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53EC25" w14:textId="1B2C3F15" w:rsidR="001E515A" w:rsidRPr="002044B5" w:rsidRDefault="001E515A" w:rsidP="00542B13">
      <w:pPr>
        <w:pStyle w:val="Heading1"/>
      </w:pPr>
      <w:r w:rsidRPr="002044B5">
        <w:t>china space coop aff – wave 1</w:t>
      </w:r>
    </w:p>
    <w:p w14:paraId="4A139BD2" w14:textId="77777777" w:rsidR="001E515A" w:rsidRPr="002044B5" w:rsidRDefault="001E515A" w:rsidP="001E515A"/>
    <w:p w14:paraId="031DB1AB" w14:textId="77777777" w:rsidR="001E515A" w:rsidRPr="002044B5" w:rsidRDefault="001E515A" w:rsidP="001E515A">
      <w:pPr>
        <w:pStyle w:val="Heading3"/>
      </w:pPr>
      <w:r w:rsidRPr="002044B5">
        <w:t>notes</w:t>
      </w:r>
    </w:p>
    <w:p w14:paraId="0058A89F" w14:textId="77777777" w:rsidR="00D040B5" w:rsidRPr="002044B5" w:rsidRDefault="00D040B5" w:rsidP="00D040B5"/>
    <w:p w14:paraId="25359BE1" w14:textId="72936527" w:rsidR="001E515A" w:rsidRPr="002044B5" w:rsidRDefault="00F40B21" w:rsidP="001E515A">
      <w:r w:rsidRPr="002044B5">
        <w:t xml:space="preserve">1. This file and the corresponding neg file do not incorporate the starter pack </w:t>
      </w:r>
      <w:r w:rsidR="00D040B5" w:rsidRPr="002044B5">
        <w:t>space work</w:t>
      </w:r>
      <w:r w:rsidRPr="002044B5">
        <w:t xml:space="preserve">. There are a few repeats of cards here and there, but for the most part this is a completely new evidence set, and you should integrate that with the starter pack material on your own. </w:t>
      </w:r>
    </w:p>
    <w:p w14:paraId="489F35AF" w14:textId="77777777" w:rsidR="00F40B21" w:rsidRPr="002044B5" w:rsidRDefault="00F40B21" w:rsidP="001E515A"/>
    <w:p w14:paraId="443D873D" w14:textId="2804E692" w:rsidR="00F40B21" w:rsidRPr="002044B5" w:rsidRDefault="00F40B21" w:rsidP="00F40B21">
      <w:r w:rsidRPr="002044B5">
        <w:t>2. The aff mechanisms are distinct, but many of the advantages</w:t>
      </w:r>
      <w:r w:rsidR="0059012F" w:rsidRPr="002044B5">
        <w:t xml:space="preserve"> or DA/CP answers under one of the mechanism headers</w:t>
      </w:r>
      <w:r w:rsidRPr="002044B5">
        <w:t xml:space="preserve"> could be read </w:t>
      </w:r>
      <w:r w:rsidR="0059012F" w:rsidRPr="002044B5">
        <w:t xml:space="preserve">just as easily </w:t>
      </w:r>
      <w:r w:rsidRPr="002044B5">
        <w:t xml:space="preserve">with </w:t>
      </w:r>
      <w:r w:rsidR="0059012F" w:rsidRPr="002044B5">
        <w:t xml:space="preserve">the other. </w:t>
      </w:r>
      <w:r w:rsidRPr="002044B5">
        <w:t xml:space="preserve">You’ll have to read through them and pick </w:t>
      </w:r>
      <w:r w:rsidR="00D040B5" w:rsidRPr="002044B5">
        <w:t xml:space="preserve">the ones applicable to your mechanism. </w:t>
      </w:r>
      <w:r w:rsidR="0059012F" w:rsidRPr="002044B5">
        <w:t xml:space="preserve">In addition, many cards may have multiple utilities. </w:t>
      </w:r>
      <w:r w:rsidRPr="002044B5">
        <w:t xml:space="preserve">For example, most cards under the solvency header that defend the utility or impact of a specific part of the </w:t>
      </w:r>
      <w:r w:rsidR="00D040B5" w:rsidRPr="002044B5">
        <w:t>“</w:t>
      </w:r>
      <w:r w:rsidRPr="002044B5">
        <w:t>grand bargain</w:t>
      </w:r>
      <w:r w:rsidR="00D040B5" w:rsidRPr="002044B5">
        <w:t>”</w:t>
      </w:r>
      <w:r w:rsidRPr="002044B5">
        <w:t xml:space="preserve"> would be a solvency deficit to any counterplan that excluded them</w:t>
      </w:r>
      <w:r w:rsidR="00D040B5" w:rsidRPr="002044B5">
        <w:t xml:space="preserve"> (and if they were a defense of data sharing, they could possibly apply to the SSA aff)</w:t>
      </w:r>
      <w:r w:rsidRPr="002044B5">
        <w:t xml:space="preserve">. Many of the “coop solves miscalc” or “China says yes” cards can be repurposed as answers to modules in the espionage/space leadership DA. Many threads of argument are interconnected; reading as much of the file as possible </w:t>
      </w:r>
    </w:p>
    <w:p w14:paraId="196683BA" w14:textId="48967503" w:rsidR="00F40B21" w:rsidRPr="002044B5" w:rsidRDefault="00F40B21" w:rsidP="001E515A"/>
    <w:p w14:paraId="19F84DAF" w14:textId="5F0E2895" w:rsidR="00D040B5" w:rsidRPr="002044B5" w:rsidRDefault="00F40B21" w:rsidP="001E515A">
      <w:r w:rsidRPr="002044B5">
        <w:t>3. The ISS mechanism’s plan text is long</w:t>
      </w:r>
      <w:r w:rsidR="00D040B5" w:rsidRPr="002044B5">
        <w:t>, and this version of the aff clearly does a lot more than the starter pack’s ISS mechanism (a cursory glance at the ISS solvency evidence in this file should demonstrate why the starter pack mechanism had basically zero chance of solving anything)</w:t>
      </w:r>
      <w:r w:rsidRPr="002044B5">
        <w:t xml:space="preserve">. Yes, </w:t>
      </w:r>
      <w:r w:rsidR="00D040B5" w:rsidRPr="002044B5">
        <w:t>the specificity of the plan</w:t>
      </w:r>
      <w:r w:rsidRPr="002044B5">
        <w:t xml:space="preserve"> makes the aff susceptible to PIC’s, but that’s sort of the point (there are several decent defenses of each phrase scattered throughout the file), and I thought it would be useful to put together an aff with a very strong “change Chinese perception of American space interests”</w:t>
      </w:r>
      <w:r w:rsidR="00D040B5" w:rsidRPr="002044B5">
        <w:t xml:space="preserve"> solvency argument.</w:t>
      </w:r>
      <w:r w:rsidR="0059012F" w:rsidRPr="002044B5">
        <w:t xml:space="preserve"> </w:t>
      </w:r>
    </w:p>
    <w:p w14:paraId="6B81009A" w14:textId="77777777" w:rsidR="00D040B5" w:rsidRPr="002044B5" w:rsidRDefault="00D040B5" w:rsidP="001E515A"/>
    <w:p w14:paraId="14A9C768" w14:textId="3D37C926" w:rsidR="001E515A" w:rsidRPr="002044B5" w:rsidRDefault="00F40B21" w:rsidP="001E515A">
      <w:r w:rsidRPr="002044B5">
        <w:t xml:space="preserve">I know that most people will ultimately read plans that just say something like “the USFG should </w:t>
      </w:r>
      <w:r w:rsidR="001E515A" w:rsidRPr="002044B5">
        <w:t>substantially increase diplomatic engagement with the People’s Republic of China’s space program,</w:t>
      </w:r>
      <w:r w:rsidRPr="002044B5">
        <w:t xml:space="preserve">” but given the wide variety of ways that statement can be interpreted, I would encourage you to find a mechanism and a wording that you like, find defensible, and </w:t>
      </w:r>
      <w:r w:rsidR="00D040B5" w:rsidRPr="002044B5">
        <w:t>is capable of</w:t>
      </w:r>
      <w:r w:rsidRPr="002044B5">
        <w:t xml:space="preserve"> </w:t>
      </w:r>
      <w:r w:rsidR="00D040B5" w:rsidRPr="002044B5">
        <w:t>producing</w:t>
      </w:r>
      <w:r w:rsidRPr="002044B5">
        <w:t xml:space="preserve"> a meaningful debate</w:t>
      </w:r>
      <w:r w:rsidR="00D040B5" w:rsidRPr="002044B5">
        <w:t xml:space="preserve"> about a specific action</w:t>
      </w:r>
      <w:r w:rsidRPr="002044B5">
        <w:t xml:space="preserve">. </w:t>
      </w:r>
    </w:p>
    <w:p w14:paraId="5053A1E5" w14:textId="77777777" w:rsidR="001E515A" w:rsidRPr="002044B5" w:rsidRDefault="001E515A" w:rsidP="001E515A"/>
    <w:p w14:paraId="42795680" w14:textId="4F0105FC" w:rsidR="00F40B21" w:rsidRPr="002044B5" w:rsidRDefault="00D040B5" w:rsidP="001E515A">
      <w:r w:rsidRPr="002044B5">
        <w:t xml:space="preserve">There are a lot of acronyms. Some of the more common ones: </w:t>
      </w:r>
    </w:p>
    <w:p w14:paraId="115D7047" w14:textId="77777777" w:rsidR="00D040B5" w:rsidRPr="002044B5" w:rsidRDefault="00D040B5" w:rsidP="001E515A"/>
    <w:p w14:paraId="2D54DA2B" w14:textId="77777777" w:rsidR="00D040B5" w:rsidRPr="002044B5" w:rsidRDefault="00D040B5" w:rsidP="001E515A">
      <w:r w:rsidRPr="002044B5">
        <w:t>TCBM = transparency and confidence building measure</w:t>
      </w:r>
    </w:p>
    <w:p w14:paraId="300212FB" w14:textId="77777777" w:rsidR="00D040B5" w:rsidRPr="002044B5" w:rsidRDefault="00D040B5" w:rsidP="001E515A">
      <w:r w:rsidRPr="002044B5">
        <w:t>SSA = space situational awareness</w:t>
      </w:r>
    </w:p>
    <w:p w14:paraId="1AE70CF1" w14:textId="5A9EFA81" w:rsidR="00D040B5" w:rsidRPr="002044B5" w:rsidRDefault="00D040B5" w:rsidP="001E515A">
      <w:r w:rsidRPr="002044B5">
        <w:t>ISS = International Space Station</w:t>
      </w:r>
    </w:p>
    <w:p w14:paraId="2CE84A40" w14:textId="10EAC3D2" w:rsidR="00D040B5" w:rsidRPr="002044B5" w:rsidRDefault="00D040B5" w:rsidP="001E515A">
      <w:r w:rsidRPr="002044B5">
        <w:t>CSS = Chinese Space Station</w:t>
      </w:r>
    </w:p>
    <w:p w14:paraId="3BDC63BB" w14:textId="1EEAB600" w:rsidR="00D040B5" w:rsidRPr="002044B5" w:rsidRDefault="00D040B5" w:rsidP="001E515A">
      <w:r w:rsidRPr="002044B5">
        <w:t xml:space="preserve">ASAT = anti-satellite (device or weapon) </w:t>
      </w:r>
    </w:p>
    <w:p w14:paraId="1966FC53" w14:textId="5517AF13" w:rsidR="00D040B5" w:rsidRPr="002044B5" w:rsidRDefault="00D040B5" w:rsidP="001E515A">
      <w:r w:rsidRPr="002044B5">
        <w:t xml:space="preserve">RPO = rendezvous and proximity operations </w:t>
      </w:r>
    </w:p>
    <w:p w14:paraId="08A45D7F" w14:textId="77777777" w:rsidR="00D040B5" w:rsidRPr="002044B5" w:rsidRDefault="00D040B5" w:rsidP="001E515A"/>
    <w:p w14:paraId="754F8011" w14:textId="3B063DE7" w:rsidR="00D040B5" w:rsidRPr="002044B5" w:rsidRDefault="00D040B5" w:rsidP="001E515A">
      <w:r w:rsidRPr="002044B5">
        <w:t xml:space="preserve">Feel free to email me at </w:t>
      </w:r>
      <w:hyperlink r:id="rId8" w:history="1">
        <w:r w:rsidRPr="002044B5">
          <w:rPr>
            <w:rStyle w:val="Hyperlink"/>
          </w:rPr>
          <w:t>khirn10@gmail.com</w:t>
        </w:r>
      </w:hyperlink>
      <w:r w:rsidRPr="002044B5">
        <w:t xml:space="preserve"> if you have any questions. </w:t>
      </w:r>
    </w:p>
    <w:p w14:paraId="6D672D79" w14:textId="5B96FA77" w:rsidR="00542B13" w:rsidRPr="002044B5" w:rsidRDefault="00CB4BC9" w:rsidP="00542B13">
      <w:pPr>
        <w:pStyle w:val="Heading1"/>
      </w:pPr>
      <w:r w:rsidRPr="002044B5">
        <w:t>iss (“grand bargain”) aff</w:t>
      </w:r>
    </w:p>
    <w:p w14:paraId="2A486A3A" w14:textId="0A09EE6B" w:rsidR="00542B13" w:rsidRPr="002044B5" w:rsidRDefault="00CB4BC9" w:rsidP="00542B13">
      <w:pPr>
        <w:pStyle w:val="Heading2"/>
      </w:pPr>
      <w:r w:rsidRPr="002044B5">
        <w:t>1ac</w:t>
      </w:r>
    </w:p>
    <w:p w14:paraId="56CEC949" w14:textId="32E7B0A8" w:rsidR="00CB4BC9" w:rsidRPr="002044B5" w:rsidRDefault="00CB4BC9" w:rsidP="00CB4BC9">
      <w:pPr>
        <w:pStyle w:val="Heading3"/>
      </w:pPr>
      <w:r w:rsidRPr="002044B5">
        <w:t xml:space="preserve">1ac </w:t>
      </w:r>
      <w:r w:rsidR="0066048A" w:rsidRPr="002044B5">
        <w:t>iss v.2</w:t>
      </w:r>
      <w:r w:rsidRPr="002044B5">
        <w:t xml:space="preserve"> – space </w:t>
      </w:r>
      <w:r w:rsidR="00EC78D0" w:rsidRPr="002044B5">
        <w:t>war</w:t>
      </w:r>
      <w:r w:rsidR="00401830" w:rsidRPr="002044B5">
        <w:t xml:space="preserve"> adv</w:t>
      </w:r>
    </w:p>
    <w:p w14:paraId="43E09514" w14:textId="677F838B" w:rsidR="00CB4BC9" w:rsidRPr="002044B5" w:rsidRDefault="00CB4BC9" w:rsidP="00CB4BC9">
      <w:pPr>
        <w:pStyle w:val="Heading4"/>
      </w:pPr>
      <w:r w:rsidRPr="002044B5">
        <w:t>Status quo Chinese exclusion</w:t>
      </w:r>
      <w:r w:rsidR="00EC78D0" w:rsidRPr="002044B5">
        <w:t xml:space="preserve"> from US space programs</w:t>
      </w:r>
      <w:r w:rsidRPr="002044B5">
        <w:t xml:space="preserve"> ensures the formation of adversarial blocs that challenge American </w:t>
      </w:r>
      <w:r w:rsidR="002044B5" w:rsidRPr="002044B5">
        <w:t>space use</w:t>
      </w:r>
    </w:p>
    <w:p w14:paraId="19C3F204" w14:textId="77777777" w:rsidR="00CB4BC9" w:rsidRPr="002044B5" w:rsidRDefault="00CB4BC9" w:rsidP="00CB4BC9">
      <w:r w:rsidRPr="002044B5">
        <w:rPr>
          <w:b/>
        </w:rPr>
        <w:t>Aliberti 15</w:t>
      </w:r>
      <w:r w:rsidRPr="002044B5">
        <w:t xml:space="preserve"> [Marco, Resident Fellow at the European Space Policy Institute (ESPI), SIOI/ASI/CNR-ISGI Master on Space Policy and Institutions, Rome, master’s degree in International Relations of Asia and Africa, Faculty of Political Sciences, University of Naples, </w:t>
      </w:r>
      <w:r w:rsidRPr="002044B5">
        <w:rPr>
          <w:i/>
        </w:rPr>
        <w:t>When China Goes To The Moon…</w:t>
      </w:r>
      <w:r w:rsidRPr="002044B5">
        <w:t>, Studies in Space Policy, Volume 11, edited by the European Space Policy Institute, Springer International Publishing: Switzerland, 2015, p. 234-235]</w:t>
      </w:r>
    </w:p>
    <w:p w14:paraId="0D283D73" w14:textId="77777777" w:rsidR="00CB4BC9" w:rsidRPr="002044B5" w:rsidRDefault="00CB4BC9" w:rsidP="00CB4BC9"/>
    <w:p w14:paraId="5BCA2EE1" w14:textId="77777777" w:rsidR="00CB4BC9" w:rsidRPr="002044B5" w:rsidRDefault="00CB4BC9" w:rsidP="00CB4BC9">
      <w:pPr>
        <w:rPr>
          <w:sz w:val="16"/>
        </w:rPr>
      </w:pPr>
      <w:r w:rsidRPr="002044B5">
        <w:rPr>
          <w:rStyle w:val="StyleUnderline"/>
        </w:rPr>
        <w:t>Another</w:t>
      </w:r>
      <w:r w:rsidRPr="002044B5">
        <w:rPr>
          <w:sz w:val="16"/>
        </w:rPr>
        <w:t xml:space="preserve"> potential </w:t>
      </w:r>
      <w:r w:rsidRPr="002044B5">
        <w:rPr>
          <w:rStyle w:val="StyleUnderline"/>
        </w:rPr>
        <w:t>positive payback stemming from cooperating with China</w:t>
      </w:r>
      <w:r w:rsidRPr="002044B5">
        <w:rPr>
          <w:sz w:val="16"/>
        </w:rPr>
        <w:t xml:space="preserve"> </w:t>
      </w:r>
      <w:r w:rsidRPr="002044B5">
        <w:rPr>
          <w:rStyle w:val="StyleUnderline"/>
        </w:rPr>
        <w:t>would be greater US insight into China’s space programme</w:t>
      </w:r>
      <w:r w:rsidRPr="002044B5">
        <w:rPr>
          <w:sz w:val="16"/>
        </w:rPr>
        <w:t xml:space="preserve">, technical capabilities, </w:t>
      </w:r>
      <w:r w:rsidRPr="002044B5">
        <w:rPr>
          <w:rStyle w:val="StyleUnderline"/>
        </w:rPr>
        <w:t>and intentions</w:t>
      </w:r>
      <w:r w:rsidRPr="002044B5">
        <w:rPr>
          <w:sz w:val="16"/>
        </w:rPr>
        <w:t xml:space="preserve">. </w:t>
      </w:r>
      <w:r w:rsidRPr="002044B5">
        <w:rPr>
          <w:rStyle w:val="StyleUnderline"/>
        </w:rPr>
        <w:t>While there is currently uncertainty</w:t>
      </w:r>
      <w:r w:rsidRPr="002044B5">
        <w:rPr>
          <w:sz w:val="16"/>
        </w:rPr>
        <w:t xml:space="preserve"> and lack of transparency </w:t>
      </w:r>
      <w:r w:rsidRPr="002044B5">
        <w:rPr>
          <w:rStyle w:val="StyleUnderline"/>
        </w:rPr>
        <w:t>over China’s space goals, resulting in the need for worst-case planning</w:t>
      </w:r>
      <w:r w:rsidRPr="002044B5">
        <w:rPr>
          <w:sz w:val="16"/>
        </w:rPr>
        <w:t xml:space="preserve">, </w:t>
      </w:r>
      <w:r w:rsidRPr="002044B5">
        <w:rPr>
          <w:rStyle w:val="StyleUnderline"/>
        </w:rPr>
        <w:t>regular dialogue</w:t>
      </w:r>
      <w:r w:rsidRPr="002044B5">
        <w:rPr>
          <w:sz w:val="16"/>
        </w:rPr>
        <w:t xml:space="preserve"> </w:t>
      </w:r>
      <w:r w:rsidRPr="002044B5">
        <w:rPr>
          <w:rStyle w:val="StyleUnderline"/>
        </w:rPr>
        <w:t xml:space="preserve">and exchange of information could help the two nations understand each other’s intentions more clearly, </w:t>
      </w:r>
      <w:r w:rsidRPr="002044B5">
        <w:rPr>
          <w:rStyle w:val="Emphasis"/>
        </w:rPr>
        <w:t>overcoming mutual mistrust and ambiguity</w:t>
      </w:r>
      <w:r w:rsidRPr="002044B5">
        <w:rPr>
          <w:sz w:val="16"/>
        </w:rPr>
        <w:t xml:space="preserve">. Over the long term, </w:t>
      </w:r>
      <w:r w:rsidRPr="002044B5">
        <w:rPr>
          <w:rStyle w:val="Emphasis"/>
        </w:rPr>
        <w:t>dialogue and cooperation</w:t>
      </w:r>
      <w:r w:rsidRPr="002044B5">
        <w:rPr>
          <w:sz w:val="16"/>
        </w:rPr>
        <w:t xml:space="preserve"> </w:t>
      </w:r>
      <w:r w:rsidRPr="002044B5">
        <w:rPr>
          <w:rStyle w:val="StyleUnderline"/>
        </w:rPr>
        <w:t xml:space="preserve">could potentially give way to </w:t>
      </w:r>
      <w:r w:rsidRPr="002044B5">
        <w:rPr>
          <w:rStyle w:val="Emphasis"/>
        </w:rPr>
        <w:t>strengthen confidence and assurance of intentions and concerns about space</w:t>
      </w:r>
      <w:r w:rsidRPr="002044B5">
        <w:rPr>
          <w:rStyle w:val="StyleUnderline"/>
        </w:rPr>
        <w:t xml:space="preserve"> and help </w:t>
      </w:r>
      <w:r w:rsidRPr="002044B5">
        <w:rPr>
          <w:rStyle w:val="Emphasis"/>
        </w:rPr>
        <w:t>address national security concerns while increasing transparency across the board</w:t>
      </w:r>
      <w:r w:rsidRPr="002044B5">
        <w:rPr>
          <w:sz w:val="16"/>
        </w:rPr>
        <w:t>.205</w:t>
      </w:r>
    </w:p>
    <w:p w14:paraId="7675603A" w14:textId="77777777" w:rsidR="00CB4BC9" w:rsidRPr="002044B5" w:rsidRDefault="00CB4BC9" w:rsidP="00CB4BC9">
      <w:pPr>
        <w:rPr>
          <w:rStyle w:val="StyleUnderline"/>
        </w:rPr>
      </w:pPr>
      <w:r w:rsidRPr="002044B5">
        <w:rPr>
          <w:sz w:val="16"/>
        </w:rPr>
        <w:t xml:space="preserve">Equally importantly, </w:t>
      </w:r>
      <w:r w:rsidRPr="002044B5">
        <w:rPr>
          <w:rStyle w:val="StyleUnderline"/>
        </w:rPr>
        <w:t>cooperative undertakings could</w:t>
      </w:r>
      <w:r w:rsidRPr="002044B5">
        <w:rPr>
          <w:sz w:val="16"/>
        </w:rPr>
        <w:t xml:space="preserve"> be an important way to </w:t>
      </w:r>
      <w:r w:rsidRPr="002044B5">
        <w:rPr>
          <w:rStyle w:val="StyleUnderline"/>
        </w:rPr>
        <w:t>maintain and</w:t>
      </w:r>
      <w:r w:rsidRPr="002044B5">
        <w:rPr>
          <w:sz w:val="16"/>
        </w:rPr>
        <w:t xml:space="preserve"> in a sense </w:t>
      </w:r>
      <w:r w:rsidRPr="002044B5">
        <w:rPr>
          <w:rStyle w:val="Emphasis"/>
        </w:rPr>
        <w:t>renew US leadership</w:t>
      </w:r>
      <w:r w:rsidRPr="002044B5">
        <w:rPr>
          <w:sz w:val="16"/>
        </w:rPr>
        <w:t xml:space="preserve">. Many space policy experts believe that </w:t>
      </w:r>
      <w:r w:rsidRPr="002044B5">
        <w:rPr>
          <w:rStyle w:val="Emphasis"/>
        </w:rPr>
        <w:t>NASA is losing its appeal as trailblazer of the international space community’s efforts</w:t>
      </w:r>
      <w:r w:rsidRPr="002044B5">
        <w:rPr>
          <w:sz w:val="16"/>
        </w:rPr>
        <w:t xml:space="preserve">. However, </w:t>
      </w:r>
      <w:r w:rsidRPr="002044B5">
        <w:rPr>
          <w:rStyle w:val="StyleUnderline"/>
        </w:rPr>
        <w:t xml:space="preserve">by leveraging the fact that the United States has already accomplished a manned lunar landing, embarking upon a cooperative programme with </w:t>
      </w:r>
      <w:r w:rsidRPr="002044B5">
        <w:rPr>
          <w:sz w:val="16"/>
        </w:rPr>
        <w:t xml:space="preserve">China (as well as other spacefaring nations) </w:t>
      </w:r>
      <w:r w:rsidRPr="002044B5">
        <w:rPr>
          <w:rStyle w:val="StyleUnderline"/>
        </w:rPr>
        <w:t xml:space="preserve">could generate the public perception of the United States assisting other nations to go beyond Earth, </w:t>
      </w:r>
      <w:r w:rsidRPr="002044B5">
        <w:rPr>
          <w:rStyle w:val="Emphasis"/>
        </w:rPr>
        <w:t>in a true spirit of leadership</w:t>
      </w:r>
      <w:r w:rsidRPr="002044B5">
        <w:rPr>
          <w:sz w:val="16"/>
        </w:rPr>
        <w:t xml:space="preserve">. As the National Research Council notes, the underlying issue is that the “U.S can advance its national goals in space by sharing the responsibility on a global scale—making the U.S a real leader among a host of nations contributing to space exploration and reaping the benefits”, rather than excluding them. </w:t>
      </w:r>
      <w:r w:rsidRPr="002044B5">
        <w:rPr>
          <w:rStyle w:val="Emphasis"/>
        </w:rPr>
        <w:t>Such a posture would provide an important impetus to allaying the fears of the international community about the alleged US intention of pursuing space dominance</w:t>
      </w:r>
      <w:r w:rsidRPr="002044B5">
        <w:rPr>
          <w:rStyle w:val="StyleUnderline"/>
        </w:rPr>
        <w:t>.</w:t>
      </w:r>
    </w:p>
    <w:p w14:paraId="0FF97FE4" w14:textId="77777777" w:rsidR="00CB4BC9" w:rsidRPr="002044B5" w:rsidRDefault="00CB4BC9" w:rsidP="00CB4BC9">
      <w:pPr>
        <w:rPr>
          <w:sz w:val="16"/>
        </w:rPr>
      </w:pPr>
      <w:r w:rsidRPr="002044B5">
        <w:rPr>
          <w:sz w:val="16"/>
        </w:rPr>
        <w:t xml:space="preserve">Finally, advocates of cooperation highlight a fact that is too often overlooked: </w:t>
      </w:r>
      <w:r w:rsidRPr="002044B5">
        <w:rPr>
          <w:rStyle w:val="StyleUnderline"/>
        </w:rPr>
        <w:t xml:space="preserve">the </w:t>
      </w:r>
      <w:r w:rsidRPr="002044B5">
        <w:rPr>
          <w:rStyle w:val="Emphasis"/>
        </w:rPr>
        <w:t>alternative to cooperating with China</w:t>
      </w:r>
      <w:r w:rsidRPr="002044B5">
        <w:rPr>
          <w:rStyle w:val="StyleUnderline"/>
        </w:rPr>
        <w:t xml:space="preserve"> could be a </w:t>
      </w:r>
      <w:r w:rsidRPr="002044B5">
        <w:rPr>
          <w:rStyle w:val="Emphasis"/>
        </w:rPr>
        <w:t>descent into an unpromising space race</w:t>
      </w:r>
      <w:r w:rsidRPr="002044B5">
        <w:rPr>
          <w:sz w:val="16"/>
        </w:rPr>
        <w:t xml:space="preserve"> (also at the strategic threat level), </w:t>
      </w:r>
      <w:r w:rsidRPr="002044B5">
        <w:rPr>
          <w:rStyle w:val="StyleUnderline"/>
        </w:rPr>
        <w:t>bringing unaffordable financial and political burdens for the United States.</w:t>
      </w:r>
      <w:r w:rsidRPr="002044B5">
        <w:rPr>
          <w:sz w:val="16"/>
        </w:rPr>
        <w:t xml:space="preserve"> The United States increased NASA’s budget by 89 % in the months following Kennedy’s 1961 Moon speech,206 and </w:t>
      </w:r>
      <w:r w:rsidRPr="002044B5">
        <w:rPr>
          <w:rStyle w:val="StyleUnderline"/>
        </w:rPr>
        <w:t>NASA’s</w:t>
      </w:r>
      <w:r w:rsidRPr="002044B5">
        <w:rPr>
          <w:sz w:val="16"/>
        </w:rPr>
        <w:t xml:space="preserve"> </w:t>
      </w:r>
      <w:r w:rsidRPr="002044B5">
        <w:rPr>
          <w:rStyle w:val="StyleUnderline"/>
        </w:rPr>
        <w:t>expenditure peaked at 5.3 % of the federal budget</w:t>
      </w:r>
      <w:r w:rsidRPr="002044B5">
        <w:rPr>
          <w:sz w:val="16"/>
        </w:rPr>
        <w:t xml:space="preserve"> in 1965.207 </w:t>
      </w:r>
      <w:r w:rsidRPr="002044B5">
        <w:rPr>
          <w:rStyle w:val="StyleUnderline"/>
        </w:rPr>
        <w:t>This is unimaginable today, given the severe budget constraints faced by NASA</w:t>
      </w:r>
      <w:r w:rsidRPr="002044B5">
        <w:rPr>
          <w:sz w:val="16"/>
        </w:rPr>
        <w:t xml:space="preserve"> and the fact that the United States is not a rapidly expanding but a plateauing economy. It thus behoves the United States to </w:t>
      </w:r>
      <w:r w:rsidRPr="002044B5">
        <w:rPr>
          <w:rStyle w:val="StyleUnderline"/>
        </w:rPr>
        <w:t>discard a space race scenario and consider opportunities for cooperation</w:t>
      </w:r>
      <w:r w:rsidRPr="002044B5">
        <w:rPr>
          <w:sz w:val="16"/>
        </w:rPr>
        <w:t xml:space="preserve">. </w:t>
      </w:r>
      <w:r w:rsidRPr="002044B5">
        <w:rPr>
          <w:rStyle w:val="StyleUnderline"/>
        </w:rPr>
        <w:t>Indeed, a gradual increase in cooperation with China would “make sense because it would reduce the cost of US space exploration, enabling</w:t>
      </w:r>
      <w:r w:rsidRPr="002044B5">
        <w:rPr>
          <w:sz w:val="16"/>
        </w:rPr>
        <w:t xml:space="preserve"> both </w:t>
      </w:r>
      <w:r w:rsidRPr="002044B5">
        <w:rPr>
          <w:rStyle w:val="StyleUnderline"/>
        </w:rPr>
        <w:t>countries to continue gaining scientific</w:t>
      </w:r>
      <w:r w:rsidRPr="002044B5">
        <w:rPr>
          <w:sz w:val="16"/>
        </w:rPr>
        <w:t xml:space="preserve"> knowledge” and also improving relations to a degree.</w:t>
      </w:r>
    </w:p>
    <w:p w14:paraId="71AC1A2D" w14:textId="77777777" w:rsidR="00CB4BC9" w:rsidRPr="002044B5" w:rsidRDefault="00CB4BC9" w:rsidP="00CB4BC9">
      <w:pPr>
        <w:rPr>
          <w:sz w:val="16"/>
        </w:rPr>
      </w:pPr>
      <w:r w:rsidRPr="002044B5">
        <w:rPr>
          <w:sz w:val="16"/>
        </w:rPr>
        <w:t>If the path of cooperation is pursued, it could not only avoid an ominous destabilisation of the US–China political relationship but, equally importantly, could prevent—or at least inhibit—</w:t>
      </w:r>
      <w:r w:rsidRPr="002044B5">
        <w:rPr>
          <w:rStyle w:val="StyleUnderline"/>
        </w:rPr>
        <w:t xml:space="preserve">the </w:t>
      </w:r>
      <w:r w:rsidRPr="002044B5">
        <w:rPr>
          <w:rStyle w:val="Emphasis"/>
        </w:rPr>
        <w:t>formation of adversarial blocs</w:t>
      </w:r>
      <w:r w:rsidRPr="002044B5">
        <w:rPr>
          <w:rStyle w:val="StyleUnderline"/>
        </w:rPr>
        <w:t xml:space="preserve">, including a </w:t>
      </w:r>
      <w:r w:rsidRPr="002044B5">
        <w:rPr>
          <w:rStyle w:val="Emphasis"/>
        </w:rPr>
        <w:t>strengthening of the Sino-Russian axis</w:t>
      </w:r>
      <w:r w:rsidRPr="002044B5">
        <w:rPr>
          <w:sz w:val="16"/>
        </w:rPr>
        <w:t xml:space="preserve">. While the latter relationship remains an “axis of convenience” and not a strategic alliance, the </w:t>
      </w:r>
      <w:r w:rsidRPr="002044B5">
        <w:rPr>
          <w:rStyle w:val="StyleUnderline"/>
        </w:rPr>
        <w:t xml:space="preserve">US’s China exclusion policy might further </w:t>
      </w:r>
      <w:r w:rsidRPr="002044B5">
        <w:rPr>
          <w:rStyle w:val="Emphasis"/>
        </w:rPr>
        <w:t>cement their cooperation</w:t>
      </w:r>
      <w:r w:rsidRPr="002044B5">
        <w:rPr>
          <w:rStyle w:val="StyleUnderline"/>
        </w:rPr>
        <w:t xml:space="preserve"> and eventually </w:t>
      </w:r>
      <w:r w:rsidRPr="002044B5">
        <w:rPr>
          <w:rStyle w:val="Emphasis"/>
        </w:rPr>
        <w:t>spur the emergence of two competing ideological blocs</w:t>
      </w:r>
      <w:r w:rsidRPr="002044B5">
        <w:rPr>
          <w:sz w:val="16"/>
        </w:rPr>
        <w:t>.</w:t>
      </w:r>
      <w:r w:rsidRPr="002044B5">
        <w:t xml:space="preserve"> 208</w:t>
      </w:r>
      <w:r w:rsidRPr="002044B5">
        <w:rPr>
          <w:rStyle w:val="Emphasis"/>
        </w:rPr>
        <w:t xml:space="preserve"> It is in Washington’s interest not to make this happen</w:t>
      </w:r>
      <w:r w:rsidRPr="002044B5">
        <w:rPr>
          <w:sz w:val="16"/>
        </w:rPr>
        <w:t>!</w:t>
      </w:r>
    </w:p>
    <w:p w14:paraId="72753412" w14:textId="77777777" w:rsidR="00CB4BC9" w:rsidRPr="002044B5" w:rsidRDefault="00CB4BC9" w:rsidP="00CB4BC9"/>
    <w:p w14:paraId="155B7CF8" w14:textId="26390A8C" w:rsidR="00CB4BC9" w:rsidRPr="002044B5" w:rsidRDefault="002044B5" w:rsidP="00272A48">
      <w:pPr>
        <w:pStyle w:val="Heading4"/>
      </w:pPr>
      <w:r w:rsidRPr="002044B5">
        <w:t>That</w:t>
      </w:r>
      <w:r w:rsidR="00EC78D0" w:rsidRPr="002044B5">
        <w:t xml:space="preserve"> escalate</w:t>
      </w:r>
      <w:r w:rsidRPr="002044B5">
        <w:t>s</w:t>
      </w:r>
      <w:r w:rsidR="00EC78D0" w:rsidRPr="002044B5">
        <w:t xml:space="preserve"> to war </w:t>
      </w:r>
      <w:r w:rsidRPr="002044B5">
        <w:t>---</w:t>
      </w:r>
      <w:r w:rsidR="00EC78D0" w:rsidRPr="002044B5">
        <w:t xml:space="preserve"> miscommunication and security dilemmas </w:t>
      </w:r>
    </w:p>
    <w:p w14:paraId="7EB4E2EF" w14:textId="3B7C0CBA" w:rsidR="00272A48" w:rsidRPr="002044B5" w:rsidRDefault="00272A48" w:rsidP="00272A48">
      <w:r w:rsidRPr="002044B5">
        <w:rPr>
          <w:rStyle w:val="Style13ptBold"/>
        </w:rPr>
        <w:t>Zhang 11</w:t>
      </w:r>
      <w:r w:rsidRPr="002044B5">
        <w:t xml:space="preserve"> </w:t>
      </w:r>
      <w:r w:rsidR="00F40B21" w:rsidRPr="002044B5">
        <w:t>[</w:t>
      </w:r>
      <w:r w:rsidRPr="002044B5">
        <w:t>Baohui Zhang is Associate Professor of Political Science and Director of the Center for Asia Pacific Studies at Lingnan University, Hong Kong. He wishes to thank an anonymous reviewer for the helpful comments that contributed t</w:t>
      </w:r>
      <w:r w:rsidR="00F40B21" w:rsidRPr="002044B5">
        <w:t xml:space="preserve">o the revision of this article, </w:t>
      </w:r>
      <w:r w:rsidRPr="002044B5">
        <w:t>“The Security Dilemma in the U.S.-China Military Space Relations</w:t>
      </w:r>
      <w:r w:rsidR="00F40B21" w:rsidRPr="002044B5">
        <w:t>hip” accessed by means of JSTOR]</w:t>
      </w:r>
      <w:r w:rsidRPr="002044B5">
        <w:t xml:space="preserve"> </w:t>
      </w:r>
    </w:p>
    <w:p w14:paraId="7C72E5C7" w14:textId="77777777" w:rsidR="00272A48" w:rsidRPr="002044B5" w:rsidRDefault="00272A48" w:rsidP="00272A48"/>
    <w:p w14:paraId="5EE60657" w14:textId="77777777" w:rsidR="00272A48" w:rsidRPr="002044B5" w:rsidRDefault="00272A48" w:rsidP="00272A48">
      <w:pPr>
        <w:rPr>
          <w:sz w:val="16"/>
        </w:rPr>
      </w:pPr>
      <w:r w:rsidRPr="002044B5">
        <w:rPr>
          <w:sz w:val="16"/>
        </w:rPr>
        <w:t xml:space="preserve">In both cases, </w:t>
      </w:r>
      <w:r w:rsidRPr="002044B5">
        <w:rPr>
          <w:u w:val="single"/>
        </w:rPr>
        <w:t xml:space="preserve">Chinese security experts </w:t>
      </w:r>
      <w:r w:rsidRPr="002044B5">
        <w:rPr>
          <w:u w:val="single"/>
          <w:bdr w:val="single" w:sz="4" w:space="0" w:color="auto"/>
        </w:rPr>
        <w:t>believe</w:t>
      </w:r>
      <w:r w:rsidRPr="002044B5">
        <w:rPr>
          <w:u w:val="single"/>
        </w:rPr>
        <w:t xml:space="preserve"> </w:t>
      </w:r>
      <w:r w:rsidRPr="002044B5">
        <w:rPr>
          <w:sz w:val="16"/>
        </w:rPr>
        <w:t xml:space="preserve">that </w:t>
      </w:r>
      <w:r w:rsidRPr="002044B5">
        <w:rPr>
          <w:u w:val="single"/>
        </w:rPr>
        <w:t>the U.S. seeks “absolute security” in order to maximize protection for the American population from external threats</w:t>
      </w:r>
      <w:r w:rsidRPr="002044B5">
        <w:rPr>
          <w:sz w:val="16"/>
        </w:rPr>
        <w:t xml:space="preserve">.9 </w:t>
      </w:r>
      <w:r w:rsidRPr="002044B5">
        <w:rPr>
          <w:u w:val="single"/>
        </w:rPr>
        <w:t>This means that China at least recognizes the defensive motivations behind the U.S. quest for space dominance and missile defense.</w:t>
      </w:r>
      <w:r w:rsidRPr="002044B5">
        <w:rPr>
          <w:sz w:val="16"/>
        </w:rPr>
        <w:t xml:space="preserve"> However, </w:t>
      </w:r>
      <w:r w:rsidRPr="002044B5">
        <w:rPr>
          <w:u w:val="single"/>
        </w:rPr>
        <w:t>with the chaotic nature of international relations, one country’s efforts to maximize its security could degrade the security of others by changing the balance of power</w:t>
      </w:r>
      <w:r w:rsidRPr="002044B5">
        <w:rPr>
          <w:sz w:val="16"/>
        </w:rPr>
        <w:t xml:space="preserve">. Inevitably, </w:t>
      </w:r>
      <w:r w:rsidRPr="002044B5">
        <w:rPr>
          <w:u w:val="single"/>
        </w:rPr>
        <w:t xml:space="preserve">the U.S. </w:t>
      </w:r>
      <w:r w:rsidRPr="002044B5">
        <w:rPr>
          <w:b/>
          <w:u w:val="single"/>
          <w:bdr w:val="single" w:sz="4" w:space="0" w:color="auto"/>
        </w:rPr>
        <w:t>quest for “absolute security</w:t>
      </w:r>
      <w:r w:rsidRPr="002044B5">
        <w:rPr>
          <w:u w:val="single"/>
        </w:rPr>
        <w:t xml:space="preserve">” evokes </w:t>
      </w:r>
      <w:r w:rsidRPr="002044B5">
        <w:rPr>
          <w:b/>
          <w:u w:val="single"/>
          <w:bdr w:val="single" w:sz="4" w:space="0" w:color="auto"/>
        </w:rPr>
        <w:t>countermeasures</w:t>
      </w:r>
      <w:r w:rsidRPr="002044B5">
        <w:rPr>
          <w:u w:val="single"/>
        </w:rPr>
        <w:t xml:space="preserve"> from other countries</w:t>
      </w:r>
      <w:r w:rsidRPr="002044B5">
        <w:rPr>
          <w:sz w:val="16"/>
        </w:rPr>
        <w:t xml:space="preserve">. As Kenneth Waltz observes, when a great power seeks superiority, others will respond in kind, since “maintaining status quo is the minimum goal of any great power.”10 According to Robert Jervis, “The heart of the security dilemma argument is that an increase in one state’s security can make others less secure, not because of misperceptions or imagined hostility, but because of the anarchic context of international relations.” In this context, “Even if they can be certain that the current intentions of other states are benign, they can neither neglect the possibility that the others will become aggressive in the future nor credibly guarantee that they themselves will remain peaceful.”11 Inevitably, </w:t>
      </w:r>
      <w:r w:rsidRPr="002044B5">
        <w:rPr>
          <w:u w:val="single"/>
        </w:rPr>
        <w:t>when one state seeks to expand its military capability, others have to take similar measures.</w:t>
      </w:r>
      <w:r w:rsidRPr="002044B5">
        <w:rPr>
          <w:sz w:val="16"/>
        </w:rPr>
        <w:t xml:space="preserve">  </w:t>
      </w:r>
      <w:r w:rsidRPr="002044B5">
        <w:rPr>
          <w:u w:val="single"/>
        </w:rPr>
        <w:t xml:space="preserve">The first factor that caused the security dilemma in the Sino-U.S. military space relationship is </w:t>
      </w:r>
      <w:r w:rsidRPr="002044B5">
        <w:rPr>
          <w:u w:val="single"/>
          <w:bdr w:val="single" w:sz="4" w:space="0" w:color="auto"/>
        </w:rPr>
        <w:t>the professed American</w:t>
      </w:r>
      <w:r w:rsidRPr="002044B5">
        <w:rPr>
          <w:u w:val="single"/>
        </w:rPr>
        <w:t xml:space="preserve"> quest for space dominance.</w:t>
      </w:r>
      <w:r w:rsidRPr="002044B5">
        <w:rPr>
          <w:sz w:val="16"/>
        </w:rPr>
        <w:t xml:space="preserve"> </w:t>
      </w:r>
      <w:r w:rsidRPr="002044B5">
        <w:rPr>
          <w:u w:val="single"/>
        </w:rPr>
        <w:t>This</w:t>
      </w:r>
      <w:r w:rsidRPr="002044B5">
        <w:rPr>
          <w:sz w:val="16"/>
        </w:rPr>
        <w:t xml:space="preserve"> quest </w:t>
      </w:r>
      <w:r w:rsidRPr="002044B5">
        <w:rPr>
          <w:u w:val="single"/>
        </w:rPr>
        <w:t>is a reflection of the U.S. obsession with primacy that predates the Obama administration</w:t>
      </w:r>
      <w:r w:rsidRPr="002044B5">
        <w:rPr>
          <w:sz w:val="16"/>
        </w:rPr>
        <w:t xml:space="preserve">. The primacy strategy demands undisputed military dominance in different areas, </w:t>
      </w:r>
      <w:r w:rsidRPr="002044B5">
        <w:rPr>
          <w:u w:val="single"/>
        </w:rPr>
        <w:t>including space, to ensure the best possible protection of U.S. national security. The U.S. is the only country in the world that has articulated a coherent national strategy for space dominance</w:t>
      </w:r>
      <w:r w:rsidRPr="002044B5">
        <w:rPr>
          <w:sz w:val="16"/>
        </w:rPr>
        <w:t xml:space="preserve">. As emphasized by Michael W. Wynne, former Air Force secretary, “America’s domination of the space domain provides an unrivaled advantage for our nation and remains critical to creating the strategic and tactical conditions for victory.”12 The U.S. is the leader in the militarization of space. It was the first country that established a dedicated command, the U.S. Space Command, to unify military operations in space. In fact, as its Vision for 2020 proclaims, the Space Command seeks to achieve “full spectrum dominance” in space.13 Furthermore, it envisions permanent dominance in the military dimension of space operations: “Today, the U.S. is the preeminent military space power. Our vision is one of maintaining that preeminence—providing a solid foundation for our national security.”14  General Lance W. Lord, former commander, Air Force Space Command, points out the importance of space dominance: “Space superiority is the future of warfare. We cannot win a war without controlling the high ground, and the high ground is space.”15 In December 2007, the U.S. Air Force released a White Paper called The Nation’s Guardians: America’s 21st Century Air Force, in which General T. Michael Moseley made a similar statement: “No future war will be won without air, space and cyberspace superiority”; thus, “the Air Force must attain cross-domain dominance. Cross-domain dominance is the freedom to attack and the freedom from attack in and through the atmosphere, space and electromagnetic spectrum.”16 This strategy of space dominance, however, generates the classic security dilemma between the U.S. and other countries. </w:t>
      </w:r>
      <w:r w:rsidRPr="002044B5">
        <w:rPr>
          <w:u w:val="single"/>
        </w:rPr>
        <w:t xml:space="preserve">Although the U.S. </w:t>
      </w:r>
      <w:r w:rsidRPr="002044B5">
        <w:rPr>
          <w:u w:val="single"/>
          <w:bdr w:val="single" w:sz="4" w:space="0" w:color="auto"/>
        </w:rPr>
        <w:t>may be motivated by defensive purposes</w:t>
      </w:r>
      <w:r w:rsidRPr="002044B5">
        <w:rPr>
          <w:u w:val="single"/>
        </w:rPr>
        <w:t>, such as shielding the American population from nuclear weapons and other threat</w:t>
      </w:r>
      <w:r w:rsidRPr="002044B5">
        <w:rPr>
          <w:sz w:val="16"/>
        </w:rPr>
        <w:t xml:space="preserve">s, </w:t>
      </w:r>
      <w:r w:rsidRPr="002044B5">
        <w:rPr>
          <w:b/>
          <w:u w:val="single"/>
        </w:rPr>
        <w:t>other countries have to assume the worst in an anarchic world</w:t>
      </w:r>
      <w:r w:rsidRPr="002044B5">
        <w:rPr>
          <w:sz w:val="16"/>
        </w:rPr>
        <w:t xml:space="preserve">. As observed by Joan Johnson-Freese, “I would argue that </w:t>
      </w:r>
      <w:r w:rsidRPr="002044B5">
        <w:rPr>
          <w:u w:val="single"/>
        </w:rPr>
        <w:t>the rest of the world accepts U.S. space supremac</w:t>
      </w:r>
      <w:r w:rsidRPr="002044B5">
        <w:rPr>
          <w:sz w:val="16"/>
        </w:rPr>
        <w:t xml:space="preserve">y. What the Bush Administration claims is space dominance, and that’s what the rest of the world won’t accept.”17 </w:t>
      </w:r>
      <w:r w:rsidRPr="002044B5">
        <w:rPr>
          <w:u w:val="single"/>
        </w:rPr>
        <w:t>Chinese strategists certainly perceive the U.S. quest for space dominance as damaging to China’s national security; whoever controls space will have the edge in winning the next war</w:t>
      </w:r>
      <w:r w:rsidRPr="002044B5">
        <w:rPr>
          <w:sz w:val="16"/>
        </w:rPr>
        <w:t xml:space="preserve">. Indeed, </w:t>
      </w:r>
      <w:r w:rsidRPr="002044B5">
        <w:rPr>
          <w:u w:val="single"/>
        </w:rPr>
        <w:t xml:space="preserve">Chinese military and civilian strategists argue that the U.S. search for “absolute security” </w:t>
      </w:r>
      <w:r w:rsidRPr="002044B5">
        <w:rPr>
          <w:b/>
          <w:u w:val="single"/>
        </w:rPr>
        <w:t>jeopardizes</w:t>
      </w:r>
      <w:r w:rsidRPr="002044B5">
        <w:rPr>
          <w:u w:val="single"/>
        </w:rPr>
        <w:t xml:space="preserve"> other countries’ security. It</w:t>
      </w:r>
      <w:r w:rsidRPr="002044B5">
        <w:rPr>
          <w:sz w:val="16"/>
        </w:rPr>
        <w:t xml:space="preserve"> is widely reported in Chinese military literature that the U.S. has already developed and is in fact implementing a master plan for military dominance in space. </w:t>
      </w:r>
      <w:r w:rsidRPr="002044B5">
        <w:rPr>
          <w:u w:val="single"/>
        </w:rPr>
        <w:t>The challenge for China is to prevent the U.S. from jumping too far ahead</w:t>
      </w:r>
      <w:r w:rsidRPr="002044B5">
        <w:rPr>
          <w:sz w:val="16"/>
        </w:rPr>
        <w:t xml:space="preserve">. </w:t>
      </w:r>
      <w:r w:rsidRPr="002044B5">
        <w:rPr>
          <w:u w:val="single"/>
        </w:rPr>
        <w:t>As observed by a major study organized by the General Staff of the PLA, “In recent decades the U.S. has been consistently pursuing dominance in space in order to become its overlord.</w:t>
      </w:r>
      <w:r w:rsidRPr="002044B5">
        <w:rPr>
          <w:sz w:val="16"/>
        </w:rPr>
        <w:t xml:space="preserve">”18 The study  also points out that the U.S. is the first country to develop a full set of doctrines for space militarization and dominance: In April 1998, the U.S. Space Command published its long-term strategic development plan, Vision for 2020, which specifically proposed the concept of space dominance and revealed the goals of allowing the American military to use space weapons to attack the enemy’s land, sea, air, and space targets. </w:t>
      </w:r>
      <w:r w:rsidRPr="002044B5">
        <w:rPr>
          <w:u w:val="single"/>
        </w:rPr>
        <w:t>World opinion believes this represented the formal debut of U.S. space war theory and indicated an important first step by the U.S. military toward space war</w:t>
      </w:r>
      <w:r w:rsidRPr="002044B5">
        <w:rPr>
          <w:sz w:val="16"/>
        </w:rPr>
        <w:t xml:space="preserve">.19 </w:t>
      </w:r>
      <w:r w:rsidRPr="002044B5">
        <w:rPr>
          <w:u w:val="single"/>
        </w:rPr>
        <w:t xml:space="preserve">Li Daguang, one of the most influential PLA experts on space war, </w:t>
      </w:r>
      <w:r w:rsidRPr="002044B5">
        <w:rPr>
          <w:sz w:val="16"/>
        </w:rPr>
        <w:t xml:space="preserve">also </w:t>
      </w:r>
      <w:r w:rsidRPr="002044B5">
        <w:rPr>
          <w:u w:val="single"/>
        </w:rPr>
        <w:t>alleges</w:t>
      </w:r>
      <w:r w:rsidRPr="002044B5">
        <w:rPr>
          <w:sz w:val="16"/>
        </w:rPr>
        <w:t xml:space="preserve"> that </w:t>
      </w:r>
      <w:r w:rsidRPr="002044B5">
        <w:rPr>
          <w:u w:val="single"/>
        </w:rPr>
        <w:t>the U.S. has initiated “a new space war” to maintain its status as “</w:t>
      </w:r>
      <w:r w:rsidRPr="002044B5">
        <w:rPr>
          <w:u w:val="single"/>
          <w:bdr w:val="single" w:sz="4" w:space="0" w:color="auto"/>
        </w:rPr>
        <w:t>the overlord of space</w:t>
      </w:r>
      <w:r w:rsidRPr="002044B5">
        <w:rPr>
          <w:u w:val="single"/>
        </w:rPr>
        <w:t>.”</w:t>
      </w:r>
      <w:r w:rsidRPr="002044B5">
        <w:rPr>
          <w:sz w:val="16"/>
        </w:rPr>
        <w:t xml:space="preserve"> </w:t>
      </w:r>
      <w:r w:rsidRPr="002044B5">
        <w:rPr>
          <w:u w:val="single"/>
        </w:rPr>
        <w:t>He claims that the ultimate goal of the U.S. space program is to “build a powerful military empire in outer space that attempts to include any space between earth and moon under American jurisdiction</w:t>
      </w:r>
      <w:r w:rsidRPr="002044B5">
        <w:rPr>
          <w:sz w:val="16"/>
        </w:rPr>
        <w:t>.” Under this empire, “without U.S. permission, any country, including even its allies, will not be able to use outer space for military or other purposes.”20</w:t>
      </w:r>
    </w:p>
    <w:p w14:paraId="398E2BF8" w14:textId="77777777" w:rsidR="00272A48" w:rsidRPr="002044B5" w:rsidRDefault="00272A48" w:rsidP="00272A48"/>
    <w:p w14:paraId="47596DA4" w14:textId="1E687317" w:rsidR="00575E38" w:rsidRPr="002044B5" w:rsidRDefault="002044B5" w:rsidP="00575E38">
      <w:pPr>
        <w:pStyle w:val="Heading4"/>
      </w:pPr>
      <w:r w:rsidRPr="002044B5">
        <w:t>Goes nuclear</w:t>
      </w:r>
      <w:r w:rsidR="00EC78D0" w:rsidRPr="002044B5">
        <w:t xml:space="preserve"> – ASATs destroy the rules of modern warfighting </w:t>
      </w:r>
    </w:p>
    <w:p w14:paraId="4CD00212" w14:textId="2FADB29A" w:rsidR="00575E38" w:rsidRPr="002044B5" w:rsidRDefault="00575E38" w:rsidP="00575E38">
      <w:r w:rsidRPr="002044B5">
        <w:rPr>
          <w:rStyle w:val="Style13ptBold"/>
        </w:rPr>
        <w:t>Gallagher 15</w:t>
      </w:r>
      <w:r w:rsidR="00F40B21" w:rsidRPr="002044B5">
        <w:rPr>
          <w:rStyle w:val="Style13ptBold"/>
        </w:rPr>
        <w:t xml:space="preserve"> </w:t>
      </w:r>
      <w:r w:rsidR="00F40B21" w:rsidRPr="002044B5">
        <w:rPr>
          <w:rStyle w:val="Style13ptBold"/>
          <w:b w:val="0"/>
        </w:rPr>
        <w:t>[Nancy</w:t>
      </w:r>
      <w:r w:rsidRPr="002044B5">
        <w:t xml:space="preserve">, interim director of the Center for International and Security Studies in Maryland, previous Executive Director of the Clinton Administration’s  CTBT Treaty Committee, an arms control specialist at the State Dept., and a faculty member at Wesleyan, “Antisatellite warfare without nuclear risk: A mirage,” May 29, Bulletin of Atomic Scientists, </w:t>
      </w:r>
      <w:hyperlink r:id="rId9" w:history="1">
        <w:r w:rsidR="00F40B21" w:rsidRPr="002044B5">
          <w:rPr>
            <w:rStyle w:val="Hyperlink"/>
          </w:rPr>
          <w:t>http://thebulletin.org/space-weapons-and-risk-nuclear-exchanges8346</w:t>
        </w:r>
      </w:hyperlink>
      <w:r w:rsidR="00F40B21" w:rsidRPr="002044B5">
        <w:t>]</w:t>
      </w:r>
    </w:p>
    <w:p w14:paraId="35A97EFC" w14:textId="77777777" w:rsidR="00F40B21" w:rsidRPr="002044B5" w:rsidRDefault="00F40B21" w:rsidP="00575E38"/>
    <w:p w14:paraId="62EC500B" w14:textId="77777777" w:rsidR="00575E38" w:rsidRPr="002044B5" w:rsidRDefault="00575E38" w:rsidP="00575E38">
      <w:pPr>
        <w:rPr>
          <w:rStyle w:val="Emphasis"/>
        </w:rPr>
      </w:pPr>
      <w:r w:rsidRPr="002044B5">
        <w:rPr>
          <w:sz w:val="14"/>
        </w:rPr>
        <w:t xml:space="preserve">In recent decades, however, </w:t>
      </w:r>
      <w:r w:rsidRPr="002044B5">
        <w:rPr>
          <w:rStyle w:val="StyleUnderline"/>
        </w:rPr>
        <w:t>as space-based recon</w:t>
      </w:r>
      <w:r w:rsidRPr="002044B5">
        <w:rPr>
          <w:sz w:val="14"/>
        </w:rPr>
        <w:t xml:space="preserve">naissance, </w:t>
      </w:r>
      <w:r w:rsidRPr="002044B5">
        <w:rPr>
          <w:rStyle w:val="StyleUnderline"/>
        </w:rPr>
        <w:t>communication, and targeting</w:t>
      </w:r>
      <w:r w:rsidRPr="002044B5">
        <w:rPr>
          <w:sz w:val="14"/>
        </w:rPr>
        <w:t xml:space="preserve"> </w:t>
      </w:r>
      <w:r w:rsidRPr="002044B5">
        <w:rPr>
          <w:rStyle w:val="Emphasis"/>
        </w:rPr>
        <w:t>capabilities have become integral</w:t>
      </w:r>
      <w:r w:rsidRPr="002044B5">
        <w:rPr>
          <w:rStyle w:val="StyleUnderline"/>
        </w:rPr>
        <w:t xml:space="preserve"> elements of modern military </w:t>
      </w:r>
      <w:r w:rsidRPr="002044B5">
        <w:rPr>
          <w:rStyle w:val="Emphasis"/>
        </w:rPr>
        <w:t>op</w:t>
      </w:r>
      <w:r w:rsidRPr="002044B5">
        <w:rPr>
          <w:rStyle w:val="StyleUnderline"/>
        </w:rPr>
        <w:t>eration</w:t>
      </w:r>
      <w:r w:rsidRPr="002044B5">
        <w:rPr>
          <w:rStyle w:val="Emphasis"/>
        </w:rPr>
        <w:t>s</w:t>
      </w:r>
      <w:r w:rsidRPr="002044B5">
        <w:rPr>
          <w:sz w:val="14"/>
        </w:rPr>
        <w:t xml:space="preserve">, strategists and </w:t>
      </w:r>
      <w:r w:rsidRPr="002044B5">
        <w:rPr>
          <w:rStyle w:val="StyleUnderline"/>
        </w:rPr>
        <w:t>policy makers have explored whether</w:t>
      </w:r>
      <w:r w:rsidRPr="002044B5">
        <w:rPr>
          <w:sz w:val="14"/>
        </w:rPr>
        <w:t xml:space="preserve"> carrying out </w:t>
      </w:r>
      <w:r w:rsidRPr="002044B5">
        <w:rPr>
          <w:rStyle w:val="Emphasis"/>
        </w:rPr>
        <w:t>a</w:t>
      </w:r>
      <w:r w:rsidRPr="002044B5">
        <w:rPr>
          <w:sz w:val="14"/>
        </w:rPr>
        <w:t>nti</w:t>
      </w:r>
      <w:r w:rsidRPr="002044B5">
        <w:rPr>
          <w:rStyle w:val="Emphasis"/>
        </w:rPr>
        <w:t>sat</w:t>
      </w:r>
      <w:r w:rsidRPr="002044B5">
        <w:rPr>
          <w:sz w:val="14"/>
        </w:rPr>
        <w:t xml:space="preserve">ellite </w:t>
      </w:r>
      <w:r w:rsidRPr="002044B5">
        <w:rPr>
          <w:rStyle w:val="StyleUnderline"/>
        </w:rPr>
        <w:t>attacks could confer</w:t>
      </w:r>
      <w:r w:rsidRPr="002044B5">
        <w:rPr>
          <w:sz w:val="14"/>
        </w:rPr>
        <w:t xml:space="preserve"> major </w:t>
      </w:r>
      <w:r w:rsidRPr="002044B5">
        <w:rPr>
          <w:rStyle w:val="StyleUnderline"/>
        </w:rPr>
        <w:t xml:space="preserve">military advantages without increasing the </w:t>
      </w:r>
      <w:r w:rsidRPr="002044B5">
        <w:rPr>
          <w:rStyle w:val="Emphasis"/>
        </w:rPr>
        <w:t>risk of nuclear war</w:t>
      </w:r>
      <w:r w:rsidRPr="002044B5">
        <w:rPr>
          <w:rStyle w:val="StyleUnderline"/>
        </w:rPr>
        <w:t>. In theory, the answer might be yes. In practice</w:t>
      </w:r>
      <w:r w:rsidRPr="002044B5">
        <w:rPr>
          <w:sz w:val="14"/>
        </w:rPr>
        <w:t xml:space="preserve">, it is almost </w:t>
      </w:r>
      <w:r w:rsidRPr="002044B5">
        <w:rPr>
          <w:rStyle w:val="Emphasis"/>
        </w:rPr>
        <w:t>certainly no.</w:t>
      </w:r>
    </w:p>
    <w:p w14:paraId="1EC7983B" w14:textId="77777777" w:rsidR="00575E38" w:rsidRPr="002044B5" w:rsidRDefault="00575E38" w:rsidP="00575E38">
      <w:pPr>
        <w:rPr>
          <w:sz w:val="14"/>
        </w:rPr>
      </w:pPr>
      <w:r w:rsidRPr="002044B5">
        <w:rPr>
          <w:sz w:val="14"/>
        </w:rPr>
        <w:t>Hyping threats. No country has ever deliberately and destructively attacked a satellite belonging to another country (though nations have sometimes interfered with satellites' radio transmissions). But the United States, Russia, and China have all tested advanced kinetic antisatellite weapons, and the United States has demonstrated that it can modify a missile-defense interceptor for use in antisatellite mode. Any nation that can launch nuclear weapons on medium-range ballistic missiles has the latent capability to attack satellites in low Earth orbit.</w:t>
      </w:r>
    </w:p>
    <w:p w14:paraId="6A27C7ED" w14:textId="77777777" w:rsidR="00575E38" w:rsidRPr="002044B5" w:rsidRDefault="00575E38" w:rsidP="00575E38">
      <w:pPr>
        <w:rPr>
          <w:sz w:val="14"/>
        </w:rPr>
      </w:pPr>
      <w:r w:rsidRPr="002044B5">
        <w:rPr>
          <w:sz w:val="14"/>
        </w:rPr>
        <w:t>Because the United States depends heavily on space for its terrestrial military superiority, some US strategists have predicted that potential adversaries will try to neutralize US advantages by attacking satellites. They have also recommended that the US military do everything it can to protect its own space assets while maintaining a capability to disable or destroy satellites that adversaries use for intelligence, communication, navigation, or targeting. Analysis of this sort often exaggerates both potential adversaries’ ability to destroy US space assets and the military advantages that either side would gain from antisatellite attacks. Nonetheless, some observers are once again advancing worst-case scenarios to support arguments for offensive counterspace capabilities. In some other countries, interest in space warfare may be increasing because of these arguments.</w:t>
      </w:r>
    </w:p>
    <w:p w14:paraId="132DCDA8" w14:textId="77777777" w:rsidR="00575E38" w:rsidRPr="002044B5" w:rsidRDefault="00575E38" w:rsidP="00575E38">
      <w:pPr>
        <w:rPr>
          <w:rStyle w:val="StyleUnderline"/>
        </w:rPr>
      </w:pPr>
      <w:r w:rsidRPr="002044B5">
        <w:rPr>
          <w:rStyle w:val="StyleUnderline"/>
        </w:rPr>
        <w:t>If any nation</w:t>
      </w:r>
      <w:r w:rsidRPr="002044B5">
        <w:rPr>
          <w:sz w:val="14"/>
        </w:rPr>
        <w:t xml:space="preserve">, for whatever reason, </w:t>
      </w:r>
      <w:r w:rsidRPr="002044B5">
        <w:rPr>
          <w:rStyle w:val="StyleUnderline"/>
        </w:rPr>
        <w:t xml:space="preserve">launched an attack on a second nation's satellites, nuclear retaliation against terrestrial targets would be an irrational response. </w:t>
      </w:r>
      <w:r w:rsidRPr="002044B5">
        <w:rPr>
          <w:rStyle w:val="Emphasis"/>
        </w:rPr>
        <w:t>But powerful countries do sometimes respond irrationally when attacked.</w:t>
      </w:r>
      <w:r w:rsidRPr="002044B5">
        <w:rPr>
          <w:sz w:val="14"/>
        </w:rPr>
        <w:t xml:space="preserve"> Moreover, </w:t>
      </w:r>
      <w:r w:rsidRPr="002044B5">
        <w:rPr>
          <w:rStyle w:val="StyleUnderline"/>
        </w:rPr>
        <w:t>disproportionate retaliation</w:t>
      </w:r>
      <w:r w:rsidRPr="002044B5">
        <w:rPr>
          <w:sz w:val="14"/>
        </w:rPr>
        <w:t xml:space="preserve"> following a deliberate antisatellite attack is not the only way in which antisatellite weapons could contribute to nuclear war. It </w:t>
      </w:r>
      <w:r w:rsidRPr="002044B5">
        <w:rPr>
          <w:rStyle w:val="StyleUnderline"/>
        </w:rPr>
        <w:t>is not even the likeliest way.</w:t>
      </w:r>
      <w:r w:rsidRPr="002044B5">
        <w:rPr>
          <w:sz w:val="14"/>
        </w:rPr>
        <w:t xml:space="preserve"> As was clearly understood by the countries that negotiated the Outer Space Treaty, </w:t>
      </w:r>
      <w:r w:rsidRPr="002044B5">
        <w:rPr>
          <w:rStyle w:val="StyleUnderline"/>
        </w:rPr>
        <w:t xml:space="preserve">crisis management would become more difficult, and the risk of </w:t>
      </w:r>
      <w:r w:rsidRPr="002044B5">
        <w:rPr>
          <w:rStyle w:val="Emphasis"/>
        </w:rPr>
        <w:t>inadvertent deterrence failure</w:t>
      </w:r>
      <w:r w:rsidRPr="002044B5">
        <w:rPr>
          <w:rStyle w:val="StyleUnderline"/>
        </w:rPr>
        <w:t xml:space="preserve"> would increase, if satellites used for reconnaissance and communication were </w:t>
      </w:r>
      <w:r w:rsidRPr="002044B5">
        <w:rPr>
          <w:rStyle w:val="StyleUnderline"/>
          <w:strike/>
        </w:rPr>
        <w:t>disabled</w:t>
      </w:r>
      <w:r w:rsidRPr="002044B5">
        <w:rPr>
          <w:rStyle w:val="StyleUnderline"/>
        </w:rPr>
        <w:t xml:space="preserve"> or destroyed.</w:t>
      </w:r>
    </w:p>
    <w:p w14:paraId="5F37517D" w14:textId="77777777" w:rsidR="00575E38" w:rsidRPr="002044B5" w:rsidRDefault="00575E38" w:rsidP="00575E38">
      <w:pPr>
        <w:rPr>
          <w:sz w:val="14"/>
        </w:rPr>
      </w:pPr>
      <w:r w:rsidRPr="002044B5">
        <w:rPr>
          <w:sz w:val="14"/>
        </w:rPr>
        <w:t xml:space="preserve">But even if the norm against attacking another country’s satellites is never broken, developing and testing antisatellite weapons still increase the risk of nuclear war. </w:t>
      </w:r>
      <w:r w:rsidRPr="002044B5">
        <w:rPr>
          <w:rStyle w:val="StyleUnderline"/>
        </w:rPr>
        <w:t>If</w:t>
      </w:r>
      <w:r w:rsidRPr="002044B5">
        <w:rPr>
          <w:sz w:val="14"/>
        </w:rPr>
        <w:t xml:space="preserve">, for instance, </w:t>
      </w:r>
      <w:r w:rsidRPr="002044B5">
        <w:rPr>
          <w:rStyle w:val="StyleUnderline"/>
        </w:rPr>
        <w:t xml:space="preserve">US military leaders became seriously concerned that China or Russia were preparing an antisatellite attack, pressure could build for a </w:t>
      </w:r>
      <w:r w:rsidRPr="002044B5">
        <w:rPr>
          <w:rStyle w:val="Emphasis"/>
        </w:rPr>
        <w:t>pre-emptive attack</w:t>
      </w:r>
      <w:r w:rsidRPr="002044B5">
        <w:rPr>
          <w:rStyle w:val="StyleUnderline"/>
        </w:rPr>
        <w:t xml:space="preserve"> against Chinese or Russian strategic forces.</w:t>
      </w:r>
      <w:r w:rsidRPr="002044B5">
        <w:rPr>
          <w:sz w:val="14"/>
        </w:rPr>
        <w:t xml:space="preserve"> Should a satellite be struck by a piece of space debris during a crisis or a low-level terrestrial conflict, leaders might mistakenly assume that a space war had begun and retaliate before they knew what had actually happened. Such scenarios may seem improbable, but they are no more implausible than the scenarios that are used to justify the development and use of antisatellite weapons.</w:t>
      </w:r>
    </w:p>
    <w:p w14:paraId="683E0FBC" w14:textId="77777777" w:rsidR="00575E38" w:rsidRPr="002044B5" w:rsidRDefault="00575E38" w:rsidP="00575E38"/>
    <w:p w14:paraId="4AB4BF75" w14:textId="65CA00B4" w:rsidR="00EC78D0" w:rsidRPr="002044B5" w:rsidRDefault="002044B5" w:rsidP="00EC78D0">
      <w:pPr>
        <w:pStyle w:val="Heading4"/>
      </w:pPr>
      <w:r w:rsidRPr="002044B5">
        <w:t xml:space="preserve">Space war the most likely theater for nuclear conflict </w:t>
      </w:r>
    </w:p>
    <w:p w14:paraId="1321C93E" w14:textId="77777777" w:rsidR="00EC78D0" w:rsidRPr="002044B5" w:rsidRDefault="00EC78D0" w:rsidP="00EC78D0">
      <w:r w:rsidRPr="002044B5">
        <w:rPr>
          <w:b/>
        </w:rPr>
        <w:t>Lamrani 16</w:t>
      </w:r>
      <w:r w:rsidRPr="002044B5">
        <w:t xml:space="preserve"> [Omar, geopolitical and security analyst for Stratfor, National Interest, “What the U.S. Military Fears Most: A Massive Space War,” May 18, 2016, </w:t>
      </w:r>
      <w:hyperlink r:id="rId10" w:history="1">
        <w:r w:rsidRPr="002044B5">
          <w:rPr>
            <w:rStyle w:val="Hyperlink"/>
          </w:rPr>
          <w:t>http://nationalinterest.org/blog/the-buzz/what-the-us-military-fears-most-massive-space-war-16248</w:t>
        </w:r>
      </w:hyperlink>
      <w:r w:rsidRPr="002044B5">
        <w:t>]</w:t>
      </w:r>
    </w:p>
    <w:p w14:paraId="12320BEB" w14:textId="77777777" w:rsidR="00EC78D0" w:rsidRPr="002044B5" w:rsidRDefault="00EC78D0" w:rsidP="00EC78D0"/>
    <w:p w14:paraId="24FFF949" w14:textId="77777777" w:rsidR="00EC78D0" w:rsidRPr="002044B5" w:rsidRDefault="00EC78D0" w:rsidP="00EC78D0">
      <w:pPr>
        <w:rPr>
          <w:sz w:val="16"/>
        </w:rPr>
      </w:pPr>
      <w:r w:rsidRPr="002044B5">
        <w:rPr>
          <w:sz w:val="16"/>
        </w:rPr>
        <w:t>The High Cost of a War in Space:</w:t>
      </w:r>
    </w:p>
    <w:p w14:paraId="0B0B20DE" w14:textId="77777777" w:rsidR="00EC78D0" w:rsidRPr="002044B5" w:rsidRDefault="00EC78D0" w:rsidP="00EC78D0">
      <w:pPr>
        <w:rPr>
          <w:sz w:val="16"/>
        </w:rPr>
      </w:pPr>
      <w:r w:rsidRPr="002044B5">
        <w:rPr>
          <w:sz w:val="16"/>
        </w:rPr>
        <w:t xml:space="preserve">Increased competition in space is reviving fears of a war there, one with devastating consequences. Humanity depends on space systems for communication, exploration, navigation and a host of other functions integral to modern life. Moreover, </w:t>
      </w:r>
      <w:r w:rsidRPr="002044B5">
        <w:rPr>
          <w:rStyle w:val="Emphasis"/>
        </w:rPr>
        <w:t>future breakthroughs may await in space</w:t>
      </w:r>
      <w:r w:rsidRPr="002044B5">
        <w:rPr>
          <w:rStyle w:val="StyleUnderline"/>
        </w:rPr>
        <w:t xml:space="preserve">, including </w:t>
      </w:r>
      <w:r w:rsidRPr="002044B5">
        <w:rPr>
          <w:rStyle w:val="Emphasis"/>
        </w:rPr>
        <w:t>solar energy improvements</w:t>
      </w:r>
      <w:r w:rsidRPr="002044B5">
        <w:rPr>
          <w:rStyle w:val="StyleUnderline"/>
        </w:rPr>
        <w:t xml:space="preserve">, nuclear </w:t>
      </w:r>
      <w:r w:rsidRPr="002044B5">
        <w:rPr>
          <w:rStyle w:val="Emphasis"/>
        </w:rPr>
        <w:t>waste disposal</w:t>
      </w:r>
      <w:r w:rsidRPr="002044B5">
        <w:rPr>
          <w:rStyle w:val="StyleUnderline"/>
        </w:rPr>
        <w:t xml:space="preserve"> and </w:t>
      </w:r>
      <w:r w:rsidRPr="002044B5">
        <w:rPr>
          <w:rStyle w:val="Emphasis"/>
        </w:rPr>
        <w:t>extraterrestrial mining</w:t>
      </w:r>
      <w:r w:rsidRPr="002044B5">
        <w:rPr>
          <w:sz w:val="16"/>
        </w:rPr>
        <w:t>.</w:t>
      </w:r>
    </w:p>
    <w:p w14:paraId="44F892BB" w14:textId="77777777" w:rsidR="00EC78D0" w:rsidRPr="002044B5" w:rsidRDefault="00EC78D0" w:rsidP="00EC78D0">
      <w:pPr>
        <w:rPr>
          <w:sz w:val="16"/>
        </w:rPr>
      </w:pPr>
      <w:r w:rsidRPr="002044B5">
        <w:rPr>
          <w:rStyle w:val="StyleUnderline"/>
        </w:rPr>
        <w:t>A war in space would disable a number of key satellites, and the resulting debris would place vital orbital regions at risk</w:t>
      </w:r>
      <w:r w:rsidRPr="002044B5">
        <w:rPr>
          <w:sz w:val="16"/>
        </w:rPr>
        <w:t xml:space="preserve">. </w:t>
      </w:r>
      <w:r w:rsidRPr="002044B5">
        <w:rPr>
          <w:rStyle w:val="Emphasis"/>
        </w:rPr>
        <w:t>The damage to the world economy could also be disastrous</w:t>
      </w:r>
      <w:r w:rsidRPr="002044B5">
        <w:rPr>
          <w:sz w:val="16"/>
        </w:rPr>
        <w:t xml:space="preserve">. In severity, </w:t>
      </w:r>
      <w:r w:rsidRPr="002044B5">
        <w:rPr>
          <w:rStyle w:val="Emphasis"/>
        </w:rPr>
        <w:t>the consequences of space warfare could be comparable to those of nuclear war</w:t>
      </w:r>
      <w:r w:rsidRPr="002044B5">
        <w:rPr>
          <w:sz w:val="16"/>
        </w:rPr>
        <w:t xml:space="preserve">. What's more, </w:t>
      </w:r>
      <w:r w:rsidRPr="002044B5">
        <w:rPr>
          <w:rStyle w:val="StyleUnderline"/>
        </w:rPr>
        <w:t xml:space="preserve">disabling key constellations that give early launch warnings could be seen as the </w:t>
      </w:r>
      <w:r w:rsidRPr="002044B5">
        <w:rPr>
          <w:rStyle w:val="Emphasis"/>
        </w:rPr>
        <w:t>opening salvo in a nuclear attack</w:t>
      </w:r>
      <w:r w:rsidRPr="002044B5">
        <w:rPr>
          <w:rStyle w:val="StyleUnderline"/>
        </w:rPr>
        <w:t xml:space="preserve">, driving the </w:t>
      </w:r>
      <w:r w:rsidRPr="002044B5">
        <w:rPr>
          <w:rStyle w:val="Emphasis"/>
        </w:rPr>
        <w:t>threat of a wider conflagration</w:t>
      </w:r>
      <w:r w:rsidRPr="002044B5">
        <w:rPr>
          <w:sz w:val="16"/>
        </w:rPr>
        <w:t>.</w:t>
      </w:r>
    </w:p>
    <w:p w14:paraId="0F21DE9D" w14:textId="77777777" w:rsidR="00EC78D0" w:rsidRPr="002044B5" w:rsidRDefault="00EC78D0" w:rsidP="00EC78D0">
      <w:pPr>
        <w:rPr>
          <w:sz w:val="16"/>
        </w:rPr>
      </w:pPr>
      <w:r w:rsidRPr="002044B5">
        <w:rPr>
          <w:sz w:val="16"/>
        </w:rPr>
        <w:t xml:space="preserve">The small satellite revolution promises the speedy replacement of disabled satellites in the event of attack — theoretically securing the U.S. military's use of space constellations in support of operations during a conflict. Small satellites are not a magic bullet, however; </w:t>
      </w:r>
      <w:r w:rsidRPr="002044B5">
        <w:rPr>
          <w:rStyle w:val="StyleUnderline"/>
        </w:rPr>
        <w:t>key satellite functions will still depend on bulkier and more complex systems, such as the large but critically important nuclear-hardened command-and-control mission satellites</w:t>
      </w:r>
      <w:r w:rsidRPr="002044B5">
        <w:rPr>
          <w:sz w:val="16"/>
        </w:rPr>
        <w:t xml:space="preserve">. </w:t>
      </w:r>
      <w:r w:rsidRPr="002044B5">
        <w:rPr>
          <w:rStyle w:val="StyleUnderline"/>
        </w:rPr>
        <w:t>Many of these systems involve hefty antennas and considerable power sources</w:t>
      </w:r>
      <w:r w:rsidRPr="002044B5">
        <w:rPr>
          <w:sz w:val="16"/>
        </w:rPr>
        <w:t>.</w:t>
      </w:r>
    </w:p>
    <w:p w14:paraId="2165D5E0" w14:textId="77777777" w:rsidR="00EC78D0" w:rsidRPr="002044B5" w:rsidRDefault="00EC78D0" w:rsidP="00EC78D0">
      <w:pPr>
        <w:rPr>
          <w:sz w:val="16"/>
        </w:rPr>
      </w:pPr>
      <w:r w:rsidRPr="002044B5">
        <w:rPr>
          <w:sz w:val="16"/>
        </w:rPr>
        <w:t>Given that access to orbit may not be guaranteed during a war in space, the United States has also been exploring alternative ways to perform some of the core functions that satellites now provide. At this stage, high-flying unmanned aerial vehicles with satellite-like payloads offer the most advanced alternative. But considering the vehicles' vulnerability to sophisticated air defenses, their lower altitude and endurance relative to orbital satellites, and their limited global reach, this remains a tentative solution at best.</w:t>
      </w:r>
    </w:p>
    <w:p w14:paraId="5ACAA5A0" w14:textId="77777777" w:rsidR="00EC78D0" w:rsidRPr="002044B5" w:rsidRDefault="00EC78D0" w:rsidP="00EC78D0">
      <w:pPr>
        <w:rPr>
          <w:rStyle w:val="StyleUnderline"/>
        </w:rPr>
      </w:pPr>
      <w:r w:rsidRPr="002044B5">
        <w:rPr>
          <w:sz w:val="16"/>
        </w:rPr>
        <w:t xml:space="preserve">Overall, the United States is getting far more serious about the threat of space warfare. Investment in new technologies is increasing, and the organizational architecture to deal with such a contingency is being put in place. </w:t>
      </w:r>
      <w:r w:rsidRPr="002044B5">
        <w:rPr>
          <w:rStyle w:val="StyleUnderline"/>
        </w:rPr>
        <w:t>In the race between shield and sword</w:t>
      </w:r>
      <w:r w:rsidRPr="002044B5">
        <w:rPr>
          <w:sz w:val="16"/>
        </w:rPr>
        <w:t xml:space="preserve">, however, </w:t>
      </w:r>
      <w:r w:rsidRPr="002044B5">
        <w:rPr>
          <w:rStyle w:val="StyleUnderline"/>
        </w:rPr>
        <w:t>there is no guarantee that offensive ASAT capabilities will not have the advantage, potentially denying critical access to space during a catastrophic celestial war.</w:t>
      </w:r>
    </w:p>
    <w:p w14:paraId="2B40CE42" w14:textId="77777777" w:rsidR="00EC78D0" w:rsidRPr="002044B5" w:rsidRDefault="00EC78D0" w:rsidP="00EC78D0">
      <w:pPr>
        <w:rPr>
          <w:sz w:val="16"/>
        </w:rPr>
      </w:pPr>
      <w:r w:rsidRPr="002044B5">
        <w:rPr>
          <w:sz w:val="16"/>
        </w:rPr>
        <w:t>The High Cost of a War in Space:</w:t>
      </w:r>
    </w:p>
    <w:p w14:paraId="7035795D" w14:textId="77777777" w:rsidR="00EC78D0" w:rsidRPr="002044B5" w:rsidRDefault="00EC78D0" w:rsidP="00EC78D0">
      <w:pPr>
        <w:rPr>
          <w:rStyle w:val="StyleUnderline"/>
        </w:rPr>
      </w:pPr>
      <w:r w:rsidRPr="002044B5">
        <w:rPr>
          <w:rStyle w:val="StyleUnderline"/>
        </w:rPr>
        <w:t>Increased competition in space is reviving fears of a war there, one with devastating consequences.</w:t>
      </w:r>
      <w:r w:rsidRPr="002044B5">
        <w:rPr>
          <w:sz w:val="16"/>
        </w:rPr>
        <w:t xml:space="preserve"> </w:t>
      </w:r>
      <w:r w:rsidRPr="002044B5">
        <w:rPr>
          <w:rStyle w:val="StyleUnderline"/>
        </w:rPr>
        <w:t xml:space="preserve">Humanity depends on space systems for communication, exploration, navigation and a host of other functions integral to </w:t>
      </w:r>
      <w:r w:rsidRPr="002044B5">
        <w:rPr>
          <w:sz w:val="16"/>
        </w:rPr>
        <w:t>modern</w:t>
      </w:r>
      <w:r w:rsidRPr="002044B5">
        <w:rPr>
          <w:rStyle w:val="StyleUnderline"/>
        </w:rPr>
        <w:t xml:space="preserve"> lif</w:t>
      </w:r>
      <w:r w:rsidRPr="002044B5">
        <w:rPr>
          <w:sz w:val="16"/>
        </w:rPr>
        <w:t xml:space="preserve">e. Moreover, </w:t>
      </w:r>
      <w:r w:rsidRPr="002044B5">
        <w:rPr>
          <w:rStyle w:val="StyleUnderline"/>
        </w:rPr>
        <w:t>future breakthroughs may await in space, including solar energy improvements, nuclear waste disposal and extraterrestrial mining.</w:t>
      </w:r>
    </w:p>
    <w:p w14:paraId="4E7DD840" w14:textId="77777777" w:rsidR="00EC78D0" w:rsidRPr="002044B5" w:rsidRDefault="00EC78D0" w:rsidP="00EC78D0">
      <w:pPr>
        <w:rPr>
          <w:sz w:val="16"/>
        </w:rPr>
      </w:pPr>
      <w:r w:rsidRPr="002044B5">
        <w:rPr>
          <w:rStyle w:val="StyleUnderline"/>
        </w:rPr>
        <w:t xml:space="preserve">A war in space would disable a number of key satellites, and the resulting debris would place vital orbital regions at risk. The damage to the world economy could also be disastrous. In severity, the consequences of space warfare could be </w:t>
      </w:r>
      <w:r w:rsidRPr="002044B5">
        <w:rPr>
          <w:rStyle w:val="Emphasis"/>
        </w:rPr>
        <w:t xml:space="preserve">comparable to those of nuclear war. </w:t>
      </w:r>
      <w:r w:rsidRPr="002044B5">
        <w:rPr>
          <w:sz w:val="16"/>
        </w:rPr>
        <w:t xml:space="preserve">What's more, </w:t>
      </w:r>
      <w:r w:rsidRPr="002044B5">
        <w:rPr>
          <w:rStyle w:val="Emphasis"/>
        </w:rPr>
        <w:t>disabling key constellations that give early launch warnings could be seen as the opening salvo in a nuclear attack, driving the threat of a wider conflagration</w:t>
      </w:r>
      <w:r w:rsidRPr="002044B5">
        <w:rPr>
          <w:sz w:val="16"/>
        </w:rPr>
        <w:t>.</w:t>
      </w:r>
    </w:p>
    <w:p w14:paraId="27489352" w14:textId="5273E0E6" w:rsidR="00272A48" w:rsidRPr="002044B5" w:rsidRDefault="00272A48" w:rsidP="00575E38">
      <w:pPr>
        <w:pStyle w:val="Heading4"/>
      </w:pPr>
      <w:r w:rsidRPr="002044B5">
        <w:t>Broader space cooperation and high-level dialogue</w:t>
      </w:r>
      <w:r w:rsidR="002044B5" w:rsidRPr="002044B5">
        <w:t>s</w:t>
      </w:r>
      <w:r w:rsidRPr="002044B5">
        <w:t xml:space="preserve"> </w:t>
      </w:r>
      <w:r w:rsidR="002044B5" w:rsidRPr="002044B5">
        <w:t>are needed to resolve</w:t>
      </w:r>
      <w:r w:rsidRPr="002044B5">
        <w:t xml:space="preserve"> the mistrust and miscommunication at the heart of space security dilemmas</w:t>
      </w:r>
    </w:p>
    <w:p w14:paraId="3E15B78E" w14:textId="77777777" w:rsidR="00F40B21" w:rsidRPr="002044B5" w:rsidRDefault="00F40B21" w:rsidP="00F40B21">
      <w:r w:rsidRPr="002044B5">
        <w:rPr>
          <w:rStyle w:val="Style13ptBold"/>
        </w:rPr>
        <w:t>Zhang 11</w:t>
      </w:r>
      <w:r w:rsidRPr="002044B5">
        <w:t xml:space="preserve"> [Baohui Zhang is Associate Professor of Political Science and Director of the Center for Asia Pacific Studies at Lingnan University, Hong Kong. He wishes to thank an anonymous reviewer for the helpful comments that contributed to the revision of this article, “The Security Dilemma in the U.S.-China Military Space Relationship” accessed by means of JSTOR] </w:t>
      </w:r>
    </w:p>
    <w:p w14:paraId="4009102E" w14:textId="77777777" w:rsidR="00272A48" w:rsidRPr="002044B5" w:rsidRDefault="00272A48" w:rsidP="00272A48"/>
    <w:p w14:paraId="58AA96D0" w14:textId="59EFA043" w:rsidR="00272A48" w:rsidRPr="002044B5" w:rsidRDefault="00272A48" w:rsidP="00272A48">
      <w:pPr>
        <w:rPr>
          <w:sz w:val="16"/>
        </w:rPr>
      </w:pPr>
      <w:r w:rsidRPr="002044B5">
        <w:rPr>
          <w:sz w:val="16"/>
        </w:rPr>
        <w:t xml:space="preserve">In the context of the changing strategic landscape between China and the U.S., </w:t>
      </w:r>
      <w:r w:rsidRPr="002044B5">
        <w:rPr>
          <w:rStyle w:val="StyleUnderline"/>
        </w:rPr>
        <w:t>specific measures could be taken to reduce their mutual concerns.</w:t>
      </w:r>
      <w:r w:rsidRPr="002044B5">
        <w:rPr>
          <w:sz w:val="16"/>
        </w:rPr>
        <w:t xml:space="preserve"> One important measure, often overlooked in the space relationship, is for top civilian leaders to exercise greater oversight over military space programs. Often, </w:t>
      </w:r>
      <w:r w:rsidRPr="002044B5">
        <w:rPr>
          <w:rStyle w:val="StyleUnderline"/>
        </w:rPr>
        <w:t xml:space="preserve">statements and actions by the military have driven the fears of the other side. If the U.S. and China intend to build a new partnership in world affairs, civilian leaders must recognize that unscrutinized actions by their own militaries can invite </w:t>
      </w:r>
      <w:r w:rsidRPr="002044B5">
        <w:rPr>
          <w:rStyle w:val="Emphasis"/>
        </w:rPr>
        <w:t>mutual mistrust</w:t>
      </w:r>
      <w:r w:rsidRPr="002044B5">
        <w:rPr>
          <w:rStyle w:val="StyleUnderline"/>
        </w:rPr>
        <w:t>,</w:t>
      </w:r>
      <w:r w:rsidRPr="002044B5">
        <w:rPr>
          <w:sz w:val="16"/>
        </w:rPr>
        <w:t xml:space="preserve"> </w:t>
      </w:r>
      <w:r w:rsidRPr="002044B5">
        <w:rPr>
          <w:rStyle w:val="StyleUnderline"/>
        </w:rPr>
        <w:t xml:space="preserve">which in turn hinders </w:t>
      </w:r>
      <w:r w:rsidRPr="002044B5">
        <w:rPr>
          <w:rStyle w:val="Emphasis"/>
        </w:rPr>
        <w:t>broader political and security cooperation</w:t>
      </w:r>
      <w:r w:rsidRPr="002044B5">
        <w:rPr>
          <w:sz w:val="16"/>
        </w:rPr>
        <w:t xml:space="preserve">. On the U.S. side, the Obama government needs to take a much closer look at the U.S. Air Force (especially its Space Command) and the Missile Defense Agency. These two institutions periodically try out new space projects that China and Russia perceive as threatening to their national security. For example, in October 2005 the U.S. Air Force conducted a maneuverability experiment with its XSS-11 microsatellite. According to internal Air Force studies, </w:t>
      </w:r>
      <w:r w:rsidRPr="002044B5">
        <w:rPr>
          <w:rStyle w:val="StyleUnderline"/>
        </w:rPr>
        <w:t>the XSS program was intended as a precursor to an anti-satellite program.</w:t>
      </w:r>
      <w:r w:rsidRPr="002044B5">
        <w:rPr>
          <w:sz w:val="16"/>
        </w:rPr>
        <w:t xml:space="preserve"> Theresa Hitchens, a longtime watcher of the U.S. military space program, suggests that both Congress and the White House should exercise much tighter control over military space programs. She noted during an interview that the U.S. military’s move toward space warfare is a strategic issue with a lot of potential fallout. Thus, </w:t>
      </w:r>
      <w:r w:rsidRPr="002044B5">
        <w:rPr>
          <w:rStyle w:val="StyleUnderline"/>
        </w:rPr>
        <w:t>the military cannot make that decision on its own</w:t>
      </w:r>
      <w:r w:rsidRPr="002044B5">
        <w:rPr>
          <w:sz w:val="16"/>
        </w:rPr>
        <w:t xml:space="preserve">. As Hitchens said, “Congress hasn’t asked about this. Congress hasn’t debated this. There hasn’t been a change of White House policy and therefore there has been no public debate. And I think it is a serious mistake. This is something that ought to be debated at the national level with congressional and public input. It’s a bigger deal than just a military decision.”51 </w:t>
      </w:r>
      <w:r w:rsidRPr="002044B5">
        <w:rPr>
          <w:rStyle w:val="StyleUnderline"/>
        </w:rPr>
        <w:t>China’s civilian leadership must also rein in the military space program.</w:t>
      </w:r>
      <w:r w:rsidRPr="002044B5">
        <w:rPr>
          <w:sz w:val="16"/>
        </w:rPr>
        <w:t xml:space="preserve"> Indeed, after the 2007 ASAT test, some U.S. experts questioned whether the Chinese civilian leadership fully grasped the issue. Just as many U.S. projects have caused concern in China and Russia, </w:t>
      </w:r>
      <w:r w:rsidRPr="002044B5">
        <w:rPr>
          <w:rStyle w:val="StyleUnderline"/>
        </w:rPr>
        <w:t>the Chinese leadership must recognize that its own military space projects may be worrying U.S. decision makers</w:t>
      </w:r>
      <w:r w:rsidRPr="002044B5">
        <w:rPr>
          <w:sz w:val="16"/>
        </w:rPr>
        <w:t xml:space="preserve">. Thus, China’s political leadership needs to understand that restraining its military space program will be vital for forging security cooperation with the U.S. </w:t>
      </w:r>
    </w:p>
    <w:p w14:paraId="7111C37A" w14:textId="23688281" w:rsidR="00272A48" w:rsidRPr="002044B5" w:rsidRDefault="00272A48" w:rsidP="00272A48">
      <w:pPr>
        <w:rPr>
          <w:sz w:val="16"/>
        </w:rPr>
      </w:pPr>
      <w:r w:rsidRPr="002044B5">
        <w:rPr>
          <w:sz w:val="16"/>
        </w:rPr>
        <w:t xml:space="preserve">As suggested by Bruce Macdonald, one specific measure for the Chinese leadership is to adopt new policy making mechanisms: “President Hu Jintao should establish a senior national security coordinating body, equivalent to a Chinese National Security Council, that he chairs. Such a body would include all interested parties in China’s government to ensure that actions with significant international implications are given the full and careful review they merit.”52 Further, </w:t>
      </w:r>
      <w:r w:rsidRPr="002044B5">
        <w:rPr>
          <w:rStyle w:val="StyleUnderline"/>
        </w:rPr>
        <w:t>the Chinese political leadership needs to tone down the PLA’s rhetoric on space warfare</w:t>
      </w:r>
      <w:r w:rsidRPr="002044B5">
        <w:rPr>
          <w:sz w:val="16"/>
        </w:rPr>
        <w:t xml:space="preserve">. The PLA has published countless studies on the role of space war in the future. </w:t>
      </w:r>
      <w:r w:rsidRPr="002044B5">
        <w:rPr>
          <w:rStyle w:val="StyleUnderline"/>
        </w:rPr>
        <w:t>Although much of the rhetoric has been driven by its fear of U.S. space dominance, discussions on possible countermeasures by China have contributed to the rising mistrust between the two countries.</w:t>
      </w:r>
      <w:r w:rsidRPr="002044B5">
        <w:rPr>
          <w:sz w:val="16"/>
        </w:rPr>
        <w:t xml:space="preserve"> Macdonald argues that “President Hu should </w:t>
      </w:r>
      <w:r w:rsidRPr="002044B5">
        <w:rPr>
          <w:rStyle w:val="StyleUnderline"/>
        </w:rPr>
        <w:t xml:space="preserve">address foreign concerns over China’s ASAT test by releasing a more specific statement on the issue and </w:t>
      </w:r>
      <w:r w:rsidRPr="002044B5">
        <w:rPr>
          <w:rStyle w:val="Emphasis"/>
        </w:rPr>
        <w:t>offering to engage in dialogue with the U.S. on mutual space concerns</w:t>
      </w:r>
      <w:r w:rsidRPr="002044B5">
        <w:rPr>
          <w:sz w:val="16"/>
        </w:rPr>
        <w:t xml:space="preserve">.”53 In this regard, the Chinese leadership has indeed taken bolder measures to limit the political negativities generated by the PLA’s space warfare rhetoric. For example, in November 2009, within days of the Chinese Air Force commander’s statement on the historical inevitability of space war, Hu Jintao categorically stated that China was firmly against military activities in space and was willing to work with other countries to pursue its peaceful use. </w:t>
      </w:r>
    </w:p>
    <w:p w14:paraId="418248BF" w14:textId="77777777" w:rsidR="00272A48" w:rsidRPr="002044B5" w:rsidRDefault="00272A48" w:rsidP="00272A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MS Mincho" w:cs="Times"/>
          <w:szCs w:val="14"/>
          <w:u w:val="single"/>
          <w:lang w:eastAsia="ja-JP"/>
        </w:rPr>
      </w:pPr>
      <w:r w:rsidRPr="002044B5">
        <w:rPr>
          <w:rFonts w:eastAsia="MS Mincho" w:cs="Times"/>
          <w:sz w:val="16"/>
          <w:lang w:eastAsia="ja-JP"/>
        </w:rPr>
        <w:t xml:space="preserve">In addition, </w:t>
      </w:r>
      <w:r w:rsidRPr="002044B5">
        <w:rPr>
          <w:rFonts w:eastAsia="MS Mincho" w:cs="Times"/>
          <w:u w:val="single"/>
          <w:lang w:eastAsia="ja-JP"/>
        </w:rPr>
        <w:t>China and the U.S. need more dialogue to reduce their mutual suspicion</w:t>
      </w:r>
      <w:r w:rsidRPr="002044B5">
        <w:rPr>
          <w:rFonts w:eastAsia="MS Mincho" w:cs="Times"/>
          <w:sz w:val="16"/>
          <w:lang w:eastAsia="ja-JP"/>
        </w:rPr>
        <w:t xml:space="preserve">. According to Joan Johnson-Freese, </w:t>
      </w:r>
      <w:r w:rsidRPr="002044B5">
        <w:rPr>
          <w:rFonts w:eastAsia="MS Mincho" w:cs="Times"/>
          <w:u w:val="single"/>
          <w:lang w:eastAsia="ja-JP"/>
        </w:rPr>
        <w:t>for China and the U.S. to limit the impact of the space security dilemma, “Better strategic communication is required to prevent history from repeating itself. . . . Misunderstandings are better avoided through direct communications than inferences and speculations based on sometimes less than credible sources.”</w:t>
      </w:r>
      <w:r w:rsidRPr="002044B5">
        <w:rPr>
          <w:rFonts w:eastAsia="MS Mincho" w:cs="Times"/>
          <w:sz w:val="16"/>
          <w:szCs w:val="14"/>
          <w:lang w:eastAsia="ja-JP"/>
        </w:rPr>
        <w:t>54</w:t>
      </w:r>
      <w:r w:rsidRPr="002044B5">
        <w:rPr>
          <w:rFonts w:eastAsia="MS Mincho" w:cs="Times"/>
          <w:sz w:val="16"/>
          <w:lang w:eastAsia="ja-JP"/>
        </w:rPr>
        <w:t xml:space="preserve"> </w:t>
      </w:r>
      <w:r w:rsidRPr="002044B5">
        <w:rPr>
          <w:rStyle w:val="StyleUnderline"/>
        </w:rPr>
        <w:t>She also points out that the U.S. “must decide what message it wants to send to China and other countries about space, and do so clearly and consistently.</w:t>
      </w:r>
      <w:r w:rsidRPr="002044B5">
        <w:rPr>
          <w:rFonts w:eastAsia="MS Mincho" w:cs="Times"/>
          <w:sz w:val="16"/>
          <w:lang w:eastAsia="ja-JP"/>
        </w:rPr>
        <w:t xml:space="preserve"> </w:t>
      </w:r>
      <w:r w:rsidRPr="002044B5">
        <w:rPr>
          <w:rFonts w:eastAsia="MS Mincho" w:cs="Times"/>
          <w:u w:val="single"/>
          <w:lang w:eastAsia="ja-JP"/>
        </w:rPr>
        <w:t>The effort would be very useful in alleviating the security dilemma.”</w:t>
      </w:r>
    </w:p>
    <w:p w14:paraId="63BF6B3F" w14:textId="77777777" w:rsidR="00272A48" w:rsidRPr="002044B5" w:rsidRDefault="00272A48" w:rsidP="00272A48"/>
    <w:p w14:paraId="672DAE9E" w14:textId="264870B4" w:rsidR="00575E38" w:rsidRPr="002044B5" w:rsidRDefault="00575E38" w:rsidP="00575E38">
      <w:pPr>
        <w:pStyle w:val="Heading4"/>
      </w:pPr>
      <w:r w:rsidRPr="002044B5">
        <w:t xml:space="preserve">ISS cooperation is key --- deters further ASAT testing and solves global stability </w:t>
      </w:r>
    </w:p>
    <w:p w14:paraId="5E90DBBB" w14:textId="77777777" w:rsidR="00575E38" w:rsidRPr="002044B5" w:rsidRDefault="00575E38" w:rsidP="00575E38">
      <w:r w:rsidRPr="002044B5">
        <w:rPr>
          <w:b/>
        </w:rPr>
        <w:t xml:space="preserve">Ressler 9 </w:t>
      </w:r>
      <w:r w:rsidRPr="002044B5">
        <w:t>[Aaron R. Ressler, Major, United States Air Force, A Research Report Submitted to the Faculty, Maxwell Air Force Base, Alabama, “Advancing Sino-U.S. Space Cooperation”, April 2009]</w:t>
      </w:r>
    </w:p>
    <w:p w14:paraId="764A8A32" w14:textId="77777777" w:rsidR="00575E38" w:rsidRPr="002044B5" w:rsidRDefault="00575E38" w:rsidP="00575E38"/>
    <w:p w14:paraId="24A48445" w14:textId="77777777" w:rsidR="00575E38" w:rsidRPr="002044B5" w:rsidRDefault="00575E38" w:rsidP="00575E38">
      <w:pPr>
        <w:rPr>
          <w:sz w:val="16"/>
        </w:rPr>
      </w:pPr>
      <w:r w:rsidRPr="002044B5">
        <w:rPr>
          <w:sz w:val="16"/>
        </w:rPr>
        <w:t xml:space="preserve">On January 11, 2007, </w:t>
      </w:r>
      <w:r w:rsidRPr="002044B5">
        <w:rPr>
          <w:rStyle w:val="StyleUnderline"/>
        </w:rPr>
        <w:t>China successfully executed</w:t>
      </w:r>
      <w:r w:rsidRPr="002044B5">
        <w:rPr>
          <w:sz w:val="16"/>
        </w:rPr>
        <w:t xml:space="preserve"> a direct-ascent </w:t>
      </w:r>
      <w:r w:rsidRPr="002044B5">
        <w:rPr>
          <w:rStyle w:val="StyleUnderline"/>
        </w:rPr>
        <w:t>an</w:t>
      </w:r>
      <w:r w:rsidRPr="002044B5">
        <w:rPr>
          <w:sz w:val="16"/>
        </w:rPr>
        <w:t>ti-satellite (</w:t>
      </w:r>
      <w:r w:rsidRPr="002044B5">
        <w:rPr>
          <w:rStyle w:val="StyleUnderline"/>
        </w:rPr>
        <w:t>ASAT</w:t>
      </w:r>
      <w:r w:rsidRPr="002044B5">
        <w:rPr>
          <w:sz w:val="16"/>
        </w:rPr>
        <w:t xml:space="preserve">) </w:t>
      </w:r>
      <w:r w:rsidRPr="002044B5">
        <w:rPr>
          <w:rStyle w:val="StyleUnderline"/>
        </w:rPr>
        <w:t>test</w:t>
      </w:r>
      <w:r w:rsidRPr="002044B5">
        <w:rPr>
          <w:sz w:val="16"/>
        </w:rPr>
        <w:t xml:space="preserve">/demonstration by destroying one of its aging weather satellites. This event captured the attention of the world, especially the U.S. It is believed that </w:t>
      </w:r>
      <w:r w:rsidRPr="002044B5">
        <w:rPr>
          <w:rStyle w:val="StyleUnderline"/>
        </w:rPr>
        <w:t>China is pursuing a host of counterspace capabilities</w:t>
      </w:r>
      <w:r w:rsidRPr="002044B5">
        <w:rPr>
          <w:sz w:val="16"/>
        </w:rPr>
        <w:t xml:space="preserve"> but the question remains as to why. There are many possible reasons for China’s pursuit of counterspace capabilities, with one of the more likely being a means to gain an advantage when facing a dominant conventional military force. Whatever China’s motivation is, </w:t>
      </w:r>
      <w:r w:rsidRPr="002044B5">
        <w:rPr>
          <w:rStyle w:val="StyleUnderline"/>
        </w:rPr>
        <w:t xml:space="preserve">it is important for the U.S. to take action to deter China from further ASAT operations that could possibly harm satellite systems on orbit. </w:t>
      </w:r>
      <w:r w:rsidRPr="002044B5">
        <w:rPr>
          <w:sz w:val="16"/>
        </w:rPr>
        <w:t xml:space="preserve">It is the intent of this research to propose the idea of </w:t>
      </w:r>
      <w:r w:rsidRPr="002044B5">
        <w:rPr>
          <w:rStyle w:val="StyleUnderline"/>
        </w:rPr>
        <w:t>U.S.-China space cooperation</w:t>
      </w:r>
      <w:r w:rsidRPr="002044B5">
        <w:rPr>
          <w:sz w:val="16"/>
        </w:rPr>
        <w:t xml:space="preserve"> in order to </w:t>
      </w:r>
      <w:r w:rsidRPr="002044B5">
        <w:rPr>
          <w:rStyle w:val="StyleUnderline"/>
        </w:rPr>
        <w:t>deter the PRC from potentially harmful ASAT operations</w:t>
      </w:r>
      <w:r w:rsidRPr="002044B5">
        <w:rPr>
          <w:sz w:val="16"/>
        </w:rPr>
        <w:t xml:space="preserve">. </w:t>
      </w:r>
      <w:r w:rsidRPr="002044B5">
        <w:rPr>
          <w:rStyle w:val="StyleUnderline"/>
        </w:rPr>
        <w:t>This is especially important given the current lack of dialogue between these two nations with regard to space issue</w:t>
      </w:r>
      <w:r w:rsidRPr="002044B5">
        <w:rPr>
          <w:sz w:val="16"/>
        </w:rPr>
        <w:t xml:space="preserve">s. The respective space policies of the U.S. and China show that each nation is open to space cooperation, and both currently engage in international space cooperative efforts. </w:t>
      </w:r>
      <w:r w:rsidRPr="002044B5">
        <w:rPr>
          <w:rStyle w:val="StyleUnderline"/>
        </w:rPr>
        <w:t>U.S.-China space cooperation can provide benefits to both nations and ultimately provide greater transparency and trust with regard to each nation’s space activities</w:t>
      </w:r>
      <w:r w:rsidRPr="002044B5">
        <w:rPr>
          <w:sz w:val="16"/>
        </w:rPr>
        <w:t xml:space="preserve">. </w:t>
      </w:r>
      <w:r w:rsidRPr="002044B5">
        <w:rPr>
          <w:rStyle w:val="Emphasis"/>
        </w:rPr>
        <w:t>Acquiring</w:t>
      </w:r>
      <w:r w:rsidRPr="002044B5">
        <w:rPr>
          <w:rStyle w:val="StyleUnderline"/>
        </w:rPr>
        <w:t xml:space="preserve"> this transparency and trust through </w:t>
      </w:r>
      <w:r w:rsidRPr="002044B5">
        <w:rPr>
          <w:rStyle w:val="Emphasis"/>
        </w:rPr>
        <w:t>cooperation</w:t>
      </w:r>
      <w:r w:rsidRPr="002044B5">
        <w:rPr>
          <w:rStyle w:val="StyleUnderline"/>
        </w:rPr>
        <w:t xml:space="preserve"> could be an </w:t>
      </w:r>
      <w:r w:rsidRPr="002044B5">
        <w:rPr>
          <w:rStyle w:val="Emphasis"/>
        </w:rPr>
        <w:t>ideal solution</w:t>
      </w:r>
      <w:r w:rsidRPr="002044B5">
        <w:rPr>
          <w:rStyle w:val="StyleUnderline"/>
        </w:rPr>
        <w:t xml:space="preserve"> in </w:t>
      </w:r>
      <w:r w:rsidRPr="002044B5">
        <w:rPr>
          <w:rStyle w:val="Emphasis"/>
        </w:rPr>
        <w:t>deterring China from further harmful ASAT operations</w:t>
      </w:r>
      <w:r w:rsidRPr="002044B5">
        <w:rPr>
          <w:sz w:val="16"/>
        </w:rPr>
        <w:t>.</w:t>
      </w:r>
    </w:p>
    <w:p w14:paraId="56731851" w14:textId="77777777" w:rsidR="00575E38" w:rsidRPr="002044B5" w:rsidRDefault="00575E38" w:rsidP="00575E38">
      <w:pPr>
        <w:rPr>
          <w:rStyle w:val="StyleUnderline"/>
          <w:sz w:val="16"/>
        </w:rPr>
      </w:pPr>
      <w:r w:rsidRPr="002044B5">
        <w:rPr>
          <w:rStyle w:val="StyleUnderline"/>
        </w:rPr>
        <w:t>The ISS has proven to be the most successful space cooperation program to date for NASA</w:t>
      </w:r>
      <w:r w:rsidRPr="002044B5">
        <w:rPr>
          <w:rStyle w:val="StyleUnderline"/>
          <w:sz w:val="16"/>
        </w:rPr>
        <w:t xml:space="preserve">. International cooperation for this venture includes the U.S. (NASA), the Russian Federal Space Agency, the Canadian Space Agency, Japan Aerospace Exploration Agency and the ESA which includes the following countries: Belgium, Denmark, France, Germany, Italy, the Netherlands, Norway, Spain, Sweden, Switzerland and the UK.80 Hosting 19 research facilities, </w:t>
      </w:r>
      <w:r w:rsidRPr="002044B5">
        <w:rPr>
          <w:rStyle w:val="StyleUnderline"/>
        </w:rPr>
        <w:t>the ISS gives international partners the ability to conduct research</w:t>
      </w:r>
      <w:r w:rsidRPr="002044B5">
        <w:rPr>
          <w:rStyle w:val="StyleUnderline"/>
          <w:sz w:val="16"/>
        </w:rPr>
        <w:t xml:space="preserve"> and scientific experiments in the low gravity environments of Earth’s orbit. This </w:t>
      </w:r>
      <w:r w:rsidRPr="002044B5">
        <w:rPr>
          <w:rStyle w:val="StyleUnderline"/>
        </w:rPr>
        <w:t>research</w:t>
      </w:r>
      <w:r w:rsidRPr="002044B5">
        <w:rPr>
          <w:rStyle w:val="StyleUnderline"/>
          <w:sz w:val="16"/>
        </w:rPr>
        <w:t xml:space="preserve">, along with men and women living in and adapting to the space environment, </w:t>
      </w:r>
      <w:r w:rsidRPr="002044B5">
        <w:rPr>
          <w:rStyle w:val="StyleUnderline"/>
        </w:rPr>
        <w:t>will provide the foundation for future missions to the Moon and Mars</w:t>
      </w:r>
      <w:r w:rsidRPr="002044B5">
        <w:rPr>
          <w:rStyle w:val="StyleUnderline"/>
          <w:sz w:val="16"/>
        </w:rPr>
        <w:t>.81</w:t>
      </w:r>
    </w:p>
    <w:p w14:paraId="1878BFAF" w14:textId="77777777" w:rsidR="00575E38" w:rsidRPr="002044B5" w:rsidRDefault="00575E38" w:rsidP="00575E38">
      <w:pPr>
        <w:rPr>
          <w:rStyle w:val="StyleUnderline"/>
          <w:sz w:val="16"/>
        </w:rPr>
      </w:pPr>
      <w:r w:rsidRPr="002044B5">
        <w:rPr>
          <w:rStyle w:val="StyleUnderline"/>
          <w:sz w:val="16"/>
        </w:rPr>
        <w:t xml:space="preserve">U.S.-China Space Cooperation </w:t>
      </w:r>
    </w:p>
    <w:p w14:paraId="6B5E5165" w14:textId="77777777" w:rsidR="00575E38" w:rsidRPr="002044B5" w:rsidRDefault="00575E38" w:rsidP="00575E38">
      <w:pPr>
        <w:rPr>
          <w:rStyle w:val="StyleUnderline"/>
        </w:rPr>
      </w:pPr>
      <w:r w:rsidRPr="002044B5">
        <w:rPr>
          <w:rStyle w:val="StyleUnderline"/>
        </w:rPr>
        <w:t>Both China and the U.S. are open to international space cooperation</w:t>
      </w:r>
      <w:r w:rsidRPr="002044B5">
        <w:rPr>
          <w:sz w:val="16"/>
        </w:rPr>
        <w:t xml:space="preserve">, as noted in their respective policy documents on space and current cooperative programs. History has shown that </w:t>
      </w:r>
      <w:r w:rsidRPr="002044B5">
        <w:rPr>
          <w:rStyle w:val="Emphasis"/>
        </w:rPr>
        <w:t>both China and U.S. have gained from space cooperation</w:t>
      </w:r>
      <w:r w:rsidRPr="002044B5">
        <w:rPr>
          <w:rStyle w:val="StyleUnderline"/>
        </w:rPr>
        <w:t xml:space="preserve">, which could be an ideal solution in seeking to </w:t>
      </w:r>
      <w:r w:rsidRPr="002044B5">
        <w:rPr>
          <w:rStyle w:val="Emphasis"/>
        </w:rPr>
        <w:t>deter China from exercising ASAT operations</w:t>
      </w:r>
      <w:r w:rsidRPr="002044B5">
        <w:rPr>
          <w:rStyle w:val="StyleUnderline"/>
        </w:rPr>
        <w:t>.</w:t>
      </w:r>
    </w:p>
    <w:p w14:paraId="1C659212" w14:textId="77777777" w:rsidR="00575E38" w:rsidRPr="002044B5" w:rsidRDefault="00575E38" w:rsidP="00575E38">
      <w:pPr>
        <w:rPr>
          <w:sz w:val="16"/>
        </w:rPr>
      </w:pPr>
      <w:r w:rsidRPr="002044B5">
        <w:rPr>
          <w:sz w:val="16"/>
        </w:rPr>
        <w:t xml:space="preserve">Benefits. </w:t>
      </w:r>
      <w:r w:rsidRPr="002044B5">
        <w:rPr>
          <w:rStyle w:val="Emphasis"/>
        </w:rPr>
        <w:t>While possibly deterring Chinese ASAT operations</w:t>
      </w:r>
      <w:r w:rsidRPr="002044B5">
        <w:rPr>
          <w:rStyle w:val="StyleUnderline"/>
        </w:rPr>
        <w:t xml:space="preserve">, this </w:t>
      </w:r>
      <w:r w:rsidRPr="002044B5">
        <w:rPr>
          <w:rStyle w:val="Emphasis"/>
        </w:rPr>
        <w:t>deterrence would be a secondary effect</w:t>
      </w:r>
      <w:r w:rsidRPr="002044B5">
        <w:rPr>
          <w:sz w:val="16"/>
        </w:rPr>
        <w:t xml:space="preserve"> (or benefit for that matter) of successful U.S.-China space cooperation. </w:t>
      </w:r>
      <w:r w:rsidRPr="002044B5">
        <w:rPr>
          <w:rStyle w:val="StyleUnderline"/>
        </w:rPr>
        <w:t>In order for this cooperation to take place, the benefits will have to outweigh the challenges</w:t>
      </w:r>
      <w:r w:rsidRPr="002044B5">
        <w:rPr>
          <w:sz w:val="16"/>
        </w:rPr>
        <w:t xml:space="preserve"> (some which will likely be viewed as risks) for both nations.</w:t>
      </w:r>
    </w:p>
    <w:p w14:paraId="7FA1721C" w14:textId="77777777" w:rsidR="00575E38" w:rsidRPr="002044B5" w:rsidRDefault="00575E38" w:rsidP="00575E38">
      <w:pPr>
        <w:rPr>
          <w:sz w:val="16"/>
        </w:rPr>
      </w:pPr>
      <w:r w:rsidRPr="002044B5">
        <w:rPr>
          <w:rStyle w:val="StyleUnderline"/>
        </w:rPr>
        <w:t>The first benefit of cooperation would be improved transparenc</w:t>
      </w:r>
      <w:r w:rsidRPr="002044B5">
        <w:rPr>
          <w:sz w:val="16"/>
        </w:rPr>
        <w:t xml:space="preserve">y.82 </w:t>
      </w:r>
      <w:r w:rsidRPr="002044B5">
        <w:rPr>
          <w:rStyle w:val="StyleUnderline"/>
        </w:rPr>
        <w:t>Secrecy of China’s space program has led to a suspicious outlook by many critics of this program.</w:t>
      </w:r>
      <w:r w:rsidRPr="002044B5">
        <w:rPr>
          <w:sz w:val="16"/>
        </w:rPr>
        <w:t xml:space="preserve"> </w:t>
      </w:r>
      <w:r w:rsidRPr="002044B5">
        <w:rPr>
          <w:rStyle w:val="StyleUnderline"/>
        </w:rPr>
        <w:t xml:space="preserve">Space cooperation between the two countries could be based on </w:t>
      </w:r>
      <w:r w:rsidRPr="002044B5">
        <w:rPr>
          <w:rStyle w:val="Emphasis"/>
        </w:rPr>
        <w:t>regular meetings</w:t>
      </w:r>
      <w:r w:rsidRPr="002044B5">
        <w:rPr>
          <w:rStyle w:val="StyleUnderline"/>
        </w:rPr>
        <w:t xml:space="preserve"> which “could help the two nations understand each other’s intentions more clearly</w:t>
      </w:r>
      <w:r w:rsidRPr="002044B5">
        <w:rPr>
          <w:sz w:val="16"/>
        </w:rPr>
        <w:t xml:space="preserve">.”83 With China as a partner, </w:t>
      </w:r>
      <w:r w:rsidRPr="002044B5">
        <w:rPr>
          <w:rStyle w:val="StyleUnderline"/>
        </w:rPr>
        <w:t>the U.S. would have better visibility and communication with the CNSA concerning</w:t>
      </w:r>
      <w:r w:rsidRPr="002044B5">
        <w:rPr>
          <w:sz w:val="16"/>
        </w:rPr>
        <w:t xml:space="preserve"> </w:t>
      </w:r>
      <w:r w:rsidRPr="002044B5">
        <w:rPr>
          <w:rStyle w:val="StyleUnderline"/>
        </w:rPr>
        <w:t>China’s space  activities, and the same would hold true for China</w:t>
      </w:r>
      <w:r w:rsidRPr="002044B5">
        <w:rPr>
          <w:sz w:val="16"/>
        </w:rPr>
        <w:t>. Reviewing China’s White Paper on its space policy and trying to make sense of its counterspace capabilities after the fact is the wrong approach. “If NASA signed an agreement with CNSA and began joint space projects, they would more easily and directly understand China’s space activities and directions.”84</w:t>
      </w:r>
    </w:p>
    <w:p w14:paraId="6FA39780" w14:textId="77777777" w:rsidR="00575E38" w:rsidRPr="002044B5" w:rsidRDefault="00575E38" w:rsidP="00575E38">
      <w:pPr>
        <w:rPr>
          <w:rStyle w:val="StyleUnderline"/>
        </w:rPr>
      </w:pPr>
      <w:r w:rsidRPr="002044B5">
        <w:rPr>
          <w:sz w:val="16"/>
        </w:rPr>
        <w:t xml:space="preserve">Another benefit mentioned earlier is </w:t>
      </w:r>
      <w:r w:rsidRPr="002044B5">
        <w:rPr>
          <w:rStyle w:val="StyleUnderline"/>
        </w:rPr>
        <w:t>cost savings</w:t>
      </w:r>
      <w:r w:rsidRPr="002044B5">
        <w:rPr>
          <w:sz w:val="16"/>
        </w:rPr>
        <w:t xml:space="preserve">, which </w:t>
      </w:r>
      <w:r w:rsidRPr="002044B5">
        <w:rPr>
          <w:rStyle w:val="StyleUnderline"/>
        </w:rPr>
        <w:t>would be attractive for both nations. For most countries, budgets for space are insufficient or limited to the point where they depend on international space cooperation to meet their goals</w:t>
      </w:r>
      <w:r w:rsidRPr="002044B5">
        <w:rPr>
          <w:sz w:val="16"/>
        </w:rPr>
        <w:t xml:space="preserve">.85 Exceptions to this in some degree are Russia, the U.S. and China, as all have achieved their own manned space programs. President Bush’s “Vision for Space Exploration” announcement in 2004 called for “redirecting NASA’s human exploration program from low Earth orbit to the Moon, Mars, and worlds beyond.”86 The timeframe specified in this announcement for the return to the moon was between 2015-2020, carrying a price tag of $104 billion.87 </w:t>
      </w:r>
      <w:r w:rsidRPr="002044B5">
        <w:rPr>
          <w:rStyle w:val="StyleUnderline"/>
        </w:rPr>
        <w:t>China too has ambitions for manned missions to moon, so spreading the cost could prove beneficial to both nations.</w:t>
      </w:r>
    </w:p>
    <w:p w14:paraId="71F8091A" w14:textId="77777777" w:rsidR="00575E38" w:rsidRPr="002044B5" w:rsidRDefault="00575E38" w:rsidP="00575E38">
      <w:pPr>
        <w:rPr>
          <w:sz w:val="16"/>
        </w:rPr>
      </w:pPr>
      <w:r w:rsidRPr="002044B5">
        <w:rPr>
          <w:rStyle w:val="StyleUnderline"/>
        </w:rPr>
        <w:t>Increasing U.S. options with regard to manned spacelift could be a benefit in U.S. cooperation with China and is something the U.S. should consider for increased safety and logistics.</w:t>
      </w:r>
      <w:r w:rsidRPr="002044B5">
        <w:rPr>
          <w:sz w:val="16"/>
        </w:rPr>
        <w:t xml:space="preserve"> History has shown that the U.S. was fortunate to have the cooperative programs it had with Russia when the shuttle fleet was grounded following the Columbia accident of 2003. </w:t>
      </w:r>
      <w:r w:rsidRPr="002044B5">
        <w:rPr>
          <w:rStyle w:val="Emphasis"/>
        </w:rPr>
        <w:t>If China were to become both a U.S. and ISS partner</w:t>
      </w:r>
      <w:r w:rsidRPr="002044B5">
        <w:rPr>
          <w:sz w:val="16"/>
        </w:rPr>
        <w:t xml:space="preserve">, </w:t>
      </w:r>
      <w:r w:rsidRPr="002044B5">
        <w:rPr>
          <w:rStyle w:val="StyleUnderline"/>
        </w:rPr>
        <w:t>the U.S. would eventually</w:t>
      </w:r>
      <w:r w:rsidRPr="002044B5">
        <w:rPr>
          <w:sz w:val="16"/>
        </w:rPr>
        <w:t xml:space="preserve"> (assuming continued Shenzhou success) </w:t>
      </w:r>
      <w:r w:rsidRPr="002044B5">
        <w:rPr>
          <w:rStyle w:val="StyleUnderline"/>
        </w:rPr>
        <w:t>have another option besides Russia as a backup to deliver astronauts and supplies to the ISS</w:t>
      </w:r>
      <w:r w:rsidRPr="002044B5">
        <w:rPr>
          <w:sz w:val="16"/>
        </w:rPr>
        <w:t>.88</w:t>
      </w:r>
    </w:p>
    <w:p w14:paraId="5382112C" w14:textId="77777777" w:rsidR="00575E38" w:rsidRPr="002044B5" w:rsidRDefault="00575E38" w:rsidP="00575E38">
      <w:pPr>
        <w:rPr>
          <w:rStyle w:val="StyleUnderline"/>
          <w:sz w:val="16"/>
        </w:rPr>
      </w:pPr>
      <w:r w:rsidRPr="002044B5">
        <w:rPr>
          <w:rStyle w:val="Emphasis"/>
        </w:rPr>
        <w:t>Global stability</w:t>
      </w:r>
      <w:r w:rsidRPr="002044B5">
        <w:rPr>
          <w:sz w:val="16"/>
        </w:rPr>
        <w:t xml:space="preserve"> </w:t>
      </w:r>
      <w:r w:rsidRPr="002044B5">
        <w:rPr>
          <w:rStyle w:val="StyleUnderline"/>
        </w:rPr>
        <w:t>is another possible benefit stemming from U.S.-China space cooperation</w:t>
      </w:r>
      <w:r w:rsidRPr="002044B5">
        <w:rPr>
          <w:sz w:val="16"/>
        </w:rPr>
        <w:t xml:space="preserve">.89 “Both China and the USA are important countries in global politics, economics,  and space activity.” 90 </w:t>
      </w:r>
      <w:r w:rsidRPr="002044B5">
        <w:rPr>
          <w:rStyle w:val="StyleUnderline"/>
        </w:rPr>
        <w:t>Maintaining a healthy relationship between these two countries has positive global impacts</w:t>
      </w:r>
      <w:r w:rsidRPr="002044B5">
        <w:rPr>
          <w:rStyle w:val="StyleUnderline"/>
          <w:sz w:val="16"/>
        </w:rPr>
        <w:t>.</w:t>
      </w:r>
    </w:p>
    <w:p w14:paraId="3FD9A006" w14:textId="77777777" w:rsidR="00575E38" w:rsidRPr="002044B5" w:rsidRDefault="00575E38" w:rsidP="00575E38">
      <w:pPr>
        <w:rPr>
          <w:rStyle w:val="StyleUnderline"/>
          <w:sz w:val="16"/>
        </w:rPr>
      </w:pPr>
    </w:p>
    <w:p w14:paraId="71D5F541" w14:textId="6BD5540A" w:rsidR="00CB4BC9" w:rsidRPr="002044B5" w:rsidRDefault="00CB4BC9" w:rsidP="00CB4BC9">
      <w:pPr>
        <w:pStyle w:val="Heading4"/>
      </w:pPr>
      <w:r w:rsidRPr="002044B5">
        <w:t xml:space="preserve">Diplomatic engagement is crucial --- rebuilding trust in the space domain can solve the </w:t>
      </w:r>
      <w:r w:rsidR="002044B5" w:rsidRPr="002044B5">
        <w:t xml:space="preserve">ASAT usage </w:t>
      </w:r>
    </w:p>
    <w:p w14:paraId="382EC389" w14:textId="77777777" w:rsidR="00CB4BC9" w:rsidRPr="002044B5" w:rsidRDefault="00CB4BC9" w:rsidP="00CB4BC9">
      <w:r w:rsidRPr="002044B5">
        <w:rPr>
          <w:b/>
        </w:rPr>
        <w:t>Walsh 7</w:t>
      </w:r>
      <w:r w:rsidRPr="002044B5">
        <w:t xml:space="preserve"> [Frank M. Walsh, J.D., Georgetown University Law Center, 2007, Southern Methodist University Dedman School of Law, “Forging a diplomatic shield for American satellites: The case for reevaluating the 2006 National Space Policy in light of a Chinese anti-satellite system,”</w:t>
      </w:r>
    </w:p>
    <w:p w14:paraId="75104199" w14:textId="77777777" w:rsidR="00CB4BC9" w:rsidRPr="002044B5" w:rsidRDefault="00CB4BC9" w:rsidP="00CB4BC9">
      <w:r w:rsidRPr="002044B5">
        <w:t>Journal of Air Law and Commerce, Fall, 2007, 72 J. Air L. &amp; Com. 759, lexis]</w:t>
      </w:r>
    </w:p>
    <w:p w14:paraId="0BB17AD4" w14:textId="77777777" w:rsidR="00CB4BC9" w:rsidRPr="002044B5" w:rsidRDefault="00CB4BC9" w:rsidP="00CB4BC9"/>
    <w:p w14:paraId="32C1CE64" w14:textId="77777777" w:rsidR="00CB4BC9" w:rsidRPr="002044B5" w:rsidRDefault="00CB4BC9" w:rsidP="00CB4BC9">
      <w:pPr>
        <w:rPr>
          <w:sz w:val="16"/>
        </w:rPr>
      </w:pPr>
      <w:r w:rsidRPr="002044B5">
        <w:rPr>
          <w:sz w:val="16"/>
        </w:rPr>
        <w:t xml:space="preserve">The </w:t>
      </w:r>
      <w:r w:rsidRPr="002044B5">
        <w:rPr>
          <w:rStyle w:val="StyleUnderline"/>
        </w:rPr>
        <w:t>policy problems associated with the Chinese ASAT test are symptomatic of more systemic problems in Sino-American relations</w:t>
      </w:r>
      <w:r w:rsidRPr="002044B5">
        <w:rPr>
          <w:sz w:val="16"/>
        </w:rPr>
        <w:t xml:space="preserve">. n208 Samuel P. Huntington, a noted international relations scholar, has argued that the "increasingly antagonistic relations" between the United States, the current superpower, and China, the world's rising superpower, are part of the inherent friction in the shifting of global power. n209 Other political scientists have argued that the state of Sino-American relations is part of inevitable real politik n210 or the beginning of a new Cold War. n211 </w:t>
      </w:r>
      <w:r w:rsidRPr="002044B5">
        <w:rPr>
          <w:rStyle w:val="StyleUnderline"/>
        </w:rPr>
        <w:t>Regardless of the cause of the rift between the United States and China, American policy-makers must now decide how to respond to the Chinese ASAT test amidst poor relations. There are two basic possibilities</w:t>
      </w:r>
      <w:r w:rsidRPr="002044B5">
        <w:rPr>
          <w:sz w:val="16"/>
        </w:rPr>
        <w:t xml:space="preserve">: (1) the United States could assume that relations will continue to deteriorate so America should </w:t>
      </w:r>
      <w:r w:rsidRPr="002044B5">
        <w:rPr>
          <w:rStyle w:val="StyleUnderline"/>
        </w:rPr>
        <w:t>pursue military tech</w:t>
      </w:r>
      <w:r w:rsidRPr="002044B5">
        <w:rPr>
          <w:sz w:val="16"/>
        </w:rPr>
        <w:t xml:space="preserve">nologies to confront an inevitable enemy, </w:t>
      </w:r>
      <w:r w:rsidRPr="002044B5">
        <w:rPr>
          <w:rStyle w:val="StyleUnderline"/>
        </w:rPr>
        <w:t>or</w:t>
      </w:r>
      <w:r w:rsidRPr="002044B5">
        <w:rPr>
          <w:sz w:val="16"/>
        </w:rPr>
        <w:t xml:space="preserve"> (2) the United States could decide that a new Cold War is not a fait accompli and that it should </w:t>
      </w:r>
      <w:r w:rsidRPr="002044B5">
        <w:rPr>
          <w:rStyle w:val="StyleUnderline"/>
        </w:rPr>
        <w:t>attempt to find cooperative solutions</w:t>
      </w:r>
      <w:r w:rsidRPr="002044B5">
        <w:rPr>
          <w:sz w:val="16"/>
        </w:rPr>
        <w:t xml:space="preserve"> where possible. An ASAT treaty that serves  [*797]  the strategic needs of both the United States and China could be the first step in following the latter option.</w:t>
      </w:r>
    </w:p>
    <w:p w14:paraId="50178EB8" w14:textId="77777777" w:rsidR="00CB4BC9" w:rsidRPr="002044B5" w:rsidRDefault="00CB4BC9" w:rsidP="00CB4BC9">
      <w:pPr>
        <w:rPr>
          <w:sz w:val="16"/>
        </w:rPr>
      </w:pPr>
      <w:r w:rsidRPr="002044B5">
        <w:rPr>
          <w:rStyle w:val="StyleUnderline"/>
        </w:rPr>
        <w:t xml:space="preserve">The ASAT security dilemma is a microcosm of Sino-American relations as a whole. </w:t>
      </w:r>
      <w:r w:rsidRPr="002044B5">
        <w:rPr>
          <w:sz w:val="16"/>
        </w:rPr>
        <w:t xml:space="preserve">Just as </w:t>
      </w:r>
      <w:r w:rsidRPr="002044B5">
        <w:rPr>
          <w:rStyle w:val="StyleUnderline"/>
        </w:rPr>
        <w:t>the United States and China would be better off pursuing a cooperative ASAT treaty instead of a costly arms race</w:t>
      </w:r>
      <w:r w:rsidRPr="002044B5">
        <w:rPr>
          <w:sz w:val="16"/>
        </w:rPr>
        <w:t xml:space="preserve">, the two countries would also be better off pursuing cooperative national security policies instead of an antagonistic zero-sum game. n212 </w:t>
      </w:r>
      <w:r w:rsidRPr="002044B5">
        <w:rPr>
          <w:rStyle w:val="StyleUnderline"/>
        </w:rPr>
        <w:t>The major impediments to breaking out of this bigger security dilemma are the same impediments to cooperative action in the ASAT context</w:t>
      </w:r>
      <w:r w:rsidRPr="002044B5">
        <w:rPr>
          <w:sz w:val="16"/>
        </w:rPr>
        <w:t xml:space="preserve">: </w:t>
      </w:r>
      <w:r w:rsidRPr="002044B5">
        <w:rPr>
          <w:rStyle w:val="Emphasis"/>
        </w:rPr>
        <w:t>the United States and China must communicate and trust each other</w:t>
      </w:r>
      <w:r w:rsidRPr="002044B5">
        <w:rPr>
          <w:sz w:val="16"/>
        </w:rPr>
        <w:t xml:space="preserve">. n213 Both are difficult. </w:t>
      </w:r>
      <w:r w:rsidRPr="002044B5">
        <w:rPr>
          <w:rStyle w:val="StyleUnderline"/>
        </w:rPr>
        <w:t>But maybe the first steps</w:t>
      </w:r>
      <w:r w:rsidRPr="002044B5">
        <w:rPr>
          <w:sz w:val="16"/>
        </w:rPr>
        <w:t xml:space="preserve"> in a fundamental change in Sino-American relations </w:t>
      </w:r>
      <w:r w:rsidRPr="002044B5">
        <w:rPr>
          <w:rStyle w:val="StyleUnderline"/>
        </w:rPr>
        <w:t>could begin with a single space treaty - perhaps protecting the satellites that are vital to both countries could be the beginning of a recognition</w:t>
      </w:r>
      <w:r w:rsidRPr="002044B5">
        <w:rPr>
          <w:sz w:val="16"/>
        </w:rPr>
        <w:t xml:space="preserve"> of Beijing's and Washington's similarities.</w:t>
      </w:r>
    </w:p>
    <w:p w14:paraId="32CB121E" w14:textId="77777777" w:rsidR="00CB4BC9" w:rsidRPr="002044B5" w:rsidRDefault="00CB4BC9" w:rsidP="00CB4BC9">
      <w:pPr>
        <w:rPr>
          <w:rStyle w:val="StyleUnderline"/>
        </w:rPr>
      </w:pPr>
      <w:r w:rsidRPr="002044B5">
        <w:rPr>
          <w:rStyle w:val="Emphasis"/>
        </w:rPr>
        <w:t>Reengaging China</w:t>
      </w:r>
      <w:r w:rsidRPr="002044B5">
        <w:rPr>
          <w:sz w:val="16"/>
        </w:rPr>
        <w:t xml:space="preserve"> </w:t>
      </w:r>
      <w:r w:rsidRPr="002044B5">
        <w:rPr>
          <w:rStyle w:val="StyleUnderline"/>
        </w:rPr>
        <w:t xml:space="preserve">on the issue of ASAT weapons would represent a </w:t>
      </w:r>
      <w:r w:rsidRPr="002044B5">
        <w:rPr>
          <w:rStyle w:val="Emphasis"/>
        </w:rPr>
        <w:t>breakthrough in Sino-American relations</w:t>
      </w:r>
      <w:r w:rsidRPr="002044B5">
        <w:rPr>
          <w:sz w:val="16"/>
        </w:rPr>
        <w:t xml:space="preserve">. This kind of diplomatic coup is not unlike President Ronald Reagan's call for nuclear abolition at the 1985 Reykjavik Summit with Soviet General Secretary Mikhail Gorbachev, n214 </w:t>
      </w:r>
      <w:r w:rsidRPr="002044B5">
        <w:rPr>
          <w:rStyle w:val="StyleUnderline"/>
        </w:rPr>
        <w:t xml:space="preserve">an unprecedented move that </w:t>
      </w:r>
      <w:r w:rsidRPr="002044B5">
        <w:rPr>
          <w:rStyle w:val="Emphasis"/>
        </w:rPr>
        <w:t>shocked the world</w:t>
      </w:r>
      <w:r w:rsidRPr="002044B5">
        <w:rPr>
          <w:sz w:val="16"/>
        </w:rPr>
        <w:t xml:space="preserve"> and a number of Reagan's advisors. n215 While negotiations on nuclear abolition broke down after Reagan refused to concede on BMD, </w:t>
      </w:r>
      <w:r w:rsidRPr="002044B5">
        <w:rPr>
          <w:rStyle w:val="StyleUnderline"/>
        </w:rPr>
        <w:t xml:space="preserve">Reagan's </w:t>
      </w:r>
      <w:r w:rsidRPr="002044B5">
        <w:rPr>
          <w:rStyle w:val="Emphasis"/>
        </w:rPr>
        <w:t>maverick diplomacy</w:t>
      </w:r>
      <w:r w:rsidRPr="002044B5">
        <w:rPr>
          <w:rStyle w:val="StyleUnderline"/>
        </w:rPr>
        <w:t xml:space="preserve"> set the stage for future </w:t>
      </w:r>
      <w:r w:rsidRPr="002044B5">
        <w:rPr>
          <w:rStyle w:val="Emphasis"/>
        </w:rPr>
        <w:t>diplomatic engagement</w:t>
      </w:r>
      <w:r w:rsidRPr="002044B5">
        <w:rPr>
          <w:sz w:val="16"/>
        </w:rPr>
        <w:t xml:space="preserve"> with the Soviet Union. n216 As Reagan's Secretary of State, George P. Shultz, explained, "the world was not ready for Ronald Reagan's boldness. What happened at Reykjavik seemed almost too much  [*798]  for people to absorb, precisely because </w:t>
      </w:r>
      <w:r w:rsidRPr="002044B5">
        <w:rPr>
          <w:rStyle w:val="StyleUnderline"/>
        </w:rPr>
        <w:t>it was outside the bounds of conventional wisdom</w:t>
      </w:r>
      <w:r w:rsidRPr="002044B5">
        <w:rPr>
          <w:sz w:val="16"/>
        </w:rPr>
        <w:t xml:space="preserve">... . We were ... contemplating the notion of a world without nuclear weapons." n217 </w:t>
      </w:r>
      <w:r w:rsidRPr="002044B5">
        <w:rPr>
          <w:rStyle w:val="StyleUnderline"/>
        </w:rPr>
        <w:t>The time for "boldness" and thinking "outside the bounds of conventional wisdom" in the field of arms control may have come once again, but this time in the context of ASAT abolition.</w:t>
      </w:r>
    </w:p>
    <w:p w14:paraId="3382EA9B" w14:textId="77777777" w:rsidR="00CB4BC9" w:rsidRPr="002044B5" w:rsidRDefault="00CB4BC9" w:rsidP="00CB4BC9">
      <w:pPr>
        <w:rPr>
          <w:rStyle w:val="StyleUnderline"/>
        </w:rPr>
      </w:pPr>
      <w:r w:rsidRPr="002044B5">
        <w:rPr>
          <w:sz w:val="16"/>
        </w:rPr>
        <w:t xml:space="preserve">The 2006 National Space Policy's valuation of unfettered space freedom as paramount must be reconsidered. By demanding that the United States have absolute freedom to pursue weapons platforms in space, the President is undermining his ability to stop China from pursuing these same weapons. </w:t>
      </w:r>
      <w:r w:rsidRPr="002044B5">
        <w:rPr>
          <w:rStyle w:val="StyleUnderline"/>
        </w:rPr>
        <w:t>National security demands that we structure the militarization of space into the paradigm that most favors the United States</w:t>
      </w:r>
      <w:r w:rsidRPr="002044B5">
        <w:rPr>
          <w:sz w:val="16"/>
        </w:rPr>
        <w:t xml:space="preserve">; in essence, </w:t>
      </w:r>
      <w:r w:rsidRPr="002044B5">
        <w:rPr>
          <w:rStyle w:val="StyleUnderline"/>
        </w:rPr>
        <w:t>we must limit those weapons systems that hurt us the most.</w:t>
      </w:r>
    </w:p>
    <w:p w14:paraId="406F10C1" w14:textId="77777777" w:rsidR="00CB4BC9" w:rsidRPr="002044B5" w:rsidRDefault="00CB4BC9" w:rsidP="00CB4BC9">
      <w:pPr>
        <w:rPr>
          <w:sz w:val="16"/>
        </w:rPr>
      </w:pPr>
      <w:r w:rsidRPr="002044B5">
        <w:rPr>
          <w:sz w:val="16"/>
        </w:rPr>
        <w:t xml:space="preserve">An ASAT system is such a weapon. </w:t>
      </w:r>
      <w:r w:rsidRPr="002044B5">
        <w:rPr>
          <w:rStyle w:val="StyleUnderline"/>
        </w:rPr>
        <w:t>The United States should neutralize that threat, even if it means signing a treaty that limits "its rights, capabilities, and freedom of action in space."</w:t>
      </w:r>
      <w:r w:rsidRPr="002044B5">
        <w:rPr>
          <w:sz w:val="16"/>
        </w:rPr>
        <w:t xml:space="preserve"> n218 There are numerous domestic political hurdles that must be cleared before an ASAT weapons ban could ever be presented, n219 and there is a very real possibility that China would not agree to any treaty the United States would put forward, n220 but </w:t>
      </w:r>
      <w:r w:rsidRPr="002044B5">
        <w:rPr>
          <w:rStyle w:val="StyleUnderline"/>
        </w:rPr>
        <w:t xml:space="preserve">the benefits from such an accord warrant </w:t>
      </w:r>
      <w:r w:rsidRPr="002044B5">
        <w:rPr>
          <w:rStyle w:val="Emphasis"/>
        </w:rPr>
        <w:t>at least trying the diplomatic route</w:t>
      </w:r>
      <w:r w:rsidRPr="002044B5">
        <w:rPr>
          <w:rStyle w:val="StyleUnderline"/>
        </w:rPr>
        <w:t>.</w:t>
      </w:r>
      <w:r w:rsidRPr="002044B5">
        <w:rPr>
          <w:sz w:val="16"/>
        </w:rPr>
        <w:t xml:space="preserve"> America's armed forces will continue to rely upon a heavily integrated information infrastructure, and it is our government's duty to protect that infrastructure. To that  [*799]  end, </w:t>
      </w:r>
      <w:r w:rsidRPr="002044B5">
        <w:rPr>
          <w:rStyle w:val="StyleUnderline"/>
        </w:rPr>
        <w:t>the United States must attempt to neutralize the Chinese ASAT by both diplomatic and military means</w:t>
      </w:r>
      <w:r w:rsidRPr="002044B5">
        <w:rPr>
          <w:sz w:val="16"/>
        </w:rPr>
        <w:t xml:space="preserve">. America should at least attempt to </w:t>
      </w:r>
      <w:r w:rsidRPr="002044B5">
        <w:rPr>
          <w:rStyle w:val="Emphasis"/>
        </w:rPr>
        <w:t>forge a diplomatic shield to complement the military armor upon which the nation currently relies</w:t>
      </w:r>
      <w:r w:rsidRPr="002044B5">
        <w:rPr>
          <w:sz w:val="16"/>
        </w:rPr>
        <w:t>.</w:t>
      </w:r>
    </w:p>
    <w:p w14:paraId="7FE28AC9" w14:textId="77777777" w:rsidR="00CB4BC9" w:rsidRPr="002044B5" w:rsidRDefault="00CB4BC9" w:rsidP="00CB4BC9"/>
    <w:p w14:paraId="622ECFC6" w14:textId="7339C08F" w:rsidR="006F669C" w:rsidRPr="002044B5" w:rsidRDefault="006F669C" w:rsidP="006F669C">
      <w:pPr>
        <w:pStyle w:val="Heading3"/>
      </w:pPr>
      <w:r w:rsidRPr="002044B5">
        <w:t xml:space="preserve">1ac </w:t>
      </w:r>
      <w:r w:rsidR="00EC78D0" w:rsidRPr="002044B5">
        <w:t>iss v.2 – space exploration adv</w:t>
      </w:r>
    </w:p>
    <w:p w14:paraId="38E5D53E" w14:textId="77777777" w:rsidR="006F669C" w:rsidRPr="002044B5" w:rsidRDefault="006F669C" w:rsidP="006F669C">
      <w:pPr>
        <w:pStyle w:val="Heading4"/>
      </w:pPr>
      <w:r w:rsidRPr="002044B5">
        <w:t xml:space="preserve">US-China space cooperation is key to Mars exploration—international support needed </w:t>
      </w:r>
    </w:p>
    <w:p w14:paraId="64327E18" w14:textId="77777777" w:rsidR="006F669C" w:rsidRPr="002044B5" w:rsidRDefault="006F669C" w:rsidP="006F669C">
      <w:r w:rsidRPr="002044B5">
        <w:rPr>
          <w:b/>
        </w:rPr>
        <w:t>IBT</w:t>
      </w:r>
      <w:r w:rsidRPr="002044B5">
        <w:t xml:space="preserve"> </w:t>
      </w:r>
      <w:r w:rsidRPr="002044B5">
        <w:rPr>
          <w:b/>
        </w:rPr>
        <w:t>15</w:t>
      </w:r>
      <w:r w:rsidRPr="002044B5">
        <w:t xml:space="preserve">, (International Business Times, Future Space Policy Is Built On International Cooperation: NASA Administrator Charles Bolden, </w:t>
      </w:r>
      <w:hyperlink r:id="rId11" w:history="1">
        <w:r w:rsidRPr="002044B5">
          <w:rPr>
            <w:rStyle w:val="Hyperlink"/>
          </w:rPr>
          <w:t>http://www.ibtimes.com/future-space-policy-built-international-cooperation-nasa-administrator-charles-bolden-2186627</w:t>
        </w:r>
      </w:hyperlink>
      <w:r w:rsidRPr="002044B5">
        <w:t xml:space="preserve">, 11/16/15) </w:t>
      </w:r>
    </w:p>
    <w:p w14:paraId="001C3F01" w14:textId="77777777" w:rsidR="006F669C" w:rsidRPr="002044B5" w:rsidRDefault="006F669C" w:rsidP="006F669C"/>
    <w:p w14:paraId="56A9CC7F" w14:textId="77777777" w:rsidR="006F669C" w:rsidRPr="002044B5" w:rsidRDefault="006F669C" w:rsidP="006F669C">
      <w:pPr>
        <w:rPr>
          <w:rStyle w:val="StyleUnderline"/>
          <w:u w:val="none"/>
        </w:rPr>
      </w:pPr>
      <w:r w:rsidRPr="002044B5">
        <w:rPr>
          <w:rStyle w:val="StyleUnderline"/>
        </w:rPr>
        <w:t xml:space="preserve">NASA Administrator Charles Bolden says a manned mission to Mars </w:t>
      </w:r>
      <w:r w:rsidRPr="002044B5">
        <w:rPr>
          <w:rStyle w:val="Emphasis"/>
        </w:rPr>
        <w:t>will happen in the 2030s</w:t>
      </w:r>
      <w:r w:rsidRPr="002044B5">
        <w:rPr>
          <w:rStyle w:val="StyleUnderline"/>
        </w:rPr>
        <w:t xml:space="preserve">, but unlike the Apollo moon missions in the 1960s and '70s, </w:t>
      </w:r>
      <w:r w:rsidRPr="002044B5">
        <w:rPr>
          <w:rStyle w:val="Emphasis"/>
        </w:rPr>
        <w:t>it will take an international coalition</w:t>
      </w:r>
      <w:r w:rsidRPr="002044B5">
        <w:rPr>
          <w:rStyle w:val="StyleUnderline"/>
        </w:rPr>
        <w:t xml:space="preserve"> -- </w:t>
      </w:r>
      <w:r w:rsidRPr="002044B5">
        <w:rPr>
          <w:rStyle w:val="Emphasis"/>
        </w:rPr>
        <w:t xml:space="preserve">including Russia and China -- to get there. </w:t>
      </w:r>
      <w:r w:rsidRPr="002044B5">
        <w:rPr>
          <w:rStyle w:val="StyleUnderline"/>
        </w:rPr>
        <w:t>America remains the unquestioned leader when it comes to space exploration, but</w:t>
      </w:r>
      <w:r w:rsidRPr="002044B5">
        <w:t xml:space="preserve"> in a talk at the Council on Foreign Relations Thursday, </w:t>
      </w:r>
      <w:r w:rsidRPr="002044B5">
        <w:rPr>
          <w:rStyle w:val="StyleUnderline"/>
        </w:rPr>
        <w:t xml:space="preserve">Bolden said future efforts will look like the International Space Station, an international effort that has kept humans continuously living and working in space for the past 15 years. </w:t>
      </w:r>
      <w:r w:rsidRPr="002044B5">
        <w:t xml:space="preserve">Meanwhile, current missions such as New Horizons, Cassini and the Curiosity rover are providing new insights on the world beyond near-Earth orbit. </w:t>
      </w:r>
      <w:r w:rsidRPr="002044B5">
        <w:rPr>
          <w:rStyle w:val="StyleUnderline"/>
        </w:rPr>
        <w:t xml:space="preserve">NASA's journey to Mars includes the launch of new rovers, orbiters and the Orion spacecraft. </w:t>
      </w:r>
      <w:r w:rsidRPr="002044B5">
        <w:rPr>
          <w:rStyle w:val="Emphasis"/>
        </w:rPr>
        <w:t xml:space="preserve">The space agency's future missions will rely on collaboration with Russia and China. </w:t>
      </w:r>
      <w:r w:rsidRPr="002044B5">
        <w:rPr>
          <w:rStyle w:val="StyleUnderline"/>
        </w:rPr>
        <w:t>"Yours will be a future where human beings</w:t>
      </w:r>
      <w:r w:rsidRPr="002044B5">
        <w:t xml:space="preserve">, as President Obama has said, </w:t>
      </w:r>
      <w:r w:rsidRPr="002044B5">
        <w:rPr>
          <w:rStyle w:val="StyleUnderline"/>
        </w:rPr>
        <w:t xml:space="preserve">have pushed farther into the universe, not just to visit </w:t>
      </w:r>
      <w:r w:rsidRPr="002044B5">
        <w:rPr>
          <w:rStyle w:val="Emphasis"/>
        </w:rPr>
        <w:t>but also to stay.</w:t>
      </w:r>
      <w:r w:rsidRPr="002044B5">
        <w:t xml:space="preserve"> To me, </w:t>
      </w:r>
      <w:r w:rsidRPr="002044B5">
        <w:rPr>
          <w:rStyle w:val="Emphasis"/>
        </w:rPr>
        <w:t>public diplomacy and cooperation in space</w:t>
      </w:r>
      <w:r w:rsidRPr="002044B5">
        <w:rPr>
          <w:rStyle w:val="StyleUnderline"/>
        </w:rPr>
        <w:t xml:space="preserve"> go together like </w:t>
      </w:r>
      <w:r w:rsidRPr="002044B5">
        <w:rPr>
          <w:rStyle w:val="Emphasis"/>
        </w:rPr>
        <w:t>peanut butter and jelly</w:t>
      </w:r>
      <w:r w:rsidRPr="002044B5">
        <w:rPr>
          <w:rStyle w:val="StyleUnderline"/>
        </w:rPr>
        <w:t>,"</w:t>
      </w:r>
      <w:r w:rsidRPr="002044B5">
        <w:t xml:space="preserve"> Bolden said. That diplomacy, with NASA leading the charge, is important for the next phase of space exploration. Obama laid out the ambitious plans for NASA in an address from the John F. Kennedy Space Center in Florida on April 15, 2010. The roadmap to Mars includes the return of manned launches to the U.S., the development of a deep space spacecraft and the Asteroid Redirect Mission. </w:t>
      </w:r>
      <w:r w:rsidRPr="002044B5">
        <w:rPr>
          <w:rStyle w:val="StyleUnderline"/>
        </w:rPr>
        <w:t xml:space="preserve">The mission to Mars will require additional commercial and </w:t>
      </w:r>
      <w:r w:rsidRPr="002044B5">
        <w:rPr>
          <w:rStyle w:val="Emphasis"/>
        </w:rPr>
        <w:t>international support.</w:t>
      </w:r>
      <w:r w:rsidRPr="002044B5">
        <w:t xml:space="preserve"> Boeing and SpaceX have been tasked with bringing manned launches back to the United States. The first commercial crew astronauts are training for the first flight to the ISS, with crew flight tests scheduled for 2017. SpaceX and Orbital ATK are currently sending cargo to the space station with the former's Dragon being the only craft capable of returning science investigations back to Earth. Despite individual launch failures, Orbital ATK in 2014 and SpaceX in 2015, the two companies are preparing for cargo missions in December. Aside from the Apollo missions, human exploration of space has been Earth-reliant -- </w:t>
      </w:r>
      <w:r w:rsidRPr="002044B5">
        <w:rPr>
          <w:rStyle w:val="StyleUnderline"/>
        </w:rPr>
        <w:t>astronauts have spent most of their time in space in low-Earth orbit, Bolden said. That will change in the 2020s when NASA attempts to capture a boulder from an asteroid and place it in a stable lunar orbit.</w:t>
      </w:r>
      <w:r w:rsidRPr="002044B5">
        <w:t xml:space="preserve"> The cislunar -- athe area between the Earth and the moon -- phase of space exploration will take astronauts around the moon, but also serves as a test for international support. </w:t>
      </w:r>
      <w:r w:rsidRPr="002044B5">
        <w:rPr>
          <w:rStyle w:val="StyleUnderline"/>
        </w:rPr>
        <w:t xml:space="preserve">"When we go up to cislunar space, it’s going to give our international partners an opportunity to be with us, </w:t>
      </w:r>
      <w:r w:rsidRPr="002044B5">
        <w:rPr>
          <w:rStyle w:val="Emphasis"/>
        </w:rPr>
        <w:t>because no venture into deep space is going to be done by one nation. It’s just too difficult, it’s too expensive</w:t>
      </w:r>
      <w:r w:rsidRPr="002044B5">
        <w:rPr>
          <w:rStyle w:val="StyleUnderline"/>
        </w:rPr>
        <w:t xml:space="preserve">," Bolden said. Going to Mars would make space exploration Earth-independent for the first time since the Apollo missions. </w:t>
      </w:r>
      <w:r w:rsidRPr="002044B5">
        <w:t xml:space="preserve">Despite the U.S.' current tensions with Russia, NASA and the Russian Space Agency -- Roscosmos -- continue to have a strong working relationship. Through the funding of the ISS -- along with NASA's reliance on Roscosmos to send astronauts to low-Earth orbit -- the two space agencies continue to work cooperatively. That relationship could change once NASA becomes less reliant on Russia -- the space agency agreed to pay $81.6 million per seat aboard the Soyuz for six flights in 2018 -- with the launch of its commercial crew program, but Bolden said he's committed to the partnership. </w:t>
      </w:r>
      <w:r w:rsidRPr="002044B5">
        <w:rPr>
          <w:rStyle w:val="StyleUnderline"/>
        </w:rPr>
        <w:t>Conspicuously absent from NASA's international partners is China</w:t>
      </w:r>
      <w:r w:rsidRPr="002044B5">
        <w:t xml:space="preserve">. </w:t>
      </w:r>
      <w:r w:rsidRPr="002044B5">
        <w:rPr>
          <w:rStyle w:val="StyleUnderline"/>
        </w:rPr>
        <w:t xml:space="preserve">Politics have stymied this relationship following a ban included in the 2011 U.S. Federal budget. </w:t>
      </w:r>
      <w:r w:rsidRPr="002044B5">
        <w:t xml:space="preserve">There are </w:t>
      </w:r>
      <w:r w:rsidRPr="002044B5">
        <w:rPr>
          <w:rStyle w:val="StyleUnderline"/>
        </w:rPr>
        <w:t>some loopholes that have allowed Bolden to collaborate with the Chinese Academy of Science on Earth science research.</w:t>
      </w:r>
      <w:r w:rsidRPr="002044B5">
        <w:t xml:space="preserve"> NASA also provided China with lunar imagery that helped the Chang'e 3 mission select a landing site. Air traffic management is another area of cooperation. </w:t>
      </w:r>
      <w:r w:rsidRPr="002044B5">
        <w:rPr>
          <w:rStyle w:val="Emphasis"/>
        </w:rPr>
        <w:t>"It’s critical to partner with China," Bolden said.</w:t>
      </w:r>
      <w:r w:rsidRPr="002044B5">
        <w:t xml:space="preserve"> </w:t>
      </w:r>
      <w:r w:rsidRPr="002044B5">
        <w:rPr>
          <w:rStyle w:val="StyleUnderline"/>
        </w:rPr>
        <w:t xml:space="preserve">Space exploration is peaceful, but the area above Earth could become a source of contention as more countries send satellites into orbit. </w:t>
      </w:r>
      <w:r w:rsidRPr="002044B5">
        <w:rPr>
          <w:rStyle w:val="Emphasis"/>
        </w:rPr>
        <w:t>More partnerships would lead to a safer orbit.</w:t>
      </w:r>
      <w:r w:rsidRPr="002044B5">
        <w:rPr>
          <w:rStyle w:val="StyleUnderline"/>
        </w:rPr>
        <w:t xml:space="preserve"> </w:t>
      </w:r>
      <w:r w:rsidRPr="002044B5">
        <w:rPr>
          <w:rStyle w:val="Emphasis"/>
        </w:rPr>
        <w:t>"If we’re partnered with the Chinese, as we are with other nations, I think they would be much less prone to do something that puts low-Earth orbit in jeopardy, like, you know, anti-satellite stuff</w:t>
      </w:r>
      <w:r w:rsidRPr="002044B5">
        <w:rPr>
          <w:rStyle w:val="StyleUnderline"/>
        </w:rPr>
        <w:t xml:space="preserve">. Now, that may be a naïve thought, but I think that's what gives me hope, that </w:t>
      </w:r>
      <w:r w:rsidRPr="002044B5">
        <w:rPr>
          <w:rStyle w:val="Emphasis"/>
        </w:rPr>
        <w:t>the more we can have many nations working toward a common goal, the better off we’ll be</w:t>
      </w:r>
      <w:r w:rsidRPr="002044B5">
        <w:rPr>
          <w:rStyle w:val="StyleUnderline"/>
        </w:rPr>
        <w:t>," Bolden said</w:t>
      </w:r>
      <w:r w:rsidRPr="002044B5">
        <w:rPr>
          <w:rStyle w:val="StyleUnderline"/>
          <w:u w:val="none"/>
        </w:rPr>
        <w:t>.</w:t>
      </w:r>
    </w:p>
    <w:p w14:paraId="4B171AC0" w14:textId="77777777" w:rsidR="006F669C" w:rsidRPr="002044B5" w:rsidRDefault="006F669C" w:rsidP="006F669C">
      <w:pPr>
        <w:rPr>
          <w:u w:val="single"/>
        </w:rPr>
      </w:pPr>
    </w:p>
    <w:p w14:paraId="49FA57E2" w14:textId="573DC27E" w:rsidR="00EC78D0" w:rsidRPr="002044B5" w:rsidRDefault="00EC78D0" w:rsidP="00EC78D0">
      <w:pPr>
        <w:pStyle w:val="Heading4"/>
      </w:pPr>
      <w:r w:rsidRPr="002044B5">
        <w:t>The ISS is key --- only base for effective research that sustains space exploration and colonization</w:t>
      </w:r>
    </w:p>
    <w:p w14:paraId="240A67B3" w14:textId="77777777" w:rsidR="00EC78D0" w:rsidRPr="002044B5" w:rsidRDefault="00EC78D0" w:rsidP="00EC78D0">
      <w:r w:rsidRPr="002044B5">
        <w:rPr>
          <w:b/>
        </w:rPr>
        <w:t>Hauser and John</w:t>
      </w:r>
      <w:r w:rsidRPr="002044B5">
        <w:t xml:space="preserve"> </w:t>
      </w:r>
      <w:r w:rsidRPr="002044B5">
        <w:rPr>
          <w:b/>
        </w:rPr>
        <w:t>9</w:t>
      </w:r>
      <w:r w:rsidRPr="002044B5">
        <w:t xml:space="preserve"> [Marty, VP, Washington Operations, Research and Analysis, and Mariel, research analyst at the Space Foundation, Space Foundation, 2009, “The International Space Station: Decision 2015,” http://www.spacefoundation.org/docs/ISS_Decision_2015.pdf]</w:t>
      </w:r>
    </w:p>
    <w:p w14:paraId="3E38F566" w14:textId="77777777" w:rsidR="00EC78D0" w:rsidRPr="002044B5" w:rsidRDefault="00EC78D0" w:rsidP="00EC78D0"/>
    <w:p w14:paraId="2A2B2CD0" w14:textId="77777777" w:rsidR="00EC78D0" w:rsidRPr="002044B5" w:rsidRDefault="00EC78D0" w:rsidP="00EC78D0">
      <w:pPr>
        <w:rPr>
          <w:rStyle w:val="StyleUnderline"/>
        </w:rPr>
      </w:pPr>
      <w:r w:rsidRPr="002044B5">
        <w:rPr>
          <w:rStyle w:val="StyleUnderline"/>
        </w:rPr>
        <w:t>One of the most broadly recognized objectives of the ISS is articulated on the NASA</w:t>
      </w:r>
      <w:r w:rsidRPr="002044B5">
        <w:t xml:space="preserve"> Exploration Web </w:t>
      </w:r>
      <w:r w:rsidRPr="002044B5">
        <w:rPr>
          <w:rStyle w:val="StyleUnderline"/>
        </w:rPr>
        <w:t>site</w:t>
      </w:r>
      <w:r w:rsidRPr="002044B5">
        <w:t>: its “</w:t>
      </w:r>
      <w:r w:rsidRPr="002044B5">
        <w:rPr>
          <w:rStyle w:val="StyleUnderline"/>
        </w:rPr>
        <w:t>use as a test bed for technology development</w:t>
      </w:r>
      <w:r w:rsidRPr="002044B5">
        <w:t xml:space="preserve">, demonstration, </w:t>
      </w:r>
      <w:r w:rsidRPr="002044B5">
        <w:rPr>
          <w:rStyle w:val="StyleUnderline"/>
        </w:rPr>
        <w:t>and problem resolution in the areas of life support, fire safety, power, propulsion</w:t>
      </w:r>
      <w:r w:rsidRPr="002044B5">
        <w:t xml:space="preserve">, thermal management, etc.”34 </w:t>
      </w:r>
      <w:r w:rsidRPr="002044B5">
        <w:rPr>
          <w:rStyle w:val="StyleUnderline"/>
        </w:rPr>
        <w:t>The ISS provides the unique ability to carry out this important task.</w:t>
      </w:r>
    </w:p>
    <w:p w14:paraId="5562EA79" w14:textId="77777777" w:rsidR="00EC78D0" w:rsidRPr="002044B5" w:rsidRDefault="00EC78D0" w:rsidP="00EC78D0">
      <w:r w:rsidRPr="002044B5">
        <w:t xml:space="preserve">If the United States intends to undertake long-duration exploration missions, it is essential that NASA collects empirical data on the maintainability and availability of space hardware systems. </w:t>
      </w:r>
      <w:r w:rsidRPr="002044B5">
        <w:rPr>
          <w:rStyle w:val="StyleUnderline"/>
        </w:rPr>
        <w:t>This can only be accomplished with operating experience, and the ISS offers this capability.</w:t>
      </w:r>
      <w:r w:rsidRPr="002044B5">
        <w:t xml:space="preserve"> </w:t>
      </w:r>
      <w:r w:rsidRPr="002044B5">
        <w:rPr>
          <w:rStyle w:val="StyleUnderline"/>
        </w:rPr>
        <w:t>NASA has already been able to develop and refine ventilation systems, air filtration systems, water recycling systems, and oxygen producing systems, to name only a few</w:t>
      </w:r>
      <w:r w:rsidRPr="002044B5">
        <w:t>. When hardware components malfunction, the ISS crews have demonstrated creativity, collaboration, and teamwork in order to carry out repairs in orbit. This has led to the development of new repair techniques and has provided valuable lessons on what does and does not work in space.35</w:t>
      </w:r>
    </w:p>
    <w:p w14:paraId="4ECA05AA" w14:textId="77777777" w:rsidR="00EC78D0" w:rsidRPr="002044B5" w:rsidRDefault="00EC78D0" w:rsidP="00EC78D0">
      <w:pPr>
        <w:rPr>
          <w:rStyle w:val="StyleUnderline"/>
        </w:rPr>
      </w:pPr>
      <w:r w:rsidRPr="002044B5">
        <w:rPr>
          <w:rStyle w:val="StyleUnderline"/>
        </w:rPr>
        <w:t>The benefits of having a relatively close “island in space” where systems can be tested are</w:t>
      </w:r>
      <w:r w:rsidRPr="002044B5">
        <w:t xml:space="preserve"> </w:t>
      </w:r>
      <w:r w:rsidRPr="002044B5">
        <w:rPr>
          <w:rStyle w:val="StyleUnderline"/>
        </w:rPr>
        <w:t>evident in the experience with the Remote Power Control Mechanism. This component,</w:t>
      </w:r>
      <w:r w:rsidRPr="002044B5">
        <w:t xml:space="preserve"> similar to a circuit breaker, </w:t>
      </w:r>
      <w:r w:rsidRPr="002044B5">
        <w:rPr>
          <w:rStyle w:val="StyleUnderline"/>
        </w:rPr>
        <w:t>is used frequently in space systems</w:t>
      </w:r>
      <w:r w:rsidRPr="002044B5">
        <w:t xml:space="preserve">. When this component malfunctioned, </w:t>
      </w:r>
      <w:r w:rsidRPr="002044B5">
        <w:rPr>
          <w:rStyle w:val="StyleUnderline"/>
        </w:rPr>
        <w:t>NASA was able to study the problem and create an improved version.</w:t>
      </w:r>
      <w:r w:rsidRPr="002044B5">
        <w:t xml:space="preserve"> Thousands of replacements were shipped to the ISS and installed. </w:t>
      </w:r>
      <w:r w:rsidRPr="002044B5">
        <w:rPr>
          <w:rStyle w:val="StyleUnderline"/>
        </w:rPr>
        <w:t>Had this problem occurred on a vehicle destined for the Moon or Mars, studying the problem, creating replacements, and carrying out repairs would have been much more difficult, if not impossibl</w:t>
      </w:r>
      <w:r w:rsidRPr="002044B5">
        <w:t xml:space="preserve">e.36 </w:t>
      </w:r>
      <w:r w:rsidRPr="002044B5">
        <w:rPr>
          <w:rStyle w:val="StyleUnderline"/>
        </w:rPr>
        <w:t xml:space="preserve">Research on humans in space is at least as vital as research on space hardware. The </w:t>
      </w:r>
      <w:r w:rsidRPr="002044B5">
        <w:rPr>
          <w:rStyle w:val="Emphasis"/>
        </w:rPr>
        <w:t>ISS offers the only option for research on the effect of long-duration spaceflight on humans</w:t>
      </w:r>
      <w:r w:rsidRPr="002044B5">
        <w:t xml:space="preserve">. The Vision for Space Exploration mentions the critical role of the ISS to “understanding the effects of space environments on the human body, developing techniques for mitigating these hazards, minimizing the logistical burden of supporting humans far from Earth, and addressing remote medical emergencies.”37 </w:t>
      </w:r>
      <w:r w:rsidRPr="002044B5">
        <w:rPr>
          <w:rStyle w:val="StyleUnderline"/>
        </w:rPr>
        <w:t>Extensive research is being done to create countermeasures to the bone and muscle loss astronauts experience during long-duration flights</w:t>
      </w:r>
      <w:r w:rsidRPr="002044B5">
        <w:t xml:space="preserve">. Research on medical devices and procedures is also essential. Similarly, </w:t>
      </w:r>
      <w:r w:rsidRPr="002044B5">
        <w:rPr>
          <w:rStyle w:val="StyleUnderline"/>
        </w:rPr>
        <w:t>research and advances in radiation exposure and protection will be vital to the safety of astronauts on future exploration missions.</w:t>
      </w:r>
    </w:p>
    <w:p w14:paraId="37481F34" w14:textId="77777777" w:rsidR="00EC78D0" w:rsidRPr="002044B5" w:rsidRDefault="00EC78D0" w:rsidP="00EC78D0">
      <w:r w:rsidRPr="002044B5">
        <w:rPr>
          <w:rStyle w:val="StyleUnderline"/>
        </w:rPr>
        <w:t>Human factors research associated with long duration space travel is also critically important</w:t>
      </w:r>
      <w:r w:rsidRPr="002044B5">
        <w:t xml:space="preserve">. For example, </w:t>
      </w:r>
      <w:r w:rsidRPr="002044B5">
        <w:rPr>
          <w:rStyle w:val="StyleUnderline"/>
        </w:rPr>
        <w:t>research is now being carried out wherein an astronaut keeps journals that will be analyzed to help better understand the effects of living in an isolated and confined environment for extended periods</w:t>
      </w:r>
      <w:r w:rsidRPr="002044B5">
        <w:t xml:space="preserve">.38 Research is also being carried out on crew member and crew-ground interactions. Preliminary findings from this experiment indicate that crew members improve in mood and social climate over the course of their missions as they adapt to the new environment.39 </w:t>
      </w:r>
      <w:r w:rsidRPr="002044B5">
        <w:rPr>
          <w:rStyle w:val="StyleUnderline"/>
        </w:rPr>
        <w:t xml:space="preserve">Research carried out on ISS allows the United States to be </w:t>
      </w:r>
      <w:r w:rsidRPr="002044B5">
        <w:rPr>
          <w:rStyle w:val="Emphasis"/>
        </w:rPr>
        <w:t>better prepared for its future exploration endeavors</w:t>
      </w:r>
      <w:r w:rsidRPr="002044B5">
        <w:t xml:space="preserve">. </w:t>
      </w:r>
    </w:p>
    <w:p w14:paraId="64E1DC90" w14:textId="77777777" w:rsidR="00EC78D0" w:rsidRPr="002044B5" w:rsidRDefault="00EC78D0" w:rsidP="00EC78D0"/>
    <w:p w14:paraId="47D775E0" w14:textId="77777777" w:rsidR="00EC78D0" w:rsidRPr="002044B5" w:rsidRDefault="00EC78D0" w:rsidP="00EC78D0"/>
    <w:p w14:paraId="2FD1EBFE" w14:textId="77777777" w:rsidR="00EC78D0" w:rsidRPr="002044B5" w:rsidRDefault="00EC78D0" w:rsidP="00EC78D0"/>
    <w:p w14:paraId="506A0E37" w14:textId="77777777" w:rsidR="006F669C" w:rsidRPr="002044B5" w:rsidRDefault="006F669C" w:rsidP="006F669C">
      <w:pPr>
        <w:pStyle w:val="Heading4"/>
      </w:pPr>
      <w:r w:rsidRPr="002044B5">
        <w:t xml:space="preserve">Mars colonization key to solve extinction--- Earth is falling apart—Mars is the only place where humans can populate again </w:t>
      </w:r>
    </w:p>
    <w:p w14:paraId="0FB0455A" w14:textId="77777777" w:rsidR="006F669C" w:rsidRPr="002044B5" w:rsidRDefault="006F669C" w:rsidP="006F669C">
      <w:r w:rsidRPr="002044B5">
        <w:rPr>
          <w:b/>
        </w:rPr>
        <w:t>Orwig 15,</w:t>
      </w:r>
      <w:r w:rsidRPr="002044B5">
        <w:t xml:space="preserve">(Jessica Orwig has a Master of Science in science and technology journalism from Texas A&amp;M University and a Bachelor of Science in astronomy and physics,5 Undeniable Reasons why Humans Should Go To Mars, </w:t>
      </w:r>
      <w:hyperlink r:id="rId12" w:history="1">
        <w:r w:rsidRPr="002044B5">
          <w:rPr>
            <w:rStyle w:val="Hyperlink"/>
          </w:rPr>
          <w:t>http://www.businessinsider.com/5-undeniable-reasons-why-humans-should-go-to-mars-2015-4</w:t>
        </w:r>
      </w:hyperlink>
      <w:r w:rsidRPr="002044B5">
        <w:t>, 04/21/2015)</w:t>
      </w:r>
    </w:p>
    <w:p w14:paraId="78613A59" w14:textId="77777777" w:rsidR="006F669C" w:rsidRPr="002044B5" w:rsidRDefault="006F669C" w:rsidP="006F669C"/>
    <w:p w14:paraId="4508726D" w14:textId="77777777" w:rsidR="006F669C" w:rsidRPr="002044B5" w:rsidRDefault="006F669C" w:rsidP="006F669C">
      <w:r w:rsidRPr="002044B5">
        <w:rPr>
          <w:rStyle w:val="StyleUnderline"/>
        </w:rPr>
        <w:t xml:space="preserve">Establishing a permanent colony of humans on Mars is not an option. </w:t>
      </w:r>
      <w:r w:rsidRPr="002044B5">
        <w:rPr>
          <w:rStyle w:val="Emphasis"/>
        </w:rPr>
        <w:t>It's a necessity.</w:t>
      </w:r>
      <w:r w:rsidRPr="002044B5">
        <w:rPr>
          <w:rStyle w:val="StyleUnderline"/>
        </w:rPr>
        <w:t xml:space="preserve"> At least, that's what some of the most innovative, intelligent minds of our age — Buzz Aldrin, Stephen Hawking, Elon Musk, Bill Nye, and Neil deGrasse Tyson — are saying. Of course, it's extremely difficult to foresee how manned missions to Mars that would cost hundreds of billions of dollars each, could benefit mankind. </w:t>
      </w:r>
      <w:r w:rsidRPr="002044B5">
        <w:t xml:space="preserve">It's easier to imagine how that kind of money could immediately help in the fight against cancer or world hunger. </w:t>
      </w:r>
      <w:r w:rsidRPr="002044B5">
        <w:rPr>
          <w:rStyle w:val="StyleUnderline"/>
        </w:rPr>
        <w:t xml:space="preserve">That's because humans tend to be short-sighted. We're focused on what's happening tomorrow </w:t>
      </w:r>
      <w:r w:rsidRPr="002044B5">
        <w:rPr>
          <w:rStyle w:val="Emphasis"/>
        </w:rPr>
        <w:t>instead of 100 years from now.</w:t>
      </w:r>
      <w:r w:rsidRPr="002044B5">
        <w:t xml:space="preserve"> </w:t>
      </w:r>
      <w:r w:rsidRPr="002044B5">
        <w:rPr>
          <w:rStyle w:val="Emphasis"/>
        </w:rPr>
        <w:t>"If the human race is to continue for another million years, we will have to boldly go where no one has gone before,"</w:t>
      </w:r>
      <w:r w:rsidRPr="002044B5">
        <w:t xml:space="preserve"> Hawking said in 2008 at a lecture series for NASA's 50th anniversary. </w:t>
      </w:r>
      <w:r w:rsidRPr="002044B5">
        <w:rPr>
          <w:rStyle w:val="StyleUnderline"/>
        </w:rPr>
        <w:t>That brings us to the first reason humans must colonize Mars</w:t>
      </w:r>
      <w:r w:rsidRPr="002044B5">
        <w:t xml:space="preserve">: 1. </w:t>
      </w:r>
      <w:r w:rsidRPr="002044B5">
        <w:rPr>
          <w:rStyle w:val="Emphasis"/>
        </w:rPr>
        <w:t xml:space="preserve">Ensuring the survival of our species </w:t>
      </w:r>
      <w:r w:rsidRPr="002044B5">
        <w:rPr>
          <w:rStyle w:val="StyleUnderline"/>
        </w:rPr>
        <w:t>The only home humans have ever known is Earth</w:t>
      </w:r>
      <w:r w:rsidRPr="002044B5">
        <w:t xml:space="preserve">. </w:t>
      </w:r>
      <w:r w:rsidRPr="002044B5">
        <w:rPr>
          <w:rStyle w:val="StyleUnderline"/>
        </w:rPr>
        <w:t xml:space="preserve">But history shows that surviving as a species on this tiny blue dot in the vacuum of space is </w:t>
      </w:r>
      <w:r w:rsidRPr="002044B5">
        <w:rPr>
          <w:rStyle w:val="Emphasis"/>
        </w:rPr>
        <w:t xml:space="preserve">tough and by no means guaranteed. </w:t>
      </w:r>
      <w:r w:rsidRPr="002044B5">
        <w:t xml:space="preserve">The dinosaurs are a classic example: They roamed the planet for 165 million years, but the only trace of them today are their fossilized remains. A colossal asteroid wiped them out. </w:t>
      </w:r>
      <w:r w:rsidRPr="002044B5">
        <w:rPr>
          <w:rStyle w:val="Emphasis"/>
        </w:rPr>
        <w:t>Putting humans on more than one planet would better ensure our existence thousands if not millions of years from now. "Humans need to be a multiplanet species,"</w:t>
      </w:r>
      <w:r w:rsidRPr="002044B5">
        <w:t xml:space="preserve"> Musk recently told astronomer and Slate science blogger Phil Plait. Musk founded the space transport company SpaceX to help make this happen. </w:t>
      </w:r>
      <w:r w:rsidRPr="002044B5">
        <w:rPr>
          <w:rStyle w:val="StyleUnderline"/>
        </w:rPr>
        <w:t xml:space="preserve">Mars is an ideal target because it has a day about the same length as Earth's and water ice on its surface. </w:t>
      </w:r>
      <w:r w:rsidRPr="002044B5">
        <w:t xml:space="preserve">Moreover, </w:t>
      </w:r>
      <w:r w:rsidRPr="002044B5">
        <w:rPr>
          <w:rStyle w:val="Emphasis"/>
        </w:rPr>
        <w:t>it's the best available option</w:t>
      </w:r>
      <w:r w:rsidRPr="002044B5">
        <w:t>: Venus and Mercury are too hot, and the Moon has no atmosphere to protect residents from destructive meteor impacts.</w:t>
      </w:r>
    </w:p>
    <w:p w14:paraId="701A9071" w14:textId="77777777" w:rsidR="006F669C" w:rsidRPr="002044B5" w:rsidRDefault="006F669C" w:rsidP="006F669C"/>
    <w:p w14:paraId="46243EE1" w14:textId="77777777" w:rsidR="006F669C" w:rsidRPr="002044B5" w:rsidRDefault="006F669C" w:rsidP="006F669C"/>
    <w:p w14:paraId="76BCB646" w14:textId="77777777" w:rsidR="00575E38" w:rsidRPr="002044B5" w:rsidRDefault="00575E38" w:rsidP="00575E38">
      <w:pPr>
        <w:pStyle w:val="Heading4"/>
      </w:pPr>
      <w:r w:rsidRPr="002044B5">
        <w:rPr>
          <w:u w:val="single"/>
        </w:rPr>
        <w:t>Try-or-die</w:t>
      </w:r>
      <w:r w:rsidRPr="002044B5">
        <w:t xml:space="preserve"> for space exploration</w:t>
      </w:r>
    </w:p>
    <w:p w14:paraId="40A99184" w14:textId="77777777" w:rsidR="00575E38" w:rsidRPr="002044B5" w:rsidRDefault="00575E38" w:rsidP="00575E38">
      <w:r w:rsidRPr="002044B5">
        <w:t xml:space="preserve">Ben </w:t>
      </w:r>
      <w:r w:rsidRPr="002044B5">
        <w:rPr>
          <w:rStyle w:val="Style13ptBold"/>
        </w:rPr>
        <w:t>Austen 11</w:t>
      </w:r>
      <w:r w:rsidRPr="002044B5">
        <w:t>, citing the Lifeboat Foundation and the Alliance to Rescue Civilization, contributing editor of Harper’s Magazine, “After Earth: Why, Where, How, and When We Might Leave Our Home Planet,” popular science, http://www.popsci.com/science/article/2011-02/after-earth-why-where-how-and-when-we-might-leave-our-home-planet?page=3</w:t>
      </w:r>
    </w:p>
    <w:p w14:paraId="444058FC" w14:textId="77777777" w:rsidR="00575E38" w:rsidRPr="002044B5" w:rsidRDefault="00575E38" w:rsidP="00575E38">
      <w:pPr>
        <w:rPr>
          <w:sz w:val="12"/>
        </w:rPr>
      </w:pPr>
      <w:r w:rsidRPr="002044B5">
        <w:rPr>
          <w:u w:val="single"/>
        </w:rPr>
        <w:t>Earth won’t always be fit for occupation</w:t>
      </w:r>
      <w:r w:rsidRPr="002044B5">
        <w:rPr>
          <w:sz w:val="12"/>
        </w:rPr>
        <w:t xml:space="preserve">. We know that in two billion years or so, </w:t>
      </w:r>
      <w:r w:rsidRPr="002044B5">
        <w:rPr>
          <w:u w:val="single"/>
        </w:rPr>
        <w:t xml:space="preserve">an </w:t>
      </w:r>
      <w:r w:rsidRPr="002044B5">
        <w:rPr>
          <w:rStyle w:val="Emphasis"/>
        </w:rPr>
        <w:t>expanding sun</w:t>
      </w:r>
      <w:r w:rsidRPr="002044B5">
        <w:rPr>
          <w:u w:val="single"/>
        </w:rPr>
        <w:t xml:space="preserve"> will boil away our oceans, leav[e]ing our home in the universe uninhabitable—unless</w:t>
      </w:r>
      <w:r w:rsidRPr="002044B5">
        <w:rPr>
          <w:sz w:val="12"/>
        </w:rPr>
        <w:t xml:space="preserve">, that is, </w:t>
      </w:r>
      <w:r w:rsidRPr="002044B5">
        <w:rPr>
          <w:u w:val="single"/>
        </w:rPr>
        <w:t xml:space="preserve">we haven’t already been wiped out by the </w:t>
      </w:r>
      <w:r w:rsidRPr="002044B5">
        <w:rPr>
          <w:rStyle w:val="Emphasis"/>
        </w:rPr>
        <w:t>Andromeda galaxy</w:t>
      </w:r>
      <w:r w:rsidRPr="002044B5">
        <w:rPr>
          <w:u w:val="single"/>
        </w:rPr>
        <w:t>, which is on a</w:t>
      </w:r>
      <w:r w:rsidRPr="002044B5">
        <w:rPr>
          <w:sz w:val="12"/>
        </w:rPr>
        <w:t xml:space="preserve"> multibillion-year </w:t>
      </w:r>
      <w:r w:rsidRPr="002044B5">
        <w:rPr>
          <w:u w:val="single"/>
        </w:rPr>
        <w:t>collision course with our Milky Way</w:t>
      </w:r>
      <w:r w:rsidRPr="002044B5">
        <w:rPr>
          <w:sz w:val="12"/>
        </w:rPr>
        <w:t xml:space="preserve">. Moreover, at least a third of the thousand mile-wide </w:t>
      </w:r>
      <w:r w:rsidRPr="002044B5">
        <w:rPr>
          <w:rStyle w:val="Emphasis"/>
        </w:rPr>
        <w:t>asteroids</w:t>
      </w:r>
      <w:r w:rsidRPr="002044B5">
        <w:rPr>
          <w:sz w:val="12"/>
        </w:rPr>
        <w:t xml:space="preserve"> that hurtle across our orbital path </w:t>
      </w:r>
      <w:r w:rsidRPr="002044B5">
        <w:rPr>
          <w:u w:val="single"/>
        </w:rPr>
        <w:t>will eventually crash into us</w:t>
      </w:r>
      <w:r w:rsidRPr="002044B5">
        <w:rPr>
          <w:sz w:val="12"/>
        </w:rPr>
        <w:t xml:space="preserve">, at a rate of about one every 300,000 years. Why? Indeed, in 1989 a far smaller asteroid, the impact of which would still have been equivalent in force to 1,000 nuclear bombs, crossed our orbit just six hours after Earth had passed. A recent report by the Lifeboat Foundation, whose hundreds of researchers track a dozen different existential risks to humanity, likens that one-in-300,000 chance of a catastrophic strike to a game of Russian roulette: “If we keep pulling the trigger long enough we’ll blow our head off, and there’s no guarantee it won’t be the next pull.” </w:t>
      </w:r>
      <w:r w:rsidRPr="002044B5">
        <w:rPr>
          <w:rStyle w:val="StyleUnderline"/>
        </w:rPr>
        <w:t xml:space="preserve">Many of the threats that might lead us to consider off-Earth living arrangements are actually man-made, and not necessarily in the distant future. </w:t>
      </w:r>
      <w:r w:rsidRPr="002044B5">
        <w:rPr>
          <w:u w:val="single"/>
        </w:rPr>
        <w:t>The amount we consume each year already far outstrips what our planet can sustain</w:t>
      </w:r>
      <w:r w:rsidRPr="002044B5">
        <w:rPr>
          <w:sz w:val="12"/>
        </w:rPr>
        <w:t xml:space="preserve">, and the World Wildlife Fund estimates that </w:t>
      </w:r>
      <w:r w:rsidRPr="002044B5">
        <w:rPr>
          <w:u w:val="single"/>
        </w:rPr>
        <w:t xml:space="preserve">by 2030 we will be consuming </w:t>
      </w:r>
      <w:r w:rsidRPr="002044B5">
        <w:rPr>
          <w:rStyle w:val="Emphasis"/>
        </w:rPr>
        <w:t>two planets’ worth of</w:t>
      </w:r>
      <w:r w:rsidRPr="002044B5">
        <w:rPr>
          <w:u w:val="single"/>
        </w:rPr>
        <w:t xml:space="preserve"> natural </w:t>
      </w:r>
      <w:r w:rsidRPr="002044B5">
        <w:rPr>
          <w:rStyle w:val="Emphasis"/>
        </w:rPr>
        <w:t>resources</w:t>
      </w:r>
      <w:r w:rsidRPr="002044B5">
        <w:rPr>
          <w:u w:val="single"/>
        </w:rPr>
        <w:t xml:space="preserve"> annually</w:t>
      </w:r>
      <w:r w:rsidRPr="002044B5">
        <w:rPr>
          <w:sz w:val="12"/>
        </w:rPr>
        <w:t xml:space="preserve">. The Center for Research on the Epidemiology of Disasters, an international humanitarian organization, reports that the onslaught of droughts, earthquakes, epic rains and floods over the past decade is triple the number from the 1980s and nearly 54 times that of 1901, when this data was first collected. Some scenarios have climate change leading to severe water shortages, the submersion of coastal areas, and widespread famine. Additionally, </w:t>
      </w:r>
      <w:r w:rsidRPr="002044B5">
        <w:rPr>
          <w:u w:val="single"/>
        </w:rPr>
        <w:t xml:space="preserve">the world could end by way of deadly </w:t>
      </w:r>
      <w:r w:rsidRPr="002044B5">
        <w:rPr>
          <w:rStyle w:val="Emphasis"/>
        </w:rPr>
        <w:t>pathogen, nuclear war</w:t>
      </w:r>
      <w:r w:rsidRPr="002044B5">
        <w:rPr>
          <w:u w:val="single"/>
        </w:rPr>
        <w:t xml:space="preserve"> or</w:t>
      </w:r>
      <w:r w:rsidRPr="002044B5">
        <w:rPr>
          <w:sz w:val="12"/>
        </w:rPr>
        <w:t xml:space="preserve">, as the Lifeboat Foundation warns, </w:t>
      </w:r>
      <w:r w:rsidRPr="002044B5">
        <w:rPr>
          <w:u w:val="single"/>
        </w:rPr>
        <w:t xml:space="preserve">the </w:t>
      </w:r>
      <w:r w:rsidRPr="002044B5">
        <w:rPr>
          <w:rStyle w:val="Emphasis"/>
        </w:rPr>
        <w:t>“misuse of</w:t>
      </w:r>
      <w:r w:rsidRPr="002044B5">
        <w:t xml:space="preserve"> </w:t>
      </w:r>
      <w:r w:rsidRPr="002044B5">
        <w:rPr>
          <w:u w:val="single"/>
        </w:rPr>
        <w:t xml:space="preserve">increasingly </w:t>
      </w:r>
      <w:r w:rsidRPr="002044B5">
        <w:rPr>
          <w:rStyle w:val="Emphasis"/>
        </w:rPr>
        <w:t>powerful technologies.”</w:t>
      </w:r>
      <w:r w:rsidRPr="002044B5">
        <w:rPr>
          <w:u w:val="single"/>
        </w:rPr>
        <w:t xml:space="preserve"> </w:t>
      </w:r>
      <w:r w:rsidRPr="002044B5">
        <w:rPr>
          <w:sz w:val="12"/>
        </w:rPr>
        <w:t xml:space="preserve">Given the risks humans pose to the planet, we might also someday leave Earth simply to conserve it, with our planet becoming a kind of nature sanctuary that we visit now and again, as we might Yosemite. None of the threats we face are especially far-fetched. Climate change is already a major factor in human affairs, for instance, and </w:t>
      </w:r>
      <w:r w:rsidRPr="002044B5">
        <w:rPr>
          <w:u w:val="single"/>
        </w:rPr>
        <w:t>our planet has undergone at least one previous mass extinction as a result of asteroid impact</w:t>
      </w:r>
      <w:r w:rsidRPr="002044B5">
        <w:rPr>
          <w:sz w:val="12"/>
        </w:rPr>
        <w:t xml:space="preserve">. “The </w:t>
      </w:r>
      <w:r w:rsidRPr="002044B5">
        <w:rPr>
          <w:u w:val="single"/>
        </w:rPr>
        <w:t>dinosaurs died out because they were too stupid to build</w:t>
      </w:r>
      <w:r w:rsidRPr="002044B5">
        <w:rPr>
          <w:sz w:val="12"/>
        </w:rPr>
        <w:t xml:space="preserve"> an adequate </w:t>
      </w:r>
      <w:r w:rsidRPr="002044B5">
        <w:rPr>
          <w:u w:val="single"/>
        </w:rPr>
        <w:t>spacefaring civilization</w:t>
      </w:r>
      <w:r w:rsidRPr="002044B5">
        <w:rPr>
          <w:sz w:val="12"/>
        </w:rPr>
        <w:t xml:space="preserve">,” says Tihamer Toth-Fejel, a research engineer at the Advanced Information Systems division of defense contractor General Dynamics and one of 85 members of the Lifeboat Foundation’s space-settlement board. “So far, the difference between us and them is barely measurable.” The Alliance to Rescue Civilization, a project started by New York University chemist Robert Shapiro, contends that </w:t>
      </w:r>
      <w:r w:rsidRPr="002044B5">
        <w:rPr>
          <w:u w:val="single"/>
        </w:rPr>
        <w:t xml:space="preserve">the inevitability of any of several cataclysmic events means that we must prepare a copy of our civilization and move it into </w:t>
      </w:r>
      <w:r w:rsidRPr="002044B5">
        <w:rPr>
          <w:rStyle w:val="Emphasis"/>
        </w:rPr>
        <w:t>outer space</w:t>
      </w:r>
      <w:r w:rsidRPr="002044B5">
        <w:rPr>
          <w:u w:val="single"/>
        </w:rPr>
        <w:t xml:space="preserve"> and out of harm’s way</w:t>
      </w:r>
      <w:r w:rsidRPr="002044B5">
        <w:rPr>
          <w:sz w:val="12"/>
        </w:rPr>
        <w:t xml:space="preserve">—a backup of our cultural achievements and traditions. In 2005, then–NASA administrator Michael Griffin described the aims of the national space program in similar terms. “If we humans want to survive for hundreds of thousands or millions of years, </w:t>
      </w:r>
      <w:r w:rsidRPr="002044B5">
        <w:rPr>
          <w:u w:val="single"/>
        </w:rPr>
        <w:t>we must ultimately populate other planets</w:t>
      </w:r>
      <w:r w:rsidRPr="002044B5">
        <w:rPr>
          <w:sz w:val="12"/>
        </w:rPr>
        <w:t>,” he said. “One day, I don’t know when that day is, but there will be more human beings who live off the Earth than on it.</w:t>
      </w:r>
    </w:p>
    <w:p w14:paraId="4D29C828" w14:textId="2427F455" w:rsidR="00CB4BC9" w:rsidRPr="002044B5" w:rsidRDefault="00CB4BC9" w:rsidP="00CB4BC9">
      <w:pPr>
        <w:pStyle w:val="Heading3"/>
      </w:pPr>
      <w:r w:rsidRPr="002044B5">
        <w:t>1ac</w:t>
      </w:r>
      <w:r w:rsidR="0066048A" w:rsidRPr="002044B5">
        <w:t xml:space="preserve"> iss</w:t>
      </w:r>
      <w:r w:rsidRPr="002044B5">
        <w:t xml:space="preserve"> </w:t>
      </w:r>
      <w:r w:rsidR="0066048A" w:rsidRPr="002044B5">
        <w:t>v.2</w:t>
      </w:r>
      <w:r w:rsidRPr="002044B5">
        <w:t xml:space="preserve"> – plan</w:t>
      </w:r>
    </w:p>
    <w:p w14:paraId="56F07D13" w14:textId="305B5F29" w:rsidR="00CB4BC9" w:rsidRPr="002044B5" w:rsidRDefault="00CB4BC9" w:rsidP="00CB4BC9">
      <w:pPr>
        <w:pStyle w:val="Heading4"/>
        <w:rPr>
          <w:b w:val="0"/>
        </w:rPr>
      </w:pPr>
      <w:r w:rsidRPr="002044B5">
        <w:rPr>
          <w:b w:val="0"/>
        </w:rPr>
        <w:t>The United States federal government should</w:t>
      </w:r>
      <w:r w:rsidR="003000F1">
        <w:rPr>
          <w:b w:val="0"/>
        </w:rPr>
        <w:t xml:space="preserve"> offer to</w:t>
      </w:r>
      <w:r w:rsidRPr="002044B5">
        <w:rPr>
          <w:b w:val="0"/>
        </w:rPr>
        <w:t xml:space="preserve"> support the Chinese National Space Administration’s inclusion as a partner on the International Space Station and an extension of ISS operations beyond 2024, remove space technology from the list of munitions items regulated by the US International Traffic in Arms Regulation framework, repeal the Wolf Amendment, and pledge non-interference with Chinese space assets, in exchange for the People’s Republic of China’s coordination of the Chinese Space Station with the ISS, expansion of data exchange pertaining to space technology operational information, and a pledge of non-interference with U.S. space assets.  </w:t>
      </w:r>
    </w:p>
    <w:p w14:paraId="62FB13DF" w14:textId="77777777" w:rsidR="00CB4BC9" w:rsidRPr="002044B5" w:rsidRDefault="00CB4BC9" w:rsidP="00CB4BC9"/>
    <w:p w14:paraId="55364746" w14:textId="2D795E6B" w:rsidR="00CB4BC9" w:rsidRPr="002044B5" w:rsidRDefault="00CB4BC9" w:rsidP="00CB4BC9">
      <w:pPr>
        <w:pStyle w:val="Heading3"/>
      </w:pPr>
      <w:r w:rsidRPr="002044B5">
        <w:t xml:space="preserve">1ac </w:t>
      </w:r>
      <w:r w:rsidR="0066048A" w:rsidRPr="002044B5">
        <w:t>iss v.2</w:t>
      </w:r>
      <w:r w:rsidRPr="002044B5">
        <w:t xml:space="preserve"> – solvency</w:t>
      </w:r>
    </w:p>
    <w:p w14:paraId="1E592C89" w14:textId="77777777" w:rsidR="00CB4BC9" w:rsidRPr="002044B5" w:rsidRDefault="00CB4BC9" w:rsidP="00CB4BC9">
      <w:pPr>
        <w:pStyle w:val="Heading4"/>
      </w:pPr>
      <w:r w:rsidRPr="002044B5">
        <w:t xml:space="preserve">China says yes --- the plan’s drastic shift in policy opens the ISS to genuine Chinese participation --- builds bridges in the space science community that ensure long-term multilateral cooperation </w:t>
      </w:r>
    </w:p>
    <w:p w14:paraId="5E0E5105" w14:textId="2A7A0E38" w:rsidR="00CB4BC9" w:rsidRPr="002044B5" w:rsidRDefault="00CB4BC9" w:rsidP="00CB4BC9">
      <w:r w:rsidRPr="002044B5">
        <w:rPr>
          <w:b/>
        </w:rPr>
        <w:t>Aliberti 15</w:t>
      </w:r>
      <w:r w:rsidRPr="002044B5">
        <w:t xml:space="preserve"> [Marco, Resident Fellow at the European Space Policy Institute (ESPI), SIOI/ASI/CNR-ISGI Master on Space Policy and Institutions, Rome, master’s degree in International Relations of Asia and Africa, Faculty of Political Sciences, University of Naples, </w:t>
      </w:r>
      <w:r w:rsidRPr="002044B5">
        <w:rPr>
          <w:i/>
        </w:rPr>
        <w:t>When China Goes To The Moon…</w:t>
      </w:r>
      <w:r w:rsidRPr="002044B5">
        <w:t xml:space="preserve">, Studies in Space Policy, Volume 11, edited by the European Space Policy Institute, Springer International Publishing: Switzerland, 2015, p. </w:t>
      </w:r>
      <w:r w:rsidR="003B74FC" w:rsidRPr="002044B5">
        <w:t>237-240</w:t>
      </w:r>
      <w:r w:rsidRPr="002044B5">
        <w:t>]</w:t>
      </w:r>
    </w:p>
    <w:p w14:paraId="66471112" w14:textId="77777777" w:rsidR="00CB4BC9" w:rsidRPr="002044B5" w:rsidRDefault="00CB4BC9" w:rsidP="00CB4BC9"/>
    <w:p w14:paraId="4F66BABA" w14:textId="77777777" w:rsidR="00CB4BC9" w:rsidRPr="002044B5" w:rsidRDefault="00CB4BC9" w:rsidP="00CB4BC9">
      <w:pPr>
        <w:rPr>
          <w:sz w:val="16"/>
        </w:rPr>
      </w:pPr>
      <w:r w:rsidRPr="002044B5">
        <w:rPr>
          <w:sz w:val="16"/>
        </w:rPr>
        <w:t xml:space="preserve">Up to now, the result of </w:t>
      </w:r>
      <w:r w:rsidRPr="002044B5">
        <w:rPr>
          <w:rStyle w:val="StyleUnderline"/>
        </w:rPr>
        <w:t>this political disagreement between engagement and containment proponents has translated into a status quo policy that has played into the hands of those opposing cooperation</w:t>
      </w:r>
      <w:r w:rsidRPr="002044B5">
        <w:rPr>
          <w:sz w:val="16"/>
        </w:rPr>
        <w:t>. There are, however, signs that things could change in favour of a more pragmatic policy.</w:t>
      </w:r>
    </w:p>
    <w:p w14:paraId="33164D95" w14:textId="77777777" w:rsidR="00CB4BC9" w:rsidRPr="002044B5" w:rsidRDefault="00CB4BC9" w:rsidP="00CB4BC9">
      <w:pPr>
        <w:rPr>
          <w:sz w:val="16"/>
        </w:rPr>
      </w:pPr>
      <w:r w:rsidRPr="002044B5">
        <w:rPr>
          <w:sz w:val="16"/>
        </w:rPr>
        <w:t xml:space="preserve">The aforementioned </w:t>
      </w:r>
      <w:r w:rsidRPr="002044B5">
        <w:rPr>
          <w:rStyle w:val="StyleUnderline"/>
        </w:rPr>
        <w:t>pro-cooperative stances endorsed by NASA</w:t>
      </w:r>
      <w:r w:rsidRPr="002044B5">
        <w:rPr>
          <w:sz w:val="16"/>
        </w:rPr>
        <w:t xml:space="preserve"> and </w:t>
      </w:r>
      <w:r w:rsidRPr="002044B5">
        <w:rPr>
          <w:rStyle w:val="StyleUnderline"/>
        </w:rPr>
        <w:t>the OSTP, and</w:t>
      </w:r>
      <w:r w:rsidRPr="002044B5">
        <w:rPr>
          <w:sz w:val="16"/>
        </w:rPr>
        <w:t xml:space="preserve"> more broadly by </w:t>
      </w:r>
      <w:r w:rsidRPr="002044B5">
        <w:rPr>
          <w:rStyle w:val="StyleUnderline"/>
        </w:rPr>
        <w:t>the Obama Administration, appear to be accompanied by an increasing consensus within academia and the scientific community on the need to cooperate with China</w:t>
      </w:r>
      <w:r w:rsidRPr="002044B5">
        <w:rPr>
          <w:sz w:val="16"/>
        </w:rPr>
        <w:t xml:space="preserve">. Further, </w:t>
      </w:r>
      <w:r w:rsidRPr="002044B5">
        <w:rPr>
          <w:rStyle w:val="StyleUnderline"/>
        </w:rPr>
        <w:t>relevant stakeholders like the National Research Council and the National Academy of Sciences have started to take a clear posture in this regard, as recent developments demonstrate</w:t>
      </w:r>
      <w:r w:rsidRPr="002044B5">
        <w:rPr>
          <w:sz w:val="16"/>
        </w:rPr>
        <w:t>.</w:t>
      </w:r>
    </w:p>
    <w:p w14:paraId="79AB2910" w14:textId="77777777" w:rsidR="00CB4BC9" w:rsidRPr="002044B5" w:rsidRDefault="00CB4BC9" w:rsidP="00CB4BC9">
      <w:pPr>
        <w:rPr>
          <w:sz w:val="16"/>
        </w:rPr>
      </w:pPr>
      <w:r w:rsidRPr="002044B5">
        <w:rPr>
          <w:sz w:val="16"/>
        </w:rPr>
        <w:t xml:space="preserve">In response to a congressional directive, </w:t>
      </w:r>
      <w:r w:rsidRPr="002044B5">
        <w:rPr>
          <w:rStyle w:val="StyleUnderline"/>
        </w:rPr>
        <w:t xml:space="preserve">the National Academy of Sciences </w:t>
      </w:r>
      <w:r w:rsidRPr="002044B5">
        <w:rPr>
          <w:sz w:val="16"/>
        </w:rPr>
        <w:t xml:space="preserve">(NAS) </w:t>
      </w:r>
      <w:r w:rsidRPr="002044B5">
        <w:rPr>
          <w:rStyle w:val="StyleUnderline"/>
        </w:rPr>
        <w:t>was requested to conduct a comprehensive “review of the goals,</w:t>
      </w:r>
      <w:r w:rsidRPr="002044B5">
        <w:rPr>
          <w:sz w:val="16"/>
        </w:rPr>
        <w:t xml:space="preserve"> core capabilities, </w:t>
      </w:r>
      <w:r w:rsidRPr="002044B5">
        <w:rPr>
          <w:rStyle w:val="StyleUnderline"/>
        </w:rPr>
        <w:t>and direction of human space flight”. Its report</w:t>
      </w:r>
      <w:r w:rsidRPr="002044B5">
        <w:rPr>
          <w:sz w:val="16"/>
        </w:rPr>
        <w:t xml:space="preserve">, which was released in May 2014 and entitled, “Pathways to Exploration: Rationales and Approaches for a US Program of Human Space Exploration”, is clear. It not only criticises the posture adopted by the United States so far but also </w:t>
      </w:r>
      <w:r w:rsidRPr="002044B5">
        <w:rPr>
          <w:rStyle w:val="Emphasis"/>
        </w:rPr>
        <w:t>recommends a drastic volteface in US–China policy</w:t>
      </w:r>
      <w:r w:rsidRPr="002044B5">
        <w:rPr>
          <w:sz w:val="16"/>
        </w:rPr>
        <w:t>.217 As the document highlights, “</w:t>
      </w:r>
      <w:r w:rsidRPr="002044B5">
        <w:rPr>
          <w:rStyle w:val="StyleUnderline"/>
        </w:rPr>
        <w:t>the prohibition on NASA</w:t>
      </w:r>
      <w:r w:rsidRPr="002044B5">
        <w:rPr>
          <w:sz w:val="16"/>
        </w:rPr>
        <w:t xml:space="preserve"> </w:t>
      </w:r>
      <w:r w:rsidRPr="002044B5">
        <w:rPr>
          <w:rStyle w:val="StyleUnderline"/>
        </w:rPr>
        <w:t>speaking to Chinese space authorities has left open opportunities for collaboration that are being filled by other spacefaring nations</w:t>
      </w:r>
      <w:r w:rsidRPr="002044B5">
        <w:rPr>
          <w:sz w:val="16"/>
        </w:rPr>
        <w:t xml:space="preserve"> [....] It is also evident that given the rapid development of China’s capabilities in space, </w:t>
      </w:r>
      <w:r w:rsidRPr="002044B5">
        <w:rPr>
          <w:rStyle w:val="StyleUnderline"/>
        </w:rPr>
        <w:t>it is in the best interests of the United States to be open to its inclusion in future international partnerships.</w:t>
      </w:r>
      <w:r w:rsidRPr="002044B5">
        <w:rPr>
          <w:sz w:val="16"/>
        </w:rPr>
        <w:t xml:space="preserve"> In particular, current </w:t>
      </w:r>
      <w:r w:rsidRPr="002044B5">
        <w:rPr>
          <w:rStyle w:val="StyleUnderline"/>
        </w:rPr>
        <w:t>federal law preventing NASA from participating in bilateral activities with the Chinese serves only to hinder US ability to bring China into its sphere of international partnerships and reduces substantially the potential international capability that might be pooled to reach Mars</w:t>
      </w:r>
      <w:r w:rsidRPr="002044B5">
        <w:rPr>
          <w:sz w:val="16"/>
        </w:rPr>
        <w:t xml:space="preserve">. Also, </w:t>
      </w:r>
      <w:r w:rsidRPr="002044B5">
        <w:rPr>
          <w:rStyle w:val="StyleUnderline"/>
        </w:rPr>
        <w:t xml:space="preserve">given the scale of the </w:t>
      </w:r>
      <w:r w:rsidRPr="002044B5">
        <w:rPr>
          <w:sz w:val="16"/>
        </w:rPr>
        <w:t xml:space="preserve">endeavour of a </w:t>
      </w:r>
      <w:r w:rsidRPr="002044B5">
        <w:rPr>
          <w:rStyle w:val="StyleUnderline"/>
        </w:rPr>
        <w:t>mission to Mars, contributions by international partners would have to be of unprecedented magnitude to defray a significant portion of the cost</w:t>
      </w:r>
      <w:r w:rsidRPr="002044B5">
        <w:rPr>
          <w:sz w:val="16"/>
        </w:rPr>
        <w:t>”.218</w:t>
      </w:r>
    </w:p>
    <w:p w14:paraId="36534625" w14:textId="77777777" w:rsidR="00CB4BC9" w:rsidRPr="002044B5" w:rsidRDefault="00CB4BC9" w:rsidP="00CB4BC9">
      <w:pPr>
        <w:rPr>
          <w:sz w:val="16"/>
        </w:rPr>
      </w:pPr>
      <w:r w:rsidRPr="002044B5">
        <w:rPr>
          <w:sz w:val="16"/>
        </w:rPr>
        <w:t xml:space="preserve">What is also noteworthy about the NAS report is </w:t>
      </w:r>
      <w:r w:rsidRPr="002044B5">
        <w:rPr>
          <w:rStyle w:val="StyleUnderline"/>
        </w:rPr>
        <w:t>the comprehensive dismissal of NASA’s approach to international cooperation and the recognition that the flagwaving model inherited from the Cold War era should be abandoned in favour of a resolute policy of real international cooperation “</w:t>
      </w:r>
      <w:r w:rsidRPr="002044B5">
        <w:rPr>
          <w:rStyle w:val="Emphasis"/>
        </w:rPr>
        <w:t>open to the inclusion of China</w:t>
      </w:r>
      <w:r w:rsidRPr="002044B5">
        <w:rPr>
          <w:sz w:val="16"/>
        </w:rPr>
        <w:t xml:space="preserve"> and potentially other emerging space powers, as well as traditional international partners”. The report emphasises that “</w:t>
      </w:r>
      <w:r w:rsidRPr="002044B5">
        <w:rPr>
          <w:rStyle w:val="StyleUnderline"/>
        </w:rPr>
        <w:t>future collaborations on major new endeavours should seek to incorporate</w:t>
      </w:r>
      <w:r w:rsidRPr="002044B5">
        <w:rPr>
          <w:sz w:val="16"/>
        </w:rPr>
        <w:t xml:space="preserve">: (a) </w:t>
      </w:r>
      <w:r w:rsidRPr="002044B5">
        <w:rPr>
          <w:rStyle w:val="StyleUnderline"/>
        </w:rPr>
        <w:t>A level of overall cost sharing appropriate to the true partnerships that will be necessary to pursue pathways beyond LEO</w:t>
      </w:r>
      <w:r w:rsidRPr="002044B5">
        <w:rPr>
          <w:sz w:val="16"/>
        </w:rPr>
        <w:t xml:space="preserve">. (b) </w:t>
      </w:r>
      <w:r w:rsidRPr="002044B5">
        <w:rPr>
          <w:rStyle w:val="StyleUnderline"/>
        </w:rPr>
        <w:t>Shared decision making with partners. This should include a detailed analysis</w:t>
      </w:r>
      <w:r w:rsidRPr="002044B5">
        <w:rPr>
          <w:sz w:val="16"/>
        </w:rPr>
        <w:t xml:space="preserve">, in concert with international partners, </w:t>
      </w:r>
      <w:r w:rsidRPr="002044B5">
        <w:rPr>
          <w:rStyle w:val="StyleUnderline"/>
        </w:rPr>
        <w:t xml:space="preserve">of the implications for human exploration of </w:t>
      </w:r>
      <w:r w:rsidRPr="002044B5">
        <w:rPr>
          <w:rStyle w:val="Emphasis"/>
        </w:rPr>
        <w:t>continuing the International Space Station beyond 2024</w:t>
      </w:r>
      <w:r w:rsidRPr="002044B5">
        <w:rPr>
          <w:sz w:val="16"/>
        </w:rPr>
        <w:t>”.219</w:t>
      </w:r>
    </w:p>
    <w:p w14:paraId="33B6D2AF" w14:textId="77777777" w:rsidR="00CB4BC9" w:rsidRPr="002044B5" w:rsidRDefault="00CB4BC9" w:rsidP="00CB4BC9">
      <w:pPr>
        <w:rPr>
          <w:rStyle w:val="StyleUnderline"/>
        </w:rPr>
      </w:pPr>
      <w:r w:rsidRPr="002044B5">
        <w:rPr>
          <w:sz w:val="16"/>
        </w:rPr>
        <w:t xml:space="preserve">For </w:t>
      </w:r>
      <w:r w:rsidRPr="002044B5">
        <w:rPr>
          <w:rStyle w:val="StyleUnderline"/>
        </w:rPr>
        <w:t>NASA</w:t>
      </w:r>
      <w:r w:rsidRPr="002044B5">
        <w:rPr>
          <w:sz w:val="16"/>
        </w:rPr>
        <w:t xml:space="preserve">—which </w:t>
      </w:r>
      <w:r w:rsidRPr="002044B5">
        <w:rPr>
          <w:rStyle w:val="StyleUnderline"/>
        </w:rPr>
        <w:t>has generally envisioned “international cooperation as the acceptance by other partners of a programme</w:t>
      </w:r>
      <w:r w:rsidRPr="002044B5">
        <w:rPr>
          <w:sz w:val="16"/>
        </w:rPr>
        <w:t xml:space="preserve"> conceived, planned, and </w:t>
      </w:r>
      <w:r w:rsidRPr="002044B5">
        <w:rPr>
          <w:rStyle w:val="StyleUnderline"/>
        </w:rPr>
        <w:t>directed by NASA</w:t>
      </w:r>
      <w:r w:rsidRPr="002044B5">
        <w:rPr>
          <w:sz w:val="16"/>
        </w:rPr>
        <w:t>”220—</w:t>
      </w:r>
      <w:r w:rsidRPr="002044B5">
        <w:rPr>
          <w:rStyle w:val="StyleUnderline"/>
        </w:rPr>
        <w:t>endorsing such</w:t>
      </w:r>
      <w:r w:rsidRPr="002044B5">
        <w:rPr>
          <w:sz w:val="16"/>
        </w:rPr>
        <w:t xml:space="preserve"> recommendations </w:t>
      </w:r>
      <w:r w:rsidRPr="002044B5">
        <w:rPr>
          <w:rStyle w:val="StyleUnderline"/>
        </w:rPr>
        <w:t>would be a radical paradigm shift.</w:t>
      </w:r>
    </w:p>
    <w:p w14:paraId="07BD43DE" w14:textId="77777777" w:rsidR="00CB4BC9" w:rsidRPr="002044B5" w:rsidRDefault="00CB4BC9" w:rsidP="00CB4BC9">
      <w:pPr>
        <w:rPr>
          <w:sz w:val="16"/>
        </w:rPr>
      </w:pPr>
      <w:r w:rsidRPr="002044B5">
        <w:rPr>
          <w:sz w:val="16"/>
        </w:rPr>
        <w:t xml:space="preserve">To be sure, the </w:t>
      </w:r>
      <w:r w:rsidRPr="002044B5">
        <w:rPr>
          <w:rStyle w:val="StyleUnderline"/>
        </w:rPr>
        <w:t>recommendations are not intended to induce the U</w:t>
      </w:r>
      <w:r w:rsidRPr="002044B5">
        <w:rPr>
          <w:sz w:val="16"/>
        </w:rPr>
        <w:t xml:space="preserve">nited </w:t>
      </w:r>
      <w:r w:rsidRPr="002044B5">
        <w:rPr>
          <w:rStyle w:val="StyleUnderline"/>
        </w:rPr>
        <w:t>S</w:t>
      </w:r>
      <w:r w:rsidRPr="002044B5">
        <w:rPr>
          <w:sz w:val="16"/>
        </w:rPr>
        <w:t xml:space="preserve">tates </w:t>
      </w:r>
      <w:r w:rsidRPr="002044B5">
        <w:rPr>
          <w:rStyle w:val="StyleUnderline"/>
        </w:rPr>
        <w:t>to</w:t>
      </w:r>
      <w:r w:rsidRPr="002044B5">
        <w:rPr>
          <w:sz w:val="16"/>
        </w:rPr>
        <w:t xml:space="preserve"> </w:t>
      </w:r>
      <w:r w:rsidRPr="002044B5">
        <w:rPr>
          <w:rStyle w:val="StyleUnderline"/>
        </w:rPr>
        <w:t>renounce</w:t>
      </w:r>
      <w:r w:rsidRPr="002044B5">
        <w:rPr>
          <w:sz w:val="16"/>
        </w:rPr>
        <w:t xml:space="preserve"> its </w:t>
      </w:r>
      <w:r w:rsidRPr="002044B5">
        <w:rPr>
          <w:rStyle w:val="StyleUnderline"/>
        </w:rPr>
        <w:t>leadership</w:t>
      </w:r>
      <w:r w:rsidRPr="002044B5">
        <w:rPr>
          <w:sz w:val="16"/>
        </w:rPr>
        <w:t>—quite the contrary. As the aforementioned NRC report also notes, “</w:t>
      </w:r>
      <w:r w:rsidRPr="002044B5">
        <w:rPr>
          <w:rStyle w:val="StyleUnderline"/>
        </w:rPr>
        <w:t>the role of the U</w:t>
      </w:r>
      <w:r w:rsidRPr="002044B5">
        <w:rPr>
          <w:sz w:val="16"/>
        </w:rPr>
        <w:t xml:space="preserve">nited </w:t>
      </w:r>
      <w:r w:rsidRPr="002044B5">
        <w:rPr>
          <w:rStyle w:val="StyleUnderline"/>
        </w:rPr>
        <w:t>S</w:t>
      </w:r>
      <w:r w:rsidRPr="002044B5">
        <w:rPr>
          <w:sz w:val="16"/>
        </w:rPr>
        <w:t xml:space="preserve">tates </w:t>
      </w:r>
      <w:r w:rsidRPr="002044B5">
        <w:rPr>
          <w:rStyle w:val="StyleUnderline"/>
        </w:rPr>
        <w:t>remains to lead</w:t>
      </w:r>
      <w:r w:rsidRPr="002044B5">
        <w:rPr>
          <w:sz w:val="16"/>
        </w:rPr>
        <w:t xml:space="preserve">. But </w:t>
      </w:r>
      <w:r w:rsidRPr="002044B5">
        <w:rPr>
          <w:rStyle w:val="StyleUnderline"/>
        </w:rPr>
        <w:t>a new paradigm</w:t>
      </w:r>
      <w:r w:rsidRPr="002044B5">
        <w:rPr>
          <w:sz w:val="16"/>
        </w:rPr>
        <w:t xml:space="preserve"> for leadership </w:t>
      </w:r>
      <w:r w:rsidRPr="002044B5">
        <w:rPr>
          <w:rStyle w:val="StyleUnderline"/>
        </w:rPr>
        <w:t>is required where partners are given a more equal voice and a more substantive role in key areas critical to mission success.</w:t>
      </w:r>
      <w:r w:rsidRPr="002044B5">
        <w:rPr>
          <w:sz w:val="16"/>
        </w:rPr>
        <w:t xml:space="preserve"> </w:t>
      </w:r>
      <w:r w:rsidRPr="002044B5">
        <w:rPr>
          <w:rStyle w:val="StyleUnderline"/>
        </w:rPr>
        <w:t>To lead is not necessarily to command and it is possible to establish international partnerships where all the members take part in major decisions and their interests are clearly aired and considered</w:t>
      </w:r>
      <w:r w:rsidRPr="002044B5">
        <w:rPr>
          <w:sz w:val="16"/>
        </w:rPr>
        <w:t xml:space="preserve">”.221 The adoption of </w:t>
      </w:r>
      <w:r w:rsidRPr="002044B5">
        <w:rPr>
          <w:rStyle w:val="StyleUnderline"/>
        </w:rPr>
        <w:t xml:space="preserve">such model could help overcome the doldrums in which the US space programme has languished since the end of the Cold War. </w:t>
      </w:r>
      <w:r w:rsidRPr="002044B5">
        <w:rPr>
          <w:sz w:val="16"/>
        </w:rPr>
        <w:t xml:space="preserve">While these recommendations are undoubtedly bold in their conclusions and have been formally welcomed by NASA,222 </w:t>
      </w:r>
      <w:r w:rsidRPr="002044B5">
        <w:rPr>
          <w:rStyle w:val="StyleUnderline"/>
        </w:rPr>
        <w:t>it remains to be seen whether US policymakers will be able and willing to adopt such a “</w:t>
      </w:r>
      <w:r w:rsidRPr="002044B5">
        <w:rPr>
          <w:rStyle w:val="Emphasis"/>
        </w:rPr>
        <w:t>double paradigm shift</w:t>
      </w:r>
      <w:r w:rsidRPr="002044B5">
        <w:rPr>
          <w:sz w:val="16"/>
        </w:rPr>
        <w:t xml:space="preserve">” (i.e. </w:t>
      </w:r>
      <w:r w:rsidRPr="002044B5">
        <w:rPr>
          <w:rStyle w:val="StyleUnderline"/>
        </w:rPr>
        <w:t>inclusion of China in the US international cooperative scheme and a revision of the US approach to cooperation</w:t>
      </w:r>
      <w:r w:rsidRPr="002044B5">
        <w:rPr>
          <w:sz w:val="16"/>
        </w:rPr>
        <w:t>). In the meantime, however, concrete steps towards reconciliation seem to have been taken. In January 2014, the NAS and the CAS announced the establishment of a CAS–NAS Forum for New Leaders in Space Science. According to the NAS Space Studies Board, the forum has a threefold aim:</w:t>
      </w:r>
    </w:p>
    <w:p w14:paraId="02E14949" w14:textId="77777777" w:rsidR="00CB4BC9" w:rsidRPr="002044B5" w:rsidRDefault="00CB4BC9" w:rsidP="00CB4BC9">
      <w:pPr>
        <w:rPr>
          <w:sz w:val="16"/>
        </w:rPr>
      </w:pPr>
      <w:r w:rsidRPr="002044B5">
        <w:rPr>
          <w:sz w:val="16"/>
        </w:rPr>
        <w:t>• To identify and highlight research achievements of the best and brightest young scientists currently working at the frontiers of their scientific disciplines</w:t>
      </w:r>
    </w:p>
    <w:p w14:paraId="17C51A63" w14:textId="77777777" w:rsidR="00CB4BC9" w:rsidRPr="002044B5" w:rsidRDefault="00CB4BC9" w:rsidP="00CB4BC9">
      <w:pPr>
        <w:rPr>
          <w:sz w:val="16"/>
        </w:rPr>
      </w:pPr>
      <w:r w:rsidRPr="002044B5">
        <w:rPr>
          <w:sz w:val="16"/>
        </w:rPr>
        <w:t xml:space="preserve">• </w:t>
      </w:r>
      <w:r w:rsidRPr="002044B5">
        <w:rPr>
          <w:rStyle w:val="StyleUnderline"/>
        </w:rPr>
        <w:t>To build informal bridges between the space science communities in China and the United States</w:t>
      </w:r>
    </w:p>
    <w:p w14:paraId="7F920987" w14:textId="77777777" w:rsidR="00CB4BC9" w:rsidRPr="002044B5" w:rsidRDefault="00CB4BC9" w:rsidP="00CB4BC9">
      <w:pPr>
        <w:rPr>
          <w:sz w:val="16"/>
        </w:rPr>
      </w:pPr>
      <w:r w:rsidRPr="002044B5">
        <w:rPr>
          <w:sz w:val="16"/>
        </w:rPr>
        <w:t xml:space="preserve">• To enhance the diffusion of insights gained from participation in the forum to the larger space science communities in China and the United States.223 </w:t>
      </w:r>
      <w:r w:rsidRPr="002044B5">
        <w:rPr>
          <w:u w:val="single"/>
        </w:rPr>
        <w:t>Although this initiative does not by any stretch of the imagination amount to explicit government-to-government cooperation</w:t>
      </w:r>
      <w:r w:rsidRPr="002044B5">
        <w:rPr>
          <w:sz w:val="16"/>
        </w:rPr>
        <w:t>—NAS being a non-governmental institution—</w:t>
      </w:r>
      <w:r w:rsidRPr="002044B5">
        <w:rPr>
          <w:u w:val="single"/>
        </w:rPr>
        <w:t>it can nonetheless be regarded as a valuable “cooperation-enabling mechanism” that could establish informal channels of communication</w:t>
      </w:r>
      <w:r w:rsidRPr="002044B5">
        <w:rPr>
          <w:sz w:val="16"/>
        </w:rPr>
        <w:t>, increase confidence, and, in time, lead to the establishment of formal space cooperation. The recent meetings of Charles Bolden with CAS President Bai Chunli and CNSA Administrator Xu Dazhe also seem to have gone in that direction.</w:t>
      </w:r>
    </w:p>
    <w:p w14:paraId="20846E6A" w14:textId="77777777" w:rsidR="00CB4BC9" w:rsidRPr="002044B5" w:rsidRDefault="00CB4BC9" w:rsidP="00CB4BC9">
      <w:pPr>
        <w:rPr>
          <w:sz w:val="16"/>
        </w:rPr>
      </w:pPr>
      <w:r w:rsidRPr="002044B5">
        <w:rPr>
          <w:sz w:val="16"/>
        </w:rPr>
        <w:t xml:space="preserve">In addition to the increasing commitment to dialogue and cooperation, two other developments are worth highlighting. </w:t>
      </w:r>
      <w:r w:rsidRPr="002044B5">
        <w:rPr>
          <w:rStyle w:val="StyleUnderline"/>
        </w:rPr>
        <w:t>The first is the retirement of tireless China opponent Frank Wolf from the Congress</w:t>
      </w:r>
      <w:r w:rsidRPr="002044B5">
        <w:rPr>
          <w:sz w:val="16"/>
        </w:rPr>
        <w:t xml:space="preserve">.224 The second is the announced intention of the DoD “to expand and deepen its engagement with the Chinese military in non-sensitive areas of mutual interest”.225 While the former could at least potentially lead to a congressional relaxation of posture,226 the latter reveals a gradual change in approach by the DoD, which has so far been the strongest supporter of the “containment policy”. </w:t>
      </w:r>
      <w:r w:rsidRPr="002044B5">
        <w:rPr>
          <w:rStyle w:val="StyleUnderline"/>
        </w:rPr>
        <w:t>The US–China Economic Security Review Commission has reported that the DoD now praises the benefits of “military-to-military engagement, [since it] reduces the risks of conflict through accidents and miscalculations; builds lines of communications at strategic level, contributes to better overall bilateral relations, and creates opportunities to obtain greater contributions from China to international security</w:t>
      </w:r>
      <w:r w:rsidRPr="002044B5">
        <w:rPr>
          <w:sz w:val="16"/>
        </w:rPr>
        <w:t>”.227 China’s participation in the “Cobra Gold 2014” military exercise can be regarded as an early manifestation of this gradual change.228</w:t>
      </w:r>
    </w:p>
    <w:p w14:paraId="138CA16B" w14:textId="77777777" w:rsidR="00CB4BC9" w:rsidRPr="002044B5" w:rsidRDefault="00CB4BC9" w:rsidP="00CB4BC9">
      <w:pPr>
        <w:rPr>
          <w:sz w:val="16"/>
        </w:rPr>
      </w:pPr>
      <w:r w:rsidRPr="002044B5">
        <w:rPr>
          <w:sz w:val="16"/>
        </w:rPr>
        <w:t>6.3.2.5 Some Conclusions</w:t>
      </w:r>
    </w:p>
    <w:p w14:paraId="15192F3C" w14:textId="77777777" w:rsidR="00CB4BC9" w:rsidRPr="002044B5" w:rsidRDefault="00CB4BC9" w:rsidP="00CB4BC9">
      <w:pPr>
        <w:rPr>
          <w:sz w:val="16"/>
        </w:rPr>
      </w:pPr>
      <w:r w:rsidRPr="002044B5">
        <w:rPr>
          <w:sz w:val="16"/>
        </w:rPr>
        <w:t xml:space="preserve">All in all, </w:t>
      </w:r>
      <w:r w:rsidRPr="002044B5">
        <w:rPr>
          <w:rStyle w:val="StyleUnderline"/>
        </w:rPr>
        <w:t>prospects for a gradual Sino-American rapprochement in space seem to have brightene</w:t>
      </w:r>
      <w:r w:rsidRPr="002044B5">
        <w:rPr>
          <w:sz w:val="16"/>
        </w:rPr>
        <w:t xml:space="preserve">d in the past few years. Considering the unappetising alternative implied in not cooperating with China, </w:t>
      </w:r>
      <w:r w:rsidRPr="002044B5">
        <w:rPr>
          <w:rStyle w:val="StyleUnderline"/>
        </w:rPr>
        <w:t>NASA’s statement of interest appears</w:t>
      </w:r>
      <w:r w:rsidRPr="002044B5">
        <w:rPr>
          <w:sz w:val="16"/>
        </w:rPr>
        <w:t xml:space="preserve"> </w:t>
      </w:r>
      <w:r w:rsidRPr="002044B5">
        <w:rPr>
          <w:rStyle w:val="StyleUnderline"/>
        </w:rPr>
        <w:t>genuine and consistent</w:t>
      </w:r>
      <w:r w:rsidRPr="002044B5">
        <w:rPr>
          <w:sz w:val="16"/>
        </w:rPr>
        <w:t xml:space="preserve">, both strategically and economically. It is also clear, however, that President </w:t>
      </w:r>
      <w:r w:rsidRPr="002044B5">
        <w:rPr>
          <w:rStyle w:val="StyleUnderline"/>
        </w:rPr>
        <w:t>Obama’s overtures currently remain more virtual than real and that promoters of cooperation are some way from getting the upper hand in the political debate</w:t>
      </w:r>
      <w:r w:rsidRPr="002044B5">
        <w:rPr>
          <w:sz w:val="16"/>
        </w:rPr>
        <w:t>. As Bolden recognised at the end of ISEF 2014, “Human spaceflight is not something that’s going to happen with US [and] China in the foreseeable future, because we are forbidden from doing that by law, so let’s just get that out there ... That’s not going to change; not today, anyway”.229</w:t>
      </w:r>
    </w:p>
    <w:p w14:paraId="0235CE78" w14:textId="77777777" w:rsidR="00CB4BC9" w:rsidRPr="002044B5" w:rsidRDefault="00CB4BC9" w:rsidP="00CB4BC9">
      <w:pPr>
        <w:rPr>
          <w:rStyle w:val="StyleUnderline"/>
        </w:rPr>
      </w:pPr>
      <w:r w:rsidRPr="002044B5">
        <w:rPr>
          <w:sz w:val="16"/>
        </w:rPr>
        <w:t xml:space="preserve">However, </w:t>
      </w:r>
      <w:r w:rsidRPr="002044B5">
        <w:rPr>
          <w:rStyle w:val="StyleUnderline"/>
        </w:rPr>
        <w:t>given the declared interest in “finding alternative ways to be a partner with them” and also noting that current law prohibits only bilateral contact</w:t>
      </w:r>
      <w:r w:rsidRPr="002044B5">
        <w:rPr>
          <w:sz w:val="16"/>
        </w:rPr>
        <w:t xml:space="preserve">s,230 the United States might eventually seek to engage in a multilateral cooperation scheme (including JAXA and ESA, if not all interested countries). Such </w:t>
      </w:r>
      <w:r w:rsidRPr="002044B5">
        <w:rPr>
          <w:rStyle w:val="StyleUnderline"/>
        </w:rPr>
        <w:t>multilateral cooperation could present a way to overcome opposition and legal restrictions and move the relationship in the direction that is increasingly advocated by the global space community.</w:t>
      </w:r>
    </w:p>
    <w:p w14:paraId="653E7183" w14:textId="77777777" w:rsidR="00CB4BC9" w:rsidRPr="002044B5" w:rsidRDefault="00CB4BC9" w:rsidP="00CB4BC9">
      <w:pPr>
        <w:rPr>
          <w:sz w:val="16"/>
        </w:rPr>
      </w:pPr>
      <w:r w:rsidRPr="002044B5">
        <w:rPr>
          <w:rStyle w:val="StyleUnderline"/>
        </w:rPr>
        <w:t>Internal considerations of both the relative strength of the United States over the next 10 years and the likely evolution of Sino-US political relations will weigh on the feasibility of such prospects.</w:t>
      </w:r>
      <w:r w:rsidRPr="002044B5">
        <w:rPr>
          <w:sz w:val="16"/>
        </w:rPr>
        <w:t xml:space="preserve"> And two important extraneous factors will influence the outcome: the eventual success of China’s efforts to find alternative partners to the United States and the European posture.</w:t>
      </w:r>
    </w:p>
    <w:p w14:paraId="279596F8" w14:textId="77777777" w:rsidR="00CB4BC9" w:rsidRPr="002044B5" w:rsidRDefault="00CB4BC9" w:rsidP="00CB4BC9">
      <w:pPr>
        <w:pStyle w:val="Heading4"/>
      </w:pPr>
      <w:r w:rsidRPr="002044B5">
        <w:t>The plan’s project-specific cooperation is crucial --- ITAR reform, ISS-CSS cooperation, and bilateral non-interference pledges lay the groundwork for normalizing US-China space relations and international burden-sharing</w:t>
      </w:r>
    </w:p>
    <w:p w14:paraId="30CD738C" w14:textId="77777777" w:rsidR="00CB4BC9" w:rsidRPr="002044B5" w:rsidRDefault="00CB4BC9" w:rsidP="00CB4BC9">
      <w:r w:rsidRPr="002044B5">
        <w:rPr>
          <w:b/>
        </w:rPr>
        <w:t>Moltz 11</w:t>
      </w:r>
      <w:r w:rsidRPr="002044B5">
        <w:t xml:space="preserve"> [James Clay Moltz, ssociate director and research professor at the Center for Nonproliferation Studies, Monterey Institute of International Studies, professor at the Naval Postgraduate School, “China and Regional Cooperation and Institution-Building in East Asia (III): China, the United States, and Prospects for Asian Space Cooperation,” </w:t>
      </w:r>
      <w:r w:rsidRPr="002044B5">
        <w:rPr>
          <w:i/>
        </w:rPr>
        <w:t>Journal of Contemporary China</w:t>
      </w:r>
      <w:r w:rsidRPr="002044B5">
        <w:t>, Volume 20, Issue 68, 2011]</w:t>
      </w:r>
    </w:p>
    <w:p w14:paraId="54D69853" w14:textId="77777777" w:rsidR="00CB4BC9" w:rsidRPr="002044B5" w:rsidRDefault="00CB4BC9" w:rsidP="00CB4BC9"/>
    <w:p w14:paraId="479E9985" w14:textId="77777777" w:rsidR="00CB4BC9" w:rsidRPr="002044B5" w:rsidRDefault="00CB4BC9" w:rsidP="00CB4BC9"/>
    <w:p w14:paraId="2A745657" w14:textId="77777777" w:rsidR="00CB4BC9" w:rsidRPr="002044B5" w:rsidRDefault="00CB4BC9" w:rsidP="00CB4BC9">
      <w:pPr>
        <w:rPr>
          <w:sz w:val="16"/>
        </w:rPr>
      </w:pPr>
      <w:r w:rsidRPr="002044B5">
        <w:rPr>
          <w:sz w:val="16"/>
        </w:rPr>
        <w:t xml:space="preserve">Given existing mistrust, </w:t>
      </w:r>
      <w:r w:rsidRPr="002044B5">
        <w:rPr>
          <w:rStyle w:val="StyleUnderline"/>
        </w:rPr>
        <w:t xml:space="preserve">the key to future success may be to focus on </w:t>
      </w:r>
      <w:r w:rsidRPr="002044B5">
        <w:rPr>
          <w:rStyle w:val="Emphasis"/>
        </w:rPr>
        <w:t>project-specific cooperation first</w:t>
      </w:r>
      <w:r w:rsidRPr="002044B5">
        <w:rPr>
          <w:sz w:val="16"/>
        </w:rPr>
        <w:t xml:space="preserve">, </w:t>
      </w:r>
      <w:r w:rsidRPr="002044B5">
        <w:rPr>
          <w:rStyle w:val="StyleUnderline"/>
        </w:rPr>
        <w:t xml:space="preserve">and then work ‘backwards’ to the establishment </w:t>
      </w:r>
      <w:r w:rsidRPr="002044B5">
        <w:rPr>
          <w:sz w:val="16"/>
        </w:rPr>
        <w:t xml:space="preserve">(if needed) </w:t>
      </w:r>
      <w:r w:rsidRPr="002044B5">
        <w:rPr>
          <w:rStyle w:val="StyleUnderline"/>
        </w:rPr>
        <w:t>of a cooperative regional organization</w:t>
      </w:r>
      <w:r w:rsidRPr="002044B5">
        <w:rPr>
          <w:sz w:val="16"/>
        </w:rPr>
        <w:t xml:space="preserve">. </w:t>
      </w:r>
      <w:r w:rsidRPr="002044B5">
        <w:rPr>
          <w:rStyle w:val="StyleUnderline"/>
        </w:rPr>
        <w:t>One idea at the project-level might be the establishment of a region-wide data center to coordinate remote-sensing data on the</w:t>
      </w:r>
      <w:r w:rsidRPr="002044B5">
        <w:rPr>
          <w:sz w:val="16"/>
        </w:rPr>
        <w:t xml:space="preserve"> </w:t>
      </w:r>
      <w:r w:rsidRPr="002044B5">
        <w:rPr>
          <w:rStyle w:val="StyleUnderline"/>
        </w:rPr>
        <w:t xml:space="preserve">region. This could </w:t>
      </w:r>
      <w:r w:rsidRPr="002044B5">
        <w:rPr>
          <w:rStyle w:val="Emphasis"/>
        </w:rPr>
        <w:t>build trust and transparency</w:t>
      </w:r>
      <w:r w:rsidRPr="002044B5">
        <w:rPr>
          <w:sz w:val="16"/>
        </w:rPr>
        <w:t xml:space="preserve">, </w:t>
      </w:r>
      <w:r w:rsidRPr="002044B5">
        <w:rPr>
          <w:rStyle w:val="StyleUnderline"/>
        </w:rPr>
        <w:t xml:space="preserve">while facilitating more </w:t>
      </w:r>
      <w:r w:rsidRPr="002044B5">
        <w:rPr>
          <w:rStyle w:val="Emphasis"/>
        </w:rPr>
        <w:t>rapid</w:t>
      </w:r>
      <w:r w:rsidRPr="002044B5">
        <w:rPr>
          <w:rStyle w:val="StyleUnderline"/>
        </w:rPr>
        <w:t xml:space="preserve"> and </w:t>
      </w:r>
      <w:r w:rsidRPr="002044B5">
        <w:rPr>
          <w:rStyle w:val="Emphasis"/>
        </w:rPr>
        <w:t>efficient responses</w:t>
      </w:r>
      <w:r w:rsidRPr="002044B5">
        <w:rPr>
          <w:rStyle w:val="StyleUnderline"/>
        </w:rPr>
        <w:t xml:space="preserve"> to </w:t>
      </w:r>
      <w:r w:rsidRPr="002044B5">
        <w:rPr>
          <w:rStyle w:val="Emphasis"/>
        </w:rPr>
        <w:t>natural disasters</w:t>
      </w:r>
      <w:r w:rsidRPr="002044B5">
        <w:rPr>
          <w:rStyle w:val="StyleUnderline"/>
        </w:rPr>
        <w:t xml:space="preserve"> and </w:t>
      </w:r>
      <w:r w:rsidRPr="002044B5">
        <w:rPr>
          <w:rStyle w:val="Emphasis"/>
        </w:rPr>
        <w:t>fostering contacts</w:t>
      </w:r>
      <w:r w:rsidRPr="002044B5">
        <w:rPr>
          <w:rStyle w:val="StyleUnderline"/>
        </w:rPr>
        <w:t xml:space="preserve"> that might lead to </w:t>
      </w:r>
      <w:r w:rsidRPr="002044B5">
        <w:rPr>
          <w:rStyle w:val="Emphasis"/>
        </w:rPr>
        <w:t>follow-on projects</w:t>
      </w:r>
      <w:r w:rsidRPr="002044B5">
        <w:rPr>
          <w:rStyle w:val="StyleUnderline"/>
        </w:rPr>
        <w:t xml:space="preserve"> and </w:t>
      </w:r>
      <w:r w:rsidRPr="002044B5">
        <w:rPr>
          <w:rStyle w:val="Emphasis"/>
        </w:rPr>
        <w:t>new cooperative efforts in other areas</w:t>
      </w:r>
      <w:r w:rsidRPr="002044B5">
        <w:rPr>
          <w:sz w:val="16"/>
        </w:rPr>
        <w:t xml:space="preserve">. Organizationally, the center could build ties between the existing Chinese-led AP-MCSTA/APSCO organization and that of the Japanese-sponsored APRSAF. </w:t>
      </w:r>
      <w:r w:rsidRPr="002044B5">
        <w:rPr>
          <w:rStyle w:val="StyleUnderline"/>
        </w:rPr>
        <w:t>From the scientific, data exchange, and operational standpoints, it makes little sense to duplicate efforts, and there could be considerable economies of scale in combining forces and focusing the limited funds available into higher-value, joint projects</w:t>
      </w:r>
      <w:r w:rsidRPr="002044B5">
        <w:rPr>
          <w:sz w:val="16"/>
        </w:rPr>
        <w:t xml:space="preserve">. Training, moreover, would be improved and could benefit from enhanced specialization if China and Japan identified specific areas of space science and trained only in those areas accordingly. If </w:t>
      </w:r>
      <w:r w:rsidRPr="002044B5">
        <w:rPr>
          <w:rStyle w:val="StyleUnderline"/>
        </w:rPr>
        <w:t>the United States could also secure a role in such activities, further synergies might be developed. A new region-wide organization could later be formed (if deemed desirable) to combine all of these elements.</w:t>
      </w:r>
    </w:p>
    <w:p w14:paraId="4C2104F9" w14:textId="77777777" w:rsidR="00CB4BC9" w:rsidRPr="002044B5" w:rsidRDefault="00CB4BC9" w:rsidP="00CB4BC9">
      <w:pPr>
        <w:rPr>
          <w:sz w:val="16"/>
        </w:rPr>
      </w:pPr>
      <w:r w:rsidRPr="002044B5">
        <w:rPr>
          <w:sz w:val="16"/>
        </w:rPr>
        <w:t xml:space="preserve">In terms of space commerce, trends beyond Asia show that </w:t>
      </w:r>
      <w:r w:rsidRPr="002044B5">
        <w:rPr>
          <w:u w:val="single"/>
        </w:rPr>
        <w:t>the international commercial space industry is becoming more and more integrated</w:t>
      </w:r>
      <w:r w:rsidRPr="002044B5">
        <w:rPr>
          <w:sz w:val="16"/>
        </w:rPr>
        <w:t xml:space="preserve">, despite the efforts of individual Asian countries to control their technologies and favor domestic enterprises. </w:t>
      </w:r>
      <w:r w:rsidRPr="002044B5">
        <w:rPr>
          <w:u w:val="single"/>
        </w:rPr>
        <w:t>The logic of globalization has affected space manufacturing just as it has other industries, and there are clear advantages in terms of cost and tech</w:t>
      </w:r>
      <w:r w:rsidRPr="002044B5">
        <w:rPr>
          <w:sz w:val="16"/>
        </w:rPr>
        <w:t xml:space="preserve">nology </w:t>
      </w:r>
      <w:r w:rsidRPr="002044B5">
        <w:rPr>
          <w:u w:val="single"/>
        </w:rPr>
        <w:t>to coop</w:t>
      </w:r>
      <w:r w:rsidRPr="002044B5">
        <w:rPr>
          <w:sz w:val="16"/>
        </w:rPr>
        <w:t xml:space="preserve">eration. </w:t>
      </w:r>
      <w:r w:rsidRPr="002044B5">
        <w:rPr>
          <w:u w:val="single"/>
        </w:rPr>
        <w:t>The close US–Russian engagement in commercial launchers</w:t>
      </w:r>
      <w:r w:rsidRPr="002044B5">
        <w:rPr>
          <w:sz w:val="16"/>
        </w:rPr>
        <w:t xml:space="preserve"> and in human spaceflight </w:t>
      </w:r>
      <w:r w:rsidRPr="002044B5">
        <w:rPr>
          <w:u w:val="single"/>
        </w:rPr>
        <w:t>provides an excellent example of a cooperative outcome driven largely by this market logic</w:t>
      </w:r>
      <w:r w:rsidRPr="002044B5">
        <w:rPr>
          <w:sz w:val="16"/>
        </w:rPr>
        <w:t xml:space="preserve">. </w:t>
      </w:r>
      <w:r w:rsidRPr="002044B5">
        <w:rPr>
          <w:u w:val="single"/>
        </w:rPr>
        <w:t>Asian countries facing increasing economic pressure in the coming years may eventually be moved in a similar direction as they face a choice of continuing to pay higher costs or beginning to work with erstwhile rivals</w:t>
      </w:r>
      <w:r w:rsidRPr="002044B5">
        <w:rPr>
          <w:sz w:val="16"/>
        </w:rPr>
        <w:t xml:space="preserve">. </w:t>
      </w:r>
      <w:r w:rsidRPr="002044B5">
        <w:rPr>
          <w:u w:val="single"/>
        </w:rPr>
        <w:t xml:space="preserve">Progress in </w:t>
      </w:r>
      <w:r w:rsidRPr="002044B5">
        <w:rPr>
          <w:rStyle w:val="Emphasis"/>
        </w:rPr>
        <w:t>bilateral US–Chinese ties will likely be a major prerequisite for broader regional cooperation</w:t>
      </w:r>
      <w:r w:rsidRPr="002044B5">
        <w:rPr>
          <w:sz w:val="16"/>
        </w:rPr>
        <w:t xml:space="preserve">, </w:t>
      </w:r>
      <w:r w:rsidRPr="002044B5">
        <w:rPr>
          <w:u w:val="single"/>
        </w:rPr>
        <w:t xml:space="preserve">given </w:t>
      </w:r>
      <w:r w:rsidRPr="002044B5">
        <w:rPr>
          <w:rStyle w:val="Emphasis"/>
        </w:rPr>
        <w:t>the use of US tech</w:t>
      </w:r>
      <w:r w:rsidRPr="002044B5">
        <w:rPr>
          <w:sz w:val="16"/>
        </w:rPr>
        <w:t xml:space="preserve">nologies </w:t>
      </w:r>
      <w:r w:rsidRPr="002044B5">
        <w:rPr>
          <w:u w:val="single"/>
        </w:rPr>
        <w:t>in a number of</w:t>
      </w:r>
      <w:r w:rsidRPr="002044B5">
        <w:rPr>
          <w:sz w:val="16"/>
        </w:rPr>
        <w:t xml:space="preserve"> South Korean and Japanese </w:t>
      </w:r>
      <w:r w:rsidRPr="002044B5">
        <w:rPr>
          <w:u w:val="single"/>
        </w:rPr>
        <w:t>products</w:t>
      </w:r>
      <w:r w:rsidRPr="002044B5">
        <w:rPr>
          <w:sz w:val="16"/>
        </w:rPr>
        <w:t xml:space="preserve">. US </w:t>
      </w:r>
      <w:r w:rsidRPr="002044B5">
        <w:rPr>
          <w:rStyle w:val="Emphasis"/>
        </w:rPr>
        <w:t>ITAR reform</w:t>
      </w:r>
      <w:r w:rsidRPr="002044B5">
        <w:rPr>
          <w:u w:val="single"/>
        </w:rPr>
        <w:t xml:space="preserve"> could send an</w:t>
      </w:r>
      <w:r w:rsidRPr="002044B5">
        <w:rPr>
          <w:sz w:val="16"/>
        </w:rPr>
        <w:t xml:space="preserve"> </w:t>
      </w:r>
      <w:r w:rsidRPr="002044B5">
        <w:rPr>
          <w:u w:val="single"/>
        </w:rPr>
        <w:t>important signal of a shift</w:t>
      </w:r>
      <w:r w:rsidRPr="002044B5">
        <w:rPr>
          <w:sz w:val="16"/>
        </w:rPr>
        <w:t xml:space="preserve"> in attitude </w:t>
      </w:r>
      <w:r w:rsidRPr="002044B5">
        <w:rPr>
          <w:u w:val="single"/>
        </w:rPr>
        <w:t>and</w:t>
      </w:r>
      <w:r w:rsidRPr="002044B5">
        <w:rPr>
          <w:sz w:val="16"/>
        </w:rPr>
        <w:t xml:space="preserve"> thus </w:t>
      </w:r>
      <w:r w:rsidRPr="002044B5">
        <w:rPr>
          <w:rStyle w:val="Emphasis"/>
        </w:rPr>
        <w:t>pave the way for greater coo</w:t>
      </w:r>
      <w:r w:rsidRPr="002044B5">
        <w:rPr>
          <w:u w:val="single"/>
        </w:rPr>
        <w:t>p</w:t>
      </w:r>
      <w:r w:rsidRPr="002044B5">
        <w:rPr>
          <w:sz w:val="16"/>
        </w:rPr>
        <w:t xml:space="preserve">eration </w:t>
      </w:r>
      <w:r w:rsidRPr="002044B5">
        <w:rPr>
          <w:u w:val="single"/>
        </w:rPr>
        <w:t>from US allies as well</w:t>
      </w:r>
      <w:r w:rsidRPr="002044B5">
        <w:rPr>
          <w:sz w:val="16"/>
        </w:rPr>
        <w:t>.</w:t>
      </w:r>
    </w:p>
    <w:p w14:paraId="29C8953B" w14:textId="77777777" w:rsidR="00CB4BC9" w:rsidRPr="002044B5" w:rsidRDefault="00CB4BC9" w:rsidP="00CB4BC9">
      <w:pPr>
        <w:rPr>
          <w:sz w:val="16"/>
        </w:rPr>
      </w:pPr>
      <w:r w:rsidRPr="002044B5">
        <w:rPr>
          <w:u w:val="single"/>
        </w:rPr>
        <w:t>Most experts believe</w:t>
      </w:r>
      <w:r w:rsidRPr="002044B5">
        <w:rPr>
          <w:sz w:val="16"/>
        </w:rPr>
        <w:t xml:space="preserve"> the </w:t>
      </w:r>
      <w:r w:rsidRPr="002044B5">
        <w:rPr>
          <w:rStyle w:val="Emphasis"/>
        </w:rPr>
        <w:t>space science</w:t>
      </w:r>
      <w:r w:rsidRPr="002044B5">
        <w:rPr>
          <w:u w:val="single"/>
        </w:rPr>
        <w:t xml:space="preserve"> will be the first step in any road to ‘</w:t>
      </w:r>
      <w:r w:rsidRPr="002044B5">
        <w:rPr>
          <w:rStyle w:val="Emphasis"/>
        </w:rPr>
        <w:t>normalizing’ US–Chinese space relations</w:t>
      </w:r>
      <w:r w:rsidRPr="002044B5">
        <w:rPr>
          <w:sz w:val="16"/>
        </w:rPr>
        <w:t xml:space="preserve">. The three main areas of activity on the agendas of all of the world's leading space programs—including those in Asia—in the coming two decades are long-duration Earth orbital missions, lunar missions, and Mars exploration. In the first instance, </w:t>
      </w:r>
      <w:r w:rsidRPr="002044B5">
        <w:rPr>
          <w:u w:val="single"/>
        </w:rPr>
        <w:t>China is now barred by informal US</w:t>
      </w:r>
      <w:r w:rsidRPr="002044B5">
        <w:rPr>
          <w:sz w:val="16"/>
        </w:rPr>
        <w:t xml:space="preserve"> and Japanese </w:t>
      </w:r>
      <w:r w:rsidRPr="002044B5">
        <w:rPr>
          <w:u w:val="single"/>
        </w:rPr>
        <w:t xml:space="preserve">opposition from </w:t>
      </w:r>
      <w:r w:rsidRPr="002044B5">
        <w:rPr>
          <w:rStyle w:val="Emphasis"/>
        </w:rPr>
        <w:t>participation in the ISS</w:t>
      </w:r>
      <w:r w:rsidRPr="002044B5">
        <w:rPr>
          <w:u w:val="single"/>
        </w:rPr>
        <w:t xml:space="preserve">. A decision by the Obama administration to attempt to change this policy could possibly cause China to </w:t>
      </w:r>
      <w:r w:rsidRPr="002044B5">
        <w:rPr>
          <w:rStyle w:val="StyleUnderline"/>
        </w:rPr>
        <w:t>give up its plan to deploy an autonomous space station, or, more likely, limit it to one small prototype</w:t>
      </w:r>
      <w:r w:rsidRPr="002044B5">
        <w:rPr>
          <w:sz w:val="16"/>
        </w:rPr>
        <w:t xml:space="preserve">; but </w:t>
      </w:r>
      <w:r w:rsidRPr="002044B5">
        <w:rPr>
          <w:rStyle w:val="StyleUnderline"/>
        </w:rPr>
        <w:t xml:space="preserve">the fact that US shuttle missions to the ISS are </w:t>
      </w:r>
      <w:r w:rsidRPr="002044B5">
        <w:rPr>
          <w:rStyle w:val="Emphasis"/>
        </w:rPr>
        <w:t>already planned to end</w:t>
      </w:r>
      <w:r w:rsidRPr="002044B5">
        <w:rPr>
          <w:sz w:val="16"/>
        </w:rPr>
        <w:t xml:space="preserve"> in 2011 </w:t>
      </w:r>
      <w:r w:rsidRPr="002044B5">
        <w:rPr>
          <w:rStyle w:val="Emphasis"/>
        </w:rPr>
        <w:t>make such prospects unlikely</w:t>
      </w:r>
      <w:r w:rsidRPr="002044B5">
        <w:rPr>
          <w:sz w:val="16"/>
        </w:rPr>
        <w:t>, although China could conceivably use its own booster or a Russian one.39</w:t>
      </w:r>
    </w:p>
    <w:p w14:paraId="0F11CAEF" w14:textId="77777777" w:rsidR="00CB4BC9" w:rsidRPr="002044B5" w:rsidRDefault="00CB4BC9" w:rsidP="00CB4BC9">
      <w:pPr>
        <w:rPr>
          <w:sz w:val="16"/>
        </w:rPr>
      </w:pPr>
      <w:r w:rsidRPr="002044B5">
        <w:rPr>
          <w:sz w:val="16"/>
        </w:rPr>
        <w:t xml:space="preserve">Notably, in one of his first interviews after being confirmed as President Obama's director of the White House Office of Science and Technology Policy, Dr John </w:t>
      </w:r>
      <w:r w:rsidRPr="002044B5">
        <w:rPr>
          <w:u w:val="single"/>
        </w:rPr>
        <w:t>Holdren held out the possibility of significant new space cooperation with China, even in the previously controversial area of human spaceflight.</w:t>
      </w:r>
      <w:r w:rsidRPr="002044B5">
        <w:rPr>
          <w:sz w:val="16"/>
        </w:rPr>
        <w:t xml:space="preserve"> Despite conservative Congressional opposition to such cooperation, Holdren speculated that in the gap period between the end of the shuttle and the development of a new, man-rated US launcher between 2010 and 2015, the United States would rely on Russia and potentially other foreign partners, adding: ‘It might also be the Chinese, depending on how our relationship develops’.40 Bolden’s trip in the fall of 2010 may have opened other possible avenues. While falling far short of a clear commitment, these comments and initiatives signal high-level Obama administration support for investigating such previously closed options.</w:t>
      </w:r>
    </w:p>
    <w:p w14:paraId="38A2E5C7" w14:textId="77777777" w:rsidR="00CB4BC9" w:rsidRPr="002044B5" w:rsidRDefault="00CB4BC9" w:rsidP="00CB4BC9">
      <w:pPr>
        <w:rPr>
          <w:u w:val="single"/>
        </w:rPr>
      </w:pPr>
      <w:r w:rsidRPr="002044B5">
        <w:rPr>
          <w:u w:val="single"/>
        </w:rPr>
        <w:t xml:space="preserve">Another forward-looking prospect for greater US–Chinese cooperation relates to </w:t>
      </w:r>
      <w:r w:rsidRPr="002044B5">
        <w:rPr>
          <w:rStyle w:val="Emphasis"/>
        </w:rPr>
        <w:t>future missions to the Moon</w:t>
      </w:r>
      <w:r w:rsidRPr="002044B5">
        <w:rPr>
          <w:sz w:val="16"/>
        </w:rPr>
        <w:t xml:space="preserve">. President George W. Bush's speech in January 2004 outlining the new US Vision for Space Exploration specifically rejected the idea of another space race and invited foreign participation in the lunar effort. </w:t>
      </w:r>
      <w:r w:rsidRPr="002044B5">
        <w:rPr>
          <w:u w:val="single"/>
        </w:rPr>
        <w:t>China participated in early meetings on the US Vision for Space Exploration during this period, as did Russia, ESA, Japan, South Korea, and other countries</w:t>
      </w:r>
      <w:r w:rsidRPr="002044B5">
        <w:rPr>
          <w:sz w:val="16"/>
        </w:rPr>
        <w:t xml:space="preserve">. </w:t>
      </w:r>
      <w:r w:rsidRPr="002044B5">
        <w:rPr>
          <w:u w:val="single"/>
        </w:rPr>
        <w:t>China is now active in the NASA-led</w:t>
      </w:r>
      <w:r w:rsidRPr="002044B5">
        <w:rPr>
          <w:sz w:val="16"/>
        </w:rPr>
        <w:t xml:space="preserve"> Global Exploration Strategy, a </w:t>
      </w:r>
      <w:r w:rsidRPr="002044B5">
        <w:rPr>
          <w:u w:val="single"/>
        </w:rPr>
        <w:t>space coordination effort</w:t>
      </w:r>
      <w:r w:rsidRPr="002044B5">
        <w:rPr>
          <w:sz w:val="16"/>
        </w:rPr>
        <w:t xml:space="preserve"> among 14 national space programs. </w:t>
      </w:r>
      <w:r w:rsidRPr="002044B5">
        <w:rPr>
          <w:u w:val="single"/>
        </w:rPr>
        <w:t xml:space="preserve">Developing a plan to include Chinese taikonauts in any future post-space station missions would be a means of beginning to bridge the current gap in the all-important human spaceflight sector and build a </w:t>
      </w:r>
      <w:r w:rsidRPr="002044B5">
        <w:rPr>
          <w:rStyle w:val="Emphasis"/>
        </w:rPr>
        <w:t>truly international coalition</w:t>
      </w:r>
      <w:r w:rsidRPr="002044B5">
        <w:rPr>
          <w:u w:val="single"/>
        </w:rPr>
        <w:t xml:space="preserve"> for this work</w:t>
      </w:r>
      <w:r w:rsidRPr="002044B5">
        <w:rPr>
          <w:sz w:val="16"/>
        </w:rPr>
        <w:t xml:space="preserve">. Similarly, </w:t>
      </w:r>
      <w:r w:rsidRPr="002044B5">
        <w:rPr>
          <w:u w:val="single"/>
        </w:rPr>
        <w:t>Mars research remains an important long-term target of both space exploration and eventual human spaceflight. A major</w:t>
      </w:r>
      <w:r w:rsidRPr="002044B5">
        <w:rPr>
          <w:sz w:val="16"/>
        </w:rPr>
        <w:t xml:space="preserve"> NASA, CNSA, or other </w:t>
      </w:r>
      <w:r w:rsidRPr="002044B5">
        <w:rPr>
          <w:u w:val="single"/>
        </w:rPr>
        <w:t xml:space="preserve">effort to begin to combine forces </w:t>
      </w:r>
      <w:r w:rsidRPr="002044B5">
        <w:rPr>
          <w:sz w:val="16"/>
        </w:rPr>
        <w:t xml:space="preserve">in Mar research </w:t>
      </w:r>
      <w:r w:rsidRPr="002044B5">
        <w:rPr>
          <w:u w:val="single"/>
        </w:rPr>
        <w:t>could help build on common interests, develop experience in coordinated</w:t>
      </w:r>
      <w:r w:rsidRPr="002044B5">
        <w:rPr>
          <w:sz w:val="16"/>
        </w:rPr>
        <w:t xml:space="preserve"> (or even combined) </w:t>
      </w:r>
      <w:r w:rsidRPr="002044B5">
        <w:rPr>
          <w:u w:val="single"/>
        </w:rPr>
        <w:t>operations, begin real burden-sharing, and expand mutual knowledge and trust.</w:t>
      </w:r>
    </w:p>
    <w:p w14:paraId="5C55CA8C" w14:textId="77777777" w:rsidR="00CB4BC9" w:rsidRPr="002044B5" w:rsidRDefault="00CB4BC9" w:rsidP="00CB4BC9">
      <w:pPr>
        <w:rPr>
          <w:u w:val="single"/>
        </w:rPr>
      </w:pPr>
      <w:r w:rsidRPr="002044B5">
        <w:rPr>
          <w:u w:val="single"/>
        </w:rPr>
        <w:t xml:space="preserve">In the area of US–Chinese space security relations, one possible first step could be a </w:t>
      </w:r>
      <w:r w:rsidRPr="002044B5">
        <w:rPr>
          <w:rStyle w:val="Emphasis"/>
        </w:rPr>
        <w:t>bilateral pledge of non-interference</w:t>
      </w:r>
      <w:r w:rsidRPr="002044B5">
        <w:rPr>
          <w:u w:val="single"/>
        </w:rPr>
        <w:t xml:space="preserve"> with each other's space assets</w:t>
      </w:r>
      <w:r w:rsidRPr="002044B5">
        <w:rPr>
          <w:sz w:val="16"/>
        </w:rPr>
        <w:t xml:space="preserve">, such as the United States and Russia currently maintain in regard to each other's reconnaissance satellites (to strengthen each other's capability of monitoring US–Russian nuclear arms treaties). </w:t>
      </w:r>
      <w:r w:rsidRPr="002044B5">
        <w:rPr>
          <w:u w:val="single"/>
        </w:rPr>
        <w:t xml:space="preserve">Such a </w:t>
      </w:r>
      <w:r w:rsidRPr="002044B5">
        <w:rPr>
          <w:rStyle w:val="Emphasis"/>
        </w:rPr>
        <w:t>confidence-building measure</w:t>
      </w:r>
      <w:r w:rsidRPr="002044B5">
        <w:rPr>
          <w:u w:val="single"/>
        </w:rPr>
        <w:t xml:space="preserve"> could begin to alter the hostile dynamics</w:t>
      </w:r>
      <w:r w:rsidRPr="002044B5">
        <w:rPr>
          <w:sz w:val="16"/>
        </w:rPr>
        <w:t xml:space="preserve"> seen in 2007 and 2008 in terms of ASAT actions by both sides. </w:t>
      </w:r>
      <w:r w:rsidRPr="002044B5">
        <w:rPr>
          <w:u w:val="single"/>
        </w:rPr>
        <w:t>This</w:t>
      </w:r>
      <w:r w:rsidRPr="002044B5">
        <w:rPr>
          <w:sz w:val="16"/>
        </w:rPr>
        <w:t xml:space="preserve">, in turn, </w:t>
      </w:r>
      <w:r w:rsidRPr="002044B5">
        <w:rPr>
          <w:u w:val="single"/>
        </w:rPr>
        <w:t>might improve prospects for broader arms control or space security</w:t>
      </w:r>
      <w:r w:rsidRPr="002044B5">
        <w:rPr>
          <w:sz w:val="16"/>
        </w:rPr>
        <w:t xml:space="preserve"> agreements </w:t>
      </w:r>
      <w:r w:rsidRPr="002044B5">
        <w:rPr>
          <w:u w:val="single"/>
        </w:rPr>
        <w:t>including other states.</w:t>
      </w:r>
    </w:p>
    <w:p w14:paraId="62485318" w14:textId="77777777" w:rsidR="00CB4BC9" w:rsidRPr="002044B5" w:rsidRDefault="00CB4BC9" w:rsidP="00CB4BC9">
      <w:pPr>
        <w:rPr>
          <w:sz w:val="16"/>
        </w:rPr>
      </w:pPr>
      <w:r w:rsidRPr="002044B5">
        <w:rPr>
          <w:sz w:val="16"/>
        </w:rPr>
        <w:t>An assessment of cooperative prospects</w:t>
      </w:r>
    </w:p>
    <w:p w14:paraId="0BA8B1B0" w14:textId="77777777" w:rsidR="00CB4BC9" w:rsidRPr="002044B5" w:rsidRDefault="00CB4BC9" w:rsidP="00CB4BC9">
      <w:pPr>
        <w:rPr>
          <w:sz w:val="16"/>
        </w:rPr>
      </w:pPr>
      <w:r w:rsidRPr="002044B5">
        <w:rPr>
          <w:sz w:val="16"/>
        </w:rPr>
        <w:t>Given these factors, it might seem logical to predict enhanced Asian scientific, commercial, and civil cooperation, as well as new measures in confidence-building and conflict prevention in the space security field. However, enduring historical and political divisions in Asia and the security concerns raised by national rocket programs in regard to possible WMD delivery systems, as well as the ongoing regional debates about the possible development and deployment of space weapons, whether land-, sea-, air-, or space-based systems, still make such predictions premature. China's ASAT activity and the US shootdown of an errant national security satellite over the Pacific in February 2008—while intended for peaceful purposes—</w:t>
      </w:r>
      <w:r w:rsidRPr="002044B5">
        <w:rPr>
          <w:u w:val="single"/>
        </w:rPr>
        <w:t xml:space="preserve">have increased space-related fears within Asia. This has </w:t>
      </w:r>
      <w:r w:rsidRPr="002044B5">
        <w:rPr>
          <w:rStyle w:val="Emphasis"/>
        </w:rPr>
        <w:t>reduced trust</w:t>
      </w:r>
      <w:r w:rsidRPr="002044B5">
        <w:rPr>
          <w:u w:val="single"/>
        </w:rPr>
        <w:t xml:space="preserve"> and </w:t>
      </w:r>
      <w:r w:rsidRPr="002044B5">
        <w:rPr>
          <w:rStyle w:val="Emphasis"/>
        </w:rPr>
        <w:t>put many cooperative proposals</w:t>
      </w:r>
      <w:r w:rsidRPr="002044B5">
        <w:rPr>
          <w:u w:val="single"/>
        </w:rPr>
        <w:t xml:space="preserve"> on hold, despite the clear advantages they might bring for all parties</w:t>
      </w:r>
      <w:r w:rsidRPr="002044B5">
        <w:rPr>
          <w:sz w:val="16"/>
        </w:rPr>
        <w:t>. The APSCO–APRSAF rivalry, and their split largely along the lines of political orientation, bodes poorly for new forms of region-wide integration in space activities and the development of truly ‘international’ thinking about space. There is no evidence yet of close engagement and cooperation among leading Asian states that might allow true burden-sharing and the reduction of competitive space impulses through mutual interdependence, as seen in Europe.</w:t>
      </w:r>
    </w:p>
    <w:p w14:paraId="61B56AFA" w14:textId="77777777" w:rsidR="00CB4BC9" w:rsidRPr="002044B5" w:rsidRDefault="00CB4BC9" w:rsidP="00CB4BC9">
      <w:pPr>
        <w:rPr>
          <w:sz w:val="16"/>
        </w:rPr>
      </w:pPr>
      <w:r w:rsidRPr="002044B5">
        <w:rPr>
          <w:sz w:val="16"/>
        </w:rPr>
        <w:t xml:space="preserve">Instead, </w:t>
      </w:r>
      <w:r w:rsidRPr="002044B5">
        <w:rPr>
          <w:u w:val="single"/>
        </w:rPr>
        <w:t>space activity still continues to be linked in most Asian capitals to concepts of technological security, nationalism, prestige, and regional competition</w:t>
      </w:r>
      <w:r w:rsidRPr="002044B5">
        <w:rPr>
          <w:sz w:val="16"/>
        </w:rPr>
        <w:t xml:space="preserve">. Space cooperation tends to be oriented toward increasing relative national capabilities and advantages through technology acquisition, rather than creating collective goods for region-wide benefit. </w:t>
      </w:r>
      <w:r w:rsidRPr="002044B5">
        <w:rPr>
          <w:rStyle w:val="StyleUnderline"/>
        </w:rPr>
        <w:t xml:space="preserve">Asia's space powers remain highly suspicious of sharing </w:t>
      </w:r>
      <w:r w:rsidRPr="002044B5">
        <w:rPr>
          <w:rStyle w:val="Emphasis"/>
        </w:rPr>
        <w:t>operational information</w:t>
      </w:r>
      <w:r w:rsidRPr="002044B5">
        <w:rPr>
          <w:rStyle w:val="StyleUnderline"/>
        </w:rPr>
        <w:t xml:space="preserve"> about their spacecraft and launch vehicles</w:t>
      </w:r>
      <w:r w:rsidRPr="002044B5">
        <w:rPr>
          <w:sz w:val="16"/>
        </w:rPr>
        <w:t>—due to dual-use concerns—</w:t>
      </w:r>
      <w:r w:rsidRPr="002044B5">
        <w:rPr>
          <w:rStyle w:val="StyleUnderline"/>
        </w:rPr>
        <w:t>and remain hesitant to take significant new initiatives to cooperate with major potential rivals, although they are willing to provide some benefits to less-developed countries</w:t>
      </w:r>
      <w:r w:rsidRPr="002044B5">
        <w:rPr>
          <w:sz w:val="16"/>
        </w:rPr>
        <w:t xml:space="preserve">. Unlike the US–Soviet relationship during the Cold War, </w:t>
      </w:r>
      <w:r w:rsidRPr="002044B5">
        <w:rPr>
          <w:rStyle w:val="StyleUnderline"/>
        </w:rPr>
        <w:t>there is still little ongoing contact between leading Asian space officials that might foster such dialogue regarding space and more options for other partnerships</w:t>
      </w:r>
      <w:r w:rsidRPr="002044B5">
        <w:rPr>
          <w:sz w:val="16"/>
        </w:rPr>
        <w:t xml:space="preserve">. The availability of technology from Europe, Russia, and—in certain areas and for certain partners—the United States, continues to be a significant factor drawing China, India, South Korea, and Japan away from each other. Put simply, </w:t>
      </w:r>
      <w:r w:rsidRPr="002044B5">
        <w:rPr>
          <w:rStyle w:val="StyleUnderline"/>
        </w:rPr>
        <w:t>despite emerging market forces, space–environmental pressures, and the presence of increasing collective security</w:t>
      </w:r>
      <w:r w:rsidRPr="002044B5">
        <w:rPr>
          <w:sz w:val="16"/>
        </w:rPr>
        <w:t xml:space="preserve"> </w:t>
      </w:r>
      <w:r w:rsidRPr="002044B5">
        <w:rPr>
          <w:rStyle w:val="StyleUnderline"/>
        </w:rPr>
        <w:t>incentives, there seems to be no multilateral consensus within Asia on the need to cooperate in space</w:t>
      </w:r>
      <w:r w:rsidRPr="002044B5">
        <w:rPr>
          <w:sz w:val="16"/>
        </w:rPr>
        <w:t xml:space="preserve">. This is not to say, however, that the situation is static and unchanging. Indeed, </w:t>
      </w:r>
      <w:r w:rsidRPr="002044B5">
        <w:rPr>
          <w:rStyle w:val="StyleUnderline"/>
        </w:rPr>
        <w:t>small signs of cooperative initiatives and greater openness are beginning to be seen in the areas of space science and commerce</w:t>
      </w:r>
      <w:r w:rsidRPr="002044B5">
        <w:rPr>
          <w:sz w:val="16"/>
        </w:rPr>
        <w:t>. Japan, for example, announced in June 2009 an effort with five other space agencies (including India's ISRO and South Korea's KARI, but not China's CNSA) to cooperate on the design of small Earth observation satellites and microsatellites,41 but this project remains an exception to the rule, at present.</w:t>
      </w:r>
    </w:p>
    <w:p w14:paraId="07D5E1F3" w14:textId="77777777" w:rsidR="00CB4BC9" w:rsidRPr="002044B5" w:rsidRDefault="00CB4BC9" w:rsidP="00CB4BC9">
      <w:pPr>
        <w:rPr>
          <w:sz w:val="16"/>
        </w:rPr>
      </w:pPr>
      <w:r w:rsidRPr="002044B5">
        <w:rPr>
          <w:sz w:val="16"/>
        </w:rPr>
        <w:t xml:space="preserve">Over the past decade, negative political events have also played a role in derailing potential progress in space cooperation. </w:t>
      </w:r>
      <w:r w:rsidRPr="002044B5">
        <w:rPr>
          <w:rStyle w:val="StyleUnderline"/>
        </w:rPr>
        <w:t>The prerequisites for real change</w:t>
      </w:r>
      <w:r w:rsidRPr="002044B5">
        <w:rPr>
          <w:sz w:val="16"/>
        </w:rPr>
        <w:t xml:space="preserve">, if it is to occur, </w:t>
      </w:r>
      <w:r w:rsidRPr="002044B5">
        <w:rPr>
          <w:rStyle w:val="StyleUnderline"/>
        </w:rPr>
        <w:t>are likely to be found in an array of overlapping, positive conditions, which will take strong and steady political leadership</w:t>
      </w:r>
      <w:r w:rsidRPr="002044B5">
        <w:rPr>
          <w:sz w:val="16"/>
        </w:rPr>
        <w:t>—and some degree of luck—</w:t>
      </w:r>
      <w:r w:rsidRPr="002044B5">
        <w:rPr>
          <w:rStyle w:val="StyleUnderline"/>
        </w:rPr>
        <w:t>to create.</w:t>
      </w:r>
      <w:r w:rsidRPr="002044B5">
        <w:rPr>
          <w:sz w:val="16"/>
        </w:rPr>
        <w:t xml:space="preserve"> These include: (1) </w:t>
      </w:r>
      <w:r w:rsidRPr="002044B5">
        <w:rPr>
          <w:rStyle w:val="StyleUnderline"/>
        </w:rPr>
        <w:t xml:space="preserve">progress in </w:t>
      </w:r>
      <w:r w:rsidRPr="002044B5">
        <w:rPr>
          <w:rStyle w:val="Emphasis"/>
        </w:rPr>
        <w:t>data exchanges</w:t>
      </w:r>
      <w:r w:rsidRPr="002044B5">
        <w:rPr>
          <w:rStyle w:val="StyleUnderline"/>
        </w:rPr>
        <w:t xml:space="preserve"> and functional cooperation in regional disaster warning and Earth observation</w:t>
      </w:r>
      <w:r w:rsidRPr="002044B5">
        <w:rPr>
          <w:sz w:val="16"/>
        </w:rPr>
        <w:t xml:space="preserve">; (2) </w:t>
      </w:r>
      <w:r w:rsidRPr="002044B5">
        <w:rPr>
          <w:rStyle w:val="StyleUnderline"/>
        </w:rPr>
        <w:t>gradual expansion of commercial ties and national willingness to use foreign satellite launchers within Asia</w:t>
      </w:r>
      <w:r w:rsidRPr="002044B5">
        <w:rPr>
          <w:sz w:val="16"/>
        </w:rPr>
        <w:t xml:space="preserve">; (3) </w:t>
      </w:r>
      <w:r w:rsidRPr="002044B5">
        <w:rPr>
          <w:rStyle w:val="StyleUnderline"/>
        </w:rPr>
        <w:t>the continued absence of direct US–Chinese military confrontations</w:t>
      </w:r>
      <w:r w:rsidRPr="002044B5">
        <w:rPr>
          <w:sz w:val="16"/>
        </w:rPr>
        <w:t xml:space="preserve"> (along the lines of the 2001 EP-3 incident or a Taiwan independence scenario); (4) </w:t>
      </w:r>
      <w:r w:rsidRPr="002044B5">
        <w:rPr>
          <w:rStyle w:val="StyleUnderline"/>
        </w:rPr>
        <w:t>greater willingness by the Chinese government</w:t>
      </w:r>
      <w:r w:rsidRPr="002044B5">
        <w:rPr>
          <w:sz w:val="16"/>
        </w:rPr>
        <w:t xml:space="preserve"> (and particularly its military) </w:t>
      </w:r>
      <w:r w:rsidRPr="002044B5">
        <w:rPr>
          <w:rStyle w:val="StyleUnderline"/>
        </w:rPr>
        <w:t>to open its space activities to foreign</w:t>
      </w:r>
      <w:r w:rsidRPr="002044B5">
        <w:rPr>
          <w:sz w:val="16"/>
        </w:rPr>
        <w:t xml:space="preserve"> (especially US) </w:t>
      </w:r>
      <w:r w:rsidRPr="002044B5">
        <w:rPr>
          <w:rStyle w:val="StyleUnderline"/>
        </w:rPr>
        <w:t>representatives</w:t>
      </w:r>
      <w:r w:rsidRPr="002044B5">
        <w:rPr>
          <w:sz w:val="16"/>
        </w:rPr>
        <w:t xml:space="preserve">;42 (5) </w:t>
      </w:r>
      <w:r w:rsidRPr="002044B5">
        <w:rPr>
          <w:rStyle w:val="StyleUnderline"/>
        </w:rPr>
        <w:t>efforts by the United States to broaden the boundaries of acceptable space cooperation with</w:t>
      </w:r>
      <w:r w:rsidRPr="002044B5">
        <w:rPr>
          <w:sz w:val="16"/>
        </w:rPr>
        <w:t xml:space="preserve"> Asian countries (especially </w:t>
      </w:r>
      <w:r w:rsidRPr="002044B5">
        <w:rPr>
          <w:rStyle w:val="StyleUnderline"/>
        </w:rPr>
        <w:t>China</w:t>
      </w:r>
      <w:r w:rsidRPr="002044B5">
        <w:rPr>
          <w:sz w:val="16"/>
        </w:rPr>
        <w:t xml:space="preserve">) </w:t>
      </w:r>
      <w:r w:rsidRPr="002044B5">
        <w:rPr>
          <w:rStyle w:val="StyleUnderline"/>
        </w:rPr>
        <w:t>by revision of its export control policies</w:t>
      </w:r>
      <w:r w:rsidRPr="002044B5">
        <w:rPr>
          <w:sz w:val="16"/>
        </w:rPr>
        <w:t xml:space="preserve">; (6) </w:t>
      </w:r>
      <w:r w:rsidRPr="002044B5">
        <w:rPr>
          <w:rStyle w:val="StyleUnderline"/>
        </w:rPr>
        <w:t>willingness by China to refrain from ASAT testing and by the United States to refrain from deployment of space-based missile defense interceptors</w:t>
      </w:r>
      <w:r w:rsidRPr="002044B5">
        <w:rPr>
          <w:sz w:val="16"/>
        </w:rPr>
        <w:t>; and (7) continued Asian progress toward nuclear arms reduction and support for nonproliferation measures.</w:t>
      </w:r>
    </w:p>
    <w:p w14:paraId="3349D4AF" w14:textId="77777777" w:rsidR="00CB4BC9" w:rsidRPr="002044B5" w:rsidRDefault="00CB4BC9" w:rsidP="00CB4BC9"/>
    <w:p w14:paraId="798CE4DD" w14:textId="77777777" w:rsidR="00CB4BC9" w:rsidRPr="002044B5" w:rsidRDefault="00CB4BC9" w:rsidP="00CB4BC9">
      <w:pPr>
        <w:pStyle w:val="Heading4"/>
      </w:pPr>
      <w:r w:rsidRPr="002044B5">
        <w:t>Both sides agree --- both the China ban and ITAR restrictions destroy US-China space commerce and scientific collaboration</w:t>
      </w:r>
    </w:p>
    <w:p w14:paraId="2D34FC74" w14:textId="77777777" w:rsidR="00CB4BC9" w:rsidRPr="002044B5" w:rsidRDefault="00CB4BC9" w:rsidP="00CB4BC9">
      <w:r w:rsidRPr="002044B5">
        <w:rPr>
          <w:b/>
        </w:rPr>
        <w:t>Moltz 11</w:t>
      </w:r>
      <w:r w:rsidRPr="002044B5">
        <w:t xml:space="preserve"> [James Clay Moltz, ssociate director and research professor at the Center for Nonproliferation Studies, Monterey Institute of International Studies, professor at the Naval Postgraduate School, “China and Regional Cooperation and Institution-Building in East Asia (III): China, the United States, and Prospects for Asian Space Cooperation,” </w:t>
      </w:r>
      <w:r w:rsidRPr="002044B5">
        <w:rPr>
          <w:i/>
        </w:rPr>
        <w:t>Journal of Contemporary China</w:t>
      </w:r>
      <w:r w:rsidRPr="002044B5">
        <w:t>, Volume 20, Issue 68, 2011]</w:t>
      </w:r>
    </w:p>
    <w:p w14:paraId="64C5C5E1" w14:textId="77777777" w:rsidR="00CB4BC9" w:rsidRPr="002044B5" w:rsidRDefault="00CB4BC9" w:rsidP="00CB4BC9"/>
    <w:p w14:paraId="12453D7B" w14:textId="77777777" w:rsidR="00CB4BC9" w:rsidRPr="002044B5" w:rsidRDefault="00CB4BC9" w:rsidP="00CB4BC9">
      <w:pPr>
        <w:rPr>
          <w:sz w:val="16"/>
        </w:rPr>
      </w:pPr>
      <w:r w:rsidRPr="002044B5">
        <w:rPr>
          <w:sz w:val="16"/>
        </w:rPr>
        <w:t>Is US–Chinese space cooperation possible?</w:t>
      </w:r>
    </w:p>
    <w:p w14:paraId="05544B03" w14:textId="77777777" w:rsidR="00CB4BC9" w:rsidRPr="002044B5" w:rsidRDefault="00CB4BC9" w:rsidP="00CB4BC9">
      <w:pPr>
        <w:rPr>
          <w:sz w:val="16"/>
        </w:rPr>
      </w:pPr>
      <w:r w:rsidRPr="002044B5">
        <w:rPr>
          <w:sz w:val="16"/>
        </w:rPr>
        <w:t xml:space="preserve">The history of the US–Chinese space relationship has been complicated, involving periods of cooperation and mutual isolation. Given the relative size of the two space programs and their recent demonstrative actions in the area of anti-satellite weaponry (although denied by both sides as intended against the other), it is worth examining this relationship in greater detail. </w:t>
      </w:r>
      <w:r w:rsidRPr="002044B5">
        <w:rPr>
          <w:rStyle w:val="StyleUnderline"/>
        </w:rPr>
        <w:t>Lack of progress in this important dyad is likely to reinforce the fragmented nature of existing Asian space cooperation and make the establishment of trans-regional activities impossible</w:t>
      </w:r>
      <w:r w:rsidRPr="002044B5">
        <w:rPr>
          <w:sz w:val="16"/>
        </w:rPr>
        <w:t xml:space="preserve">, </w:t>
      </w:r>
      <w:r w:rsidRPr="002044B5">
        <w:rPr>
          <w:rStyle w:val="StyleUnderline"/>
        </w:rPr>
        <w:t>with these two emerging space ‘poles’ increasingly pulling countries in one direction or the other</w:t>
      </w:r>
      <w:r w:rsidRPr="002044B5">
        <w:rPr>
          <w:sz w:val="16"/>
        </w:rPr>
        <w:t>.</w:t>
      </w:r>
    </w:p>
    <w:p w14:paraId="0DCE75D4" w14:textId="77777777" w:rsidR="00CB4BC9" w:rsidRPr="002044B5" w:rsidRDefault="00CB4BC9" w:rsidP="00CB4BC9">
      <w:pPr>
        <w:rPr>
          <w:sz w:val="16"/>
        </w:rPr>
      </w:pPr>
      <w:r w:rsidRPr="002044B5">
        <w:rPr>
          <w:sz w:val="16"/>
        </w:rPr>
        <w:t xml:space="preserve">US–Chinese space cooperation began in the late 1970s after the Deng Xiaoping reforms. While possessing a clearly anti-Soviet Union military motivation, early relations between the two space programs resulted in surprisingly fruitful civilian cooperation. Specifically, China agreed to an Understanding on Cooperation in Space Technology with the United States in 1979, leading to the establishment of a joint commission and several working groups.25 As a result of these efforts, two Chinese experiments flew on a US space shuttle mission in January 1992. Military-to-military cooperation established under the Reagan administration—largely for collaborative intelligence-gathering activities against the Soviet Union—helped facilitate space ties by creating a higher-level framework of strategic cooperation. </w:t>
      </w:r>
      <w:r w:rsidRPr="002044B5">
        <w:rPr>
          <w:rStyle w:val="StyleUnderline"/>
        </w:rPr>
        <w:t>As China developed its commercial Long March rockets, the United States agreed to allow US companies and foreign satellites with US technology</w:t>
      </w:r>
      <w:r w:rsidRPr="002044B5">
        <w:rPr>
          <w:sz w:val="16"/>
        </w:rPr>
        <w:t xml:space="preserve"> (in both cases, with appropriate US export control licensing) to use these low-cost boosters. In 1989, the </w:t>
      </w:r>
      <w:r w:rsidRPr="002044B5">
        <w:rPr>
          <w:rStyle w:val="StyleUnderline"/>
        </w:rPr>
        <w:t>two sides agreed that up to nine commercial launches could take place over the next five years</w:t>
      </w:r>
      <w:r w:rsidRPr="002044B5">
        <w:rPr>
          <w:sz w:val="16"/>
        </w:rPr>
        <w:t>,26 according to a quota system aimed at protecting higher-priced US launchers. Chinese commercial launches commenced in 1990 and had a series of successes until a number of explosions and other failures in 1992, 1995, and 1996. As a result of two of these failures, the Loral and Hughes corporations, which were also selling satellites to China, provided some limited technical advice to Chinese space officials to work out the problems.</w:t>
      </w:r>
    </w:p>
    <w:p w14:paraId="448B0149" w14:textId="77777777" w:rsidR="00CB4BC9" w:rsidRPr="002044B5" w:rsidRDefault="00CB4BC9" w:rsidP="00CB4BC9">
      <w:pPr>
        <w:rPr>
          <w:sz w:val="16"/>
        </w:rPr>
      </w:pPr>
      <w:r w:rsidRPr="002044B5">
        <w:rPr>
          <w:rStyle w:val="StyleUnderline"/>
        </w:rPr>
        <w:t>But this commercial space cooperation got wrapped with fears at the time of Chinese spying at US nuclear facilities</w:t>
      </w:r>
      <w:r w:rsidRPr="002044B5">
        <w:rPr>
          <w:sz w:val="16"/>
        </w:rPr>
        <w:t xml:space="preserve">, stimulated by the Wen Ho Lee scandal at Los Alamos National Laboratory and related cases. The Congressionally mandated Cox Committee charged in 1999 that Loral and Hughes had provided know-how of direct relevance to China's nuclear delivery systems.27 While critics reviewing the Cox report cast doubt on its findings and broad charges,28 </w:t>
      </w:r>
      <w:r w:rsidRPr="002044B5">
        <w:rPr>
          <w:rStyle w:val="StyleUnderline"/>
        </w:rPr>
        <w:t>legislation pushed through</w:t>
      </w:r>
      <w:r w:rsidRPr="002044B5">
        <w:rPr>
          <w:sz w:val="16"/>
        </w:rPr>
        <w:t xml:space="preserve"> the Republican-led </w:t>
      </w:r>
      <w:r w:rsidRPr="002044B5">
        <w:rPr>
          <w:rStyle w:val="StyleUnderline"/>
        </w:rPr>
        <w:t>Congress re-categorized all space tech</w:t>
      </w:r>
      <w:r w:rsidRPr="002044B5">
        <w:rPr>
          <w:sz w:val="16"/>
        </w:rPr>
        <w:t xml:space="preserve">nology </w:t>
      </w:r>
      <w:r w:rsidRPr="002044B5">
        <w:rPr>
          <w:rStyle w:val="StyleUnderline"/>
        </w:rPr>
        <w:t>as munitions items under</w:t>
      </w:r>
      <w:r w:rsidRPr="002044B5">
        <w:rPr>
          <w:sz w:val="16"/>
        </w:rPr>
        <w:t xml:space="preserve"> US International Traffic in Arms Regulation (</w:t>
      </w:r>
      <w:r w:rsidRPr="002044B5">
        <w:rPr>
          <w:rStyle w:val="StyleUnderline"/>
        </w:rPr>
        <w:t>ITAR</w:t>
      </w:r>
      <w:r w:rsidRPr="002044B5">
        <w:rPr>
          <w:sz w:val="16"/>
        </w:rPr>
        <w:t xml:space="preserve">) controls, </w:t>
      </w:r>
      <w:r w:rsidRPr="002044B5">
        <w:rPr>
          <w:rStyle w:val="Emphasis"/>
        </w:rPr>
        <w:t>essentially banning US–Chinese space commerce</w:t>
      </w:r>
      <w:r w:rsidRPr="002044B5">
        <w:rPr>
          <w:sz w:val="16"/>
        </w:rPr>
        <w:t xml:space="preserve"> from that point forward.29 </w:t>
      </w:r>
      <w:r w:rsidRPr="002044B5">
        <w:rPr>
          <w:rStyle w:val="Emphasis"/>
        </w:rPr>
        <w:t>Scientific cooperation with China also ground to a halt</w:t>
      </w:r>
      <w:r w:rsidRPr="002044B5">
        <w:rPr>
          <w:sz w:val="16"/>
        </w:rPr>
        <w:t xml:space="preserve">, </w:t>
      </w:r>
      <w:r w:rsidRPr="002044B5">
        <w:rPr>
          <w:rStyle w:val="StyleUnderline"/>
        </w:rPr>
        <w:t>due to these new licensing requirements and the opposition</w:t>
      </w:r>
      <w:r w:rsidRPr="002044B5">
        <w:rPr>
          <w:sz w:val="16"/>
        </w:rPr>
        <w:t xml:space="preserve"> of Congressional conservatives </w:t>
      </w:r>
      <w:r w:rsidRPr="002044B5">
        <w:rPr>
          <w:rStyle w:val="StyleUnderline"/>
        </w:rPr>
        <w:t>to space cooperation with Beijing, particularly any Chinese participation that</w:t>
      </w:r>
      <w:r w:rsidRPr="002044B5">
        <w:rPr>
          <w:sz w:val="16"/>
        </w:rPr>
        <w:t xml:space="preserve"> </w:t>
      </w:r>
      <w:r w:rsidRPr="002044B5">
        <w:rPr>
          <w:rStyle w:val="StyleUnderline"/>
        </w:rPr>
        <w:t>might involve the largely US-funded ISS.</w:t>
      </w:r>
      <w:r w:rsidRPr="002044B5">
        <w:rPr>
          <w:sz w:val="16"/>
        </w:rPr>
        <w:t>30</w:t>
      </w:r>
    </w:p>
    <w:p w14:paraId="23BD1AFF" w14:textId="77777777" w:rsidR="00CB4BC9" w:rsidRPr="002044B5" w:rsidRDefault="00CB4BC9" w:rsidP="00CB4BC9">
      <w:pPr>
        <w:rPr>
          <w:sz w:val="16"/>
        </w:rPr>
      </w:pPr>
      <w:r w:rsidRPr="002044B5">
        <w:rPr>
          <w:sz w:val="16"/>
        </w:rPr>
        <w:t xml:space="preserve">Since 1999, there have been periodic expert and official debates about US policy regarding space cooperation with China, particularly as </w:t>
      </w:r>
      <w:r w:rsidRPr="002044B5">
        <w:rPr>
          <w:rStyle w:val="Emphasis"/>
        </w:rPr>
        <w:t>US companies have lost market share to European and Russian manufacturers</w:t>
      </w:r>
      <w:r w:rsidRPr="002044B5">
        <w:rPr>
          <w:sz w:val="16"/>
        </w:rPr>
        <w:t xml:space="preserve">. In October 2005, </w:t>
      </w:r>
      <w:r w:rsidRPr="002044B5">
        <w:rPr>
          <w:rStyle w:val="StyleUnderline"/>
        </w:rPr>
        <w:t>the Bush administration began to</w:t>
      </w:r>
      <w:r w:rsidRPr="002044B5">
        <w:rPr>
          <w:sz w:val="16"/>
        </w:rPr>
        <w:t xml:space="preserve"> </w:t>
      </w:r>
      <w:r w:rsidRPr="002044B5">
        <w:rPr>
          <w:rStyle w:val="StyleUnderline"/>
        </w:rPr>
        <w:t>move beyond the anti-cooperative US stance by providing space debris data to China</w:t>
      </w:r>
      <w:r w:rsidRPr="002044B5">
        <w:rPr>
          <w:sz w:val="16"/>
        </w:rPr>
        <w:t xml:space="preserve"> on the eve of its Shenzhou VI manned mission to help it avoid any possibly fatal collisions. In the spring of 2006, visiting the Chinese National Space Administration (CNSA) Vice Administrator Luo Ge met with NASA chief Michael Griffin and invited him to visit China. Griffin's eventual trip in the fall of 2006 resulted in frustration on the American side, as Chinese military officials blocked access to certain locations promised by eager Chinese space officials, reflecting tension within China's own program regarding official policies on space cooperation.31 In the end, </w:t>
      </w:r>
      <w:r w:rsidRPr="002044B5">
        <w:rPr>
          <w:rStyle w:val="StyleUnderline"/>
        </w:rPr>
        <w:t>the two sides agreed to continue their dialogue, although China's January 2007 ASAT test caused a freeze as the US side signaled its obvious displeasure at this dangerous release of long-lasting orbital debris.</w:t>
      </w:r>
      <w:r w:rsidRPr="002044B5">
        <w:rPr>
          <w:sz w:val="16"/>
        </w:rPr>
        <w:t xml:space="preserve"> In July 2008, however, a NASA delegation visited China to continue low-level discussions on possible areas of cooperation, and another meeting followed in Washington later in the year. In April 2009, a NASA team (including one senior official) visited China to continue talks with CNSA officials on possible concrete activities in the areas of Earth remote-sensing and space science.32 In October 2010, NASA Administrator Charles Bolden visited China and reportedly discussed possible human spaceflight cooperation. The meetings have marked small, but concrete steps to rebuild civil space cooperation between the two sides.</w:t>
      </w:r>
    </w:p>
    <w:p w14:paraId="28C17B6F" w14:textId="77777777" w:rsidR="00CB4BC9" w:rsidRPr="002044B5" w:rsidRDefault="00CB4BC9" w:rsidP="00CB4BC9">
      <w:pPr>
        <w:rPr>
          <w:sz w:val="16"/>
        </w:rPr>
      </w:pPr>
      <w:r w:rsidRPr="002044B5">
        <w:rPr>
          <w:rStyle w:val="StyleUnderline"/>
        </w:rPr>
        <w:t>Progress on the commercial front</w:t>
      </w:r>
      <w:r w:rsidRPr="002044B5">
        <w:rPr>
          <w:sz w:val="16"/>
        </w:rPr>
        <w:t xml:space="preserve">, however, has not </w:t>
      </w:r>
      <w:r w:rsidRPr="002044B5">
        <w:rPr>
          <w:rStyle w:val="StyleUnderline"/>
        </w:rPr>
        <w:t>yet occurred, due to the continuing presence of strict US ITAR rules</w:t>
      </w:r>
      <w:r w:rsidRPr="002044B5">
        <w:rPr>
          <w:sz w:val="16"/>
        </w:rPr>
        <w:t xml:space="preserve">. What has developed in recent years has been a growing consensus within the US military, industry, and, to a lesser extent, Congress that the ITAR regulations are no longer serving US interests.33 Within the House of Representatives, Congresswoman Ellen Tauscher (Dem., Calif.) stated in the spring of 2009 that ITAR reform was her top priority and initiated legislation to change existing rules. She has since then left Congress to take a position in the Obama administration as the State Department's undersecretary for arms control and nonproliferation.34 New regulations are now moving through the inter-agency process. It seems likely, therefore, that </w:t>
      </w:r>
      <w:r w:rsidRPr="002044B5">
        <w:rPr>
          <w:rStyle w:val="StyleUnderline"/>
        </w:rPr>
        <w:t xml:space="preserve">such reforms will take place at some point </w:t>
      </w:r>
      <w:r w:rsidRPr="002044B5">
        <w:rPr>
          <w:sz w:val="16"/>
        </w:rPr>
        <w:t>in President Obama's first term,</w:t>
      </w:r>
      <w:r w:rsidRPr="002044B5">
        <w:rPr>
          <w:rStyle w:val="StyleUnderline"/>
        </w:rPr>
        <w:t xml:space="preserve"> possibly opening avenues for </w:t>
      </w:r>
      <w:r w:rsidRPr="002044B5">
        <w:rPr>
          <w:rStyle w:val="Emphasis"/>
        </w:rPr>
        <w:t>renewed</w:t>
      </w:r>
      <w:r w:rsidRPr="002044B5">
        <w:rPr>
          <w:rStyle w:val="StyleUnderline"/>
        </w:rPr>
        <w:t xml:space="preserve"> </w:t>
      </w:r>
      <w:r w:rsidRPr="002044B5">
        <w:rPr>
          <w:rStyle w:val="Emphasis"/>
        </w:rPr>
        <w:t>US–Chinese scientific or commercial space cooperation</w:t>
      </w:r>
      <w:r w:rsidRPr="002044B5">
        <w:rPr>
          <w:sz w:val="16"/>
        </w:rPr>
        <w:t>.</w:t>
      </w:r>
    </w:p>
    <w:p w14:paraId="21A92027" w14:textId="77777777" w:rsidR="00CB4BC9" w:rsidRPr="002044B5" w:rsidRDefault="00CB4BC9" w:rsidP="00CB4BC9">
      <w:pPr>
        <w:rPr>
          <w:sz w:val="16"/>
        </w:rPr>
      </w:pPr>
      <w:r w:rsidRPr="002044B5">
        <w:rPr>
          <w:sz w:val="16"/>
        </w:rPr>
        <w:t>Opponents of US–Chinese space cooperation, however, continue to fight such changes vehemently. Congressman Dana Rohrabacher (Rep., Calif.) warns that there would be military risks from such cooperation, drawing a linkage between alleged transfers of know-how between the Hughes and the Loral corporations and the Chinese Long March company in the 1990s to the current missile programs in Iran and North Korea.35 As Rohrabacher stated in a recent opinion piece, ‘Make no mistake, China's eager pupils are making the most of this partnership’.36 Other conservative analysts make the case that China's increasingly militaristic direction in space is inevitable and that cooperation by the United States will only strengthen China's hand.37</w:t>
      </w:r>
    </w:p>
    <w:p w14:paraId="70432EF0" w14:textId="77777777" w:rsidR="00CB4BC9" w:rsidRPr="002044B5" w:rsidRDefault="00CB4BC9" w:rsidP="00CB4BC9">
      <w:pPr>
        <w:rPr>
          <w:sz w:val="16"/>
        </w:rPr>
      </w:pPr>
      <w:r w:rsidRPr="002044B5">
        <w:rPr>
          <w:rStyle w:val="StyleUnderline"/>
        </w:rPr>
        <w:t>Despite recent evidence of Chinese cyber attacks on US military websites, the strength of the anti-China lobby is waning under the pressure of US industry, senior military officials, and reform-minded Democrats, who view current US efforts to isolate China in space as backfiring</w:t>
      </w:r>
      <w:r w:rsidRPr="002044B5">
        <w:rPr>
          <w:sz w:val="16"/>
        </w:rPr>
        <w:t>. Yet, while these forces carried more weight in Congressional debates before November 2010, the newly Republican-led House of Representatives may try to block possible Obama administration space-related reforms or initiatives.</w:t>
      </w:r>
    </w:p>
    <w:p w14:paraId="5C6CA4EC" w14:textId="77777777" w:rsidR="00CB4BC9" w:rsidRPr="002044B5" w:rsidRDefault="00CB4BC9" w:rsidP="00CB4BC9">
      <w:pPr>
        <w:rPr>
          <w:sz w:val="16"/>
        </w:rPr>
      </w:pPr>
      <w:r w:rsidRPr="002044B5">
        <w:rPr>
          <w:sz w:val="16"/>
        </w:rPr>
        <w:t>One stillborn shift in the broader international framework surrounding Asian space cooperation was the agreement on a program of work in late May 2009 by countries at the Conference on Disarmament (CD) in Geneva—the first such consensus since 1996. US willingness to discuss space security and Chinese willingness to discuss a fissile material cut-off treaty seemed to provide the groundwork for the first formal international negotiations addressing space security in a decade.38 However, Pakistan’s decision in the fall of 2009 to block consensus on the CD agenda has prevented the start of any formal discussions.</w:t>
      </w:r>
    </w:p>
    <w:p w14:paraId="4EFFD5C3" w14:textId="77777777" w:rsidR="00CB4BC9" w:rsidRPr="002044B5" w:rsidRDefault="00CB4BC9" w:rsidP="00CB4BC9">
      <w:pPr>
        <w:rPr>
          <w:rStyle w:val="StyleUnderline"/>
        </w:rPr>
      </w:pPr>
      <w:r w:rsidRPr="002044B5">
        <w:rPr>
          <w:sz w:val="16"/>
        </w:rPr>
        <w:t xml:space="preserve">But </w:t>
      </w:r>
      <w:r w:rsidRPr="002044B5">
        <w:rPr>
          <w:rStyle w:val="StyleUnderline"/>
        </w:rPr>
        <w:t>the increasing crowding of space itself, the need for improved control over debris, and expanded efforts to avoid collisions are providing top-down pressures on all countries</w:t>
      </w:r>
      <w:r w:rsidRPr="002044B5">
        <w:rPr>
          <w:sz w:val="16"/>
        </w:rPr>
        <w:t>—regardless of region—</w:t>
      </w:r>
      <w:r w:rsidRPr="002044B5">
        <w:rPr>
          <w:rStyle w:val="StyleUnderline"/>
        </w:rPr>
        <w:t>to cooperate more closely in ‘managing’</w:t>
      </w:r>
      <w:r w:rsidRPr="002044B5">
        <w:rPr>
          <w:sz w:val="16"/>
        </w:rPr>
        <w:t xml:space="preserve"> space. While relatively autonomous policies were possible in the early decades of space activity, recent events (such as the 2007 Chinese ASAT test and the 2009 Iridium–Cosmos collision) and </w:t>
      </w:r>
      <w:r w:rsidRPr="002044B5">
        <w:rPr>
          <w:rStyle w:val="StyleUnderline"/>
        </w:rPr>
        <w:t>the resultant increase in orbital debris have forced countries and their militaries to begin thinking more collectively about space.</w:t>
      </w:r>
      <w:r w:rsidRPr="002044B5">
        <w:rPr>
          <w:sz w:val="16"/>
        </w:rPr>
        <w:t xml:space="preserve"> </w:t>
      </w:r>
      <w:r w:rsidRPr="002044B5">
        <w:rPr>
          <w:rStyle w:val="StyleUnderline"/>
        </w:rPr>
        <w:t xml:space="preserve">The recent willingness of the US Air Force to </w:t>
      </w:r>
      <w:r w:rsidRPr="002044B5">
        <w:rPr>
          <w:rStyle w:val="Emphasis"/>
        </w:rPr>
        <w:t>expand its international data sharing</w:t>
      </w:r>
      <w:r w:rsidRPr="002044B5">
        <w:rPr>
          <w:rStyle w:val="StyleUnderline"/>
        </w:rPr>
        <w:t xml:space="preserve"> on conjunction analysis regarding space debris and satellite collisions marks a </w:t>
      </w:r>
      <w:r w:rsidRPr="002044B5">
        <w:rPr>
          <w:rStyle w:val="Emphasis"/>
        </w:rPr>
        <w:t>significant evolution in American thinking</w:t>
      </w:r>
      <w:r w:rsidRPr="002044B5">
        <w:rPr>
          <w:sz w:val="16"/>
        </w:rPr>
        <w:t xml:space="preserve">. </w:t>
      </w:r>
      <w:r w:rsidRPr="002044B5">
        <w:rPr>
          <w:rStyle w:val="Emphasis"/>
        </w:rPr>
        <w:t>China's restraint</w:t>
      </w:r>
      <w:r w:rsidRPr="002044B5">
        <w:rPr>
          <w:rStyle w:val="StyleUnderline"/>
        </w:rPr>
        <w:t xml:space="preserve"> from conducting additional kinetic ASAT tests since 2007 may be part of the same learning curve</w:t>
      </w:r>
      <w:r w:rsidRPr="002044B5">
        <w:rPr>
          <w:sz w:val="16"/>
        </w:rPr>
        <w:t xml:space="preserve">. </w:t>
      </w:r>
      <w:r w:rsidRPr="002044B5">
        <w:rPr>
          <w:rStyle w:val="StyleUnderline"/>
        </w:rPr>
        <w:t xml:space="preserve">These factors suggest that </w:t>
      </w:r>
      <w:r w:rsidRPr="002044B5">
        <w:rPr>
          <w:rStyle w:val="Emphasis"/>
        </w:rPr>
        <w:t>increasing cooperation and transparency may yet emerge in the coming years</w:t>
      </w:r>
      <w:r w:rsidRPr="002044B5">
        <w:rPr>
          <w:rStyle w:val="StyleUnderline"/>
        </w:rPr>
        <w:t xml:space="preserve">, since states recognize that the alternative is the </w:t>
      </w:r>
      <w:r w:rsidRPr="002044B5">
        <w:rPr>
          <w:rStyle w:val="Emphasis"/>
        </w:rPr>
        <w:t>possible loss of safe access to low-Earth orbital space</w:t>
      </w:r>
      <w:r w:rsidRPr="002044B5">
        <w:rPr>
          <w:rStyle w:val="StyleUnderline"/>
        </w:rPr>
        <w:t>.</w:t>
      </w:r>
    </w:p>
    <w:p w14:paraId="47B8867C" w14:textId="77777777" w:rsidR="00CB4BC9" w:rsidRPr="002044B5" w:rsidRDefault="00CB4BC9" w:rsidP="00CB4BC9">
      <w:pPr>
        <w:rPr>
          <w:sz w:val="16"/>
        </w:rPr>
      </w:pPr>
      <w:r w:rsidRPr="002044B5">
        <w:rPr>
          <w:sz w:val="16"/>
        </w:rPr>
        <w:t>This raises several questions. Can it be realistically argued that cooperative mechanisms in space will improve within Asia? If so, in what possible directions might such efforts lead? Alternatively, what factors might block these efforts? The next section considers some options for change, first in the broader international framework affecting space security, then in cooperation at the region-wide level, and finally in possible new measures at the bilateral (especially US–Chinese) level.</w:t>
      </w:r>
    </w:p>
    <w:p w14:paraId="0D0C2B6D" w14:textId="77777777" w:rsidR="00CB4BC9" w:rsidRPr="002044B5" w:rsidRDefault="00CB4BC9" w:rsidP="00CB4BC9"/>
    <w:p w14:paraId="26EAA90D" w14:textId="77777777" w:rsidR="00CB4BC9" w:rsidRPr="002044B5" w:rsidRDefault="00CB4BC9" w:rsidP="00CB4BC9"/>
    <w:p w14:paraId="136410E5" w14:textId="77777777" w:rsidR="00CB4BC9" w:rsidRPr="002044B5" w:rsidRDefault="00CB4BC9" w:rsidP="00CB4BC9">
      <w:pPr>
        <w:pStyle w:val="Heading4"/>
      </w:pPr>
      <w:r w:rsidRPr="002044B5">
        <w:t xml:space="preserve">Deep partnership key --- grand bargain crucial to leveraging influence on opaque Chinese space programs --- China threat debates are irrelevant, the only way to know and influence internal Chinese policy is deep engagement </w:t>
      </w:r>
    </w:p>
    <w:p w14:paraId="00E8EB60" w14:textId="77777777" w:rsidR="00CB4BC9" w:rsidRPr="002044B5" w:rsidRDefault="00CB4BC9" w:rsidP="00CB4BC9">
      <w:r w:rsidRPr="002044B5">
        <w:rPr>
          <w:b/>
        </w:rPr>
        <w:t>Shackelford 14</w:t>
      </w:r>
      <w:r w:rsidRPr="002044B5">
        <w:t xml:space="preserve"> [Scott J. Shackelford, Assistant Professor of Business Law and Ethics, “Governing the Final Frontier: A Polycentric Approach to Managing Space Weaponization and Debris,” American Business Law Journal, 51 Am. Bus. L.J. 429, Summer 2014, lexis]</w:t>
      </w:r>
    </w:p>
    <w:p w14:paraId="029A6E9C" w14:textId="77777777" w:rsidR="00CB4BC9" w:rsidRPr="002044B5" w:rsidRDefault="00CB4BC9" w:rsidP="00CB4BC9"/>
    <w:p w14:paraId="79921B01" w14:textId="77777777" w:rsidR="00CB4BC9" w:rsidRPr="002044B5" w:rsidRDefault="00CB4BC9" w:rsidP="00CB4BC9">
      <w:pPr>
        <w:rPr>
          <w:sz w:val="16"/>
        </w:rPr>
      </w:pPr>
      <w:r w:rsidRPr="002044B5">
        <w:rPr>
          <w:sz w:val="16"/>
        </w:rPr>
        <w:t>3. The Potential for a Second Space Race and Chinese Space Policy Making in International Relations</w:t>
      </w:r>
    </w:p>
    <w:p w14:paraId="7522F3E0" w14:textId="77777777" w:rsidR="00CB4BC9" w:rsidRPr="002044B5" w:rsidRDefault="00CB4BC9" w:rsidP="00CB4BC9">
      <w:pPr>
        <w:rPr>
          <w:sz w:val="16"/>
        </w:rPr>
      </w:pPr>
      <w:r w:rsidRPr="002044B5">
        <w:rPr>
          <w:sz w:val="16"/>
        </w:rPr>
        <w:t xml:space="preserve">The first space race began in October 1957 when the USSR launched Sputnik I and ended when Neil Armstrong set foot upon the moon in July 1969. n188 The total number of space launches helps to illustrate space activity during and after this period. For example, in 1957 two space vessels were launched; in 1984 the number had grown to 129, before dropping to seventy-eight by 2009. n189 This figure had rebounded slightly to eighty-four by 2011, n190 before falling again to forty-five in 2012. n191 A list of contenders in a twenty-first century space race includes the spacefaring powers of the present and those with burgeoning space programs. As of 2012, </w:t>
      </w:r>
      <w:r w:rsidRPr="002044B5">
        <w:rPr>
          <w:rStyle w:val="StyleUnderline"/>
        </w:rPr>
        <w:t>the five leading space powers were the United States, Russia, Japan, China, and the European Space Agency</w:t>
      </w:r>
      <w:r w:rsidRPr="002044B5">
        <w:rPr>
          <w:sz w:val="16"/>
        </w:rPr>
        <w:t xml:space="preserve"> (especially France and Germany  [*461]  as members). n192 Each spent over $ 1 billion on space programs in 2009. n193 Even so, </w:t>
      </w:r>
      <w:r w:rsidRPr="002044B5">
        <w:rPr>
          <w:rStyle w:val="StyleUnderline"/>
        </w:rPr>
        <w:t>few of these space powers are contenders for a true second space race</w:t>
      </w:r>
      <w:r w:rsidRPr="002044B5">
        <w:rPr>
          <w:sz w:val="16"/>
        </w:rPr>
        <w:t>. Although Russia would be a likely candidate, the country's space program has only recently begun to receive stable funding n194 and has been marred by setbacks, including the failure of its 2012 Mars probe. n195 European Space Agency efforts have long been restricted by a lack of coordination among the member states. n196 Japan's program is plagued with delays. n197 Other powers, such as India, have fast evolving space programs as is evidenced by India's 2013 Mars mission, n198 but Indian politicians share the same concerns as their U.S. counterparts: "[I]n a democracy, space is positively viewed by the public but considered expendable relative to other spending concerns." n199</w:t>
      </w:r>
    </w:p>
    <w:p w14:paraId="58F2C94A" w14:textId="77777777" w:rsidR="00CB4BC9" w:rsidRPr="002044B5" w:rsidRDefault="00CB4BC9" w:rsidP="00CB4BC9">
      <w:pPr>
        <w:rPr>
          <w:sz w:val="16"/>
        </w:rPr>
      </w:pPr>
      <w:r w:rsidRPr="002044B5">
        <w:rPr>
          <w:sz w:val="16"/>
        </w:rPr>
        <w:t xml:space="preserve">A telling example of U.S. views on space occurred when the House Appropriations Subcommittee that oversees NASA met to review the agency's 2007 budget request. Fiscal inquiries quickly gave way to alarming rhetoric aimed at China's human spaceflight program. Former House Majority leader Tom </w:t>
      </w:r>
      <w:r w:rsidRPr="002044B5">
        <w:rPr>
          <w:rStyle w:val="StyleUnderline"/>
        </w:rPr>
        <w:t>Delay declared that the United States was engaged in a "space race" with China</w:t>
      </w:r>
      <w:r w:rsidRPr="002044B5">
        <w:rPr>
          <w:sz w:val="16"/>
        </w:rPr>
        <w:t xml:space="preserve">. n200 Representative Frank </w:t>
      </w:r>
      <w:r w:rsidRPr="002044B5">
        <w:rPr>
          <w:rStyle w:val="StyleUnderline"/>
        </w:rPr>
        <w:t>Wolf added, "If China</w:t>
      </w:r>
      <w:r w:rsidRPr="002044B5">
        <w:rPr>
          <w:sz w:val="16"/>
        </w:rPr>
        <w:t xml:space="preserve">  [*462]  </w:t>
      </w:r>
      <w:r w:rsidRPr="002044B5">
        <w:rPr>
          <w:rStyle w:val="StyleUnderline"/>
        </w:rPr>
        <w:t>beats us [to the moon], we will have lost the space program</w:t>
      </w:r>
      <w:r w:rsidRPr="002044B5">
        <w:rPr>
          <w:sz w:val="16"/>
        </w:rPr>
        <w:t xml:space="preserve">. . . . They are basically, fundamentally in competition with us." n201 Such sentiments were in response to polls finding that "a slight majority or plurality" of Americans considered China to be a "negative influence" in the world from 2005 to 2006. n202 However, more recently in 2011 views of China have become somewhat more balanced with a Pew 2010 survey finding that "roughly half of Americans express[ed] a favorable opinion of China . . . ." n203 Still, these divisions play out in </w:t>
      </w:r>
      <w:r w:rsidRPr="002044B5">
        <w:rPr>
          <w:rStyle w:val="StyleUnderline"/>
        </w:rPr>
        <w:t>the U.S. Congress</w:t>
      </w:r>
      <w:r w:rsidRPr="002044B5">
        <w:rPr>
          <w:sz w:val="16"/>
        </w:rPr>
        <w:t xml:space="preserve">, which </w:t>
      </w:r>
      <w:r w:rsidRPr="002044B5">
        <w:rPr>
          <w:rStyle w:val="StyleUnderline"/>
        </w:rPr>
        <w:t>has been reluctant to seek out joint U.S.-Sino space cooperation,</w:t>
      </w:r>
      <w:r w:rsidRPr="002044B5">
        <w:rPr>
          <w:sz w:val="16"/>
        </w:rPr>
        <w:t xml:space="preserve"> n204 going so far as to </w:t>
      </w:r>
      <w:r w:rsidRPr="002044B5">
        <w:rPr>
          <w:rStyle w:val="StyleUnderline"/>
        </w:rPr>
        <w:t>ban any NASA collaborations with China</w:t>
      </w:r>
      <w:r w:rsidRPr="002044B5">
        <w:rPr>
          <w:sz w:val="16"/>
        </w:rPr>
        <w:t xml:space="preserve"> for the 2011 fiscal year. n205</w:t>
      </w:r>
    </w:p>
    <w:p w14:paraId="752111E4" w14:textId="77777777" w:rsidR="00CB4BC9" w:rsidRPr="002044B5" w:rsidRDefault="00CB4BC9" w:rsidP="00CB4BC9">
      <w:pPr>
        <w:rPr>
          <w:rStyle w:val="StyleUnderline"/>
        </w:rPr>
      </w:pPr>
      <w:r w:rsidRPr="002044B5">
        <w:rPr>
          <w:sz w:val="16"/>
        </w:rPr>
        <w:t xml:space="preserve">In only twenty-five years, China has gone from having no geosynchronous orbital satellites to having advanced space systems including ASAT weapons. </w:t>
      </w:r>
      <w:r w:rsidRPr="002044B5">
        <w:rPr>
          <w:rStyle w:val="StyleUnderline"/>
        </w:rPr>
        <w:t>China's space program now reportedly aims to have an orbiting space station by 2020, a manned lunar landing by 2024, and a manned mission to Mars by 2050</w:t>
      </w:r>
      <w:r w:rsidRPr="002044B5">
        <w:rPr>
          <w:sz w:val="16"/>
        </w:rPr>
        <w:t xml:space="preserve">, n206 though precise targets are malleable. Estimates place China's current space program budget at approximately $ 2.2 billion, roughly twelve percent of NASA's 2012 budget. n207 Discovering China's true motivations for its increasingly robust space program is difficult in such a large and complex country. </w:t>
      </w:r>
      <w:r w:rsidRPr="002044B5">
        <w:rPr>
          <w:rStyle w:val="StyleUnderline"/>
        </w:rPr>
        <w:t>China's evolving space strategy</w:t>
      </w:r>
      <w:r w:rsidRPr="002044B5">
        <w:rPr>
          <w:sz w:val="16"/>
        </w:rPr>
        <w:t xml:space="preserve">, or "Project 921" as it is known to the People's Liberation Army (PLA), </w:t>
      </w:r>
      <w:r w:rsidRPr="002044B5">
        <w:rPr>
          <w:rStyle w:val="StyleUnderline"/>
        </w:rPr>
        <w:t>is deliberately opaque</w:t>
      </w:r>
      <w:r w:rsidRPr="002044B5">
        <w:rPr>
          <w:sz w:val="16"/>
        </w:rPr>
        <w:t xml:space="preserve">. n208 </w:t>
      </w:r>
      <w:r w:rsidRPr="002044B5">
        <w:rPr>
          <w:rStyle w:val="StyleUnderline"/>
        </w:rPr>
        <w:t>This makes it difficult to determine whether it is resources, military dominance, commercial opportunities, or all of the</w:t>
      </w:r>
      <w:r w:rsidRPr="002044B5">
        <w:rPr>
          <w:sz w:val="16"/>
        </w:rPr>
        <w:t xml:space="preserve">  [*463]  </w:t>
      </w:r>
      <w:r w:rsidRPr="002044B5">
        <w:rPr>
          <w:rStyle w:val="StyleUnderline"/>
        </w:rPr>
        <w:t>above that are motivating forces behind Chinese efforts. Untangling this web, however, is critical to developing partnerships that address collective action problems.</w:t>
      </w:r>
    </w:p>
    <w:p w14:paraId="10B85B41" w14:textId="77777777" w:rsidR="00CB4BC9" w:rsidRPr="002044B5" w:rsidRDefault="00CB4BC9" w:rsidP="00CB4BC9">
      <w:pPr>
        <w:rPr>
          <w:sz w:val="16"/>
        </w:rPr>
      </w:pPr>
      <w:r w:rsidRPr="002044B5">
        <w:rPr>
          <w:sz w:val="16"/>
        </w:rPr>
        <w:t xml:space="preserve">The U.S. response to Chinese space efforts has been varied but has followed political fault lines. This is reminiscent of the Carter and Reagan administrations' stance toward international space cooperation with the Soviet Union. Then, as now, nuclear nonproliferation and human rights concerns were underscored as a hindrance to bilateral cooperation. </w:t>
      </w:r>
      <w:r w:rsidRPr="002044B5">
        <w:rPr>
          <w:rStyle w:val="StyleUnderline"/>
        </w:rPr>
        <w:t>With debate over the veracity of the "China threat" thesis intensifying</w:t>
      </w:r>
      <w:r w:rsidRPr="002044B5">
        <w:rPr>
          <w:sz w:val="16"/>
        </w:rPr>
        <w:t xml:space="preserve">, n209 future </w:t>
      </w:r>
      <w:r w:rsidRPr="002044B5">
        <w:rPr>
          <w:rStyle w:val="StyleUnderline"/>
        </w:rPr>
        <w:t>bilateral space cooperation between the United States and China is similarly contentious</w:t>
      </w:r>
      <w:r w:rsidRPr="002044B5">
        <w:rPr>
          <w:sz w:val="16"/>
        </w:rPr>
        <w:t xml:space="preserve">. n210 In the first space race, "space became . . . a Cold War battlefield, where scientists . . . were the frontline soldiers, fighting for the prestige and global influence that would flow from technical prowess . . . ." n211 Now, economic development seems to be increasingly tied to the rationale for space exploration. The Chinese government is keenly aware of the relationships between space, technology, and economic growth, as it is due to surpass the United States as the world's largest economy as early as 2016. n212 Ziyuan Ouyang, chief scientist of the Chinese lunar exploration program, has reportedly stated that </w:t>
      </w:r>
      <w:r w:rsidRPr="002044B5">
        <w:rPr>
          <w:rStyle w:val="StyleUnderline"/>
        </w:rPr>
        <w:t>China plans to mine lunar resources</w:t>
      </w:r>
      <w:r w:rsidRPr="002044B5">
        <w:rPr>
          <w:sz w:val="16"/>
        </w:rPr>
        <w:t xml:space="preserve"> beginning with preliminary robotic missions slated for launch in 2013 and 2017. n213 </w:t>
      </w:r>
      <w:r w:rsidRPr="002044B5">
        <w:rPr>
          <w:rStyle w:val="StyleUnderline"/>
        </w:rPr>
        <w:t>Yet China does not have to be an enemy of the United States as it seeks to utilize space-based resources; at worst it could be a competitor and at best a partner in certain sectors and issue areas.</w:t>
      </w:r>
      <w:r w:rsidRPr="002044B5">
        <w:rPr>
          <w:sz w:val="16"/>
        </w:rPr>
        <w:t xml:space="preserve"> Since 1985, </w:t>
      </w:r>
      <w:r w:rsidRPr="002044B5">
        <w:rPr>
          <w:rStyle w:val="StyleUnderline"/>
        </w:rPr>
        <w:t>China has established cooperative relations with more than</w:t>
      </w:r>
      <w:r w:rsidRPr="002044B5">
        <w:rPr>
          <w:sz w:val="16"/>
        </w:rPr>
        <w:t xml:space="preserve">  [*464</w:t>
      </w:r>
      <w:r w:rsidRPr="002044B5">
        <w:rPr>
          <w:rStyle w:val="StyleUnderline"/>
        </w:rPr>
        <w:t>]  forty countries and international bodies</w:t>
      </w:r>
      <w:r w:rsidRPr="002044B5">
        <w:rPr>
          <w:sz w:val="16"/>
        </w:rPr>
        <w:t>. n214 Assuming continued improving U.S. attitudes and political will in Congress, the United States and China could one day realize a version of the Apollo-Soyuz handshake that would help lay the groundwork for a more robust and lasting partnership.</w:t>
      </w:r>
    </w:p>
    <w:p w14:paraId="0B91972C" w14:textId="77777777" w:rsidR="00CB4BC9" w:rsidRPr="002044B5" w:rsidRDefault="00CB4BC9" w:rsidP="00CB4BC9">
      <w:pPr>
        <w:rPr>
          <w:sz w:val="16"/>
        </w:rPr>
      </w:pPr>
      <w:r w:rsidRPr="002044B5">
        <w:rPr>
          <w:sz w:val="16"/>
        </w:rPr>
        <w:t xml:space="preserve">For the time being, </w:t>
      </w:r>
      <w:r w:rsidRPr="002044B5">
        <w:rPr>
          <w:rStyle w:val="StyleUnderline"/>
        </w:rPr>
        <w:t xml:space="preserve">the United States is not entering a space race with China. </w:t>
      </w:r>
      <w:r w:rsidRPr="002044B5">
        <w:rPr>
          <w:sz w:val="16"/>
        </w:rPr>
        <w:t xml:space="preserve">The United States continues to enjoy a massive superiority over China in space capabilities. n215 According to Dean Cheng of the Heritage Foundation, "If they [China] are racing with anyone, it's with Japan and India . . . [and it is] a marathon not a sprint." n216 But </w:t>
      </w:r>
      <w:r w:rsidRPr="002044B5">
        <w:rPr>
          <w:rStyle w:val="StyleUnderline"/>
        </w:rPr>
        <w:t xml:space="preserve">NASA is taking a cautious tone with China since the U.S. Congress has perceived the Chinese space program as a threat. </w:t>
      </w:r>
      <w:r w:rsidRPr="002044B5">
        <w:rPr>
          <w:rStyle w:val="Emphasis"/>
        </w:rPr>
        <w:t>A deeper partnership</w:t>
      </w:r>
      <w:r w:rsidRPr="002044B5">
        <w:rPr>
          <w:rStyle w:val="StyleUnderline"/>
        </w:rPr>
        <w:t xml:space="preserve">, however, holds the promise of </w:t>
      </w:r>
      <w:r w:rsidRPr="002044B5">
        <w:rPr>
          <w:rStyle w:val="Emphasis"/>
        </w:rPr>
        <w:t>better managing space weapons</w:t>
      </w:r>
      <w:r w:rsidRPr="002044B5">
        <w:rPr>
          <w:rStyle w:val="StyleUnderline"/>
        </w:rPr>
        <w:t xml:space="preserve">, enhancing </w:t>
      </w:r>
      <w:r w:rsidRPr="002044B5">
        <w:rPr>
          <w:rStyle w:val="Emphasis"/>
        </w:rPr>
        <w:t>cooperation</w:t>
      </w:r>
      <w:r w:rsidRPr="002044B5">
        <w:rPr>
          <w:rStyle w:val="StyleUnderline"/>
        </w:rPr>
        <w:t xml:space="preserve"> on the related problem of </w:t>
      </w:r>
      <w:r w:rsidRPr="002044B5">
        <w:rPr>
          <w:rStyle w:val="Emphasis"/>
        </w:rPr>
        <w:t>orbital debris</w:t>
      </w:r>
      <w:r w:rsidRPr="002044B5">
        <w:rPr>
          <w:rStyle w:val="StyleUnderline"/>
        </w:rPr>
        <w:t xml:space="preserve">, and </w:t>
      </w:r>
      <w:r w:rsidRPr="002044B5">
        <w:rPr>
          <w:rStyle w:val="Emphasis"/>
        </w:rPr>
        <w:t>clarifying property rights</w:t>
      </w:r>
      <w:r w:rsidRPr="002044B5">
        <w:rPr>
          <w:rStyle w:val="StyleUnderline"/>
        </w:rPr>
        <w:t xml:space="preserve"> in the space commons. It would also make more ambitious goals, such as a </w:t>
      </w:r>
      <w:r w:rsidRPr="002044B5">
        <w:rPr>
          <w:rStyle w:val="Emphasis"/>
        </w:rPr>
        <w:t>lunar base</w:t>
      </w:r>
      <w:r w:rsidRPr="002044B5">
        <w:rPr>
          <w:rStyle w:val="StyleUnderline"/>
        </w:rPr>
        <w:t xml:space="preserve"> or </w:t>
      </w:r>
      <w:r w:rsidRPr="002044B5">
        <w:rPr>
          <w:rStyle w:val="Emphasis"/>
        </w:rPr>
        <w:t>human mission</w:t>
      </w:r>
      <w:r w:rsidRPr="002044B5">
        <w:rPr>
          <w:rStyle w:val="StyleUnderline"/>
        </w:rPr>
        <w:t xml:space="preserve"> to Mars</w:t>
      </w:r>
      <w:r w:rsidRPr="002044B5">
        <w:rPr>
          <w:sz w:val="16"/>
        </w:rPr>
        <w:t xml:space="preserve">, more affordable and attainable. </w:t>
      </w:r>
      <w:r w:rsidRPr="002044B5">
        <w:rPr>
          <w:rStyle w:val="Emphasis"/>
        </w:rPr>
        <w:t>Without such cooperation, history could repeat itself</w:t>
      </w:r>
      <w:r w:rsidRPr="002044B5">
        <w:rPr>
          <w:sz w:val="16"/>
        </w:rPr>
        <w:t>.</w:t>
      </w:r>
    </w:p>
    <w:p w14:paraId="6B611C31" w14:textId="77777777" w:rsidR="00CB4BC9" w:rsidRPr="002044B5" w:rsidRDefault="00CB4BC9" w:rsidP="00CB4BC9"/>
    <w:p w14:paraId="721944E1" w14:textId="77777777" w:rsidR="00CB4BC9" w:rsidRPr="002044B5" w:rsidRDefault="00CB4BC9" w:rsidP="00CB4BC9">
      <w:pPr>
        <w:pStyle w:val="Heading4"/>
      </w:pPr>
      <w:r w:rsidRPr="002044B5">
        <w:t>Joint CSS and ISS cooperation fosters bilateral dialogue and reduces tensions</w:t>
      </w:r>
    </w:p>
    <w:p w14:paraId="4E745084" w14:textId="77777777" w:rsidR="00CB4BC9" w:rsidRPr="002044B5" w:rsidRDefault="00CB4BC9" w:rsidP="00CB4BC9">
      <w:r w:rsidRPr="002044B5">
        <w:rPr>
          <w:b/>
        </w:rPr>
        <w:t xml:space="preserve">Lan 16 </w:t>
      </w:r>
      <w:r w:rsidRPr="002044B5">
        <w:t>– analyst, thespacereview.com (Chen, “One track, two stations: A proposal for cooperation on the ISS and the Chinese Space Station”, The Space Review, March 14, 2016, http://www.thespacereview.com/article/2944/1//dmeth)</w:t>
      </w:r>
    </w:p>
    <w:p w14:paraId="5F41BDA1" w14:textId="77777777" w:rsidR="00CB4BC9" w:rsidRPr="002044B5" w:rsidRDefault="00CB4BC9" w:rsidP="00CB4BC9">
      <w:pPr>
        <w:rPr>
          <w:sz w:val="16"/>
        </w:rPr>
      </w:pPr>
      <w:r w:rsidRPr="002044B5">
        <w:rPr>
          <w:sz w:val="16"/>
        </w:rPr>
        <w:t xml:space="preserve">During the International Astronautical Congress (IAC) last October in Jerusalem, there has been a little-noticed comment attributed to ESA Director General Johann-Dietrich Wörner as saying he wants China to give up its own space station in favor of joining the ISS. “I told China, we don’t need two space stations. </w:t>
      </w:r>
      <w:r w:rsidRPr="002044B5">
        <w:rPr>
          <w:rStyle w:val="StyleUnderline"/>
        </w:rPr>
        <w:t>How about ISS with China participation</w:t>
      </w:r>
      <w:r w:rsidRPr="002044B5">
        <w:rPr>
          <w:sz w:val="16"/>
        </w:rPr>
        <w:t xml:space="preserve">? Not sure how they’ll react.” Abandoning the current plan or significantly changing it means not only a great loss of all that has been invested, but also a major shift in the course of the long-term plan. It would cost too much. Prof. Wörner’s idea is indeed in the interests of humankind and is based in good intention. Undoubtedly a single station built by all spacefaring countries perfectly represents peace, harmony, and unification of the world and reflects on a long-held dream of humanity. However, there is a large gap between reality and that ideal. We have to be aware of the following situation: It is too late now. </w:t>
      </w:r>
      <w:r w:rsidRPr="002044B5">
        <w:rPr>
          <w:rStyle w:val="StyleUnderline"/>
        </w:rPr>
        <w:t>The Chinese government approved the Chinese Space Station (CSS) plan in 2010. Five years later, the design has been frozen</w:t>
      </w:r>
      <w:r w:rsidRPr="002044B5">
        <w:rPr>
          <w:sz w:val="16"/>
        </w:rPr>
        <w:t xml:space="preserve">, hardware development is in full swing, and </w:t>
      </w:r>
      <w:r w:rsidRPr="002044B5">
        <w:rPr>
          <w:rStyle w:val="StyleUnderline"/>
        </w:rPr>
        <w:t>supporting projects l</w:t>
      </w:r>
      <w:r w:rsidRPr="002044B5">
        <w:rPr>
          <w:sz w:val="16"/>
        </w:rPr>
        <w:t xml:space="preserve">ike new launchers and launch site </w:t>
      </w:r>
      <w:r w:rsidRPr="002044B5">
        <w:rPr>
          <w:rStyle w:val="StyleUnderline"/>
        </w:rPr>
        <w:t>are near completion</w:t>
      </w:r>
      <w:r w:rsidRPr="002044B5">
        <w:rPr>
          <w:sz w:val="16"/>
        </w:rPr>
        <w:t xml:space="preserve">. There is </w:t>
      </w:r>
      <w:r w:rsidRPr="002044B5">
        <w:rPr>
          <w:rStyle w:val="StyleUnderline"/>
        </w:rPr>
        <w:t>less than three years until the 2018 launch of the core module</w:t>
      </w:r>
      <w:r w:rsidRPr="002044B5">
        <w:rPr>
          <w:sz w:val="16"/>
        </w:rPr>
        <w:t xml:space="preserve">. Also, </w:t>
      </w:r>
      <w:r w:rsidRPr="002044B5">
        <w:rPr>
          <w:rStyle w:val="StyleUnderline"/>
        </w:rPr>
        <w:t>China has a very good track record in executing its long-term space plan</w:t>
      </w:r>
      <w:r w:rsidRPr="002044B5">
        <w:rPr>
          <w:sz w:val="16"/>
        </w:rPr>
        <w:t xml:space="preserve">. Abandoning the current plan or significantly changing it means not only a great loss of all that has been invested, but also a major shift in the course of the long-term plan. It would cost too much. If it had happened 15 years, or even 10 years ago when the CSS was still in its conceptual phase and China’s long -term station plan still just an outline, it would have been very welcomed by the Chinese side. In fact, China expressed a willingness to join ISS many times during those days, but all those attempts were rejected by the US side. </w:t>
      </w:r>
      <w:r w:rsidRPr="002044B5">
        <w:rPr>
          <w:rStyle w:val="StyleUnderline"/>
        </w:rPr>
        <w:t>China must have concerns about its independence and the planned retirement of the ISS in 2024</w:t>
      </w:r>
      <w:r w:rsidRPr="002044B5">
        <w:rPr>
          <w:sz w:val="16"/>
        </w:rPr>
        <w:t xml:space="preserve"> or maybe 2028. It </w:t>
      </w:r>
      <w:r w:rsidRPr="002044B5">
        <w:rPr>
          <w:rStyle w:val="StyleUnderline"/>
        </w:rPr>
        <w:t>would be too risky to bind China’s future human spaceflight activities with the ISS</w:t>
      </w:r>
      <w:r w:rsidRPr="002044B5">
        <w:rPr>
          <w:sz w:val="16"/>
        </w:rPr>
        <w:t>. Russia’s plan to separate its segment from the ISS, and the problems caused by the Ukraine crisis, also reminds the Chinese not to repeat Russia’s path. There are potential conflicts of interest, global or regional, between China and the US, and China may face a similar or more serious situation than Russia is facing today. The US, specifically the US Congress, is always the main obstacle for China to join the ISS, and there is no sign that the situation will change in the near future. As long as China continues to grow in its current direction, members of Congress will not change their minds. ESA may be able to influence NASA, but not Congress. B</w:t>
      </w:r>
      <w:r w:rsidRPr="002044B5">
        <w:rPr>
          <w:rStyle w:val="StyleUnderline"/>
        </w:rPr>
        <w:t>ased on these three points, we can draw a conclusion with certainty that China will not give up its space station that is almost ready to go to space</w:t>
      </w:r>
      <w:r w:rsidRPr="002044B5">
        <w:rPr>
          <w:sz w:val="16"/>
        </w:rPr>
        <w:t xml:space="preserve">. That will never happen, though joining ISS with limited resources is possible: for example, sending a small module to the ISS, if the US finally agreed. But that’s not what Wörner expects. </w:t>
      </w:r>
      <w:r w:rsidRPr="002044B5">
        <w:rPr>
          <w:rStyle w:val="Emphasis"/>
        </w:rPr>
        <w:t>The concept is that the two stations fly in the same orbit</w:t>
      </w:r>
      <w:r w:rsidRPr="002044B5">
        <w:rPr>
          <w:sz w:val="16"/>
        </w:rPr>
        <w:t>—the 51.6 degree orbit used by the ISS—</w:t>
      </w:r>
      <w:r w:rsidRPr="002044B5">
        <w:rPr>
          <w:rStyle w:val="StyleUnderline"/>
        </w:rPr>
        <w:t>maintaining a certain separation,</w:t>
      </w:r>
      <w:r w:rsidRPr="002044B5">
        <w:rPr>
          <w:sz w:val="16"/>
        </w:rPr>
        <w:t xml:space="preserve"> such as 100 kilometers. </w:t>
      </w:r>
      <w:r w:rsidRPr="002044B5">
        <w:rPr>
          <w:rStyle w:val="StyleUnderline"/>
        </w:rPr>
        <w:t>Is there still a chance to cooperate with China on the space station program?</w:t>
      </w:r>
      <w:r w:rsidRPr="002044B5">
        <w:rPr>
          <w:sz w:val="16"/>
        </w:rPr>
        <w:t xml:space="preserve"> I think </w:t>
      </w:r>
      <w:r w:rsidRPr="002044B5">
        <w:rPr>
          <w:rStyle w:val="Emphasis"/>
        </w:rPr>
        <w:t>the answer is yes</w:t>
      </w:r>
      <w:r w:rsidRPr="002044B5">
        <w:rPr>
          <w:sz w:val="16"/>
        </w:rPr>
        <w:t xml:space="preserve">. </w:t>
      </w:r>
      <w:r w:rsidRPr="002044B5">
        <w:rPr>
          <w:rStyle w:val="StyleUnderline"/>
        </w:rPr>
        <w:t>This is the proposal I present here: a “coordinated space station formation</w:t>
      </w:r>
      <w:r w:rsidRPr="002044B5">
        <w:rPr>
          <w:sz w:val="16"/>
        </w:rPr>
        <w:t>” (or group, fleet, column, queue, etc.) consisting of two space stations, the ISS and the CSS, and more in the future.</w:t>
      </w:r>
    </w:p>
    <w:p w14:paraId="4CB55F1B" w14:textId="43FA34C3" w:rsidR="00CB4BC9" w:rsidRPr="002044B5" w:rsidRDefault="00CB4BC9" w:rsidP="00CB4BC9">
      <w:pPr>
        <w:pStyle w:val="Heading2"/>
      </w:pPr>
      <w:r w:rsidRPr="002044B5">
        <w:t>solvency</w:t>
      </w:r>
      <w:r w:rsidR="00401830" w:rsidRPr="002044B5">
        <w:t>/iss defenses</w:t>
      </w:r>
    </w:p>
    <w:p w14:paraId="5AD7F046" w14:textId="77777777" w:rsidR="00401830" w:rsidRPr="002044B5" w:rsidRDefault="00401830" w:rsidP="00542B13">
      <w:pPr>
        <w:pStyle w:val="Heading3"/>
      </w:pPr>
      <w:r w:rsidRPr="002044B5">
        <w:t>2ac diplomacy</w:t>
      </w:r>
    </w:p>
    <w:p w14:paraId="34F1A2B7" w14:textId="77777777" w:rsidR="00401830" w:rsidRPr="002044B5" w:rsidRDefault="00401830" w:rsidP="00401830">
      <w:pPr>
        <w:pStyle w:val="Heading4"/>
      </w:pPr>
      <w:r w:rsidRPr="002044B5">
        <w:t>Facilitating cooperation between the US and Chinese scientists breaks the gridlock in space engagement</w:t>
      </w:r>
    </w:p>
    <w:p w14:paraId="34FC0DAA" w14:textId="77777777" w:rsidR="00401830" w:rsidRPr="002044B5" w:rsidRDefault="00401830" w:rsidP="00401830">
      <w:r w:rsidRPr="002044B5">
        <w:rPr>
          <w:b/>
        </w:rPr>
        <w:t xml:space="preserve">Brinton, 11 </w:t>
      </w:r>
      <w:r w:rsidRPr="002044B5">
        <w:t>(Turner, writer for SpaceNews; 8/2/11; “Experts: Opportunities Increasing for Space Engagement with China”; http://www.space.com/12505-china-space-international-cooperation.html)//JPM</w:t>
      </w:r>
    </w:p>
    <w:p w14:paraId="44A4FBAA" w14:textId="7AF144FA" w:rsidR="00401830" w:rsidRPr="002044B5" w:rsidRDefault="00401830" w:rsidP="00401830">
      <w:pPr>
        <w:rPr>
          <w:b/>
          <w:u w:val="single"/>
        </w:rPr>
      </w:pPr>
      <w:r w:rsidRPr="002044B5">
        <w:rPr>
          <w:u w:val="single"/>
        </w:rPr>
        <w:t>The Chinese government, military and commercial space sectors are all undergoing rapid</w:t>
      </w:r>
      <w:r w:rsidRPr="002044B5">
        <w:rPr>
          <w:sz w:val="16"/>
        </w:rPr>
        <w:t xml:space="preserve"> institutional and organizational </w:t>
      </w:r>
      <w:r w:rsidRPr="002044B5">
        <w:rPr>
          <w:u w:val="single"/>
        </w:rPr>
        <w:t>change</w:t>
      </w:r>
      <w:r w:rsidRPr="002044B5">
        <w:rPr>
          <w:sz w:val="16"/>
        </w:rPr>
        <w:t xml:space="preserve">, she said. </w:t>
      </w:r>
      <w:r w:rsidRPr="002044B5">
        <w:rPr>
          <w:u w:val="single"/>
        </w:rPr>
        <w:t>The government</w:t>
      </w:r>
      <w:r w:rsidRPr="002044B5">
        <w:rPr>
          <w:sz w:val="16"/>
        </w:rPr>
        <w:t xml:space="preserve"> in 2008 effectively </w:t>
      </w:r>
      <w:r w:rsidRPr="002044B5">
        <w:rPr>
          <w:u w:val="single"/>
        </w:rPr>
        <w:t>demoted the Chinese National Space Agency</w:t>
      </w:r>
      <w:r w:rsidRPr="002044B5">
        <w:rPr>
          <w:sz w:val="16"/>
        </w:rPr>
        <w:t xml:space="preserve">, which had been </w:t>
      </w:r>
      <w:r w:rsidRPr="002044B5">
        <w:rPr>
          <w:u w:val="single"/>
        </w:rPr>
        <w:t>in charge of representing China's space program to the outside world</w:t>
      </w:r>
      <w:r w:rsidRPr="002044B5">
        <w:rPr>
          <w:sz w:val="16"/>
        </w:rPr>
        <w:t>.</w:t>
      </w:r>
      <w:r w:rsidRPr="002044B5">
        <w:rPr>
          <w:u w:val="single"/>
        </w:rPr>
        <w:t xml:space="preserve"> Relationships</w:t>
      </w:r>
      <w:r w:rsidRPr="002044B5">
        <w:rPr>
          <w:sz w:val="16"/>
        </w:rPr>
        <w:t xml:space="preserve"> and responsibilities </w:t>
      </w:r>
      <w:r w:rsidRPr="002044B5">
        <w:rPr>
          <w:u w:val="single"/>
        </w:rPr>
        <w:t>among the nation's different military organizations continue to change</w:t>
      </w:r>
      <w:r w:rsidRPr="002044B5">
        <w:rPr>
          <w:sz w:val="16"/>
        </w:rPr>
        <w:t xml:space="preserve">. And </w:t>
      </w:r>
      <w:r w:rsidRPr="002044B5">
        <w:rPr>
          <w:u w:val="single"/>
        </w:rPr>
        <w:t>since</w:t>
      </w:r>
      <w:r w:rsidRPr="002044B5">
        <w:rPr>
          <w:sz w:val="16"/>
        </w:rPr>
        <w:t xml:space="preserve"> the early 1990s </w:t>
      </w:r>
      <w:r w:rsidRPr="002044B5">
        <w:rPr>
          <w:u w:val="single"/>
        </w:rPr>
        <w:t>Chinese defense firms have evolved</w:t>
      </w:r>
      <w:r w:rsidRPr="002044B5">
        <w:rPr>
          <w:sz w:val="16"/>
        </w:rPr>
        <w:t xml:space="preserve"> from essentially being government ministries to organizations that operate much like U.S. and European defense contractors, she said. "All of these </w:t>
      </w:r>
      <w:r w:rsidRPr="002044B5">
        <w:rPr>
          <w:u w:val="single"/>
        </w:rPr>
        <w:t xml:space="preserve">changes introduce a kind of </w:t>
      </w:r>
      <w:r w:rsidRPr="002044B5">
        <w:rPr>
          <w:strike/>
          <w:sz w:val="16"/>
        </w:rPr>
        <w:t>paralysis</w:t>
      </w:r>
      <w:r w:rsidRPr="002044B5">
        <w:rPr>
          <w:u w:val="single"/>
        </w:rPr>
        <w:t xml:space="preserve"> inaction</w:t>
      </w:r>
      <w:r w:rsidRPr="002044B5">
        <w:rPr>
          <w:sz w:val="16"/>
        </w:rPr>
        <w:t xml:space="preserve"> </w:t>
      </w:r>
      <w:r w:rsidRPr="002044B5">
        <w:rPr>
          <w:u w:val="single"/>
        </w:rPr>
        <w:t>that</w:t>
      </w:r>
      <w:r w:rsidRPr="002044B5">
        <w:rPr>
          <w:sz w:val="16"/>
        </w:rPr>
        <w:t xml:space="preserve"> really </w:t>
      </w:r>
      <w:r w:rsidRPr="002044B5">
        <w:rPr>
          <w:u w:val="single"/>
        </w:rPr>
        <w:t>hinders cooperation,</w:t>
      </w:r>
      <w:r w:rsidRPr="002044B5">
        <w:rPr>
          <w:sz w:val="16"/>
        </w:rPr>
        <w:t>" Krolikowski said. "</w:t>
      </w:r>
      <w:r w:rsidRPr="002044B5">
        <w:rPr>
          <w:u w:val="single"/>
        </w:rPr>
        <w:t>People are reluctant to express themselves … because they don't know what will be true two weeks from now</w:t>
      </w:r>
      <w:r w:rsidRPr="002044B5">
        <w:rPr>
          <w:sz w:val="16"/>
        </w:rPr>
        <w:t xml:space="preserve"> or who will be in charge. </w:t>
      </w:r>
      <w:r w:rsidRPr="002044B5">
        <w:rPr>
          <w:b/>
          <w:u w:val="single"/>
        </w:rPr>
        <w:t>At the institutional level there's also a reluctance to come out with any statements or official documents because everything is changing</w:t>
      </w:r>
      <w:r w:rsidRPr="002044B5">
        <w:rPr>
          <w:sz w:val="16"/>
        </w:rPr>
        <w:t>. "</w:t>
      </w:r>
      <w:r w:rsidRPr="002044B5">
        <w:rPr>
          <w:u w:val="single"/>
        </w:rPr>
        <w:t>China is</w:t>
      </w:r>
      <w:r w:rsidRPr="002044B5">
        <w:rPr>
          <w:sz w:val="16"/>
        </w:rPr>
        <w:t xml:space="preserve"> also </w:t>
      </w:r>
      <w:r w:rsidRPr="002044B5">
        <w:rPr>
          <w:u w:val="single"/>
        </w:rPr>
        <w:t>due for a new space policy</w:t>
      </w:r>
      <w:r w:rsidRPr="002044B5">
        <w:rPr>
          <w:sz w:val="16"/>
        </w:rPr>
        <w:t xml:space="preserve"> probably because a lot has changed since the last one in 2006. </w:t>
      </w:r>
      <w:r w:rsidRPr="002044B5">
        <w:rPr>
          <w:u w:val="single"/>
        </w:rPr>
        <w:t>China is also in the process of working a new comprehensive national space law through its legislative process</w:t>
      </w:r>
      <w:r w:rsidRPr="002044B5">
        <w:rPr>
          <w:sz w:val="16"/>
        </w:rPr>
        <w:t xml:space="preserve">. So that will also clarify a few roles and responsibilities within the sector." Historically, </w:t>
      </w:r>
      <w:r w:rsidRPr="002044B5">
        <w:rPr>
          <w:u w:val="single"/>
        </w:rPr>
        <w:t>Chinese space professionals were focused on either the technical side or the policy side, and rarely both</w:t>
      </w:r>
      <w:r w:rsidRPr="002044B5">
        <w:rPr>
          <w:sz w:val="16"/>
        </w:rPr>
        <w:t xml:space="preserve">, she said. </w:t>
      </w:r>
      <w:r w:rsidRPr="002044B5">
        <w:rPr>
          <w:b/>
          <w:u w:val="single"/>
        </w:rPr>
        <w:t>There is an emerging cadre of Chinese who bridge those two worlds to bring technical advice to policymakers, but these people do not have much exposure to international ideas and perspectives</w:t>
      </w:r>
      <w:r w:rsidRPr="002044B5">
        <w:rPr>
          <w:sz w:val="16"/>
        </w:rPr>
        <w:t xml:space="preserve">. </w:t>
      </w:r>
      <w:r w:rsidRPr="002044B5">
        <w:rPr>
          <w:u w:val="single"/>
        </w:rPr>
        <w:t>China is entering a period in which the demand for this particular expertise is likely to grow as major space policy decisions are on the horizon</w:t>
      </w:r>
      <w:r w:rsidRPr="002044B5">
        <w:rPr>
          <w:sz w:val="16"/>
        </w:rPr>
        <w:t>, such as whether to go to the Moon and whether to do it alone, Krolikowski said. "</w:t>
      </w:r>
      <w:r w:rsidRPr="002044B5">
        <w:rPr>
          <w:b/>
          <w:u w:val="single"/>
        </w:rPr>
        <w:t>There's a unique opportunity to try and engage the community of space policy professionals," she said.</w:t>
      </w:r>
    </w:p>
    <w:p w14:paraId="0857787C" w14:textId="77777777" w:rsidR="00401830" w:rsidRPr="002044B5" w:rsidRDefault="00401830" w:rsidP="00401830"/>
    <w:p w14:paraId="1EB5EAB7" w14:textId="77777777" w:rsidR="00401830" w:rsidRPr="002044B5" w:rsidRDefault="00401830" w:rsidP="00401830"/>
    <w:p w14:paraId="3B4DDBAF" w14:textId="77777777" w:rsidR="00401830" w:rsidRPr="002044B5" w:rsidRDefault="00401830" w:rsidP="00401830"/>
    <w:p w14:paraId="372002DF" w14:textId="08366A8B" w:rsidR="00542B13" w:rsidRPr="002044B5" w:rsidRDefault="00CB4BC9" w:rsidP="00542B13">
      <w:pPr>
        <w:pStyle w:val="Heading3"/>
      </w:pPr>
      <w:r w:rsidRPr="002044B5">
        <w:t>2ac solvency – tech exchange</w:t>
      </w:r>
    </w:p>
    <w:p w14:paraId="621AE9A5" w14:textId="77777777" w:rsidR="00542B13" w:rsidRPr="002044B5" w:rsidRDefault="00542B13" w:rsidP="00542B13">
      <w:pPr>
        <w:pStyle w:val="Heading4"/>
      </w:pPr>
      <w:r w:rsidRPr="002044B5">
        <w:t>More tech transfer and docking capabilities allows for space dialogue and potential joint missions</w:t>
      </w:r>
    </w:p>
    <w:p w14:paraId="3D824778" w14:textId="77777777" w:rsidR="00542B13" w:rsidRPr="002044B5" w:rsidRDefault="00542B13" w:rsidP="00542B13">
      <w:r w:rsidRPr="002044B5">
        <w:rPr>
          <w:b/>
        </w:rPr>
        <w:t xml:space="preserve">Hollingham, 13 </w:t>
      </w:r>
      <w:r w:rsidRPr="002044B5">
        <w:t>(Richard, BBC science correspondent and author of two bestselling books. Blood and Guts: a History of Surgery; 9/11/13; “Should the two superpowers collaborate on missions? Yes, argues Richard Hollingham, history shows what’s possible when you stop treating rivals as the enemy.”; http://www.bbc.com/future/story/20130908-us-must-work-with-china-in-space)//JPM</w:t>
      </w:r>
    </w:p>
    <w:p w14:paraId="49FC88FB" w14:textId="55126DAF" w:rsidR="00542B13" w:rsidRPr="002044B5" w:rsidRDefault="00542B13" w:rsidP="00542B13">
      <w:pPr>
        <w:rPr>
          <w:u w:val="single"/>
        </w:rPr>
      </w:pPr>
      <w:r w:rsidRPr="002044B5">
        <w:rPr>
          <w:sz w:val="16"/>
        </w:rPr>
        <w:t xml:space="preserve">I recently met a group of around </w:t>
      </w:r>
      <w:r w:rsidRPr="002044B5">
        <w:rPr>
          <w:u w:val="single"/>
        </w:rPr>
        <w:t>10 Chinese post-graduate engineering students</w:t>
      </w:r>
      <w:r w:rsidRPr="002044B5">
        <w:rPr>
          <w:sz w:val="16"/>
        </w:rPr>
        <w:t xml:space="preserve"> studying space technology on a summer course at the UK’s Open University. These young people </w:t>
      </w:r>
      <w:r w:rsidRPr="002044B5">
        <w:rPr>
          <w:u w:val="single"/>
        </w:rPr>
        <w:t>form part of the next generation of China’s space industry</w:t>
      </w:r>
      <w:r w:rsidRPr="002044B5">
        <w:rPr>
          <w:sz w:val="16"/>
        </w:rPr>
        <w:t xml:space="preserve">. I asked them what they made of their country’s advances in space and their thoughts for the future. </w:t>
      </w:r>
      <w:r w:rsidRPr="002044B5">
        <w:rPr>
          <w:u w:val="single"/>
        </w:rPr>
        <w:t>They</w:t>
      </w:r>
      <w:r w:rsidRPr="002044B5">
        <w:rPr>
          <w:sz w:val="16"/>
        </w:rPr>
        <w:t xml:space="preserve"> all </w:t>
      </w:r>
      <w:r w:rsidRPr="002044B5">
        <w:rPr>
          <w:u w:val="single"/>
        </w:rPr>
        <w:t>spoke of their pride in seeing Chinese astronauts in orbit</w:t>
      </w:r>
      <w:r w:rsidRPr="002044B5">
        <w:rPr>
          <w:sz w:val="16"/>
        </w:rPr>
        <w:t xml:space="preserve">, their hopes of seeing a fellow citizen on the Moon </w:t>
      </w:r>
      <w:r w:rsidRPr="002044B5">
        <w:rPr>
          <w:u w:val="single"/>
        </w:rPr>
        <w:t>and the importance of the space programme for China’s growing confidence as a world power</w:t>
      </w:r>
      <w:r w:rsidRPr="002044B5">
        <w:rPr>
          <w:sz w:val="16"/>
        </w:rPr>
        <w:t xml:space="preserve">. But, without exception, </w:t>
      </w:r>
      <w:r w:rsidRPr="002044B5">
        <w:rPr>
          <w:b/>
          <w:u w:val="single"/>
        </w:rPr>
        <w:t>they also talked of their wish to work cooperatively with other nations in space exploration.</w:t>
      </w:r>
      <w:r w:rsidRPr="002044B5">
        <w:rPr>
          <w:sz w:val="12"/>
          <w:u w:val="single"/>
        </w:rPr>
        <w:t xml:space="preserve"> </w:t>
      </w:r>
      <w:r w:rsidRPr="002044B5">
        <w:rPr>
          <w:u w:val="single"/>
        </w:rPr>
        <w:t>I am not suggesting that the US should share all its technology with China</w:t>
      </w:r>
      <w:r w:rsidRPr="002044B5">
        <w:rPr>
          <w:sz w:val="16"/>
        </w:rPr>
        <w:t xml:space="preserve">. Although </w:t>
      </w:r>
      <w:r w:rsidRPr="002044B5">
        <w:rPr>
          <w:u w:val="single"/>
        </w:rPr>
        <w:t>Chinese engineers may be happy to cooperate, the country has a vast security apparatus</w:t>
      </w:r>
      <w:r w:rsidRPr="002044B5">
        <w:rPr>
          <w:sz w:val="16"/>
        </w:rPr>
        <w:t xml:space="preserve"> constantly </w:t>
      </w:r>
      <w:r w:rsidRPr="002044B5">
        <w:rPr>
          <w:u w:val="single"/>
        </w:rPr>
        <w:t>bombarding the US defence and space industry with cyber-attacks. It</w:t>
      </w:r>
      <w:r w:rsidRPr="002044B5">
        <w:rPr>
          <w:sz w:val="16"/>
        </w:rPr>
        <w:t xml:space="preserve"> also </w:t>
      </w:r>
      <w:r w:rsidRPr="002044B5">
        <w:rPr>
          <w:u w:val="single"/>
        </w:rPr>
        <w:t>operates military and spy satellites, and is far from open in discussing its space capabilities</w:t>
      </w:r>
      <w:r w:rsidRPr="002044B5">
        <w:rPr>
          <w:sz w:val="16"/>
        </w:rPr>
        <w:t xml:space="preserve">. However, </w:t>
      </w:r>
      <w:r w:rsidRPr="002044B5">
        <w:rPr>
          <w:u w:val="single"/>
        </w:rPr>
        <w:t>the truth is that, with European and Russian help, China is going to develop its space programme anyway</w:t>
      </w:r>
      <w:r w:rsidRPr="002044B5">
        <w:rPr>
          <w:sz w:val="16"/>
        </w:rPr>
        <w:t xml:space="preserve">. And it is hardly short of ambition. While Nasa is developing a mission to capture an asteroid, </w:t>
      </w:r>
      <w:r w:rsidRPr="002044B5">
        <w:rPr>
          <w:u w:val="single"/>
        </w:rPr>
        <w:t>China has set its sights on a return to the Moon by 2020</w:t>
      </w:r>
      <w:r w:rsidRPr="002044B5">
        <w:rPr>
          <w:sz w:val="16"/>
        </w:rPr>
        <w:t xml:space="preserve">. It is not hard to guess which will get the most attention. </w:t>
      </w:r>
      <w:r w:rsidRPr="002044B5">
        <w:rPr>
          <w:u w:val="single"/>
        </w:rPr>
        <w:t>It seems extraordinary that while the Nasa-branded merchandise on sale in space centre gift shops is made in China, when it comes to space exploration, the US refuses to engage with its Chinese counterparts.</w:t>
      </w:r>
      <w:r w:rsidRPr="002044B5">
        <w:rPr>
          <w:sz w:val="16"/>
        </w:rPr>
        <w:t xml:space="preserve"> </w:t>
      </w:r>
      <w:r w:rsidRPr="002044B5">
        <w:rPr>
          <w:u w:val="single"/>
        </w:rPr>
        <w:t>Whatever China does in space, America will probably have done it first</w:t>
      </w:r>
      <w:r w:rsidRPr="002044B5">
        <w:rPr>
          <w:b/>
          <w:u w:val="single"/>
        </w:rPr>
        <w:t>, so what is the harm in sharing</w:t>
      </w:r>
      <w:r w:rsidRPr="002044B5">
        <w:rPr>
          <w:sz w:val="16"/>
        </w:rPr>
        <w:t xml:space="preserve">? I’m not calling for a total relaxation of the ITAR but rather a move towards the 21st century equivalent of Apollo-Soyuz.  Later this month, </w:t>
      </w:r>
      <w:r w:rsidRPr="002044B5">
        <w:rPr>
          <w:u w:val="single"/>
        </w:rPr>
        <w:t>China will host</w:t>
      </w:r>
      <w:r w:rsidRPr="002044B5">
        <w:rPr>
          <w:sz w:val="16"/>
        </w:rPr>
        <w:t xml:space="preserve"> the 64th International Astronautical Congress in Beijing. </w:t>
      </w:r>
      <w:r w:rsidRPr="002044B5">
        <w:rPr>
          <w:u w:val="single"/>
        </w:rPr>
        <w:t xml:space="preserve">This annual </w:t>
      </w:r>
      <w:r w:rsidRPr="002044B5">
        <w:rPr>
          <w:sz w:val="16"/>
        </w:rPr>
        <w:t xml:space="preserve">event attracts senior space officials and industry figures from all over the world. As well as giving China a chance to show off its space expertise, </w:t>
      </w:r>
      <w:r w:rsidRPr="002044B5">
        <w:rPr>
          <w:u w:val="single"/>
        </w:rPr>
        <w:t>it provides an opportunity to discuss space exploration in an open forum</w:t>
      </w:r>
      <w:r w:rsidRPr="002044B5">
        <w:rPr>
          <w:sz w:val="16"/>
        </w:rPr>
        <w:t xml:space="preserve">. The gathering could provide the ideal place to start thawing relations between today’s space superpowers, with European space nations acting as brokers. </w:t>
      </w:r>
      <w:r w:rsidRPr="002044B5">
        <w:rPr>
          <w:u w:val="single"/>
        </w:rPr>
        <w:t>Relations between China and the US are nowhere near as strained as those between the US and the Soviet Union in the mid-1970s</w:t>
      </w:r>
      <w:r w:rsidRPr="002044B5">
        <w:rPr>
          <w:sz w:val="16"/>
        </w:rPr>
        <w:t xml:space="preserve">, </w:t>
      </w:r>
      <w:r w:rsidRPr="002044B5">
        <w:rPr>
          <w:b/>
          <w:u w:val="single"/>
        </w:rPr>
        <w:t>so why not work towards joint missions?</w:t>
      </w:r>
      <w:r w:rsidRPr="002044B5">
        <w:rPr>
          <w:sz w:val="16"/>
        </w:rPr>
        <w:t xml:space="preserve"> </w:t>
      </w:r>
      <w:r w:rsidRPr="002044B5">
        <w:rPr>
          <w:b/>
          <w:u w:val="single"/>
        </w:rPr>
        <w:t>At the very least, both nations could develop a docking capability to rescue each other in orbit</w:t>
      </w:r>
      <w:r w:rsidRPr="002044B5">
        <w:rPr>
          <w:sz w:val="16"/>
        </w:rPr>
        <w:t xml:space="preserve">. In the long term, </w:t>
      </w:r>
      <w:r w:rsidRPr="002044B5">
        <w:rPr>
          <w:u w:val="single"/>
        </w:rPr>
        <w:t>combining forces would make humanity’s exploration of the solar system, and missions to the Moon and Mars, quicker, cheaper and more efficient</w:t>
      </w:r>
      <w:r w:rsidRPr="002044B5">
        <w:rPr>
          <w:sz w:val="16"/>
        </w:rPr>
        <w:t xml:space="preserve">. After all, </w:t>
      </w:r>
      <w:r w:rsidRPr="002044B5">
        <w:rPr>
          <w:u w:val="single"/>
        </w:rPr>
        <w:t>an international mission to Mars would be far more palatable to American voters than a Chinese one.</w:t>
      </w:r>
    </w:p>
    <w:p w14:paraId="32FEF947" w14:textId="2C4BA5FE" w:rsidR="00CB4BC9" w:rsidRPr="002044B5" w:rsidRDefault="00CB4BC9" w:rsidP="00CB4BC9">
      <w:pPr>
        <w:pStyle w:val="Heading3"/>
      </w:pPr>
      <w:r w:rsidRPr="002044B5">
        <w:t>2ac solvency – dual-station model</w:t>
      </w:r>
    </w:p>
    <w:p w14:paraId="3ED89FE6" w14:textId="7E7B7FEF" w:rsidR="00542B13" w:rsidRPr="002044B5" w:rsidRDefault="00542B13" w:rsidP="00542B13">
      <w:pPr>
        <w:pStyle w:val="Heading4"/>
      </w:pPr>
      <w:r w:rsidRPr="002044B5">
        <w:t xml:space="preserve">Tech specifications – </w:t>
      </w:r>
      <w:r w:rsidR="00CB4BC9" w:rsidRPr="002044B5">
        <w:t>ISS and CSS collaboration</w:t>
      </w:r>
      <w:r w:rsidRPr="002044B5">
        <w:t xml:space="preserve"> works </w:t>
      </w:r>
    </w:p>
    <w:p w14:paraId="177B11ED" w14:textId="77777777" w:rsidR="00542B13" w:rsidRPr="002044B5" w:rsidRDefault="00542B13" w:rsidP="00542B13">
      <w:r w:rsidRPr="002044B5">
        <w:rPr>
          <w:b/>
        </w:rPr>
        <w:t xml:space="preserve">Lan 16 – </w:t>
      </w:r>
      <w:r w:rsidRPr="002044B5">
        <w:t>analyst, thespacereview.com (Chen, “One track, two stations: A proposal for cooperation on the ISS and the Chinese Space Station”, The Space Review, March 14, 2016, http://www.thespacereview.com/article/2944/1//dmeth)</w:t>
      </w:r>
    </w:p>
    <w:p w14:paraId="676B5CA1" w14:textId="77777777" w:rsidR="00542B13" w:rsidRPr="002044B5" w:rsidRDefault="00542B13" w:rsidP="00542B13">
      <w:pPr>
        <w:rPr>
          <w:sz w:val="14"/>
        </w:rPr>
      </w:pPr>
      <w:r w:rsidRPr="002044B5">
        <w:rPr>
          <w:sz w:val="14"/>
        </w:rPr>
        <w:t>The concept is that the two stations fly in the same orbit—the 51.6 degree orbit used by the ISS—maintaining a certain separation, such as 100 kilometers. Either station runs independently but can also work jointly to support each other. Visiting vehicles, with cargo and crew inside, can move quickly and easily from one station to another. This “</w:t>
      </w:r>
      <w:r w:rsidRPr="002044B5">
        <w:rPr>
          <w:rStyle w:val="StyleUnderline"/>
        </w:rPr>
        <w:t>multi-station formation” has the following major advantages that a standalone station does not have: Mutual rescue: in case of an emergency on one station where its rescue vehicles are damaged,</w:t>
      </w:r>
      <w:r w:rsidRPr="002044B5">
        <w:rPr>
          <w:sz w:val="14"/>
        </w:rPr>
        <w:t xml:space="preserve"> as long as one crewed transportation vehicle at any of the stations is available, </w:t>
      </w:r>
      <w:r w:rsidRPr="002044B5">
        <w:rPr>
          <w:rStyle w:val="StyleUnderline"/>
        </w:rPr>
        <w:t>it would be possible to transfer the crew to another station</w:t>
      </w:r>
      <w:r w:rsidRPr="002044B5">
        <w:rPr>
          <w:sz w:val="14"/>
        </w:rPr>
        <w:t xml:space="preserve"> to wait for later vehicles to bring them back to the Earth. The two stations provide a shelter for each other, which is extremely important for both the aging ISS and the Chinese, who have little experience on long-duration space station operation. It would be a capability never before realized in the history of space flight and will provide a doubled safety guarantee to both crews. </w:t>
      </w:r>
      <w:r w:rsidRPr="002044B5">
        <w:rPr>
          <w:rStyle w:val="StyleUnderline"/>
        </w:rPr>
        <w:t>Mutual support: the two stations provide redundancy on many basic capabilities</w:t>
      </w:r>
      <w:r w:rsidRPr="002044B5">
        <w:rPr>
          <w:sz w:val="14"/>
        </w:rPr>
        <w:t xml:space="preserve"> and can also support each other, especially when there is something one station lacks. </w:t>
      </w:r>
      <w:r w:rsidRPr="002044B5">
        <w:rPr>
          <w:rStyle w:val="StyleUnderline"/>
        </w:rPr>
        <w:t>For example, sharing of orbit re-boosting vehicles, storage space and supplies, ground-station data links, onboard medical support, and back-up docking/berthing ports, etc.</w:t>
      </w:r>
      <w:r w:rsidRPr="002044B5">
        <w:rPr>
          <w:sz w:val="14"/>
        </w:rPr>
        <w:t xml:space="preserve"> The free-flyer telescope planned for the Chinese station can also be serviced by the ISS, if needed. Without such mutual support capability, as currently on ISS, the same job will cost more and even need a new launch to complete. </w:t>
      </w:r>
      <w:r w:rsidRPr="002044B5">
        <w:rPr>
          <w:rStyle w:val="StyleUnderline"/>
        </w:rPr>
        <w:t xml:space="preserve">Joint experiment: it enables experiments relying on two stations, for example, laser communication </w:t>
      </w:r>
      <w:r w:rsidRPr="002044B5">
        <w:rPr>
          <w:sz w:val="14"/>
        </w:rPr>
        <w:t xml:space="preserve">and long baseline astronomical observation. And also, </w:t>
      </w:r>
      <w:r w:rsidRPr="002044B5">
        <w:rPr>
          <w:rStyle w:val="Emphasis"/>
        </w:rPr>
        <w:t>the dual-station model makes it possible to do the same experiment simultaneously on two stations for comparison. In fact, it opens a door for innovative experiments we have never imagined before</w:t>
      </w:r>
      <w:r w:rsidRPr="002044B5">
        <w:rPr>
          <w:sz w:val="14"/>
        </w:rPr>
        <w:t xml:space="preserve">. </w:t>
      </w:r>
      <w:r w:rsidRPr="002044B5">
        <w:rPr>
          <w:rStyle w:val="StyleUnderline"/>
        </w:rPr>
        <w:t xml:space="preserve">Crewed formation flying: </w:t>
      </w:r>
      <w:r w:rsidRPr="002044B5">
        <w:rPr>
          <w:sz w:val="14"/>
        </w:rPr>
        <w:t xml:space="preserve">in the early days of space flight, there have been two crewed spacecraft flying closely, but they all were short-duration flights. Crewed formation flight </w:t>
      </w:r>
      <w:r w:rsidRPr="002044B5">
        <w:rPr>
          <w:rStyle w:val="StyleUnderline"/>
        </w:rPr>
        <w:t>may be valuable for future human deep-space</w:t>
      </w:r>
      <w:r w:rsidRPr="002044B5">
        <w:rPr>
          <w:sz w:val="14"/>
        </w:rPr>
        <w:t xml:space="preserve"> </w:t>
      </w:r>
      <w:r w:rsidRPr="002044B5">
        <w:rPr>
          <w:rStyle w:val="StyleUnderline"/>
        </w:rPr>
        <w:t>missions</w:t>
      </w:r>
      <w:r w:rsidRPr="002044B5">
        <w:rPr>
          <w:sz w:val="14"/>
        </w:rPr>
        <w:t xml:space="preserve">. It provides more redundancy and flexibility for long-duration missions. This proposal provides a chance to experiment with this concept. Implementing such a space station formation will be much easier for the Chinese than giving up the CSS and joining the ISS. But still, a lot of work needs to be done. First, China has to launch the CSS into the same orbit as the ISS. The ISS orbit is a circular orbit at about 400 kilometers with an inclination of 51.6 degrees, instead of the CSS’s planned 42–43 degrees. All visiting cargo and crew vehicles have also to be launched into this orbit. The CZ-5B launcher, which will launch the station modules, is able to send 23 tonnes to a 200 x 400 x 42° orbit. While the planned modules have a mass of 20–22 tonnes each, there is only one to three tonnes of margin left to raise the orbital inclination from 42 to 51.6 degrees. It might not be enough. One possible way is to launch them into a lower orbit, such as 300–350 km, orbit (Shenzhou and Tiangong orbits) but still in the same orbital plane. Once assembled (in 2022), one or more cargo ships would then lift it to the ISS orbit. This would mean that equipment/ supply and crew transfer between the two stations in the first four years (from 2018 to 2022) will need more fuel. That may be acceptable. If ISS can be lowered to about 350 kilometers, as it was before 2011, it will significantly reduce the gap and remove the four-year transitional period. At the same time, cutting fuel and removable equipment in the modules to reduce launch mass could also help. As the gap of the launch mass is probably minor or does not exist at all, there should be an acceptable solution. For the Tianzhou cargo ship and the Shenzhou crewed vehicle, the problem is less serious. Removing a little cargo (from Tianzhou) and onboard equipment/supply (from Shenzhou, where full supply and even the fully-functional orbital module are not required in station ferry missions) would easily solve the problem. The inclination change would present another problem, caused by the fact that the locations of current Chinese tracking stations are not suited for a 51.6-degree trajectory, especially during the ascent and re-entry phases. For launches from Wenchang on Hainan Island, reallocating the tracking ships may solve the issue easily. But there will still be Shenzhou launches from Jiuquan because China’s new generation multi-functional crewed spacecraft that could be launched from Wenchang will be put into use after 2020. For the 51.6-degree orbit, a northbound launch from Jiuquan will put its downrange within Mongolia. China may have to launch the Shenzhou in its descending orbit phase (southwards). So, one or more new tracking stations have to be built to the southeast of Jiuquan, in central China. Similarly, to support re-entry and landing from a 51.6-degree orbit, two new tracking stations would have to be built southwest of the landing zone (probably in Qinghai and Tibet) to replace the Jiuquan and Kashi stations. Tracking ships would have to be deployed in the Indian Ocean to replace the Malindi and Karachi stations. The Tianlian data relay satellites may reduce the number of new stations to be built, and it could be further improved if there was support from the EDRS, or even NASA’s TDRS and Russia’s Luch systems. All these have no technical barriers but need time and investment to build. For landing from the 51.6-degree orbit, the Inner Mongolian primary landing zone in Siziwang Banner can still be used, but the backup one in Jiuquan would no longer be useful. China would have to establish a new backup landing zone southwest of Siziwang Banner for the case of ballistic reentry. Also, all emergency landing sites worldwide would have to be re-planned and prepared. Besides, </w:t>
      </w:r>
      <w:r w:rsidRPr="002044B5">
        <w:rPr>
          <w:rStyle w:val="StyleUnderline"/>
        </w:rPr>
        <w:t>both sides need to make the plan together and do the necessary technical work</w:t>
      </w:r>
      <w:r w:rsidRPr="002044B5">
        <w:rPr>
          <w:sz w:val="14"/>
        </w:rPr>
        <w:t xml:space="preserve">, such as making docking/berthing mechanisms compatible, integrating the data communication systems, </w:t>
      </w:r>
      <w:r w:rsidRPr="002044B5">
        <w:rPr>
          <w:rStyle w:val="Emphasis"/>
        </w:rPr>
        <w:t>establishing a coordinated mission management and control system</w:t>
      </w:r>
      <w:r w:rsidRPr="002044B5">
        <w:rPr>
          <w:sz w:val="14"/>
        </w:rPr>
        <w:t xml:space="preserve">, etc. For all this kind of work, experience from the ISS would help a lot. Optionally, </w:t>
      </w:r>
      <w:r w:rsidRPr="002044B5">
        <w:rPr>
          <w:rStyle w:val="StyleUnderline"/>
        </w:rPr>
        <w:t>new modules for each other’s station can be developed and launched</w:t>
      </w:r>
      <w:r w:rsidRPr="002044B5">
        <w:rPr>
          <w:sz w:val="14"/>
        </w:rPr>
        <w:t xml:space="preserve">, if political and financial conditions allow. China may send a module to the ISS, and the ISS partners (most likely ESA) send a module to the CSS, and </w:t>
      </w:r>
      <w:r w:rsidRPr="002044B5">
        <w:rPr>
          <w:rStyle w:val="StyleUnderline"/>
        </w:rPr>
        <w:t>crew can be exchanged between the two stations</w:t>
      </w:r>
      <w:r w:rsidRPr="002044B5">
        <w:rPr>
          <w:sz w:val="14"/>
        </w:rPr>
        <w:t>. To complete the above work within three years is not an easy job. But if CSS joins ISS, as Wörner suggested, all the above work still exists, and there would be many more additional challenging tasks. This proposal is the most realistic, lowest cost, and easiest to implement</w:t>
      </w:r>
      <w:r w:rsidRPr="002044B5">
        <w:rPr>
          <w:rStyle w:val="Emphasis"/>
        </w:rPr>
        <w:t>. Once completed, it can be seen as an integrated “virtual” space station playing many roles one station normally plays</w:t>
      </w:r>
      <w:r w:rsidRPr="002044B5">
        <w:rPr>
          <w:sz w:val="14"/>
        </w:rPr>
        <w:t xml:space="preserve">. In future, new stations such as Bigelow Aerospace’s planned commercial stations could also join the formation. It requires not only the two stations running in one physical orbit, but also all participants working on the same track. This is exactly the spirit of cooperation we have seen on the ISS. This can achieve the same objective as the ISS. ESA may be in the best position to lead this project. However, </w:t>
      </w:r>
      <w:r w:rsidRPr="002044B5">
        <w:rPr>
          <w:rStyle w:val="Emphasis"/>
        </w:rPr>
        <w:t>there is not much time left.</w:t>
      </w:r>
      <w:r w:rsidRPr="002044B5">
        <w:rPr>
          <w:sz w:val="14"/>
        </w:rPr>
        <w:t xml:space="preserve"> </w:t>
      </w:r>
      <w:r w:rsidRPr="002044B5">
        <w:rPr>
          <w:rStyle w:val="StyleUnderline"/>
        </w:rPr>
        <w:t>It needs strong will and a resolute decision from both sides</w:t>
      </w:r>
      <w:r w:rsidRPr="002044B5">
        <w:rPr>
          <w:sz w:val="14"/>
        </w:rPr>
        <w:t xml:space="preserve"> so that all challenges can be overcome. Hopefully, CNSA, ESA, and NASA take some action quickly to grab this chance and change the history of human space flight for several decades to come.</w:t>
      </w:r>
    </w:p>
    <w:p w14:paraId="1A3D2A5A" w14:textId="534FCCE0" w:rsidR="00EC78D0" w:rsidRPr="002044B5" w:rsidRDefault="00EC78D0" w:rsidP="00EC78D0">
      <w:pPr>
        <w:pStyle w:val="Heading3"/>
      </w:pPr>
      <w:r w:rsidRPr="002044B5">
        <w:t>2ac solvency – iss key</w:t>
      </w:r>
    </w:p>
    <w:p w14:paraId="2DC8B20A" w14:textId="13616825" w:rsidR="00EC78D0" w:rsidRPr="002044B5" w:rsidRDefault="00EC78D0" w:rsidP="00EC78D0">
      <w:pPr>
        <w:pStyle w:val="Heading4"/>
      </w:pPr>
      <w:r w:rsidRPr="002044B5">
        <w:t>And, abandoning the ISS spills over into other science initiatives – ruins US image and removes a catalyst for collaboration</w:t>
      </w:r>
    </w:p>
    <w:p w14:paraId="07630307" w14:textId="77777777" w:rsidR="00EC78D0" w:rsidRPr="002044B5" w:rsidRDefault="00EC78D0" w:rsidP="00EC78D0">
      <w:r w:rsidRPr="002044B5">
        <w:rPr>
          <w:b/>
        </w:rPr>
        <w:t>Hauser and John</w:t>
      </w:r>
      <w:r w:rsidRPr="002044B5">
        <w:t xml:space="preserve"> </w:t>
      </w:r>
      <w:r w:rsidRPr="002044B5">
        <w:rPr>
          <w:b/>
        </w:rPr>
        <w:t>9</w:t>
      </w:r>
      <w:r w:rsidRPr="002044B5">
        <w:t xml:space="preserve"> [Marty, VP, Washington Operations, Research and Analysis, and Mariel, research analyst at the Space Foundation, Space Foundation, 2009, “The International Space Station: Decision 2015,” http://www.spacefoundation.org/docs/ISS_Decision_2015.pdf]</w:t>
      </w:r>
    </w:p>
    <w:p w14:paraId="7C77CB67" w14:textId="77777777" w:rsidR="00EC78D0" w:rsidRPr="002044B5" w:rsidRDefault="00EC78D0" w:rsidP="00EC78D0"/>
    <w:p w14:paraId="1AC32089" w14:textId="77777777" w:rsidR="00EC78D0" w:rsidRPr="002044B5" w:rsidRDefault="00EC78D0" w:rsidP="00EC78D0">
      <w:pPr>
        <w:rPr>
          <w:sz w:val="16"/>
        </w:rPr>
      </w:pPr>
      <w:r w:rsidRPr="002044B5">
        <w:rPr>
          <w:rStyle w:val="StyleUnderline"/>
        </w:rPr>
        <w:t>Improving the United States’ image may also increase its influence around the world. In Space as a Strategic Asset</w:t>
      </w:r>
      <w:r w:rsidRPr="002044B5">
        <w:rPr>
          <w:sz w:val="16"/>
        </w:rPr>
        <w:t xml:space="preserve">, Dr. Joan Johnson-Freese, an expert on space policy, addresses this aspect of the U.S. space program. She argues that </w:t>
      </w:r>
      <w:r w:rsidRPr="002044B5">
        <w:rPr>
          <w:rStyle w:val="StyleUnderline"/>
        </w:rPr>
        <w:t xml:space="preserve">leading inclusive international space programs allows the United States to build its </w:t>
      </w:r>
      <w:r w:rsidRPr="002044B5">
        <w:rPr>
          <w:rStyle w:val="Emphasis"/>
        </w:rPr>
        <w:t>soft power</w:t>
      </w:r>
      <w:r w:rsidRPr="002044B5">
        <w:rPr>
          <w:sz w:val="16"/>
        </w:rPr>
        <w:t xml:space="preserve">, which she defines as “reaching goals through popularity and persuasion rather than coercion.” </w:t>
      </w:r>
      <w:r w:rsidRPr="002044B5">
        <w:rPr>
          <w:rStyle w:val="StyleUnderline"/>
        </w:rPr>
        <w:t>Building a positive image of America as a leader increases U.S. influence around the world</w:t>
      </w:r>
      <w:r w:rsidRPr="002044B5">
        <w:rPr>
          <w:sz w:val="16"/>
        </w:rPr>
        <w:t>.14</w:t>
      </w:r>
    </w:p>
    <w:p w14:paraId="4AC3F3D2" w14:textId="77777777" w:rsidR="00EC78D0" w:rsidRPr="002044B5" w:rsidRDefault="00EC78D0" w:rsidP="00EC78D0">
      <w:pPr>
        <w:rPr>
          <w:sz w:val="16"/>
        </w:rPr>
      </w:pPr>
      <w:r w:rsidRPr="002044B5">
        <w:rPr>
          <w:rStyle w:val="StyleUnderline"/>
        </w:rPr>
        <w:t xml:space="preserve">The United States initiated the ISS program and it continues to manage the assembly, servicing, operation, resupply, and most astronaut training for the station program. </w:t>
      </w:r>
      <w:r w:rsidRPr="002044B5">
        <w:rPr>
          <w:sz w:val="16"/>
        </w:rPr>
        <w:t xml:space="preserve">Through the International Space Station project, </w:t>
      </w:r>
      <w:r w:rsidRPr="002044B5">
        <w:rPr>
          <w:rStyle w:val="StyleUnderline"/>
        </w:rPr>
        <w:t>the United States is able to display international leadership and demonstrate American technical and political leadership in</w:t>
      </w:r>
      <w:r w:rsidRPr="002044B5">
        <w:rPr>
          <w:sz w:val="16"/>
        </w:rPr>
        <w:t xml:space="preserve"> </w:t>
      </w:r>
      <w:r w:rsidRPr="002044B5">
        <w:rPr>
          <w:rStyle w:val="StyleUnderline"/>
        </w:rPr>
        <w:t>the context of a peaceful, widely respected undertaking</w:t>
      </w:r>
      <w:r w:rsidRPr="002044B5">
        <w:rPr>
          <w:sz w:val="16"/>
        </w:rPr>
        <w:t xml:space="preserve">. </w:t>
      </w:r>
      <w:r w:rsidRPr="002044B5">
        <w:rPr>
          <w:rStyle w:val="StyleUnderline"/>
        </w:rPr>
        <w:t xml:space="preserve">The ISS is a </w:t>
      </w:r>
      <w:r w:rsidRPr="002044B5">
        <w:rPr>
          <w:rStyle w:val="Emphasis"/>
        </w:rPr>
        <w:t>highly visible</w:t>
      </w:r>
      <w:r w:rsidRPr="002044B5">
        <w:rPr>
          <w:sz w:val="16"/>
        </w:rPr>
        <w:t xml:space="preserve"> program, </w:t>
      </w:r>
      <w:r w:rsidRPr="002044B5">
        <w:rPr>
          <w:rStyle w:val="StyleUnderline"/>
        </w:rPr>
        <w:t xml:space="preserve">and its </w:t>
      </w:r>
      <w:r w:rsidRPr="002044B5">
        <w:rPr>
          <w:rStyle w:val="Emphasis"/>
        </w:rPr>
        <w:t>technologically advanced nature is obvious</w:t>
      </w:r>
      <w:r w:rsidRPr="002044B5">
        <w:rPr>
          <w:sz w:val="16"/>
        </w:rPr>
        <w:t xml:space="preserve">. </w:t>
      </w:r>
      <w:r w:rsidRPr="002044B5">
        <w:rPr>
          <w:rStyle w:val="StyleUnderline"/>
        </w:rPr>
        <w:t xml:space="preserve">This makes its </w:t>
      </w:r>
      <w:r w:rsidRPr="002044B5">
        <w:rPr>
          <w:rStyle w:val="Emphasis"/>
        </w:rPr>
        <w:t>contribution</w:t>
      </w:r>
      <w:r w:rsidRPr="002044B5">
        <w:rPr>
          <w:rStyle w:val="StyleUnderline"/>
        </w:rPr>
        <w:t xml:space="preserve"> to the </w:t>
      </w:r>
      <w:r w:rsidRPr="002044B5">
        <w:rPr>
          <w:rStyle w:val="Emphasis"/>
        </w:rPr>
        <w:t>U</w:t>
      </w:r>
      <w:r w:rsidRPr="002044B5">
        <w:rPr>
          <w:sz w:val="16"/>
        </w:rPr>
        <w:t xml:space="preserve">nited </w:t>
      </w:r>
      <w:r w:rsidRPr="002044B5">
        <w:rPr>
          <w:rStyle w:val="Emphasis"/>
        </w:rPr>
        <w:t>S</w:t>
      </w:r>
      <w:r w:rsidRPr="002044B5">
        <w:rPr>
          <w:sz w:val="16"/>
        </w:rPr>
        <w:t xml:space="preserve">tates’ </w:t>
      </w:r>
      <w:r w:rsidRPr="002044B5">
        <w:rPr>
          <w:rStyle w:val="Emphasis"/>
        </w:rPr>
        <w:t>global image</w:t>
      </w:r>
      <w:r w:rsidRPr="002044B5">
        <w:rPr>
          <w:sz w:val="16"/>
        </w:rPr>
        <w:t xml:space="preserve"> </w:t>
      </w:r>
      <w:r w:rsidRPr="002044B5">
        <w:rPr>
          <w:rStyle w:val="StyleUnderline"/>
        </w:rPr>
        <w:t>particularly important</w:t>
      </w:r>
      <w:r w:rsidRPr="002044B5">
        <w:rPr>
          <w:sz w:val="16"/>
        </w:rPr>
        <w:t>. This aspect of the ISS program was highlighted by President Reagan when he announced the project in 1984, saying: “Our progress in space - taking giant steps for all mankind - is a tribute to American teamwork and excellence. Our finest minds in government, industry, and academia have all pulled together.”</w:t>
      </w:r>
    </w:p>
    <w:p w14:paraId="5A6DA723" w14:textId="77777777" w:rsidR="00EC78D0" w:rsidRPr="002044B5" w:rsidRDefault="00EC78D0" w:rsidP="00EC78D0">
      <w:pPr>
        <w:rPr>
          <w:sz w:val="16"/>
        </w:rPr>
      </w:pPr>
      <w:r w:rsidRPr="002044B5">
        <w:rPr>
          <w:rStyle w:val="Emphasis"/>
        </w:rPr>
        <w:t xml:space="preserve">If the United States allows its leadership of the ISS program to expire </w:t>
      </w:r>
      <w:r w:rsidRPr="002044B5">
        <w:rPr>
          <w:sz w:val="16"/>
        </w:rPr>
        <w:t xml:space="preserve">in 2015, </w:t>
      </w:r>
      <w:r w:rsidRPr="002044B5">
        <w:rPr>
          <w:rStyle w:val="StyleUnderline"/>
        </w:rPr>
        <w:t>it will likely fuel negative international perceptions of U.S. capabilities, reliability, and leadership</w:t>
      </w:r>
      <w:r w:rsidRPr="002044B5">
        <w:rPr>
          <w:sz w:val="16"/>
        </w:rPr>
        <w:t xml:space="preserve">. </w:t>
      </w:r>
      <w:r w:rsidRPr="002044B5">
        <w:rPr>
          <w:rStyle w:val="StyleUnderline"/>
        </w:rPr>
        <w:t>The nation’s inability to lead the ISS to the end of its design life would reflect poorly on U.S. commitment to scientific and technical endeavors.</w:t>
      </w:r>
      <w:r w:rsidRPr="002044B5">
        <w:rPr>
          <w:sz w:val="16"/>
        </w:rPr>
        <w:t xml:space="preserve"> Although unlikely, it is possible that international partners would continue to operate the ISS, even if the United States abandons its investment in the project. The </w:t>
      </w:r>
      <w:r w:rsidRPr="002044B5">
        <w:rPr>
          <w:rStyle w:val="StyleUnderline"/>
        </w:rPr>
        <w:t>image of the United States is likely to suffer as it retreats from the leadership role on the largest international technical project ever undertaken</w:t>
      </w:r>
      <w:r w:rsidRPr="002044B5">
        <w:rPr>
          <w:sz w:val="16"/>
        </w:rPr>
        <w:t>. As the Review of U.S. Human Space Flight Plans Committee describes the situation, “Not to extend [ISS] operation would significantly impair U.S. ability to develop and lead future international spaceflight partnerships.”15</w:t>
      </w:r>
    </w:p>
    <w:p w14:paraId="3BB1E07A" w14:textId="77777777" w:rsidR="00EC78D0" w:rsidRPr="002044B5" w:rsidRDefault="00EC78D0" w:rsidP="00EC78D0">
      <w:pPr>
        <w:rPr>
          <w:sz w:val="16"/>
        </w:rPr>
      </w:pPr>
      <w:r w:rsidRPr="002044B5">
        <w:rPr>
          <w:sz w:val="16"/>
        </w:rPr>
        <w:t xml:space="preserve">In addition, </w:t>
      </w:r>
      <w:r w:rsidRPr="002044B5">
        <w:rPr>
          <w:rStyle w:val="Emphasis"/>
        </w:rPr>
        <w:t>leaving the program would result in an unprecedented retrenchment</w:t>
      </w:r>
      <w:r w:rsidRPr="002044B5">
        <w:rPr>
          <w:sz w:val="16"/>
        </w:rPr>
        <w:t xml:space="preserve">: the United States </w:t>
      </w:r>
      <w:r w:rsidRPr="002044B5">
        <w:rPr>
          <w:rStyle w:val="StyleUnderline"/>
        </w:rPr>
        <w:t>abandoning a National Laboratory to other nations.</w:t>
      </w:r>
      <w:r w:rsidRPr="002044B5">
        <w:rPr>
          <w:sz w:val="16"/>
        </w:rPr>
        <w:t xml:space="preserve"> </w:t>
      </w:r>
      <w:r w:rsidRPr="002044B5">
        <w:rPr>
          <w:rStyle w:val="StyleUnderline"/>
        </w:rPr>
        <w:t>Reduced to the role of a bystander, the nation would no longer benefit from the cutting-edge research and international collaboration conducted by other nations</w:t>
      </w:r>
      <w:r w:rsidRPr="002044B5">
        <w:rPr>
          <w:sz w:val="16"/>
        </w:rPr>
        <w:t>.</w:t>
      </w:r>
    </w:p>
    <w:p w14:paraId="31FD7E57" w14:textId="77777777" w:rsidR="00EC78D0" w:rsidRPr="002044B5" w:rsidRDefault="00EC78D0" w:rsidP="00EC78D0">
      <w:pPr>
        <w:rPr>
          <w:sz w:val="16"/>
        </w:rPr>
      </w:pPr>
      <w:r w:rsidRPr="002044B5">
        <w:rPr>
          <w:sz w:val="16"/>
        </w:rPr>
        <w:t>International Partnerships</w:t>
      </w:r>
    </w:p>
    <w:p w14:paraId="64E49729" w14:textId="77777777" w:rsidR="00EC78D0" w:rsidRPr="002044B5" w:rsidRDefault="00EC78D0" w:rsidP="00EC78D0">
      <w:pPr>
        <w:rPr>
          <w:sz w:val="16"/>
        </w:rPr>
      </w:pPr>
      <w:r w:rsidRPr="002044B5">
        <w:rPr>
          <w:rStyle w:val="StyleUnderline"/>
        </w:rPr>
        <w:t>Reduced to the role of a bystander, the nation would no longer benefit from the cutting-edge research and international collaboration conducted by other nations</w:t>
      </w:r>
      <w:r w:rsidRPr="002044B5">
        <w:rPr>
          <w:sz w:val="16"/>
        </w:rPr>
        <w:t xml:space="preserve">. </w:t>
      </w:r>
    </w:p>
    <w:p w14:paraId="3087EBA5" w14:textId="77777777" w:rsidR="00EC78D0" w:rsidRPr="002044B5" w:rsidRDefault="00EC78D0" w:rsidP="00EC78D0">
      <w:pPr>
        <w:rPr>
          <w:sz w:val="16"/>
        </w:rPr>
      </w:pPr>
      <w:r w:rsidRPr="002044B5">
        <w:rPr>
          <w:sz w:val="16"/>
        </w:rPr>
        <w:t xml:space="preserve">As the world becomes increasingly interconnected, </w:t>
      </w:r>
      <w:r w:rsidRPr="002044B5">
        <w:rPr>
          <w:rStyle w:val="StyleUnderline"/>
        </w:rPr>
        <w:t>strong international partnerships are essential to the success of any nation, including the U</w:t>
      </w:r>
      <w:r w:rsidRPr="002044B5">
        <w:rPr>
          <w:sz w:val="16"/>
        </w:rPr>
        <w:t xml:space="preserve">nited </w:t>
      </w:r>
      <w:r w:rsidRPr="002044B5">
        <w:rPr>
          <w:rStyle w:val="StyleUnderline"/>
        </w:rPr>
        <w:t>S</w:t>
      </w:r>
      <w:r w:rsidRPr="002044B5">
        <w:rPr>
          <w:sz w:val="16"/>
        </w:rPr>
        <w:t xml:space="preserve">tates. </w:t>
      </w:r>
      <w:r w:rsidRPr="002044B5">
        <w:rPr>
          <w:rStyle w:val="StyleUnderline"/>
        </w:rPr>
        <w:t xml:space="preserve">The ISS allows the United States to maintain and continue to forge such partnerships and to explore ways of working successfully with other nations on technical projects. It provides a starting point for </w:t>
      </w:r>
      <w:r w:rsidRPr="002044B5">
        <w:rPr>
          <w:rStyle w:val="Emphasis"/>
        </w:rPr>
        <w:t>future collaboration beyond space programs</w:t>
      </w:r>
      <w:r w:rsidRPr="002044B5">
        <w:rPr>
          <w:rStyle w:val="StyleUnderline"/>
        </w:rPr>
        <w:t xml:space="preserve">, for </w:t>
      </w:r>
      <w:r w:rsidRPr="002044B5">
        <w:rPr>
          <w:rStyle w:val="Emphasis"/>
        </w:rPr>
        <w:t>projects of any kind</w:t>
      </w:r>
      <w:r w:rsidRPr="002044B5">
        <w:rPr>
          <w:rStyle w:val="StyleUnderline"/>
        </w:rPr>
        <w:t>.</w:t>
      </w:r>
    </w:p>
    <w:p w14:paraId="6967D40F" w14:textId="77777777" w:rsidR="00EC78D0" w:rsidRPr="002044B5" w:rsidRDefault="00EC78D0" w:rsidP="00EC78D0">
      <w:pPr>
        <w:rPr>
          <w:sz w:val="16"/>
        </w:rPr>
      </w:pPr>
      <w:r w:rsidRPr="002044B5">
        <w:rPr>
          <w:sz w:val="16"/>
        </w:rPr>
        <w:t>The utility of international partnerships was recognized early in NASA’s history.</w:t>
      </w:r>
    </w:p>
    <w:p w14:paraId="4F3F295A" w14:textId="77777777" w:rsidR="00EC78D0" w:rsidRPr="002044B5" w:rsidRDefault="00EC78D0" w:rsidP="00EC78D0">
      <w:pPr>
        <w:rPr>
          <w:sz w:val="16"/>
        </w:rPr>
      </w:pPr>
      <w:r w:rsidRPr="002044B5">
        <w:rPr>
          <w:sz w:val="16"/>
        </w:rPr>
        <w:t>In 1969, considering the future of the U.S. space program, the Space Task Group noted the importance of international participation and communication. It believed this would promote a sense of world community; optimize international scientific, technical, and economic participation; apply space technology to humanity’s needs; and share the benefits and costs of space research and exploration.16 These factors continue to drive international cooperation today.</w:t>
      </w:r>
    </w:p>
    <w:p w14:paraId="45223CBC" w14:textId="77777777" w:rsidR="00EC78D0" w:rsidRPr="002044B5" w:rsidRDefault="00EC78D0" w:rsidP="00EC78D0">
      <w:pPr>
        <w:rPr>
          <w:sz w:val="16"/>
        </w:rPr>
      </w:pPr>
      <w:r w:rsidRPr="002044B5">
        <w:rPr>
          <w:sz w:val="16"/>
        </w:rPr>
        <w:t xml:space="preserve">Even if increased cooperation is desirable and has been put into action during the construction phase, </w:t>
      </w:r>
      <w:r w:rsidRPr="002044B5">
        <w:rPr>
          <w:rStyle w:val="StyleUnderline"/>
        </w:rPr>
        <w:t>one may still question whether the ISS program is designed to promote future collaboration</w:t>
      </w:r>
      <w:r w:rsidRPr="002044B5">
        <w:rPr>
          <w:sz w:val="16"/>
        </w:rPr>
        <w:t>. In The Evolution of Cooperation by Robert Axelrod, an expert on strategic interactions, two of the primary methods for promoting future partnerships include making interactions more durable and more frequent.17 The</w:t>
      </w:r>
    </w:p>
    <w:p w14:paraId="4D80C65F" w14:textId="77777777" w:rsidR="00EC78D0" w:rsidRPr="002044B5" w:rsidRDefault="00EC78D0" w:rsidP="00EC78D0">
      <w:pPr>
        <w:rPr>
          <w:sz w:val="16"/>
        </w:rPr>
      </w:pPr>
      <w:r w:rsidRPr="002044B5">
        <w:rPr>
          <w:rStyle w:val="StyleUnderline"/>
        </w:rPr>
        <w:t xml:space="preserve">ISS does both. It is a highly visible, long-lasting program backed by international agreements, and therefore is more durable than other, less publicized or less formal international arrangements. </w:t>
      </w:r>
      <w:r w:rsidRPr="002044B5">
        <w:rPr>
          <w:sz w:val="16"/>
        </w:rPr>
        <w:t>Due to the technological challenges involved in design, development, production, launch, and operation of so complex an orbital facility, frequent international interaction and iterative cooperation are essential.</w:t>
      </w:r>
    </w:p>
    <w:p w14:paraId="60470EB0" w14:textId="77777777" w:rsidR="00EC78D0" w:rsidRPr="002044B5" w:rsidRDefault="00EC78D0" w:rsidP="00EC78D0">
      <w:pPr>
        <w:rPr>
          <w:sz w:val="16"/>
        </w:rPr>
      </w:pPr>
      <w:r w:rsidRPr="002044B5">
        <w:rPr>
          <w:rStyle w:val="StyleUnderline"/>
        </w:rPr>
        <w:t>Global cooperation on large-scale technical projects is a growing phenomenon, and the International Space Station has been studied as a model for these types of partnership</w:t>
      </w:r>
      <w:r w:rsidRPr="002044B5">
        <w:rPr>
          <w:sz w:val="16"/>
        </w:rPr>
        <w:t xml:space="preserve">s.18 A great example is the 2008 integration of two international laboratories, the European Columbus lab and the Japanese Kibo lab, into the ISS. The Canadian Special Purpose Dexterous Manipulator has been added, and both the European Automated Transfer Vehicle (ATV) and the Japanese H-II Transfer Vehicle (HTV) have successfully performed servicing missions. </w:t>
      </w:r>
      <w:r w:rsidRPr="002044B5">
        <w:rPr>
          <w:rStyle w:val="StyleUnderline"/>
        </w:rPr>
        <w:t>These concrete steps forward provide strong evidence that the program is succeeding</w:t>
      </w:r>
      <w:r w:rsidRPr="002044B5">
        <w:rPr>
          <w:sz w:val="16"/>
        </w:rPr>
        <w:t xml:space="preserve">.19 </w:t>
      </w:r>
      <w:r w:rsidRPr="002044B5">
        <w:rPr>
          <w:rStyle w:val="StyleUnderline"/>
        </w:rPr>
        <w:t>International partners place a great deal of importance in the ISS</w:t>
      </w:r>
      <w:r w:rsidRPr="002044B5">
        <w:rPr>
          <w:sz w:val="16"/>
        </w:rPr>
        <w:t xml:space="preserve">. </w:t>
      </w:r>
    </w:p>
    <w:p w14:paraId="210B7086" w14:textId="77777777" w:rsidR="00EC78D0" w:rsidRPr="002044B5" w:rsidRDefault="00EC78D0" w:rsidP="00EC78D0">
      <w:pPr>
        <w:rPr>
          <w:sz w:val="16"/>
        </w:rPr>
      </w:pPr>
      <w:r w:rsidRPr="002044B5">
        <w:rPr>
          <w:sz w:val="16"/>
        </w:rPr>
        <w:t>The name of the Japan Aerospace Exploration Agency’s ( JAXA) laboratory Kibo means “hope” in Japanese. When the first module of the laboratory was delivered in March 2008, the Prime Minister of Japan hailed it as the beginning of Japan’s new “home in space.”20 Each international partner mentions its participation in the ISS program as a major effort of its space program. The JAXA vision statement, written in 2005, notes that participation in the ISS program shows Japan’s status as an “equal partner with the United States and European countries” and establishes its status in the international community.21 Russian, European, and Japanese space policy documents all mention the importance of research done on the ISS to successful future human spaceflight missions.22</w:t>
      </w:r>
    </w:p>
    <w:p w14:paraId="4EE87E73" w14:textId="77777777" w:rsidR="00EC78D0" w:rsidRPr="002044B5" w:rsidRDefault="00EC78D0" w:rsidP="00EC78D0">
      <w:pPr>
        <w:rPr>
          <w:sz w:val="16"/>
        </w:rPr>
      </w:pPr>
      <w:r w:rsidRPr="002044B5">
        <w:rPr>
          <w:sz w:val="16"/>
        </w:rPr>
        <w:t xml:space="preserve">If U.S. support for the ISS program lapses in 2015, it is likely that one of </w:t>
      </w:r>
      <w:r w:rsidRPr="002044B5">
        <w:rPr>
          <w:rStyle w:val="StyleUnderline"/>
        </w:rPr>
        <w:t>the most significant negative impacts would be on international relations, and global perceptions as to whether or not the U.S. is a reliable partner. Concern over U.S. intentions is already apparen</w:t>
      </w:r>
      <w:r w:rsidRPr="002044B5">
        <w:rPr>
          <w:sz w:val="16"/>
        </w:rPr>
        <w:t>t. Even amid the excitement of the Kibo module being launched, an article was published in the Daily Yomiuri, an English-language online supplement to Japan’s largest selling newspaper, that warned people not to be overly optimistic.23</w:t>
      </w:r>
    </w:p>
    <w:p w14:paraId="4847DD57" w14:textId="77777777" w:rsidR="00EC78D0" w:rsidRPr="002044B5" w:rsidRDefault="00EC78D0" w:rsidP="00EC78D0">
      <w:pPr>
        <w:rPr>
          <w:sz w:val="16"/>
        </w:rPr>
      </w:pPr>
      <w:r w:rsidRPr="002044B5">
        <w:rPr>
          <w:sz w:val="16"/>
        </w:rPr>
        <w:t>The article notes that the United States plans to shut down the ISS in 2015 and, if that happens, the Kibo laboratory will not be operational for the 10 years it was designed to last, in which case benefits from the project may be limited. The article highlights the risks of “international projects in cooperation with countries like the United States, where policies can change abruptly with the changing of administrations.” The article also says that Europe has engaged in diplomatic talks with Russia and the United States about the ISS, while Japan, “has relied almost completely on the United States, and has fallen behind Europe as a result.”24 At the 2009 Paris Air Show, international partners voiced their interest in continuing the ISS mission past 2015, possibly to 2025. European Space Agency partners noted that they have a strong desire to extend the program to fully exploit their Columbus science lab.25</w:t>
      </w:r>
    </w:p>
    <w:p w14:paraId="08032B19" w14:textId="77777777" w:rsidR="00EC78D0" w:rsidRPr="002044B5" w:rsidRDefault="00EC78D0" w:rsidP="00EC78D0">
      <w:pPr>
        <w:rPr>
          <w:sz w:val="16"/>
        </w:rPr>
      </w:pPr>
      <w:r w:rsidRPr="002044B5">
        <w:rPr>
          <w:rStyle w:val="StyleUnderline"/>
        </w:rPr>
        <w:t>The ramifications of a decision to withdraw from the ISS program</w:t>
      </w:r>
      <w:r w:rsidRPr="002044B5">
        <w:rPr>
          <w:sz w:val="16"/>
        </w:rPr>
        <w:t xml:space="preserve"> in 2015 </w:t>
      </w:r>
      <w:r w:rsidRPr="002044B5">
        <w:rPr>
          <w:rStyle w:val="StyleUnderline"/>
        </w:rPr>
        <w:t>would</w:t>
      </w:r>
      <w:r w:rsidRPr="002044B5">
        <w:rPr>
          <w:sz w:val="16"/>
        </w:rPr>
        <w:t xml:space="preserve">, </w:t>
      </w:r>
      <w:r w:rsidRPr="002044B5">
        <w:rPr>
          <w:rStyle w:val="StyleUnderline"/>
        </w:rPr>
        <w:t>therefore, extend far beyond this single project. The United States’ choice to honor</w:t>
      </w:r>
      <w:r w:rsidRPr="002044B5">
        <w:rPr>
          <w:sz w:val="16"/>
        </w:rPr>
        <w:t xml:space="preserve"> (or not) </w:t>
      </w:r>
      <w:r w:rsidRPr="002044B5">
        <w:rPr>
          <w:rStyle w:val="StyleUnderline"/>
        </w:rPr>
        <w:t xml:space="preserve">international commitments vis-à-vis the ISS will affect other countries’ views of the United States as a partner in </w:t>
      </w:r>
      <w:r w:rsidRPr="002044B5">
        <w:rPr>
          <w:rStyle w:val="Emphasis"/>
        </w:rPr>
        <w:t>virtually all future endeavors</w:t>
      </w:r>
      <w:r w:rsidRPr="002044B5">
        <w:rPr>
          <w:sz w:val="16"/>
        </w:rPr>
        <w:t xml:space="preserve">. </w:t>
      </w:r>
      <w:r w:rsidRPr="002044B5">
        <w:rPr>
          <w:rStyle w:val="StyleUnderline"/>
        </w:rPr>
        <w:t xml:space="preserve">The ISS provides the opportunity to cement lasting partnerships and cooperation in many areas. A unilateral U.S. decision to end the program against the wishes of the international partners will adversely affect future programs. If the United States is unable to </w:t>
      </w:r>
      <w:r w:rsidRPr="002044B5">
        <w:rPr>
          <w:rStyle w:val="Emphasis"/>
        </w:rPr>
        <w:t>sustain its engagement with its international partners</w:t>
      </w:r>
      <w:r w:rsidRPr="002044B5">
        <w:rPr>
          <w:sz w:val="16"/>
        </w:rPr>
        <w:t xml:space="preserve">, it </w:t>
      </w:r>
      <w:r w:rsidRPr="002044B5">
        <w:rPr>
          <w:rStyle w:val="StyleUnderline"/>
        </w:rPr>
        <w:t>will either have to forgo future large-scale space programs, or undertake all costs on its o</w:t>
      </w:r>
      <w:r w:rsidRPr="002044B5">
        <w:rPr>
          <w:sz w:val="16"/>
        </w:rPr>
        <w:t>wn.</w:t>
      </w:r>
    </w:p>
    <w:p w14:paraId="7C992569" w14:textId="77777777" w:rsidR="00EC78D0" w:rsidRPr="002044B5" w:rsidRDefault="00EC78D0" w:rsidP="00EC78D0"/>
    <w:p w14:paraId="7E2B7FD6" w14:textId="77777777" w:rsidR="00CB4BC9" w:rsidRPr="002044B5" w:rsidRDefault="00CB4BC9" w:rsidP="00CB4BC9">
      <w:pPr>
        <w:pStyle w:val="Heading3"/>
      </w:pPr>
      <w:r w:rsidRPr="002044B5">
        <w:t>at: china excludes us from css</w:t>
      </w:r>
    </w:p>
    <w:p w14:paraId="65D43A6A" w14:textId="77777777" w:rsidR="00CB4BC9" w:rsidRPr="002044B5" w:rsidRDefault="00CB4BC9" w:rsidP="00CB4BC9">
      <w:pPr>
        <w:pStyle w:val="Heading4"/>
      </w:pPr>
      <w:r w:rsidRPr="002044B5">
        <w:t xml:space="preserve">China is </w:t>
      </w:r>
      <w:r w:rsidRPr="002044B5">
        <w:rPr>
          <w:u w:val="single"/>
        </w:rPr>
        <w:t>inviting</w:t>
      </w:r>
      <w:r w:rsidRPr="002044B5">
        <w:t xml:space="preserve"> international collaboration on its space station</w:t>
      </w:r>
    </w:p>
    <w:p w14:paraId="19D1D026" w14:textId="77777777" w:rsidR="00CB4BC9" w:rsidRPr="002044B5" w:rsidRDefault="00CB4BC9" w:rsidP="00CB4BC9">
      <w:r w:rsidRPr="002044B5">
        <w:rPr>
          <w:b/>
        </w:rPr>
        <w:t xml:space="preserve">Selding 15 - </w:t>
      </w:r>
      <w:r w:rsidRPr="002044B5">
        <w:t>master’s degree in Journalism from Missouri-Columbia School of Journalism, Paris bureau chief for SpaceNews. (Peter, “China’s Space Station Planners Put out Welcome Mat”, Space News, October 13, 2015, http://spacenews.com/chinas-space-station-planners-put-out-welcome-mat///dmeth)</w:t>
      </w:r>
    </w:p>
    <w:p w14:paraId="212AFAE7" w14:textId="77777777" w:rsidR="00CB4BC9" w:rsidRPr="002044B5" w:rsidRDefault="00CB4BC9" w:rsidP="00CB4BC9">
      <w:pPr>
        <w:rPr>
          <w:sz w:val="16"/>
        </w:rPr>
      </w:pPr>
      <w:r w:rsidRPr="002044B5">
        <w:rPr>
          <w:sz w:val="16"/>
        </w:rPr>
        <w:t xml:space="preserve">JERUSALEM — </w:t>
      </w:r>
      <w:r w:rsidRPr="002044B5">
        <w:rPr>
          <w:rStyle w:val="StyleUnderline"/>
        </w:rPr>
        <w:t>China is soliciting international participation in its future manned space station in the form of foreign modules that would attach to the three-module core system</w:t>
      </w:r>
      <w:r w:rsidRPr="002044B5">
        <w:rPr>
          <w:sz w:val="16"/>
        </w:rPr>
        <w:t xml:space="preserve">, visits by foreign crew-transport vehicles for short stays and the involvement of non-Chinese researchers in placing experiments on the complex, the chief designer of China’s manned space program said Oct. 12. But he declined to commit to an international orbital docking technology that would facilitate international participation in the Chinese facility. The </w:t>
      </w:r>
      <w:r w:rsidRPr="002044B5">
        <w:rPr>
          <w:rStyle w:val="StyleUnderline"/>
        </w:rPr>
        <w:t>Chinese orbital station, consisting of a core module and two experiment-carrying modules, can be expanded to a total of six modules if international partners want to invest in their own components</w:t>
      </w:r>
      <w:r w:rsidRPr="002044B5">
        <w:rPr>
          <w:sz w:val="16"/>
        </w:rPr>
        <w:t xml:space="preserve">, said Zhou Jianping, chief designer of the China Manned Space Program at the China Manned Space Agency. Addressing the 66th International Astronautical Congress (IAC) here, Zhou said the station will have a nominal crew of three, with a maximum capacity of six, with three-member crews being launched aboard Chinese Long March 2F rockets from the Jiuquan spaceport for missions of up to six months. China has signed initial space station cooperation agreements with the Russian and European space agencies, and while the European Space Agency has begun training astronauts in Chinese, there is no specific plan yet to send astronauts to the Chinese facility. </w:t>
      </w:r>
      <w:r w:rsidRPr="002044B5">
        <w:rPr>
          <w:rStyle w:val="StyleUnderline"/>
        </w:rPr>
        <w:t>The core module of the Chinese station is scheduled for launch in 2018</w:t>
      </w:r>
      <w:r w:rsidRPr="002044B5">
        <w:rPr>
          <w:sz w:val="16"/>
        </w:rPr>
        <w:t>, Zhou said. Crew-carrying Chinese capsules will visit the module before the two experiment modules are added to complete the initial station design. “</w:t>
      </w:r>
      <w:r w:rsidRPr="002044B5">
        <w:rPr>
          <w:rStyle w:val="StyleUnderline"/>
        </w:rPr>
        <w:t>Work is well under way,”</w:t>
      </w:r>
      <w:r w:rsidRPr="002044B5">
        <w:rPr>
          <w:sz w:val="16"/>
        </w:rPr>
        <w:t xml:space="preserve"> said Zhou, whose education includes time at the University of Southern California. </w:t>
      </w:r>
      <w:r w:rsidRPr="002044B5">
        <w:rPr>
          <w:rStyle w:val="StyleUnderline"/>
        </w:rPr>
        <w:t xml:space="preserve">“All the modules and associated vehicles are under development.” </w:t>
      </w:r>
      <w:r w:rsidRPr="002044B5">
        <w:rPr>
          <w:sz w:val="16"/>
        </w:rPr>
        <w:t xml:space="preserve">If the current schedule holds – he gave no indication of any financing or technical roadblocks – the station would be ready for full operations “around 2022,” he said. One of the interesting features of the Chinese space station is that it will be served from two of China’s four spaceports. The cargo modules will be launched aboard Chinese Long March 5B rockets from the Hainan spaceport in southern China, at 19 degrees north latitude. Pressurized and unpressurized cargo will be launched aboard Long March 7 rockets, also from Hainan. But China’s Shenzhou crew-transport vehicle is launched from the Jiuquan launch facility at 41 degrees north latitude, in the Gobi Desert of Inner Mongolia. </w:t>
      </w:r>
      <w:r w:rsidRPr="002044B5">
        <w:rPr>
          <w:rStyle w:val="StyleUnderline"/>
        </w:rPr>
        <w:t>The station will operate for 10 years or more, at an altitude of 340-450 kilometers with an orbital inclination of 42-43 degrees relative to the equator. The international space station managed by the United States, Russia, Europe, Japan and Canada, operates in low Earth orbit of around 400 kilometers in altitude, with an orbital inclination of 51.6 degrees</w:t>
      </w:r>
      <w:r w:rsidRPr="002044B5">
        <w:rPr>
          <w:sz w:val="16"/>
        </w:rPr>
        <w:t xml:space="preserve">, an accommodation to Russia, whose Baikonur spaceport in Kazakhstan is at 46 degrees north latitude. Zhou said China plans to launch an astronomy telescope into an orbit near enough to the space station to dock to it for upgrades and servicing. He declined to specify the telescope’s size. Zhou also declined to say whether China’s station would use a technical standard being developed in Europe and the United States that would facilitate future interoperability of orbital stations through common docking technologies. The annual IAC conferences are routinely filled with commitments to international collaboration from national space agencies. A common docking standard is one of the few concrete examples of progress in this respect. A Chinese refusal to adopt it — Zhou said his office would need to assure its quality — would send a signal about China’s intentions with international partners. The Russian space agency, Roscosmos, has said it wants to maintain the current space station until at least 2024. NASA has said likewise, and both have said the facility could last until 2028 given the current understanding of hardware obsolescence and future maintenance requirements of the core structure. European Space Agency Director-General Johann-Dietrich Woerner said here Oct. 12 that ESA, which has made a de facto commitment to the station to 2020, would like to extend that to 2024. </w:t>
      </w:r>
      <w:r w:rsidRPr="002044B5">
        <w:rPr>
          <w:rStyle w:val="StyleUnderline"/>
        </w:rPr>
        <w:t>Woerner said his agency wants an extended space station participation to be tied to a longer-term barter agreement with NASA</w:t>
      </w:r>
      <w:r w:rsidRPr="002044B5">
        <w:rPr>
          <w:sz w:val="16"/>
        </w:rPr>
        <w:t>. The current agreement allows ESA to pay for its 8.3 percent share of the station’s common operating costs not in cash to NASA, but in provision of the service module for NASA’s future Orion crew-transport vehicle. Under the current NASA-ESA agreement, ESA will provide a full service module for one Orion flight, and hardware for a second flight. The two sides have yet to negotiate an agreement that would make European industry the supplier of service modules beyond the first flight. The Japan Aerospace Exploration Agency, JAXA, has not yet been given clear indications from the Japanese government about whether Japan will maintain its space station participation to 2024. JAXA President Naoki Okumura said Japan’s Ministry of Education,Culture, Sports, Science &amp; Technology, which control’s JAXA’s budget, has proposed a 2024 commitment to Japan’s parliament. A decision is expected in early 2016, he said.</w:t>
      </w:r>
    </w:p>
    <w:p w14:paraId="6D2BCDC6" w14:textId="4482103A" w:rsidR="00CB4BC9" w:rsidRPr="002044B5" w:rsidRDefault="00CB4BC9" w:rsidP="00CB4BC9">
      <w:pPr>
        <w:pStyle w:val="Heading3"/>
      </w:pPr>
      <w:r w:rsidRPr="002044B5">
        <w:t>at: china says no</w:t>
      </w:r>
    </w:p>
    <w:p w14:paraId="1CCD7AC9" w14:textId="77777777" w:rsidR="00542B13" w:rsidRPr="002044B5" w:rsidRDefault="00542B13" w:rsidP="00542B13">
      <w:pPr>
        <w:pStyle w:val="Heading4"/>
      </w:pPr>
      <w:r w:rsidRPr="002044B5">
        <w:t>China says yes</w:t>
      </w:r>
    </w:p>
    <w:p w14:paraId="11EC32E2" w14:textId="77777777" w:rsidR="00542B13" w:rsidRPr="002044B5" w:rsidRDefault="00542B13" w:rsidP="00542B13">
      <w:pPr>
        <w:rPr>
          <w:b/>
        </w:rPr>
      </w:pPr>
      <w:r w:rsidRPr="002044B5">
        <w:rPr>
          <w:b/>
        </w:rPr>
        <w:t>Space Daily 4/26/16</w:t>
      </w:r>
      <w:r w:rsidRPr="002044B5">
        <w:t xml:space="preserve"> – From the Xinhua News Agency - central news service-oriented website, an important information organ of the central government, and an important platform for building up China's online international communication capacity. (“China open to Sino-US space cooperation”, April 26, 2016, http://www.spacedaily.com/reports/China_open_to_Sino_US_space_cooperation_999.html//dmeth)</w:t>
      </w:r>
    </w:p>
    <w:p w14:paraId="2D68D4FB" w14:textId="77777777" w:rsidR="00542B13" w:rsidRPr="002044B5" w:rsidRDefault="00542B13" w:rsidP="00542B13">
      <w:pPr>
        <w:rPr>
          <w:sz w:val="16"/>
        </w:rPr>
      </w:pPr>
      <w:r w:rsidRPr="002044B5">
        <w:rPr>
          <w:rStyle w:val="Emphasis"/>
        </w:rPr>
        <w:t>China is open to space cooperation with all nations including the United</w:t>
      </w:r>
      <w:r w:rsidRPr="002044B5">
        <w:rPr>
          <w:sz w:val="16"/>
        </w:rPr>
        <w:t xml:space="preserve"> </w:t>
      </w:r>
      <w:r w:rsidRPr="002044B5">
        <w:rPr>
          <w:rStyle w:val="Emphasis"/>
        </w:rPr>
        <w:t>States</w:t>
      </w:r>
      <w:r w:rsidRPr="002044B5">
        <w:rPr>
          <w:sz w:val="16"/>
        </w:rPr>
        <w:t>, the heavyweights of China's space program said on Sunday, the anniversary of China's first satellite launch 46 years ago. "</w:t>
      </w:r>
      <w:r w:rsidRPr="002044B5">
        <w:rPr>
          <w:rStyle w:val="StyleUnderline"/>
        </w:rPr>
        <w:t>China will not rule out cooperating with any country, and that includes the United States</w:t>
      </w:r>
      <w:r w:rsidRPr="002044B5">
        <w:rPr>
          <w:sz w:val="16"/>
        </w:rPr>
        <w:t xml:space="preserve">," </w:t>
      </w:r>
      <w:r w:rsidRPr="002044B5">
        <w:rPr>
          <w:rStyle w:val="StyleUnderline"/>
        </w:rPr>
        <w:t>said Yang Liwei, China's first astronaut</w:t>
      </w:r>
      <w:r w:rsidRPr="002044B5">
        <w:rPr>
          <w:sz w:val="16"/>
        </w:rPr>
        <w:t xml:space="preserve">. </w:t>
      </w:r>
      <w:r w:rsidRPr="002044B5">
        <w:rPr>
          <w:rStyle w:val="StyleUnderline"/>
        </w:rPr>
        <w:t>Payload has been reserved in the Chinese space station</w:t>
      </w:r>
      <w:r w:rsidRPr="002044B5">
        <w:rPr>
          <w:sz w:val="16"/>
        </w:rPr>
        <w:t xml:space="preserve">, </w:t>
      </w:r>
      <w:r w:rsidRPr="002044B5">
        <w:rPr>
          <w:rStyle w:val="StyleUnderline"/>
        </w:rPr>
        <w:t>due to enter service around 2022, for international projects and foreign astronauts</w:t>
      </w:r>
      <w:r w:rsidRPr="002044B5">
        <w:rPr>
          <w:sz w:val="16"/>
        </w:rPr>
        <w:t xml:space="preserve">, said Yang on the occasion of the first China Space Day, an annual celebration newly designated by the government. Upon request, </w:t>
      </w:r>
      <w:r w:rsidRPr="002044B5">
        <w:rPr>
          <w:rStyle w:val="StyleUnderline"/>
        </w:rPr>
        <w:t>China will also train astronauts for other countries, and jointly train astronauts</w:t>
      </w:r>
      <w:r w:rsidRPr="002044B5">
        <w:rPr>
          <w:sz w:val="16"/>
        </w:rPr>
        <w:t xml:space="preserve"> with the European space station, Yang said. "</w:t>
      </w:r>
      <w:r w:rsidRPr="002044B5">
        <w:rPr>
          <w:rStyle w:val="Emphasis"/>
        </w:rPr>
        <w:t>The future of space exploration lies in international cooperation. It's true for us, and for the United States too</w:t>
      </w:r>
      <w:r w:rsidRPr="002044B5">
        <w:rPr>
          <w:sz w:val="16"/>
        </w:rPr>
        <w:t xml:space="preserve">," according to the senior astronaut. </w:t>
      </w:r>
      <w:r w:rsidRPr="002044B5">
        <w:rPr>
          <w:rStyle w:val="StyleUnderline"/>
        </w:rPr>
        <w:t>His words were echoed by Zhou Jianping, chief engineer of China's manned space progra</w:t>
      </w:r>
      <w:r w:rsidRPr="002044B5">
        <w:rPr>
          <w:sz w:val="16"/>
        </w:rPr>
        <w:t>m. Zhou said, "</w:t>
      </w:r>
      <w:r w:rsidRPr="002044B5">
        <w:rPr>
          <w:rStyle w:val="StyleUnderline"/>
        </w:rPr>
        <w:t>It is well understood that the United States is a global leader in space technology</w:t>
      </w:r>
      <w:r w:rsidRPr="002044B5">
        <w:rPr>
          <w:sz w:val="16"/>
        </w:rPr>
        <w:t>. But China is no less ambitious in contributing to human development." "</w:t>
      </w:r>
      <w:r w:rsidRPr="002044B5">
        <w:rPr>
          <w:rStyle w:val="Emphasis"/>
        </w:rPr>
        <w:t>Cooperation between major space players will be conducive to the development of all mankind</w:t>
      </w:r>
      <w:r w:rsidRPr="002044B5">
        <w:rPr>
          <w:sz w:val="16"/>
        </w:rPr>
        <w:t xml:space="preserve">," Zhou added. Citing security reasons, the U.S. Congress passed a law in 2011 to prohibit NASA from hosting Chinese visitors at its facilities and working with researchers affiliated to any Chinese government entity or enterprise. Ban remains in effect The U.S.-dominated International Space Station, which unsurprisingly blocks China, is scheduled to end its service in 2024. </w:t>
      </w:r>
      <w:r w:rsidRPr="002044B5">
        <w:rPr>
          <w:rStyle w:val="StyleUnderline"/>
        </w:rPr>
        <w:t xml:space="preserve">China's space station could be the only operational one in outer space, at least for a while. </w:t>
      </w:r>
      <w:r w:rsidRPr="002044B5">
        <w:rPr>
          <w:sz w:val="16"/>
        </w:rPr>
        <w:t xml:space="preserve">Commenting on Sino-U.S. space relations earlier this week, Xu Dazhe, the head of China's National Space Administration, cites Hollywood sci-fi blockbuster "The Martian," in which a U.S. astronaut gets stranded on Mars and is eventually brought back to Earth by NASA, with help from China. Xu Dazhe noted that </w:t>
      </w:r>
      <w:r w:rsidRPr="002044B5">
        <w:rPr>
          <w:rStyle w:val="StyleUnderline"/>
        </w:rPr>
        <w:t>China and the United States established a special dialogue mechanism last year and talks would continue this year</w:t>
      </w:r>
      <w:r w:rsidRPr="002044B5">
        <w:rPr>
          <w:sz w:val="16"/>
        </w:rPr>
        <w:t>. For chief engineer Zhou, the movie simply reflects what most people want. "</w:t>
      </w:r>
      <w:r w:rsidRPr="002044B5">
        <w:rPr>
          <w:rStyle w:val="StyleUnderline"/>
        </w:rPr>
        <w:t xml:space="preserve">Many American astronauts and scientists that I have met said they would like to work with us, if given the freedom of choice." </w:t>
      </w:r>
      <w:r w:rsidRPr="002044B5">
        <w:rPr>
          <w:sz w:val="16"/>
        </w:rPr>
        <w:t>The China Space Day was designated to mark the launch of China's first satellite on April 24, 1970.</w:t>
      </w:r>
    </w:p>
    <w:p w14:paraId="29BF6299" w14:textId="77777777" w:rsidR="00542B13" w:rsidRPr="002044B5" w:rsidRDefault="00542B13" w:rsidP="00542B13">
      <w:pPr>
        <w:rPr>
          <w:sz w:val="16"/>
        </w:rPr>
      </w:pPr>
    </w:p>
    <w:p w14:paraId="2E365103" w14:textId="77777777" w:rsidR="00542B13" w:rsidRPr="002044B5" w:rsidRDefault="00542B13" w:rsidP="00542B13">
      <w:pPr>
        <w:pStyle w:val="Heading4"/>
      </w:pPr>
      <w:r w:rsidRPr="002044B5">
        <w:t>China welcomes international cooperation and there’s no technical barriers</w:t>
      </w:r>
    </w:p>
    <w:p w14:paraId="74CEBA3A" w14:textId="77777777" w:rsidR="00542B13" w:rsidRPr="002044B5" w:rsidRDefault="00542B13" w:rsidP="00542B13">
      <w:r w:rsidRPr="002044B5">
        <w:rPr>
          <w:b/>
        </w:rPr>
        <w:t xml:space="preserve">Foust 14 - </w:t>
      </w:r>
      <w:r w:rsidRPr="002044B5">
        <w:t xml:space="preserve">editor and publisher of The Space Review, Ph.D. in planetary sciences from the Massachusetts Institute of Technology (Jeff, “The Role of International Cooperation in China’s Space Station Plans - See more at: </w:t>
      </w:r>
      <w:hyperlink r:id="rId13" w:anchor="sthash.zEVV0K6t.dpuf" w:history="1">
        <w:r w:rsidRPr="002044B5">
          <w:rPr>
            <w:rStyle w:val="Hyperlink"/>
          </w:rPr>
          <w:t>http://spacenews.com/42183sn-blog-the-role-of-international-cooperation-in-chinas-space-station-plans/#sthash.zEVV0K6t.dpuf</w:t>
        </w:r>
      </w:hyperlink>
      <w:r w:rsidRPr="002044B5">
        <w:t>”, Space News, October 14, 2014, http://spacenews.com/42183sn-blog-the-role-of-international-cooperation-in-chinas-space-station-plans///dmeth)</w:t>
      </w:r>
    </w:p>
    <w:p w14:paraId="25B90D43" w14:textId="24518C23" w:rsidR="00542B13" w:rsidRPr="002044B5" w:rsidRDefault="00542B13" w:rsidP="00542B13">
      <w:pPr>
        <w:rPr>
          <w:sz w:val="12"/>
        </w:rPr>
      </w:pPr>
      <w:r w:rsidRPr="002044B5">
        <w:rPr>
          <w:sz w:val="12"/>
        </w:rPr>
        <w:t xml:space="preserve">WASHINGTON — The </w:t>
      </w:r>
      <w:r w:rsidRPr="002044B5">
        <w:rPr>
          <w:rStyle w:val="StyleUnderline"/>
        </w:rPr>
        <w:t xml:space="preserve">annual International Astronautical Congress (IAC) offers an opportunity to get a global perspective on space efforts </w:t>
      </w:r>
      <w:r w:rsidRPr="002044B5">
        <w:rPr>
          <w:sz w:val="12"/>
        </w:rPr>
        <w:t xml:space="preserve">often lacking elsewhere. That is, when delegates from other nations can actually attend. This year’s IAC, held two weeks ago in Toronto, was marked by the absence of top Chinese and Russian officials, who were denied — or, at least, somehow unable to obtain — visas for the event, for reasons never made clear by conference organizers or Canadian officials. However, whatever issues that prevented officials from the China National Space Administration and Roscosmos from attending were not blanket prohibitions against all Chinese and Russian participants. Some delegates from both countries, primarily from industry and academia, were able to attend. The China Aerospace Science and Technology Corporation had a large exhibit as well, showing off models of Long March rockets, the Chang’e-3 lander, and Yutu rover. </w:t>
      </w:r>
      <w:r w:rsidRPr="002044B5">
        <w:rPr>
          <w:rStyle w:val="StyleUnderline"/>
        </w:rPr>
        <w:t>One presentation</w:t>
      </w:r>
      <w:r w:rsidRPr="002044B5">
        <w:rPr>
          <w:sz w:val="12"/>
        </w:rPr>
        <w:t xml:space="preserve"> in particular </w:t>
      </w:r>
      <w:r w:rsidRPr="002044B5">
        <w:rPr>
          <w:rStyle w:val="StyleUnderline"/>
        </w:rPr>
        <w:t>shed some light on China’s long-term human spaceflight plans</w:t>
      </w:r>
      <w:r w:rsidRPr="002044B5">
        <w:rPr>
          <w:sz w:val="12"/>
        </w:rPr>
        <w:t xml:space="preserve">, which </w:t>
      </w:r>
      <w:r w:rsidRPr="002044B5">
        <w:rPr>
          <w:rStyle w:val="StyleUnderline"/>
        </w:rPr>
        <w:t>center on the development of a permanent space station in low Earth orbit in the early 2020s</w:t>
      </w:r>
      <w:r w:rsidRPr="002044B5">
        <w:rPr>
          <w:sz w:val="12"/>
        </w:rPr>
        <w:t>. While those plans have been widely publicized, what hasn’t been as well known is the role of international cooperation in that effort. “</w:t>
      </w:r>
      <w:r w:rsidRPr="002044B5">
        <w:rPr>
          <w:rStyle w:val="Emphasis"/>
        </w:rPr>
        <w:t>The Chinese people stand ready to work together with people from all over the world</w:t>
      </w:r>
      <w:r w:rsidRPr="002044B5">
        <w:rPr>
          <w:sz w:val="12"/>
        </w:rPr>
        <w:t xml:space="preserve">,” said Zhou Lini of the Center for National Security and Strategic Studies at China’s National University of Defense Technology in a presentation at the IAC on September 30. International cooperation in China’s human spaceflight program has been limited so far. A few Shenzhou missions have flown experiments from Canada and Europe. Russia supported development of Chinese spacecraft development and astronaut training, and also provided one spacesuit used on China’s first — and, to date, only — spacewalk on the Shenzhou-7 mission in 2008 (a second spacesuit used in the spacewalk was developed in China.) However, China’s human spaceflight program has otherwise relied exclusively on domestic resources, capabilities, and personnel. However, in her presentation and accompanying paper, </w:t>
      </w:r>
      <w:r w:rsidRPr="002044B5">
        <w:rPr>
          <w:rStyle w:val="StyleUnderline"/>
        </w:rPr>
        <w:t>Zhou suggested China would be open to far more significant cooperation with other nations as it develops its space station</w:t>
      </w:r>
      <w:r w:rsidRPr="002044B5">
        <w:rPr>
          <w:sz w:val="12"/>
        </w:rPr>
        <w:t xml:space="preserve">. That three-person station, as currently envisioned, would consist of three modules: a core module named “Tianhe” and two experiment modules, “Xuntian” and “Tianwen.” The three modules would join together at a central node, giving the station an appearance not unlike the Soviet/Russian Mir station at an early phase of its life. Zhou suggested that </w:t>
      </w:r>
      <w:r w:rsidRPr="002044B5">
        <w:rPr>
          <w:rStyle w:val="StyleUnderline"/>
        </w:rPr>
        <w:t>China would be open to having other nations contribute modules to the station</w:t>
      </w:r>
      <w:r w:rsidRPr="002044B5">
        <w:rPr>
          <w:sz w:val="12"/>
        </w:rPr>
        <w:t>. “</w:t>
      </w:r>
      <w:r w:rsidRPr="002044B5">
        <w:rPr>
          <w:rStyle w:val="Emphasis"/>
        </w:rPr>
        <w:t>China’s space station will still have three docking locations for other modules</w:t>
      </w:r>
      <w:r w:rsidRPr="002044B5">
        <w:rPr>
          <w:sz w:val="12"/>
        </w:rPr>
        <w:t xml:space="preserve">,” she said, referring to three unoccupied docking ports on that central node. (One of those three, in illustrations of the station, is occupied by a visiting Shenzhou spacecraft; presumably at least one additional module would need to include a Shenzhou docking port.) Those modules, she said, </w:t>
      </w:r>
      <w:r w:rsidRPr="002044B5">
        <w:rPr>
          <w:rStyle w:val="StyleUnderline"/>
        </w:rPr>
        <w:t>could either be developed by other nations independently, or jointly with China. “</w:t>
      </w:r>
      <w:r w:rsidRPr="002044B5">
        <w:rPr>
          <w:rStyle w:val="Emphasis"/>
        </w:rPr>
        <w:t>US, Russia, ESA, and Japan may all have the ability to develop experiment modules and collaborate with China</w:t>
      </w:r>
      <w:r w:rsidRPr="002044B5">
        <w:rPr>
          <w:sz w:val="12"/>
        </w:rPr>
        <w:t>,” she said. The concept of other nations developing modules for China’s space station is supported by comments made last month by Yang Liwei, China’s first astronaut and currently deputy director of the China Manned Space Agency. “</w:t>
      </w:r>
      <w:r w:rsidRPr="002044B5">
        <w:rPr>
          <w:rStyle w:val="StyleUnderline"/>
        </w:rPr>
        <w:t>We’ve reserved a platform to cooperate with other countries in missions by having designed interfaces for our space modules so that they can dock with modules of other countries,”</w:t>
      </w:r>
      <w:r w:rsidRPr="002044B5">
        <w:rPr>
          <w:sz w:val="12"/>
        </w:rPr>
        <w:t xml:space="preserve"> he said at a meeting of the Association of Space Explorers last month in Bejing, as reported by the state-run news agency Xinhua. Zhou said that </w:t>
      </w:r>
      <w:r w:rsidRPr="002044B5">
        <w:rPr>
          <w:rStyle w:val="StyleUnderline"/>
        </w:rPr>
        <w:t>China would also be open to flying astronauts from other nations</w:t>
      </w:r>
      <w:r w:rsidRPr="002044B5">
        <w:rPr>
          <w:sz w:val="12"/>
        </w:rPr>
        <w:t xml:space="preserve">. All Shenzhou missions to date have flown only Chinese astronauts, and the country recently announced it would soon select a new round of astronauts, including both test pilots and engineers (although, curiously, ruling out selecting any women in this upcoming round.) However, </w:t>
      </w:r>
      <w:r w:rsidRPr="002044B5">
        <w:rPr>
          <w:rStyle w:val="StyleUnderline"/>
        </w:rPr>
        <w:t xml:space="preserve">space station missions might offer more opportunities to fly “guest” astronauts in much the same way the American and Soviet/Russian programs have over the years. </w:t>
      </w:r>
      <w:r w:rsidRPr="002044B5">
        <w:rPr>
          <w:sz w:val="12"/>
        </w:rPr>
        <w:t>“</w:t>
      </w:r>
      <w:r w:rsidRPr="002044B5">
        <w:rPr>
          <w:rStyle w:val="StyleUnderline"/>
        </w:rPr>
        <w:t>The most important role for the space station is to accommodate astronauts for scientific research</w:t>
      </w:r>
      <w:r w:rsidRPr="002044B5">
        <w:rPr>
          <w:sz w:val="12"/>
        </w:rPr>
        <w:t xml:space="preserve">,” Zhou said. Those international astronauts could be trained and flown by China, but she said it might also be possible for the station to accommodate visits by crewed spacecraft from other nations. </w:t>
      </w:r>
      <w:r w:rsidRPr="002044B5">
        <w:rPr>
          <w:rStyle w:val="StyleUnderline"/>
        </w:rPr>
        <w:t>Another role for international cooperation could be in</w:t>
      </w:r>
      <w:r w:rsidRPr="002044B5">
        <w:rPr>
          <w:sz w:val="12"/>
        </w:rPr>
        <w:t xml:space="preserve"> </w:t>
      </w:r>
      <w:r w:rsidRPr="002044B5">
        <w:rPr>
          <w:rStyle w:val="StyleUnderline"/>
        </w:rPr>
        <w:t>logistics</w:t>
      </w:r>
      <w:r w:rsidRPr="002044B5">
        <w:rPr>
          <w:sz w:val="12"/>
        </w:rPr>
        <w:t xml:space="preserve">. China is developing its own cargo spacecraft, called Tianzhou, to carry supplies to the station and dispose of trash from it. Tianzhou will fly to the station on China’s Long March 7 rocket, also under development, from the new Wenchang spaceport on Hainan island. However, </w:t>
      </w:r>
      <w:r w:rsidRPr="002044B5">
        <w:rPr>
          <w:rStyle w:val="StyleUnderline"/>
        </w:rPr>
        <w:t>Zhou suggested that other cargo spacecraft could also support the Chinese station</w:t>
      </w:r>
      <w:r w:rsidRPr="002044B5">
        <w:rPr>
          <w:sz w:val="12"/>
        </w:rPr>
        <w:t xml:space="preserve">, noting the redundancy the International Space Station currently enjoys by the different cargo spacecraft servicing it. “Progress, ATV, and HTV are welcome,” she said, referring to cargo spacecraft from Russia, Europe, and Japan, respectively. (Europe, though, does not plan to produce additional ATVs after the launch of the fifth such spacecraft to the ISS this summer.) Missing from that list of vehicles, though, were the two </w:t>
      </w:r>
      <w:r w:rsidRPr="002044B5">
        <w:rPr>
          <w:rStyle w:val="StyleUnderline"/>
        </w:rPr>
        <w:t>American commercial cargo vehicles currently supporting the ISS, Cygnus and Dragon</w:t>
      </w:r>
      <w:r w:rsidRPr="002044B5">
        <w:rPr>
          <w:sz w:val="12"/>
        </w:rPr>
        <w:t>. Zhou, in response to an audience question, indicated that was an oversight and not a deliberate exclusion. “</w:t>
      </w:r>
      <w:r w:rsidRPr="002044B5">
        <w:rPr>
          <w:rStyle w:val="StyleUnderline"/>
        </w:rPr>
        <w:t>We want to cooperate with Dragon</w:t>
      </w:r>
      <w:r w:rsidRPr="002044B5">
        <w:rPr>
          <w:sz w:val="12"/>
        </w:rPr>
        <w:t xml:space="preserve">,” she said. </w:t>
      </w:r>
      <w:r w:rsidRPr="002044B5">
        <w:rPr>
          <w:rStyle w:val="StyleUnderline"/>
        </w:rPr>
        <w:t>Whether</w:t>
      </w:r>
      <w:r w:rsidRPr="002044B5">
        <w:rPr>
          <w:sz w:val="12"/>
        </w:rPr>
        <w:t xml:space="preserve"> Dragon, or </w:t>
      </w:r>
      <w:r w:rsidRPr="002044B5">
        <w:rPr>
          <w:rStyle w:val="StyleUnderline"/>
        </w:rPr>
        <w:t xml:space="preserve">any other American vehicle, could dock with or otherwise support a Chinese space station likely faces </w:t>
      </w:r>
      <w:r w:rsidRPr="002044B5">
        <w:rPr>
          <w:rStyle w:val="Emphasis"/>
        </w:rPr>
        <w:t>greater political rather than technical barriers</w:t>
      </w:r>
      <w:r w:rsidRPr="002044B5">
        <w:rPr>
          <w:sz w:val="12"/>
        </w:rPr>
        <w:t xml:space="preserve">. A liberalization of export control policy in the United States for spacecraft and their components still explicitly prohibits the export of such items to China, which would, at the very least, hinder the technical interchanges needed to support such efforts. In addition, while Zhou noted that China has “started dialogues and exchanges” with the United States in the area of human spaceflight, those efforts have been on hold in the US for the last few years: provisions in appropriations bills that fund NASA have prohibited bilateral cooperation between the agency and its Chinese counterparts. “We do have to deal with the realities of politics and diplomacy,” said NASA administrator Charles Bolden during a “heads of agencies” press conference at the IAC on September 29. “The prohibition is aimed mostly at human spaceflight, so we don’t collaborate or cooperate with them there.” Those realities could change in the near future. </w:t>
      </w:r>
      <w:r w:rsidRPr="002044B5">
        <w:rPr>
          <w:rStyle w:val="StyleUnderline"/>
        </w:rPr>
        <w:t>The politician largely responsible for the existing prohibition</w:t>
      </w:r>
      <w:r w:rsidRPr="002044B5">
        <w:rPr>
          <w:sz w:val="12"/>
        </w:rPr>
        <w:t xml:space="preserve"> is Rep. Frank Wolf (R-Va.), who chairs the subcommittee of the House Appropriations subcommittee that funds NASA. He has frequently expressed concerns about human rights violations in China, including persecution of religious minorities there. Wolf, however, </w:t>
      </w:r>
      <w:r w:rsidRPr="002044B5">
        <w:rPr>
          <w:rStyle w:val="StyleUnderline"/>
        </w:rPr>
        <w:t>is retiring after this year</w:t>
      </w:r>
      <w:r w:rsidRPr="002044B5">
        <w:rPr>
          <w:sz w:val="12"/>
        </w:rPr>
        <w:t>, and his successor may be more willing to consider enhancing Sino-American space cooperation. While that may take time, China does not appear to be in any rush. Although American officials warned in the mid-to-late 2000s that China could land humans on the Moon before 2020, China has shown no interest—or ability—to rush its human spaceflight program. Chinese officials said a few years ago they planned to instead have a permanent space station in place by 2020, but now say it will be in place by 2022 or 2023. Indeed, China’s human spaceflight program is in a bit of a lull, at least from an operational standpoint. After conducting two crewed missions to the Tiangong-1 module in June 2012 and June 2013, China is instead focusing on development of the Tiangong-2 module, slated for launch in 2016. (Tiangong-1, launched three years ago, remains in orbit, but there appear to be no plans to launch additional crewed missions to it.) The first Tianzhou mission is also planned for 2016, along with the next crewed mission, Shenzhou-11. By the time the Chinese space station is in place in the early 2020s, both the technical and geopolitical environments of spaceflight may have changed considerably from where they are today. The United States and other Western nations may be more interested in cooperating with China as the International Space Station enters its final planned years of operation. Or, they may be moving on to bigger and better—or, at least, different—things, leaving China to seek other international partners for its space efforts.</w:t>
      </w:r>
    </w:p>
    <w:p w14:paraId="4C822A83" w14:textId="77777777" w:rsidR="0066048A" w:rsidRPr="002044B5" w:rsidRDefault="0066048A" w:rsidP="00542B13">
      <w:pPr>
        <w:rPr>
          <w:sz w:val="12"/>
        </w:rPr>
      </w:pPr>
    </w:p>
    <w:p w14:paraId="38A5C958" w14:textId="259E42DC" w:rsidR="0066048A" w:rsidRPr="002044B5" w:rsidRDefault="0066048A" w:rsidP="0066048A">
      <w:pPr>
        <w:pStyle w:val="Heading3"/>
      </w:pPr>
      <w:r w:rsidRPr="002044B5">
        <w:t>at: iss outdated</w:t>
      </w:r>
    </w:p>
    <w:p w14:paraId="4B2A0212" w14:textId="7B31ADF0" w:rsidR="0066048A" w:rsidRPr="002044B5" w:rsidRDefault="0066048A" w:rsidP="0066048A">
      <w:pPr>
        <w:pStyle w:val="Heading4"/>
      </w:pPr>
      <w:r w:rsidRPr="002044B5">
        <w:t>China’s only objections to the ISS are that its operational life is too short and that the US would maintain too much control over Chinese activities – that’s why the plan expands its shelf life and deepens genuine cooperation and trust with China</w:t>
      </w:r>
    </w:p>
    <w:p w14:paraId="3DEC8B7E" w14:textId="52EE97AC" w:rsidR="0066048A" w:rsidRPr="002044B5" w:rsidRDefault="0066048A" w:rsidP="0066048A">
      <w:r w:rsidRPr="002044B5">
        <w:rPr>
          <w:b/>
        </w:rPr>
        <w:t xml:space="preserve">Jie 16 </w:t>
      </w:r>
      <w:r w:rsidRPr="002044B5">
        <w:t>[Jie Long, Faculty of Law, The University of Hong Kong, Hong Kong, “China's space station project and international cooperation: Potential</w:t>
      </w:r>
    </w:p>
    <w:p w14:paraId="5EE52552" w14:textId="46B2F6ED" w:rsidR="0066048A" w:rsidRPr="002044B5" w:rsidRDefault="0066048A" w:rsidP="0066048A">
      <w:r w:rsidRPr="002044B5">
        <w:t xml:space="preserve">models of jurisdiction and selected legal issues,” </w:t>
      </w:r>
      <w:r w:rsidRPr="002044B5">
        <w:rPr>
          <w:i/>
        </w:rPr>
        <w:t>Space Policy</w:t>
      </w:r>
      <w:r w:rsidRPr="002044B5">
        <w:t xml:space="preserve"> 36 </w:t>
      </w:r>
      <w:r w:rsidRPr="002044B5">
        <w:rPr>
          <w:i/>
        </w:rPr>
        <w:t>(</w:t>
      </w:r>
      <w:r w:rsidRPr="002044B5">
        <w:t>2016) 28-37]</w:t>
      </w:r>
    </w:p>
    <w:p w14:paraId="263D8B36" w14:textId="77777777" w:rsidR="0066048A" w:rsidRPr="002044B5" w:rsidRDefault="0066048A" w:rsidP="0066048A"/>
    <w:p w14:paraId="1E49A95C" w14:textId="0BC4844E" w:rsidR="0066048A" w:rsidRPr="002044B5" w:rsidRDefault="0066048A" w:rsidP="0066048A">
      <w:r w:rsidRPr="002044B5">
        <w:rPr>
          <w:rStyle w:val="StyleUnderline"/>
        </w:rPr>
        <w:t>The current ISS is a multinational space station that has different modules provided by its member states</w:t>
      </w:r>
      <w:r w:rsidRPr="002044B5">
        <w:t xml:space="preserve">, of which each member has independent jurisdiction and control right of its own module(s) [45]. It has been generally acknowledged that </w:t>
      </w:r>
      <w:r w:rsidRPr="002044B5">
        <w:rPr>
          <w:rStyle w:val="StyleUnderline"/>
        </w:rPr>
        <w:t>the cooperation of the spacefaring nations in forming the ISS has been a success</w:t>
      </w:r>
      <w:r w:rsidRPr="002044B5">
        <w:t xml:space="preserve"> [46]. To acknowledge the different contributions provided by its member states [47], the 1998 Inter-governmental Agreement (IGA) clearly established rules on the registration, jurisdiction and control right of the space station: “ … a launching State shall register a space object in accordance with the Registration Convention … retain jurisdiction and control over the elements it registers … and over personnel in or on the Space Station who are its nationals” [48]. The jointly built elements of the space station, such as the power supply, might be separately owned and provided for common use through other types of specific agreements (e.g. the MOUs and implementing arrangements under 1998 IGA). There are two options for China if China elects to use a model of jurisdiction like the ISS (thus a Sino-ISS). One is that </w:t>
      </w:r>
      <w:r w:rsidRPr="002044B5">
        <w:rPr>
          <w:rStyle w:val="StyleUnderline"/>
        </w:rPr>
        <w:t>China could become involved in the current ISS as a member and equally involved in the cooperation framework, which also means that its impending space station becomes a component of the ISS. China would then have sole jurisdiction and control over the space station and all of its parts</w:t>
      </w:r>
      <w:r w:rsidRPr="002044B5">
        <w:t>. The other option is to develop an entirely new multilateral space station. China would invite new members to dock their own modules to the new space station, and the jurisdiction and control right still fall under the nationality of each module.</w:t>
      </w:r>
    </w:p>
    <w:p w14:paraId="53A56E44" w14:textId="2734FC6B" w:rsidR="0066048A" w:rsidRPr="002044B5" w:rsidRDefault="0066048A" w:rsidP="0066048A">
      <w:r w:rsidRPr="002044B5">
        <w:t xml:space="preserve">In terms of the former, </w:t>
      </w:r>
      <w:r w:rsidRPr="002044B5">
        <w:rPr>
          <w:rStyle w:val="StyleUnderline"/>
        </w:rPr>
        <w:t>China has indicated interest in participating in the ISS since 2001</w:t>
      </w:r>
      <w:r w:rsidRPr="002044B5">
        <w:t xml:space="preserve"> [49]. However, to date, </w:t>
      </w:r>
      <w:r w:rsidRPr="002044B5">
        <w:rPr>
          <w:rStyle w:val="StyleUnderline"/>
        </w:rPr>
        <w:t>China has yet to do so, as various factors have resulted in resistance to the entry of China to the ISS</w:t>
      </w:r>
      <w:r w:rsidRPr="002044B5">
        <w:t xml:space="preserve">, such as technical and safety problems, the issue of technology transfer, its opaque political system, and the perception of the lack of human rights in China [50]. Although it seems that China and the US have friendly relations, </w:t>
      </w:r>
      <w:r w:rsidRPr="002044B5">
        <w:rPr>
          <w:rStyle w:val="StyleUnderline"/>
        </w:rPr>
        <w:t>NASA has still not received authorization from the US Congress to cooperate with China, as some of the lawmakers consider this cooperation to threaten the national security of the US</w:t>
      </w:r>
      <w:r w:rsidRPr="002044B5">
        <w:t xml:space="preserve"> [51]. Moreover, </w:t>
      </w:r>
      <w:r w:rsidRPr="002044B5">
        <w:rPr>
          <w:rStyle w:val="StyleUnderline"/>
        </w:rPr>
        <w:t>even though the operations of the ISS has been extended to at least 2024</w:t>
      </w:r>
      <w:r w:rsidRPr="002044B5">
        <w:t xml:space="preserve"> [52], the l</w:t>
      </w:r>
      <w:r w:rsidRPr="002044B5">
        <w:rPr>
          <w:rStyle w:val="StyleUnderline"/>
        </w:rPr>
        <w:t>ifespan of the ISS has almost reached its end. As the US is still assuming the leading and dominant role with the power to make some of the final ISS related decisions</w:t>
      </w:r>
      <w:r w:rsidRPr="002044B5">
        <w:t xml:space="preserve"> [53], </w:t>
      </w:r>
      <w:r w:rsidRPr="002044B5">
        <w:rPr>
          <w:rStyle w:val="StyleUnderline"/>
        </w:rPr>
        <w:t>it would be difficult for China to fully realize its manned space program development strategy by participating in the last decade of the lifespan of the ISS</w:t>
      </w:r>
      <w:r w:rsidRPr="002044B5">
        <w:t xml:space="preserve"> [54].</w:t>
      </w:r>
    </w:p>
    <w:p w14:paraId="08F83573" w14:textId="13C5E124" w:rsidR="0066048A" w:rsidRPr="002044B5" w:rsidRDefault="0066048A" w:rsidP="0066048A"/>
    <w:p w14:paraId="74951CB1" w14:textId="177A9582" w:rsidR="00CB4BC9" w:rsidRPr="002044B5" w:rsidRDefault="00CB4BC9" w:rsidP="00CB4BC9">
      <w:pPr>
        <w:pStyle w:val="Heading2"/>
      </w:pPr>
      <w:r w:rsidRPr="002044B5">
        <w:t>space race advantage</w:t>
      </w:r>
    </w:p>
    <w:p w14:paraId="452B8153" w14:textId="77777777" w:rsidR="0066048A" w:rsidRPr="002044B5" w:rsidRDefault="0066048A" w:rsidP="0066048A">
      <w:pPr>
        <w:pStyle w:val="Heading3"/>
      </w:pPr>
      <w:r w:rsidRPr="002044B5">
        <w:t>2ac diplomacy solvency</w:t>
      </w:r>
    </w:p>
    <w:p w14:paraId="310D342E" w14:textId="77777777" w:rsidR="0066048A" w:rsidRPr="002044B5" w:rsidRDefault="0066048A" w:rsidP="0066048A">
      <w:pPr>
        <w:pStyle w:val="Heading4"/>
      </w:pPr>
      <w:r w:rsidRPr="002044B5">
        <w:t>Inviting China to the ISS allows us to learn more about their program and gets rid of the current policy of xenophobia that has plagued the US space programs</w:t>
      </w:r>
    </w:p>
    <w:p w14:paraId="6297992F" w14:textId="77777777" w:rsidR="0066048A" w:rsidRPr="002044B5" w:rsidRDefault="0066048A" w:rsidP="0066048A">
      <w:r w:rsidRPr="002044B5">
        <w:rPr>
          <w:b/>
          <w:sz w:val="26"/>
          <w:szCs w:val="26"/>
        </w:rPr>
        <w:t>Chiao 11</w:t>
      </w:r>
      <w:r w:rsidRPr="002044B5">
        <w:t>- Leroy, served as a NASA astronaut from 1990 to 2005 and flew four missions into space, Make China our new partner in space, (</w:t>
      </w:r>
      <w:hyperlink r:id="rId14" w:history="1">
        <w:r w:rsidRPr="002044B5">
          <w:rPr>
            <w:rStyle w:val="Hyperlink"/>
          </w:rPr>
          <w:t>http://edition.cnn.com/2011/OPINION/09/01/chiao.space.program.china/</w:t>
        </w:r>
      </w:hyperlink>
      <w:r w:rsidRPr="002044B5">
        <w:t>) JB</w:t>
      </w:r>
    </w:p>
    <w:p w14:paraId="6CDC7D0F" w14:textId="77777777" w:rsidR="0066048A" w:rsidRPr="002044B5" w:rsidRDefault="0066048A" w:rsidP="0066048A">
      <w:pPr>
        <w:rPr>
          <w:rStyle w:val="StyleUnderline"/>
        </w:rPr>
      </w:pPr>
      <w:r w:rsidRPr="002044B5">
        <w:rPr>
          <w:sz w:val="16"/>
        </w:rPr>
        <w:t xml:space="preserve">What can we do? Are there any other options? Yes: </w:t>
      </w:r>
      <w:r w:rsidRPr="002044B5">
        <w:rPr>
          <w:rStyle w:val="Emphasis"/>
        </w:rPr>
        <w:t>Bring China into the International Space Station</w:t>
      </w:r>
      <w:r w:rsidRPr="002044B5">
        <w:rPr>
          <w:sz w:val="16"/>
        </w:rPr>
        <w:t xml:space="preserve"> program. China is the only other entity besides the U.S. and Russia with a human spaceflight capability. In fact China is, at the moment, the only entity that can launch astronauts into low earth orbit. Here's how it might work. NASA would follow the model used to begin work with the Russians in the early 1990s. Technical exchanges of specialists and astronauts would pave the way for developing plans, processes and procedures to allow modification of the Shenzhou spacecraft to rendezvous and dock with the ISS, with joint Chinese, U.S. and Russian crews. The United States would lead these efforts. </w:t>
      </w:r>
      <w:r w:rsidRPr="002044B5">
        <w:rPr>
          <w:rStyle w:val="StyleUnderline"/>
        </w:rPr>
        <w:t>There are those who argue against any space cooperation with China on grounds that the Chinese would obtain technological secrets and capabilities from the U.S. The fact is, nothing of military value would be transferred in either direction, just as such knowledge has not been transferred to or from Russia as a result of the positive and successful collaboration in our civil space programs. China would only learn from us about how to operate with a civil space station.</w:t>
      </w:r>
      <w:r w:rsidRPr="002044B5">
        <w:rPr>
          <w:sz w:val="16"/>
        </w:rPr>
        <w:t xml:space="preserve"> One of the major findings of the Review of U.S. Human Spaceflight Plans Committee, appointed by the White House, was that the international framework of cooperation for the ISS was one of the major successes of the program. The report went on to state that this framework should be expanded and used in future programs, to include new members with emerging spaceflight programs. </w:t>
      </w:r>
      <w:r w:rsidRPr="002044B5">
        <w:rPr>
          <w:rStyle w:val="StyleUnderline"/>
        </w:rPr>
        <w:t>The time is now.</w:t>
      </w:r>
      <w:r w:rsidRPr="002044B5">
        <w:rPr>
          <w:sz w:val="16"/>
        </w:rPr>
        <w:t xml:space="preserve"> </w:t>
      </w:r>
      <w:r w:rsidRPr="002044B5">
        <w:rPr>
          <w:rStyle w:val="StyleUnderline"/>
        </w:rPr>
        <w:t>The United States should endeavor to recover the lead position in human space exploration with the cooperation of other nations. Xenophobia and isolationism are outdated concepts. Let's seize this opportunity and emerge again as a proud nation in space.</w:t>
      </w:r>
    </w:p>
    <w:p w14:paraId="61B6923F" w14:textId="77777777" w:rsidR="0066048A" w:rsidRPr="002044B5" w:rsidRDefault="0066048A" w:rsidP="0066048A">
      <w:pPr>
        <w:pStyle w:val="Heading4"/>
      </w:pPr>
      <w:r w:rsidRPr="002044B5">
        <w:t>Both China and the US would benefit from cooperation on the international space station</w:t>
      </w:r>
    </w:p>
    <w:p w14:paraId="34156702" w14:textId="77777777" w:rsidR="0066048A" w:rsidRPr="002044B5" w:rsidRDefault="0066048A" w:rsidP="0066048A">
      <w:r w:rsidRPr="002044B5">
        <w:rPr>
          <w:b/>
          <w:sz w:val="26"/>
          <w:szCs w:val="26"/>
        </w:rPr>
        <w:t>Dellios 05</w:t>
      </w:r>
      <w:r w:rsidRPr="002044B5">
        <w:t>- Rosita, Associate Professor of International Relations specializing in China, China's Space Program: A Strategic and Political Analysis, (</w:t>
      </w:r>
      <w:hyperlink r:id="rId15" w:history="1">
        <w:r w:rsidRPr="002044B5">
          <w:rPr>
            <w:rStyle w:val="Hyperlink"/>
          </w:rPr>
          <w:t>http://www.international-relations.com/CM7-1WB/ChinasSpaceWB.htm</w:t>
        </w:r>
      </w:hyperlink>
      <w:r w:rsidRPr="002044B5">
        <w:t>) JB</w:t>
      </w:r>
    </w:p>
    <w:p w14:paraId="341D95B0" w14:textId="77777777" w:rsidR="0066048A" w:rsidRPr="002044B5" w:rsidRDefault="0066048A" w:rsidP="0066048A">
      <w:pPr>
        <w:rPr>
          <w:sz w:val="16"/>
        </w:rPr>
      </w:pPr>
      <w:r w:rsidRPr="002044B5">
        <w:rPr>
          <w:rStyle w:val="StyleUnderline"/>
        </w:rPr>
        <w:t xml:space="preserve">One lesson from this scenario is that it is better to cooperate than compete. </w:t>
      </w:r>
      <w:r w:rsidRPr="002044B5">
        <w:rPr>
          <w:rStyle w:val="Emphasis"/>
        </w:rPr>
        <w:t>For the US it means knowing what the Chinese have and what they are developing in their space program</w:t>
      </w:r>
      <w:r w:rsidRPr="002044B5">
        <w:rPr>
          <w:sz w:val="16"/>
        </w:rPr>
        <w:t xml:space="preserve">; </w:t>
      </w:r>
      <w:r w:rsidRPr="002044B5">
        <w:rPr>
          <w:rStyle w:val="StyleUnderline"/>
        </w:rPr>
        <w:t>for China it means</w:t>
      </w:r>
      <w:r w:rsidRPr="002044B5">
        <w:rPr>
          <w:sz w:val="16"/>
        </w:rPr>
        <w:t xml:space="preserve"> (a) </w:t>
      </w:r>
      <w:r w:rsidRPr="002044B5">
        <w:rPr>
          <w:rStyle w:val="StyleUnderline"/>
        </w:rPr>
        <w:t>avoidance of a possible Soviet-style bankruptcy and</w:t>
      </w:r>
      <w:r w:rsidRPr="002044B5">
        <w:rPr>
          <w:sz w:val="16"/>
        </w:rPr>
        <w:t xml:space="preserve"> (b) </w:t>
      </w:r>
      <w:r w:rsidRPr="002044B5">
        <w:rPr>
          <w:rStyle w:val="StyleUnderline"/>
        </w:rPr>
        <w:t>the ability to access</w:t>
      </w:r>
      <w:r w:rsidRPr="002044B5">
        <w:rPr>
          <w:sz w:val="16"/>
        </w:rPr>
        <w:t xml:space="preserve"> dual-use </w:t>
      </w:r>
      <w:r w:rsidRPr="002044B5">
        <w:rPr>
          <w:rStyle w:val="StyleUnderline"/>
        </w:rPr>
        <w:t>technology within the framework of Sino-US cooperation</w:t>
      </w:r>
      <w:r w:rsidRPr="002044B5">
        <w:rPr>
          <w:sz w:val="16"/>
        </w:rPr>
        <w:t xml:space="preserve">. When a Chinese space official said in 2005 that: </w:t>
      </w:r>
      <w:r w:rsidRPr="002044B5">
        <w:rPr>
          <w:rStyle w:val="Emphasis"/>
        </w:rPr>
        <w:t>"This is not a competition like the Cold War"</w:t>
      </w:r>
      <w:r w:rsidRPr="002044B5">
        <w:rPr>
          <w:sz w:val="16"/>
        </w:rPr>
        <w:t xml:space="preserve">,(42) his remark is plausible strategically and economically. Even if cooperative relations do not lead to a more systemically entrenched goodwill, as might well occur over time, at least it would delay the strategic contest for another day. For China in the 21st century, as in the old days of People's War, time is an asset. It allows the weak to grow strong. How China will use such strength is a foreign policy matter. If it seeks to foster a multipolar world as it does now, then it will attempt to bring the cooperative balance into play in space and prevent US hegemony. </w:t>
      </w:r>
      <w:r w:rsidRPr="002044B5">
        <w:rPr>
          <w:rStyle w:val="StyleUnderline"/>
        </w:rPr>
        <w:t>One step in this direction is to</w:t>
      </w:r>
      <w:r w:rsidRPr="002044B5">
        <w:rPr>
          <w:sz w:val="16"/>
        </w:rPr>
        <w:t xml:space="preserve"> promote a more effective outer space legal regime, particularly through the UN in the areas of controlling orbital debris, space traffic and enhancing transparency by providing details on satellites launched.(43) Another step is to </w:t>
      </w:r>
      <w:r w:rsidRPr="002044B5">
        <w:rPr>
          <w:rStyle w:val="StyleUnderline"/>
        </w:rPr>
        <w:t>democratize the US-dominated International Space Station</w:t>
      </w:r>
      <w:r w:rsidRPr="002044B5">
        <w:rPr>
          <w:sz w:val="16"/>
        </w:rPr>
        <w:t xml:space="preserve"> or set up an alternative one that is better attuned to a multipolar rather than unipolar world system.(44) </w:t>
      </w:r>
      <w:r w:rsidRPr="002044B5">
        <w:rPr>
          <w:rStyle w:val="Emphasis"/>
        </w:rPr>
        <w:t>China would then be an internationally progressive force.</w:t>
      </w:r>
      <w:r w:rsidRPr="002044B5">
        <w:rPr>
          <w:sz w:val="16"/>
        </w:rPr>
        <w:t xml:space="preserve"> It would also make space research more affordable for all participants.</w:t>
      </w:r>
    </w:p>
    <w:p w14:paraId="708FC21C" w14:textId="77777777" w:rsidR="00CB4BC9" w:rsidRPr="002044B5" w:rsidRDefault="00CB4BC9" w:rsidP="00CB4BC9">
      <w:pPr>
        <w:pStyle w:val="Heading3"/>
      </w:pPr>
      <w:r w:rsidRPr="002044B5">
        <w:t>2ac miscalc solvency</w:t>
      </w:r>
    </w:p>
    <w:p w14:paraId="56168E07" w14:textId="77777777" w:rsidR="00CB4BC9" w:rsidRPr="002044B5" w:rsidRDefault="00CB4BC9" w:rsidP="00CB4BC9">
      <w:pPr>
        <w:pStyle w:val="Heading4"/>
      </w:pPr>
      <w:r w:rsidRPr="002044B5">
        <w:t>Current policies regarding China and space are based on the faulty assumption that China is a threat but the policies that are in place now makes the impacts they want to prevent more likely- the plan moves away from the harmful policies that are in place right now and fosters cooperation on the ISS which solves miscalc</w:t>
      </w:r>
    </w:p>
    <w:p w14:paraId="3A538513" w14:textId="77777777" w:rsidR="00CB4BC9" w:rsidRPr="002044B5" w:rsidRDefault="00CB4BC9" w:rsidP="00CB4BC9">
      <w:r w:rsidRPr="002044B5">
        <w:rPr>
          <w:b/>
          <w:sz w:val="26"/>
          <w:szCs w:val="26"/>
        </w:rPr>
        <w:t>Kluger 15</w:t>
      </w:r>
      <w:r w:rsidRPr="002044B5">
        <w:t>- Jeffrey, senior writer, The Silly Reason the Chinese Aren’t Allowed on the Space Station, (</w:t>
      </w:r>
      <w:hyperlink r:id="rId16" w:history="1">
        <w:r w:rsidRPr="002044B5">
          <w:rPr>
            <w:rStyle w:val="Hyperlink"/>
          </w:rPr>
          <w:t>http://time.com/3901419/space-station-no-chinese/</w:t>
        </w:r>
      </w:hyperlink>
      <w:r w:rsidRPr="002044B5">
        <w:t>) JB</w:t>
      </w:r>
    </w:p>
    <w:p w14:paraId="3124FE46" w14:textId="77777777" w:rsidR="00CB4BC9" w:rsidRPr="002044B5" w:rsidRDefault="00CB4BC9" w:rsidP="00CB4BC9">
      <w:pPr>
        <w:rPr>
          <w:sz w:val="16"/>
        </w:rPr>
      </w:pPr>
      <w:r w:rsidRPr="002044B5">
        <w:rPr>
          <w:sz w:val="16"/>
        </w:rPr>
        <w:t xml:space="preserve">And similar to the nature of those other space agencies too is the professed </w:t>
      </w:r>
      <w:r w:rsidRPr="002044B5">
        <w:rPr>
          <w:rStyle w:val="StyleUnderline"/>
        </w:rPr>
        <w:t>wish of</w:t>
      </w:r>
      <w:r w:rsidRPr="002044B5">
        <w:rPr>
          <w:sz w:val="16"/>
        </w:rPr>
        <w:t xml:space="preserve"> the </w:t>
      </w:r>
      <w:r w:rsidRPr="002044B5">
        <w:rPr>
          <w:rStyle w:val="StyleUnderline"/>
        </w:rPr>
        <w:t>Chinese crews to work across national borders.</w:t>
      </w:r>
      <w:r w:rsidRPr="002044B5">
        <w:rPr>
          <w:sz w:val="16"/>
        </w:rPr>
        <w:t xml:space="preserve"> “As an astronaut, I have a strong desire to fly with astronauts from other countries,” said Nie Haisheng, the Shenzhou 10 commander. “I also </w:t>
      </w:r>
      <w:r w:rsidRPr="002044B5">
        <w:rPr>
          <w:rStyle w:val="StyleUnderline"/>
        </w:rPr>
        <w:t>look forward to going to the International Space Station</w:t>
      </w:r>
      <w:r w:rsidRPr="002044B5">
        <w:rPr>
          <w:sz w:val="16"/>
        </w:rPr>
        <w:t xml:space="preserve">. Space is a family affair; many countries are developing their space programs and China, as a big country, should make our own contributions in this field.” But that contribution can’t happen aboard the ISS. The </w:t>
      </w:r>
      <w:r w:rsidRPr="002044B5">
        <w:rPr>
          <w:rStyle w:val="StyleUnderline"/>
        </w:rPr>
        <w:t xml:space="preserve">2011 law draws a sort of ex post facto justification from a study that was released in 2012 </w:t>
      </w:r>
      <w:r w:rsidRPr="002044B5">
        <w:rPr>
          <w:sz w:val="16"/>
        </w:rPr>
        <w:t xml:space="preserve">by the U.S.-China Economic and Security Review Commission, </w:t>
      </w:r>
      <w:r w:rsidRPr="002044B5">
        <w:rPr>
          <w:rStyle w:val="StyleUnderline"/>
        </w:rPr>
        <w:t xml:space="preserve">warning that China’s policymakers “view space power as one aspect of a broad international competition in comprehensive national strength and science and technology.” </w:t>
      </w:r>
      <w:r w:rsidRPr="002044B5">
        <w:rPr>
          <w:sz w:val="16"/>
        </w:rPr>
        <w:t xml:space="preserve">More darkly, there is the 2015 report prepared by the University of California, San Diego’s Institute on Global Conflict and Cooperation, ominously titled “China Dream, Space Dream“, which concludes: “China’s efforts to use its space program to transform itself into a military, economic, and technological power may come at the expense of U.S. leadership and has serious implications for U.S. interests.” OK, deep, cleansing breaths please. On the surface, the studies make a kind of nervous, reflexive sense. China is big, China is assertive, China has made clear its intentions to project its military power in ways it never has before—including to the high ground of space. But </w:t>
      </w:r>
      <w:r w:rsidRPr="002044B5">
        <w:rPr>
          <w:rStyle w:val="Emphasis"/>
        </w:rPr>
        <w:t xml:space="preserve">if that sounds familiar it’s because it’s an echo of the Cold War hysteria that greeted the launch the Soviet Union’s Sputnik. </w:t>
      </w:r>
      <w:r w:rsidRPr="002044B5">
        <w:rPr>
          <w:sz w:val="16"/>
        </w:rPr>
        <w:t xml:space="preserve">The world’s first satellite, Sputnik was a terrifying, beach ball sized object that orbited the Earth from Oct. 1957 to January 1958, presenting the clear and present danger that at some point it might beep at us as it flew overhead. </w:t>
      </w:r>
      <w:r w:rsidRPr="002044B5">
        <w:rPr>
          <w:rStyle w:val="StyleUnderline"/>
        </w:rPr>
        <w:t>Every Soviet space feat</w:t>
      </w:r>
      <w:r w:rsidRPr="002044B5">
        <w:rPr>
          <w:sz w:val="16"/>
        </w:rPr>
        <w:t xml:space="preserve"> that followed </w:t>
      </w:r>
      <w:r w:rsidRPr="002044B5">
        <w:rPr>
          <w:rStyle w:val="StyleUnderline"/>
        </w:rPr>
        <w:t>was</w:t>
      </w:r>
      <w:r w:rsidRPr="002044B5">
        <w:rPr>
          <w:sz w:val="16"/>
        </w:rPr>
        <w:t xml:space="preserve"> one more log on the Cold War fire, </w:t>
      </w:r>
      <w:r w:rsidRPr="002044B5">
        <w:rPr>
          <w:rStyle w:val="StyleUnderline"/>
        </w:rPr>
        <w:t>one more reason to conclude that we were in a mortal arms and technology race and woe betide us if the guys on the other side got so much as a peek at what we were doing. That argument failed</w:t>
      </w:r>
      <w:r w:rsidRPr="002044B5">
        <w:rPr>
          <w:sz w:val="16"/>
        </w:rPr>
        <w:t xml:space="preserve"> for a lot of reasons. </w:t>
      </w:r>
      <w:r w:rsidRPr="002044B5">
        <w:rPr>
          <w:rStyle w:val="StyleUnderline"/>
        </w:rPr>
        <w:t>For one thing, the Soviets hardly needed a peek at our tech since they were the ones who were winning.</w:t>
      </w:r>
      <w:r w:rsidRPr="002044B5">
        <w:rPr>
          <w:sz w:val="16"/>
        </w:rPr>
        <w:t xml:space="preserve"> When you’re in first place in your division you don’t to steal ideas from the guys in last. </w:t>
      </w:r>
      <w:r w:rsidRPr="002044B5">
        <w:rPr>
          <w:rStyle w:val="StyleUnderline"/>
        </w:rPr>
        <w:t>Something similar is true of the Chinese now</w:t>
      </w:r>
      <w:r w:rsidRPr="002044B5">
        <w:rPr>
          <w:sz w:val="16"/>
        </w:rPr>
        <w:t xml:space="preserve">. After launching their first solo astronaut in 2003, they have followed in rapid succession with two-person and then three-person crews, and have mastered both spacewalking and orbital docking. They have orbited a core module for their own eventual space station, have sent multiple spacecraft to the moon and are planning a Mars rover. They didn’t do all that by filching American tech. The doubters are unappeased, however. Both these reports warn that all of China’s technological know-how, no matter how they acquired it, has multiple uses, and can be put to either good or nefarious ends, a fact that is pretty much true of every, single technological innovation from fire through the Apple Watch. </w:t>
      </w:r>
      <w:r w:rsidRPr="002044B5">
        <w:rPr>
          <w:rStyle w:val="StyleUnderline"/>
        </w:rPr>
        <w:t>Even if all of the fears were well-founded</w:t>
      </w:r>
      <w:r w:rsidRPr="002044B5">
        <w:rPr>
          <w:sz w:val="16"/>
        </w:rPr>
        <w:t>—even if a Chinese Death Star were under construction at this moment in a mountain lair in Xinjiang—</w:t>
      </w:r>
      <w:r w:rsidRPr="002044B5">
        <w:rPr>
          <w:rStyle w:val="Emphasis"/>
        </w:rPr>
        <w:t xml:space="preserve">forbidding the kind of international handshaking and cooperating that is made possible by a facility like the ISS is precisely the wrong way to to go about reducing the threat. </w:t>
      </w:r>
      <w:r w:rsidRPr="002044B5">
        <w:rPr>
          <w:rStyle w:val="StyleUnderline"/>
        </w:rPr>
        <w:t>The joint Apollo-Soyuz mission in 1975 achieved little of technological significance, but it was part of a broader thaw between Moscow and Washington.</w:t>
      </w:r>
      <w:r w:rsidRPr="002044B5">
        <w:rPr>
          <w:sz w:val="16"/>
        </w:rPr>
        <w:t xml:space="preserve"> That mattered, in the same way ping pong diplomacy between the U.S. and China in 1971 was about nothing more than a game—until it was suddenly about much more. Well before the ISS was built and occupied, the shuttle was already flying American crews to Russia’s Mir space station. Russia later became America’s leading partner in operating and building the ISS—a shrewd American move that both offloaded some of the cost of the station and provided work for Russian missile engineers who found themselves idle after the Berlin Wall fell and could easily have sold their services to nuclear nasties like North Korea or Iran. </w:t>
      </w:r>
      <w:r w:rsidRPr="002044B5">
        <w:rPr>
          <w:rStyle w:val="StyleUnderline"/>
        </w:rPr>
        <w:t>The technology aboard the ISS is not the kind that a Chinese astronaut with ill will would want to or need to steal. And more to the point</w:t>
      </w:r>
      <w:r w:rsidRPr="002044B5">
        <w:rPr>
          <w:sz w:val="16"/>
        </w:rPr>
        <w:t xml:space="preserve">, if there’s one thing the men and women who fly in space will tell you, it’s that </w:t>
      </w:r>
      <w:r w:rsidRPr="002044B5">
        <w:rPr>
          <w:rStyle w:val="StyleUnderline"/>
        </w:rPr>
        <w:t>once they get there, terrestrial politics mean nothing at al</w:t>
      </w:r>
      <w:r w:rsidRPr="002044B5">
        <w:rPr>
          <w:sz w:val="16"/>
        </w:rPr>
        <w:t xml:space="preserve">l—the sandbox silliness of politicians who are not relying on the cooperation of a few close crewmates to keep them alive and safe as they race through low Earth orbit. </w:t>
      </w:r>
      <w:r w:rsidRPr="002044B5">
        <w:rPr>
          <w:rStyle w:val="Emphasis"/>
        </w:rPr>
        <w:t>From space</w:t>
      </w:r>
      <w:r w:rsidRPr="002044B5">
        <w:rPr>
          <w:sz w:val="16"/>
        </w:rPr>
        <w:t xml:space="preserve">, as astronauts like to say, </w:t>
      </w:r>
      <w:r w:rsidRPr="002044B5">
        <w:rPr>
          <w:rStyle w:val="Emphasis"/>
        </w:rPr>
        <w:t>you can’t see borders</w:t>
      </w:r>
      <w:r w:rsidRPr="002044B5">
        <w:rPr>
          <w:sz w:val="16"/>
        </w:rPr>
        <w:t>. It’s a perspective the lawmakers in Washington could use.</w:t>
      </w:r>
    </w:p>
    <w:p w14:paraId="733B8B22" w14:textId="462794A8" w:rsidR="00CB4BC9" w:rsidRPr="002044B5" w:rsidRDefault="00CB4BC9" w:rsidP="00D76A0E">
      <w:pPr>
        <w:pStyle w:val="Heading4"/>
        <w:tabs>
          <w:tab w:val="left" w:pos="15998"/>
        </w:tabs>
      </w:pPr>
      <w:r w:rsidRPr="002044B5">
        <w:t>Only an approach to US-China space cooperation that is built around high-profile initiatives like the plan solve for miscalculation</w:t>
      </w:r>
      <w:r w:rsidR="00D76A0E">
        <w:tab/>
      </w:r>
    </w:p>
    <w:p w14:paraId="4E559109" w14:textId="77777777" w:rsidR="00CB4BC9" w:rsidRPr="002044B5" w:rsidRDefault="00CB4BC9" w:rsidP="00CB4BC9">
      <w:r w:rsidRPr="002044B5">
        <w:rPr>
          <w:b/>
          <w:sz w:val="26"/>
          <w:szCs w:val="26"/>
        </w:rPr>
        <w:t>Weeden 13</w:t>
      </w:r>
      <w:r w:rsidRPr="002044B5">
        <w:t>- Brian, Technical Advisor for Secure World Foundation and a former U.S. Air Force Officer, U.S.-China Cooperation in Space: Constraints, Possibilities, and Options, (</w:t>
      </w:r>
      <w:hyperlink r:id="rId17" w:history="1">
        <w:r w:rsidRPr="002044B5">
          <w:rPr>
            <w:rStyle w:val="Hyperlink"/>
          </w:rPr>
          <w:t>http://www.stimson.org/images/uploads/Anti-satellite_Weapons.pdf</w:t>
        </w:r>
      </w:hyperlink>
      <w:r w:rsidRPr="002044B5">
        <w:t>) JB</w:t>
      </w:r>
    </w:p>
    <w:p w14:paraId="43A9DF82" w14:textId="77777777" w:rsidR="00CB4BC9" w:rsidRPr="002044B5" w:rsidRDefault="00CB4BC9" w:rsidP="00CB4BC9">
      <w:pPr>
        <w:rPr>
          <w:sz w:val="16"/>
        </w:rPr>
      </w:pPr>
      <w:r w:rsidRPr="002044B5">
        <w:rPr>
          <w:rStyle w:val="StyleUnderline"/>
        </w:rPr>
        <w:t>Two general paths forward for US-China space cooperation lie ahead</w:t>
      </w:r>
      <w:r w:rsidRPr="002044B5">
        <w:rPr>
          <w:sz w:val="16"/>
        </w:rPr>
        <w:t xml:space="preserve">, if national leaders are willing to proceed. The </w:t>
      </w:r>
      <w:r w:rsidRPr="002044B5">
        <w:rPr>
          <w:rStyle w:val="StyleUnderline"/>
        </w:rPr>
        <w:t>first is a top-down approach, built around high-profile initiatives</w:t>
      </w:r>
      <w:r w:rsidRPr="002044B5">
        <w:rPr>
          <w:sz w:val="16"/>
        </w:rPr>
        <w:t xml:space="preserve"> such as human spaceflight. </w:t>
      </w:r>
      <w:r w:rsidRPr="002044B5">
        <w:rPr>
          <w:rStyle w:val="StyleUnderline"/>
        </w:rPr>
        <w:t xml:space="preserve">The involvement of national leaders will be necessary </w:t>
      </w:r>
      <w:r w:rsidRPr="002044B5">
        <w:rPr>
          <w:sz w:val="16"/>
        </w:rPr>
        <w:t xml:space="preserve">to overcome bureaucratic inertia and resistance to such cooperation. </w:t>
      </w:r>
      <w:r w:rsidRPr="002044B5">
        <w:rPr>
          <w:rStyle w:val="StyleUnderline"/>
        </w:rPr>
        <w:t>The second is a bottom-up approach, involving low-profile areas of cooperation unlikely to generate significant opposition and controversy, such as collaborative scientific 128 research and space science missions.</w:t>
      </w:r>
      <w:r w:rsidRPr="002044B5">
        <w:rPr>
          <w:sz w:val="16"/>
        </w:rPr>
        <w:t xml:space="preserve"> This approach is likely to cost less in terms of money and political capital but will require institutional champions on both sides. Which approach is more likely to succeed depends on a deeper understanding of the organizations and interests that might seek to advance or oppose these initiatives, which is beyond the scope of this essay. If an area of scientific study or a space applications concept with sufficient institutional champions can be identified, a bottom-up approach is likely to be more successful. If strong institutional champions are absent on one side or both, and then high-level national engagement through a top-down approach will be required for collaborative spaceflight initiatives. In either case, </w:t>
      </w:r>
      <w:r w:rsidRPr="002044B5">
        <w:rPr>
          <w:rStyle w:val="Emphasis"/>
        </w:rPr>
        <w:t>tangible benefits from cooperation are likely to carry much more weight than mere optimism in pushing a cooperative program forward</w:t>
      </w:r>
      <w:r w:rsidRPr="002044B5">
        <w:rPr>
          <w:sz w:val="16"/>
        </w:rPr>
        <w:t xml:space="preserve">. The </w:t>
      </w:r>
      <w:r w:rsidRPr="002044B5">
        <w:rPr>
          <w:rStyle w:val="StyleUnderline"/>
        </w:rPr>
        <w:t>choice of approach</w:t>
      </w:r>
      <w:r w:rsidRPr="002044B5">
        <w:rPr>
          <w:sz w:val="16"/>
        </w:rPr>
        <w:t xml:space="preserve"> also </w:t>
      </w:r>
      <w:r w:rsidRPr="002044B5">
        <w:rPr>
          <w:rStyle w:val="StyleUnderline"/>
        </w:rPr>
        <w:t>depends on the main goal of US-China cooperation in space activities and the time period for desired results.</w:t>
      </w:r>
      <w:r w:rsidRPr="002044B5">
        <w:rPr>
          <w:sz w:val="16"/>
        </w:rPr>
        <w:t xml:space="preserve"> If </w:t>
      </w:r>
      <w:r w:rsidRPr="002044B5">
        <w:rPr>
          <w:rStyle w:val="Emphasis"/>
        </w:rPr>
        <w:t>the primary goal is to reduce misunderstandings and misperceptions and foster strategic stability in the near-term, then a top-down approach involving security issues is warranted.</w:t>
      </w:r>
      <w:r w:rsidRPr="002044B5">
        <w:rPr>
          <w:sz w:val="16"/>
        </w:rPr>
        <w:t xml:space="preserve"> Alternatively, if the primary goal is to foster institutional cooperation on matters of mutual interest and develop long-term understanding and relationships, a bottom-up approach led by scientists is likely preferable. </w:t>
      </w:r>
    </w:p>
    <w:p w14:paraId="27721D5D" w14:textId="77777777" w:rsidR="0066048A" w:rsidRPr="002044B5" w:rsidRDefault="0066048A" w:rsidP="0066048A">
      <w:pPr>
        <w:pStyle w:val="Heading3"/>
      </w:pPr>
      <w:r w:rsidRPr="002044B5">
        <w:t>2ac space commerce internal link</w:t>
      </w:r>
    </w:p>
    <w:p w14:paraId="5FDD4775" w14:textId="77777777" w:rsidR="0066048A" w:rsidRPr="002044B5" w:rsidRDefault="0066048A" w:rsidP="0066048A">
      <w:pPr>
        <w:pStyle w:val="Heading4"/>
      </w:pPr>
      <w:r w:rsidRPr="002044B5">
        <w:t>Increasing cooperation with China on space is key- increases transparency and the current policy towards China is failing</w:t>
      </w:r>
    </w:p>
    <w:p w14:paraId="470B4911" w14:textId="77777777" w:rsidR="0066048A" w:rsidRPr="002044B5" w:rsidRDefault="0066048A" w:rsidP="0066048A">
      <w:r w:rsidRPr="002044B5">
        <w:rPr>
          <w:b/>
          <w:sz w:val="26"/>
          <w:szCs w:val="26"/>
        </w:rPr>
        <w:t>Logan 08</w:t>
      </w:r>
      <w:r w:rsidRPr="002044B5">
        <w:t>- Jeffrey, Specialist in Energy Policy Resources, Science, and Industry Division, China’s Space Program: Options for U.S.-China Cooperation, (</w:t>
      </w:r>
      <w:hyperlink r:id="rId18" w:history="1">
        <w:r w:rsidRPr="002044B5">
          <w:rPr>
            <w:rStyle w:val="Hyperlink"/>
          </w:rPr>
          <w:t>https://www.fas.org/sgp/crs/row/RS22777.pdf</w:t>
        </w:r>
      </w:hyperlink>
      <w:r w:rsidRPr="002044B5">
        <w:t>) JB</w:t>
      </w:r>
    </w:p>
    <w:p w14:paraId="16FEEACB" w14:textId="77777777" w:rsidR="0066048A" w:rsidRPr="002044B5" w:rsidRDefault="0066048A" w:rsidP="0066048A">
      <w:pPr>
        <w:rPr>
          <w:rStyle w:val="Emphasis"/>
        </w:rPr>
      </w:pPr>
      <w:r w:rsidRPr="002044B5">
        <w:rPr>
          <w:sz w:val="16"/>
        </w:rPr>
        <w:t xml:space="preserve">The </w:t>
      </w:r>
      <w:r w:rsidRPr="002044B5">
        <w:rPr>
          <w:rStyle w:val="StyleUnderline"/>
        </w:rPr>
        <w:t>potential benefits of expanded cooperation and dialogue with China</w:t>
      </w:r>
      <w:r w:rsidRPr="002044B5">
        <w:rPr>
          <w:sz w:val="16"/>
        </w:rPr>
        <w:t xml:space="preserve"> include: </w:t>
      </w:r>
      <w:r w:rsidRPr="002044B5">
        <w:rPr>
          <w:rStyle w:val="Emphasis"/>
        </w:rPr>
        <w:t xml:space="preserve">! Improved transparency. </w:t>
      </w:r>
      <w:r w:rsidRPr="002044B5">
        <w:rPr>
          <w:sz w:val="16"/>
        </w:rPr>
        <w:t xml:space="preserve">Regular meetings </w:t>
      </w:r>
      <w:r w:rsidRPr="002044B5">
        <w:rPr>
          <w:rStyle w:val="StyleUnderline"/>
        </w:rPr>
        <w:t>could help the two nations understand each others’ intentions more clearly. Currently, there is mutual uncertainty and mistrust over space goals, resulting in the need for worst-case planning.</w:t>
      </w:r>
      <w:r w:rsidRPr="002044B5">
        <w:rPr>
          <w:sz w:val="16"/>
        </w:rPr>
        <w:t xml:space="preserve"> ! </w:t>
      </w:r>
      <w:r w:rsidRPr="002044B5">
        <w:rPr>
          <w:rStyle w:val="StyleUnderline"/>
        </w:rPr>
        <w:t>Offset</w:t>
      </w:r>
      <w:r w:rsidRPr="002044B5">
        <w:rPr>
          <w:sz w:val="16"/>
        </w:rPr>
        <w:t xml:space="preserve">ting </w:t>
      </w:r>
      <w:r w:rsidRPr="002044B5">
        <w:rPr>
          <w:rStyle w:val="StyleUnderline"/>
        </w:rPr>
        <w:t>the need for China’s unilateral development. Collaborating with China — instead of isolating it — may keep the country dependent on U.S. technology rather than forcing it to develop technologies alone. This can give the United States leverage</w:t>
      </w:r>
      <w:r w:rsidRPr="002044B5">
        <w:rPr>
          <w:sz w:val="16"/>
        </w:rPr>
        <w:t xml:space="preserve"> in other areas of the relationship. ! Cost savings. China now has the economic standing to support joint space cooperation. Cost-sharing of joint projects could help NASA achieve its challenging work load in the near future. Some have argued that </w:t>
      </w:r>
      <w:r w:rsidRPr="002044B5">
        <w:rPr>
          <w:rStyle w:val="Emphasis"/>
        </w:rPr>
        <w:t>U.S. space commerce has suffered from the attempt to isolate China while doing little to keep sensitive technology out of China.</w:t>
      </w:r>
    </w:p>
    <w:p w14:paraId="3DE28B7A" w14:textId="77777777" w:rsidR="00EC78D0" w:rsidRPr="002044B5" w:rsidRDefault="00EC78D0" w:rsidP="00EC78D0">
      <w:pPr>
        <w:pStyle w:val="Heading3"/>
      </w:pPr>
      <w:r w:rsidRPr="002044B5">
        <w:t>2ac space war impacts</w:t>
      </w:r>
    </w:p>
    <w:p w14:paraId="370D9A0B" w14:textId="77777777" w:rsidR="00EC78D0" w:rsidRPr="002044B5" w:rsidRDefault="00EC78D0" w:rsidP="00EC78D0">
      <w:pPr>
        <w:pStyle w:val="Heading4"/>
      </w:pPr>
      <w:r w:rsidRPr="002044B5">
        <w:t>Space war outweighs nuclear</w:t>
      </w:r>
    </w:p>
    <w:p w14:paraId="1FDB5FDB" w14:textId="77777777" w:rsidR="00EC78D0" w:rsidRPr="002044B5" w:rsidRDefault="00EC78D0" w:rsidP="00EC78D0">
      <w:r w:rsidRPr="002044B5">
        <w:rPr>
          <w:b/>
        </w:rPr>
        <w:t>Krepon 3</w:t>
      </w:r>
      <w:r w:rsidRPr="002044B5">
        <w:t xml:space="preserve"> [president of the Henry Stimson Center, Michael, Space Assurance or Space Dominance? THE CASE AGAINST WEAPONIZING SPACE]</w:t>
      </w:r>
    </w:p>
    <w:p w14:paraId="3DF90F74" w14:textId="77777777" w:rsidR="00EC78D0" w:rsidRPr="002044B5" w:rsidRDefault="00EC78D0" w:rsidP="00EC78D0"/>
    <w:p w14:paraId="16D2A624" w14:textId="77777777" w:rsidR="00EC78D0" w:rsidRPr="002044B5" w:rsidRDefault="00EC78D0" w:rsidP="00EC78D0">
      <w:pPr>
        <w:rPr>
          <w:sz w:val="16"/>
        </w:rPr>
      </w:pPr>
      <w:r w:rsidRPr="002044B5">
        <w:rPr>
          <w:sz w:val="16"/>
        </w:rPr>
        <w:t xml:space="preserve">The inherent escalatory potential of satellite warfare between the United States and a major power such as China is exposed by such anodyne calculations. </w:t>
      </w:r>
      <w:r w:rsidRPr="002044B5">
        <w:rPr>
          <w:u w:val="single"/>
        </w:rPr>
        <w:t>Any analysis of this scenario for preemptive attacks on space assets</w:t>
      </w:r>
      <w:r w:rsidRPr="002044B5">
        <w:rPr>
          <w:sz w:val="16"/>
        </w:rPr>
        <w:t xml:space="preserve">—whether initiated </w:t>
      </w:r>
      <w:r w:rsidRPr="002044B5">
        <w:rPr>
          <w:rStyle w:val="StyleUnderline"/>
        </w:rPr>
        <w:t>by the U</w:t>
      </w:r>
      <w:r w:rsidRPr="002044B5">
        <w:rPr>
          <w:sz w:val="16"/>
        </w:rPr>
        <w:t xml:space="preserve">nited </w:t>
      </w:r>
      <w:r w:rsidRPr="002044B5">
        <w:rPr>
          <w:rStyle w:val="StyleUnderline"/>
        </w:rPr>
        <w:t>S</w:t>
      </w:r>
      <w:r w:rsidRPr="002044B5">
        <w:rPr>
          <w:sz w:val="16"/>
        </w:rPr>
        <w:t xml:space="preserve">tates </w:t>
      </w:r>
      <w:r w:rsidRPr="002044B5">
        <w:rPr>
          <w:rStyle w:val="StyleUnderline"/>
        </w:rPr>
        <w:t>or</w:t>
      </w:r>
      <w:r w:rsidRPr="002044B5">
        <w:rPr>
          <w:sz w:val="16"/>
        </w:rPr>
        <w:t xml:space="preserve"> by </w:t>
      </w:r>
      <w:r w:rsidRPr="002044B5">
        <w:rPr>
          <w:rStyle w:val="StyleUnderline"/>
        </w:rPr>
        <w:t>China—</w:t>
      </w:r>
      <w:r w:rsidRPr="002044B5">
        <w:rPr>
          <w:u w:val="single"/>
        </w:rPr>
        <w:t>cannot assume that strikes would be confined to satellites</w:t>
      </w:r>
      <w:r w:rsidRPr="002044B5">
        <w:rPr>
          <w:sz w:val="16"/>
        </w:rPr>
        <w:t xml:space="preserve">. Moreover, </w:t>
      </w:r>
      <w:r w:rsidRPr="002044B5">
        <w:rPr>
          <w:u w:val="single"/>
        </w:rPr>
        <w:t>escalation control in this scenario must be considered a highly dubious proposition</w:t>
      </w:r>
      <w:r w:rsidRPr="002044B5">
        <w:rPr>
          <w:sz w:val="16"/>
        </w:rPr>
        <w:t xml:space="preserve">. After all, the purpose of attacking objects in space, or attacking terrestrial targets from space, is to affect the conduct of military operations on Earth. </w:t>
      </w:r>
      <w:r w:rsidRPr="002044B5">
        <w:rPr>
          <w:u w:val="single"/>
        </w:rPr>
        <w:t>It is</w:t>
      </w:r>
      <w:r w:rsidRPr="002044B5">
        <w:rPr>
          <w:sz w:val="16"/>
        </w:rPr>
        <w:t xml:space="preserve"> therefore </w:t>
      </w:r>
      <w:r w:rsidRPr="002044B5">
        <w:rPr>
          <w:u w:val="single"/>
        </w:rPr>
        <w:t>exceedingly hard to envision warfare in space that does not spread elsewhere</w:t>
      </w:r>
      <w:r w:rsidRPr="002044B5">
        <w:rPr>
          <w:sz w:val="16"/>
        </w:rPr>
        <w:t xml:space="preserve">, whether </w:t>
      </w:r>
      <w:r w:rsidRPr="002044B5">
        <w:rPr>
          <w:sz w:val="16"/>
          <w:szCs w:val="16"/>
        </w:rPr>
        <w:t>by</w:t>
      </w:r>
      <w:r w:rsidRPr="002044B5">
        <w:rPr>
          <w:sz w:val="16"/>
        </w:rPr>
        <w:t xml:space="preserve"> asymmetric, conventional, or unconventional means. </w:t>
      </w:r>
      <w:r w:rsidRPr="002044B5">
        <w:rPr>
          <w:u w:val="single"/>
        </w:rPr>
        <w:t xml:space="preserve">The resulting combat is likely to be less discriminating and proportional, and far more lethal, either because </w:t>
      </w:r>
      <w:r w:rsidRPr="002044B5">
        <w:rPr>
          <w:rStyle w:val="StyleUnderline"/>
        </w:rPr>
        <w:t>the stronger party</w:t>
      </w:r>
      <w:r w:rsidRPr="002044B5">
        <w:rPr>
          <w:u w:val="single"/>
        </w:rPr>
        <w:t xml:space="preserve"> has lost</w:t>
      </w:r>
      <w:r w:rsidRPr="002044B5">
        <w:rPr>
          <w:sz w:val="16"/>
        </w:rPr>
        <w:t xml:space="preserve"> satellites used for </w:t>
      </w:r>
      <w:r w:rsidRPr="002044B5">
        <w:rPr>
          <w:u w:val="single"/>
        </w:rPr>
        <w:t xml:space="preserve">targeting and precision guidance, or because </w:t>
      </w:r>
      <w:r w:rsidRPr="002044B5">
        <w:rPr>
          <w:rStyle w:val="StyleUnderline"/>
        </w:rPr>
        <w:t>the weaker party</w:t>
      </w:r>
      <w:r w:rsidRPr="002044B5">
        <w:rPr>
          <w:u w:val="single"/>
        </w:rPr>
        <w:t xml:space="preserve"> is unlikely to be concerned about collateral damage. Concepts of limited warfare and escalation control that were intimately associated with nuclear deterrence</w:t>
      </w:r>
      <w:r w:rsidRPr="002044B5">
        <w:rPr>
          <w:sz w:val="16"/>
        </w:rPr>
        <w:t xml:space="preserve"> during the Cold War </w:t>
      </w:r>
      <w:r w:rsidRPr="002044B5">
        <w:rPr>
          <w:u w:val="single"/>
        </w:rPr>
        <w:t>have not been propounded by</w:t>
      </w:r>
      <w:r w:rsidRPr="002044B5">
        <w:rPr>
          <w:sz w:val="16"/>
        </w:rPr>
        <w:t xml:space="preserve"> U.S. </w:t>
      </w:r>
      <w:r w:rsidRPr="002044B5">
        <w:rPr>
          <w:u w:val="single"/>
        </w:rPr>
        <w:t>advocates of space war</w:t>
      </w:r>
      <w:r w:rsidRPr="002044B5">
        <w:rPr>
          <w:sz w:val="16"/>
        </w:rPr>
        <w:t xml:space="preserve">fare. To engage in tit-for-tat, controlled warfare against satellites would suggest that the first kill of a satellite in the history of armed conflict would reflect a mere quest for balance or a novel form of message sending. The rationales provided by proponents of space control are notably different. </w:t>
      </w:r>
      <w:r w:rsidRPr="002044B5">
        <w:rPr>
          <w:u w:val="single"/>
        </w:rPr>
        <w:t>The object of</w:t>
      </w:r>
      <w:r w:rsidRPr="002044B5">
        <w:rPr>
          <w:sz w:val="16"/>
        </w:rPr>
        <w:t xml:space="preserve"> acquiring </w:t>
      </w:r>
      <w:r w:rsidRPr="002044B5">
        <w:rPr>
          <w:u w:val="single"/>
        </w:rPr>
        <w:t>space warfare capabilities is to win, not to tie</w:t>
      </w:r>
      <w:r w:rsidRPr="002044B5">
        <w:rPr>
          <w:sz w:val="16"/>
        </w:rPr>
        <w:t xml:space="preserve">. In other words, U.S. </w:t>
      </w:r>
      <w:r w:rsidRPr="002044B5">
        <w:rPr>
          <w:u w:val="single"/>
        </w:rPr>
        <w:t>advocates of space war</w:t>
      </w:r>
      <w:r w:rsidRPr="002044B5">
        <w:rPr>
          <w:sz w:val="16"/>
        </w:rPr>
        <w:t xml:space="preserve">fare capabilities </w:t>
      </w:r>
      <w:r w:rsidRPr="002044B5">
        <w:rPr>
          <w:u w:val="single"/>
        </w:rPr>
        <w:t>are less interested in deterrence than in dominance</w:t>
      </w:r>
      <w:r w:rsidRPr="002044B5">
        <w:rPr>
          <w:sz w:val="16"/>
        </w:rPr>
        <w:t xml:space="preserve"> and compellance. </w:t>
      </w:r>
    </w:p>
    <w:p w14:paraId="2A3C741E" w14:textId="77777777" w:rsidR="00EC78D0" w:rsidRPr="002044B5" w:rsidRDefault="00EC78D0" w:rsidP="00EC78D0">
      <w:pPr>
        <w:pStyle w:val="Heading4"/>
      </w:pPr>
      <w:r w:rsidRPr="002044B5">
        <w:t>Ensures extinction from miscalc</w:t>
      </w:r>
    </w:p>
    <w:p w14:paraId="6C3F6FD9" w14:textId="77777777" w:rsidR="00EC78D0" w:rsidRPr="002044B5" w:rsidRDefault="00EC78D0" w:rsidP="00EC78D0">
      <w:r w:rsidRPr="002044B5">
        <w:rPr>
          <w:b/>
        </w:rPr>
        <w:t xml:space="preserve">Mitchell 1 </w:t>
      </w:r>
      <w:r w:rsidRPr="002044B5">
        <w:t>[Associate Professor of Communication and Director of Debate at the University of Pittsburgh, Dr. Gordon, ISIS Briefing on Ballistic Missile Defence, “Missile Defence:  Trans-Atlantic Diplomacy at a Crossroads”, No. 6 July]</w:t>
      </w:r>
    </w:p>
    <w:p w14:paraId="58B2C693" w14:textId="77777777" w:rsidR="00EC78D0" w:rsidRPr="002044B5" w:rsidRDefault="00EC78D0" w:rsidP="00EC78D0">
      <w:pPr>
        <w:rPr>
          <w:color w:val="000000"/>
          <w:sz w:val="16"/>
        </w:rPr>
      </w:pPr>
    </w:p>
    <w:p w14:paraId="5D78E139" w14:textId="77777777" w:rsidR="00EC78D0" w:rsidRPr="002044B5" w:rsidRDefault="00EC78D0" w:rsidP="00EC78D0">
      <w:pPr>
        <w:rPr>
          <w:color w:val="000000"/>
          <w:sz w:val="16"/>
        </w:rPr>
      </w:pPr>
      <w:r w:rsidRPr="002044B5">
        <w:rPr>
          <w:color w:val="000000"/>
          <w:u w:val="single"/>
        </w:rPr>
        <w:t>A buildup of space weapons might begin with noble intentions of 'peace through strength' deterrence, but this rationale glosses over the tendency that '… the presence of space weapons…will result in</w:t>
      </w:r>
      <w:r w:rsidRPr="002044B5">
        <w:rPr>
          <w:color w:val="000000"/>
          <w:sz w:val="16"/>
        </w:rPr>
        <w:t xml:space="preserve"> the increased likelihood of </w:t>
      </w:r>
      <w:r w:rsidRPr="002044B5">
        <w:rPr>
          <w:color w:val="000000"/>
          <w:u w:val="single"/>
        </w:rPr>
        <w:t>their use'</w:t>
      </w:r>
      <w:r w:rsidRPr="002044B5">
        <w:rPr>
          <w:color w:val="000000"/>
          <w:sz w:val="16"/>
        </w:rPr>
        <w:t xml:space="preserve">.33 This drift toward usage is strengthened by a strategic fact elucidated by Frank Barnaby: when it comes to arming the heavens, 'anti-ballistic missiles and anti-satellite warfare technologies go hand-in-hand'.34  </w:t>
      </w:r>
      <w:r w:rsidRPr="002044B5">
        <w:rPr>
          <w:color w:val="000000"/>
          <w:u w:val="single"/>
        </w:rPr>
        <w:t>The interlocking nature of offense and defense in military space technology stems from the inherent 'dual capability' of spaceborne weapon components</w:t>
      </w:r>
      <w:r w:rsidRPr="002044B5">
        <w:rPr>
          <w:color w:val="000000"/>
          <w:sz w:val="16"/>
        </w:rPr>
        <w:t>. As Marc Vidricaire, Delegation of Canada to the UN Conference on Disarmament, explains: 'If you want to intercept something in space, you could use the same capability to target something on land'. 35 To the extent that ballistic missile interceptors based in space can knock out enemy missiles in mid-flight, such</w:t>
      </w:r>
      <w:r w:rsidRPr="002044B5">
        <w:rPr>
          <w:color w:val="000000"/>
          <w:u w:val="single"/>
        </w:rPr>
        <w:t xml:space="preserve"> interceptors can</w:t>
      </w:r>
      <w:r w:rsidRPr="002044B5">
        <w:rPr>
          <w:color w:val="000000"/>
          <w:sz w:val="16"/>
        </w:rPr>
        <w:t xml:space="preserve"> also </w:t>
      </w:r>
      <w:r w:rsidRPr="002044B5">
        <w:rPr>
          <w:color w:val="000000"/>
          <w:u w:val="single"/>
        </w:rPr>
        <w:t>be used as orbiting 'Death Stars', capable of sending munitions hurtling through the Earth's atmosphere.  The dizzying speed of space warfare would introduce intense 'use or lose' pressure into strategic calculations, with the spectre of split-second attacks creating incentives to rig orbiting Death Stars with automated 'hair trigger' devices</w:t>
      </w:r>
      <w:r w:rsidRPr="002044B5">
        <w:rPr>
          <w:color w:val="000000"/>
          <w:sz w:val="16"/>
        </w:rPr>
        <w:t xml:space="preserve">. In theory, this automation would enhance survivability of vulnerable space weapon platforms. However, </w:t>
      </w:r>
      <w:r w:rsidRPr="002044B5">
        <w:rPr>
          <w:color w:val="000000"/>
          <w:u w:val="single"/>
        </w:rPr>
        <w:t>by taking the decision to commit violence out of human hands and endowing computers with authority to make war, military planners could sow insidious seeds of accidental conflict</w:t>
      </w:r>
      <w:r w:rsidRPr="002044B5">
        <w:rPr>
          <w:color w:val="000000"/>
          <w:sz w:val="16"/>
        </w:rPr>
        <w:t xml:space="preserve">.  Yale sociologist Charles Perrow has analyzed 'complexly interactive, tightly coupled' industrial systems such as space weapons, which have many sophisticated components that all depend on each other's flawless performance. According to Perrow, this interlocking complexity makes it impossible to foresee all the different ways such systems could fail. As Perrow explains, '[t]he odd term "normal accident" is meant to signal that, given the system characteristics, multiple and unexpected interactions of failures are inevitable'.36 </w:t>
      </w:r>
      <w:r w:rsidRPr="002044B5">
        <w:rPr>
          <w:color w:val="000000"/>
          <w:u w:val="single"/>
        </w:rPr>
        <w:t xml:space="preserve">Deployment of space weapons with pre-delegated authority to fire death rays or unleash killer projectiles would likely make war itself inevitable, given the susceptibility of such systems to 'normal accidents'.  </w:t>
      </w:r>
      <w:r w:rsidRPr="002044B5">
        <w:rPr>
          <w:color w:val="000000"/>
          <w:sz w:val="16"/>
        </w:rPr>
        <w:t xml:space="preserve">It is chilling to contemplate the possible effects of a space war. According to retired Lt. Col. Robert M. Bowman, </w:t>
      </w:r>
      <w:r w:rsidRPr="002044B5">
        <w:rPr>
          <w:color w:val="000000"/>
          <w:u w:val="single"/>
        </w:rPr>
        <w:t>'even a tiny projectile reentering from space strikes the earth with such high velocity that it can do enormous damage — even more than would be done by a nuclear weapon of the same size!'</w:t>
      </w:r>
      <w:r w:rsidRPr="002044B5">
        <w:rPr>
          <w:color w:val="000000"/>
          <w:sz w:val="16"/>
        </w:rPr>
        <w:t xml:space="preserve">. 37 In the same Star Wars technology touted as a quintessential tool of peace, defence analyst David Langford sees one of the most destabilizing offensive weapons ever conceived: 'One imagines dead cities of microwave-grilled people'.38 Given this unique potential for destruction, it is not hard to imagine that </w:t>
      </w:r>
      <w:r w:rsidRPr="002044B5">
        <w:rPr>
          <w:color w:val="000000"/>
          <w:u w:val="single"/>
        </w:rPr>
        <w:t>any nation subjected to space weapon attack would retaliate with maximum force, including use of nuclear, biological, and/or chemical weapons. An accidental war sparked by a computer glitch in space could plunge the world into the most destructive military conflict ever seen.</w:t>
      </w:r>
    </w:p>
    <w:p w14:paraId="15243973" w14:textId="77777777" w:rsidR="00401830" w:rsidRPr="002044B5" w:rsidRDefault="00401830" w:rsidP="00401830">
      <w:pPr>
        <w:pStyle w:val="Heading3"/>
      </w:pPr>
      <w:r w:rsidRPr="002044B5">
        <w:t xml:space="preserve">at: alt causes </w:t>
      </w:r>
    </w:p>
    <w:p w14:paraId="29BCB650" w14:textId="77777777" w:rsidR="00401830" w:rsidRPr="002044B5" w:rsidRDefault="00401830" w:rsidP="00401830">
      <w:pPr>
        <w:pStyle w:val="Heading4"/>
      </w:pPr>
      <w:r w:rsidRPr="002044B5">
        <w:t xml:space="preserve">Building a new framework for space cooperation entails a shift toward further engagement --- we’ll make concessions in order to keep Chinese behavior peaceful </w:t>
      </w:r>
    </w:p>
    <w:p w14:paraId="47AAE41E" w14:textId="77777777" w:rsidR="00401830" w:rsidRPr="002044B5" w:rsidRDefault="00401830" w:rsidP="00401830">
      <w:r w:rsidRPr="002044B5">
        <w:rPr>
          <w:b/>
        </w:rPr>
        <w:t>Moltz 11</w:t>
      </w:r>
      <w:r w:rsidRPr="002044B5">
        <w:t xml:space="preserve"> [James Clay Moltz, ssociate director and research professor at the Center for Nonproliferation Studies, Monterey Institute of International Studies, professor at the Naval Postgraduate School, “China and Regional Cooperation and Institution-Building in East Asia (III): China, the United States, and Prospects for Asian Space Cooperation,” </w:t>
      </w:r>
      <w:r w:rsidRPr="002044B5">
        <w:rPr>
          <w:i/>
        </w:rPr>
        <w:t>Journal of Contemporary China</w:t>
      </w:r>
      <w:r w:rsidRPr="002044B5">
        <w:t>, Volume 20, Issue 68, 2011]</w:t>
      </w:r>
    </w:p>
    <w:p w14:paraId="01FE3090" w14:textId="77777777" w:rsidR="00401830" w:rsidRPr="002044B5" w:rsidRDefault="00401830" w:rsidP="00401830"/>
    <w:p w14:paraId="0F99B9BD" w14:textId="77777777" w:rsidR="00401830" w:rsidRPr="002044B5" w:rsidRDefault="00401830" w:rsidP="00401830">
      <w:pPr>
        <w:rPr>
          <w:sz w:val="16"/>
        </w:rPr>
      </w:pPr>
      <w:r w:rsidRPr="002044B5">
        <w:rPr>
          <w:sz w:val="16"/>
        </w:rPr>
        <w:t>Possible options for expanding Asian space cooperation</w:t>
      </w:r>
    </w:p>
    <w:p w14:paraId="17774EB3" w14:textId="77777777" w:rsidR="00401830" w:rsidRPr="002044B5" w:rsidRDefault="00401830" w:rsidP="00401830">
      <w:pPr>
        <w:rPr>
          <w:sz w:val="16"/>
        </w:rPr>
      </w:pPr>
      <w:r w:rsidRPr="002044B5">
        <w:rPr>
          <w:rStyle w:val="StyleUnderline"/>
        </w:rPr>
        <w:t>Cooperative statements regarding space at the US–Chinese summit</w:t>
      </w:r>
      <w:r w:rsidRPr="002044B5">
        <w:rPr>
          <w:sz w:val="16"/>
        </w:rPr>
        <w:t xml:space="preserve"> in November 2009 </w:t>
      </w:r>
      <w:r w:rsidRPr="002044B5">
        <w:rPr>
          <w:rStyle w:val="StyleUnderline"/>
        </w:rPr>
        <w:t>may bode well for a potential change in direction</w:t>
      </w:r>
      <w:r w:rsidRPr="002044B5">
        <w:rPr>
          <w:sz w:val="16"/>
        </w:rPr>
        <w:t xml:space="preserve">. </w:t>
      </w:r>
      <w:r w:rsidRPr="002044B5">
        <w:rPr>
          <w:rStyle w:val="StyleUnderline"/>
        </w:rPr>
        <w:t>Actual progress could help ‘push’ Asia more generally in a positive direction</w:t>
      </w:r>
      <w:r w:rsidRPr="002044B5">
        <w:rPr>
          <w:sz w:val="16"/>
        </w:rPr>
        <w:t xml:space="preserve">, </w:t>
      </w:r>
      <w:r w:rsidRPr="002044B5">
        <w:rPr>
          <w:rStyle w:val="StyleUnderline"/>
        </w:rPr>
        <w:t xml:space="preserve">providing a </w:t>
      </w:r>
      <w:r w:rsidRPr="002044B5">
        <w:rPr>
          <w:rStyle w:val="Emphasis"/>
        </w:rPr>
        <w:t>new framework</w:t>
      </w:r>
      <w:r w:rsidRPr="002044B5">
        <w:rPr>
          <w:rStyle w:val="StyleUnderline"/>
        </w:rPr>
        <w:t xml:space="preserve"> for </w:t>
      </w:r>
      <w:r w:rsidRPr="002044B5">
        <w:rPr>
          <w:rStyle w:val="Emphasis"/>
        </w:rPr>
        <w:t>building cooperation in other less-sensitive areas</w:t>
      </w:r>
      <w:r w:rsidRPr="002044B5">
        <w:rPr>
          <w:sz w:val="16"/>
        </w:rPr>
        <w:t xml:space="preserve">. While the Bush administration fought consistently for ‘freedom of action’ in regard to military space, the Obama administration’s June 2010 National Space Policy has put a much greater emphasis on collective security approaches and spoken of a willingness to contemplate new arms control measures for space. </w:t>
      </w:r>
      <w:r w:rsidRPr="002044B5">
        <w:rPr>
          <w:rStyle w:val="StyleUnderline"/>
        </w:rPr>
        <w:t xml:space="preserve">NASA’s budget woes have also increased incentives for inernational cooperation. China has generally welcomed this new approach and seems </w:t>
      </w:r>
      <w:r w:rsidRPr="002044B5">
        <w:rPr>
          <w:rStyle w:val="Emphasis"/>
        </w:rPr>
        <w:t>poised to engage in positive discussions</w:t>
      </w:r>
      <w:r w:rsidRPr="002044B5">
        <w:rPr>
          <w:sz w:val="16"/>
        </w:rPr>
        <w:t xml:space="preserve">. The security challenge, however, is that both China and Russia have invested considerable political capital in their proposed Treaty on the Prohibition of the Placement of Weapons in Outer Space. </w:t>
      </w:r>
      <w:r w:rsidRPr="002044B5">
        <w:rPr>
          <w:rStyle w:val="StyleUnderline"/>
        </w:rPr>
        <w:t>It also remains unclear whether China will agree to halt testing of its current ground-based ASAT</w:t>
      </w:r>
      <w:r w:rsidRPr="002044B5">
        <w:rPr>
          <w:sz w:val="16"/>
        </w:rPr>
        <w:t xml:space="preserve"> </w:t>
      </w:r>
      <w:r w:rsidRPr="002044B5">
        <w:rPr>
          <w:rStyle w:val="StyleUnderline"/>
        </w:rPr>
        <w:t>system</w:t>
      </w:r>
      <w:r w:rsidRPr="002044B5">
        <w:rPr>
          <w:sz w:val="16"/>
        </w:rPr>
        <w:t xml:space="preserve"> and rule out future developments of other weapons that might be used against US assets. </w:t>
      </w:r>
      <w:r w:rsidRPr="002044B5">
        <w:rPr>
          <w:rStyle w:val="StyleUnderline"/>
        </w:rPr>
        <w:t>Such moves would be consistent with past Chinese rhetoric and could be seen as a means of both strengthening Chinese ‘soft power’ and limiting US ‘hard power’ in regard to space, but they have not yet occurred</w:t>
      </w:r>
      <w:r w:rsidRPr="002044B5">
        <w:rPr>
          <w:sz w:val="16"/>
        </w:rPr>
        <w:t xml:space="preserve">. </w:t>
      </w:r>
      <w:r w:rsidRPr="002044B5">
        <w:rPr>
          <w:rStyle w:val="StyleUnderline"/>
        </w:rPr>
        <w:t>The United States</w:t>
      </w:r>
      <w:r w:rsidRPr="002044B5">
        <w:rPr>
          <w:sz w:val="16"/>
        </w:rPr>
        <w:t xml:space="preserve">, on its part, </w:t>
      </w:r>
      <w:r w:rsidRPr="002044B5">
        <w:rPr>
          <w:rStyle w:val="StyleUnderline"/>
        </w:rPr>
        <w:t>would</w:t>
      </w:r>
      <w:r w:rsidRPr="002044B5">
        <w:rPr>
          <w:sz w:val="16"/>
        </w:rPr>
        <w:t xml:space="preserve"> likely </w:t>
      </w:r>
      <w:r w:rsidRPr="002044B5">
        <w:rPr>
          <w:rStyle w:val="StyleUnderline"/>
        </w:rPr>
        <w:t>have to accept a ban on space-based missile defenses</w:t>
      </w:r>
      <w:r w:rsidRPr="002044B5">
        <w:rPr>
          <w:sz w:val="16"/>
        </w:rPr>
        <w:t>, a key sticking point for China but one sure to elicit strong opposition among conservatives in the US Congress and the defense community.</w:t>
      </w:r>
    </w:p>
    <w:p w14:paraId="5712D4A2" w14:textId="77777777" w:rsidR="00401830" w:rsidRPr="002044B5" w:rsidRDefault="00401830" w:rsidP="00401830">
      <w:pPr>
        <w:rPr>
          <w:sz w:val="16"/>
        </w:rPr>
      </w:pPr>
      <w:r w:rsidRPr="002044B5">
        <w:rPr>
          <w:u w:val="single"/>
        </w:rPr>
        <w:t>Another possible avenue for engaging China might be to renew efforts to bring Beijing into the Missile Technology Control Regime</w:t>
      </w:r>
      <w:r w:rsidRPr="002044B5">
        <w:rPr>
          <w:sz w:val="16"/>
        </w:rPr>
        <w:t xml:space="preserve">. </w:t>
      </w:r>
      <w:r w:rsidRPr="002044B5">
        <w:rPr>
          <w:rStyle w:val="StyleUnderline"/>
        </w:rPr>
        <w:t>While this would impose greater restrictions on Chinese industry and its exports,</w:t>
      </w:r>
      <w:r w:rsidRPr="002044B5">
        <w:rPr>
          <w:sz w:val="16"/>
        </w:rPr>
        <w:t xml:space="preserve"> </w:t>
      </w:r>
      <w:r w:rsidRPr="002044B5">
        <w:rPr>
          <w:u w:val="single"/>
        </w:rPr>
        <w:t>it would also make China a member of the most important international ‘club’ dealing with missile issues</w:t>
      </w:r>
      <w:r w:rsidRPr="002044B5">
        <w:rPr>
          <w:sz w:val="16"/>
        </w:rPr>
        <w:t xml:space="preserve">. From the US side, </w:t>
      </w:r>
      <w:r w:rsidRPr="002044B5">
        <w:rPr>
          <w:u w:val="single"/>
        </w:rPr>
        <w:t>security concerns about sharing of confidential missile-related information and about Chinese domestic enforcement of MTCR regulations would have to be overcome as well</w:t>
      </w:r>
      <w:r w:rsidRPr="002044B5">
        <w:rPr>
          <w:sz w:val="16"/>
        </w:rPr>
        <w:t xml:space="preserve">. </w:t>
      </w:r>
      <w:r w:rsidRPr="002044B5">
        <w:rPr>
          <w:u w:val="single"/>
        </w:rPr>
        <w:t>This is not a small set of obstacles, but it is not an impossible one either given the possible benefits of bringing about enhanced Chinese export control compliance</w:t>
      </w:r>
      <w:r w:rsidRPr="002044B5">
        <w:rPr>
          <w:sz w:val="16"/>
        </w:rPr>
        <w:t xml:space="preserve"> in the missile arena.</w:t>
      </w:r>
    </w:p>
    <w:p w14:paraId="0874401E" w14:textId="77777777" w:rsidR="00401830" w:rsidRPr="002044B5" w:rsidRDefault="00401830" w:rsidP="00401830">
      <w:pPr>
        <w:rPr>
          <w:sz w:val="16"/>
        </w:rPr>
      </w:pPr>
      <w:r w:rsidRPr="002044B5">
        <w:rPr>
          <w:sz w:val="16"/>
        </w:rPr>
        <w:t xml:space="preserve">At the regional level, the increasing recognition of common interests in environmental monitoring and disaster relief has begun to shift mindsets within Asian capitals about the desirability of cooperation. The 2004 tsunami and the 2008 Chinese earthquake led to unprecedented cooperation in disaster relief and in pressure for new region-wide disaster prevention mechanisms. As Asia struggles to come to terms in the coming years with the effects of global warming on crops, sea levels, river routes, and weather patterns, there will be increasing pressure to share data and develop more effective regional strategies. Put simply, </w:t>
      </w:r>
      <w:r w:rsidRPr="002044B5">
        <w:rPr>
          <w:rStyle w:val="StyleUnderline"/>
        </w:rPr>
        <w:t xml:space="preserve">there is a growing recognition among experts that purely national approaches are not likely to work and will only delay the potential gains to be had from </w:t>
      </w:r>
      <w:r w:rsidRPr="002044B5">
        <w:rPr>
          <w:rStyle w:val="Emphasis"/>
        </w:rPr>
        <w:t>international cooperation</w:t>
      </w:r>
      <w:r w:rsidRPr="002044B5">
        <w:rPr>
          <w:sz w:val="16"/>
        </w:rPr>
        <w:t xml:space="preserve">. The logic of these ideas does not guarantee immediate change, but </w:t>
      </w:r>
      <w:r w:rsidRPr="002044B5">
        <w:rPr>
          <w:rStyle w:val="Emphasis"/>
        </w:rPr>
        <w:t>it does heighten the likelihood of the adoption of a trans-national perspective by state leaders</w:t>
      </w:r>
      <w:r w:rsidRPr="002044B5">
        <w:rPr>
          <w:sz w:val="16"/>
        </w:rPr>
        <w:t xml:space="preserve">. </w:t>
      </w:r>
      <w:r w:rsidRPr="002044B5">
        <w:rPr>
          <w:rStyle w:val="Emphasis"/>
        </w:rPr>
        <w:t>The potential role of space in assisting in these efforts is already obvious and has begun</w:t>
      </w:r>
      <w:r w:rsidRPr="002044B5">
        <w:rPr>
          <w:sz w:val="16"/>
        </w:rPr>
        <w:t>, including in the unprecedented cooperation between Japan and China in 2008 after the Sichuan earthquake.</w:t>
      </w:r>
    </w:p>
    <w:p w14:paraId="6ECC7CA3" w14:textId="77777777" w:rsidR="00401830" w:rsidRPr="002044B5" w:rsidRDefault="00401830" w:rsidP="00401830"/>
    <w:p w14:paraId="34CBF118" w14:textId="6E0AE7AC" w:rsidR="00542B13" w:rsidRPr="002044B5" w:rsidRDefault="00CB4BC9" w:rsidP="00542B13">
      <w:pPr>
        <w:pStyle w:val="Heading3"/>
      </w:pPr>
      <w:r w:rsidRPr="002044B5">
        <w:t>at: china doesn’t care about iss</w:t>
      </w:r>
    </w:p>
    <w:p w14:paraId="0EED06E7" w14:textId="77777777" w:rsidR="00542B13" w:rsidRPr="002044B5" w:rsidRDefault="00542B13" w:rsidP="00542B13">
      <w:pPr>
        <w:pStyle w:val="Heading4"/>
      </w:pPr>
      <w:r w:rsidRPr="002044B5">
        <w:t>China wants to be a member of the ISS- the US inviting China to the ISS would increase transparency and there is no risk to space technology</w:t>
      </w:r>
    </w:p>
    <w:p w14:paraId="362E95F3" w14:textId="77777777" w:rsidR="00542B13" w:rsidRPr="002044B5" w:rsidRDefault="00542B13" w:rsidP="00542B13">
      <w:r w:rsidRPr="002044B5">
        <w:rPr>
          <w:b/>
          <w:sz w:val="26"/>
          <w:szCs w:val="26"/>
        </w:rPr>
        <w:t>Houpt 11</w:t>
      </w:r>
      <w:r w:rsidRPr="002044B5">
        <w:t>- Daniel, member of the Jamestown Foundation, DOES CHINA HAVE A COMREHENSIVE, COORDINATED, AND CONSISTENT SPACE POLICY? IMPLICATIONS FOR U.S. POLICYMAKERS, (</w:t>
      </w:r>
      <w:hyperlink r:id="rId19" w:history="1">
        <w:r w:rsidRPr="002044B5">
          <w:rPr>
            <w:rStyle w:val="Hyperlink"/>
          </w:rPr>
          <w:t>https://repository.library.georgetown.edu/bitstream/handle/10822/553515/houptDaniel.pdf?sequence=1&amp;isAllowed=y</w:t>
        </w:r>
      </w:hyperlink>
      <w:r w:rsidRPr="002044B5">
        <w:t>) JB</w:t>
      </w:r>
    </w:p>
    <w:p w14:paraId="343B5070" w14:textId="77777777" w:rsidR="00542B13" w:rsidRPr="002044B5" w:rsidRDefault="00542B13" w:rsidP="00542B13">
      <w:pPr>
        <w:rPr>
          <w:rStyle w:val="Emphasis"/>
        </w:rPr>
      </w:pPr>
      <w:r w:rsidRPr="002044B5">
        <w:rPr>
          <w:sz w:val="16"/>
        </w:rPr>
        <w:t xml:space="preserve">Finally, the </w:t>
      </w:r>
      <w:r w:rsidRPr="002044B5">
        <w:rPr>
          <w:rStyle w:val="StyleUnderline"/>
        </w:rPr>
        <w:t>U.S. could be more accommodating to Chinese participation in cooperative international ventures, the most prominent example being the</w:t>
      </w:r>
      <w:r w:rsidRPr="002044B5">
        <w:rPr>
          <w:sz w:val="16"/>
        </w:rPr>
        <w:t xml:space="preserve"> International Space Station (</w:t>
      </w:r>
      <w:r w:rsidRPr="002044B5">
        <w:rPr>
          <w:rStyle w:val="StyleUnderline"/>
        </w:rPr>
        <w:t>ISS</w:t>
      </w:r>
      <w:r w:rsidRPr="002044B5">
        <w:rPr>
          <w:sz w:val="16"/>
        </w:rPr>
        <w:t xml:space="preserve">). Given China’s thirst for prestige, </w:t>
      </w:r>
      <w:r w:rsidRPr="002044B5">
        <w:rPr>
          <w:rStyle w:val="Emphasis"/>
        </w:rPr>
        <w:t>the Chinese government would</w:t>
      </w:r>
      <w:r w:rsidRPr="002044B5">
        <w:rPr>
          <w:sz w:val="16"/>
        </w:rPr>
        <w:t xml:space="preserve"> likely </w:t>
      </w:r>
      <w:r w:rsidRPr="002044B5">
        <w:rPr>
          <w:rStyle w:val="Emphasis"/>
        </w:rPr>
        <w:t>be eager to cooperate and</w:t>
      </w:r>
      <w:r w:rsidRPr="002044B5">
        <w:rPr>
          <w:sz w:val="16"/>
        </w:rPr>
        <w:t xml:space="preserve"> may </w:t>
      </w:r>
      <w:r w:rsidRPr="002044B5">
        <w:rPr>
          <w:rStyle w:val="Emphasis"/>
        </w:rPr>
        <w:t>even be willing to increase transparency</w:t>
      </w:r>
      <w:r w:rsidRPr="002044B5">
        <w:rPr>
          <w:sz w:val="16"/>
        </w:rPr>
        <w:t xml:space="preserve"> or engage in military space discussions in return </w:t>
      </w:r>
      <w:r w:rsidRPr="002044B5">
        <w:rPr>
          <w:rStyle w:val="StyleUnderline"/>
        </w:rPr>
        <w:t>for becoming a member of the ISS. For the U.S., the ISS would serve as a medium to cooperate with China</w:t>
      </w:r>
      <w:r w:rsidRPr="002044B5">
        <w:rPr>
          <w:sz w:val="16"/>
        </w:rPr>
        <w:t xml:space="preserve"> in what is essentially neutral territory and in an international setting whereby mutual suspicions may be tempered. If for nothing else, the idea of a Chinese and American astronaut working in tandem onboard the ISS may give a renewed public desire for space cooperation. </w:t>
      </w:r>
      <w:r w:rsidRPr="002044B5">
        <w:rPr>
          <w:rStyle w:val="StyleUnderline"/>
        </w:rPr>
        <w:t>Part of the resistance to this move so far has, among other things, been fears of exposing China to new and advanced space technology. Yet, considering the U.S. is reducing its role in the ISS</w:t>
      </w:r>
      <w:r w:rsidRPr="002044B5">
        <w:rPr>
          <w:sz w:val="16"/>
        </w:rPr>
        <w:t xml:space="preserve"> and will be relying solely on Russian spacecraft for transportation, </w:t>
      </w:r>
      <w:r w:rsidRPr="002044B5">
        <w:rPr>
          <w:rStyle w:val="Emphasis"/>
        </w:rPr>
        <w:t xml:space="preserve">valued U.S. space technology may not necessarily be at risk. </w:t>
      </w:r>
    </w:p>
    <w:p w14:paraId="3BDAF99F" w14:textId="77777777" w:rsidR="00E22726" w:rsidRPr="002044B5" w:rsidRDefault="00E22726" w:rsidP="00E22726">
      <w:pPr>
        <w:pStyle w:val="Heading3"/>
      </w:pPr>
      <w:r w:rsidRPr="002044B5">
        <w:t>at: no miscalc</w:t>
      </w:r>
    </w:p>
    <w:p w14:paraId="5AA72DC4" w14:textId="77777777" w:rsidR="00E22726" w:rsidRPr="002044B5" w:rsidRDefault="00E22726" w:rsidP="00E22726">
      <w:pPr>
        <w:pStyle w:val="Heading4"/>
      </w:pPr>
      <w:r w:rsidRPr="002044B5">
        <w:t xml:space="preserve">No defense --- the PLA thinks ASATs are </w:t>
      </w:r>
      <w:r w:rsidRPr="002044B5">
        <w:rPr>
          <w:u w:val="single"/>
        </w:rPr>
        <w:t>de-escalating</w:t>
      </w:r>
      <w:r w:rsidRPr="002044B5">
        <w:t xml:space="preserve"> – posture shift key </w:t>
      </w:r>
    </w:p>
    <w:p w14:paraId="5A938C59" w14:textId="77777777" w:rsidR="00E22726" w:rsidRPr="002044B5" w:rsidRDefault="00E22726" w:rsidP="00E22726">
      <w:r w:rsidRPr="002044B5">
        <w:t xml:space="preserve">Micah </w:t>
      </w:r>
      <w:r w:rsidRPr="002044B5">
        <w:rPr>
          <w:rStyle w:val="Style13ptBold"/>
        </w:rPr>
        <w:t>Zenko 14</w:t>
      </w:r>
      <w:r w:rsidRPr="002044B5">
        <w:t>, Senior Fellow @ the Council on Foreign Relations, Dangerous Space Incidents, April, CFR, http://www.cfr.org/space/dangerous-space-incidents/p32790</w:t>
      </w:r>
    </w:p>
    <w:p w14:paraId="697C0B7F" w14:textId="77777777" w:rsidR="00E22726" w:rsidRPr="002044B5" w:rsidRDefault="00E22726" w:rsidP="00E22726">
      <w:r w:rsidRPr="002044B5">
        <w:t>Crisis-Related Interference</w:t>
      </w:r>
    </w:p>
    <w:p w14:paraId="56D1E6D2" w14:textId="77777777" w:rsidR="00E22726" w:rsidRPr="002044B5" w:rsidRDefault="00E22726" w:rsidP="00E22726">
      <w:pPr>
        <w:rPr>
          <w:rStyle w:val="Emphasis"/>
        </w:rPr>
      </w:pPr>
      <w:r w:rsidRPr="002044B5">
        <w:rPr>
          <w:rStyle w:val="StyleUnderline"/>
        </w:rPr>
        <w:t>China</w:t>
      </w:r>
      <w:r w:rsidRPr="002044B5">
        <w:rPr>
          <w:sz w:val="14"/>
        </w:rPr>
        <w:t xml:space="preserve">, North Korea, and Iran </w:t>
      </w:r>
      <w:r w:rsidRPr="002044B5">
        <w:rPr>
          <w:rStyle w:val="StyleUnderline"/>
        </w:rPr>
        <w:t xml:space="preserve">could conceivably be involved in </w:t>
      </w:r>
      <w:r w:rsidRPr="002044B5">
        <w:rPr>
          <w:rStyle w:val="Emphasis"/>
        </w:rPr>
        <w:t>dangerous space activities</w:t>
      </w:r>
      <w:r w:rsidRPr="002044B5">
        <w:rPr>
          <w:rStyle w:val="StyleUnderline"/>
        </w:rPr>
        <w:t>—such as</w:t>
      </w:r>
      <w:r w:rsidRPr="002044B5">
        <w:rPr>
          <w:sz w:val="14"/>
        </w:rPr>
        <w:t xml:space="preserve"> a "direct ascent," or vertical </w:t>
      </w:r>
      <w:r w:rsidRPr="002044B5">
        <w:rPr>
          <w:rStyle w:val="Emphasis"/>
        </w:rPr>
        <w:t>launch, ASAT</w:t>
      </w:r>
      <w:r w:rsidRPr="002044B5">
        <w:rPr>
          <w:sz w:val="14"/>
        </w:rPr>
        <w:t xml:space="preserve"> test from a ground-based </w:t>
      </w:r>
      <w:r w:rsidRPr="002044B5">
        <w:rPr>
          <w:rStyle w:val="StyleUnderline"/>
        </w:rPr>
        <w:t>missile system—during a crisis with the U</w:t>
      </w:r>
      <w:r w:rsidRPr="002044B5">
        <w:rPr>
          <w:sz w:val="14"/>
        </w:rPr>
        <w:t xml:space="preserve">nited </w:t>
      </w:r>
      <w:r w:rsidRPr="002044B5">
        <w:rPr>
          <w:rStyle w:val="StyleUnderline"/>
        </w:rPr>
        <w:t>S</w:t>
      </w:r>
      <w:r w:rsidRPr="002044B5">
        <w:rPr>
          <w:sz w:val="14"/>
        </w:rPr>
        <w:t xml:space="preserve">tates or one of its allies </w:t>
      </w:r>
      <w:r w:rsidRPr="002044B5">
        <w:rPr>
          <w:rStyle w:val="StyleUnderline"/>
        </w:rPr>
        <w:t>to gain bargaining leverage,</w:t>
      </w:r>
      <w:r w:rsidRPr="002044B5">
        <w:rPr>
          <w:sz w:val="14"/>
        </w:rPr>
        <w:t xml:space="preserve"> to deter potential hostile acts, </w:t>
      </w:r>
      <w:r w:rsidRPr="002044B5">
        <w:rPr>
          <w:rStyle w:val="StyleUnderline"/>
        </w:rPr>
        <w:t xml:space="preserve">or for defensive reasons in </w:t>
      </w:r>
      <w:r w:rsidRPr="002044B5">
        <w:rPr>
          <w:rStyle w:val="Emphasis"/>
        </w:rPr>
        <w:t>anticipation</w:t>
      </w:r>
      <w:r w:rsidRPr="002044B5">
        <w:rPr>
          <w:rStyle w:val="StyleUnderline"/>
        </w:rPr>
        <w:t xml:space="preserve"> of imminent conflict.</w:t>
      </w:r>
      <w:r w:rsidRPr="002044B5">
        <w:rPr>
          <w:sz w:val="14"/>
        </w:rPr>
        <w:t xml:space="preserve"> The </w:t>
      </w:r>
      <w:r w:rsidRPr="002044B5">
        <w:rPr>
          <w:rStyle w:val="StyleUnderline"/>
        </w:rPr>
        <w:t xml:space="preserve">intent of these activities could be </w:t>
      </w:r>
      <w:r w:rsidRPr="002044B5">
        <w:rPr>
          <w:rStyle w:val="Emphasis"/>
        </w:rPr>
        <w:t>misinterpreted</w:t>
      </w:r>
      <w:r w:rsidRPr="002044B5">
        <w:rPr>
          <w:rStyle w:val="StyleUnderline"/>
        </w:rPr>
        <w:t xml:space="preserve"> if they cause unintended harm to U.S</w:t>
      </w:r>
      <w:r w:rsidRPr="002044B5">
        <w:rPr>
          <w:sz w:val="14"/>
        </w:rPr>
        <w:t xml:space="preserve">. and ally </w:t>
      </w:r>
      <w:r w:rsidRPr="002044B5">
        <w:rPr>
          <w:rStyle w:val="StyleUnderline"/>
        </w:rPr>
        <w:t xml:space="preserve">satellites, and could thereby exacerbate or </w:t>
      </w:r>
      <w:r w:rsidRPr="002044B5">
        <w:rPr>
          <w:rStyle w:val="Emphasis"/>
        </w:rPr>
        <w:t>inadvertently escalate the crisis.</w:t>
      </w:r>
    </w:p>
    <w:p w14:paraId="4D90DE67" w14:textId="77777777" w:rsidR="00E22726" w:rsidRPr="002044B5" w:rsidRDefault="00E22726" w:rsidP="00E22726">
      <w:pPr>
        <w:rPr>
          <w:rStyle w:val="StyleUnderline"/>
        </w:rPr>
      </w:pPr>
      <w:r w:rsidRPr="002044B5">
        <w:rPr>
          <w:sz w:val="14"/>
        </w:rPr>
        <w:t xml:space="preserve">China has the most active ASAT development program, having conducted at least six direct ascent, or vertical launch, ASAT missile tests since 2005. China has not yet intentionally interfered with U.S. space assets. However, it has conducted ASAT tests without warning and signaled intent to undertake malicious actions. People's Liberation Army </w:t>
      </w:r>
      <w:r w:rsidRPr="002044B5">
        <w:rPr>
          <w:rStyle w:val="StyleUnderline"/>
        </w:rPr>
        <w:t>(PLA)</w:t>
      </w:r>
      <w:r w:rsidRPr="002044B5">
        <w:rPr>
          <w:sz w:val="14"/>
        </w:rPr>
        <w:t xml:space="preserve"> Air Force </w:t>
      </w:r>
      <w:r w:rsidRPr="002044B5">
        <w:rPr>
          <w:rStyle w:val="StyleUnderline"/>
        </w:rPr>
        <w:t>publications argue that</w:t>
      </w:r>
      <w:r w:rsidRPr="002044B5">
        <w:rPr>
          <w:sz w:val="14"/>
        </w:rPr>
        <w:t xml:space="preserve"> </w:t>
      </w:r>
      <w:r w:rsidRPr="002044B5">
        <w:rPr>
          <w:rStyle w:val="StyleUnderline"/>
        </w:rPr>
        <w:t xml:space="preserve">shooting down U.S. early-warning satellites would be a </w:t>
      </w:r>
      <w:r w:rsidRPr="002044B5">
        <w:rPr>
          <w:rStyle w:val="Emphasis"/>
        </w:rPr>
        <w:t>de-escalatory</w:t>
      </w:r>
      <w:r w:rsidRPr="002044B5">
        <w:rPr>
          <w:rStyle w:val="StyleUnderline"/>
        </w:rPr>
        <w:t xml:space="preserve"> and stabilizing action in a naval encounter with the United States</w:t>
      </w:r>
      <w:r w:rsidRPr="002044B5">
        <w:rPr>
          <w:rStyle w:val="StyleUnderline"/>
          <w:u w:val="none"/>
        </w:rPr>
        <w:t>.</w:t>
      </w:r>
    </w:p>
    <w:p w14:paraId="49B106A2" w14:textId="77777777" w:rsidR="00E22726" w:rsidRPr="002044B5" w:rsidRDefault="00E22726" w:rsidP="00E22726">
      <w:pPr>
        <w:pStyle w:val="Heading4"/>
        <w:rPr>
          <w:u w:val="single"/>
        </w:rPr>
      </w:pPr>
      <w:r w:rsidRPr="002044B5">
        <w:t xml:space="preserve">ASATs create </w:t>
      </w:r>
      <w:r w:rsidRPr="002044B5">
        <w:rPr>
          <w:u w:val="single"/>
        </w:rPr>
        <w:t>debris</w:t>
      </w:r>
      <w:r w:rsidRPr="002044B5">
        <w:t xml:space="preserve">, makes space </w:t>
      </w:r>
      <w:r w:rsidRPr="002044B5">
        <w:rPr>
          <w:u w:val="single"/>
        </w:rPr>
        <w:t>unusable</w:t>
      </w:r>
      <w:r w:rsidRPr="002044B5">
        <w:t xml:space="preserve"> </w:t>
      </w:r>
    </w:p>
    <w:p w14:paraId="2758604D" w14:textId="77777777" w:rsidR="00E22726" w:rsidRPr="002044B5" w:rsidRDefault="00E22726" w:rsidP="00E22726">
      <w:r w:rsidRPr="002044B5">
        <w:t xml:space="preserve">Lincoln P. </w:t>
      </w:r>
      <w:r w:rsidRPr="002044B5">
        <w:rPr>
          <w:rStyle w:val="Style13ptBold"/>
        </w:rPr>
        <w:t>Bloomfield 13</w:t>
      </w:r>
      <w:r w:rsidRPr="002044B5">
        <w:t xml:space="preserve">, Chairman of the Stimson Center, “Introduction,” part of “Anti-satellite Weapons, Deterrence and Sino-American Space Relations,” September, </w:t>
      </w:r>
      <w:hyperlink r:id="rId20" w:history="1">
        <w:r w:rsidRPr="002044B5">
          <w:rPr>
            <w:rStyle w:val="Hyperlink"/>
          </w:rPr>
          <w:t>http://www.stimson.org/images/uploads/Anti-satellite_Weapons.pdf</w:t>
        </w:r>
      </w:hyperlink>
    </w:p>
    <w:p w14:paraId="04732F96" w14:textId="77777777" w:rsidR="00E22726" w:rsidRPr="002044B5" w:rsidRDefault="00E22726" w:rsidP="00E22726">
      <w:r w:rsidRPr="002044B5">
        <w:t>*Gender modified</w:t>
      </w:r>
    </w:p>
    <w:p w14:paraId="51F53727" w14:textId="77777777" w:rsidR="00E22726" w:rsidRPr="002044B5" w:rsidRDefault="00E22726" w:rsidP="00E22726">
      <w:pPr>
        <w:rPr>
          <w:rStyle w:val="Emphasis"/>
        </w:rPr>
      </w:pPr>
      <w:r w:rsidRPr="002044B5">
        <w:rPr>
          <w:rStyle w:val="StyleUnderline"/>
        </w:rPr>
        <w:t>Imagine</w:t>
      </w:r>
      <w:r w:rsidRPr="002044B5">
        <w:rPr>
          <w:sz w:val="10"/>
        </w:rPr>
        <w:t xml:space="preserve">, however, </w:t>
      </w:r>
      <w:r w:rsidRPr="002044B5">
        <w:rPr>
          <w:rStyle w:val="StyleUnderline"/>
        </w:rPr>
        <w:t>a future conflict in which space assets are targeted with destructive force. The</w:t>
      </w:r>
      <w:r w:rsidRPr="002044B5">
        <w:rPr>
          <w:sz w:val="10"/>
        </w:rPr>
        <w:t xml:space="preserve"> US </w:t>
      </w:r>
      <w:r w:rsidRPr="002044B5">
        <w:rPr>
          <w:rStyle w:val="StyleUnderline"/>
        </w:rPr>
        <w:t>Air Force</w:t>
      </w:r>
      <w:r w:rsidRPr="002044B5">
        <w:rPr>
          <w:sz w:val="10"/>
        </w:rPr>
        <w:t xml:space="preserve"> Space Command in recent years </w:t>
      </w:r>
      <w:r w:rsidRPr="002044B5">
        <w:rPr>
          <w:rStyle w:val="StyleUnderline"/>
        </w:rPr>
        <w:t>hosted wargaming exercises that simulated</w:t>
      </w:r>
      <w:r w:rsidRPr="002044B5">
        <w:rPr>
          <w:sz w:val="10"/>
        </w:rPr>
        <w:t xml:space="preserve">, in one instance, </w:t>
      </w:r>
      <w:r w:rsidRPr="002044B5">
        <w:rPr>
          <w:rStyle w:val="StyleUnderline"/>
        </w:rPr>
        <w:t>hostilities that required US and allied forces to operate for “a day without space.”</w:t>
      </w:r>
      <w:r w:rsidRPr="002044B5">
        <w:rPr>
          <w:sz w:val="10"/>
        </w:rPr>
        <w:t xml:space="preserve"> While loss of space-based communications was mitigated by terrestrial systems, the consequences for operating in space were certainly not remedied in a day. Indeed, </w:t>
      </w:r>
      <w:r w:rsidRPr="002044B5">
        <w:rPr>
          <w:rStyle w:val="StyleUnderline"/>
        </w:rPr>
        <w:t xml:space="preserve">participants were left to speculate if the United States might be contemplating </w:t>
      </w:r>
      <w:r w:rsidRPr="002044B5">
        <w:rPr>
          <w:rStyle w:val="Emphasis"/>
        </w:rPr>
        <w:t>a century or</w:t>
      </w:r>
      <w:r w:rsidRPr="002044B5">
        <w:rPr>
          <w:rStyle w:val="StyleUnderline"/>
        </w:rPr>
        <w:t xml:space="preserve"> even much </w:t>
      </w:r>
      <w:r w:rsidRPr="002044B5">
        <w:rPr>
          <w:rStyle w:val="Emphasis"/>
        </w:rPr>
        <w:t>longer “without space.”</w:t>
      </w:r>
    </w:p>
    <w:p w14:paraId="4751ACB5" w14:textId="77777777" w:rsidR="00E22726" w:rsidRPr="002044B5" w:rsidRDefault="00E22726" w:rsidP="00E22726">
      <w:pPr>
        <w:rPr>
          <w:sz w:val="10"/>
        </w:rPr>
      </w:pPr>
      <w:r w:rsidRPr="002044B5">
        <w:rPr>
          <w:rStyle w:val="StyleUnderline"/>
        </w:rPr>
        <w:t>Consider what this could mean for the reputation of the United States, and for the trajectory of human discovery.</w:t>
      </w:r>
      <w:r w:rsidRPr="002044B5">
        <w:rPr>
          <w:sz w:val="10"/>
        </w:rPr>
        <w:t xml:space="preserve"> Unchecked, </w:t>
      </w:r>
      <w:r w:rsidRPr="002044B5">
        <w:rPr>
          <w:rStyle w:val="StyleUnderline"/>
        </w:rPr>
        <w:t xml:space="preserve">hostile action in space could produce debris, orbiting the earth at nine times the speed of a bullet, so prevalent as to </w:t>
      </w:r>
      <w:r w:rsidRPr="002044B5">
        <w:rPr>
          <w:rStyle w:val="Emphasis"/>
        </w:rPr>
        <w:t>put at risk all</w:t>
      </w:r>
      <w:r w:rsidRPr="002044B5">
        <w:rPr>
          <w:rStyle w:val="StyleUnderline"/>
        </w:rPr>
        <w:t xml:space="preserve"> 11 sophisticated </w:t>
      </w:r>
      <w:r w:rsidRPr="002044B5">
        <w:rPr>
          <w:rStyle w:val="Emphasis"/>
        </w:rPr>
        <w:t>spacecraft</w:t>
      </w:r>
      <w:r w:rsidRPr="002044B5">
        <w:rPr>
          <w:rStyle w:val="StyleUnderline"/>
        </w:rPr>
        <w:t xml:space="preserve"> including </w:t>
      </w:r>
      <w:r w:rsidRPr="002044B5">
        <w:rPr>
          <w:rStyle w:val="Emphasis"/>
        </w:rPr>
        <w:t>satellites</w:t>
      </w:r>
      <w:r w:rsidRPr="002044B5">
        <w:rPr>
          <w:rStyle w:val="StyleUnderline"/>
        </w:rPr>
        <w:t xml:space="preserve">. This could place </w:t>
      </w:r>
      <w:r w:rsidRPr="002044B5">
        <w:rPr>
          <w:rStyle w:val="StyleUnderline"/>
          <w:strike/>
        </w:rPr>
        <w:t>manned</w:t>
      </w:r>
      <w:r w:rsidRPr="002044B5">
        <w:rPr>
          <w:rStyle w:val="StyleUnderline"/>
        </w:rPr>
        <w:t xml:space="preserve"> [staffed] and </w:t>
      </w:r>
      <w:r w:rsidRPr="002044B5">
        <w:rPr>
          <w:rStyle w:val="StyleUnderline"/>
          <w:strike/>
        </w:rPr>
        <w:t>unmanned</w:t>
      </w:r>
      <w:r w:rsidRPr="002044B5">
        <w:rPr>
          <w:rStyle w:val="StyleUnderline"/>
        </w:rPr>
        <w:t xml:space="preserve"> [unstaffed] space flight at unacceptable risk of mission failure due to catastrophic collision with debris. Not only would investment in, and insurance for, advanced spacecraft and launch engineering be extinguished. Of much greater importance, [hu]mankind’s access to space for </w:t>
      </w:r>
      <w:r w:rsidRPr="002044B5">
        <w:rPr>
          <w:rStyle w:val="Emphasis"/>
        </w:rPr>
        <w:t>exploration</w:t>
      </w:r>
      <w:r w:rsidRPr="002044B5">
        <w:rPr>
          <w:rStyle w:val="StyleUnderline"/>
        </w:rPr>
        <w:t xml:space="preserve"> and pursuit of knowledge would be closed off </w:t>
      </w:r>
      <w:r w:rsidRPr="002044B5">
        <w:rPr>
          <w:sz w:val="10"/>
        </w:rPr>
        <w:t xml:space="preserve">– for young and old alike, for schoolchildren, scientists and aspiring astronauts, in America and around the world, </w:t>
      </w:r>
      <w:r w:rsidRPr="002044B5">
        <w:rPr>
          <w:rStyle w:val="StyleUnderline"/>
        </w:rPr>
        <w:t xml:space="preserve">possibly for </w:t>
      </w:r>
      <w:r w:rsidRPr="002044B5">
        <w:rPr>
          <w:rStyle w:val="Emphasis"/>
        </w:rPr>
        <w:t>a very long time.</w:t>
      </w:r>
      <w:r w:rsidRPr="002044B5">
        <w:t xml:space="preserve"> </w:t>
      </w:r>
      <w:r w:rsidRPr="002044B5">
        <w:rPr>
          <w:sz w:val="10"/>
        </w:rPr>
        <w:t xml:space="preserve">A more toxic legacy for US security policy would be hard to conceive. </w:t>
      </w:r>
    </w:p>
    <w:p w14:paraId="3621914D" w14:textId="13F2844F" w:rsidR="00EC78D0" w:rsidRPr="002044B5" w:rsidRDefault="00EC78D0" w:rsidP="00EC78D0">
      <w:pPr>
        <w:pStyle w:val="Heading2"/>
      </w:pPr>
      <w:r w:rsidRPr="002044B5">
        <w:t xml:space="preserve">space </w:t>
      </w:r>
      <w:r w:rsidR="001E515A" w:rsidRPr="002044B5">
        <w:t>col</w:t>
      </w:r>
      <w:r w:rsidRPr="002044B5">
        <w:t xml:space="preserve"> adv</w:t>
      </w:r>
    </w:p>
    <w:p w14:paraId="40D0087F" w14:textId="77777777" w:rsidR="00EC78D0" w:rsidRPr="002044B5" w:rsidRDefault="00EC78D0" w:rsidP="00EC78D0">
      <w:pPr>
        <w:pStyle w:val="Heading3"/>
      </w:pPr>
      <w:r w:rsidRPr="002044B5">
        <w:t>2ac debris causes miscalc</w:t>
      </w:r>
    </w:p>
    <w:p w14:paraId="07E2BB98" w14:textId="77777777" w:rsidR="00EC78D0" w:rsidRPr="002044B5" w:rsidRDefault="00EC78D0" w:rsidP="00EC78D0">
      <w:pPr>
        <w:pStyle w:val="Heading4"/>
      </w:pPr>
      <w:r w:rsidRPr="002044B5">
        <w:t xml:space="preserve">Space debris increases the chance of miscalculation--- </w:t>
      </w:r>
    </w:p>
    <w:p w14:paraId="20436653" w14:textId="77777777" w:rsidR="00EC78D0" w:rsidRPr="002044B5" w:rsidRDefault="00EC78D0" w:rsidP="00EC78D0">
      <w:r w:rsidRPr="002044B5">
        <w:rPr>
          <w:b/>
        </w:rPr>
        <w:t xml:space="preserve">The Guardian 16, </w:t>
      </w:r>
      <w:r w:rsidRPr="002044B5">
        <w:t>(The Guardian, Rise in Space Junk Could Provoke Armed Conflict Say Scientists, lexis)</w:t>
      </w:r>
    </w:p>
    <w:p w14:paraId="54B94928" w14:textId="77777777" w:rsidR="00EC78D0" w:rsidRPr="002044B5" w:rsidRDefault="00EC78D0" w:rsidP="00EC78D0">
      <w:r w:rsidRPr="002044B5">
        <w:rPr>
          <w:rStyle w:val="StyleUnderline"/>
        </w:rPr>
        <w:t xml:space="preserve">The steady rise in space junk that is floating around the planet could provoke a political row and even armed conflict, according to scientists, who warn that </w:t>
      </w:r>
      <w:r w:rsidRPr="002044B5">
        <w:rPr>
          <w:rStyle w:val="Emphasis"/>
        </w:rPr>
        <w:t>even tiny pieces of debris have enough energy to damage or destroy military satellites</w:t>
      </w:r>
      <w:r w:rsidRPr="002044B5">
        <w:rPr>
          <w:rStyle w:val="StyleUnderline"/>
        </w:rPr>
        <w:t xml:space="preserve">. Researchers said fragments of spent rockets and other hurtling hardware posed a </w:t>
      </w:r>
      <w:r w:rsidRPr="002044B5">
        <w:rPr>
          <w:rStyle w:val="Emphasis"/>
        </w:rPr>
        <w:t>"special political danger"</w:t>
      </w:r>
      <w:r w:rsidRPr="002044B5">
        <w:rPr>
          <w:rStyle w:val="StyleUnderline"/>
        </w:rPr>
        <w:t xml:space="preserve"> because of the difficulty in confirming that an operational satellite had been struck by flying debris and </w:t>
      </w:r>
      <w:r w:rsidRPr="002044B5">
        <w:rPr>
          <w:rStyle w:val="Emphasis"/>
        </w:rPr>
        <w:t>had not fallen victim to an intentional attack by another nation</w:t>
      </w:r>
      <w:r w:rsidRPr="002044B5">
        <w:rPr>
          <w:rStyle w:val="StyleUnderline"/>
        </w:rPr>
        <w:t>.</w:t>
      </w:r>
      <w:r w:rsidRPr="002044B5">
        <w:t xml:space="preserve"> Space agencies in the US and Russia track more than 23,000 pieces of space junk larger than 10cm, but estimates suggest there could be half a billion fragments ranging from one to 10cm, and trillions of even smaller particles. The junk poses the greatest danger to satellites in low Earth orbit, where debris can slam into spacecraft at a combined speed of more than 30,000mph. This realm of space, which stretches from 100 to 1200 miles above the surface, is where most military satellites are deployed. </w:t>
      </w:r>
      <w:r w:rsidRPr="002044B5">
        <w:rPr>
          <w:rStyle w:val="StyleUnderline"/>
        </w:rPr>
        <w:t>In a report to be published in the journal Acta Astronautica, Vitaly Adushkin at the Russian Academy of Sciences in Moscow writes that impacts from space junk, especially on military satellites, posed a "special political danger" and</w:t>
      </w:r>
      <w:r w:rsidRPr="002044B5">
        <w:rPr>
          <w:rStyle w:val="Emphasis"/>
        </w:rPr>
        <w:t xml:space="preserve"> "may provoke political or even armed conflict between space-faring nations</w:t>
      </w:r>
      <w:r w:rsidRPr="002044B5">
        <w:rPr>
          <w:rStyle w:val="StyleUnderline"/>
        </w:rPr>
        <w:t>. The owner of the impacted and destroyed satellite</w:t>
      </w:r>
      <w:r w:rsidRPr="002044B5">
        <w:rPr>
          <w:rStyle w:val="Emphasis"/>
        </w:rPr>
        <w:t xml:space="preserve"> can hardly quickly determine the real cause of the accident.</w:t>
      </w:r>
      <w:r w:rsidRPr="002044B5">
        <w:rPr>
          <w:rStyle w:val="StyleUnderline"/>
        </w:rPr>
        <w:t>"</w:t>
      </w:r>
      <w:r w:rsidRPr="002044B5">
        <w:t xml:space="preserve"> Adushkin adds that in recent decades there have been repeated sudden failures of defence satellites which have never been explained. But there are only two possibilities, he claims: either unregistered collisions with space debris, or an aggressive action by an adversary. </w:t>
      </w:r>
      <w:r w:rsidRPr="002044B5">
        <w:rPr>
          <w:rStyle w:val="Emphasis"/>
        </w:rPr>
        <w:t>"This is a politically dangerous dilemma,"</w:t>
      </w:r>
      <w:r w:rsidRPr="002044B5">
        <w:t xml:space="preserve"> he writes. </w:t>
      </w:r>
      <w:r w:rsidRPr="002044B5">
        <w:rPr>
          <w:rStyle w:val="StyleUnderline"/>
        </w:rPr>
        <w:t>The warning comes after an incident in 2013 when a Russian satellite, Blits, was disabled after apparently colliding with debris created when China shot down one of its own old weather satellites in 2007.</w:t>
      </w:r>
      <w:r w:rsidRPr="002044B5">
        <w:t xml:space="preserve"> The Chinese used a missile to destroy its satellite, an act that demonstrated its anti-satellite capabilities, and left 3,000 more pieces of debris in orbit. According to the report, the amount of debris cluttering low Earth orbit has risen dramatically in half a century of spacefaring.</w:t>
      </w:r>
      <w:r w:rsidRPr="002044B5">
        <w:rPr>
          <w:rStyle w:val="StyleUnderline"/>
        </w:rPr>
        <w:t xml:space="preserve"> Without efforts to clean up the space environment, Adushkin warns of a "cascade process" in which chunks of debris crash into one another and produce ever more smaller fragments.</w:t>
      </w:r>
      <w:r w:rsidRPr="002044B5">
        <w:t xml:space="preserve"> Data in the study from the Russian space agency show that the International Space Station took evasive action five times in 2014 to avoid space debris. </w:t>
      </w:r>
      <w:r w:rsidRPr="002044B5">
        <w:rPr>
          <w:rStyle w:val="Emphasis"/>
        </w:rPr>
        <w:t>Even small flecks of paint that have flaked off spacecraft can be hazardous.</w:t>
      </w:r>
      <w:r w:rsidRPr="002044B5">
        <w:t xml:space="preserve"> Nasa's space shuttle was struck by flying paint several times in orbit, forcing ground staff to replace some of the spaceship's windows. The report follows a report commissioned by Nasa in 2011 which </w:t>
      </w:r>
      <w:r w:rsidRPr="002044B5">
        <w:rPr>
          <w:rStyle w:val="StyleUnderline"/>
        </w:rPr>
        <w:t xml:space="preserve">warned that the level of space junk was rising exponentially, and </w:t>
      </w:r>
      <w:r w:rsidRPr="002044B5">
        <w:rPr>
          <w:rStyle w:val="Emphasis"/>
        </w:rPr>
        <w:t>had reached a "tipping point</w:t>
      </w:r>
      <w:r w:rsidRPr="002044B5">
        <w:rPr>
          <w:rStyle w:val="StyleUnderline"/>
        </w:rPr>
        <w:t>" in the threat it posed to satellites and the International Space Station.</w:t>
      </w:r>
    </w:p>
    <w:p w14:paraId="6338568D" w14:textId="77777777" w:rsidR="00EC78D0" w:rsidRPr="002044B5" w:rsidRDefault="00EC78D0" w:rsidP="00EC78D0">
      <w:pPr>
        <w:pStyle w:val="Heading3"/>
      </w:pPr>
      <w:r w:rsidRPr="002044B5">
        <w:t>2ac mars colonization impact</w:t>
      </w:r>
    </w:p>
    <w:p w14:paraId="035D42F5" w14:textId="77777777" w:rsidR="00EC78D0" w:rsidRPr="002044B5" w:rsidRDefault="00EC78D0" w:rsidP="00EC78D0">
      <w:pPr>
        <w:pStyle w:val="Heading4"/>
      </w:pPr>
      <w:r w:rsidRPr="002044B5">
        <w:t xml:space="preserve">Mars colonization is key prevent extinction—key to support progress and innovation  </w:t>
      </w:r>
    </w:p>
    <w:p w14:paraId="2BDE5B6A" w14:textId="77777777" w:rsidR="00EC78D0" w:rsidRPr="002044B5" w:rsidRDefault="00EC78D0" w:rsidP="00EC78D0">
      <w:r w:rsidRPr="002044B5">
        <w:rPr>
          <w:b/>
        </w:rPr>
        <w:t xml:space="preserve">Zubrin 96, </w:t>
      </w:r>
      <w:r w:rsidRPr="002044B5">
        <w:t>(Robert Zubrin is an American aerospace engineer and author, known for his advocacy of Mars colonization, The Case for Mars: The Plan to Settle the Red Planet and Why We Must, pg. 193-194 pdf version,1996)</w:t>
      </w:r>
    </w:p>
    <w:p w14:paraId="0C65C402" w14:textId="77777777" w:rsidR="00EC78D0" w:rsidRPr="002044B5" w:rsidRDefault="00EC78D0" w:rsidP="00EC78D0">
      <w:r w:rsidRPr="002044B5">
        <w:t xml:space="preserve"> </w:t>
      </w:r>
      <w:r w:rsidRPr="002044B5">
        <w:rPr>
          <w:rStyle w:val="StyleUnderline"/>
        </w:rPr>
        <w:t xml:space="preserve">“To the frontier the American intellect owes its striking characteristics,” </w:t>
      </w:r>
      <w:r w:rsidRPr="002044B5">
        <w:t xml:space="preserve">Turner said, </w:t>
      </w:r>
      <w:r w:rsidRPr="002044B5">
        <w:rPr>
          <w:rStyle w:val="StyleUnderline"/>
        </w:rPr>
        <w:t>“That coarseness of strength combined with acuteness and inquisitiveness</w:t>
      </w:r>
      <w:r w:rsidRPr="002044B5">
        <w:t>; that practical, inventive turn of mind, quick to find expedients; that masterful grasp of material things, lacking in the artisticut powerful to effect great ends; that restless, nervous energy; that dominant individualism, working for good and evil, and withal that buoyancy and exuberance that comes from freedom—</w:t>
      </w:r>
      <w:r w:rsidRPr="002044B5">
        <w:rPr>
          <w:rStyle w:val="StyleUnderline"/>
        </w:rPr>
        <w:t>these are the traits of the frontier, or traits called out elsewhere because of the existence of the frontier.”</w:t>
      </w:r>
      <w:r w:rsidRPr="002044B5">
        <w:t xml:space="preserve"> Turner went on, driving his points home, “</w:t>
      </w:r>
      <w:r w:rsidRPr="002044B5">
        <w:rPr>
          <w:rStyle w:val="StyleUnderline"/>
        </w:rPr>
        <w:t xml:space="preserve">For a moment, at the frontier, </w:t>
      </w:r>
      <w:r w:rsidRPr="002044B5">
        <w:rPr>
          <w:rStyle w:val="Emphasis"/>
        </w:rPr>
        <w:t>the bonds of custom are broken and unrestraint is triumphant.</w:t>
      </w:r>
      <w:r w:rsidRPr="002044B5">
        <w:rPr>
          <w:rStyle w:val="StyleUnderline"/>
        </w:rPr>
        <w:t xml:space="preserve"> </w:t>
      </w:r>
      <w:r w:rsidRPr="002044B5">
        <w:t xml:space="preserve">There is no tabula rasa. </w:t>
      </w:r>
      <w:r w:rsidRPr="002044B5">
        <w:rPr>
          <w:rStyle w:val="StyleUnderline"/>
        </w:rPr>
        <w:t>The stubborn American environment is there with its imperious summons to accept its conditions;</w:t>
      </w:r>
      <w:r w:rsidRPr="002044B5">
        <w:t xml:space="preserve"> the inherited ways of doing things are also there; and yet, in spite of the environment, and in spite of custom, </w:t>
      </w:r>
      <w:r w:rsidRPr="002044B5">
        <w:rPr>
          <w:rStyle w:val="Emphasis"/>
        </w:rPr>
        <w:t>each frontier did indeed furnish a new opportunity</w:t>
      </w:r>
      <w:r w:rsidRPr="002044B5">
        <w:t xml:space="preserve">, </w:t>
      </w:r>
      <w:r w:rsidRPr="002044B5">
        <w:rPr>
          <w:rStyle w:val="Emphasis"/>
        </w:rPr>
        <w:t>a gate of escape from the bondage of the past</w:t>
      </w:r>
      <w:r w:rsidRPr="002044B5">
        <w:t xml:space="preserve">; and freshness, and confidence, and scorn of older society, impatience of its restraints and its ideas, and indifference to its lessons, have accompanied the frontier.” “What the Mediterranean Sea was to the Greeks, breaking the bonds of custom, </w:t>
      </w:r>
      <w:r w:rsidRPr="002044B5">
        <w:rPr>
          <w:rStyle w:val="StyleUnderline"/>
        </w:rPr>
        <w:t>offering new experiences, calling out new institutions and activities, that and more the ever retreating frontier has been to the United States</w:t>
      </w:r>
      <w:r w:rsidRPr="002044B5">
        <w:t xml:space="preserve">. . . .”47 </w:t>
      </w:r>
      <w:r w:rsidRPr="002044B5">
        <w:rPr>
          <w:rStyle w:val="StyleUnderline"/>
        </w:rPr>
        <w:t>The Turner thesis was an intellectual bombshell</w:t>
      </w:r>
      <w:r w:rsidRPr="002044B5">
        <w:t xml:space="preserve">, which within a few years created an entire school of historians who demonstrated that not only American culture, </w:t>
      </w:r>
      <w:r w:rsidRPr="002044B5">
        <w:rPr>
          <w:rStyle w:val="StyleUnderline"/>
        </w:rPr>
        <w:t>but the progressive humanist civilization that America generally represented resulted primarily from the great frontier of global settlement opened to Europe by the Age of Exploration.</w:t>
      </w:r>
      <w:r w:rsidRPr="002044B5">
        <w:t xml:space="preserve"> Turner presented his paper in 1893. Just three years earlier, in 1890,</w:t>
      </w:r>
      <w:r w:rsidRPr="002044B5">
        <w:rPr>
          <w:rStyle w:val="Emphasis"/>
        </w:rPr>
        <w:t xml:space="preserve"> the American frontier had been declared closed</w:t>
      </w:r>
      <w:r w:rsidRPr="002044B5">
        <w:t xml:space="preserve">: </w:t>
      </w:r>
      <w:r w:rsidRPr="002044B5">
        <w:rPr>
          <w:rStyle w:val="StyleUnderline"/>
        </w:rPr>
        <w:t>The line of settlement that had always defined the furthermost existence of western expansion had actually met the line of settlement coming east from California.</w:t>
      </w:r>
      <w:r w:rsidRPr="002044B5">
        <w:t xml:space="preserve"> </w:t>
      </w:r>
      <w:r w:rsidRPr="002044B5">
        <w:rPr>
          <w:rStyle w:val="Emphasis"/>
        </w:rPr>
        <w:t>Today</w:t>
      </w:r>
      <w:r w:rsidRPr="002044B5">
        <w:t xml:space="preserve">, a century later, </w:t>
      </w:r>
      <w:r w:rsidRPr="002044B5">
        <w:rPr>
          <w:rStyle w:val="Emphasis"/>
        </w:rPr>
        <w:t>we face the question that Turner himself posed—what if the frontier is truly gone?</w:t>
      </w:r>
      <w:r w:rsidRPr="002044B5">
        <w:t xml:space="preserve"> What happens to America and all it has stood for? </w:t>
      </w:r>
      <w:r w:rsidRPr="002044B5">
        <w:rPr>
          <w:rStyle w:val="Emphasis"/>
        </w:rPr>
        <w:t>Can a free, egalitarian, innovating society survive in the absence of room to grow?</w:t>
      </w:r>
      <w:r w:rsidRPr="002044B5">
        <w:t xml:space="preserve"> Perhaps the question was premature in Turner’s time, but not now. </w:t>
      </w:r>
      <w:r w:rsidRPr="002044B5">
        <w:rPr>
          <w:rStyle w:val="StyleUnderline"/>
        </w:rPr>
        <w:t xml:space="preserve">Currently we see around us an ever </w:t>
      </w:r>
      <w:r w:rsidRPr="002044B5">
        <w:rPr>
          <w:rStyle w:val="Emphasis"/>
        </w:rPr>
        <w:t>more apparent loss of vigor of our society</w:t>
      </w:r>
      <w:r w:rsidRPr="002044B5">
        <w:rPr>
          <w:rStyle w:val="StyleUnderline"/>
        </w:rPr>
        <w:t>:</w:t>
      </w:r>
      <w:r w:rsidRPr="002044B5">
        <w:t xml:space="preserve"> </w:t>
      </w:r>
      <w:r w:rsidRPr="002044B5">
        <w:rPr>
          <w:rStyle w:val="StyleUnderline"/>
        </w:rPr>
        <w:t>increasing fixity of the power structure and bureaucratization of all levels of life; impotence of political institutions to carry off great projects; the proliferation of regulations affecting all aspects of public, private, and commercial life; the spread of irrationalism; the banalization of popular culture; the loss of willingness by individuals to take risks, to fend for themselves or think for themselves; economic stagnation and decline; the deceleration of the rate of technological innovation</w:t>
      </w:r>
      <w:r w:rsidRPr="002044B5">
        <w:t xml:space="preserve">. . . . Everywhere you look, the writing is on the wall. </w:t>
      </w:r>
      <w:r w:rsidRPr="002044B5">
        <w:rPr>
          <w:rStyle w:val="StyleUnderline"/>
        </w:rPr>
        <w:t xml:space="preserve">Without a frontier from which to breathe new life, the spirit that gave rise to the progressive humanistic culture that America has represented for the past two centuries </w:t>
      </w:r>
      <w:r w:rsidRPr="002044B5">
        <w:rPr>
          <w:rStyle w:val="Emphasis"/>
        </w:rPr>
        <w:t>is fading</w:t>
      </w:r>
      <w:r w:rsidRPr="002044B5">
        <w:rPr>
          <w:rStyle w:val="StyleUnderline"/>
        </w:rPr>
        <w:t>.</w:t>
      </w:r>
      <w:r w:rsidRPr="002044B5">
        <w:t xml:space="preserve"> The issue is not just one of national loss—human progress needs a vanguard, and no replacement is in sight. </w:t>
      </w:r>
      <w:r w:rsidRPr="002044B5">
        <w:rPr>
          <w:rStyle w:val="StyleUnderline"/>
        </w:rPr>
        <w:t xml:space="preserve">The creation of a new frontier thus presents itself as America’s and humanity’s greatest social need. </w:t>
      </w:r>
      <w:r w:rsidRPr="002044B5">
        <w:rPr>
          <w:rStyle w:val="Emphasis"/>
        </w:rPr>
        <w:t>Nothing is more important:</w:t>
      </w:r>
      <w:r w:rsidRPr="002044B5">
        <w:t xml:space="preserve"> Apply what palliatives you will, </w:t>
      </w:r>
      <w:r w:rsidRPr="002044B5">
        <w:rPr>
          <w:rStyle w:val="StyleUnderline"/>
        </w:rPr>
        <w:t xml:space="preserve">without a frontier to grow in, not only American society, but the entire global civilization based upon </w:t>
      </w:r>
      <w:r w:rsidRPr="002044B5">
        <w:rPr>
          <w:rStyle w:val="Emphasis"/>
        </w:rPr>
        <w:t>values of humanism, science, and progress will ultimately die. I believe that humanity’s new frontier can only be on Mars</w:t>
      </w:r>
      <w:r w:rsidRPr="002044B5">
        <w:rPr>
          <w:rStyle w:val="StyleUnderline"/>
        </w:rPr>
        <w:t>. But why not on Earth, under the ocean or in a remote region such as Antarctica? It is true that settlements on or under the sea or in Antarctica are entirely possible</w:t>
      </w:r>
      <w:r w:rsidRPr="002044B5">
        <w:t xml:space="preserve">, and their establishment and access would be much easier than that of Martian colonies. </w:t>
      </w:r>
      <w:r w:rsidRPr="002044B5">
        <w:rPr>
          <w:rStyle w:val="StyleUnderline"/>
        </w:rPr>
        <w:t xml:space="preserve">Nevertheless, at this point in history such terrestrial developments cannot meet an essential requirement for a frontier—to wit, </w:t>
      </w:r>
      <w:r w:rsidRPr="002044B5">
        <w:rPr>
          <w:rStyle w:val="Emphasis"/>
        </w:rPr>
        <w:t xml:space="preserve">they are insufficiently remote to allow for the free development of a new society. </w:t>
      </w:r>
      <w:r w:rsidRPr="002044B5">
        <w:t xml:space="preserve">In this day and age, with modern terrestrial communication and transportation systems, no matter how remote or hostile the spot on Earth, the cops are too close. </w:t>
      </w:r>
      <w:r w:rsidRPr="002044B5">
        <w:rPr>
          <w:rStyle w:val="StyleUnderline"/>
        </w:rPr>
        <w:t>If people are to have the dignity that comes with making their own world, they must be free of the old.</w:t>
      </w:r>
      <w:r w:rsidRPr="002044B5">
        <w:t xml:space="preserve"> </w:t>
      </w:r>
      <w:r w:rsidRPr="002044B5">
        <w:rPr>
          <w:rStyle w:val="Emphasis"/>
        </w:rPr>
        <w:t>Mars has what it takes.</w:t>
      </w:r>
      <w:r w:rsidRPr="002044B5">
        <w:rPr>
          <w:rStyle w:val="StyleUnderline"/>
        </w:rPr>
        <w:t xml:space="preserve"> It’s far enough away to free its colonists from intellectual or cultural domination by the old world, and unlike the Moon, rich enough in resources to give birth to a new branch of human civilization. As we’ve seen, though the Red Planet may appear at first glance to be frozen desert, </w:t>
      </w:r>
      <w:r w:rsidRPr="002044B5">
        <w:rPr>
          <w:rStyle w:val="Emphasis"/>
        </w:rPr>
        <w:t xml:space="preserve">it harbors resources in abundance that can enable the creation of an advanced technological civilization. Mars is remote and can be settled. </w:t>
      </w:r>
      <w:r w:rsidRPr="002044B5">
        <w:rPr>
          <w:rStyle w:val="StyleUnderline"/>
        </w:rPr>
        <w:t xml:space="preserve">The fact that Mars can be settled and altered defines it as the New World that can create </w:t>
      </w:r>
      <w:r w:rsidRPr="002044B5">
        <w:rPr>
          <w:rStyle w:val="Emphasis"/>
        </w:rPr>
        <w:t>the basis for a positive future for terrestrial humanity</w:t>
      </w:r>
      <w:r w:rsidRPr="002044B5">
        <w:rPr>
          <w:rStyle w:val="StyleUnderline"/>
        </w:rPr>
        <w:t xml:space="preserve"> for the next several centuries.</w:t>
      </w:r>
    </w:p>
    <w:p w14:paraId="59CA909B" w14:textId="210C9542" w:rsidR="001E515A" w:rsidRPr="002044B5" w:rsidRDefault="001E515A" w:rsidP="001E515A">
      <w:pPr>
        <w:pStyle w:val="Heading3"/>
      </w:pPr>
      <w:r w:rsidRPr="002044B5">
        <w:t>at: asteroid warfare</w:t>
      </w:r>
    </w:p>
    <w:p w14:paraId="4B1A7634" w14:textId="77777777" w:rsidR="001E515A" w:rsidRPr="002044B5" w:rsidRDefault="001E515A" w:rsidP="001E515A">
      <w:pPr>
        <w:pStyle w:val="Heading4"/>
      </w:pPr>
      <w:r w:rsidRPr="002044B5">
        <w:t>No asteroid terrorism</w:t>
      </w:r>
    </w:p>
    <w:p w14:paraId="5135984F" w14:textId="77777777" w:rsidR="001E515A" w:rsidRPr="002044B5" w:rsidRDefault="001E515A" w:rsidP="001E515A">
      <w:pPr>
        <w:rPr>
          <w:rStyle w:val="Style13ptBold"/>
          <w:b w:val="0"/>
        </w:rPr>
      </w:pPr>
      <w:r w:rsidRPr="002044B5">
        <w:rPr>
          <w:rStyle w:val="Style13ptBold"/>
        </w:rPr>
        <w:t>Wall 11</w:t>
      </w:r>
      <w:r w:rsidRPr="002044B5">
        <w:t xml:space="preserve"> </w:t>
      </w:r>
      <w:r w:rsidRPr="002044B5">
        <w:rPr>
          <w:sz w:val="16"/>
          <w:szCs w:val="16"/>
        </w:rPr>
        <w:t>(Mike Wall is a senior writer for space.com.  “Why Asteroids Make Lousy Space Weapons” 11/4/11 http://www.space.com/13515-asteroid-deflection-space-weapons.html)///CW</w:t>
      </w:r>
    </w:p>
    <w:p w14:paraId="1020EC5D" w14:textId="77777777" w:rsidR="001E515A" w:rsidRPr="002044B5" w:rsidRDefault="001E515A" w:rsidP="001E515A">
      <w:pPr>
        <w:rPr>
          <w:sz w:val="16"/>
        </w:rPr>
      </w:pPr>
      <w:r w:rsidRPr="002044B5">
        <w:rPr>
          <w:sz w:val="16"/>
        </w:rPr>
        <w:t xml:space="preserve">If you lie awake at night worrying about </w:t>
      </w:r>
      <w:r w:rsidRPr="002044B5">
        <w:rPr>
          <w:rStyle w:val="StyleUnderline"/>
        </w:rPr>
        <w:t xml:space="preserve">some supervillain steering giant </w:t>
      </w:r>
      <w:hyperlink r:id="rId21" w:history="1">
        <w:r w:rsidRPr="002044B5">
          <w:rPr>
            <w:rStyle w:val="StyleUnderline"/>
          </w:rPr>
          <w:t>asteroids</w:t>
        </w:r>
      </w:hyperlink>
      <w:r w:rsidRPr="002044B5">
        <w:rPr>
          <w:rStyle w:val="StyleUnderline"/>
        </w:rPr>
        <w:t xml:space="preserve"> toward your hometown</w:t>
      </w:r>
      <w:r w:rsidRPr="002044B5">
        <w:rPr>
          <w:sz w:val="16"/>
        </w:rPr>
        <w:t xml:space="preserve">, you really should relax, experts say. It's </w:t>
      </w:r>
      <w:r w:rsidRPr="002044B5">
        <w:rPr>
          <w:rStyle w:val="StyleUnderline"/>
        </w:rPr>
        <w:t>not going to happen</w:t>
      </w:r>
      <w:r w:rsidRPr="002044B5">
        <w:rPr>
          <w:sz w:val="16"/>
        </w:rPr>
        <w:t xml:space="preserve"> anytime soon. Humanity does indeed have the technical skills to move space rocks around, and we may employ this know-how at some point to </w:t>
      </w:r>
      <w:hyperlink r:id="rId22" w:history="1">
        <w:r w:rsidRPr="002044B5">
          <w:rPr>
            <w:sz w:val="16"/>
          </w:rPr>
          <w:t>avoid a catastrophic impact</w:t>
        </w:r>
      </w:hyperlink>
      <w:r w:rsidRPr="002044B5">
        <w:rPr>
          <w:sz w:val="16"/>
        </w:rPr>
        <w:t xml:space="preserve"> like the one that killed the dinosaurs 65 million years ago. But the odds of any rogue state using asteroids to rain death down on its enemies are minuscule, experts say. "</w:t>
      </w:r>
      <w:r w:rsidRPr="002044B5">
        <w:rPr>
          <w:rStyle w:val="StyleUnderline"/>
        </w:rPr>
        <w:t>It's a lousy weapon</w:t>
      </w:r>
      <w:r w:rsidRPr="002044B5">
        <w:rPr>
          <w:sz w:val="16"/>
        </w:rPr>
        <w:t>," said former astronaut Rusty Schweickart, chairman of the B612 Foundation, a group dedicated to predicting and preventing cataclysmic asteroid impacts on Earth. "</w:t>
      </w:r>
      <w:r w:rsidRPr="002044B5">
        <w:rPr>
          <w:rStyle w:val="StyleUnderline"/>
        </w:rPr>
        <w:t>You get a chance to use one once every several hundred years</w:t>
      </w:r>
      <w:r w:rsidRPr="002044B5">
        <w:rPr>
          <w:sz w:val="16"/>
        </w:rPr>
        <w:t>," Schweickart said during a recent panel discussion called "Moving an Asteroid" at the California Institute of Technology in Pasadena. "And even then, you can only deflect it to hit someplace along a sort of arbitrary line across the Earth." [</w:t>
      </w:r>
      <w:hyperlink r:id="rId23" w:history="1">
        <w:r w:rsidRPr="002044B5">
          <w:rPr>
            <w:sz w:val="16"/>
          </w:rPr>
          <w:t>Top 10 Space Weapons</w:t>
        </w:r>
      </w:hyperlink>
      <w:r w:rsidRPr="002044B5">
        <w:rPr>
          <w:sz w:val="16"/>
        </w:rPr>
        <w:t>] Serious spaceflight skills Changing the orbit of a massive asteroid hurtling through deep space sounds like a daunting task, but our species knows how to do it. For example, we could launch a spacecraft that would rendezvous with an asteroid, then travel alongside it for months or years. Over time, the probe's modest gravity would tug on the space rock, pulling it into a different orbit, Schweickart said. Given enough time to act, this so-called "gravity tractor" method could work in quite precise and predictable ways. And we've demonstrated the skills necessary to make it happen. Multiple missions have met up with asteroids in deep space. For example,</w:t>
      </w:r>
      <w:hyperlink r:id="rId24" w:history="1">
        <w:r w:rsidRPr="002044B5">
          <w:rPr>
            <w:sz w:val="16"/>
          </w:rPr>
          <w:t>NASA's Dawn spacecraft</w:t>
        </w:r>
      </w:hyperlink>
      <w:r w:rsidRPr="002044B5">
        <w:rPr>
          <w:sz w:val="16"/>
        </w:rPr>
        <w:t xml:space="preserve"> is currently in orbit around Vesta, the second-largest object in the main asteroid belt between Mars and Jupiter. And in 2005, </w:t>
      </w:r>
      <w:hyperlink r:id="rId25" w:history="1">
        <w:r w:rsidRPr="002044B5">
          <w:rPr>
            <w:sz w:val="16"/>
          </w:rPr>
          <w:t>Japan's Hayabusa probe</w:t>
        </w:r>
      </w:hyperlink>
      <w:r w:rsidRPr="002044B5">
        <w:rPr>
          <w:sz w:val="16"/>
        </w:rPr>
        <w:t xml:space="preserve"> rendezvoused with a space rock called Itokawa. The craft even scraped some samples off Itokawa and sent them back to Earth for analysis. It's a good thing we possess these potential asteroid-moving skills, Schweickart said, for they may save our bacon someday. </w:t>
      </w:r>
      <w:r w:rsidRPr="002044B5">
        <w:rPr>
          <w:rStyle w:val="StyleUnderline"/>
        </w:rPr>
        <w:t xml:space="preserve">Earth has been pummeled by many </w:t>
      </w:r>
      <w:hyperlink r:id="rId26" w:history="1">
        <w:r w:rsidRPr="002044B5">
          <w:rPr>
            <w:rStyle w:val="StyleUnderline"/>
          </w:rPr>
          <w:t>dangerous asteroids</w:t>
        </w:r>
      </w:hyperlink>
      <w:r w:rsidRPr="002044B5">
        <w:rPr>
          <w:rStyle w:val="StyleUnderline"/>
        </w:rPr>
        <w:t xml:space="preserve"> throughout its history</w:t>
      </w:r>
      <w:r w:rsidRPr="002044B5">
        <w:rPr>
          <w:sz w:val="16"/>
        </w:rPr>
        <w:t xml:space="preserve">, and there's no reason to think the barrage will stop in the future. Space rocks big enough to cause major damage and disruption to the global economy and society (were they to strike a populated area today) have hit Earth, on average, every 200 or 300 years, Schweickart said.  An artist's impression of a giant space rock slamming into Earth 65 million years ago near what is now Mexico's Yucatan Peninsula. A consortium of scientists now says this was indeed what caused the end of the Age of Dinosaurs. Credit: NASA/Donald E. Davis </w:t>
      </w:r>
      <w:r w:rsidRPr="002044B5">
        <w:rPr>
          <w:rStyle w:val="StyleUnderline"/>
        </w:rPr>
        <w:t>Firing a weapon once every 300 years</w:t>
      </w:r>
      <w:r w:rsidRPr="002044B5">
        <w:rPr>
          <w:sz w:val="16"/>
        </w:rPr>
        <w:t xml:space="preserve"> That bombardment rate is scarily frequent to anyone worried about the long-term survival of human civilization. But it's </w:t>
      </w:r>
      <w:r w:rsidRPr="002044B5">
        <w:rPr>
          <w:rStyle w:val="StyleUnderline"/>
        </w:rPr>
        <w:t>not nearly frequent enough to make asteroids good weapons of mass destruction</w:t>
      </w:r>
      <w:r w:rsidRPr="002044B5">
        <w:rPr>
          <w:sz w:val="16"/>
        </w:rPr>
        <w:t>, according to Schweickart. [</w:t>
      </w:r>
      <w:hyperlink r:id="rId27" w:history="1">
        <w:r w:rsidRPr="002044B5">
          <w:rPr>
            <w:sz w:val="16"/>
          </w:rPr>
          <w:t>5 Reasons to Care About Asteroids</w:t>
        </w:r>
      </w:hyperlink>
      <w:r w:rsidRPr="002044B5">
        <w:rPr>
          <w:sz w:val="16"/>
        </w:rPr>
        <w:t xml:space="preserve">] "You're going to have an opportunity once every two or three hundred years to go up and have a weapon to hit Baghdad," Schweickart said. "Of course, the problem is that by that time, the Zambian space program is the world's premier space program, and Baghdad is a buddy of yours." </w:t>
      </w:r>
      <w:hyperlink r:id="rId28" w:history="1">
        <w:r w:rsidRPr="002044B5">
          <w:rPr>
            <w:rStyle w:val="StyleUnderline"/>
          </w:rPr>
          <w:t>Potential asteroid wranglers</w:t>
        </w:r>
      </w:hyperlink>
      <w:r w:rsidRPr="002044B5">
        <w:rPr>
          <w:rStyle w:val="StyleUnderline"/>
        </w:rPr>
        <w:t xml:space="preserve"> also wouldn't be able to direct a space rock just anywhere on Earth</w:t>
      </w:r>
      <w:r w:rsidRPr="002044B5">
        <w:rPr>
          <w:sz w:val="16"/>
        </w:rPr>
        <w:t xml:space="preserve">, he added. For the foreseeable future, we'll be able only to speed up or slow down an asteroid, moving it in an "east-west" direction along its trajectory. Moving it in the "north-south" plane is not an option. "If you do anything other than speed up or slow down the asteroid, it has almost no effect," Schweickart said. "You've got to go along that line; it's the only way physics lets you do it." So anyone wishing to asteroid-bomb the United States would have to manipulate a space rock whose trajectory already crossed American territory. The trick would be tweaking its velocity enough to ensure an impact on American soil. In practice, therefore, </w:t>
      </w:r>
      <w:r w:rsidRPr="002044B5">
        <w:rPr>
          <w:rStyle w:val="StyleUnderline"/>
        </w:rPr>
        <w:t>the wait for a suitable asteroid weapon could be considerably longer than 200 or 300 years</w:t>
      </w:r>
      <w:r w:rsidRPr="002044B5">
        <w:rPr>
          <w:sz w:val="16"/>
        </w:rPr>
        <w:t xml:space="preserve">. Protecting Earth Schweickart and other panelists argued that humanity will need to </w:t>
      </w:r>
      <w:hyperlink r:id="rId29" w:history="1">
        <w:r w:rsidRPr="002044B5">
          <w:rPr>
            <w:sz w:val="16"/>
          </w:rPr>
          <w:t>deflect a killer asteroid</w:t>
        </w:r>
      </w:hyperlink>
      <w:r w:rsidRPr="002044B5">
        <w:rPr>
          <w:sz w:val="16"/>
        </w:rPr>
        <w:t xml:space="preserve"> away from Earth someday. It would be a shame, they said, if unfounded fears about possible nefarious uses of asteroid-moving technology impeded its development. "The public perception of asteroids can be pretty scary," Schweickart said. "There's going to be a lot of scare stuff. It's already out there, it's going to get worse and that is going to be a very serious challenge that we on the technical side will have to deal with." People worried about death from above should focus their anxiety elsewhere, fellow panelist Bill Nye said. There are plenty of much more viable space weapons than asteroids already up there. "Space is already pretty weaponized," said Nye, executive director of the Planetary Society and former host of the science-themed TV show "Bill Nye the Science Guy." "The global positioning system that we all know and love was designed to guide weapons. So using an asteroid as a weapon is sort of coming late to the party." </w:t>
      </w:r>
    </w:p>
    <w:p w14:paraId="5A186135" w14:textId="77777777" w:rsidR="001E515A" w:rsidRPr="002044B5" w:rsidRDefault="001E515A" w:rsidP="001E515A"/>
    <w:p w14:paraId="74561BA5" w14:textId="77777777" w:rsidR="001E515A" w:rsidRPr="002044B5" w:rsidRDefault="001E515A" w:rsidP="001E515A"/>
    <w:p w14:paraId="371D33AE" w14:textId="77777777" w:rsidR="00EC78D0" w:rsidRPr="002044B5" w:rsidRDefault="00EC78D0" w:rsidP="00EC78D0">
      <w:pPr>
        <w:pStyle w:val="Heading3"/>
      </w:pPr>
      <w:r w:rsidRPr="002044B5">
        <w:t>at: can’t colonize mars</w:t>
      </w:r>
    </w:p>
    <w:p w14:paraId="76546177" w14:textId="77777777" w:rsidR="00EC78D0" w:rsidRPr="002044B5" w:rsidRDefault="00EC78D0" w:rsidP="00EC78D0">
      <w:pPr>
        <w:rPr>
          <w:rStyle w:val="StyleUnderline"/>
        </w:rPr>
      </w:pPr>
    </w:p>
    <w:p w14:paraId="1E2C0878" w14:textId="77777777" w:rsidR="00EC78D0" w:rsidRPr="002044B5" w:rsidRDefault="00EC78D0" w:rsidP="00EC78D0">
      <w:pPr>
        <w:pStyle w:val="Heading4"/>
      </w:pPr>
      <w:r w:rsidRPr="002044B5">
        <w:t>NASA now has technology to grow food on Mars— makes colonization possible</w:t>
      </w:r>
    </w:p>
    <w:p w14:paraId="1A4DAF59" w14:textId="77777777" w:rsidR="00EC78D0" w:rsidRPr="002044B5" w:rsidRDefault="00EC78D0" w:rsidP="00EC78D0">
      <w:r w:rsidRPr="002044B5">
        <w:rPr>
          <w:b/>
        </w:rPr>
        <w:t xml:space="preserve">China Daily 15, </w:t>
      </w:r>
      <w:r w:rsidRPr="002044B5">
        <w:t>(China Daily is internationally recognized newspaper reporting on the PRC)</w:t>
      </w:r>
    </w:p>
    <w:p w14:paraId="314CB54F" w14:textId="77777777" w:rsidR="00EC78D0" w:rsidRPr="002044B5" w:rsidRDefault="00EC78D0" w:rsidP="00EC78D0">
      <w:r w:rsidRPr="002044B5">
        <w:t xml:space="preserve">LOS ANGELES - </w:t>
      </w:r>
      <w:r w:rsidRPr="002044B5">
        <w:rPr>
          <w:rStyle w:val="StyleUnderline"/>
        </w:rPr>
        <w:t>The six astronauts currently living on the International Space Station (ISS)</w:t>
      </w:r>
      <w:r w:rsidRPr="002044B5">
        <w:rPr>
          <w:rStyle w:val="Emphasis"/>
        </w:rPr>
        <w:t xml:space="preserve"> have become the first to eat food grown in space, the US space agency NASA said Monday</w:t>
      </w:r>
      <w:r w:rsidRPr="002044B5">
        <w:rPr>
          <w:rStyle w:val="StyleUnderline"/>
        </w:rPr>
        <w:t>.</w:t>
      </w:r>
      <w:r w:rsidRPr="002044B5">
        <w:t xml:space="preserve"> In a video released by NASA, </w:t>
      </w:r>
      <w:r w:rsidRPr="002044B5">
        <w:rPr>
          <w:rStyle w:val="StyleUnderline"/>
        </w:rPr>
        <w:t>the three astronauts Scott Kelly, Kjell Lindgren and Kimiya Yui are seen eating the fruit of their labor.</w:t>
      </w:r>
      <w:r w:rsidRPr="002044B5">
        <w:t xml:space="preserve"> "It tastes good," US astronaut Kelly said, following a brief three-way toast with lettuce leaves in hand. "It kind of tastes like arugula." </w:t>
      </w:r>
      <w:r w:rsidRPr="002044B5">
        <w:rPr>
          <w:rStyle w:val="StyleUnderline"/>
        </w:rPr>
        <w:t xml:space="preserve">The fresh red romaine lettuce accompanying the crew's usual freeze-dried fare is far from the first crop grown on the space station. For decades, scientists have experimented with plants in space which have typically been sent to Earth for examination rather than eaten. </w:t>
      </w:r>
      <w:r w:rsidRPr="002044B5">
        <w:rPr>
          <w:rStyle w:val="Emphasis"/>
        </w:rPr>
        <w:t>This step is significant in that NASA's eventual manned journey to Mars may rely heavily on a crew's ability to sustain themselves on food</w:t>
      </w:r>
      <w:r w:rsidRPr="002044B5">
        <w:rPr>
          <w:rStyle w:val="StyleUnderline"/>
        </w:rPr>
        <w:t xml:space="preserve"> sown and </w:t>
      </w:r>
      <w:r w:rsidRPr="002044B5">
        <w:rPr>
          <w:rStyle w:val="Emphasis"/>
        </w:rPr>
        <w:t>harvested exclusively in the microgravity of space.</w:t>
      </w:r>
      <w:r w:rsidRPr="002044B5">
        <w:t xml:space="preserve"> A number of technologies have been explored for these space-farming experiments. Orbital Technologies (ORBITEC), for example, partnered with Kennedy Space Center to develop the plant growth system, known as Veggie, that produced this most recent crop of lettuce</w:t>
      </w:r>
      <w:r w:rsidRPr="002044B5">
        <w:rPr>
          <w:rStyle w:val="Emphasis"/>
        </w:rPr>
        <w:t>. Plants will be an integral part of any life-support system for extended missions, providing food and oxygen and processing waste, NASA said.</w:t>
      </w:r>
      <w:r w:rsidRPr="002044B5">
        <w:t xml:space="preserve"> Further significant advances will be necessary, and each of them promises to bring new innovations to agriculture here on Earth</w:t>
      </w:r>
    </w:p>
    <w:p w14:paraId="66D47894" w14:textId="77777777" w:rsidR="00EC78D0" w:rsidRPr="002044B5" w:rsidRDefault="00EC78D0" w:rsidP="00EC78D0"/>
    <w:p w14:paraId="0022C0A7" w14:textId="77777777" w:rsidR="00EC78D0" w:rsidRPr="002044B5" w:rsidRDefault="00EC78D0" w:rsidP="00EC78D0">
      <w:pPr>
        <w:pStyle w:val="Heading4"/>
      </w:pPr>
      <w:r w:rsidRPr="002044B5">
        <w:t xml:space="preserve">Vegetation is key to colonize --- it’s the first sign of settlement permanence and has psychological benefits </w:t>
      </w:r>
    </w:p>
    <w:p w14:paraId="504575F2" w14:textId="77777777" w:rsidR="00EC78D0" w:rsidRPr="002044B5" w:rsidRDefault="00EC78D0" w:rsidP="00EC78D0">
      <w:r w:rsidRPr="002044B5">
        <w:rPr>
          <w:b/>
        </w:rPr>
        <w:t xml:space="preserve">Mackenize 11, </w:t>
      </w:r>
      <w:r w:rsidRPr="002044B5">
        <w:t xml:space="preserve">(Bruce Mackenzie is a lead researcher in Mars Colonization, The Mars Homestead For An Early Mars Scientific Settlement, </w:t>
      </w:r>
      <w:hyperlink r:id="rId30" w:history="1">
        <w:r w:rsidRPr="002044B5">
          <w:rPr>
            <w:rStyle w:val="Hyperlink"/>
          </w:rPr>
          <w:t>http://journalofcosmology.com/Mars153.html</w:t>
        </w:r>
      </w:hyperlink>
      <w:r w:rsidRPr="002044B5">
        <w:t xml:space="preserve">, 01/2011) </w:t>
      </w:r>
    </w:p>
    <w:p w14:paraId="13CAB65C" w14:textId="77777777" w:rsidR="00EC78D0" w:rsidRPr="002044B5" w:rsidRDefault="00EC78D0" w:rsidP="00EC78D0">
      <w:r w:rsidRPr="002044B5">
        <w:t xml:space="preserve">Using Vegetation as a Fundamental Aspect of Settlement </w:t>
      </w:r>
      <w:r w:rsidRPr="002044B5">
        <w:rPr>
          <w:rStyle w:val="Emphasis"/>
        </w:rPr>
        <w:t xml:space="preserve">Life Internal vegetation will be an integral part of the Mars settlement’s social structure and sustainability, as it will be used as a symbol, life support component, mediator of exterior views, green belt for breaking up social spaces, and overall mediator of social life, (Alexander, 1997). </w:t>
      </w:r>
      <w:r w:rsidRPr="002044B5">
        <w:rPr>
          <w:rStyle w:val="StyleUnderline"/>
        </w:rPr>
        <w:t>As a symbol, vegetation will hold a special place immediately between the main entrance and the formal meeting space, as the settlers will plant trees on arrival.</w:t>
      </w:r>
      <w:r w:rsidRPr="002044B5">
        <w:t xml:space="preserve"> </w:t>
      </w:r>
      <w:r w:rsidRPr="002044B5">
        <w:rPr>
          <w:rStyle w:val="Emphasis"/>
        </w:rPr>
        <w:t xml:space="preserve">These plants will symbolize hope and the permanence of the settlement. </w:t>
      </w:r>
      <w:r w:rsidRPr="002044B5">
        <w:t xml:space="preserve">The trees will grow as the settlement expands, and when people arrive from Earth, the first thing they will see as they enter is the grove of trees. </w:t>
      </w:r>
      <w:r w:rsidRPr="002044B5">
        <w:rPr>
          <w:rStyle w:val="StyleUnderline"/>
        </w:rPr>
        <w:t>These trees could also provide an occasional fruit or nut. As a life support component, plant-rated greenhouses will optimize atmosphere, light, structure, and safety for specially designed plants.</w:t>
      </w:r>
      <w:r w:rsidRPr="002044B5">
        <w:t xml:space="preserve"> The farmers will plant seedlings and harvest the crops from inside a pressurized area with the aid of robots. </w:t>
      </w:r>
      <w:r w:rsidRPr="002044B5">
        <w:rPr>
          <w:rStyle w:val="StyleUnderline"/>
        </w:rPr>
        <w:t xml:space="preserve">As a mediator of views within the settlement structure, plants will be placed in front of any windows to the outside, </w:t>
      </w:r>
      <w:r w:rsidRPr="002044B5">
        <w:rPr>
          <w:rStyle w:val="Emphasis"/>
        </w:rPr>
        <w:t>allowing settlers to look at the red of Mars through the soothing green of Earth vegetation</w:t>
      </w:r>
      <w:r w:rsidRPr="002044B5">
        <w:rPr>
          <w:rStyle w:val="StyleUnderline"/>
        </w:rPr>
        <w:t>.</w:t>
      </w:r>
      <w:r w:rsidRPr="002044B5">
        <w:t xml:space="preserve"> </w:t>
      </w:r>
      <w:r w:rsidRPr="002044B5">
        <w:rPr>
          <w:rStyle w:val="StyleUnderline"/>
        </w:rPr>
        <w:t xml:space="preserve">This </w:t>
      </w:r>
      <w:r w:rsidRPr="002044B5">
        <w:rPr>
          <w:rStyle w:val="Emphasis"/>
        </w:rPr>
        <w:t xml:space="preserve">added "touch of home" aids in settler psychology and stability. </w:t>
      </w:r>
      <w:r w:rsidRPr="002044B5">
        <w:t xml:space="preserve">Additionally, every private suite has a small garden area in front of its window, and connector segments will terminate with small gardens and a window onto Mars. As a green belt, vegetation will separate heavily traveled areas from work spaces. </w:t>
      </w:r>
      <w:r w:rsidRPr="002044B5">
        <w:rPr>
          <w:rStyle w:val="Emphasis"/>
        </w:rPr>
        <w:t>As a mediator of social life</w:t>
      </w:r>
      <w:r w:rsidRPr="002044B5">
        <w:rPr>
          <w:rStyle w:val="StyleUnderline"/>
        </w:rPr>
        <w:t>, plant life can be located either at the center of, or on the periphery of, social spaces.</w:t>
      </w:r>
      <w:r w:rsidRPr="002044B5">
        <w:t xml:space="preserve"> </w:t>
      </w:r>
      <w:r w:rsidRPr="002044B5">
        <w:rPr>
          <w:rStyle w:val="StyleUnderline"/>
        </w:rPr>
        <w:t>Where plants are in the center, the various social spaces are arranged around the periphery and every social space has views through the vegetation to the other social spaces.</w:t>
      </w:r>
      <w:r w:rsidRPr="002044B5">
        <w:t xml:space="preserve"> Those space with plants around the edge are like a "clearing in the woods" or a "Chinese garden", where the social space is surrounded and protected by trees. The edges of the space will be hidden, thus obscuring the limited size of the space. Finally, the lifecycle of the vegetation will provide seasonal visual changes in the living space, (Alexander, 1977).</w:t>
      </w:r>
    </w:p>
    <w:p w14:paraId="62C2A96F" w14:textId="77777777" w:rsidR="00EC78D0" w:rsidRPr="002044B5" w:rsidRDefault="00EC78D0" w:rsidP="00EC78D0">
      <w:pPr>
        <w:pStyle w:val="Heading3"/>
      </w:pPr>
      <w:r w:rsidRPr="002044B5">
        <w:t>at: colonization fails</w:t>
      </w:r>
    </w:p>
    <w:p w14:paraId="60EAE223" w14:textId="77777777" w:rsidR="00EC78D0" w:rsidRPr="002044B5" w:rsidRDefault="00EC78D0" w:rsidP="00EC78D0">
      <w:pPr>
        <w:pStyle w:val="Heading4"/>
      </w:pPr>
      <w:r w:rsidRPr="002044B5">
        <w:t>Colonization coming now</w:t>
      </w:r>
    </w:p>
    <w:p w14:paraId="2DF23840" w14:textId="77777777" w:rsidR="00EC78D0" w:rsidRPr="002044B5" w:rsidRDefault="00EC78D0" w:rsidP="00EC78D0">
      <w:r w:rsidRPr="002044B5">
        <w:t xml:space="preserve">Eric C. </w:t>
      </w:r>
      <w:r w:rsidRPr="002044B5">
        <w:rPr>
          <w:rStyle w:val="Style13ptBold"/>
        </w:rPr>
        <w:t>Anderson 13</w:t>
      </w:r>
      <w:r w:rsidRPr="002044B5">
        <w:t>, co-founder and chairman of Space Adventures Ltd., he is widely credited as having established the market for commercial spaceflight, “The Coming Age of Space Colonization,” interview in The Atlantic conducted by James Fallows, 3/20, http://www.theatlantic.com/technology/archive/2013/03/the-coming-age-of-space-colonization/273818/</w:t>
      </w:r>
    </w:p>
    <w:p w14:paraId="4064B96E" w14:textId="77777777" w:rsidR="00EC78D0" w:rsidRPr="002044B5" w:rsidRDefault="00EC78D0" w:rsidP="00EC78D0">
      <w:pPr>
        <w:rPr>
          <w:sz w:val="14"/>
        </w:rPr>
      </w:pPr>
      <w:r w:rsidRPr="002044B5">
        <w:rPr>
          <w:sz w:val="14"/>
        </w:rPr>
        <w:t>JF: Why should people be excited about what lies ahead?</w:t>
      </w:r>
    </w:p>
    <w:p w14:paraId="732A840E" w14:textId="77777777" w:rsidR="00EC78D0" w:rsidRPr="002044B5" w:rsidRDefault="00EC78D0" w:rsidP="00EC78D0">
      <w:pPr>
        <w:rPr>
          <w:sz w:val="14"/>
        </w:rPr>
      </w:pPr>
      <w:r w:rsidRPr="002044B5">
        <w:rPr>
          <w:sz w:val="14"/>
        </w:rPr>
        <w:t xml:space="preserve">EA: </w:t>
      </w:r>
      <w:r w:rsidRPr="002044B5">
        <w:rPr>
          <w:rStyle w:val="StyleUnderline"/>
        </w:rPr>
        <w:t>In the next</w:t>
      </w:r>
      <w:r w:rsidRPr="002044B5">
        <w:rPr>
          <w:sz w:val="14"/>
        </w:rPr>
        <w:t xml:space="preserve"> generation or two—say the next </w:t>
      </w:r>
      <w:r w:rsidRPr="002044B5">
        <w:rPr>
          <w:rStyle w:val="StyleUnderline"/>
        </w:rPr>
        <w:t xml:space="preserve">30 to 60 years—there will be an </w:t>
      </w:r>
      <w:r w:rsidRPr="002044B5">
        <w:rPr>
          <w:rStyle w:val="Emphasis"/>
        </w:rPr>
        <w:t>irreversible human migration</w:t>
      </w:r>
      <w:r w:rsidRPr="002044B5">
        <w:rPr>
          <w:rStyle w:val="StyleUnderline"/>
        </w:rPr>
        <w:t xml:space="preserve"> to a permanent space colony.</w:t>
      </w:r>
      <w:r w:rsidRPr="002044B5">
        <w:rPr>
          <w:sz w:val="14"/>
        </w:rPr>
        <w:t xml:space="preserve"> Some people will tell you that this new colony will be on the moon, or an asteroid—in my opinion asteroids are a great place to go, but mostly for mining. I think the location is likely to be Mars. This Mars colony will start off with a few thousand people, and then it may grow over 100 years to a few million people, but it will be there permanently. That should be really exciting, to be alive during that stage of humanity's history.</w:t>
      </w:r>
    </w:p>
    <w:p w14:paraId="4118F7C9" w14:textId="77777777" w:rsidR="00EC78D0" w:rsidRPr="002044B5" w:rsidRDefault="00EC78D0" w:rsidP="00EC78D0">
      <w:pPr>
        <w:rPr>
          <w:sz w:val="14"/>
        </w:rPr>
      </w:pPr>
      <w:r w:rsidRPr="002044B5">
        <w:rPr>
          <w:sz w:val="14"/>
        </w:rPr>
        <w:t>JF: I have to ask—really? This will really happen?</w:t>
      </w:r>
    </w:p>
    <w:p w14:paraId="75E6A6AB" w14:textId="77777777" w:rsidR="00EC78D0" w:rsidRPr="002044B5" w:rsidRDefault="00EC78D0" w:rsidP="00EC78D0">
      <w:pPr>
        <w:rPr>
          <w:sz w:val="14"/>
        </w:rPr>
      </w:pPr>
      <w:r w:rsidRPr="002044B5">
        <w:rPr>
          <w:sz w:val="14"/>
        </w:rPr>
        <w:t xml:space="preserve">EA: I really do believe it will. First of all, </w:t>
      </w:r>
      <w:r w:rsidRPr="002044B5">
        <w:rPr>
          <w:rStyle w:val="StyleUnderline"/>
        </w:rPr>
        <w:t xml:space="preserve">the key to making it happen is to reduce the cost of transportation into space. </w:t>
      </w:r>
      <w:r w:rsidRPr="002044B5">
        <w:rPr>
          <w:sz w:val="14"/>
        </w:rPr>
        <w:t xml:space="preserve">My colleague Elon </w:t>
      </w:r>
      <w:r w:rsidRPr="002044B5">
        <w:rPr>
          <w:rStyle w:val="StyleUnderline"/>
        </w:rPr>
        <w:t>Musk is aiming to get the cost of a flight to Mars down to half a million dollars a person.</w:t>
      </w:r>
      <w:r w:rsidRPr="002044B5">
        <w:rPr>
          <w:sz w:val="14"/>
        </w:rPr>
        <w:t xml:space="preserve"> I think that </w:t>
      </w:r>
      <w:r w:rsidRPr="002044B5">
        <w:rPr>
          <w:rStyle w:val="Emphasis"/>
        </w:rPr>
        <w:t>even if</w:t>
      </w:r>
      <w:r w:rsidRPr="002044B5">
        <w:rPr>
          <w:rStyle w:val="StyleUnderline"/>
        </w:rPr>
        <w:t xml:space="preserve"> it costs maybe a few million dollars a person to launch to Mars, a colony could be feasible.</w:t>
      </w:r>
      <w:r w:rsidRPr="002044B5">
        <w:rPr>
          <w:sz w:val="14"/>
        </w:rPr>
        <w:t xml:space="preserve"> To me the question is, does it happen in the next 30 years, or does it happen in the next 60 to 70 years? </w:t>
      </w:r>
      <w:r w:rsidRPr="002044B5">
        <w:rPr>
          <w:rStyle w:val="StyleUnderline"/>
        </w:rPr>
        <w:t xml:space="preserve">There's </w:t>
      </w:r>
      <w:r w:rsidRPr="002044B5">
        <w:rPr>
          <w:rStyle w:val="Emphasis"/>
        </w:rPr>
        <w:t>no question</w:t>
      </w:r>
      <w:r w:rsidRPr="002044B5">
        <w:rPr>
          <w:rStyle w:val="StyleUnderline"/>
        </w:rPr>
        <w:t xml:space="preserve"> it's going to happen</w:t>
      </w:r>
      <w:r w:rsidRPr="002044B5">
        <w:rPr>
          <w:sz w:val="14"/>
        </w:rPr>
        <w:t xml:space="preserve"> in this century, and that's a pretty exciting thing.</w:t>
      </w:r>
    </w:p>
    <w:p w14:paraId="2C94E75B" w14:textId="77777777" w:rsidR="00EC78D0" w:rsidRPr="002044B5" w:rsidRDefault="00EC78D0" w:rsidP="00EC78D0">
      <w:pPr>
        <w:rPr>
          <w:sz w:val="14"/>
        </w:rPr>
      </w:pPr>
      <w:r w:rsidRPr="002044B5">
        <w:rPr>
          <w:sz w:val="14"/>
        </w:rPr>
        <w:t>JF: Apart from the cost of transport, what are the challenges in making that a reality? Are they cost and engineering challenges, or are they basic science problems?</w:t>
      </w:r>
    </w:p>
    <w:p w14:paraId="677C6400" w14:textId="77777777" w:rsidR="00EC78D0" w:rsidRPr="002044B5" w:rsidRDefault="00EC78D0" w:rsidP="00EC78D0">
      <w:pPr>
        <w:rPr>
          <w:rStyle w:val="Emphasis"/>
        </w:rPr>
      </w:pPr>
      <w:r w:rsidRPr="002044B5">
        <w:rPr>
          <w:sz w:val="14"/>
        </w:rPr>
        <w:t xml:space="preserve">EA: I think it's all about the economics. </w:t>
      </w:r>
      <w:r w:rsidRPr="002044B5">
        <w:rPr>
          <w:rStyle w:val="Emphasis"/>
        </w:rPr>
        <w:t>There is no technological or engineering challenge.</w:t>
      </w:r>
    </w:p>
    <w:p w14:paraId="2A153AF4" w14:textId="77777777" w:rsidR="00EC78D0" w:rsidRPr="002044B5" w:rsidRDefault="00EC78D0" w:rsidP="00EC78D0">
      <w:pPr>
        <w:rPr>
          <w:sz w:val="14"/>
        </w:rPr>
      </w:pPr>
      <w:r w:rsidRPr="002044B5">
        <w:rPr>
          <w:sz w:val="14"/>
        </w:rPr>
        <w:t>One key to making all this happen is that we need to use the resources of space to help us colonize space. It would have been pretty tough for the settlers who went to California if they'd had to bring every supply they would ever need along with them from the East Coast.</w:t>
      </w:r>
    </w:p>
    <w:p w14:paraId="0B836C26" w14:textId="77777777" w:rsidR="00EC78D0" w:rsidRPr="002044B5" w:rsidRDefault="00EC78D0" w:rsidP="00EC78D0">
      <w:pPr>
        <w:rPr>
          <w:sz w:val="14"/>
        </w:rPr>
      </w:pPr>
      <w:r w:rsidRPr="002044B5">
        <w:rPr>
          <w:sz w:val="14"/>
        </w:rPr>
        <w:t xml:space="preserve">That's why Planetary Resources exists. </w:t>
      </w:r>
      <w:r w:rsidRPr="002044B5">
        <w:rPr>
          <w:rStyle w:val="StyleUnderline"/>
        </w:rPr>
        <w:t xml:space="preserve">The near-Earth asteroids, which are very, very close to the Earth, are filled with </w:t>
      </w:r>
      <w:r w:rsidRPr="002044B5">
        <w:rPr>
          <w:rStyle w:val="Emphasis"/>
        </w:rPr>
        <w:t>resources</w:t>
      </w:r>
      <w:r w:rsidRPr="002044B5">
        <w:rPr>
          <w:rStyle w:val="StyleUnderline"/>
        </w:rPr>
        <w:t xml:space="preserve"> that would be useful for people wanting to go to Mars, or anywhere else in the solar system.</w:t>
      </w:r>
      <w:r w:rsidRPr="002044B5">
        <w:rPr>
          <w:sz w:val="14"/>
        </w:rPr>
        <w:t xml:space="preserve"> They contain precious resources </w:t>
      </w:r>
      <w:r w:rsidRPr="002044B5">
        <w:rPr>
          <w:rStyle w:val="StyleUnderline"/>
        </w:rPr>
        <w:t>like</w:t>
      </w:r>
      <w:r w:rsidRPr="002044B5">
        <w:rPr>
          <w:sz w:val="14"/>
        </w:rPr>
        <w:t xml:space="preserve"> </w:t>
      </w:r>
      <w:r w:rsidRPr="002044B5">
        <w:rPr>
          <w:rStyle w:val="Emphasis"/>
        </w:rPr>
        <w:t>water</w:t>
      </w:r>
      <w:r w:rsidRPr="002044B5">
        <w:rPr>
          <w:rStyle w:val="StyleUnderline"/>
        </w:rPr>
        <w:t xml:space="preserve">, rocket </w:t>
      </w:r>
      <w:r w:rsidRPr="002044B5">
        <w:rPr>
          <w:rStyle w:val="Emphasis"/>
        </w:rPr>
        <w:t>fuel</w:t>
      </w:r>
      <w:r w:rsidRPr="002044B5">
        <w:rPr>
          <w:rStyle w:val="StyleUnderline"/>
        </w:rPr>
        <w:t xml:space="preserve">, strategic </w:t>
      </w:r>
      <w:r w:rsidRPr="002044B5">
        <w:rPr>
          <w:rStyle w:val="Emphasis"/>
        </w:rPr>
        <w:t>metals</w:t>
      </w:r>
      <w:r w:rsidRPr="002044B5">
        <w:rPr>
          <w:sz w:val="14"/>
        </w:rPr>
        <w:t>. So first there needs to be a reduction in the cost of getting off the Earth's surface, and then there needs to be the ability to "live off the land" by using the resources in space.</w:t>
      </w:r>
    </w:p>
    <w:p w14:paraId="4BD8A88C" w14:textId="77777777" w:rsidR="00EC78D0" w:rsidRPr="002044B5" w:rsidRDefault="00EC78D0" w:rsidP="00EC78D0"/>
    <w:p w14:paraId="51C6EC48" w14:textId="77777777" w:rsidR="00EC78D0" w:rsidRPr="002044B5" w:rsidRDefault="00EC78D0" w:rsidP="00EC78D0">
      <w:pPr>
        <w:pStyle w:val="Heading3"/>
      </w:pPr>
      <w:r w:rsidRPr="002044B5">
        <w:t xml:space="preserve">at: fix life on earth </w:t>
      </w:r>
    </w:p>
    <w:p w14:paraId="576375CC" w14:textId="77777777" w:rsidR="00EC78D0" w:rsidRPr="002044B5" w:rsidRDefault="00EC78D0" w:rsidP="00EC78D0">
      <w:pPr>
        <w:pStyle w:val="Heading4"/>
      </w:pPr>
      <w:r w:rsidRPr="002044B5">
        <w:t xml:space="preserve">Technology to colonize Mars will improve life on Earth </w:t>
      </w:r>
    </w:p>
    <w:p w14:paraId="1DAB05AD" w14:textId="77777777" w:rsidR="00EC78D0" w:rsidRPr="002044B5" w:rsidRDefault="00EC78D0" w:rsidP="00EC78D0">
      <w:r w:rsidRPr="002044B5">
        <w:rPr>
          <w:b/>
        </w:rPr>
        <w:t>Orwig 15,</w:t>
      </w:r>
      <w:r w:rsidRPr="002044B5">
        <w:t xml:space="preserve">(Jessica Orwig has a Master of Science in science and technology journalism from Texas A&amp;M University and a Bachelor of Science in astronomy and physics,5 Undeniable Reasons why Humans Should Go To Mars, </w:t>
      </w:r>
      <w:hyperlink r:id="rId31" w:history="1">
        <w:r w:rsidRPr="002044B5">
          <w:rPr>
            <w:rStyle w:val="Hyperlink"/>
          </w:rPr>
          <w:t>http://www.businessinsider.com/5-undeniable-reasons-why-humans-should-go-to-mars-2015-4</w:t>
        </w:r>
      </w:hyperlink>
      <w:r w:rsidRPr="002044B5">
        <w:t>, 04/21/2015)</w:t>
      </w:r>
    </w:p>
    <w:p w14:paraId="45058D46" w14:textId="77777777" w:rsidR="00EC78D0" w:rsidRPr="002044B5" w:rsidRDefault="00EC78D0" w:rsidP="00EC78D0"/>
    <w:p w14:paraId="01097E97" w14:textId="77777777" w:rsidR="00EC78D0" w:rsidRPr="002044B5" w:rsidRDefault="00EC78D0" w:rsidP="00EC78D0">
      <w:r w:rsidRPr="002044B5">
        <w:t xml:space="preserve">3. </w:t>
      </w:r>
      <w:r w:rsidRPr="002044B5">
        <w:rPr>
          <w:rStyle w:val="Emphasis"/>
        </w:rPr>
        <w:t>Improving the quality of life on Earth</w:t>
      </w:r>
      <w:r w:rsidRPr="002044B5">
        <w:t xml:space="preserve"> </w:t>
      </w:r>
      <w:r w:rsidRPr="002044B5">
        <w:rPr>
          <w:rStyle w:val="StyleUnderline"/>
        </w:rPr>
        <w:t xml:space="preserve">"Only by pushing mankind to its limits, to the bottoms of the ocean and into space, will we make discoveries in science and technology that can be adapted </w:t>
      </w:r>
      <w:r w:rsidRPr="002044B5">
        <w:rPr>
          <w:rStyle w:val="Emphasis"/>
        </w:rPr>
        <w:t>to improve life on Earth."</w:t>
      </w:r>
      <w:r w:rsidRPr="002044B5">
        <w:rPr>
          <w:rStyle w:val="StyleUnderline"/>
        </w:rPr>
        <w:t xml:space="preserve"> British doctor Alexander Kumar wrote that in a 2012 article for BBC News where he explored the pros and cons of sending humans to Mars. </w:t>
      </w:r>
      <w:r w:rsidRPr="002044B5">
        <w:t xml:space="preserve">At the time, Kumar was living in the most Mars-like place on Earth, Antarctica, to test how he adapted to the extreme conditions both physiologically and psychologically. To better understand his poignant remark, let's look at an example: </w:t>
      </w:r>
      <w:r w:rsidRPr="002044B5">
        <w:rPr>
          <w:rStyle w:val="StyleUnderline"/>
        </w:rPr>
        <w:t xml:space="preserve">During its first three years in space, NASA's prized Hubble Space Telescope snapped blurry pictures because of a flaw in its engineering. The problem was fixed in 1993, but to try to make use of the blurry images during those initial years, astronomers developed a computer algorithm to better extract information from the images. </w:t>
      </w:r>
      <w:r w:rsidRPr="002044B5">
        <w:rPr>
          <w:rStyle w:val="Emphasis"/>
        </w:rPr>
        <w:t>It turns out the algorithm was eventually shared with a medical doctor who applied it to the X-ray images he was taking to detect breast cancer.</w:t>
      </w:r>
      <w:r w:rsidRPr="002044B5">
        <w:t xml:space="preserve"> </w:t>
      </w:r>
      <w:r w:rsidRPr="002044B5">
        <w:rPr>
          <w:rStyle w:val="StyleUnderline"/>
        </w:rPr>
        <w:t xml:space="preserve">The algorithm did a better job at detecting early stages of breast cancer than the conventional method, which at the time was the naked eye. </w:t>
      </w:r>
      <w:r w:rsidRPr="002044B5">
        <w:t xml:space="preserve">"You can't script that. </w:t>
      </w:r>
      <w:r w:rsidRPr="002044B5">
        <w:rPr>
          <w:rStyle w:val="Emphasis"/>
        </w:rPr>
        <w:t xml:space="preserve">That happens all the time — this cross pollination of fields, innovation in one, stimulating revolutionary changes in another," </w:t>
      </w:r>
      <w:r w:rsidRPr="002044B5">
        <w:t xml:space="preserve">Tyson, the StarTalk radio host, explained during an interview with Fareed Zakaria in 2012. </w:t>
      </w:r>
      <w:r w:rsidRPr="002044B5">
        <w:rPr>
          <w:rStyle w:val="StyleUnderline"/>
        </w:rPr>
        <w:t>It's impossible to predict how cutting-edge technologies used to develop manned missions to Mars and habitats on Mars will benefit other fields like medicine or agriculture</w:t>
      </w:r>
      <w:r w:rsidRPr="002044B5">
        <w:rPr>
          <w:rStyle w:val="Emphasis"/>
        </w:rPr>
        <w:t>. But we'll figure that out only by "pushing humankind to its limits" and boldy going where we've never been before.</w:t>
      </w:r>
    </w:p>
    <w:p w14:paraId="644A1742" w14:textId="77777777" w:rsidR="00EC78D0" w:rsidRPr="002044B5" w:rsidRDefault="00EC78D0" w:rsidP="00EC78D0"/>
    <w:p w14:paraId="096B25DC" w14:textId="77777777" w:rsidR="00EC78D0" w:rsidRPr="002044B5" w:rsidRDefault="00EC78D0" w:rsidP="00EC78D0"/>
    <w:p w14:paraId="30188827" w14:textId="77777777" w:rsidR="007C43A0" w:rsidRPr="002044B5" w:rsidRDefault="007C43A0" w:rsidP="00F40B21">
      <w:pPr>
        <w:pStyle w:val="Heading4"/>
      </w:pPr>
      <w:r w:rsidRPr="002044B5">
        <w:t>Nanotech is inevitable – China will develop it.  The counterplan just makes it collaborative and creates a framework for relations</w:t>
      </w:r>
    </w:p>
    <w:p w14:paraId="382C15E3" w14:textId="77777777" w:rsidR="007C43A0" w:rsidRPr="002044B5" w:rsidRDefault="007C43A0" w:rsidP="007C43A0">
      <w:pPr>
        <w:rPr>
          <w:color w:val="0D0D0D"/>
        </w:rPr>
      </w:pPr>
      <w:r w:rsidRPr="002044B5">
        <w:rPr>
          <w:b/>
          <w:color w:val="0D0D0D"/>
        </w:rPr>
        <w:t>NICKELS, 8 -</w:t>
      </w:r>
      <w:r w:rsidRPr="002044B5">
        <w:rPr>
          <w:color w:val="0D0D0D"/>
        </w:rPr>
        <w:t xml:space="preserve"> Lieutenant, United States Navy (Michael,; “U.S. Collaborative-Engagement with China: Using Strategic Technological Collaborative Leadership,” </w:t>
      </w:r>
      <w:hyperlink r:id="rId32" w:history="1">
        <w:r w:rsidRPr="002044B5">
          <w:rPr>
            <w:rStyle w:val="Hyperlink"/>
            <w:color w:val="0D0D0D"/>
          </w:rPr>
          <w:t>http://www.dtic.mil/cgi-bin/GetTRDoc?AD=ADA479971&amp;Location=U2&amp;doc=GetTRDoc.pdf</w:t>
        </w:r>
      </w:hyperlink>
      <w:r w:rsidRPr="002044B5">
        <w:rPr>
          <w:color w:val="0D0D0D"/>
        </w:rPr>
        <w:t>)</w:t>
      </w:r>
    </w:p>
    <w:p w14:paraId="0E507784" w14:textId="77777777" w:rsidR="007C43A0" w:rsidRPr="002044B5" w:rsidRDefault="007C43A0" w:rsidP="007C43A0">
      <w:pPr>
        <w:rPr>
          <w:color w:val="0D0D0D"/>
        </w:rPr>
      </w:pPr>
    </w:p>
    <w:p w14:paraId="4005B275" w14:textId="77777777" w:rsidR="007C43A0" w:rsidRPr="002044B5" w:rsidRDefault="007C43A0" w:rsidP="007C43A0">
      <w:pPr>
        <w:rPr>
          <w:color w:val="0D0D0D"/>
        </w:rPr>
      </w:pPr>
      <w:r w:rsidRPr="002044B5">
        <w:rPr>
          <w:color w:val="0D0D0D"/>
        </w:rPr>
        <w:t xml:space="preserve">Globalization, innovation, and diffusion of technology have worked well to allow China to skip existing technologies to focus on new innovative ones. This leapfrog approach has allowed China, through technology transfer and sustained domestic and foreign investments, to focus on new technologies without having to worry about cumbersome military industrial infrastructure costs. China can focus on a technical revolution to allow it to close the technology gap with the West, in particular, the United States. China also seeks to use globalization and its interdependence as a controlling factor over the United States.241 Economic interdependence brought on through the process of globalization and its associated diffusion of technology makes customary export controls a losing proposition in trying to slow China’s advance. These </w:t>
      </w:r>
      <w:r w:rsidRPr="002044B5">
        <w:rPr>
          <w:color w:val="0D0D0D"/>
          <w:u w:val="single"/>
        </w:rPr>
        <w:t>protectionist measures will not keep China from advancing new technological innovations. China has already obtained, diffused, and mastered much of the forbidden technologies that U.S. export controls seek to confine to the U</w:t>
      </w:r>
      <w:r w:rsidRPr="002044B5">
        <w:rPr>
          <w:color w:val="0D0D0D"/>
        </w:rPr>
        <w:t xml:space="preserve">nited </w:t>
      </w:r>
      <w:r w:rsidRPr="002044B5">
        <w:rPr>
          <w:color w:val="0D0D0D"/>
          <w:u w:val="single"/>
        </w:rPr>
        <w:t>S</w:t>
      </w:r>
      <w:r w:rsidRPr="002044B5">
        <w:rPr>
          <w:color w:val="0D0D0D"/>
        </w:rPr>
        <w:t xml:space="preserve">tates. Unfortunately, for China, these technological advances come with a price. However, the United States already provides China much needed technical collaboration in developing new innovative technologies. To ensure this collaboration is maximized within the United States, and among its allies, </w:t>
      </w:r>
      <w:r w:rsidRPr="002044B5">
        <w:rPr>
          <w:color w:val="0D0D0D"/>
          <w:u w:val="single"/>
        </w:rPr>
        <w:t>a collaborative-engagement policy</w:t>
      </w:r>
      <w:r w:rsidRPr="002044B5">
        <w:rPr>
          <w:color w:val="0D0D0D"/>
        </w:rPr>
        <w:t xml:space="preserve"> </w:t>
      </w:r>
      <w:r w:rsidRPr="002044B5">
        <w:rPr>
          <w:color w:val="0D0D0D"/>
          <w:u w:val="single"/>
        </w:rPr>
        <w:t>that is comprised of</w:t>
      </w:r>
      <w:r w:rsidRPr="002044B5">
        <w:rPr>
          <w:color w:val="0D0D0D"/>
        </w:rPr>
        <w:t xml:space="preserve"> a national STCL initiative, and </w:t>
      </w:r>
      <w:r w:rsidRPr="002044B5">
        <w:rPr>
          <w:color w:val="0D0D0D"/>
          <w:u w:val="single"/>
        </w:rPr>
        <w:t>dynamic technology controls is required</w:t>
      </w:r>
      <w:r w:rsidRPr="002044B5">
        <w:rPr>
          <w:color w:val="0D0D0D"/>
        </w:rPr>
        <w:t xml:space="preserve">.  </w:t>
      </w:r>
    </w:p>
    <w:p w14:paraId="359C127D" w14:textId="77777777" w:rsidR="007C43A0" w:rsidRPr="002044B5" w:rsidRDefault="007C43A0" w:rsidP="007C43A0">
      <w:pPr>
        <w:rPr>
          <w:color w:val="0D0D0D"/>
        </w:rPr>
      </w:pPr>
      <w:r w:rsidRPr="002044B5">
        <w:rPr>
          <w:color w:val="0D0D0D"/>
          <w:u w:val="single"/>
        </w:rPr>
        <w:t>China’s serious research in nanotechnology, as a continuation of its successful 863 R&amp;D program, shows its intention to close the technology gap with the United States</w:t>
      </w:r>
      <w:r w:rsidRPr="002044B5">
        <w:rPr>
          <w:color w:val="0D0D0D"/>
        </w:rPr>
        <w:t xml:space="preserve">. </w:t>
      </w:r>
      <w:r w:rsidRPr="002044B5">
        <w:rPr>
          <w:color w:val="0D0D0D"/>
          <w:u w:val="single"/>
        </w:rPr>
        <w:t>Without a serious commitment to research and development by the United States, this may indeed become reality.</w:t>
      </w:r>
      <w:r w:rsidRPr="002044B5">
        <w:rPr>
          <w:color w:val="0D0D0D"/>
        </w:rPr>
        <w:t xml:space="preserve"> As shown in the case studies, educational complacency paired with ineffective export and foreign policies have jeopardized the U.S. lead in technology innovation. Military necessity early in the Cold War focused increased research into major innovation, so a new emphasis on frontier technologies such as nanotechnology, must ensure that the research output exceeds that of China.  </w:t>
      </w:r>
    </w:p>
    <w:p w14:paraId="3F7E1309" w14:textId="77777777" w:rsidR="007C43A0" w:rsidRPr="002044B5" w:rsidRDefault="007C43A0" w:rsidP="007C43A0">
      <w:pPr>
        <w:rPr>
          <w:rStyle w:val="StyleUnderline"/>
        </w:rPr>
      </w:pPr>
    </w:p>
    <w:p w14:paraId="62AD2100" w14:textId="77777777" w:rsidR="007C43A0" w:rsidRPr="002044B5" w:rsidRDefault="007C43A0" w:rsidP="00F40B21">
      <w:pPr>
        <w:pStyle w:val="Heading4"/>
      </w:pPr>
      <w:r w:rsidRPr="002044B5">
        <w:t>Nanotech development is inevitable globally</w:t>
      </w:r>
    </w:p>
    <w:p w14:paraId="26D7E9F3" w14:textId="77777777" w:rsidR="007C43A0" w:rsidRPr="002044B5" w:rsidRDefault="007C43A0" w:rsidP="007C43A0">
      <w:pPr>
        <w:autoSpaceDE w:val="0"/>
        <w:autoSpaceDN w:val="0"/>
        <w:adjustRightInd w:val="0"/>
        <w:rPr>
          <w:rFonts w:ascii="Berkeley-Book" w:hAnsi="Berkeley-Book" w:cs="Berkeley-Book"/>
          <w:color w:val="000000"/>
        </w:rPr>
      </w:pPr>
      <w:r w:rsidRPr="002044B5">
        <w:rPr>
          <w:b/>
        </w:rPr>
        <w:t>Carafano, et al, 7</w:t>
      </w:r>
      <w:r w:rsidRPr="002044B5">
        <w:t xml:space="preserve"> - </w:t>
      </w:r>
      <w:r w:rsidRPr="002044B5">
        <w:rPr>
          <w:rFonts w:ascii="Berkeley-Book" w:hAnsi="Berkeley-Book" w:cs="Berkeley-Book"/>
          <w:color w:val="000000"/>
        </w:rPr>
        <w:t>Assistant Director of the Kathryn and Shelby Cullom Davis Institute for International</w:t>
      </w:r>
    </w:p>
    <w:p w14:paraId="4436C6CD" w14:textId="77777777" w:rsidR="007C43A0" w:rsidRPr="002044B5" w:rsidRDefault="007C43A0" w:rsidP="007C43A0">
      <w:pPr>
        <w:autoSpaceDE w:val="0"/>
        <w:autoSpaceDN w:val="0"/>
        <w:adjustRightInd w:val="0"/>
        <w:rPr>
          <w:rFonts w:ascii="Berkeley-Book" w:hAnsi="Berkeley-Book" w:cs="Berkeley-Book"/>
          <w:color w:val="000000"/>
        </w:rPr>
      </w:pPr>
      <w:r w:rsidRPr="002044B5">
        <w:rPr>
          <w:rFonts w:ascii="Berkeley-Book" w:hAnsi="Berkeley-Book" w:cs="Berkeley-Book"/>
          <w:color w:val="000000"/>
        </w:rPr>
        <w:t>Studies and Senior Research Fellow for National Security and Homeland Security in the Douglas and</w:t>
      </w:r>
    </w:p>
    <w:p w14:paraId="047570CE" w14:textId="77777777" w:rsidR="007C43A0" w:rsidRPr="002044B5" w:rsidRDefault="007C43A0" w:rsidP="007C43A0">
      <w:r w:rsidRPr="002044B5">
        <w:rPr>
          <w:rFonts w:ascii="Berkeley-Book" w:hAnsi="Berkeley-Book" w:cs="Berkeley-Book"/>
          <w:color w:val="000000"/>
        </w:rPr>
        <w:t>Sarah Allison Center for Foreign Policy Studies at The Heritage Foundation (James, "</w:t>
      </w:r>
      <w:r w:rsidRPr="002044B5">
        <w:t>Competitive Technologies for</w:t>
      </w:r>
    </w:p>
    <w:p w14:paraId="28754982" w14:textId="77777777" w:rsidR="007C43A0" w:rsidRPr="002044B5" w:rsidRDefault="007C43A0" w:rsidP="007C43A0">
      <w:r w:rsidRPr="002044B5">
        <w:t xml:space="preserve">National Security,” </w:t>
      </w:r>
      <w:hyperlink r:id="rId33" w:history="1">
        <w:r w:rsidRPr="002044B5">
          <w:rPr>
            <w:rStyle w:val="Hyperlink"/>
          </w:rPr>
          <w:t>http://www.policyarchive.org/handle/10207/bitstreams/13534.pdf</w:t>
        </w:r>
      </w:hyperlink>
      <w:r w:rsidRPr="002044B5">
        <w:t>)</w:t>
      </w:r>
    </w:p>
    <w:p w14:paraId="3691BC52" w14:textId="77777777" w:rsidR="007C43A0" w:rsidRPr="002044B5" w:rsidRDefault="007C43A0" w:rsidP="007C43A0"/>
    <w:p w14:paraId="0FF26331" w14:textId="77777777" w:rsidR="007C43A0" w:rsidRPr="002044B5" w:rsidRDefault="007C43A0" w:rsidP="007C43A0">
      <w:pPr>
        <w:rPr>
          <w:rFonts w:cs="Berkeley-Book"/>
        </w:rPr>
      </w:pPr>
      <w:r w:rsidRPr="002044B5">
        <w:rPr>
          <w:rFonts w:cs="Berkeley-Book"/>
        </w:rPr>
        <w:t>Nanotechnology is an emerging transformational technology that promises wide and dual-use applications in</w:t>
      </w:r>
    </w:p>
    <w:p w14:paraId="60D41AA0" w14:textId="77777777" w:rsidR="007C43A0" w:rsidRPr="002044B5" w:rsidRDefault="007C43A0" w:rsidP="007C43A0">
      <w:pPr>
        <w:rPr>
          <w:rFonts w:cs="Berkeley-Book"/>
          <w:u w:val="single"/>
        </w:rPr>
      </w:pPr>
      <w:r w:rsidRPr="002044B5">
        <w:rPr>
          <w:rFonts w:cs="Berkeley-Book"/>
        </w:rPr>
        <w:t xml:space="preserve">many fields, particularly national security. </w:t>
      </w:r>
      <w:r w:rsidRPr="002044B5">
        <w:rPr>
          <w:rFonts w:cs="Berkeley-Book"/>
          <w:u w:val="single"/>
        </w:rPr>
        <w:t>The United States is the world’s acknowledged leader in nanoscience, but</w:t>
      </w:r>
    </w:p>
    <w:p w14:paraId="440E656F" w14:textId="77777777" w:rsidR="007C43A0" w:rsidRPr="002044B5" w:rsidRDefault="007C43A0" w:rsidP="007C43A0">
      <w:pPr>
        <w:rPr>
          <w:rFonts w:cs="Berkeley-Book"/>
          <w:u w:val="single"/>
        </w:rPr>
      </w:pPr>
      <w:r w:rsidRPr="002044B5">
        <w:rPr>
          <w:rFonts w:cs="Berkeley-Book"/>
          <w:u w:val="single"/>
        </w:rPr>
        <w:t>stiff international competition is narrowing America’s lead. Many other countries, specifically European nations and China,</w:t>
      </w:r>
    </w:p>
    <w:p w14:paraId="77563015" w14:textId="77777777" w:rsidR="007C43A0" w:rsidRPr="002044B5" w:rsidRDefault="007C43A0" w:rsidP="007C43A0">
      <w:pPr>
        <w:rPr>
          <w:rFonts w:cs="Berkeley-Book"/>
        </w:rPr>
      </w:pPr>
      <w:r w:rsidRPr="002044B5">
        <w:rPr>
          <w:rFonts w:cs="Berkeley-Book"/>
          <w:u w:val="single"/>
        </w:rPr>
        <w:t xml:space="preserve">have large, established nanotechnology initiatives. </w:t>
      </w:r>
      <w:r w:rsidRPr="002044B5">
        <w:rPr>
          <w:rFonts w:cs="Berkeley-Book"/>
        </w:rPr>
        <w:t>Most commercial applications of nanotechnology are still nascent.</w:t>
      </w:r>
    </w:p>
    <w:p w14:paraId="407F90E3" w14:textId="77777777" w:rsidR="007C43A0" w:rsidRPr="002044B5" w:rsidRDefault="007C43A0" w:rsidP="007C43A0"/>
    <w:p w14:paraId="78E626A8" w14:textId="77777777" w:rsidR="007C43A0" w:rsidRPr="002044B5" w:rsidRDefault="007C43A0" w:rsidP="00F40B21">
      <w:pPr>
        <w:pStyle w:val="Heading4"/>
      </w:pPr>
      <w:r w:rsidRPr="002044B5">
        <w:t>The grey goo theory is literally fiction</w:t>
      </w:r>
    </w:p>
    <w:p w14:paraId="30660533" w14:textId="77777777" w:rsidR="007C43A0" w:rsidRPr="002044B5" w:rsidRDefault="007C43A0" w:rsidP="007C43A0">
      <w:r w:rsidRPr="002044B5">
        <w:rPr>
          <w:b/>
        </w:rPr>
        <w:t xml:space="preserve">Ball 2003 </w:t>
      </w:r>
      <w:r w:rsidRPr="002044B5">
        <w:t>(Philip Ball, a science writer and a consultant editor of Nature (“Nanotechnology Science's Next Frontier or Just a Load of Bull?” New Statesman, June 23, Questia)</w:t>
      </w:r>
    </w:p>
    <w:p w14:paraId="54E24D44" w14:textId="77777777" w:rsidR="007C43A0" w:rsidRPr="002044B5" w:rsidRDefault="007C43A0" w:rsidP="007C43A0"/>
    <w:p w14:paraId="08BB1E72" w14:textId="77777777" w:rsidR="007C43A0" w:rsidRPr="002044B5" w:rsidRDefault="007C43A0" w:rsidP="007C43A0">
      <w:r w:rsidRPr="002044B5">
        <w:rPr>
          <w:bCs/>
        </w:rPr>
        <w:t xml:space="preserve">Such concerns say more about human nature than about nanotechnology. These fears loom large not because we are terrified, </w:t>
      </w:r>
      <w:r w:rsidRPr="002044B5">
        <w:t xml:space="preserve">but because we are fascinated by them. </w:t>
      </w:r>
      <w:r w:rsidRPr="002044B5">
        <w:rPr>
          <w:u w:val="single"/>
        </w:rPr>
        <w:t>Any nanotech researcher will tell you</w:t>
      </w:r>
      <w:r w:rsidRPr="002044B5">
        <w:t xml:space="preserve"> that </w:t>
      </w:r>
      <w:r w:rsidRPr="002044B5">
        <w:rPr>
          <w:u w:val="single"/>
        </w:rPr>
        <w:t>assessing</w:t>
      </w:r>
      <w:r w:rsidRPr="002044B5">
        <w:t xml:space="preserve"> the prospects of this field on the basis </w:t>
      </w:r>
      <w:r w:rsidRPr="002044B5">
        <w:rPr>
          <w:u w:val="single"/>
        </w:rPr>
        <w:t>of grey goo is like basing predictions of the impact of space travel on Star Trek. No one has the faintest idea how to make a replicating nanobot. "The nearest we can get</w:t>
      </w:r>
      <w:r w:rsidRPr="002044B5">
        <w:t xml:space="preserve"> to a self-replicating machine such as a mosquito </w:t>
      </w:r>
      <w:r w:rsidRPr="002044B5">
        <w:rPr>
          <w:u w:val="single"/>
        </w:rPr>
        <w:t>is a helicopter</w:t>
      </w:r>
      <w:r w:rsidRPr="002044B5">
        <w:t xml:space="preserve">," says Kroto--that is, big, cumbersome and not self-replicatingat all. </w:t>
      </w:r>
      <w:r w:rsidRPr="002044B5">
        <w:rPr>
          <w:u w:val="single"/>
        </w:rPr>
        <w:t xml:space="preserve">The </w:t>
      </w:r>
      <w:r w:rsidRPr="002044B5">
        <w:t xml:space="preserve">assembly-line approach to nanotechnology on which Drexler's </w:t>
      </w:r>
      <w:r w:rsidRPr="002044B5">
        <w:rPr>
          <w:u w:val="single"/>
        </w:rPr>
        <w:t>grey goo idea</w:t>
      </w:r>
      <w:r w:rsidRPr="002044B5">
        <w:t xml:space="preserve"> was based, in which nanoscale robotic arms pick up and manipulate molecular fragments like so many factory components, </w:t>
      </w:r>
      <w:r w:rsidRPr="002044B5">
        <w:rPr>
          <w:u w:val="single"/>
        </w:rPr>
        <w:t>is sheer fiction. Even Drexler no longer rates grey goo as an important concern for nanotech</w:t>
      </w:r>
      <w:r w:rsidRPr="002044B5">
        <w:t>nology.</w:t>
      </w:r>
    </w:p>
    <w:p w14:paraId="0D8BAEBE" w14:textId="77777777" w:rsidR="007C43A0" w:rsidRPr="002044B5" w:rsidRDefault="007C43A0" w:rsidP="007C43A0"/>
    <w:p w14:paraId="42BB72C2" w14:textId="77777777" w:rsidR="007C43A0" w:rsidRPr="002044B5" w:rsidRDefault="007C43A0" w:rsidP="00F40B21">
      <w:pPr>
        <w:pStyle w:val="Heading4"/>
      </w:pPr>
      <w:r w:rsidRPr="002044B5">
        <w:t>Good nanobots solve</w:t>
      </w:r>
    </w:p>
    <w:p w14:paraId="2C2E5E1C" w14:textId="77777777" w:rsidR="007C43A0" w:rsidRPr="002044B5" w:rsidRDefault="007C43A0" w:rsidP="007C43A0">
      <w:r w:rsidRPr="002044B5">
        <w:rPr>
          <w:b/>
        </w:rPr>
        <w:t>Freitas, 00</w:t>
      </w:r>
      <w:r w:rsidRPr="002044B5">
        <w:t xml:space="preserve"> </w:t>
      </w:r>
      <w:r w:rsidRPr="002044B5">
        <w:rPr>
          <w:rFonts w:eastAsia="Batang"/>
        </w:rPr>
        <w:t>(Robert, Research Scientist, Some Limits to Global Ecophagy by Biovorous Nanoreplicators, with Public Policy Recommendations, http://www.foresight.org/nano/Ecophagy.html)</w:t>
      </w:r>
    </w:p>
    <w:p w14:paraId="09DD25A7" w14:textId="77777777" w:rsidR="007C43A0" w:rsidRPr="002044B5" w:rsidRDefault="007C43A0" w:rsidP="007C43A0"/>
    <w:p w14:paraId="03FA241B" w14:textId="77777777" w:rsidR="007C43A0" w:rsidRPr="002044B5" w:rsidRDefault="007C43A0" w:rsidP="007C43A0">
      <w:pPr>
        <w:rPr>
          <w:sz w:val="14"/>
        </w:rPr>
      </w:pPr>
      <w:r w:rsidRPr="002044B5">
        <w:rPr>
          <w:sz w:val="14"/>
        </w:rPr>
        <w:t xml:space="preserve">More difficult scenarios involve ecophagic attacks that are launched not to convert biomass to nanomass, but rather primarily to destroy biomass. The optimal malicious ecophagic attack strategy appears to involve a two-phase process.  In the first phase, initial seed replibots are widely distributed in the vicinity of the target biomass, replicating with maximum stealth up to some critical population size by consuming local environmental substrate to build nanomass.  In the second phase, the now-large replibot population ceases replication and exclusively undertakes its primary destructive purpose.  More generally, this strategy may be described as Build/Destroy.  </w:t>
      </w:r>
      <w:r w:rsidRPr="002044B5">
        <w:rPr>
          <w:u w:val="single"/>
        </w:rPr>
        <w:t>During the Build phase of the malicious "badbots," and assuming technological equivalence, defensive "goodbots" enjoy at least three important tactical advantages over their adversaries:  Preparation -- defensive agencies can manufacture and position in advance overwhelming quantities of</w:t>
      </w:r>
      <w:r w:rsidRPr="002044B5">
        <w:rPr>
          <w:sz w:val="14"/>
        </w:rPr>
        <w:t xml:space="preserve"> (ideally, non-self-replicating) </w:t>
      </w:r>
      <w:r w:rsidRPr="002044B5">
        <w:rPr>
          <w:u w:val="single"/>
        </w:rPr>
        <w:t>defensive instrumentalities</w:t>
      </w:r>
      <w:r w:rsidRPr="002044B5">
        <w:rPr>
          <w:sz w:val="14"/>
        </w:rPr>
        <w:t xml:space="preserve">, e.g., </w:t>
      </w:r>
      <w:r w:rsidRPr="002044B5">
        <w:rPr>
          <w:u w:val="single"/>
        </w:rPr>
        <w:t>goodbots</w:t>
      </w:r>
      <w:r w:rsidRPr="002044B5">
        <w:rPr>
          <w:sz w:val="14"/>
        </w:rPr>
        <w:t xml:space="preserve">, which </w:t>
      </w:r>
      <w:r w:rsidRPr="002044B5">
        <w:rPr>
          <w:u w:val="single"/>
        </w:rPr>
        <w:t>can immediately be deployed at the first sign of trouble</w:t>
      </w:r>
      <w:r w:rsidRPr="002044B5">
        <w:rPr>
          <w:sz w:val="14"/>
        </w:rPr>
        <w:t xml:space="preserve">, with minimal additional risk to the environment;  </w:t>
      </w:r>
      <w:r w:rsidRPr="002044B5">
        <w:rPr>
          <w:u w:val="single"/>
        </w:rPr>
        <w:t>Efficiency -- while badbots must simultaneously replicate and defend themselves against attack</w:t>
      </w:r>
      <w:r w:rsidRPr="002044B5">
        <w:rPr>
          <w:sz w:val="14"/>
        </w:rPr>
        <w:t xml:space="preserve"> (either actively or by maintaining stealth), </w:t>
      </w:r>
      <w:r w:rsidRPr="002044B5">
        <w:rPr>
          <w:u w:val="single"/>
        </w:rPr>
        <w:t xml:space="preserve">goodbots may concentrate exclusively on attacking </w:t>
      </w:r>
      <w:r w:rsidRPr="002044B5">
        <w:rPr>
          <w:rStyle w:val="UnderliningChar"/>
          <w:rFonts w:eastAsia="SimSun"/>
        </w:rPr>
        <w:t>badbots (e.g., because of their large numerical superiority in an early deployment) and thus enjoy lower operational overhead and higher efficiency in achieving their purpose, all else equal;  and</w:t>
      </w:r>
      <w:r w:rsidRPr="002044B5">
        <w:rPr>
          <w:sz w:val="14"/>
        </w:rPr>
        <w:t xml:space="preserve">  </w:t>
      </w:r>
      <w:r w:rsidRPr="002044B5">
        <w:rPr>
          <w:u w:val="single"/>
        </w:rPr>
        <w:t>Leverage -- in terms of materials, energy, time and sophistication, fewer resources are generally required to confine, disable, or destroy a complex machine than are required to build or replicate the same complex machine from scratch</w:t>
      </w:r>
      <w:r w:rsidRPr="002044B5">
        <w:rPr>
          <w:sz w:val="14"/>
        </w:rPr>
        <w:t xml:space="preserve"> (e.g., one small bomb can destroy a large bomb-making factory;  one small missile can sink a large ship).</w:t>
      </w:r>
    </w:p>
    <w:p w14:paraId="2E47C845" w14:textId="77777777" w:rsidR="007C43A0" w:rsidRPr="002044B5" w:rsidRDefault="007C43A0" w:rsidP="007C43A0"/>
    <w:p w14:paraId="12DADC35" w14:textId="77777777" w:rsidR="007C43A0" w:rsidRPr="002044B5" w:rsidRDefault="007C43A0" w:rsidP="00F40B21">
      <w:pPr>
        <w:pStyle w:val="Heading4"/>
      </w:pPr>
      <w:r w:rsidRPr="002044B5">
        <w:t>Grey goo isn’t a threat—cant survive</w:t>
      </w:r>
    </w:p>
    <w:p w14:paraId="713E8843" w14:textId="77777777" w:rsidR="007C43A0" w:rsidRPr="002044B5" w:rsidRDefault="007C43A0" w:rsidP="007C43A0">
      <w:r w:rsidRPr="002044B5">
        <w:rPr>
          <w:b/>
        </w:rPr>
        <w:t xml:space="preserve">Park 03 </w:t>
      </w:r>
      <w:r w:rsidRPr="002044B5">
        <w:t>Robert L.</w:t>
      </w:r>
      <w:r w:rsidRPr="002044B5">
        <w:rPr>
          <w:b/>
        </w:rPr>
        <w:t>,</w:t>
      </w:r>
      <w:r w:rsidRPr="002044B5">
        <w:t xml:space="preserve"> Professor of Physics and former chairman of the Department of Physics at the University of Maryland, (“End of the World?” Issues in Science and Technology, Volume: 20. Issue: 1. Publication Date: Fall 2003. Page Number: 84, www.questia.com) </w:t>
      </w:r>
    </w:p>
    <w:p w14:paraId="06FE5639" w14:textId="77777777" w:rsidR="007C43A0" w:rsidRPr="002044B5" w:rsidRDefault="007C43A0" w:rsidP="007C43A0"/>
    <w:p w14:paraId="663E8120" w14:textId="77777777" w:rsidR="007C43A0" w:rsidRPr="002044B5" w:rsidRDefault="007C43A0" w:rsidP="007C43A0">
      <w:pPr>
        <w:rPr>
          <w:u w:val="single"/>
        </w:rPr>
      </w:pPr>
      <w:r w:rsidRPr="002044B5">
        <w:rPr>
          <w:sz w:val="14"/>
        </w:rPr>
        <w:t xml:space="preserve">What follows is a set of brilliant essays forming more or less independent chapters that could be read in any order. He does not ignore the continued threat of nuclear holocaust or collision between Earth and an asteroid, but we have lived with these threats for a long time. </w:t>
      </w:r>
      <w:r w:rsidRPr="002044B5">
        <w:rPr>
          <w:rStyle w:val="StyleUnderline"/>
        </w:rPr>
        <w:t>His primary focus is on 21st century hazards, such as bioengineered pathogens, out-of-control nanomachines, or superintelligent computers. These new threats are difficult to treat because they don't yet exist and may never do so. He acknowledges that the odds of self-replicating nanorobots or "assemblers" getting loose and turning the world into a "grey-goo" of more assemblers are remote. After all, we're not close to building a nanorobot, and perhaps it can't be done.</w:t>
      </w:r>
      <w:r w:rsidRPr="002044B5">
        <w:rPr>
          <w:sz w:val="14"/>
        </w:rPr>
        <w:t xml:space="preserve"> But this, Rees points out, is "Pascal's wager." The evaluation of risk requires that we multiply the odds of it happening (very small) by the number of casualties if it does (maybe the entire population).  Personally, I think the </w:t>
      </w:r>
      <w:r w:rsidRPr="002044B5">
        <w:rPr>
          <w:rStyle w:val="StyleUnderline"/>
        </w:rPr>
        <w:t>grey-goo threat is zero. We are already confronted with incredibly tiny machines that devour the stuff around them and turn it into replicas of themselves. There are countless millions of these machines in every human gut. We call them bacteria and they took over Earth billions of years before humans showed up. We treat them with respect or they kill us.</w:t>
      </w:r>
    </w:p>
    <w:p w14:paraId="06ECA037" w14:textId="77777777" w:rsidR="007C43A0" w:rsidRPr="002044B5" w:rsidRDefault="007C43A0" w:rsidP="007C43A0">
      <w:pPr>
        <w:pStyle w:val="CardsFont12pt"/>
      </w:pPr>
      <w:r w:rsidRPr="002044B5">
        <w:t>So why isn't Earth turned into grey-goo by bacteria? The simple answer is that they run out of food. You can't make a bacterium out of just anything, and they don't have wings or legs to go somewhere else for dinner. Unless they can hitch a ride on a wind-blown leaf or a passing animal, they stop multiplying when the local food supply runs out. Assemblers will do the same thing. You should find something else to worry about.</w:t>
      </w:r>
    </w:p>
    <w:p w14:paraId="3ECB0D8F" w14:textId="77777777" w:rsidR="007C43A0" w:rsidRPr="002044B5" w:rsidRDefault="007C43A0" w:rsidP="007C43A0">
      <w:pPr>
        <w:rPr>
          <w:b/>
        </w:rPr>
      </w:pPr>
    </w:p>
    <w:p w14:paraId="6FB689CF" w14:textId="77777777" w:rsidR="007C43A0" w:rsidRPr="002044B5" w:rsidRDefault="007C43A0" w:rsidP="007C43A0"/>
    <w:p w14:paraId="6E98108E" w14:textId="1828C913" w:rsidR="00EC78D0" w:rsidRPr="002044B5" w:rsidRDefault="00EC78D0" w:rsidP="00EC78D0">
      <w:pPr>
        <w:pStyle w:val="Heading3"/>
      </w:pPr>
      <w:r w:rsidRPr="002044B5">
        <w:t xml:space="preserve">us china coop k2 helium 3 mining </w:t>
      </w:r>
    </w:p>
    <w:p w14:paraId="5AC01B29" w14:textId="77777777" w:rsidR="00EC78D0" w:rsidRPr="002044B5" w:rsidRDefault="00EC78D0" w:rsidP="00EC78D0">
      <w:pPr>
        <w:pStyle w:val="Heading4"/>
      </w:pPr>
      <w:r w:rsidRPr="002044B5">
        <w:t xml:space="preserve">Space cooperation with China is key to helium 3 mining—key to solving climate change and energy crisis </w:t>
      </w:r>
    </w:p>
    <w:p w14:paraId="16DECC3D" w14:textId="77777777" w:rsidR="00EC78D0" w:rsidRPr="002044B5" w:rsidRDefault="00EC78D0" w:rsidP="00EC78D0">
      <w:r w:rsidRPr="002044B5">
        <w:rPr>
          <w:b/>
        </w:rPr>
        <w:t xml:space="preserve">LaRoche 14, </w:t>
      </w:r>
      <w:r w:rsidRPr="002044B5">
        <w:t xml:space="preserve">(LaRouche Pac is a think tank based on the ideas of Lyndon LaRouche Jr., Partnering For Fusion Power and Mining the Moon, </w:t>
      </w:r>
      <w:hyperlink r:id="rId34" w:history="1">
        <w:r w:rsidRPr="002044B5">
          <w:rPr>
            <w:rStyle w:val="Hyperlink"/>
          </w:rPr>
          <w:t>http://archive.larouchepac.com/node/31539</w:t>
        </w:r>
      </w:hyperlink>
      <w:r w:rsidRPr="002044B5">
        <w:t xml:space="preserve">, 08/13/2014)  </w:t>
      </w:r>
    </w:p>
    <w:p w14:paraId="7C4DF98D" w14:textId="77777777" w:rsidR="00EC78D0" w:rsidRPr="002044B5" w:rsidRDefault="00EC78D0" w:rsidP="00EC78D0"/>
    <w:p w14:paraId="566B9BAB" w14:textId="77777777" w:rsidR="00EC78D0" w:rsidRPr="002044B5" w:rsidRDefault="00EC78D0" w:rsidP="00EC78D0">
      <w:pPr>
        <w:rPr>
          <w:rStyle w:val="Emphasis"/>
        </w:rPr>
      </w:pPr>
      <w:r w:rsidRPr="002044B5">
        <w:rPr>
          <w:rStyle w:val="Emphasis"/>
        </w:rPr>
        <w:t xml:space="preserve">Since China's successful landing of Chang'e-3's Yutu rover last December, again there is an opportunity to bring the U.S. space and fusion programs back to the future. </w:t>
      </w:r>
      <w:r w:rsidRPr="002044B5">
        <w:rPr>
          <w:sz w:val="16"/>
        </w:rPr>
        <w:t xml:space="preserve">Spanish Astronomer Urges Helium-3 Program for Humanity In an opinion column published on June 22, 2014, in one of Spain's leading dailies, ABC, the president of the Spanish Astronomical Association (AAE) spread the news of the potential for mankind, within a few decades, to have access to "unimaginable" power, if we get to work on colonizing the moon and developing fusion power. His article was then picked up by other media. AAE president Miguel Gilarte Fernandez's article asks, "Why Does Humanity Want to Return to the Moon?" He answers: </w:t>
      </w:r>
      <w:r w:rsidRPr="002044B5">
        <w:rPr>
          <w:rStyle w:val="StyleUnderline"/>
        </w:rPr>
        <w:t xml:space="preserve">"The search for helium-3, fuel for the awaited-for fusion energy which is not possible to obtain on Earth, could be the principal motive </w:t>
      </w:r>
      <w:r w:rsidRPr="002044B5">
        <w:rPr>
          <w:rStyle w:val="Emphasis"/>
        </w:rPr>
        <w:t>for establishing a colony on our natural satellite."</w:t>
      </w:r>
      <w:r w:rsidRPr="002044B5">
        <w:rPr>
          <w:rStyle w:val="StyleUnderline"/>
        </w:rPr>
        <w:t xml:space="preserve"> </w:t>
      </w:r>
      <w:r w:rsidRPr="002044B5">
        <w:rPr>
          <w:sz w:val="16"/>
        </w:rPr>
        <w:t xml:space="preserve">Gilarte Fernandez couches his argument as if only an economic motive will kick off the needed "space race," but he is enthusiastic about colonizing the Moon. Rare metals such as uranium and titanium are found there, </w:t>
      </w:r>
      <w:r w:rsidRPr="002044B5">
        <w:rPr>
          <w:rStyle w:val="StyleUnderline"/>
        </w:rPr>
        <w:t xml:space="preserve">"but above all helium-3, which turns out to be a fuel for nuclear fusion and which could provide energy for our civilization for the next 10,000 years," </w:t>
      </w:r>
      <w:r w:rsidRPr="002044B5">
        <w:rPr>
          <w:sz w:val="16"/>
        </w:rPr>
        <w:t xml:space="preserve">he wrote. </w:t>
      </w:r>
      <w:r w:rsidRPr="002044B5">
        <w:rPr>
          <w:rStyle w:val="StyleUnderline"/>
        </w:rPr>
        <w:t xml:space="preserve">"Helium-3 combined with deuterium ... </w:t>
      </w:r>
      <w:r w:rsidRPr="002044B5">
        <w:rPr>
          <w:rStyle w:val="Emphasis"/>
        </w:rPr>
        <w:t>generates an unimaginable amount of energy</w:t>
      </w:r>
      <w:r w:rsidRPr="002044B5">
        <w:rPr>
          <w:rStyle w:val="StyleUnderline"/>
        </w:rPr>
        <w:t xml:space="preserve">. The return to the Moon would be justified and </w:t>
      </w:r>
      <w:r w:rsidRPr="002044B5">
        <w:rPr>
          <w:rStyle w:val="Emphasis"/>
        </w:rPr>
        <w:t>over-compensated for economically</w:t>
      </w:r>
      <w:r w:rsidRPr="002044B5">
        <w:rPr>
          <w:rStyle w:val="StyleUnderline"/>
        </w:rPr>
        <w:t xml:space="preserve">. If we set our sights on obtaining helium-3, </w:t>
      </w:r>
      <w:r w:rsidRPr="002044B5">
        <w:rPr>
          <w:rStyle w:val="Emphasis"/>
        </w:rPr>
        <w:t xml:space="preserve">which for many scientists is the energy of the future, this could be implemented within a few decades." </w:t>
      </w:r>
      <w:r w:rsidRPr="002044B5">
        <w:rPr>
          <w:rStyle w:val="StyleUnderline"/>
        </w:rPr>
        <w:t>And the search for helium-3 was the principal mission of the Chinese landing, he adds. Former astronaut, Leroy Chiao</w:t>
      </w:r>
      <w:r w:rsidRPr="002044B5">
        <w:rPr>
          <w:sz w:val="16"/>
        </w:rPr>
        <w:t xml:space="preserve">, who was born in the U.S. in 1960 to Chinese parents who had come to the U.S., </w:t>
      </w:r>
      <w:r w:rsidRPr="002044B5">
        <w:rPr>
          <w:rStyle w:val="Emphasis"/>
        </w:rPr>
        <w:t>has been a strong advocate for cooperation with China in manned space exploration</w:t>
      </w:r>
      <w:r w:rsidRPr="002044B5">
        <w:rPr>
          <w:rStyle w:val="StyleUnderline"/>
        </w:rPr>
        <w:t>. Chiao is a veteran of three Space Shuttle missions, and one flight to the International Space Station aboard a Russian Soyuz rocket. Asked if the U.S. should allow China to be involved in the ISS, Chiao points out that the station is on a "single string" now</w:t>
      </w:r>
      <w:r w:rsidRPr="002044B5">
        <w:rPr>
          <w:sz w:val="16"/>
        </w:rPr>
        <w:t xml:space="preserve">, with only the Russians able to transport people there. </w:t>
      </w:r>
      <w:r w:rsidRPr="002044B5">
        <w:rPr>
          <w:rStyle w:val="StyleUnderline"/>
        </w:rPr>
        <w:t xml:space="preserve">Although China has less operational experience in space, </w:t>
      </w:r>
      <w:r w:rsidRPr="002044B5">
        <w:rPr>
          <w:rStyle w:val="Emphasis"/>
        </w:rPr>
        <w:t>it has the technical capability to contribute.</w:t>
      </w:r>
      <w:r w:rsidRPr="002044B5">
        <w:rPr>
          <w:sz w:val="16"/>
        </w:rPr>
        <w:t xml:space="preserve"> </w:t>
      </w:r>
      <w:r w:rsidRPr="002044B5">
        <w:rPr>
          <w:rStyle w:val="Emphasis"/>
        </w:rPr>
        <w:t xml:space="preserve">"The [Chinese] technology is good," he says. </w:t>
      </w:r>
      <w:r w:rsidRPr="002044B5">
        <w:rPr>
          <w:rStyle w:val="StyleUnderline"/>
        </w:rPr>
        <w:t xml:space="preserve">"I've seen it. </w:t>
      </w:r>
      <w:r w:rsidRPr="002044B5">
        <w:rPr>
          <w:rStyle w:val="Emphasis"/>
        </w:rPr>
        <w:t>It makes sense to partner with them now for ISS</w:t>
      </w:r>
      <w:r w:rsidRPr="002044B5">
        <w:rPr>
          <w:rStyle w:val="StyleUnderline"/>
        </w:rPr>
        <w:t xml:space="preserve">, then eventually for going back to the Moon and </w:t>
      </w:r>
      <w:r w:rsidRPr="002044B5">
        <w:rPr>
          <w:rStyle w:val="Emphasis"/>
        </w:rPr>
        <w:t>on to Mars</w:t>
      </w:r>
      <w:r w:rsidRPr="002044B5">
        <w:rPr>
          <w:rStyle w:val="StyleUnderline"/>
        </w:rPr>
        <w:t xml:space="preserve">. I think it would help relations between our countries." Asked about the argument that China spies on us, and could steal our technology, Ciao replied: </w:t>
      </w:r>
      <w:r w:rsidRPr="002044B5">
        <w:rPr>
          <w:rStyle w:val="Emphasis"/>
        </w:rPr>
        <w:t>"Everyone is spying on everyone."</w:t>
      </w:r>
      <w:r w:rsidRPr="002044B5">
        <w:rPr>
          <w:rStyle w:val="StyleUnderline"/>
        </w:rPr>
        <w:t xml:space="preserve"> There has been no problem with Russia in this regard, he states. As far as the impact on space cooperation with Russia over the situation in Ukraine, Ciao says: </w:t>
      </w:r>
      <w:r w:rsidRPr="002044B5">
        <w:rPr>
          <w:sz w:val="16"/>
        </w:rPr>
        <w:t xml:space="preserve">"There are bigger-picture consequences of two superpowers working on a common project as big and difficult as ISS that spill over to other parts of the relationship, as well." Although there are differences over Ukraine, he says, </w:t>
      </w:r>
      <w:r w:rsidRPr="002044B5">
        <w:rPr>
          <w:rStyle w:val="Emphasis"/>
        </w:rPr>
        <w:t>"I have to believe things would be worse if we weren't partners in ISS."</w:t>
      </w:r>
    </w:p>
    <w:p w14:paraId="270E7D0E" w14:textId="77777777" w:rsidR="00401830" w:rsidRPr="002044B5" w:rsidRDefault="00401830" w:rsidP="00401830">
      <w:pPr>
        <w:pStyle w:val="Heading3"/>
      </w:pPr>
      <w:r w:rsidRPr="002044B5">
        <w:t>2ac aerospace industry add-on</w:t>
      </w:r>
    </w:p>
    <w:p w14:paraId="71E058B3" w14:textId="77777777" w:rsidR="00401830" w:rsidRPr="002044B5" w:rsidRDefault="00401830" w:rsidP="00401830">
      <w:pPr>
        <w:pStyle w:val="Heading4"/>
      </w:pPr>
      <w:r w:rsidRPr="002044B5">
        <w:t xml:space="preserve">Engaging Chinese space technology is key to aerospace competitiveness --- lifting ITAR restrictions is key </w:t>
      </w:r>
    </w:p>
    <w:p w14:paraId="46B7CA55" w14:textId="77777777" w:rsidR="00401830" w:rsidRPr="002044B5" w:rsidRDefault="00401830" w:rsidP="00401830">
      <w:r w:rsidRPr="002044B5">
        <w:rPr>
          <w:b/>
        </w:rPr>
        <w:t xml:space="preserve">Mineiro, 11 </w:t>
      </w:r>
      <w:r w:rsidRPr="002044B5">
        <w:t>(Michael, published scholar in leading space law and policy journals, lectures in international space law, space policy, and commercial remote sensing regulation at space law faculties, including Georgetown University, the International Space University, McGill University, and the University of Colorado; “Space Technology Export Controls and International Cooperation in Outer Space”; Chapter 7 part 7.2; google books)//JPM</w:t>
      </w:r>
    </w:p>
    <w:p w14:paraId="13D9E9BC" w14:textId="77777777" w:rsidR="00401830" w:rsidRPr="002044B5" w:rsidRDefault="00401830" w:rsidP="00401830">
      <w:pPr>
        <w:rPr>
          <w:sz w:val="16"/>
        </w:rPr>
      </w:pPr>
      <w:r w:rsidRPr="002044B5">
        <w:rPr>
          <w:u w:val="single"/>
        </w:rPr>
        <w:t>Revoke the China Launch Boycott</w:t>
      </w:r>
      <w:r w:rsidRPr="002044B5">
        <w:rPr>
          <w:sz w:val="16"/>
        </w:rPr>
        <w:t xml:space="preserve"> provisions of the Tiananmen Square Sanctions a</w:t>
      </w:r>
      <w:r w:rsidRPr="002044B5">
        <w:rPr>
          <w:u w:val="single"/>
        </w:rPr>
        <w:t>nd allow Comsats to be launched on Chinese vehicles if appropriate bilateral technology safeguards are in place</w:t>
      </w:r>
      <w:r w:rsidRPr="002044B5">
        <w:rPr>
          <w:sz w:val="16"/>
        </w:rPr>
        <w:t xml:space="preserve">. </w:t>
      </w:r>
      <w:r w:rsidRPr="002044B5">
        <w:rPr>
          <w:u w:val="single"/>
        </w:rPr>
        <w:t xml:space="preserve">Engaging China with technology </w:t>
      </w:r>
      <w:r w:rsidRPr="002044B5">
        <w:rPr>
          <w:sz w:val="16"/>
        </w:rPr>
        <w:t>safeguard</w:t>
      </w:r>
      <w:r w:rsidRPr="002044B5">
        <w:rPr>
          <w:u w:val="single"/>
        </w:rPr>
        <w:t xml:space="preserve"> agreements (TSA</w:t>
      </w:r>
      <w:r w:rsidRPr="002044B5">
        <w:rPr>
          <w:sz w:val="16"/>
        </w:rPr>
        <w:t xml:space="preserve">) </w:t>
      </w:r>
      <w:r w:rsidRPr="002044B5">
        <w:rPr>
          <w:u w:val="single"/>
        </w:rPr>
        <w:t>is not without precedent</w:t>
      </w:r>
      <w:r w:rsidRPr="002044B5">
        <w:rPr>
          <w:sz w:val="16"/>
        </w:rPr>
        <w:t xml:space="preserve">. During the 1980s and 1990s, </w:t>
      </w:r>
      <w:r w:rsidRPr="002044B5">
        <w:rPr>
          <w:u w:val="single"/>
        </w:rPr>
        <w:t>the United States established and launched Comsats under bilateral spacecraft technology safeguard agreements</w:t>
      </w:r>
      <w:r w:rsidRPr="002044B5">
        <w:rPr>
          <w:sz w:val="16"/>
        </w:rPr>
        <w:t xml:space="preserve"> (TSAs) </w:t>
      </w:r>
      <w:r w:rsidRPr="002044B5">
        <w:rPr>
          <w:u w:val="single"/>
        </w:rPr>
        <w:t>with China. China has never been accused of violating the TSA</w:t>
      </w:r>
      <w:r w:rsidRPr="002044B5">
        <w:rPr>
          <w:sz w:val="16"/>
        </w:rPr>
        <w:t xml:space="preserve">s. Indeed, the Cox Commission Report </w:t>
      </w:r>
      <w:r w:rsidRPr="002044B5">
        <w:rPr>
          <w:b/>
          <w:u w:val="single"/>
        </w:rPr>
        <w:t>only identified US violations of ITAR in the post-accident investigation state of China launch services as export control violations – no findings were reaches as to a violation of the China-US Comsat TSA</w:t>
      </w:r>
      <w:r w:rsidRPr="002044B5">
        <w:rPr>
          <w:sz w:val="16"/>
        </w:rPr>
        <w:t xml:space="preserve">. </w:t>
      </w:r>
      <w:r w:rsidRPr="002044B5">
        <w:rPr>
          <w:u w:val="single"/>
        </w:rPr>
        <w:t>Lifting the boycott provides a strategic benefit to the United States by granting US manufactures and service providers access to additional launch capacity</w:t>
      </w:r>
      <w:r w:rsidRPr="002044B5">
        <w:rPr>
          <w:b/>
          <w:u w:val="single"/>
        </w:rPr>
        <w:t>. It will also increase competitiveness in the international launch market theoretically lowering prices on launch services</w:t>
      </w:r>
      <w:r w:rsidRPr="002044B5">
        <w:rPr>
          <w:sz w:val="16"/>
        </w:rPr>
        <w:t xml:space="preserve">, </w:t>
      </w:r>
      <w:r w:rsidRPr="002044B5">
        <w:rPr>
          <w:u w:val="single"/>
        </w:rPr>
        <w:t>and opening up additional markets for US satellite and component manufacturers</w:t>
      </w:r>
      <w:r w:rsidRPr="002044B5">
        <w:rPr>
          <w:sz w:val="16"/>
        </w:rPr>
        <w:t xml:space="preserve">. </w:t>
      </w:r>
      <w:r w:rsidRPr="002044B5">
        <w:rPr>
          <w:u w:val="single"/>
        </w:rPr>
        <w:t>It will also signal that the United States is a moving towards and engagement policy with China in the field of space activities</w:t>
      </w:r>
      <w:r w:rsidRPr="002044B5">
        <w:rPr>
          <w:sz w:val="16"/>
        </w:rPr>
        <w:t xml:space="preserve">. In the long term, </w:t>
      </w:r>
      <w:r w:rsidRPr="002044B5">
        <w:rPr>
          <w:u w:val="single"/>
        </w:rPr>
        <w:t>peaceful engagement</w:t>
      </w:r>
      <w:r w:rsidRPr="002044B5">
        <w:rPr>
          <w:sz w:val="16"/>
        </w:rPr>
        <w:t xml:space="preserve"> with China </w:t>
      </w:r>
      <w:r w:rsidRPr="002044B5">
        <w:rPr>
          <w:u w:val="single"/>
        </w:rPr>
        <w:t>is preferred to confrontation</w:t>
      </w:r>
      <w:r w:rsidRPr="002044B5">
        <w:rPr>
          <w:sz w:val="16"/>
        </w:rPr>
        <w:t xml:space="preserve"> and/or escalations or hostility.</w:t>
      </w:r>
    </w:p>
    <w:p w14:paraId="29E89662" w14:textId="77777777" w:rsidR="00401830" w:rsidRPr="002044B5" w:rsidRDefault="00401830" w:rsidP="00401830">
      <w:pPr>
        <w:rPr>
          <w:sz w:val="16"/>
        </w:rPr>
      </w:pPr>
    </w:p>
    <w:p w14:paraId="5ADDF335" w14:textId="77777777" w:rsidR="00401830" w:rsidRPr="002044B5" w:rsidRDefault="00401830" w:rsidP="00401830">
      <w:pPr>
        <w:pStyle w:val="Heading4"/>
      </w:pPr>
      <w:r w:rsidRPr="002044B5">
        <w:t>Key to prevent WMD counterproliferation</w:t>
      </w:r>
    </w:p>
    <w:p w14:paraId="0FC82EA5" w14:textId="77777777" w:rsidR="00401830" w:rsidRPr="002044B5" w:rsidRDefault="00401830" w:rsidP="00401830">
      <w:r w:rsidRPr="002044B5">
        <w:rPr>
          <w:b/>
        </w:rPr>
        <w:t xml:space="preserve">Finel ’99 </w:t>
      </w:r>
      <w:r w:rsidRPr="002044B5">
        <w:t>(Bernard I., associate director of the National Security Studies Program and visiting assistant professor of national security and international affairs at the Edmund A. Walsh School of Foreign Service, Georgetown University; Winter 1999; “The Role of Aerospace Power in US Counterproliferation Strategy”; http://www.airpower.au.af.mil/airchronicles/apj/apj99/win99/finel.htm#finel)//JPM</w:t>
      </w:r>
    </w:p>
    <w:p w14:paraId="0DB2231F" w14:textId="2DB7D773" w:rsidR="00401830" w:rsidRPr="002044B5" w:rsidRDefault="00401830" w:rsidP="00401830">
      <w:pPr>
        <w:rPr>
          <w:u w:val="single"/>
        </w:rPr>
      </w:pPr>
      <w:r w:rsidRPr="002044B5">
        <w:rPr>
          <w:u w:val="single"/>
        </w:rPr>
        <w:t>THE PROLIFERATION OF nuclear, biological, and chemical (NBC) weapons combined with the spread of ballistic and cruise missile technology is a significant threat to US foreign policy interests.</w:t>
      </w:r>
      <w:r w:rsidRPr="002044B5">
        <w:rPr>
          <w:sz w:val="16"/>
        </w:rPr>
        <w:t xml:space="preserve"> In particular, this </w:t>
      </w:r>
      <w:r w:rsidRPr="002044B5">
        <w:rPr>
          <w:u w:val="single"/>
        </w:rPr>
        <w:t>proliferation may significantly limit the ability of the United States to project power abroad</w:t>
      </w:r>
      <w:r w:rsidRPr="002044B5">
        <w:rPr>
          <w:sz w:val="16"/>
        </w:rPr>
        <w:t xml:space="preserve">, intervene in regional conflicts, and support American allies in crises and conflicts. </w:t>
      </w:r>
      <w:r w:rsidRPr="002044B5">
        <w:rPr>
          <w:u w:val="single"/>
        </w:rPr>
        <w:t>The potential use of NBC weapons in a future conflict raises the possibility of increased US casualties and greatly complicates American use-of-force decisions</w:t>
      </w:r>
      <w:r w:rsidRPr="002044B5">
        <w:rPr>
          <w:sz w:val="16"/>
        </w:rPr>
        <w:t xml:space="preserve">. This article examines the role of aerospace power in US counterproliferation strategy. The US government's response to proliferation is multifaceted. The intelligence community, the Federal Bureau of Investigation (FBI), the Department of State (DOS), and the Department of Defense (DOD) all have significant nonproliferation and counterproliferation programs in place.1 DOD, in particular, has focused on counterproliferation, developing efforts to prevent and reverse proliferation through active and passive damage-limitation efforts.2 </w:t>
      </w:r>
      <w:r w:rsidRPr="002044B5">
        <w:rPr>
          <w:u w:val="single"/>
        </w:rPr>
        <w:t>Although aerospace power will not be foolproof, in the absence of a comprehensive inspection regime it will form the best hope for avoiding the surprise use of WMDs.</w:t>
      </w:r>
      <w:r w:rsidRPr="002044B5">
        <w:rPr>
          <w:sz w:val="12"/>
          <w:u w:val="single"/>
        </w:rPr>
        <w:t xml:space="preserve"> </w:t>
      </w:r>
      <w:r w:rsidRPr="002044B5">
        <w:rPr>
          <w:sz w:val="16"/>
        </w:rPr>
        <w:t xml:space="preserve">Counterproliferation is different from nonproliferation. Nonproliferation focuses on trying to prevent proliferation directly through such means as export controls, multilateral regimes and treaties, and inducements to cooperation.3 </w:t>
      </w:r>
      <w:r w:rsidRPr="002044B5">
        <w:rPr>
          <w:u w:val="single"/>
        </w:rPr>
        <w:t>Counterproliferation, by contrast, seeks to prevent proliferation by neutralizing the benefits of proliferation and to reverse proliferation through active military means. As such, counterproliferation can occur both concurrently with nonproliferation and as the basis for policy once proliferation has occurred.</w:t>
      </w:r>
      <w:r w:rsidRPr="002044B5">
        <w:rPr>
          <w:sz w:val="16"/>
        </w:rPr>
        <w:t xml:space="preserve"> Although nonproliferation and counterproliferation require the cooperation of many different agencies and departments in the US government, there is a special role for aerospace power. </w:t>
      </w:r>
      <w:r w:rsidRPr="002044B5">
        <w:rPr>
          <w:u w:val="single"/>
        </w:rPr>
        <w:t>Aerospace power, as the name suggests, is the use of instruments of statecraft that rely upon travel through the air and space.4 Among the major elements of aerospace power are surveillance satellites, aerial sensors, space- and air-based missile defense systems, and air- and space-based military power including Air Force fighters, strike and standoff aircraft</w:t>
      </w:r>
      <w:r w:rsidRPr="002044B5">
        <w:rPr>
          <w:sz w:val="16"/>
        </w:rPr>
        <w:t xml:space="preserve">, Navy carrier aviation, and sea-based cruise missiles. Aerospace power has a number of specific attributes that make it an especially potent tool for counterproliferation policy. We can examine its utility by examining six major aspects of counterproliferation. This article also considers some of the limitations on aerospace power by considering its use in three situations: pre-crisis, crisis, and intrawar. Six Aspects of Counterproliferation </w:t>
      </w:r>
      <w:r w:rsidRPr="002044B5">
        <w:rPr>
          <w:u w:val="single"/>
        </w:rPr>
        <w:t>Counterproliferation involves six major distinct activities</w:t>
      </w:r>
      <w:r w:rsidRPr="002044B5">
        <w:rPr>
          <w:sz w:val="16"/>
        </w:rPr>
        <w:t xml:space="preserve">, the first occurring before weapons or technology proliferate, and the remaining five occurring after proliferation has taken place. Counterproliferation is made up of the following elements: </w:t>
      </w:r>
      <w:r w:rsidRPr="002044B5">
        <w:rPr>
          <w:u w:val="single"/>
        </w:rPr>
        <w:t>1. Attempting to prevent proliferation through engagement activities such as extending security guarantees, supporting c</w:t>
      </w:r>
      <w:r w:rsidRPr="002044B5">
        <w:rPr>
          <w:sz w:val="16"/>
        </w:rPr>
        <w:t>onfidence-</w:t>
      </w:r>
      <w:r w:rsidRPr="002044B5">
        <w:rPr>
          <w:u w:val="single"/>
        </w:rPr>
        <w:t>b</w:t>
      </w:r>
      <w:r w:rsidRPr="002044B5">
        <w:rPr>
          <w:sz w:val="16"/>
        </w:rPr>
        <w:t xml:space="preserve">uilding </w:t>
      </w:r>
      <w:r w:rsidRPr="002044B5">
        <w:rPr>
          <w:u w:val="single"/>
        </w:rPr>
        <w:t>m</w:t>
      </w:r>
      <w:r w:rsidRPr="002044B5">
        <w:rPr>
          <w:sz w:val="16"/>
        </w:rPr>
        <w:t xml:space="preserve">easures such as increasing transparency, and helping support multilateral nonproliferation regimes; </w:t>
      </w:r>
      <w:r w:rsidRPr="002044B5">
        <w:rPr>
          <w:u w:val="single"/>
        </w:rPr>
        <w:t>2. Detecting the possession of weapons of mass destruction (WMD</w:t>
      </w:r>
      <w:r w:rsidRPr="002044B5">
        <w:rPr>
          <w:sz w:val="16"/>
        </w:rPr>
        <w:t xml:space="preserve">) by states and their intention to use them; </w:t>
      </w:r>
      <w:r w:rsidRPr="002044B5">
        <w:rPr>
          <w:u w:val="single"/>
        </w:rPr>
        <w:t>3. Preemptively destroying WMDs</w:t>
      </w:r>
      <w:r w:rsidRPr="002044B5">
        <w:rPr>
          <w:sz w:val="16"/>
        </w:rPr>
        <w:t xml:space="preserve"> before they can be used; </w:t>
      </w:r>
      <w:r w:rsidRPr="002044B5">
        <w:rPr>
          <w:u w:val="single"/>
        </w:rPr>
        <w:t>4. Deterring the use of WMDs</w:t>
      </w:r>
      <w:r w:rsidRPr="002044B5">
        <w:rPr>
          <w:sz w:val="16"/>
        </w:rPr>
        <w:t xml:space="preserve">, particularly once a crisis has escalated to actual combat; </w:t>
      </w:r>
      <w:r w:rsidRPr="002044B5">
        <w:rPr>
          <w:u w:val="single"/>
        </w:rPr>
        <w:t>5. Protecting forces</w:t>
      </w:r>
      <w:r w:rsidRPr="002044B5">
        <w:rPr>
          <w:sz w:val="16"/>
        </w:rPr>
        <w:t xml:space="preserve">, logistical infrastructure, and civilians from WMDs through active and passive defense measures; and </w:t>
      </w:r>
      <w:r w:rsidRPr="002044B5">
        <w:rPr>
          <w:u w:val="single"/>
        </w:rPr>
        <w:t>6. Restoring contaminated areas after WMD use.</w:t>
      </w:r>
      <w:r w:rsidRPr="002044B5">
        <w:rPr>
          <w:sz w:val="12"/>
          <w:u w:val="single"/>
        </w:rPr>
        <w:t xml:space="preserve"> </w:t>
      </w:r>
      <w:r w:rsidRPr="002044B5">
        <w:rPr>
          <w:u w:val="single"/>
        </w:rPr>
        <w:t>An examination of these six goals in turn will help establish the importance of aerospace power to counterproliferation policy.</w:t>
      </w:r>
      <w:r w:rsidRPr="002044B5">
        <w:rPr>
          <w:sz w:val="16"/>
        </w:rPr>
        <w:t xml:space="preserve"> Engagement Activities </w:t>
      </w:r>
      <w:r w:rsidRPr="002044B5">
        <w:rPr>
          <w:u w:val="single"/>
        </w:rPr>
        <w:t>Aerospace power plays a critical role in sustaining the sort of engagement activities that might help prevent proliferation</w:t>
      </w:r>
      <w:r w:rsidRPr="002044B5">
        <w:rPr>
          <w:sz w:val="16"/>
        </w:rPr>
        <w:t xml:space="preserve">. First, it is important to consider that </w:t>
      </w:r>
      <w:r w:rsidRPr="002044B5">
        <w:rPr>
          <w:u w:val="single"/>
        </w:rPr>
        <w:t>states</w:t>
      </w:r>
      <w:r w:rsidRPr="002044B5">
        <w:rPr>
          <w:sz w:val="16"/>
        </w:rPr>
        <w:t xml:space="preserve"> often </w:t>
      </w:r>
      <w:r w:rsidRPr="002044B5">
        <w:rPr>
          <w:u w:val="single"/>
        </w:rPr>
        <w:t>seek WMDs because of regional security concerns. The Indo-Pakistani nuclear competition is a prime example of this dynamic</w:t>
      </w:r>
      <w:r w:rsidRPr="002044B5">
        <w:rPr>
          <w:sz w:val="16"/>
        </w:rPr>
        <w:t xml:space="preserve">, as is the Israeli nuclear program and the now-dismantled South African nuclear program.6 Given that fact, </w:t>
      </w:r>
      <w:r w:rsidRPr="002044B5">
        <w:rPr>
          <w:u w:val="single"/>
        </w:rPr>
        <w:t>there is some possibility that the United States could help prevent WMD proliferation by judiciously extending security guarantees to insecure actors</w:t>
      </w:r>
      <w:r w:rsidRPr="002044B5">
        <w:rPr>
          <w:sz w:val="16"/>
        </w:rPr>
        <w:t xml:space="preserve">.7 The problem with extending security guarantees for nonproliferation purposes rather than narrow national interest is that the recipient of the guarantees may not believe the guarantees are credible.8 Furthermore, </w:t>
      </w:r>
      <w:r w:rsidRPr="002044B5">
        <w:rPr>
          <w:u w:val="single"/>
        </w:rPr>
        <w:t>the American public may resist extending security guarantees if it believes that doing so will significantly increase the likelihood that US soldiers may be called up to defend these guarantees</w:t>
      </w:r>
      <w:r w:rsidRPr="002044B5">
        <w:rPr>
          <w:sz w:val="16"/>
        </w:rPr>
        <w:t xml:space="preserve"> and hence be exposed to the possibility of casualties. </w:t>
      </w:r>
      <w:r w:rsidRPr="002044B5">
        <w:rPr>
          <w:u w:val="single"/>
        </w:rPr>
        <w:t>Because aerospace power is able to strike at a distance and with great precision, the recipient of security guarantees may find them more credible.</w:t>
      </w:r>
      <w:r w:rsidRPr="002044B5">
        <w:rPr>
          <w:sz w:val="16"/>
        </w:rPr>
        <w:t xml:space="preserve"> US cold war </w:t>
      </w:r>
      <w:r w:rsidRPr="002044B5">
        <w:rPr>
          <w:u w:val="single"/>
        </w:rPr>
        <w:t>security guarantees</w:t>
      </w:r>
      <w:r w:rsidRPr="002044B5">
        <w:rPr>
          <w:sz w:val="16"/>
        </w:rPr>
        <w:t xml:space="preserve">, both implicit and explicit, seem to have been very successful in </w:t>
      </w:r>
      <w:r w:rsidRPr="002044B5">
        <w:rPr>
          <w:u w:val="single"/>
        </w:rPr>
        <w:t>preventing South Korea, Japan, and Taiwan from proliferating</w:t>
      </w:r>
      <w:r w:rsidRPr="002044B5">
        <w:rPr>
          <w:sz w:val="16"/>
        </w:rPr>
        <w:t xml:space="preserve">. These </w:t>
      </w:r>
      <w:r w:rsidRPr="002044B5">
        <w:rPr>
          <w:u w:val="single"/>
        </w:rPr>
        <w:t>successes</w:t>
      </w:r>
      <w:r w:rsidRPr="002044B5">
        <w:rPr>
          <w:sz w:val="16"/>
        </w:rPr>
        <w:t xml:space="preserve">, not surprisingly, </w:t>
      </w:r>
      <w:r w:rsidRPr="002044B5">
        <w:rPr>
          <w:u w:val="single"/>
        </w:rPr>
        <w:t>occurred in cases where US aerospace power was an especially potent threat given the geographical situation of these three countries</w:t>
      </w:r>
      <w:r w:rsidRPr="002044B5">
        <w:rPr>
          <w:sz w:val="16"/>
        </w:rPr>
        <w:t xml:space="preserve">. By contrast, Israel, France, and Great Britain decided to build nuclear weapons despite implicit and explicit security guarantees, perhaps because they wanted to bolster their own deterrence capabilities rather than rely completely on the US ground forces that a war would have required.9 Of course, </w:t>
      </w:r>
      <w:r w:rsidRPr="002044B5">
        <w:rPr>
          <w:u w:val="single"/>
        </w:rPr>
        <w:t>all of these countries faced unique security challenges, historical legacies, and domestic constraints, but it does seem plausible to suggest that American security guarantees are more likely to be credible where American intervention can be accomplished exclusively or largely through relative low-casualty means such as aerospace power.</w:t>
      </w:r>
      <w:r w:rsidRPr="002044B5">
        <w:rPr>
          <w:sz w:val="16"/>
        </w:rPr>
        <w:t xml:space="preserve"> Second, </w:t>
      </w:r>
      <w:r w:rsidRPr="002044B5">
        <w:rPr>
          <w:u w:val="single"/>
        </w:rPr>
        <w:t>aerospace power is crucial to building increased transparency in either bilateral relations or in support of an international regime</w:t>
      </w:r>
      <w:r w:rsidRPr="002044B5">
        <w:rPr>
          <w:sz w:val="16"/>
        </w:rPr>
        <w:t xml:space="preserve">.10 Since we might expect that </w:t>
      </w:r>
      <w:r w:rsidRPr="002044B5">
        <w:rPr>
          <w:u w:val="single"/>
        </w:rPr>
        <w:t>counterproliferation</w:t>
      </w:r>
      <w:r w:rsidRPr="002044B5">
        <w:rPr>
          <w:sz w:val="16"/>
        </w:rPr>
        <w:t xml:space="preserve"> in the future </w:t>
      </w:r>
      <w:r w:rsidRPr="002044B5">
        <w:rPr>
          <w:u w:val="single"/>
        </w:rPr>
        <w:t>will rely at least in part on bilateral or multilateral regional arms control agreements</w:t>
      </w:r>
      <w:r w:rsidRPr="002044B5">
        <w:rPr>
          <w:sz w:val="16"/>
        </w:rPr>
        <w:t xml:space="preserve">, the United States will almost certainly be called upon to help guarantee that none of the parties cheat. </w:t>
      </w:r>
      <w:r w:rsidRPr="002044B5">
        <w:rPr>
          <w:u w:val="single"/>
        </w:rPr>
        <w:t>Aerospace power in the form of unmanned aerial vehicles (UAV), satellites, and other sensor platforms will play an important role</w:t>
      </w:r>
      <w:r w:rsidRPr="002044B5">
        <w:rPr>
          <w:sz w:val="16"/>
        </w:rPr>
        <w:t xml:space="preserve">. More generally, </w:t>
      </w:r>
      <w:r w:rsidRPr="002044B5">
        <w:rPr>
          <w:u w:val="single"/>
        </w:rPr>
        <w:t>international regimes which rely on inspection systems, such as the Nonproliferation Treaty (NPT), Chemical Weapons Convention (CWC), and hopefully a strengthened Biological Weapons Convention (BWC) will be bolstered by aerospace-based transparency systems.11</w:t>
      </w:r>
      <w:r w:rsidRPr="002044B5">
        <w:rPr>
          <w:sz w:val="16"/>
        </w:rPr>
        <w:t xml:space="preserve"> Detecting WMDs </w:t>
      </w:r>
      <w:r w:rsidRPr="002044B5">
        <w:rPr>
          <w:u w:val="single"/>
        </w:rPr>
        <w:t>In terms of detecting the possession of WMDs and the intention to use them, aerospace power will be similarly important. Aerospace-based sensors will be crucial in detecting</w:t>
      </w:r>
      <w:r w:rsidRPr="002044B5">
        <w:rPr>
          <w:sz w:val="16"/>
        </w:rPr>
        <w:t xml:space="preserve"> </w:t>
      </w:r>
      <w:r w:rsidRPr="002044B5">
        <w:rPr>
          <w:u w:val="single"/>
        </w:rPr>
        <w:t>WMD manufacturing facilities and stockpiles</w:t>
      </w:r>
      <w:r w:rsidRPr="002044B5">
        <w:rPr>
          <w:sz w:val="16"/>
        </w:rPr>
        <w:t xml:space="preserve">. Furthermore, </w:t>
      </w:r>
      <w:r w:rsidRPr="002044B5">
        <w:rPr>
          <w:u w:val="single"/>
        </w:rPr>
        <w:t>aerospace-based sensors will be crucial in developing timely warning about WMD stores being dispersed to combat units or fitted on long-range delivery systems</w:t>
      </w:r>
      <w:r w:rsidRPr="002044B5">
        <w:rPr>
          <w:sz w:val="16"/>
        </w:rPr>
        <w:t xml:space="preserve">. Although </w:t>
      </w:r>
      <w:r w:rsidRPr="002044B5">
        <w:rPr>
          <w:u w:val="single"/>
        </w:rPr>
        <w:t>aerospace power will not be foolproof, in the absence of a comprehensive inspection regime it will form the best hope for avoiding the surprise use of WMDs.</w:t>
      </w:r>
      <w:r w:rsidRPr="002044B5">
        <w:rPr>
          <w:sz w:val="16"/>
        </w:rPr>
        <w:t xml:space="preserve"> Ultimately, of course, </w:t>
      </w:r>
      <w:r w:rsidRPr="002044B5">
        <w:rPr>
          <w:u w:val="single"/>
        </w:rPr>
        <w:t>aerospace power is only one part of a comprehensive transparency-building system. While aerospace assets can significantly increase the amount of information available</w:t>
      </w:r>
      <w:r w:rsidRPr="002044B5">
        <w:rPr>
          <w:sz w:val="16"/>
        </w:rPr>
        <w:t xml:space="preserve">, the difficult task is in interpretation and analysis.12 </w:t>
      </w:r>
      <w:r w:rsidRPr="002044B5">
        <w:rPr>
          <w:u w:val="single"/>
        </w:rPr>
        <w:t>The human element is thus crucial. Aerospace assets might thus be seen as a necessary but not sufficient element in a strategy based on transparency.</w:t>
      </w:r>
      <w:r w:rsidRPr="002044B5">
        <w:rPr>
          <w:sz w:val="16"/>
        </w:rPr>
        <w:t xml:space="preserve"> Preemptive Attacks </w:t>
      </w:r>
      <w:r w:rsidRPr="002044B5">
        <w:rPr>
          <w:u w:val="single"/>
        </w:rPr>
        <w:t>Aerospace power is also a potent tool if the United States chooses to destroy WMDs before they can be used. This sort of military preemption will require four basic characteristics. It will have to be (1) flexible, (2) capable of rapid response, (3) precise, and (4) able to strike targets deep within an enemy's territory. These characteristics are also the strengths of aerospace power.</w:t>
      </w:r>
      <w:r w:rsidRPr="002044B5">
        <w:rPr>
          <w:sz w:val="16"/>
        </w:rPr>
        <w:t xml:space="preserve"> However, preemption is also an inherently limited option. </w:t>
      </w:r>
      <w:r w:rsidRPr="002044B5">
        <w:rPr>
          <w:u w:val="single"/>
        </w:rPr>
        <w:t>Preemption involves escalating a conflict or crisis and may not be politically possible for the United States</w:t>
      </w:r>
      <w:r w:rsidRPr="002044B5">
        <w:rPr>
          <w:sz w:val="16"/>
        </w:rPr>
        <w:t xml:space="preserve">. In addition, the requirements of preemption differ depending on whether it occurs in peacetime, crisis, or war. Furthermore, </w:t>
      </w:r>
      <w:r w:rsidRPr="002044B5">
        <w:rPr>
          <w:u w:val="single"/>
        </w:rPr>
        <w:t>there is a fundamental difference between preempting WMD manufacturing plants and actual WMD munitions</w:t>
      </w:r>
      <w:r w:rsidRPr="002044B5">
        <w:rPr>
          <w:sz w:val="16"/>
        </w:rPr>
        <w:t xml:space="preserve">. While plants make visible, concentrated, high-value targets, WMD stores could be dispersed, hidden, and may (in the case of items such as chemical artillery shells) be too small and cheap to warrant the use of expensive platforms and munitions to eliminate them. Deterrence </w:t>
      </w:r>
      <w:r w:rsidRPr="002044B5">
        <w:rPr>
          <w:u w:val="single"/>
        </w:rPr>
        <w:t>The process of deterring WMD use is also likely to rely heavily on aerospace power.13 There are two forms of deterrence: deterrence by punishment and deterrence by denial</w:t>
      </w:r>
      <w:r w:rsidRPr="002044B5">
        <w:rPr>
          <w:sz w:val="16"/>
        </w:rPr>
        <w:t xml:space="preserve">.14 </w:t>
      </w:r>
      <w:r w:rsidRPr="002044B5">
        <w:rPr>
          <w:u w:val="single"/>
        </w:rPr>
        <w:t>Although the former is more obviously within the realm of aerospace power, aerospace power can also play a role in deterrence by denial</w:t>
      </w:r>
      <w:r w:rsidRPr="002044B5">
        <w:rPr>
          <w:sz w:val="16"/>
        </w:rPr>
        <w:t xml:space="preserve">. The important thing to remember about </w:t>
      </w:r>
      <w:r w:rsidRPr="002044B5">
        <w:rPr>
          <w:u w:val="single"/>
        </w:rPr>
        <w:t>deterring the use of WMDs is that WMDs are not primarily military weapons but rather terror weapons. WMDs are probably not particularly effective in achieving traditional military goals such as the destruction of enemy military capabilities and the conquest and control of territory.</w:t>
      </w:r>
      <w:r w:rsidRPr="002044B5">
        <w:rPr>
          <w:sz w:val="16"/>
        </w:rPr>
        <w:t xml:space="preserve"> To deter the use of WMDs , </w:t>
      </w:r>
      <w:r w:rsidRPr="002044B5">
        <w:rPr>
          <w:u w:val="single"/>
        </w:rPr>
        <w:t>deterrence by punishment requires the ability to threaten credibly to inflict severe pain on a potential adversary</w:t>
      </w:r>
      <w:r w:rsidRPr="002044B5">
        <w:rPr>
          <w:sz w:val="16"/>
        </w:rPr>
        <w:t xml:space="preserve">. Fundamentally, </w:t>
      </w:r>
      <w:r w:rsidRPr="002044B5">
        <w:rPr>
          <w:u w:val="single"/>
        </w:rPr>
        <w:t>given US power-projection capabilities, this sort of punishment will rely on aerospace power in its various forms--from aircraft to cruise missiles</w:t>
      </w:r>
      <w:r w:rsidRPr="002044B5">
        <w:rPr>
          <w:sz w:val="16"/>
        </w:rPr>
        <w:t xml:space="preserve">. However, the United States's ability to punish an adversary by airpower is variable. The key to punishment is to destroy assets the opponent particularly values. Are these assets targetable through aerospace power? The answer is not clear. Ultimately, many hostile regimes may only value their own leadership.15 </w:t>
      </w:r>
      <w:r w:rsidRPr="002044B5">
        <w:rPr>
          <w:u w:val="single"/>
        </w:rPr>
        <w:t>Aerospace power may be able to undermine some of the bases of an adversary's leadership</w:t>
      </w:r>
      <w:r w:rsidRPr="002044B5">
        <w:rPr>
          <w:sz w:val="16"/>
        </w:rPr>
        <w:t xml:space="preserve">, but as the case of Iraq suggests, it is difficult to bring down a regime with airpower alone.16 Even adjusting for the equivocal commitment to bringing down the regime in the Bush and Clinton administrations, it is difficult to conceive of an alternate target set that could have finished off the regime without some sort of intervention on the ground. </w:t>
      </w:r>
      <w:r w:rsidRPr="002044B5">
        <w:rPr>
          <w:u w:val="single"/>
        </w:rPr>
        <w:t>It is difficult to undermine a regime by bombing it. Numerous studies have shown that civilians usually either rally around a leader or respond to bombings by becoming passive</w:t>
      </w:r>
      <w:r w:rsidRPr="002044B5">
        <w:rPr>
          <w:sz w:val="16"/>
        </w:rPr>
        <w:t xml:space="preserve">.17 The North Atlantic Treaty Organization (NATO) bombing of Serbia over the Kosovo situation has apparently weakened the regime of Slobodan Milosevic; however, </w:t>
      </w:r>
      <w:r w:rsidRPr="002044B5">
        <w:rPr>
          <w:u w:val="single"/>
        </w:rPr>
        <w:t>virtually all the large-scale demonstrations against Milosevic occurred after the bombing stopped and are as much a response to the failure of his policies as the suffering inflicted by the bombing.</w:t>
      </w:r>
      <w:r w:rsidRPr="002044B5">
        <w:rPr>
          <w:sz w:val="16"/>
        </w:rPr>
        <w:t xml:space="preserve"> Deterrence by denial is also more difficult than it might seem on the surface. </w:t>
      </w:r>
      <w:r w:rsidRPr="002044B5">
        <w:rPr>
          <w:u w:val="single"/>
        </w:rPr>
        <w:t>Deterring the use of WMDs by denial does not only mean preventing an adversary from achieving military goals since WMDs are most likely to be used for political effect rather than narrow military missions</w:t>
      </w:r>
      <w:r w:rsidRPr="002044B5">
        <w:rPr>
          <w:sz w:val="16"/>
        </w:rPr>
        <w:t xml:space="preserve">. Rather, </w:t>
      </w:r>
      <w:r w:rsidRPr="002044B5">
        <w:rPr>
          <w:u w:val="single"/>
        </w:rPr>
        <w:t>deterrence by denial in this context refers to steps which nullify the effects of WMDs</w:t>
      </w:r>
      <w:r w:rsidRPr="002044B5">
        <w:rPr>
          <w:sz w:val="16"/>
        </w:rPr>
        <w:t xml:space="preserve">. Since these effects are both military and political, the deterrence calculus is difficult to examine simply and precisely. That said, the </w:t>
      </w:r>
      <w:r w:rsidRPr="002044B5">
        <w:rPr>
          <w:u w:val="single"/>
        </w:rPr>
        <w:t>inherent passive defense capabilities of aerospace power seem to make it an ideal basis for denying an adversary the ability to constrain US use-of-force decisions</w:t>
      </w:r>
      <w:r w:rsidRPr="002044B5">
        <w:rPr>
          <w:sz w:val="16"/>
        </w:rPr>
        <w:t xml:space="preserve">. </w:t>
      </w:r>
      <w:r w:rsidRPr="002044B5">
        <w:rPr>
          <w:u w:val="single"/>
        </w:rPr>
        <w:t>Aerospace assets are difficult to target and hence can be used without exposing American soldiers to the effects of terror weapons</w:t>
      </w:r>
      <w:r w:rsidRPr="002044B5">
        <w:rPr>
          <w:sz w:val="16"/>
        </w:rPr>
        <w:t xml:space="preserve">. Certainly, </w:t>
      </w:r>
      <w:r w:rsidRPr="002044B5">
        <w:rPr>
          <w:u w:val="single"/>
        </w:rPr>
        <w:t>the passive defense capability of aerospace assets does not prevent the use of WMDs against civilian targets, but it does limit the forward-deploying military assets that can be targeted. In this sense, the ability to fly high and fast is itself a form of deterrence by denial.</w:t>
      </w:r>
      <w:r w:rsidRPr="002044B5">
        <w:rPr>
          <w:sz w:val="16"/>
        </w:rPr>
        <w:t xml:space="preserve"> Force Protection and Active and Passive Defenses </w:t>
      </w:r>
      <w:r w:rsidRPr="002044B5">
        <w:rPr>
          <w:u w:val="single"/>
        </w:rPr>
        <w:t>This point about passive defense also speaks to the fifth element of counterproliferation policy--protecting forces, logistical infrastructure, and civilians from WMDs through active and passive defense measures</w:t>
      </w:r>
      <w:r w:rsidRPr="002044B5">
        <w:rPr>
          <w:sz w:val="16"/>
        </w:rPr>
        <w:t xml:space="preserve">. </w:t>
      </w:r>
      <w:r w:rsidRPr="002044B5">
        <w:rPr>
          <w:u w:val="single"/>
        </w:rPr>
        <w:t>Aerospace power has an inherent advantage in passive defense, since its instruments are harder to target</w:t>
      </w:r>
      <w:r w:rsidRPr="002044B5">
        <w:rPr>
          <w:sz w:val="16"/>
        </w:rPr>
        <w:t xml:space="preserve">. This is especially the case as the Air Force moves forward on the concepts demonstrated in Expeditionary Force Experiment (EFX) '98.18 EFX '98 demonstrated a force deployment concept based on the use of a small forward logistical footprint. </w:t>
      </w:r>
      <w:r w:rsidRPr="002044B5">
        <w:rPr>
          <w:u w:val="single"/>
        </w:rPr>
        <w:t>This approach effectively robs adversaries of valuable targets for their WMDs</w:t>
      </w:r>
      <w:r w:rsidRPr="002044B5">
        <w:rPr>
          <w:sz w:val="16"/>
        </w:rPr>
        <w:t xml:space="preserve">. Clearly, </w:t>
      </w:r>
      <w:r w:rsidRPr="002044B5">
        <w:rPr>
          <w:u w:val="single"/>
        </w:rPr>
        <w:t>the Air Force needs to continue to work on this concept. Current Air Force plans to purchase large numbers of F-22s, while allowing the longer-range bomber force to stagnate, will raise questions about the sustainability of extended small forward footprint campaigns because of the relative short range of small payloads.</w:t>
      </w:r>
      <w:r w:rsidRPr="002044B5">
        <w:rPr>
          <w:sz w:val="16"/>
        </w:rPr>
        <w:t xml:space="preserve"> </w:t>
      </w:r>
      <w:r w:rsidRPr="002044B5">
        <w:rPr>
          <w:u w:val="single"/>
        </w:rPr>
        <w:t>Active defense initiatives will almost certainly rely on aerospace power</w:t>
      </w:r>
      <w:r w:rsidRPr="002044B5">
        <w:rPr>
          <w:sz w:val="16"/>
        </w:rPr>
        <w:t xml:space="preserve">. First, </w:t>
      </w:r>
      <w:r w:rsidRPr="002044B5">
        <w:rPr>
          <w:u w:val="single"/>
        </w:rPr>
        <w:t>aerospace power will be crucial in tracking WMD assets before they are used.</w:t>
      </w:r>
      <w:r w:rsidRPr="002044B5">
        <w:rPr>
          <w:sz w:val="16"/>
        </w:rPr>
        <w:t xml:space="preserve"> Second, </w:t>
      </w:r>
      <w:r w:rsidRPr="002044B5">
        <w:rPr>
          <w:u w:val="single"/>
        </w:rPr>
        <w:t>aerospace power will be a necessary part of any attempt to destroy WMDs loaded on airplanes and missiles.</w:t>
      </w:r>
      <w:r w:rsidRPr="002044B5">
        <w:rPr>
          <w:sz w:val="16"/>
        </w:rPr>
        <w:t xml:space="preserve"> Many theater missile defenses (</w:t>
      </w:r>
      <w:r w:rsidRPr="002044B5">
        <w:rPr>
          <w:u w:val="single"/>
        </w:rPr>
        <w:t>TMD</w:t>
      </w:r>
      <w:r w:rsidRPr="002044B5">
        <w:rPr>
          <w:sz w:val="16"/>
        </w:rPr>
        <w:t xml:space="preserve">) </w:t>
      </w:r>
      <w:r w:rsidRPr="002044B5">
        <w:rPr>
          <w:u w:val="single"/>
        </w:rPr>
        <w:t>rely heavily on aerospace assets in both the sensor and shooter phases.19</w:t>
      </w:r>
    </w:p>
    <w:p w14:paraId="05FA1210" w14:textId="77777777" w:rsidR="00401830" w:rsidRPr="002044B5" w:rsidRDefault="00401830" w:rsidP="00401830">
      <w:pPr>
        <w:rPr>
          <w:u w:val="single"/>
        </w:rPr>
      </w:pPr>
    </w:p>
    <w:p w14:paraId="6593B352" w14:textId="77777777" w:rsidR="00401830" w:rsidRPr="002044B5" w:rsidRDefault="00401830" w:rsidP="00401830">
      <w:pPr>
        <w:rPr>
          <w:u w:val="single"/>
        </w:rPr>
      </w:pPr>
    </w:p>
    <w:p w14:paraId="6E5343E0" w14:textId="77777777" w:rsidR="00401830" w:rsidRPr="002044B5" w:rsidRDefault="00401830" w:rsidP="00401830">
      <w:pPr>
        <w:pStyle w:val="Heading4"/>
      </w:pPr>
      <w:r w:rsidRPr="002044B5">
        <w:t>Extinction</w:t>
      </w:r>
    </w:p>
    <w:p w14:paraId="0B5FE895" w14:textId="77777777" w:rsidR="00401830" w:rsidRPr="002044B5" w:rsidRDefault="00401830" w:rsidP="00401830">
      <w:r w:rsidRPr="002044B5">
        <w:rPr>
          <w:b/>
        </w:rPr>
        <w:t xml:space="preserve">Norlain </w:t>
      </w:r>
      <w:r w:rsidRPr="002044B5">
        <w:t>1-7-</w:t>
      </w:r>
      <w:r w:rsidRPr="002044B5">
        <w:rPr>
          <w:b/>
        </w:rPr>
        <w:t>12</w:t>
      </w:r>
      <w:r w:rsidRPr="002044B5">
        <w:t xml:space="preserve"> [Bernard Norlain is a general officer of the French Air Force. During the last years of the Cold War, he was chief of the military cabinet to the French President, Jacques Chirac. From 1990 to 1992, Norlain was commander of the aerian defense during the Gulf War. Since his retirement, he is a member of the Global Zero Initiative and president of the monthly military journal Revue Defense Nationale, “Big Stick Politics,” http://theeuropean-magazine.com/470-norlain-bernard/471-towards-a-non-nuclear-world] </w:t>
      </w:r>
    </w:p>
    <w:p w14:paraId="796A4782" w14:textId="77777777" w:rsidR="00401830" w:rsidRPr="002044B5" w:rsidRDefault="00401830" w:rsidP="00401830">
      <w:pPr>
        <w:rPr>
          <w:sz w:val="16"/>
        </w:rPr>
      </w:pPr>
      <w:r w:rsidRPr="002044B5">
        <w:rPr>
          <w:sz w:val="16"/>
        </w:rPr>
        <w:t xml:space="preserve">The confrontation between the two blocks during the Cold War justified nuclear weapons and placed the concept of military dissuasion into a relatively rational strategic context – even though this dialectic provoked an absurd arms race. Nearly 70 000 nuclear weapons were produced in this fashion during this time. The end of global bipolarization has flung this fragile equilibrium out of place today. </w:t>
      </w:r>
      <w:r w:rsidRPr="002044B5">
        <w:rPr>
          <w:u w:val="single"/>
        </w:rPr>
        <w:t>Nuclear weapons do not bring any answers to the current dangers we face: either these dangers have changed in nature, or they no longer justify a strategy of mass destruction</w:t>
      </w:r>
      <w:r w:rsidRPr="002044B5">
        <w:rPr>
          <w:sz w:val="16"/>
        </w:rPr>
        <w:t xml:space="preserve">. We have to purge ourselves from obsolete ideas and our dependence on certain equally obsolete weapons inherited from half a century of Cold War thought and tactics. The maintenance of these weapons in addition is costly. Two recent studies have shown that nine nuclear countries will spend a billion dollars on their nuclear military power in the next decade. Finally, and most importantly, </w:t>
      </w:r>
      <w:r w:rsidRPr="002044B5">
        <w:rPr>
          <w:u w:val="single"/>
        </w:rPr>
        <w:t>the</w:t>
      </w:r>
      <w:r w:rsidRPr="002044B5">
        <w:rPr>
          <w:sz w:val="16"/>
        </w:rPr>
        <w:t xml:space="preserve"> </w:t>
      </w:r>
      <w:r w:rsidRPr="002044B5">
        <w:rPr>
          <w:u w:val="single"/>
        </w:rPr>
        <w:t>nuclear weapon no longer maintains stability in any way.</w:t>
      </w:r>
      <w:r w:rsidRPr="002044B5">
        <w:rPr>
          <w:sz w:val="16"/>
        </w:rPr>
        <w:t xml:space="preserve"> </w:t>
      </w:r>
      <w:r w:rsidRPr="002044B5">
        <w:rPr>
          <w:u w:val="single"/>
        </w:rPr>
        <w:t>Nuclear weapons’ high risks (due to technical or human accident as well as terrorism), their banality in the new strategic context and their</w:t>
      </w:r>
      <w:r w:rsidRPr="002044B5">
        <w:rPr>
          <w:sz w:val="16"/>
        </w:rPr>
        <w:t xml:space="preserve"> inevitable</w:t>
      </w:r>
      <w:r w:rsidRPr="002044B5">
        <w:rPr>
          <w:u w:val="single"/>
        </w:rPr>
        <w:t xml:space="preserve"> proliferation render their presence increasingly dangerous to the planet and civilization</w:t>
      </w:r>
      <w:r w:rsidRPr="002044B5">
        <w:rPr>
          <w:sz w:val="16"/>
        </w:rPr>
        <w:t xml:space="preserve">. Strategically useless, expensive and dangerous – the nuclear weapon has no reason to exist and should be banished. Despite this, nuclear disarmament is met with two main obstacles: reality and proliferation. In reality, despite important decreases negotiated in the New Start Treaty, the current nine nuclear countries are engaged in the development and modernization of their nuclear arsenal. </w:t>
      </w:r>
      <w:r w:rsidRPr="002044B5">
        <w:rPr>
          <w:u w:val="single"/>
        </w:rPr>
        <w:t>Technological and industrial pressure, irrational attachment to nuclear weapons, general political inertia: all this make it possible for the nuclear war machine to feed itself and grow of its own accord</w:t>
      </w:r>
      <w:r w:rsidRPr="002044B5">
        <w:rPr>
          <w:sz w:val="16"/>
        </w:rPr>
        <w:t xml:space="preserve">. In addition, the narrow link between civil nuclear energy and military nuclear power, due to the enrichment of uranium and plutonium in central reactors, allows and even encourages proliferation—either indirectly, or through the bias of illegal traffic and terrorism. It is still within our hands to stop this morbid race. In order to avoid nuclear conflicts that at one point or another will be inevitable in a world with nuclear proliferation, a commitment of the current Nuclear Club towards the possibility of zero nuclear power, and the progressive and regulated elimination of weapons is essential. This “global zero” does not in principle question the civil nuclear industry, nor its eventual development as the ends are not the same: one is destined for civil use, and the other for mass destruction. The process will be long and difficult, but it will have to depend on an international security system to come, which will put binding regulatory systems into place and guarantee global safety for all. In order to be efficient, such a system would require the reinforcement of the IAEA in its ability to inspect, monitor and control nuclear centers, as well as the reinforcement of the sanctioning powers of the UN. The difficulties in achieving global zero are immense, as it requires strong political will and precise coordination on the part of the nuclear five. But the effort can begin at a regional level with the progressive establishment of non-nuclear zones. One thing is certain: </w:t>
      </w:r>
      <w:r w:rsidRPr="002044B5">
        <w:rPr>
          <w:u w:val="single"/>
        </w:rPr>
        <w:t>if we do not do anything, then we risk the escalation of inevitable nuclear conflicts, which will trigger chain reactions that no one can pretend to be able to control</w:t>
      </w:r>
      <w:r w:rsidRPr="002044B5">
        <w:rPr>
          <w:sz w:val="16"/>
        </w:rPr>
        <w:t xml:space="preserve">. </w:t>
      </w:r>
    </w:p>
    <w:p w14:paraId="115A27D9" w14:textId="77777777" w:rsidR="00401830" w:rsidRPr="002044B5" w:rsidRDefault="00401830" w:rsidP="00401830">
      <w:pPr>
        <w:rPr>
          <w:sz w:val="16"/>
        </w:rPr>
      </w:pPr>
    </w:p>
    <w:p w14:paraId="1DCFE2C0" w14:textId="77777777" w:rsidR="00401830" w:rsidRPr="002044B5" w:rsidRDefault="00401830" w:rsidP="00401830">
      <w:pPr>
        <w:pStyle w:val="Heading3"/>
      </w:pPr>
      <w:r w:rsidRPr="002044B5">
        <w:t>at: aerospace down now</w:t>
      </w:r>
    </w:p>
    <w:p w14:paraId="4B3A9A0B" w14:textId="77777777" w:rsidR="00401830" w:rsidRPr="002044B5" w:rsidRDefault="00401830" w:rsidP="00401830">
      <w:pPr>
        <w:pStyle w:val="Heading4"/>
      </w:pPr>
      <w:r w:rsidRPr="002044B5">
        <w:t>Aerospace set to make a comeback in 2016</w:t>
      </w:r>
    </w:p>
    <w:p w14:paraId="22347DFA" w14:textId="77777777" w:rsidR="00401830" w:rsidRPr="002044B5" w:rsidRDefault="00401830" w:rsidP="00401830">
      <w:r w:rsidRPr="002044B5">
        <w:rPr>
          <w:b/>
        </w:rPr>
        <w:t xml:space="preserve">Deloitte, 16 </w:t>
      </w:r>
      <w:r w:rsidRPr="002044B5">
        <w:t>(site where professionals can post about their respective professions; “2016 Global aerospace and defense sector poised to resume growth”; http://www2.deloitte.com/global/en/pages/manufacturing/articles/global-a-and-d-outlook.html)//JPM</w:t>
      </w:r>
    </w:p>
    <w:p w14:paraId="52D19B76" w14:textId="090308EF" w:rsidR="00401830" w:rsidRPr="002044B5" w:rsidRDefault="00401830" w:rsidP="00401830">
      <w:pPr>
        <w:rPr>
          <w:sz w:val="16"/>
        </w:rPr>
      </w:pPr>
      <w:r w:rsidRPr="002044B5">
        <w:rPr>
          <w:u w:val="single"/>
        </w:rPr>
        <w:t>The global aerospace and defense (A&amp;D) industry is expected to return to growth in 2016</w:t>
      </w:r>
      <w:r w:rsidRPr="002044B5">
        <w:rPr>
          <w:sz w:val="16"/>
        </w:rPr>
        <w:t xml:space="preserve"> </w:t>
      </w:r>
      <w:r w:rsidRPr="002044B5">
        <w:rPr>
          <w:u w:val="single"/>
        </w:rPr>
        <w:t>with total sector revenues estimated to grow at 3.0 percent</w:t>
      </w:r>
      <w:r w:rsidRPr="002044B5">
        <w:rPr>
          <w:sz w:val="16"/>
        </w:rPr>
        <w:t xml:space="preserve">, according to the Deloitte Touche Tohmatsu Limited (Deloitte Global) Consumer &amp; Industrial Products Industry group’s 2016 Global aerospace and defense sector outlook. </w:t>
      </w:r>
      <w:r w:rsidRPr="002044B5">
        <w:rPr>
          <w:u w:val="single"/>
        </w:rPr>
        <w:t>This positive signal follows years of declining revenue growth of 3.2 percent in 2013, 1.9 percent growth in 2014, and an expected decline of minus 0.5 percent in 2015 as found by Deloitte Global in its 2015 Global aerospace and defense sector financial performance study.</w:t>
      </w:r>
      <w:r w:rsidRPr="002044B5">
        <w:rPr>
          <w:sz w:val="16"/>
        </w:rPr>
        <w:t xml:space="preserve"> Over the last three years, </w:t>
      </w:r>
      <w:r w:rsidRPr="002044B5">
        <w:rPr>
          <w:u w:val="single"/>
        </w:rPr>
        <w:t>global A&amp;D industry revenue was largely impacted by decreased revenues in the United States (US) defense subsector</w:t>
      </w:r>
      <w:r w:rsidRPr="002044B5">
        <w:rPr>
          <w:sz w:val="16"/>
        </w:rPr>
        <w:t xml:space="preserve">. </w:t>
      </w:r>
      <w:r w:rsidRPr="002044B5">
        <w:rPr>
          <w:u w:val="single"/>
        </w:rPr>
        <w:t>The return to growth in 2016 is expected to be fueled by increases in the US defense budget, a resurgence of global security threats, and growth in defense budgets of key nations around the world.</w:t>
      </w:r>
      <w:r w:rsidRPr="002044B5">
        <w:rPr>
          <w:sz w:val="16"/>
        </w:rPr>
        <w:t xml:space="preserve"> In addition, </w:t>
      </w:r>
      <w:r w:rsidRPr="002044B5">
        <w:rPr>
          <w:u w:val="single"/>
        </w:rPr>
        <w:t>relatively stable growth in global gross domestic product (GDP), lower crude oil and other commodity prices, and continued increases in passenger travel demand are contributing to expected growth in production rates for next-generation commercial aircraft.</w:t>
      </w:r>
      <w:r w:rsidRPr="002044B5">
        <w:rPr>
          <w:sz w:val="12"/>
          <w:u w:val="single"/>
        </w:rPr>
        <w:t xml:space="preserve"> </w:t>
      </w:r>
      <w:r w:rsidRPr="002044B5">
        <w:rPr>
          <w:sz w:val="16"/>
        </w:rPr>
        <w:t xml:space="preserve">Defense budgets in the US, United Kingdom, France, Japan, several Middle Eastern countries, and other nations are increasing at a time when national security threats are being heightened. </w:t>
      </w:r>
      <w:r w:rsidRPr="002044B5">
        <w:rPr>
          <w:u w:val="single"/>
        </w:rPr>
        <w:t>Global revenues in the defense subsector are expected to return to growth in 2016, as governments equip their armed forces with modern defense weapons platforms and next-generation technologies, including cyber, intelligence gathering, defense electronics, and precision strike capabilities</w:t>
      </w:r>
      <w:r w:rsidRPr="002044B5">
        <w:rPr>
          <w:sz w:val="16"/>
        </w:rPr>
        <w:t xml:space="preserve">. </w:t>
      </w:r>
      <w:r w:rsidRPr="002044B5">
        <w:rPr>
          <w:u w:val="single"/>
        </w:rPr>
        <w:t>The commercial aerospace subsector is expected to continue its decade-long trend of above-average growth rates, driven by growth in passenger travel demand and an accelerated equipment replacement cycle</w:t>
      </w:r>
      <w:r w:rsidRPr="002044B5">
        <w:rPr>
          <w:sz w:val="16"/>
        </w:rPr>
        <w:t xml:space="preserve">. Strong increases </w:t>
      </w:r>
      <w:r w:rsidRPr="002044B5">
        <w:rPr>
          <w:u w:val="single"/>
        </w:rPr>
        <w:t>year over year of global revenue passenger kilometers are leading to an unprecedented level of aircraft production rates</w:t>
      </w:r>
      <w:r w:rsidRPr="002044B5">
        <w:rPr>
          <w:sz w:val="16"/>
        </w:rPr>
        <w:t xml:space="preserve">, which in 2015 were about twice the levels experienced 10 years ago. </w:t>
      </w:r>
      <w:r w:rsidRPr="002044B5">
        <w:rPr>
          <w:u w:val="single"/>
        </w:rPr>
        <w:t>The 2016 Global aerospace and defense sector outlook outlines a projection for aircraft production for 2016 and beyond</w:t>
      </w:r>
      <w:r w:rsidRPr="002044B5">
        <w:rPr>
          <w:sz w:val="16"/>
        </w:rPr>
        <w:t xml:space="preserve">, as well as defense spending by major countries. It also provides perspectives on defense contractor expectations, </w:t>
      </w:r>
      <w:r w:rsidRPr="002044B5">
        <w:rPr>
          <w:u w:val="single"/>
        </w:rPr>
        <w:t>the anticipated impact of the lower oil prices on aircraft sales, the economic slowdown in China and its potential impact on the commercial aerospace subsector, and the near-term effects a strong US dollar may have on the industry.</w:t>
      </w:r>
      <w:r w:rsidRPr="002044B5">
        <w:rPr>
          <w:sz w:val="12"/>
          <w:u w:val="single"/>
        </w:rPr>
        <w:t xml:space="preserve"> </w:t>
      </w:r>
    </w:p>
    <w:p w14:paraId="4E45EE2F" w14:textId="77777777" w:rsidR="00401830" w:rsidRPr="002044B5" w:rsidRDefault="00401830" w:rsidP="00401830"/>
    <w:p w14:paraId="6BCF65A0" w14:textId="77777777" w:rsidR="00401830" w:rsidRPr="002044B5" w:rsidRDefault="00401830" w:rsidP="00401830"/>
    <w:p w14:paraId="17CD1438" w14:textId="77777777" w:rsidR="00EC78D0" w:rsidRPr="002044B5" w:rsidRDefault="00EC78D0" w:rsidP="00EC78D0">
      <w:pPr>
        <w:pStyle w:val="Heading2"/>
      </w:pPr>
      <w:r w:rsidRPr="002044B5">
        <w:t>offcase answers</w:t>
      </w:r>
    </w:p>
    <w:p w14:paraId="318D5DC5" w14:textId="77777777" w:rsidR="00EC78D0" w:rsidRPr="002044B5" w:rsidRDefault="00EC78D0" w:rsidP="00EC78D0">
      <w:pPr>
        <w:pStyle w:val="Heading3"/>
      </w:pPr>
      <w:r w:rsidRPr="002044B5">
        <w:t>at: low-level counterplans</w:t>
      </w:r>
    </w:p>
    <w:p w14:paraId="1753159A" w14:textId="77777777" w:rsidR="00EC78D0" w:rsidRPr="002044B5" w:rsidRDefault="00EC78D0" w:rsidP="00EC78D0">
      <w:pPr>
        <w:pStyle w:val="Heading4"/>
      </w:pPr>
      <w:r w:rsidRPr="002044B5">
        <w:t xml:space="preserve">Genuine collaboration is key --- maintaining a ban on cooperation or ITAR restrictions ensures a generation of Chinese space activity that’s distanced from the US </w:t>
      </w:r>
    </w:p>
    <w:p w14:paraId="69706FE9" w14:textId="77777777" w:rsidR="00EC78D0" w:rsidRPr="002044B5" w:rsidRDefault="00EC78D0" w:rsidP="00EC78D0">
      <w:r w:rsidRPr="002044B5">
        <w:rPr>
          <w:b/>
        </w:rPr>
        <w:t>Aliberti 15</w:t>
      </w:r>
      <w:r w:rsidRPr="002044B5">
        <w:t xml:space="preserve"> [Marco, Resident Fellow at the European Space Policy Institute (ESPI), SIOI/ASI/CNR-ISGI Master on Space Policy and Institutions, Rome, master’s degree in International Relations of Asia and Africa, Faculty of Political Sciences, University of Naples, </w:t>
      </w:r>
      <w:r w:rsidRPr="002044B5">
        <w:rPr>
          <w:i/>
        </w:rPr>
        <w:t>When China Goes To The Moon…</w:t>
      </w:r>
      <w:r w:rsidRPr="002044B5">
        <w:t>, Studies in Space Policy, Volume 11, edited by the European Space Policy Institute, Springer International Publishing: Switzerland, 2015, p. 232]</w:t>
      </w:r>
    </w:p>
    <w:p w14:paraId="19823BFA" w14:textId="77777777" w:rsidR="00EC78D0" w:rsidRPr="002044B5" w:rsidRDefault="00EC78D0" w:rsidP="00EC78D0"/>
    <w:p w14:paraId="3443A2BD" w14:textId="77777777" w:rsidR="00EC78D0" w:rsidRPr="002044B5" w:rsidRDefault="00EC78D0" w:rsidP="00EC78D0">
      <w:pPr>
        <w:rPr>
          <w:sz w:val="16"/>
        </w:rPr>
      </w:pPr>
      <w:r w:rsidRPr="002044B5">
        <w:rPr>
          <w:sz w:val="16"/>
        </w:rPr>
        <w:t xml:space="preserve">The first thing to note is that there is an ideological divide between the Congress and the military on the one side and parts of the administration, including NASA and the OSTP, on the other, as just demonstrated. While the latter (and more broadly all the advocates of cooperation) are accused of “naively helping China to win a new cold war”,195 </w:t>
      </w:r>
      <w:r w:rsidRPr="002044B5">
        <w:rPr>
          <w:rStyle w:val="StyleUnderline"/>
        </w:rPr>
        <w:t>the anti-China chorus is</w:t>
      </w:r>
      <w:r w:rsidRPr="002044B5">
        <w:rPr>
          <w:sz w:val="16"/>
        </w:rPr>
        <w:t xml:space="preserve"> condemned for </w:t>
      </w:r>
      <w:r w:rsidRPr="002044B5">
        <w:rPr>
          <w:rStyle w:val="StyleUnderline"/>
        </w:rPr>
        <w:t>living in an obsolete Cold War mentality</w:t>
      </w:r>
      <w:r w:rsidRPr="002044B5">
        <w:rPr>
          <w:sz w:val="16"/>
        </w:rPr>
        <w:t>, whereas international space cooperation could provide enduring solutions to the emergence of adverse trends.196</w:t>
      </w:r>
    </w:p>
    <w:p w14:paraId="21C6F9FD" w14:textId="77777777" w:rsidR="00EC78D0" w:rsidRPr="002044B5" w:rsidRDefault="00EC78D0" w:rsidP="00EC78D0">
      <w:pPr>
        <w:rPr>
          <w:sz w:val="16"/>
        </w:rPr>
      </w:pPr>
      <w:r w:rsidRPr="002044B5">
        <w:rPr>
          <w:sz w:val="16"/>
        </w:rPr>
        <w:t xml:space="preserve">Advocates of space cooperation criticise the non-cooperation policy so far adopted by the United States for being not only unnecessary but also ineffective. Space policy analysts such as Gregory Kulacki, manager of the China Project for the Union of Concerned Scientists, and James Clay Moltz have opined that </w:t>
      </w:r>
      <w:r w:rsidRPr="002044B5">
        <w:rPr>
          <w:rStyle w:val="StyleUnderline"/>
        </w:rPr>
        <w:t>the progress of Chinese space activity during the previous US administration suggests that restrictions have not achieved their aims</w:t>
      </w:r>
      <w:r w:rsidRPr="002044B5">
        <w:rPr>
          <w:sz w:val="16"/>
        </w:rPr>
        <w:t xml:space="preserve"> and arguably have been counterproductive.</w:t>
      </w:r>
    </w:p>
    <w:p w14:paraId="697123C4" w14:textId="77777777" w:rsidR="00EC78D0" w:rsidRPr="002044B5" w:rsidRDefault="00EC78D0" w:rsidP="00EC78D0">
      <w:pPr>
        <w:rPr>
          <w:rStyle w:val="StyleUnderline"/>
        </w:rPr>
      </w:pPr>
      <w:r w:rsidRPr="002044B5">
        <w:rPr>
          <w:sz w:val="16"/>
        </w:rPr>
        <w:t xml:space="preserve">For one thing </w:t>
      </w:r>
      <w:r w:rsidRPr="002044B5">
        <w:rPr>
          <w:rStyle w:val="Emphasis"/>
        </w:rPr>
        <w:t>sanctions have severed the links</w:t>
      </w:r>
      <w:r w:rsidRPr="002044B5">
        <w:rPr>
          <w:rStyle w:val="StyleUnderline"/>
        </w:rPr>
        <w:t xml:space="preserve"> between the two countries and made </w:t>
      </w:r>
      <w:r w:rsidRPr="002044B5">
        <w:rPr>
          <w:rStyle w:val="Emphasis"/>
        </w:rPr>
        <w:t>a new generation of Chinese intellectuals resentful</w:t>
      </w:r>
      <w:r w:rsidRPr="002044B5">
        <w:rPr>
          <w:rStyle w:val="StyleUnderline"/>
        </w:rPr>
        <w:t xml:space="preserve"> and suspicious of the U</w:t>
      </w:r>
      <w:r w:rsidRPr="002044B5">
        <w:rPr>
          <w:sz w:val="16"/>
        </w:rPr>
        <w:t xml:space="preserve">nited </w:t>
      </w:r>
      <w:r w:rsidRPr="002044B5">
        <w:rPr>
          <w:rStyle w:val="StyleUnderline"/>
        </w:rPr>
        <w:t>S</w:t>
      </w:r>
      <w:r w:rsidRPr="002044B5">
        <w:rPr>
          <w:sz w:val="16"/>
        </w:rPr>
        <w:t xml:space="preserve">tates.197 In addition, </w:t>
      </w:r>
      <w:r w:rsidRPr="002044B5">
        <w:rPr>
          <w:rStyle w:val="Emphasis"/>
        </w:rPr>
        <w:t>China’s resolve</w:t>
      </w:r>
      <w:r w:rsidRPr="002044B5">
        <w:rPr>
          <w:rStyle w:val="StyleUnderline"/>
        </w:rPr>
        <w:t xml:space="preserve"> to develop its space programme has ultimately been </w:t>
      </w:r>
      <w:r w:rsidRPr="002044B5">
        <w:rPr>
          <w:rStyle w:val="Emphasis"/>
        </w:rPr>
        <w:t>strengthened</w:t>
      </w:r>
      <w:r w:rsidRPr="002044B5">
        <w:rPr>
          <w:rStyle w:val="StyleUnderline"/>
        </w:rPr>
        <w:t>.198</w:t>
      </w:r>
    </w:p>
    <w:p w14:paraId="347613A2" w14:textId="77777777" w:rsidR="00EC78D0" w:rsidRPr="002044B5" w:rsidRDefault="00EC78D0" w:rsidP="00EC78D0">
      <w:pPr>
        <w:rPr>
          <w:sz w:val="16"/>
        </w:rPr>
      </w:pPr>
      <w:r w:rsidRPr="002044B5">
        <w:rPr>
          <w:sz w:val="16"/>
        </w:rPr>
        <w:t xml:space="preserve">Furthermore, </w:t>
      </w:r>
      <w:r w:rsidRPr="002044B5">
        <w:rPr>
          <w:rStyle w:val="Emphasis"/>
        </w:rPr>
        <w:t>the freeze in US–China space cooperation is seriously hampering the effectiveness of the US space programme</w:t>
      </w:r>
      <w:r w:rsidRPr="002044B5">
        <w:rPr>
          <w:sz w:val="16"/>
        </w:rPr>
        <w:t xml:space="preserve">. While the current law is impeding the nation’s ability to collaborate with China where it would provide benefit, traditional US international partners have not subjected themselves to such restrictions. Indeed, many observers have pointed out that </w:t>
      </w:r>
      <w:r w:rsidRPr="002044B5">
        <w:rPr>
          <w:rStyle w:val="StyleUnderline"/>
        </w:rPr>
        <w:t>the “containment policies” have failed to prevent</w:t>
      </w:r>
      <w:r w:rsidRPr="002044B5">
        <w:rPr>
          <w:sz w:val="16"/>
        </w:rPr>
        <w:t>—and in some instances have stimulated—</w:t>
      </w:r>
      <w:r w:rsidRPr="002044B5">
        <w:rPr>
          <w:rStyle w:val="StyleUnderline"/>
        </w:rPr>
        <w:t>Sino-European cooperation</w:t>
      </w:r>
      <w:r w:rsidRPr="002044B5">
        <w:rPr>
          <w:sz w:val="16"/>
        </w:rPr>
        <w:t xml:space="preserve"> </w:t>
      </w:r>
      <w:r w:rsidRPr="002044B5">
        <w:rPr>
          <w:rStyle w:val="StyleUnderline"/>
        </w:rPr>
        <w:t>in space</w:t>
      </w:r>
      <w:r w:rsidRPr="002044B5">
        <w:rPr>
          <w:sz w:val="16"/>
        </w:rPr>
        <w:t xml:space="preserve"> (see Chap. 7), “</w:t>
      </w:r>
      <w:r w:rsidRPr="002044B5">
        <w:rPr>
          <w:rStyle w:val="StyleUnderline"/>
        </w:rPr>
        <w:t>leading to the growth of an ITAR-free business model in both Europe and China, to the detriment of the US space industry” and of NASA international outreach.</w:t>
      </w:r>
      <w:r w:rsidRPr="002044B5">
        <w:rPr>
          <w:sz w:val="16"/>
        </w:rPr>
        <w:t xml:space="preserve">199 In short, </w:t>
      </w:r>
      <w:r w:rsidRPr="002044B5">
        <w:rPr>
          <w:rStyle w:val="Emphasis"/>
        </w:rPr>
        <w:t>the current freeze</w:t>
      </w:r>
      <w:r w:rsidRPr="002044B5">
        <w:rPr>
          <w:rStyle w:val="StyleUnderline"/>
        </w:rPr>
        <w:t xml:space="preserve"> in US–China space relations is </w:t>
      </w:r>
      <w:r w:rsidRPr="002044B5">
        <w:rPr>
          <w:rStyle w:val="Emphasis"/>
        </w:rPr>
        <w:t>creating opportunities</w:t>
      </w:r>
      <w:r w:rsidRPr="002044B5">
        <w:rPr>
          <w:rStyle w:val="StyleUnderline"/>
        </w:rPr>
        <w:t xml:space="preserve"> for collaboration that are</w:t>
      </w:r>
      <w:r w:rsidRPr="002044B5">
        <w:rPr>
          <w:sz w:val="16"/>
        </w:rPr>
        <w:t>—and will be—</w:t>
      </w:r>
      <w:r w:rsidRPr="002044B5">
        <w:rPr>
          <w:rStyle w:val="Emphasis"/>
        </w:rPr>
        <w:t>filled by other spacefaring nations</w:t>
      </w:r>
      <w:r w:rsidRPr="002044B5">
        <w:rPr>
          <w:sz w:val="16"/>
        </w:rPr>
        <w:t>.</w:t>
      </w:r>
    </w:p>
    <w:p w14:paraId="30DC0A3D" w14:textId="77777777" w:rsidR="00EC78D0" w:rsidRPr="002044B5" w:rsidRDefault="00EC78D0" w:rsidP="00EC78D0">
      <w:pPr>
        <w:pStyle w:val="Heading4"/>
      </w:pPr>
      <w:r w:rsidRPr="002044B5">
        <w:t xml:space="preserve">Broad cooperation key --- plan facilitates development of large-scale commercial projects between the US and China </w:t>
      </w:r>
    </w:p>
    <w:p w14:paraId="04819E94" w14:textId="77777777" w:rsidR="00EC78D0" w:rsidRPr="002044B5" w:rsidRDefault="00EC78D0" w:rsidP="00EC78D0">
      <w:r w:rsidRPr="002044B5">
        <w:rPr>
          <w:b/>
        </w:rPr>
        <w:t xml:space="preserve">Davis, 15 </w:t>
      </w:r>
      <w:r w:rsidRPr="002044B5">
        <w:t>(Chris Davis, writer for China Daily; 12/10/12; “Outer space could use its own AIIB, and a lot less politics”; http://usa.chinadaily.com.cn/epaper/2015-12/10/content_22680539.htm)//JPM</w:t>
      </w:r>
    </w:p>
    <w:p w14:paraId="7BAD5420" w14:textId="628551A4" w:rsidR="00EC78D0" w:rsidRPr="002044B5" w:rsidRDefault="00EC78D0" w:rsidP="00EC78D0">
      <w:pPr>
        <w:rPr>
          <w:u w:val="single"/>
        </w:rPr>
      </w:pPr>
      <w:r w:rsidRPr="002044B5">
        <w:rPr>
          <w:u w:val="single"/>
        </w:rPr>
        <w:t>China and the US cooperating in outer space is an idea that keeps popping up, probably because it is such a good idea, and an inevitability.</w:t>
      </w:r>
      <w:r w:rsidRPr="002044B5">
        <w:rPr>
          <w:sz w:val="12"/>
          <w:u w:val="single"/>
        </w:rPr>
        <w:t xml:space="preserve"> </w:t>
      </w:r>
      <w:r w:rsidRPr="002044B5">
        <w:rPr>
          <w:sz w:val="16"/>
        </w:rPr>
        <w:t xml:space="preserve">The latest two cents thrown into the debate comes from one Vid </w:t>
      </w:r>
      <w:r w:rsidRPr="002044B5">
        <w:rPr>
          <w:u w:val="single"/>
        </w:rPr>
        <w:t>Beldavs</w:t>
      </w:r>
      <w:r w:rsidRPr="002044B5">
        <w:rPr>
          <w:sz w:val="16"/>
        </w:rPr>
        <w:t>, a researcher at the University of Latvia, who say</w:t>
      </w:r>
      <w:r w:rsidRPr="002044B5">
        <w:rPr>
          <w:u w:val="single"/>
        </w:rPr>
        <w:t>s he has been thinking about ways to develop industry in outer space since he taught his first college course on the subject in the US in 1977.</w:t>
      </w:r>
      <w:r w:rsidRPr="002044B5">
        <w:rPr>
          <w:sz w:val="12"/>
          <w:u w:val="single"/>
        </w:rPr>
        <w:t xml:space="preserve"> </w:t>
      </w:r>
      <w:r w:rsidRPr="002044B5">
        <w:rPr>
          <w:sz w:val="16"/>
        </w:rPr>
        <w:t xml:space="preserve">Writing in The Space Review, an online e-mag of essays and commentary about "the final frontier", Beldavs makes several points worth considering. He notes that Joan </w:t>
      </w:r>
      <w:r w:rsidRPr="002044B5">
        <w:rPr>
          <w:u w:val="single"/>
        </w:rPr>
        <w:t>Johnson-Freese, a faculty member of the US Naval War College and an expert on space law and policy, lumped</w:t>
      </w:r>
      <w:r w:rsidRPr="002044B5">
        <w:rPr>
          <w:sz w:val="16"/>
        </w:rPr>
        <w:t xml:space="preserve"> the </w:t>
      </w:r>
      <w:r w:rsidRPr="002044B5">
        <w:rPr>
          <w:u w:val="single"/>
        </w:rPr>
        <w:t>Obama administration's talking with the Chinese about space with other "strategic and sometimes bold policy moves before leaving office"</w:t>
      </w:r>
      <w:r w:rsidRPr="002044B5">
        <w:rPr>
          <w:sz w:val="16"/>
        </w:rPr>
        <w:t xml:space="preserve"> like normalizing relations with Cuba and negotiating a treaty with Iran. That took the form of the first US-China Civil Space Dialogue held on Sept 28 in Beijing and was </w:t>
      </w:r>
      <w:r w:rsidRPr="002044B5">
        <w:rPr>
          <w:u w:val="single"/>
        </w:rPr>
        <w:t>in spite of "Wolf Amendment</w:t>
      </w:r>
      <w:r w:rsidRPr="002044B5">
        <w:rPr>
          <w:sz w:val="16"/>
        </w:rPr>
        <w:t xml:space="preserve">" roadblocks. What did the US and Chinese space officials talk about? According to a statement from the State Department they exchanged information on their policies. </w:t>
      </w:r>
      <w:r w:rsidRPr="002044B5">
        <w:rPr>
          <w:u w:val="single"/>
        </w:rPr>
        <w:t>They talked about possibly cooperating on space debris, on avoiding satellite collisions and long-term sustainability of activities in outer space</w:t>
      </w:r>
      <w:r w:rsidRPr="002044B5">
        <w:rPr>
          <w:sz w:val="16"/>
        </w:rPr>
        <w:t xml:space="preserve">. They talked about </w:t>
      </w:r>
      <w:r w:rsidRPr="002044B5">
        <w:rPr>
          <w:u w:val="single"/>
        </w:rPr>
        <w:t xml:space="preserve">ways to cooperate </w:t>
      </w:r>
      <w:r w:rsidRPr="002044B5">
        <w:rPr>
          <w:sz w:val="16"/>
        </w:rPr>
        <w:t xml:space="preserve">- even more than they already do - </w:t>
      </w:r>
      <w:r w:rsidRPr="002044B5">
        <w:rPr>
          <w:u w:val="single"/>
        </w:rPr>
        <w:t>on Earth observation activities, space science and weather and civilian global navigational systems.</w:t>
      </w:r>
      <w:r w:rsidRPr="002044B5">
        <w:rPr>
          <w:sz w:val="12"/>
          <w:u w:val="single"/>
        </w:rPr>
        <w:t xml:space="preserve"> </w:t>
      </w:r>
      <w:r w:rsidRPr="002044B5">
        <w:rPr>
          <w:sz w:val="16"/>
        </w:rPr>
        <w:t xml:space="preserve">Congressman </w:t>
      </w:r>
      <w:r w:rsidRPr="002044B5">
        <w:rPr>
          <w:u w:val="single"/>
        </w:rPr>
        <w:t>John Culberson, a Republican and member of the Tea Party caucus who has taken the helm of the subcommittee that imposes the Wolf Amendment on NASA's funding and has vowed to carry the torch forbidding NASA cooperation with China, said in response to the meeting</w:t>
      </w:r>
      <w:r w:rsidRPr="002044B5">
        <w:rPr>
          <w:sz w:val="16"/>
        </w:rPr>
        <w:t xml:space="preserve">, "I intend to vigorously enforce the longstanding prohibitions designed to protect America's space program." </w:t>
      </w:r>
      <w:r w:rsidRPr="002044B5">
        <w:rPr>
          <w:u w:val="single"/>
        </w:rPr>
        <w:t>NASA responded to Culberson that they had acted within the law and did not share with him the contents of the meetings.</w:t>
      </w:r>
      <w:r w:rsidRPr="002044B5">
        <w:rPr>
          <w:sz w:val="12"/>
          <w:u w:val="single"/>
        </w:rPr>
        <w:t xml:space="preserve"> </w:t>
      </w:r>
      <w:r w:rsidRPr="002044B5">
        <w:rPr>
          <w:sz w:val="16"/>
        </w:rPr>
        <w:t xml:space="preserve">"Rep Culberson and his colleagues appear to see the US as so far ahead of all others in space that collaboration offers little benefit and has substantial dangers of theft of American know-how and technology developed at a very high cost to the American taxpayers," Beldavs writes. US-Soviet cooperation in space, despite underlying rocky relations, led to the Apollo-Soyuz mission and the International Space Station, which China should be brought in on. </w:t>
      </w:r>
      <w:r w:rsidRPr="002044B5">
        <w:rPr>
          <w:u w:val="single"/>
        </w:rPr>
        <w:t>The not-too-distant future holds commercial development in space, including mining on the Moon and asteroids</w:t>
      </w:r>
      <w:r w:rsidRPr="002044B5">
        <w:rPr>
          <w:sz w:val="16"/>
        </w:rPr>
        <w:t xml:space="preserve">. Late last month, President Barack Obama signed into the US Commercial Space Launch Competitiveness Act, which Congress had passed overwhelmingly. </w:t>
      </w:r>
      <w:r w:rsidRPr="002044B5">
        <w:rPr>
          <w:u w:val="single"/>
        </w:rPr>
        <w:t>The goal of the law is to "facilitate commercial exploitation for, and commercial recovery of, space resources by United States citizens."</w:t>
      </w:r>
      <w:r w:rsidRPr="002044B5">
        <w:rPr>
          <w:sz w:val="12"/>
          <w:u w:val="single"/>
        </w:rPr>
        <w:t xml:space="preserve"> </w:t>
      </w:r>
      <w:r w:rsidRPr="002044B5">
        <w:rPr>
          <w:u w:val="single"/>
        </w:rPr>
        <w:t>The law flies in the face of the United Nations Outer Space Treaty of 1967</w:t>
      </w:r>
      <w:r w:rsidRPr="002044B5">
        <w:rPr>
          <w:sz w:val="16"/>
        </w:rPr>
        <w:t xml:space="preserve">, which states, "Outer space, including the moon and other celestial bodies, is not subject to national appropriation by claim of sovereignty, by means of use or occupation, by any other means." </w:t>
      </w:r>
      <w:r w:rsidRPr="002044B5">
        <w:rPr>
          <w:b/>
          <w:u w:val="single"/>
        </w:rPr>
        <w:t>Outer space could use its own AIIB, and a lot less politics</w:t>
      </w:r>
      <w:r w:rsidRPr="002044B5">
        <w:rPr>
          <w:b/>
          <w:sz w:val="12"/>
          <w:u w:val="single"/>
        </w:rPr>
        <w:t xml:space="preserve"> </w:t>
      </w:r>
      <w:r w:rsidRPr="002044B5">
        <w:rPr>
          <w:u w:val="single"/>
        </w:rPr>
        <w:t>The legislation does not give the US any advantages in the technology need to actually do mining on the moon or an asteroid</w:t>
      </w:r>
      <w:r w:rsidRPr="002044B5">
        <w:rPr>
          <w:sz w:val="16"/>
        </w:rPr>
        <w:t xml:space="preserve">, expertise Australia and Canada are way out ahead of the US on, Beldavs says, adding that </w:t>
      </w:r>
      <w:r w:rsidRPr="002044B5">
        <w:rPr>
          <w:b/>
          <w:u w:val="single"/>
        </w:rPr>
        <w:t>China has large-scale projects underway that are competitive with the US.</w:t>
      </w:r>
      <w:r w:rsidRPr="002044B5">
        <w:rPr>
          <w:b/>
          <w:sz w:val="12"/>
          <w:u w:val="single"/>
        </w:rPr>
        <w:t xml:space="preserve"> </w:t>
      </w:r>
      <w:r w:rsidRPr="002044B5">
        <w:rPr>
          <w:sz w:val="16"/>
        </w:rPr>
        <w:t>Culberson should stop using his powers to play a foreign policy role he has no expertise or authority to be a part of, the writer argues. N</w:t>
      </w:r>
      <w:r w:rsidRPr="002044B5">
        <w:rPr>
          <w:u w:val="single"/>
        </w:rPr>
        <w:t>othing is going to stop technological advances from finding their way to those who are intent on having them - to the benefit of the entire world community.</w:t>
      </w:r>
      <w:r w:rsidRPr="002044B5">
        <w:rPr>
          <w:sz w:val="12"/>
          <w:u w:val="single"/>
        </w:rPr>
        <w:t xml:space="preserve"> </w:t>
      </w:r>
      <w:r w:rsidRPr="002044B5">
        <w:rPr>
          <w:sz w:val="16"/>
        </w:rPr>
        <w:t xml:space="preserve">"Far more relevant to US national interests would be for Rep Culberson to support developing more effective strategies to advance US commercial interests in space," Beldavs writes. </w:t>
      </w:r>
      <w:r w:rsidRPr="002044B5">
        <w:rPr>
          <w:u w:val="single"/>
        </w:rPr>
        <w:t>A US-China</w:t>
      </w:r>
      <w:r w:rsidRPr="002044B5">
        <w:rPr>
          <w:sz w:val="16"/>
        </w:rPr>
        <w:t xml:space="preserve">-EU </w:t>
      </w:r>
      <w:r w:rsidRPr="002044B5">
        <w:rPr>
          <w:u w:val="single"/>
        </w:rPr>
        <w:t>strategic space program would be ideal and the coalition could borrow a page from China's recent Asian Infrastructure Investment Bank (AIIB) and create an SDIB - a Space Development Investment Bank. It could provide long-term financing and infrastructure for overcoming all of the obstacles to exploration activities, mining, and even recreational and tourist excursions.</w:t>
      </w:r>
      <w:r w:rsidRPr="002044B5">
        <w:rPr>
          <w:sz w:val="12"/>
          <w:u w:val="single"/>
        </w:rPr>
        <w:t xml:space="preserve"> </w:t>
      </w:r>
      <w:r w:rsidRPr="002044B5">
        <w:rPr>
          <w:u w:val="single"/>
        </w:rPr>
        <w:t>Getting the Wolf Amendment annulled and China linked up with the International Space Station would be, to coin a phrase, two giant steps.</w:t>
      </w:r>
    </w:p>
    <w:p w14:paraId="438150F4" w14:textId="77777777" w:rsidR="00EC78D0" w:rsidRPr="002044B5" w:rsidRDefault="00EC78D0" w:rsidP="00EC78D0"/>
    <w:p w14:paraId="530B67E6" w14:textId="77777777" w:rsidR="00EC78D0" w:rsidRPr="002044B5" w:rsidRDefault="00EC78D0" w:rsidP="00EC78D0"/>
    <w:p w14:paraId="779DB26D" w14:textId="77777777" w:rsidR="00EC78D0" w:rsidRPr="002044B5" w:rsidRDefault="00EC78D0" w:rsidP="00EC78D0"/>
    <w:p w14:paraId="77D2F18F" w14:textId="77777777" w:rsidR="00EC78D0" w:rsidRPr="002044B5" w:rsidRDefault="00EC78D0" w:rsidP="00EC78D0">
      <w:pPr>
        <w:rPr>
          <w:b/>
        </w:rPr>
      </w:pPr>
      <w:r w:rsidRPr="002044B5">
        <w:rPr>
          <w:b/>
        </w:rPr>
        <w:t>SDIB would be able to form a basis for US-China co-operation in space</w:t>
      </w:r>
    </w:p>
    <w:p w14:paraId="728A05CA" w14:textId="77777777" w:rsidR="00EC78D0" w:rsidRPr="002044B5" w:rsidRDefault="00EC78D0" w:rsidP="00EC78D0">
      <w:r w:rsidRPr="002044B5">
        <w:rPr>
          <w:b/>
        </w:rPr>
        <w:t xml:space="preserve">Beldavs, 13 </w:t>
      </w:r>
      <w:r w:rsidRPr="002044B5">
        <w:t>(Vid, 12-9-13; Vidvuds, FOTONIKA-LV photonics research center of the University of Latvia; “How to form the Lunar Development Corporation to implement the Moon Treaty”; http://www.thespacereview.com/article/2416/1)//JPM</w:t>
      </w:r>
    </w:p>
    <w:p w14:paraId="340D068D" w14:textId="3CA7C92E" w:rsidR="00EC78D0" w:rsidRPr="002044B5" w:rsidRDefault="00EC78D0" w:rsidP="00EC78D0">
      <w:pPr>
        <w:rPr>
          <w:u w:val="single"/>
        </w:rPr>
      </w:pPr>
      <w:r w:rsidRPr="002044B5">
        <w:rPr>
          <w:u w:val="single"/>
        </w:rPr>
        <w:t>Such a partnership can be founded on the basis of a space development investment bank (SDIB). Recently, China took the lead in the formation of the Asian Infrastructure Investment Bank (AIIB) with a proposed capitalization of $100 billion that includes expressed interest by 57 nations</w:t>
      </w:r>
      <w:r w:rsidRPr="002044B5">
        <w:rPr>
          <w:sz w:val="16"/>
        </w:rPr>
        <w:t xml:space="preserve">, including primarily developing states in the Asia-Pacific region but also the majority of EU member states. </w:t>
      </w:r>
      <w:r w:rsidRPr="002044B5">
        <w:rPr>
          <w:u w:val="single"/>
        </w:rPr>
        <w:t>The US, Canada, and Japan have declined to participate in AIIB.</w:t>
      </w:r>
      <w:r w:rsidRPr="002044B5">
        <w:rPr>
          <w:sz w:val="16"/>
        </w:rPr>
        <w:t xml:space="preserve"> </w:t>
      </w:r>
      <w:r w:rsidRPr="002044B5">
        <w:rPr>
          <w:u w:val="single"/>
        </w:rPr>
        <w:t>What if the US, the EU, and China worked out a structure for SDIB that would promote accelerated commercial development of space? Capitalized at, say, $100 billion, SDIB could provide the long-term financing for infrastructure such as a lunar power utility whose role would be to supply power initially to exploration activities</w:t>
      </w:r>
      <w:r w:rsidRPr="002044B5">
        <w:rPr>
          <w:sz w:val="16"/>
        </w:rPr>
        <w:t xml:space="preserve"> and, later, to ISRU development. </w:t>
      </w:r>
      <w:r w:rsidRPr="002044B5">
        <w:rPr>
          <w:u w:val="single"/>
        </w:rPr>
        <w:t>Other projects could include space hubs for transportation, logistics management, refueling, and no doubt tourist and recreational facilities. Insofar as SDIB would fund projects that enable or encourage national space initiatives, the capitalization of the bank would be on call to spend as the investment committee chooses to serve the global interest of advancing development of a robust space economy</w:t>
      </w:r>
      <w:r w:rsidRPr="002044B5">
        <w:rPr>
          <w:sz w:val="16"/>
        </w:rPr>
        <w:t xml:space="preserve"> that brings benefits to all member states. </w:t>
      </w:r>
      <w:r w:rsidRPr="002044B5">
        <w:rPr>
          <w:u w:val="single"/>
        </w:rPr>
        <w:t>SDIB could leverage funding by governments as well as by private sources of capital.</w:t>
      </w:r>
      <w:r w:rsidRPr="002044B5">
        <w:rPr>
          <w:sz w:val="16"/>
        </w:rPr>
        <w:t xml:space="preserve"> Funding by itself, however, cannot open the space frontier. </w:t>
      </w:r>
      <w:r w:rsidRPr="002044B5">
        <w:rPr>
          <w:u w:val="single"/>
        </w:rPr>
        <w:t>Needed are appropriate government policies, enabling technologies, and strategic direction that lead to the development of a growing array of markets for space businesses.</w:t>
      </w:r>
    </w:p>
    <w:p w14:paraId="5B98919D" w14:textId="77777777" w:rsidR="00EC78D0" w:rsidRPr="002044B5" w:rsidRDefault="00EC78D0" w:rsidP="00EC78D0">
      <w:pPr>
        <w:pStyle w:val="Heading3"/>
      </w:pPr>
      <w:r w:rsidRPr="002044B5">
        <w:t>at: international actor cp</w:t>
      </w:r>
    </w:p>
    <w:p w14:paraId="595475CC" w14:textId="77777777" w:rsidR="00EC78D0" w:rsidRPr="002044B5" w:rsidRDefault="00EC78D0" w:rsidP="00EC78D0">
      <w:pPr>
        <w:pStyle w:val="Heading4"/>
      </w:pPr>
      <w:r w:rsidRPr="002044B5">
        <w:t>NASA key – international and agency coordination</w:t>
      </w:r>
    </w:p>
    <w:p w14:paraId="1838036E" w14:textId="77777777" w:rsidR="00EC78D0" w:rsidRPr="002044B5" w:rsidRDefault="00EC78D0" w:rsidP="00EC78D0">
      <w:r w:rsidRPr="002044B5">
        <w:rPr>
          <w:b/>
        </w:rPr>
        <w:t xml:space="preserve">Slazer 12 </w:t>
      </w:r>
      <w:r w:rsidRPr="002044B5">
        <w:t>[“Perspectives on NASA’s strategic direction”, Frank Slazer, an executive with nearly 30 years of experience on space policy issues and programs, Space Review, September 10, 2012, Vice President of the Space Systems Division of the Aerospace Industries Association.]</w:t>
      </w:r>
    </w:p>
    <w:p w14:paraId="37E85127" w14:textId="77777777" w:rsidR="00EC78D0" w:rsidRPr="002044B5" w:rsidRDefault="00EC78D0" w:rsidP="00EC78D0"/>
    <w:p w14:paraId="667E15DD" w14:textId="0BDDCB0C" w:rsidR="00EC78D0" w:rsidRPr="002044B5" w:rsidRDefault="00EC78D0" w:rsidP="00EC78D0">
      <w:pPr>
        <w:rPr>
          <w:sz w:val="16"/>
        </w:rPr>
      </w:pPr>
      <w:r w:rsidRPr="002044B5">
        <w:rPr>
          <w:sz w:val="16"/>
        </w:rPr>
        <w:t xml:space="preserve">NASA Partnerships </w:t>
      </w:r>
      <w:r w:rsidRPr="002044B5">
        <w:rPr>
          <w:rStyle w:val="StyleUnderline"/>
        </w:rPr>
        <w:t>NASA’s unique capabilities and competencies are world renowned, and incredibly important to other agencies within the US government. NASA’s role in reimbursable government agreements is important to the continued operation of several critical government programs</w:t>
      </w:r>
      <w:r w:rsidRPr="002044B5">
        <w:rPr>
          <w:sz w:val="16"/>
        </w:rPr>
        <w:t xml:space="preserve">. Of special importance remains </w:t>
      </w:r>
      <w:r w:rsidRPr="002044B5">
        <w:rPr>
          <w:rStyle w:val="StyleUnderline"/>
        </w:rPr>
        <w:t>NASA’s reimbursable work with the National Oceanic and Atmospheric Administration</w:t>
      </w:r>
      <w:r w:rsidRPr="002044B5">
        <w:rPr>
          <w:sz w:val="16"/>
        </w:rPr>
        <w:t xml:space="preserve"> (NOAA) on weather satellites. As the developer of the nation’s weather satellites, </w:t>
      </w:r>
      <w:r w:rsidRPr="002044B5">
        <w:rPr>
          <w:rStyle w:val="StyleUnderline"/>
        </w:rPr>
        <w:t>NASA plays an essential part in protecting our safety and our economy from natural catastrophes.</w:t>
      </w:r>
      <w:r w:rsidRPr="002044B5">
        <w:rPr>
          <w:sz w:val="16"/>
        </w:rPr>
        <w:t xml:space="preserve"> Additionally, </w:t>
      </w:r>
      <w:r w:rsidRPr="002044B5">
        <w:rPr>
          <w:rStyle w:val="StyleUnderline"/>
        </w:rPr>
        <w:t>NASA is also a key partner in the operation of the Landsat program</w:t>
      </w:r>
      <w:r w:rsidRPr="002044B5">
        <w:rPr>
          <w:sz w:val="16"/>
        </w:rPr>
        <w:t xml:space="preserve"> at the US Geological Survey at the Department of Interior. </w:t>
      </w:r>
      <w:r w:rsidRPr="002044B5">
        <w:rPr>
          <w:rStyle w:val="StyleUnderline"/>
        </w:rPr>
        <w:t>Landsat is a vital Earth observation system for US Government land and coastal surveys</w:t>
      </w:r>
      <w:r w:rsidRPr="002044B5">
        <w:rPr>
          <w:sz w:val="16"/>
        </w:rPr>
        <w:t xml:space="preserve">. </w:t>
      </w:r>
      <w:r w:rsidRPr="002044B5">
        <w:rPr>
          <w:rStyle w:val="StyleUnderline"/>
        </w:rPr>
        <w:t>NASA also maintains a partnership with the Department of Energy to ensure the nation’s deep space exploration systems have access to non-weapons grade plutonium-238.</w:t>
      </w:r>
      <w:r w:rsidRPr="002044B5">
        <w:rPr>
          <w:sz w:val="16"/>
        </w:rPr>
        <w:t xml:space="preserve"> </w:t>
      </w:r>
      <w:r w:rsidRPr="002044B5">
        <w:rPr>
          <w:rStyle w:val="StyleUnderline"/>
        </w:rPr>
        <w:t>Without such fuel, space exploration</w:t>
      </w:r>
      <w:r w:rsidRPr="002044B5">
        <w:rPr>
          <w:sz w:val="16"/>
        </w:rPr>
        <w:t xml:space="preserve"> </w:t>
      </w:r>
      <w:r w:rsidRPr="002044B5">
        <w:rPr>
          <w:rStyle w:val="StyleUnderline"/>
        </w:rPr>
        <w:t>to the outer planets and beyond becomes impossible.</w:t>
      </w:r>
      <w:r w:rsidRPr="002044B5">
        <w:rPr>
          <w:sz w:val="16"/>
        </w:rPr>
        <w:t xml:space="preserve"> </w:t>
      </w:r>
      <w:r w:rsidRPr="002044B5">
        <w:rPr>
          <w:rStyle w:val="StyleUnderline"/>
        </w:rPr>
        <w:t>AIA encourages the continuation of these reimbursable agreements to meet important national nee</w:t>
      </w:r>
      <w:r w:rsidRPr="002044B5">
        <w:rPr>
          <w:sz w:val="16"/>
        </w:rPr>
        <w:t>ds.</w:t>
      </w:r>
    </w:p>
    <w:p w14:paraId="0E19B12E" w14:textId="77777777" w:rsidR="00EC78D0" w:rsidRPr="002044B5" w:rsidRDefault="00EC78D0" w:rsidP="00EC78D0">
      <w:pPr>
        <w:pStyle w:val="Heading4"/>
      </w:pPr>
      <w:r w:rsidRPr="002044B5">
        <w:t>American leadership is key to multilateral space cooperation</w:t>
      </w:r>
    </w:p>
    <w:p w14:paraId="0AAEE8C9" w14:textId="77777777" w:rsidR="00EC78D0" w:rsidRPr="002044B5" w:rsidRDefault="00EC78D0" w:rsidP="00EC78D0">
      <w:r w:rsidRPr="002044B5">
        <w:rPr>
          <w:b/>
        </w:rPr>
        <w:t>Friedman, 11</w:t>
      </w:r>
      <w:r w:rsidRPr="002044B5">
        <w:t xml:space="preserve"> [Lou, recently stepped down after 30 years as Executive Director of The Planetary Society, Director of the Society's LightSail Program and remains involved in space programs and policy, was a Navigation and Mission Analysis Engineer and Manager of Advanced Projects, The Space Review, “Space Power,” 2/14/11]</w:t>
      </w:r>
    </w:p>
    <w:p w14:paraId="73252DE6" w14:textId="77777777" w:rsidR="00EC78D0" w:rsidRPr="002044B5" w:rsidRDefault="00EC78D0" w:rsidP="00EC78D0"/>
    <w:p w14:paraId="745ECA4F" w14:textId="1B068CA6" w:rsidR="00EC78D0" w:rsidRPr="002044B5" w:rsidRDefault="00EC78D0" w:rsidP="00EC78D0">
      <w:pPr>
        <w:rPr>
          <w:rFonts w:eastAsia="Times New Roman"/>
          <w:sz w:val="16"/>
        </w:rPr>
      </w:pPr>
      <w:r w:rsidRPr="002044B5">
        <w:rPr>
          <w:rStyle w:val="apple-style-span"/>
          <w:szCs w:val="23"/>
          <w:u w:val="single"/>
        </w:rPr>
        <w:t>American leadership in space is</w:t>
      </w:r>
      <w:r w:rsidRPr="002044B5">
        <w:rPr>
          <w:rStyle w:val="apple-style-span"/>
          <w:sz w:val="16"/>
          <w:szCs w:val="23"/>
        </w:rPr>
        <w:t xml:space="preserve"> much more </w:t>
      </w:r>
      <w:r w:rsidRPr="002044B5">
        <w:rPr>
          <w:rStyle w:val="apple-style-span"/>
          <w:szCs w:val="23"/>
          <w:u w:val="single"/>
        </w:rPr>
        <w:t xml:space="preserve">desired </w:t>
      </w:r>
      <w:r w:rsidRPr="002044B5">
        <w:rPr>
          <w:rStyle w:val="apple-style-span"/>
          <w:sz w:val="16"/>
          <w:szCs w:val="23"/>
        </w:rPr>
        <w:t>that resented—</w:t>
      </w:r>
      <w:r w:rsidRPr="002044B5">
        <w:rPr>
          <w:rStyle w:val="Emphasis"/>
        </w:rPr>
        <w:t>except when it gets used unilaterally</w:t>
      </w:r>
      <w:r w:rsidRPr="002044B5">
        <w:rPr>
          <w:rStyle w:val="apple-style-span"/>
          <w:sz w:val="16"/>
          <w:szCs w:val="23"/>
        </w:rPr>
        <w:t xml:space="preserve">, as in the past Administration’s call for “dominance in cislunar space.” </w:t>
      </w:r>
      <w:r w:rsidRPr="002044B5">
        <w:rPr>
          <w:rStyle w:val="apple-style-span"/>
          <w:szCs w:val="23"/>
          <w:u w:val="single"/>
        </w:rPr>
        <w:t>Asian countries (China, Japan, India) are especially interested in lunar landings</w:t>
      </w:r>
      <w:r w:rsidRPr="002044B5">
        <w:rPr>
          <w:rStyle w:val="apple-style-span"/>
          <w:sz w:val="16"/>
          <w:szCs w:val="23"/>
        </w:rPr>
        <w:t xml:space="preserve">; Western countries, including the US, much less so. However, </w:t>
      </w:r>
      <w:r w:rsidRPr="002044B5">
        <w:rPr>
          <w:rStyle w:val="apple-style-span"/>
          <w:szCs w:val="23"/>
          <w:u w:val="single"/>
        </w:rPr>
        <w:t>cooperating with Asian countries in lunar science and utilization would be both a sign of American leadership and of practical benefit to US national interests</w:t>
      </w:r>
      <w:r w:rsidRPr="002044B5">
        <w:rPr>
          <w:rStyle w:val="apple-style-span"/>
          <w:sz w:val="16"/>
          <w:szCs w:val="23"/>
        </w:rPr>
        <w:t xml:space="preserve">. Apollo 11 astronaut Buzz Aldrin has been a leader advocating such cooperation. At the same time American leadership can be extended by leading spacefaring nations into the solar system with robotic and human expeditions to other worlds. </w:t>
      </w:r>
      <w:r w:rsidRPr="002044B5">
        <w:rPr>
          <w:rFonts w:eastAsia="Times New Roman"/>
          <w:u w:val="single"/>
        </w:rPr>
        <w:t xml:space="preserve">The US can’t do everything alone. Climate monitoring, Earth observation, space weather prediction, and </w:t>
      </w:r>
      <w:r w:rsidRPr="002044B5">
        <w:rPr>
          <w:rFonts w:eastAsia="Times New Roman"/>
          <w:sz w:val="16"/>
        </w:rPr>
        <w:t xml:space="preserve">ultimately </w:t>
      </w:r>
      <w:r w:rsidRPr="002044B5">
        <w:rPr>
          <w:rFonts w:eastAsia="Times New Roman"/>
          <w:u w:val="single"/>
        </w:rPr>
        <w:t>asteroid deflection are huge and vital global undertakings that require international participation</w:t>
      </w:r>
      <w:r w:rsidRPr="002044B5">
        <w:rPr>
          <w:rFonts w:eastAsia="Times New Roman"/>
          <w:sz w:val="16"/>
        </w:rPr>
        <w:t xml:space="preserve">. </w:t>
      </w:r>
      <w:r w:rsidRPr="002044B5">
        <w:rPr>
          <w:rFonts w:eastAsia="Times New Roman"/>
          <w:u w:val="single"/>
        </w:rPr>
        <w:t>That is also true with exploration projects sending robots and human to other worlds.</w:t>
      </w:r>
      <w:r w:rsidRPr="002044B5">
        <w:rPr>
          <w:rFonts w:eastAsia="Times New Roman"/>
          <w:sz w:val="16"/>
        </w:rPr>
        <w:t xml:space="preserve"> American leadership in these areas is welcomed and used by other countries, even as they develop their own national programs. </w:t>
      </w:r>
      <w:r w:rsidRPr="002044B5">
        <w:rPr>
          <w:rFonts w:eastAsia="Times New Roman"/>
          <w:u w:val="single"/>
        </w:rPr>
        <w:t xml:space="preserve">The US government should make more of this and </w:t>
      </w:r>
      <w:r w:rsidRPr="002044B5">
        <w:rPr>
          <w:rStyle w:val="Emphasis"/>
        </w:rPr>
        <w:t>not treat it as an afterthought</w:t>
      </w:r>
      <w:r w:rsidRPr="002044B5">
        <w:rPr>
          <w:rFonts w:eastAsia="Times New Roman"/>
          <w:sz w:val="16"/>
        </w:rPr>
        <w:t xml:space="preserve">—or even worse, prohibit American leadership as the House of Representatives is doing this week by banning any China collaboration or cooperation. (The proposed House continuing resolution for fiscal year 2011 prohibits OSTP or NASA funds to be used for anything to do with China.) On a bigger stage I was struck by the demands of the Egyptian protesters over the past few weeks for American leadership and engagement in reforming their country, while at the same time strongly resenting any American interference in their country. </w:t>
      </w:r>
      <w:r w:rsidRPr="002044B5">
        <w:rPr>
          <w:rFonts w:eastAsia="Times New Roman"/>
          <w:u w:val="single"/>
        </w:rPr>
        <w:t xml:space="preserve">This </w:t>
      </w:r>
      <w:r w:rsidRPr="002044B5">
        <w:rPr>
          <w:rStyle w:val="Emphasis"/>
        </w:rPr>
        <w:t>demand for American leadership and opposition to American hegemony</w:t>
      </w:r>
      <w:r w:rsidRPr="002044B5">
        <w:rPr>
          <w:rFonts w:eastAsia="Times New Roman"/>
          <w:u w:val="single"/>
        </w:rPr>
        <w:t xml:space="preserve"> may seem inconsistent. It is not: it only emphasizes the need to recognize the difference and use leadership for cooperation and engagement.</w:t>
      </w:r>
      <w:r w:rsidRPr="002044B5">
        <w:rPr>
          <w:rFonts w:eastAsia="Times New Roman"/>
          <w:sz w:val="16"/>
        </w:rPr>
        <w:t xml:space="preserve"> If we Americans do this in the space program, we will accomplish more in our many Earth, space science, and exploration projects, and we will raise higher the importance of the space program on the national and international political agenda.</w:t>
      </w:r>
    </w:p>
    <w:p w14:paraId="73843F58" w14:textId="77777777" w:rsidR="00EC78D0" w:rsidRPr="002044B5" w:rsidRDefault="00EC78D0" w:rsidP="00EC78D0"/>
    <w:p w14:paraId="337EFC8B" w14:textId="77777777" w:rsidR="00EC78D0" w:rsidRPr="002044B5" w:rsidRDefault="00EC78D0" w:rsidP="00EC78D0"/>
    <w:p w14:paraId="1B81B048" w14:textId="77777777" w:rsidR="00EC78D0" w:rsidRPr="002044B5" w:rsidRDefault="00EC78D0" w:rsidP="00EC78D0"/>
    <w:p w14:paraId="72C125E9" w14:textId="071714B2" w:rsidR="00EC78D0" w:rsidRPr="002044B5" w:rsidRDefault="00EC78D0" w:rsidP="00EC78D0">
      <w:pPr>
        <w:pStyle w:val="Heading3"/>
      </w:pPr>
      <w:r w:rsidRPr="002044B5">
        <w:t xml:space="preserve">at: human rights conditions cp </w:t>
      </w:r>
    </w:p>
    <w:p w14:paraId="76D861EA" w14:textId="77777777" w:rsidR="00EC78D0" w:rsidRPr="002044B5" w:rsidRDefault="00EC78D0" w:rsidP="00EC78D0">
      <w:pPr>
        <w:pStyle w:val="Heading4"/>
      </w:pPr>
      <w:r w:rsidRPr="002044B5">
        <w:t xml:space="preserve">Preventing US-Sino space cooperation doesn’t solve human rights--- cooperation </w:t>
      </w:r>
    </w:p>
    <w:p w14:paraId="66313B07" w14:textId="77777777" w:rsidR="00EC78D0" w:rsidRPr="002044B5" w:rsidRDefault="00EC78D0" w:rsidP="00EC78D0">
      <w:r w:rsidRPr="002044B5">
        <w:rPr>
          <w:b/>
        </w:rPr>
        <w:t xml:space="preserve">Moltz 11, </w:t>
      </w:r>
      <w:r w:rsidRPr="002044B5">
        <w:t xml:space="preserve">(Dr. James Clay Moltz is a is a professor at the Naval Postgraduate School in Monterey, California, China’s Space Technology: International Dynamics and Implications for the United States, </w:t>
      </w:r>
      <w:hyperlink r:id="rId35" w:history="1">
        <w:r w:rsidRPr="002044B5">
          <w:rPr>
            <w:rStyle w:val="Hyperlink"/>
          </w:rPr>
          <w:t>http://www.uscc.gov/sites/default/files/5.11.11Moltz.pdf</w:t>
        </w:r>
      </w:hyperlink>
      <w:r w:rsidRPr="002044B5">
        <w:t xml:space="preserve">, 05/11/2011) </w:t>
      </w:r>
    </w:p>
    <w:p w14:paraId="09B2607A" w14:textId="77777777" w:rsidR="00EC78D0" w:rsidRPr="002044B5" w:rsidRDefault="00EC78D0" w:rsidP="00EC78D0">
      <w:pPr>
        <w:rPr>
          <w:rStyle w:val="Emphasis"/>
        </w:rPr>
      </w:pPr>
      <w:r w:rsidRPr="002044B5">
        <w:rPr>
          <w:rStyle w:val="StyleUnderline"/>
        </w:rPr>
        <w:t>Supporters of the current freeze in U.S.</w:t>
      </w:r>
      <w:r w:rsidRPr="002044B5">
        <w:rPr>
          <w:rStyle w:val="StyleUnderline"/>
        </w:rPr>
        <w:softHyphen/>
        <w:t xml:space="preserve"> Chinese space relations argue that Washington is sending a signal to Beijing about its deplorable human rights record and is also limiting  China’s ability to develop advanced space systems.</w:t>
      </w:r>
      <w:r w:rsidRPr="002044B5">
        <w:t xml:space="preserve"> Unfortunately, while well </w:t>
      </w:r>
      <w:r w:rsidRPr="002044B5">
        <w:softHyphen/>
        <w:t xml:space="preserve">intended, </w:t>
      </w:r>
      <w:r w:rsidRPr="002044B5">
        <w:rPr>
          <w:rStyle w:val="Emphasis"/>
        </w:rPr>
        <w:t xml:space="preserve">current U.S. policy is ineffective sends a weak and off </w:t>
      </w:r>
      <w:r w:rsidRPr="002044B5">
        <w:rPr>
          <w:rStyle w:val="Emphasis"/>
        </w:rPr>
        <w:softHyphen/>
        <w:t>target signal.</w:t>
      </w:r>
      <w:r w:rsidRPr="002044B5">
        <w:t xml:space="preserve"> </w:t>
      </w:r>
      <w:r w:rsidRPr="002044B5">
        <w:rPr>
          <w:rStyle w:val="StyleUnderline"/>
        </w:rPr>
        <w:t xml:space="preserve">Unless the United  States is also willing to halt U.S. investment in Chinese manufacturing, cut off Chinese  access to the U.S. export market, and find a new client for U.S. debt, </w:t>
      </w:r>
      <w:r w:rsidRPr="002044B5">
        <w:rPr>
          <w:rStyle w:val="Emphasis"/>
        </w:rPr>
        <w:t>holding space  cooperation hostage will have no significant impact on China, except pushing it to  cooperate with others</w:t>
      </w:r>
      <w:r w:rsidRPr="002044B5">
        <w:rPr>
          <w:rStyle w:val="StyleUnderline"/>
        </w:rPr>
        <w:t>.</w:t>
      </w:r>
      <w:r w:rsidRPr="002044B5">
        <w:t xml:space="preserve"> In addition, it </w:t>
      </w:r>
      <w:r w:rsidRPr="002044B5">
        <w:rPr>
          <w:rStyle w:val="StyleUnderline"/>
        </w:rPr>
        <w:t>puts the United States in the odd position of promoting “protectionism” in space and adopting a “defensive” strategy</w:t>
      </w:r>
      <w:r w:rsidRPr="002044B5">
        <w:t xml:space="preserve">, when </w:t>
      </w:r>
      <w:r w:rsidRPr="002044B5">
        <w:rPr>
          <w:rStyle w:val="StyleUnderline"/>
        </w:rPr>
        <w:t>opening  markets and reducing U.S. export barriers</w:t>
      </w:r>
      <w:r w:rsidRPr="002044B5">
        <w:t xml:space="preserve"> instead would strengthen the U.S. space industry and </w:t>
      </w:r>
      <w:r w:rsidRPr="002044B5">
        <w:rPr>
          <w:rStyle w:val="Emphasis"/>
        </w:rPr>
        <w:t>promote American security through greater engagement with the region</w:t>
      </w:r>
      <w:r w:rsidRPr="002044B5">
        <w:t xml:space="preserve">. </w:t>
      </w:r>
      <w:r w:rsidRPr="002044B5">
        <w:rPr>
          <w:rStyle w:val="Emphasis"/>
        </w:rPr>
        <w:t xml:space="preserve">Efforts to keep China off of the International Space Station (ISS), for example, have only  strengthened China’s resolve to build its own space stations. </w:t>
      </w:r>
      <w:r w:rsidRPr="002044B5">
        <w:t>Former NASA  Administrator Michael Griffin, notably, argues that </w:t>
      </w:r>
      <w:r w:rsidRPr="002044B5">
        <w:rPr>
          <w:rStyle w:val="StyleUnderline"/>
        </w:rPr>
        <w:t>failing to work with China </w:t>
      </w:r>
      <w:r w:rsidRPr="002044B5">
        <w:rPr>
          <w:rStyle w:val="Emphasis"/>
        </w:rPr>
        <w:t>may cause  the United States to be left behind in new international missions</w:t>
      </w:r>
      <w:r w:rsidRPr="002044B5">
        <w:rPr>
          <w:rStyle w:val="StyleUnderline"/>
        </w:rPr>
        <w:t>, particularly given the  fact that current NASA funding will not sustain a unilateral return mission to the Moon, much less continue shouldering of the lion’s share of the ISS budget.</w:t>
      </w:r>
      <w:r w:rsidRPr="002044B5">
        <w:t xml:space="preserve"> </w:t>
      </w:r>
      <w:r w:rsidRPr="002044B5">
        <w:rPr>
          <w:rStyle w:val="StyleUnderline"/>
        </w:rPr>
        <w:t>A step</w:t>
      </w:r>
      <w:r w:rsidRPr="002044B5">
        <w:rPr>
          <w:rStyle w:val="StyleUnderline"/>
        </w:rPr>
        <w:softHyphen/>
        <w:t>by</w:t>
      </w:r>
      <w:r w:rsidRPr="002044B5">
        <w:rPr>
          <w:rStyle w:val="StyleUnderline"/>
        </w:rPr>
        <w:softHyphen/>
        <w:t>step  process to begin space science cooperation and (if successful) allow gradual Chinese  participation on the ISS</w:t>
      </w:r>
      <w:r w:rsidRPr="002044B5">
        <w:t xml:space="preserve"> (first via joint research, then a taikonaut visit, then a possible  module) </w:t>
      </w:r>
      <w:r w:rsidRPr="002044B5">
        <w:rPr>
          <w:rStyle w:val="StyleUnderline"/>
        </w:rPr>
        <w:t>would make more sense: </w:t>
      </w:r>
      <w:r w:rsidRPr="002044B5">
        <w:rPr>
          <w:rStyle w:val="Emphasis"/>
        </w:rPr>
        <w:t>reducing U.S. costs and increasing U.S. knowledge  about Chinese space activities.</w:t>
      </w:r>
    </w:p>
    <w:p w14:paraId="1B2BCF23" w14:textId="77777777" w:rsidR="00EC78D0" w:rsidRPr="002044B5" w:rsidRDefault="00EC78D0" w:rsidP="00EC78D0">
      <w:pPr>
        <w:pStyle w:val="Heading3"/>
      </w:pPr>
      <w:r w:rsidRPr="002044B5">
        <w:t>at: space leadership da</w:t>
      </w:r>
    </w:p>
    <w:p w14:paraId="7AB628A2" w14:textId="77777777" w:rsidR="00EC78D0" w:rsidRPr="002044B5" w:rsidRDefault="00EC78D0" w:rsidP="00EC78D0">
      <w:pPr>
        <w:pStyle w:val="Heading4"/>
      </w:pPr>
      <w:r w:rsidRPr="002044B5">
        <w:t xml:space="preserve">China’s space rise means a rise in soft and hard power that will compromise US security interests </w:t>
      </w:r>
    </w:p>
    <w:p w14:paraId="3941D486" w14:textId="77777777" w:rsidR="00EC78D0" w:rsidRPr="002044B5" w:rsidRDefault="00EC78D0" w:rsidP="00EC78D0">
      <w:r w:rsidRPr="002044B5">
        <w:rPr>
          <w:b/>
        </w:rPr>
        <w:t xml:space="preserve">Pollpeter 15, </w:t>
      </w:r>
      <w:r w:rsidRPr="002044B5">
        <w:t>(Kevin Pollpeter is a senior research analyst at Defense Group Inc., China Dream, Space Dream: China’s Progress in Space Technologies and Implications for the United States,</w:t>
      </w:r>
      <w:hyperlink r:id="rId36" w:history="1">
        <w:r w:rsidRPr="002044B5">
          <w:rPr>
            <w:rStyle w:val="Hyperlink"/>
          </w:rPr>
          <w:t>http://origin.www.uscc.gov/sites/default/files/Research/China%20Dream%20Space%20Dream_Report.pdf</w:t>
        </w:r>
      </w:hyperlink>
      <w:r w:rsidRPr="002044B5">
        <w:t xml:space="preserve">, 2015) </w:t>
      </w:r>
    </w:p>
    <w:p w14:paraId="2D82F452" w14:textId="77777777" w:rsidR="00EC78D0" w:rsidRPr="002044B5" w:rsidRDefault="00EC78D0" w:rsidP="00EC78D0">
      <w:r w:rsidRPr="002044B5">
        <w:rPr>
          <w:rStyle w:val="StyleUnderline"/>
        </w:rPr>
        <w:t xml:space="preserve">Whereas space can contribute to the hard power accumulation of military and economic capabilities, it </w:t>
      </w:r>
      <w:r w:rsidRPr="002044B5">
        <w:rPr>
          <w:rStyle w:val="Emphasis"/>
        </w:rPr>
        <w:t>can also work to increase China’s soft power.</w:t>
      </w:r>
      <w:r w:rsidRPr="002044B5">
        <w:t xml:space="preserve"> According to Joseph Nye, “soft power is more than just persuasion or the ability to move people by argument, though that is an important part of it. It is also the ability to attract, and attraction often leads to acquiescence.” 629 </w:t>
      </w:r>
      <w:r w:rsidRPr="002044B5">
        <w:rPr>
          <w:rStyle w:val="StyleUnderline"/>
        </w:rPr>
        <w:t xml:space="preserve">Although measuring the effects of soft power is difficult, Nye writes that it rests “on the ability to shape the preferences of others.” </w:t>
      </w:r>
    </w:p>
    <w:p w14:paraId="13E3A6E3" w14:textId="77777777" w:rsidR="00EC78D0" w:rsidRPr="002044B5" w:rsidRDefault="00EC78D0" w:rsidP="00EC78D0">
      <w:r w:rsidRPr="002044B5">
        <w:rPr>
          <w:rStyle w:val="StyleUnderline"/>
        </w:rPr>
        <w:t xml:space="preserve">China’s burgeoning space program is used as one of the many barometers of </w:t>
      </w:r>
      <w:r w:rsidRPr="002044B5">
        <w:rPr>
          <w:rStyle w:val="Emphasis"/>
        </w:rPr>
        <w:t xml:space="preserve">its rise as a military, economic, and political power. </w:t>
      </w:r>
      <w:r w:rsidRPr="002044B5">
        <w:rPr>
          <w:rStyle w:val="StyleUnderline"/>
        </w:rPr>
        <w:t xml:space="preserve">It reinforces the image that China </w:t>
      </w:r>
      <w:r w:rsidRPr="002044B5">
        <w:rPr>
          <w:rStyle w:val="Emphasis"/>
        </w:rPr>
        <w:t>is a dynamic country</w:t>
      </w:r>
      <w:r w:rsidRPr="002044B5">
        <w:rPr>
          <w:rStyle w:val="StyleUnderline"/>
        </w:rPr>
        <w:t xml:space="preserve"> capable of doing things well and also </w:t>
      </w:r>
      <w:r w:rsidRPr="002044B5">
        <w:rPr>
          <w:rStyle w:val="Emphasis"/>
        </w:rPr>
        <w:t>a country with which relations can be beneficial.</w:t>
      </w:r>
      <w:r w:rsidRPr="002044B5">
        <w:t xml:space="preserve"> This could make China more attractive, especially to developing countries without strong democratic traditions. </w:t>
      </w:r>
    </w:p>
    <w:p w14:paraId="1F8615AE" w14:textId="77777777" w:rsidR="00EC78D0" w:rsidRPr="002044B5" w:rsidRDefault="00EC78D0" w:rsidP="00EC78D0">
      <w:r w:rsidRPr="002044B5">
        <w:rPr>
          <w:rStyle w:val="StyleUnderline"/>
        </w:rPr>
        <w:t>China’s strategy</w:t>
      </w:r>
      <w:r w:rsidRPr="002044B5">
        <w:t xml:space="preserve"> thus </w:t>
      </w:r>
      <w:r w:rsidRPr="002044B5">
        <w:rPr>
          <w:rStyle w:val="StyleUnderline"/>
        </w:rPr>
        <w:t>appears to be a combination of seeking cooperative activities with the main space powers while at the same time seeking leadership opportunities with lesser space powers</w:t>
      </w:r>
      <w:r w:rsidRPr="002044B5">
        <w:t xml:space="preserve"> through such activities as its leadership of APSCO and its agreements to build Beidou stations in several countries in Asia. </w:t>
      </w:r>
      <w:r w:rsidRPr="002044B5">
        <w:rPr>
          <w:rStyle w:val="StyleUnderline"/>
        </w:rPr>
        <w:t xml:space="preserve">These activities reinforce the image that China can interact with the major space powers </w:t>
      </w:r>
      <w:r w:rsidRPr="002044B5">
        <w:rPr>
          <w:rStyle w:val="Emphasis"/>
        </w:rPr>
        <w:t>as equals while also creating an “alternative universe” where China can lead space activities free from the interference of the other major space powers.</w:t>
      </w:r>
      <w:r w:rsidRPr="002044B5">
        <w:t xml:space="preserve"> ASPCO, for example, does not grant other countries observer status.631</w:t>
      </w:r>
    </w:p>
    <w:p w14:paraId="75FA6510" w14:textId="77777777" w:rsidR="00EC78D0" w:rsidRPr="002044B5" w:rsidRDefault="00EC78D0" w:rsidP="00EC78D0">
      <w:r w:rsidRPr="002044B5">
        <w:t xml:space="preserve">Moreover, </w:t>
      </w:r>
      <w:r w:rsidRPr="002044B5">
        <w:rPr>
          <w:rStyle w:val="StyleUnderline"/>
        </w:rPr>
        <w:t xml:space="preserve">as China becomes more capable in space, </w:t>
      </w:r>
      <w:r w:rsidRPr="002044B5">
        <w:rPr>
          <w:rStyle w:val="Emphasis"/>
        </w:rPr>
        <w:t>it will become a more attractive partner for Europe, Russia, and smaller space powers.</w:t>
      </w:r>
      <w:r w:rsidRPr="002044B5">
        <w:t xml:space="preserve"> </w:t>
      </w:r>
      <w:r w:rsidRPr="002044B5">
        <w:rPr>
          <w:rStyle w:val="StyleUnderline"/>
        </w:rPr>
        <w:t>These activities may increase multipolarity by presenting another avenue for countries to participate in space in addition to―</w:t>
      </w:r>
      <w:r w:rsidRPr="002044B5">
        <w:rPr>
          <w:rStyle w:val="Emphasis"/>
        </w:rPr>
        <w:t>or without―the United States.</w:t>
      </w:r>
      <w:r w:rsidRPr="002044B5">
        <w:t xml:space="preserve"> This is </w:t>
      </w:r>
      <w:r w:rsidRPr="002044B5">
        <w:rPr>
          <w:rStyle w:val="StyleUnderline"/>
        </w:rPr>
        <w:t xml:space="preserve">especially true in the area of human spaceflight where the lack of an independent capability to launch humans into space by the United States </w:t>
      </w:r>
      <w:r w:rsidRPr="002044B5">
        <w:rPr>
          <w:rStyle w:val="Emphasis"/>
        </w:rPr>
        <w:t>has made China an attractive new partner for collaboration.</w:t>
      </w:r>
      <w:r w:rsidRPr="002044B5">
        <w:rPr>
          <w:rStyle w:val="StyleUnderline"/>
        </w:rPr>
        <w:t xml:space="preserve"> </w:t>
      </w:r>
      <w:r w:rsidRPr="002044B5">
        <w:t>Although Europe states that its collaborative activities with China do not mean a diminution of its activities with the United States,</w:t>
      </w:r>
      <w:r w:rsidRPr="002044B5">
        <w:rPr>
          <w:rStyle w:val="StyleUnderline"/>
        </w:rPr>
        <w:t xml:space="preserve"> reduced budgets for space programs and the orbiting of China’s larger space station at the same time that the International Space Station will be nearing the end of its service life may result in increasing influence for China in space. </w:t>
      </w:r>
    </w:p>
    <w:p w14:paraId="22040123" w14:textId="77777777" w:rsidR="00EC78D0" w:rsidRPr="002044B5" w:rsidRDefault="00EC78D0" w:rsidP="00EC78D0">
      <w:pPr>
        <w:rPr>
          <w:b/>
          <w:u w:val="single"/>
        </w:rPr>
      </w:pPr>
      <w:r w:rsidRPr="002044B5">
        <w:rPr>
          <w:rStyle w:val="StyleUnderline"/>
        </w:rPr>
        <w:t xml:space="preserve">These additional opportunities for collaboration could not only assist China’s space program in becoming more competitive, they could also assist Europe’s space </w:t>
      </w:r>
      <w:r w:rsidRPr="002044B5">
        <w:rPr>
          <w:rStyle w:val="Emphasis"/>
        </w:rPr>
        <w:t>industry in becoming less dependent on the United States for space technology.</w:t>
      </w:r>
      <w:r w:rsidRPr="002044B5">
        <w:t xml:space="preserve"> </w:t>
      </w:r>
      <w:r w:rsidRPr="002044B5">
        <w:rPr>
          <w:rStyle w:val="StyleUnderline"/>
        </w:rPr>
        <w:t>As China’s space program continues to improve, countries without the security concerns of the United States will increasingly look upon space as another venue for interacting with China.</w:t>
      </w:r>
      <w:r w:rsidRPr="002044B5">
        <w:t xml:space="preserve"> China cooperates with many countries in space and looks to Europe in particular for access to technology and expertise denied by the United States. It maintains important cooperative activities with Russia and Ukraine and has cooperative relationships with the European Space Agency and the countries of the European Union. </w:t>
      </w:r>
      <w:r w:rsidRPr="002044B5">
        <w:rPr>
          <w:rStyle w:val="StyleUnderline"/>
        </w:rPr>
        <w:t xml:space="preserve">Spurred on by U.S. export control laws, European cooperation with China could improve China’s space technology while at the same time </w:t>
      </w:r>
      <w:r w:rsidRPr="002044B5">
        <w:rPr>
          <w:rStyle w:val="Emphasis"/>
        </w:rPr>
        <w:t>making Europe more technologically independent of U.S. industry.</w:t>
      </w:r>
      <w:r w:rsidRPr="002044B5">
        <w:t xml:space="preserve"> </w:t>
      </w:r>
      <w:r w:rsidRPr="002044B5">
        <w:rPr>
          <w:rStyle w:val="StyleUnderline"/>
        </w:rPr>
        <w:t>Although the “ITAR-free” satellites sold to China were eventually determined to be anything but, the possibility of further collaboration cannot rule out such satellites being developed in the future.</w:t>
      </w:r>
    </w:p>
    <w:p w14:paraId="0EAC6BF7" w14:textId="77777777" w:rsidR="00EC78D0" w:rsidRPr="002044B5" w:rsidRDefault="00EC78D0" w:rsidP="00EC78D0">
      <w:pPr>
        <w:pStyle w:val="Heading4"/>
      </w:pPr>
      <w:r w:rsidRPr="002044B5">
        <w:t xml:space="preserve">US space competitiveness is key to prevent miscalc --- lack of space leadership means China’s soft power moves in </w:t>
      </w:r>
    </w:p>
    <w:p w14:paraId="07B6AAD1" w14:textId="77777777" w:rsidR="00EC78D0" w:rsidRPr="002044B5" w:rsidRDefault="00EC78D0" w:rsidP="00EC78D0">
      <w:r w:rsidRPr="002044B5">
        <w:rPr>
          <w:b/>
        </w:rPr>
        <w:t>Pace 15</w:t>
      </w:r>
      <w:r w:rsidRPr="002044B5">
        <w:t xml:space="preserve"> [Dr. Scott Pace, Director, Space Policy Institute, Elliott School of International Affairs, The George Washington University, testimony from the Hearing of the Senate Subcommittee on Science, Space, and Competitiveness, “U.S. Human Exploration Goals and Commercial Space Competitiveness,” Tuesday, February 24, 2015]</w:t>
      </w:r>
    </w:p>
    <w:p w14:paraId="05C3BD5D" w14:textId="77777777" w:rsidR="00EC78D0" w:rsidRPr="002044B5" w:rsidRDefault="00EC78D0" w:rsidP="00EC78D0"/>
    <w:p w14:paraId="41445D6B" w14:textId="77777777" w:rsidR="00EC78D0" w:rsidRPr="002044B5" w:rsidRDefault="00EC78D0" w:rsidP="00EC78D0">
      <w:pPr>
        <w:rPr>
          <w:sz w:val="16"/>
        </w:rPr>
      </w:pPr>
      <w:r w:rsidRPr="002044B5">
        <w:rPr>
          <w:rStyle w:val="StyleUnderline"/>
        </w:rPr>
        <w:t xml:space="preserve">In a world in which space capabilities are increasingly global, no one state will be in a position to impose rules unilaterally for the exploration and development of space. </w:t>
      </w:r>
      <w:r w:rsidRPr="002044B5">
        <w:rPr>
          <w:sz w:val="16"/>
        </w:rPr>
        <w:t>Similarly, the diversity of competing national interests in space make it unlikely that a single international space authority or even a new space treaty will emerge anytime soon</w:t>
      </w:r>
      <w:r w:rsidRPr="002044B5">
        <w:rPr>
          <w:rStyle w:val="StyleUnderline"/>
        </w:rPr>
        <w:t xml:space="preserve">. Thus, the task for the United States, if it wishes to influence how space is developed and utilized, is to </w:t>
      </w:r>
      <w:r w:rsidRPr="002044B5">
        <w:rPr>
          <w:rStyle w:val="Emphasis"/>
        </w:rPr>
        <w:t>create attractive projects and frameworks in which other nations choose to align themselves, and their space activities with us, as opposed to others</w:t>
      </w:r>
      <w:r w:rsidRPr="002044B5">
        <w:rPr>
          <w:rStyle w:val="StyleUnderline"/>
        </w:rPr>
        <w:t xml:space="preserve">. </w:t>
      </w:r>
      <w:r w:rsidRPr="002044B5">
        <w:rPr>
          <w:sz w:val="16"/>
        </w:rPr>
        <w:t xml:space="preserve">Just as the United States shaped the postwar world with a range of international institutions, so we should look to the creation of new arrangements to advance our interests, values and freedoms in space. </w:t>
      </w:r>
      <w:r w:rsidRPr="002044B5">
        <w:rPr>
          <w:rStyle w:val="Emphasis"/>
        </w:rPr>
        <w:t>There is nothing inevitable about U.S. leadership in space unless we make it so.</w:t>
      </w:r>
      <w:r w:rsidRPr="002044B5">
        <w:rPr>
          <w:sz w:val="16"/>
        </w:rPr>
        <w:t xml:space="preserve"> </w:t>
      </w:r>
      <w:r w:rsidRPr="002044B5">
        <w:rPr>
          <w:rStyle w:val="StyleUnderline"/>
        </w:rPr>
        <w:t xml:space="preserve">I attended the International Astronautical Congress in Beijing in 2013. As might be expected, </w:t>
      </w:r>
      <w:r w:rsidRPr="002044B5">
        <w:rPr>
          <w:rStyle w:val="Emphasis"/>
        </w:rPr>
        <w:t>U.S., Russian, and Indian attendance was light.</w:t>
      </w:r>
      <w:r w:rsidRPr="002044B5">
        <w:rPr>
          <w:sz w:val="16"/>
        </w:rPr>
        <w:t xml:space="preserve"> Nonetheless, the Chinese did a good job hosting the conference with welcoming remarks from Li Yuanchao, Vice President of the People’s Republic of China, and a display of their three-man Shenzhou 10 capsule. </w:t>
      </w:r>
      <w:r w:rsidRPr="002044B5">
        <w:rPr>
          <w:rStyle w:val="StyleUnderline"/>
        </w:rPr>
        <w:t>There were also displays of Brazilian, Ukrainian, and South African cooperation with China, and one could easily see what a global space community might look like without the United States.</w:t>
      </w:r>
      <w:r w:rsidRPr="002044B5">
        <w:rPr>
          <w:sz w:val="16"/>
        </w:rPr>
        <w:t xml:space="preserve"> </w:t>
      </w:r>
      <w:r w:rsidRPr="002044B5">
        <w:rPr>
          <w:rStyle w:val="Emphasis"/>
        </w:rPr>
        <w:t xml:space="preserve">It was in effect a picture of a post-American space world, with a full range of manned and unmanned space activities, but without American leadership or even, in many cases, an American presence. </w:t>
      </w:r>
      <w:r w:rsidRPr="002044B5">
        <w:rPr>
          <w:sz w:val="16"/>
        </w:rPr>
        <w:t xml:space="preserve">China is planning to deploy its own space station in less than a decade, about the same time that the International Space Station may be ending. </w:t>
      </w:r>
      <w:r w:rsidRPr="002044B5">
        <w:rPr>
          <w:rStyle w:val="StyleUnderline"/>
        </w:rPr>
        <w:t xml:space="preserve">If China is able to offer pragmatic opportunities for space cooperation on its own space station or as part of efforts to send humans to the Moon, and the United States cannot, </w:t>
      </w:r>
      <w:r w:rsidRPr="002044B5">
        <w:rPr>
          <w:rStyle w:val="Emphasis"/>
        </w:rPr>
        <w:t>then other countries will likely find it attractive to forge closer relationships with China</w:t>
      </w:r>
      <w:r w:rsidRPr="002044B5">
        <w:rPr>
          <w:rStyle w:val="StyleUnderline"/>
        </w:rPr>
        <w:t xml:space="preserve">. Such a shift in international space influence away from the United States and toward China will, no doubt, </w:t>
      </w:r>
      <w:r w:rsidRPr="002044B5">
        <w:rPr>
          <w:rStyle w:val="Emphasis"/>
        </w:rPr>
        <w:t>impact a wide range of U.S. national security and foreign policy interests, both in space and in other arenas.</w:t>
      </w:r>
      <w:r w:rsidRPr="002044B5">
        <w:rPr>
          <w:sz w:val="16"/>
        </w:rPr>
        <w:t xml:space="preserve"> The United States retains several advantages in space, however. We have decades of experience and close relationships with almost every spacefaring nation on a wide range of projects. The entrepreneurial energy of the private U.S. space community, both large and small, is a source of admiration by and occasional puzzlement to the international space community. </w:t>
      </w:r>
      <w:r w:rsidRPr="002044B5">
        <w:rPr>
          <w:rStyle w:val="Emphasis"/>
        </w:rPr>
        <w:t>At the same time, a proud history and a nascent private industry cannot alone substitute for national and international leadership in space, and likely cannot survive, much less thrive without it.</w:t>
      </w:r>
      <w:r w:rsidRPr="002044B5">
        <w:rPr>
          <w:sz w:val="16"/>
        </w:rPr>
        <w:t xml:space="preserve"> </w:t>
      </w:r>
      <w:r w:rsidRPr="002044B5">
        <w:rPr>
          <w:rStyle w:val="StyleUnderline"/>
        </w:rPr>
        <w:t xml:space="preserve">Both international cooperation and private sector initiative are necessary aspects of any effective American strategy in space, </w:t>
      </w:r>
      <w:r w:rsidRPr="002044B5">
        <w:rPr>
          <w:rStyle w:val="Emphasis"/>
        </w:rPr>
        <w:t>but are not by themselves sufficient.</w:t>
      </w:r>
      <w:r w:rsidRPr="002044B5">
        <w:rPr>
          <w:rStyle w:val="StyleUnderline"/>
        </w:rPr>
        <w:t xml:space="preserve"> </w:t>
      </w:r>
      <w:r w:rsidRPr="002044B5">
        <w:rPr>
          <w:sz w:val="16"/>
        </w:rPr>
        <w:t>A focused national 7 strategy is also needed to provide a coherent context for both cooperative agreements and private ventures.</w:t>
      </w:r>
    </w:p>
    <w:p w14:paraId="76C0BA65" w14:textId="77777777" w:rsidR="00EC78D0" w:rsidRPr="002044B5" w:rsidRDefault="00EC78D0" w:rsidP="00EC78D0">
      <w:pPr>
        <w:rPr>
          <w:rFonts w:asciiTheme="minorHAnsi" w:hAnsiTheme="minorHAnsi"/>
        </w:rPr>
      </w:pPr>
    </w:p>
    <w:p w14:paraId="5ABB9D71" w14:textId="77777777" w:rsidR="00EC78D0" w:rsidRPr="002044B5" w:rsidRDefault="00EC78D0" w:rsidP="00EC78D0"/>
    <w:p w14:paraId="6A93CF7D" w14:textId="77777777" w:rsidR="00EC78D0" w:rsidRPr="002044B5" w:rsidRDefault="00EC78D0" w:rsidP="00EC78D0"/>
    <w:p w14:paraId="438BEDA3" w14:textId="77777777" w:rsidR="00EC78D0" w:rsidRPr="002044B5" w:rsidRDefault="00EC78D0" w:rsidP="00EC78D0">
      <w:pPr>
        <w:pStyle w:val="Heading3"/>
      </w:pPr>
      <w:r w:rsidRPr="002044B5">
        <w:t>at: espionage da</w:t>
      </w:r>
    </w:p>
    <w:p w14:paraId="6A287063" w14:textId="60D5D3E6" w:rsidR="00EC78D0" w:rsidRPr="002044B5" w:rsidRDefault="00100234" w:rsidP="00EC78D0">
      <w:pPr>
        <w:pStyle w:val="Heading4"/>
      </w:pPr>
      <w:r>
        <w:t>Link turn – t</w:t>
      </w:r>
      <w:r w:rsidR="00EC78D0" w:rsidRPr="002044B5">
        <w:t xml:space="preserve">he plan empowers Chinese moderates that push for further cooperation </w:t>
      </w:r>
      <w:r>
        <w:t>– that shifts China away from their current espionage posture</w:t>
      </w:r>
    </w:p>
    <w:p w14:paraId="2C6C6E91" w14:textId="77777777" w:rsidR="00EC78D0" w:rsidRPr="002044B5" w:rsidRDefault="00EC78D0" w:rsidP="00EC78D0">
      <w:r w:rsidRPr="002044B5">
        <w:rPr>
          <w:b/>
        </w:rPr>
        <w:t>Aliberti 15</w:t>
      </w:r>
      <w:r w:rsidRPr="002044B5">
        <w:t xml:space="preserve"> [Marco, Resident Fellow at the European Space Policy Institute (ESPI), SIOI/ASI/CNR-ISGI Master on Space Policy and Institutions, Rome, master’s degree in International Relations of Asia and Africa, Faculty of Political Sciences, University of Naples, </w:t>
      </w:r>
      <w:r w:rsidRPr="002044B5">
        <w:rPr>
          <w:i/>
        </w:rPr>
        <w:t>When China Goes To The Moon…</w:t>
      </w:r>
      <w:r w:rsidRPr="002044B5">
        <w:t>, Studies in Space Policy, Volume 11, edited by the European Space Policy Institute, Springer International Publishing: Switzerland, 2015, p. 232-233]</w:t>
      </w:r>
    </w:p>
    <w:p w14:paraId="56DA7A08" w14:textId="77777777" w:rsidR="00EC78D0" w:rsidRPr="002044B5" w:rsidRDefault="00EC78D0" w:rsidP="00EC78D0"/>
    <w:p w14:paraId="07A7C293" w14:textId="0EDD2F8F" w:rsidR="00EC78D0" w:rsidRPr="00100234" w:rsidRDefault="00EC78D0" w:rsidP="00EC78D0">
      <w:pPr>
        <w:rPr>
          <w:sz w:val="16"/>
        </w:rPr>
      </w:pPr>
      <w:r w:rsidRPr="002044B5">
        <w:rPr>
          <w:sz w:val="16"/>
        </w:rPr>
        <w:t>For advocates of cooperation, the</w:t>
      </w:r>
      <w:r w:rsidRPr="002044B5">
        <w:rPr>
          <w:rStyle w:val="StyleUnderline"/>
        </w:rPr>
        <w:t xml:space="preserve"> Congress’ concerns about the PLA’s involvement in the Chinese space programme</w:t>
      </w:r>
      <w:r w:rsidRPr="002044B5">
        <w:rPr>
          <w:sz w:val="16"/>
        </w:rPr>
        <w:t xml:space="preserve"> and thus the fears over national defence and inadvertent transfer of sensitive technology—though understandable—</w:t>
      </w:r>
      <w:r w:rsidRPr="002044B5">
        <w:rPr>
          <w:rStyle w:val="StyleUnderline"/>
        </w:rPr>
        <w:t>are overstated, distorted, and misperceived. While China’s space programme is connected to the PLA, “these connections do not justify a refusal to cooperate together</w:t>
      </w:r>
      <w:r w:rsidRPr="002044B5">
        <w:rPr>
          <w:sz w:val="16"/>
        </w:rPr>
        <w:t xml:space="preserve">”,200 not least because </w:t>
      </w:r>
      <w:r w:rsidRPr="002044B5">
        <w:rPr>
          <w:rStyle w:val="StyleUnderline"/>
        </w:rPr>
        <w:t>cooperation would positively strengthen China’s civilian space sector</w:t>
      </w:r>
      <w:r w:rsidRPr="002044B5">
        <w:rPr>
          <w:sz w:val="16"/>
        </w:rPr>
        <w:t>. As Alanna Krolikowski has pointed out in a testimony to a Congress subcommittee, “</w:t>
      </w:r>
      <w:r w:rsidRPr="002044B5">
        <w:rPr>
          <w:rStyle w:val="StyleUnderline"/>
        </w:rPr>
        <w:t>the discussion of US-China space cooperation should recognize that every form of international cooperation has domestic effects</w:t>
      </w:r>
      <w:r w:rsidRPr="002044B5">
        <w:rPr>
          <w:sz w:val="16"/>
        </w:rPr>
        <w:t xml:space="preserve">. </w:t>
      </w:r>
      <w:r w:rsidRPr="002044B5">
        <w:rPr>
          <w:rStyle w:val="Emphasis"/>
        </w:rPr>
        <w:t xml:space="preserve">Any form of cooperation or non-cooperation with the United States will empower some actors within the Chinese space establishment at the expense of others. </w:t>
      </w:r>
      <w:r w:rsidRPr="002044B5">
        <w:rPr>
          <w:sz w:val="16"/>
        </w:rPr>
        <w:t xml:space="preserve">Premised on the right conditions, </w:t>
      </w:r>
      <w:r w:rsidRPr="002044B5">
        <w:rPr>
          <w:rStyle w:val="Emphasis"/>
        </w:rPr>
        <w:t>international cooperation projects can make civilian actors more prominent and influential within the Chinese space sector</w:t>
      </w:r>
      <w:r w:rsidRPr="002044B5">
        <w:rPr>
          <w:sz w:val="16"/>
        </w:rPr>
        <w:t>”. 201</w:t>
      </w:r>
    </w:p>
    <w:p w14:paraId="49E02392" w14:textId="1BAAE135" w:rsidR="00EC78D0" w:rsidRPr="002044B5" w:rsidRDefault="00100234" w:rsidP="00EC78D0">
      <w:pPr>
        <w:pStyle w:val="Heading4"/>
      </w:pPr>
      <w:r>
        <w:t xml:space="preserve">Cooperation encourages other countries to adapt American tech standards, which gives us </w:t>
      </w:r>
      <w:r>
        <w:rPr>
          <w:u w:val="single"/>
        </w:rPr>
        <w:t>more control</w:t>
      </w:r>
      <w:r>
        <w:t xml:space="preserve"> over how technology and data can be used --- it also develops peaceful relationships that dampen conflicts and preclude escalation</w:t>
      </w:r>
      <w:r w:rsidR="00EC78D0" w:rsidRPr="002044B5">
        <w:t xml:space="preserve"> </w:t>
      </w:r>
    </w:p>
    <w:p w14:paraId="36C16B49" w14:textId="77777777" w:rsidR="00EC78D0" w:rsidRPr="002044B5" w:rsidRDefault="00EC78D0" w:rsidP="00EC78D0">
      <w:r w:rsidRPr="002044B5">
        <w:rPr>
          <w:b/>
        </w:rPr>
        <w:t>Aliberti 15</w:t>
      </w:r>
      <w:r w:rsidRPr="002044B5">
        <w:t xml:space="preserve"> [Marco, Resident Fellow at the European Space Policy Institute (ESPI), SIOI/ASI/CNR-ISGI Master on Space Policy and Institutions, Rome, master’s degree in International Relations of Asia and Africa, Faculty of Political Sciences, University of Naples, </w:t>
      </w:r>
      <w:r w:rsidRPr="002044B5">
        <w:rPr>
          <w:i/>
        </w:rPr>
        <w:t>When China Goes To The Moon…</w:t>
      </w:r>
      <w:r w:rsidRPr="002044B5">
        <w:t>, Studies in Space Policy, Volume 11, edited by the European Space Policy Institute, Springer International Publishing: Switzerland, 2015, p. 233]</w:t>
      </w:r>
    </w:p>
    <w:p w14:paraId="353DA1CB" w14:textId="77777777" w:rsidR="00EC78D0" w:rsidRPr="002044B5" w:rsidRDefault="00EC78D0" w:rsidP="00EC78D0"/>
    <w:p w14:paraId="1874AD29" w14:textId="77777777" w:rsidR="00EC78D0" w:rsidRPr="002044B5" w:rsidRDefault="00EC78D0" w:rsidP="00EC78D0">
      <w:pPr>
        <w:rPr>
          <w:rStyle w:val="StyleUnderline"/>
        </w:rPr>
      </w:pPr>
      <w:r w:rsidRPr="002044B5">
        <w:rPr>
          <w:sz w:val="16"/>
        </w:rPr>
        <w:t>In addition, “</w:t>
      </w:r>
      <w:r w:rsidRPr="002044B5">
        <w:rPr>
          <w:rStyle w:val="StyleUnderline"/>
        </w:rPr>
        <w:t>if any interaction with the Chinese space programme is assumed to involve an associated interaction with the Chinese military</w:t>
      </w:r>
      <w:r w:rsidRPr="002044B5">
        <w:rPr>
          <w:sz w:val="16"/>
        </w:rPr>
        <w:t>,—Andrew Johnson has ironically remarked—</w:t>
      </w:r>
      <w:r w:rsidRPr="002044B5">
        <w:rPr>
          <w:rStyle w:val="StyleUnderline"/>
        </w:rPr>
        <w:t>then many of the United States’ closest allies have already taken a step in that direction</w:t>
      </w:r>
      <w:r w:rsidRPr="002044B5">
        <w:rPr>
          <w:sz w:val="16"/>
        </w:rPr>
        <w:t xml:space="preserve">”.202 </w:t>
      </w:r>
      <w:r w:rsidRPr="002044B5">
        <w:rPr>
          <w:rStyle w:val="StyleUnderline"/>
        </w:rPr>
        <w:t>The US restrictions intended to limit</w:t>
      </w:r>
      <w:r w:rsidRPr="002044B5">
        <w:rPr>
          <w:sz w:val="16"/>
        </w:rPr>
        <w:t xml:space="preserve"> (or even control) </w:t>
      </w:r>
      <w:r w:rsidRPr="002044B5">
        <w:rPr>
          <w:rStyle w:val="StyleUnderline"/>
        </w:rPr>
        <w:t>Chinese access to space technology have pushed China towards other global suppliers, which are increasingly available and disposed towards cooperation.</w:t>
      </w:r>
    </w:p>
    <w:p w14:paraId="4F23AB27" w14:textId="77777777" w:rsidR="00EC78D0" w:rsidRPr="002044B5" w:rsidRDefault="00EC78D0" w:rsidP="00EC78D0">
      <w:pPr>
        <w:rPr>
          <w:sz w:val="16"/>
        </w:rPr>
      </w:pPr>
      <w:r w:rsidRPr="002044B5">
        <w:rPr>
          <w:sz w:val="16"/>
        </w:rPr>
        <w:t xml:space="preserve">Ironically, </w:t>
      </w:r>
      <w:r w:rsidRPr="002044B5">
        <w:rPr>
          <w:rStyle w:val="Emphasis"/>
        </w:rPr>
        <w:t>this has afforded less control over technology transfer than previously.</w:t>
      </w:r>
    </w:p>
    <w:p w14:paraId="2669C5EB" w14:textId="77777777" w:rsidR="00EC78D0" w:rsidRPr="002044B5" w:rsidRDefault="00EC78D0" w:rsidP="00EC78D0">
      <w:pPr>
        <w:rPr>
          <w:sz w:val="16"/>
        </w:rPr>
      </w:pPr>
      <w:r w:rsidRPr="002044B5">
        <w:rPr>
          <w:sz w:val="16"/>
        </w:rPr>
        <w:t xml:space="preserve">As Joan Johnson-Freese puts it, “if </w:t>
      </w:r>
      <w:r w:rsidRPr="002044B5">
        <w:rPr>
          <w:rStyle w:val="StyleUnderline"/>
        </w:rPr>
        <w:t xml:space="preserve">the goal of the U.S is to assure that Chinese space development occurs in a peaceful, non-threatening manner, then the US must consider that it could actually be more effective in influencing Chinese programmatic direction and in determining what globally-available technology reaches China through engagement </w:t>
      </w:r>
      <w:r w:rsidRPr="002044B5">
        <w:rPr>
          <w:sz w:val="16"/>
        </w:rPr>
        <w:t xml:space="preserve">rather than detachment, </w:t>
      </w:r>
      <w:r w:rsidRPr="002044B5">
        <w:rPr>
          <w:rStyle w:val="StyleUnderline"/>
        </w:rPr>
        <w:t>and by stressing innovation and staying ahead, versus trying to constrain China</w:t>
      </w:r>
      <w:r w:rsidRPr="002044B5">
        <w:rPr>
          <w:sz w:val="16"/>
        </w:rPr>
        <w:t>”.203</w:t>
      </w:r>
    </w:p>
    <w:p w14:paraId="42DA9E8A" w14:textId="77777777" w:rsidR="00EC78D0" w:rsidRPr="002044B5" w:rsidRDefault="00EC78D0" w:rsidP="00EC78D0">
      <w:pPr>
        <w:rPr>
          <w:sz w:val="16"/>
        </w:rPr>
      </w:pPr>
      <w:r w:rsidRPr="002044B5">
        <w:rPr>
          <w:sz w:val="16"/>
        </w:rPr>
        <w:t xml:space="preserve">Thus, </w:t>
      </w:r>
      <w:r w:rsidRPr="002044B5">
        <w:rPr>
          <w:rStyle w:val="StyleUnderline"/>
        </w:rPr>
        <w:t>cooperation may introduce an important benefit by offsetting the need for</w:t>
      </w:r>
      <w:r w:rsidRPr="002044B5">
        <w:rPr>
          <w:sz w:val="16"/>
        </w:rPr>
        <w:t xml:space="preserve"> </w:t>
      </w:r>
      <w:r w:rsidRPr="002044B5">
        <w:rPr>
          <w:rStyle w:val="StyleUnderline"/>
        </w:rPr>
        <w:t>China to develop unilaterally</w:t>
      </w:r>
      <w:r w:rsidRPr="002044B5">
        <w:rPr>
          <w:sz w:val="16"/>
        </w:rPr>
        <w:t xml:space="preserve">. </w:t>
      </w:r>
      <w:r w:rsidRPr="002044B5">
        <w:rPr>
          <w:rStyle w:val="StyleUnderline"/>
        </w:rPr>
        <w:t>Collaborating with China</w:t>
      </w:r>
      <w:r w:rsidRPr="002044B5">
        <w:rPr>
          <w:sz w:val="16"/>
        </w:rPr>
        <w:t xml:space="preserve">—instead of isolating it— </w:t>
      </w:r>
      <w:r w:rsidRPr="002044B5">
        <w:rPr>
          <w:rStyle w:val="StyleUnderline"/>
        </w:rPr>
        <w:t xml:space="preserve">could keep the country reliant on US technology rather than forcing it to develop technologies alone or purchase them on the global market. This could in turn give the United States </w:t>
      </w:r>
      <w:r w:rsidRPr="002044B5">
        <w:rPr>
          <w:rStyle w:val="Emphasis"/>
        </w:rPr>
        <w:t>leverage in other areas of the relationship</w:t>
      </w:r>
      <w:r w:rsidRPr="002044B5">
        <w:rPr>
          <w:rStyle w:val="StyleUnderline"/>
        </w:rPr>
        <w:t xml:space="preserve"> and be more broadly conducive to an </w:t>
      </w:r>
      <w:r w:rsidRPr="002044B5">
        <w:rPr>
          <w:rStyle w:val="Emphasis"/>
        </w:rPr>
        <w:t>improvement in political relations</w:t>
      </w:r>
      <w:r w:rsidRPr="002044B5">
        <w:rPr>
          <w:sz w:val="16"/>
        </w:rPr>
        <w:t>.204</w:t>
      </w:r>
    </w:p>
    <w:p w14:paraId="7FBA1E55" w14:textId="77777777" w:rsidR="007C43A0" w:rsidRPr="002044B5" w:rsidRDefault="007C43A0" w:rsidP="007C43A0">
      <w:pPr>
        <w:pStyle w:val="Heading3"/>
      </w:pPr>
      <w:r w:rsidRPr="002044B5">
        <w:t>at: launches da</w:t>
      </w:r>
    </w:p>
    <w:p w14:paraId="222AA448" w14:textId="77777777" w:rsidR="007C43A0" w:rsidRPr="002044B5" w:rsidRDefault="007C43A0" w:rsidP="007C43A0">
      <w:pPr>
        <w:pStyle w:val="Heading4"/>
      </w:pPr>
      <w:r w:rsidRPr="002044B5">
        <w:t xml:space="preserve">The cascade effect is inevitable </w:t>
      </w:r>
    </w:p>
    <w:p w14:paraId="58ED2C4E" w14:textId="77777777" w:rsidR="007C43A0" w:rsidRPr="002044B5" w:rsidRDefault="007C43A0" w:rsidP="007C43A0">
      <w:r w:rsidRPr="002044B5">
        <w:rPr>
          <w:rStyle w:val="Heading4Char"/>
          <w:rFonts w:eastAsia="Calibri"/>
        </w:rPr>
        <w:t>Carreau 12/1/11</w:t>
      </w:r>
      <w:r w:rsidRPr="002044B5">
        <w:t xml:space="preserve"> </w:t>
      </w:r>
      <w:r w:rsidRPr="002044B5">
        <w:rPr>
          <w:sz w:val="16"/>
          <w:szCs w:val="16"/>
        </w:rPr>
        <w:t>(Mark Carreau, staff writer at Aviation Weekly, “Orbital Debris Expert Urges Retrieval,” Aerospace Daily and Defense Report, http://www.aviationweek.com/aw/generic/story_channel.jsp?channel=space&amp;id=news/asd/2011/12/01/11.xml&amp;headline=Orbital%20Debris%20Expert%20Urges%20Retrieval)</w:t>
      </w:r>
    </w:p>
    <w:p w14:paraId="1DC9977C" w14:textId="77777777" w:rsidR="007C43A0" w:rsidRPr="002044B5" w:rsidRDefault="007C43A0" w:rsidP="007C43A0">
      <w:pPr>
        <w:rPr>
          <w:sz w:val="16"/>
        </w:rPr>
      </w:pPr>
      <w:r w:rsidRPr="002044B5">
        <w:rPr>
          <w:u w:val="single"/>
        </w:rPr>
        <w:t>Efforts over the past two decades to mitigate the growth</w:t>
      </w:r>
      <w:r w:rsidRPr="002044B5">
        <w:rPr>
          <w:sz w:val="16"/>
        </w:rPr>
        <w:t xml:space="preserve"> through changes in the design and operation of launch systems and satellites </w:t>
      </w:r>
      <w:r w:rsidRPr="002044B5">
        <w:rPr>
          <w:u w:val="single"/>
        </w:rPr>
        <w:t>have given way to a new concern</w:t>
      </w:r>
      <w:r w:rsidRPr="002044B5">
        <w:rPr>
          <w:sz w:val="16"/>
        </w:rPr>
        <w:t xml:space="preserve"> – </w:t>
      </w:r>
      <w:r w:rsidRPr="002044B5">
        <w:rPr>
          <w:u w:val="single"/>
        </w:rPr>
        <w:t>the increasing risk of collision between existing debris in Earth orbit</w:t>
      </w:r>
      <w:r w:rsidRPr="002044B5">
        <w:rPr>
          <w:sz w:val="16"/>
        </w:rPr>
        <w:t>, adding to the fragment population faster than the junk can make a destructive descent into the atmosphere naturally. “It took a lot of effort, energy and money to get these things into space, and by golly, it will take a lot of that to get it out,” Johnson told a Nov. 29 gathering of the Houston section of the American Institute of Aeronautics and Astronautics. “</w:t>
      </w:r>
      <w:r w:rsidRPr="002044B5">
        <w:rPr>
          <w:u w:val="single"/>
        </w:rPr>
        <w:t>That is our challenge right now.”</w:t>
      </w:r>
      <w:r w:rsidRPr="002044B5">
        <w:rPr>
          <w:sz w:val="16"/>
        </w:rPr>
        <w:t xml:space="preserve"> A failure to methodically address the issue could place future generations of vital communications, navigation and weather satellites in jeopardy, he said. Johnson’s concerns echo those of a Sept. 1 report issued by the National Research Council, Limiting Future Collision Risk to Spacecraft: An Assessment of NASA’s Meteoroid and Orbital Debris Programs. </w:t>
      </w:r>
      <w:r w:rsidRPr="002044B5">
        <w:rPr>
          <w:u w:val="single"/>
        </w:rPr>
        <w:t>The prospect of new debris from collisions between existing space junk has reached a “tipping point</w:t>
      </w:r>
      <w:r w:rsidRPr="002044B5">
        <w:rPr>
          <w:sz w:val="16"/>
        </w:rPr>
        <w:t>,” according to the NRC, which urged a re-examination of internationally recognized restrictions that prevent any one nation from sweeping away the debris from another country’s spacecraft.</w:t>
      </w:r>
    </w:p>
    <w:p w14:paraId="59C54025" w14:textId="77777777" w:rsidR="007C43A0" w:rsidRPr="002044B5" w:rsidRDefault="007C43A0" w:rsidP="007C43A0">
      <w:pPr>
        <w:rPr>
          <w:sz w:val="16"/>
        </w:rPr>
      </w:pPr>
    </w:p>
    <w:p w14:paraId="7F3AABF2" w14:textId="77777777" w:rsidR="007C43A0" w:rsidRPr="002044B5" w:rsidRDefault="007C43A0" w:rsidP="007C43A0">
      <w:pPr>
        <w:pStyle w:val="Heading4"/>
      </w:pPr>
      <w:r w:rsidRPr="002044B5">
        <w:t xml:space="preserve">The plan’s launch is insignificant </w:t>
      </w:r>
    </w:p>
    <w:p w14:paraId="08E36152" w14:textId="77777777" w:rsidR="007C43A0" w:rsidRPr="002044B5" w:rsidRDefault="007C43A0" w:rsidP="007C43A0">
      <w:pPr>
        <w:rPr>
          <w:b/>
          <w:sz w:val="16"/>
          <w:szCs w:val="16"/>
        </w:rPr>
      </w:pPr>
      <w:r w:rsidRPr="002044B5">
        <w:rPr>
          <w:rStyle w:val="Style13ptBold"/>
        </w:rPr>
        <w:t>Insurance Daily 11</w:t>
      </w:r>
      <w:r w:rsidRPr="002044B5">
        <w:rPr>
          <w:sz w:val="16"/>
          <w:szCs w:val="16"/>
        </w:rPr>
        <w:t>- “Space debris grows 30% in five years”  Wednesday, June 15, 2011 http://www.pagnanellirs.com/downloads/IDArticle4.pdf</w:t>
      </w:r>
      <w:r w:rsidRPr="002044B5">
        <w:rPr>
          <w:b/>
          <w:sz w:val="16"/>
          <w:szCs w:val="16"/>
        </w:rPr>
        <w:t>hnasser</w:t>
      </w:r>
    </w:p>
    <w:p w14:paraId="16194AC0" w14:textId="77777777" w:rsidR="007C43A0" w:rsidRPr="002044B5" w:rsidRDefault="007C43A0" w:rsidP="007C43A0">
      <w:pPr>
        <w:rPr>
          <w:sz w:val="16"/>
        </w:rPr>
      </w:pPr>
      <w:r w:rsidRPr="002044B5">
        <w:rPr>
          <w:u w:val="single"/>
        </w:rPr>
        <w:t>Geostationary Orbit (Geo)</w:t>
      </w:r>
      <w:r w:rsidRPr="002044B5">
        <w:rPr>
          <w:sz w:val="16"/>
        </w:rPr>
        <w:t xml:space="preserve"> - </w:t>
      </w:r>
      <w:r w:rsidRPr="002044B5">
        <w:rPr>
          <w:u w:val="single"/>
        </w:rPr>
        <w:t>where the majority of insured satellites are located</w:t>
      </w:r>
      <w:r w:rsidRPr="002044B5">
        <w:rPr>
          <w:sz w:val="16"/>
        </w:rPr>
        <w:t xml:space="preserve"> </w:t>
      </w:r>
      <w:r w:rsidRPr="002044B5">
        <w:rPr>
          <w:u w:val="single"/>
        </w:rPr>
        <w:t>- is</w:t>
      </w:r>
      <w:r w:rsidRPr="002044B5">
        <w:rPr>
          <w:sz w:val="16"/>
        </w:rPr>
        <w:t xml:space="preserve"> now </w:t>
      </w:r>
      <w:r w:rsidRPr="002044B5">
        <w:rPr>
          <w:u w:val="single"/>
        </w:rPr>
        <w:t xml:space="preserve">becoming </w:t>
      </w:r>
      <w:r w:rsidRPr="002044B5">
        <w:rPr>
          <w:sz w:val="16"/>
        </w:rPr>
        <w:t xml:space="preserve">increasingly </w:t>
      </w:r>
      <w:r w:rsidRPr="002044B5">
        <w:rPr>
          <w:u w:val="single"/>
        </w:rPr>
        <w:t>littered with spent debris</w:t>
      </w:r>
      <w:r w:rsidRPr="002044B5">
        <w:rPr>
          <w:sz w:val="16"/>
        </w:rPr>
        <w:t xml:space="preserve">. A new study from reinsurer Swiss Re has warned </w:t>
      </w:r>
      <w:r w:rsidRPr="002044B5">
        <w:rPr>
          <w:u w:val="single"/>
        </w:rPr>
        <w:t xml:space="preserve">there are now more than 500 defunct satellites, </w:t>
      </w:r>
      <w:r w:rsidRPr="002044B5">
        <w:rPr>
          <w:sz w:val="16"/>
        </w:rPr>
        <w:t xml:space="preserve">more than 200 spent rocket stages and </w:t>
      </w:r>
      <w:r w:rsidRPr="002044B5">
        <w:rPr>
          <w:u w:val="single"/>
        </w:rPr>
        <w:t>thousands of smaller pieces of debris littering Geo</w:t>
      </w:r>
      <w:r w:rsidRPr="002044B5">
        <w:rPr>
          <w:sz w:val="16"/>
        </w:rPr>
        <w:t xml:space="preserve">. The amount of orbital debris today is double that of 20 years ago and more than 30% higher than five years ago, the study warned. </w:t>
      </w:r>
      <w:r w:rsidRPr="002044B5">
        <w:rPr>
          <w:u w:val="single"/>
        </w:rPr>
        <w:t>Jan Schmidt</w:t>
      </w:r>
      <w:r w:rsidRPr="002044B5">
        <w:rPr>
          <w:sz w:val="16"/>
        </w:rPr>
        <w:t xml:space="preserve">, head of space at Swiss Re Corporate Solutions and one of the authors of the report, </w:t>
      </w:r>
      <w:r w:rsidRPr="002044B5">
        <w:rPr>
          <w:u w:val="single"/>
        </w:rPr>
        <w:t>told Insurance Day $18bn of the $20bn of insured exposures in space is located in Geo</w:t>
      </w:r>
      <w:r w:rsidRPr="002044B5">
        <w:rPr>
          <w:sz w:val="16"/>
        </w:rPr>
        <w:t xml:space="preserve">. While the collision risk from an underwriting perspective is still considered to be small, Schmidt said </w:t>
      </w:r>
      <w:r w:rsidRPr="002044B5">
        <w:rPr>
          <w:u w:val="single"/>
        </w:rPr>
        <w:t>the increase in space debris is becoming an increasingly significant issue.</w:t>
      </w:r>
      <w:r w:rsidRPr="002044B5">
        <w:rPr>
          <w:sz w:val="16"/>
        </w:rPr>
        <w:t xml:space="preserve"> “In Geo, </w:t>
      </w:r>
      <w:r w:rsidRPr="002044B5">
        <w:rPr>
          <w:u w:val="single"/>
        </w:rPr>
        <w:t>we don’t have any natural cleaning mechanism.</w:t>
      </w:r>
      <w:r w:rsidRPr="002044B5">
        <w:rPr>
          <w:sz w:val="16"/>
        </w:rPr>
        <w:t xml:space="preserve"> Every satellite that is launched into Geo is there forever - </w:t>
      </w:r>
      <w:r w:rsidRPr="002044B5">
        <w:rPr>
          <w:u w:val="single"/>
        </w:rPr>
        <w:t>that is the big issue</w:t>
      </w:r>
      <w:r w:rsidRPr="002044B5">
        <w:rPr>
          <w:sz w:val="16"/>
        </w:rPr>
        <w:t xml:space="preserve">. </w:t>
      </w:r>
      <w:r w:rsidRPr="002044B5">
        <w:rPr>
          <w:u w:val="single"/>
          <w:bdr w:val="single" w:sz="4" w:space="0" w:color="auto"/>
        </w:rPr>
        <w:t>So even if we stopped launching today, the risk would still be there,”</w:t>
      </w:r>
      <w:r w:rsidRPr="002044B5">
        <w:rPr>
          <w:sz w:val="16"/>
        </w:rPr>
        <w:t xml:space="preserve"> he said. An audience poll at a space debris conference hosted by Swiss Re during the past week indicated </w:t>
      </w:r>
      <w:r w:rsidRPr="002044B5">
        <w:rPr>
          <w:u w:val="single"/>
        </w:rPr>
        <w:t>67% of respondents believe insurers have a supporting role to play in managing the risk from space debris</w:t>
      </w:r>
      <w:r w:rsidRPr="002044B5">
        <w:rPr>
          <w:sz w:val="16"/>
        </w:rPr>
        <w:t xml:space="preserve">. “We will not finance a clean-up but </w:t>
      </w:r>
      <w:r w:rsidRPr="002044B5">
        <w:rPr>
          <w:u w:val="single"/>
        </w:rPr>
        <w:t>we can try to pursuade insurers t</w:t>
      </w:r>
      <w:r w:rsidRPr="002044B5">
        <w:rPr>
          <w:sz w:val="16"/>
        </w:rPr>
        <w:t xml:space="preserve">o join the Space Data Organisation and to </w:t>
      </w:r>
      <w:r w:rsidRPr="002044B5">
        <w:rPr>
          <w:u w:val="single"/>
        </w:rPr>
        <w:t>collect data as to where satellites are at any given point in time</w:t>
      </w:r>
      <w:r w:rsidRPr="002044B5">
        <w:rPr>
          <w:sz w:val="16"/>
        </w:rPr>
        <w:t xml:space="preserve">,” Scmidt said. Philip Chrystal, senior claims expert at Swiss Re Corporate Solutions and a co-author of the report, said the conclusion of the Swiss Re conference was that in </w:t>
      </w:r>
      <w:r w:rsidRPr="002044B5">
        <w:rPr>
          <w:u w:val="single"/>
        </w:rPr>
        <w:t xml:space="preserve">the event of a collision </w:t>
      </w:r>
      <w:r w:rsidRPr="002044B5">
        <w:rPr>
          <w:sz w:val="16"/>
        </w:rPr>
        <w:t xml:space="preserve">causing a loss to the market, this </w:t>
      </w:r>
      <w:r w:rsidRPr="002044B5">
        <w:rPr>
          <w:u w:val="single"/>
        </w:rPr>
        <w:t>would be factored into the insurance rating process</w:t>
      </w:r>
      <w:r w:rsidRPr="002044B5">
        <w:rPr>
          <w:sz w:val="16"/>
        </w:rPr>
        <w:t xml:space="preserve"> going forward. Chrystal also pointed out the </w:t>
      </w:r>
      <w:r w:rsidRPr="002044B5">
        <w:rPr>
          <w:u w:val="single"/>
        </w:rPr>
        <w:t>risk of</w:t>
      </w:r>
      <w:r w:rsidRPr="002044B5">
        <w:rPr>
          <w:sz w:val="16"/>
        </w:rPr>
        <w:t xml:space="preserve"> </w:t>
      </w:r>
      <w:r w:rsidRPr="002044B5">
        <w:rPr>
          <w:u w:val="single"/>
        </w:rPr>
        <w:t>collision</w:t>
      </w:r>
      <w:r w:rsidRPr="002044B5">
        <w:rPr>
          <w:sz w:val="16"/>
        </w:rPr>
        <w:t xml:space="preserve"> is not uniform, and is </w:t>
      </w:r>
      <w:r w:rsidRPr="002044B5">
        <w:rPr>
          <w:u w:val="single"/>
        </w:rPr>
        <w:t>seven times greater in certain regions where drifting</w:t>
      </w:r>
      <w:r w:rsidRPr="002044B5">
        <w:rPr>
          <w:sz w:val="16"/>
        </w:rPr>
        <w:t xml:space="preserve"> </w:t>
      </w:r>
      <w:r w:rsidRPr="002044B5">
        <w:rPr>
          <w:u w:val="single"/>
        </w:rPr>
        <w:t xml:space="preserve">satellites </w:t>
      </w:r>
      <w:r w:rsidRPr="002044B5">
        <w:rPr>
          <w:sz w:val="16"/>
        </w:rPr>
        <w:t>and other debris tend to accumulate bu</w:t>
      </w:r>
      <w:r w:rsidRPr="002044B5">
        <w:rPr>
          <w:u w:val="single"/>
        </w:rPr>
        <w:t>t satellites worth hundreds of millions of pounds are continuing to operate.</w:t>
      </w:r>
      <w:r w:rsidRPr="002044B5">
        <w:rPr>
          <w:sz w:val="16"/>
        </w:rPr>
        <w:t xml:space="preserve"> </w:t>
      </w:r>
      <w:r w:rsidRPr="002044B5">
        <w:rPr>
          <w:u w:val="single"/>
        </w:rPr>
        <w:t>The lack of a cleaning mechanism to remove debris means this risk is likely to continue to grow moving forward</w:t>
      </w:r>
      <w:r w:rsidRPr="002044B5">
        <w:rPr>
          <w:sz w:val="16"/>
        </w:rPr>
        <w:t xml:space="preserve">, Chrystal warned. </w:t>
      </w:r>
    </w:p>
    <w:p w14:paraId="635577EC" w14:textId="77777777" w:rsidR="007C43A0" w:rsidRPr="002044B5" w:rsidRDefault="007C43A0" w:rsidP="007C43A0">
      <w:pPr>
        <w:rPr>
          <w:sz w:val="12"/>
        </w:rPr>
      </w:pPr>
    </w:p>
    <w:p w14:paraId="5800E9A0" w14:textId="77777777" w:rsidR="00EC78D0" w:rsidRPr="002044B5" w:rsidRDefault="00EC78D0" w:rsidP="00EC78D0"/>
    <w:p w14:paraId="61746DB9" w14:textId="77777777" w:rsidR="00D84BFB" w:rsidRPr="002044B5" w:rsidRDefault="00D84BFB" w:rsidP="00D84BFB">
      <w:pPr>
        <w:pStyle w:val="Heading2"/>
      </w:pPr>
      <w:r w:rsidRPr="002044B5">
        <w:t>india da aff answers</w:t>
      </w:r>
    </w:p>
    <w:p w14:paraId="4AA23B7B" w14:textId="77777777" w:rsidR="00D84BFB" w:rsidRPr="002044B5" w:rsidRDefault="00D84BFB" w:rsidP="00D84BFB">
      <w:pPr>
        <w:pStyle w:val="Heading3"/>
      </w:pPr>
      <w:r w:rsidRPr="002044B5">
        <w:t>2ac – india wont side w/ us</w:t>
      </w:r>
    </w:p>
    <w:p w14:paraId="4CD0BF64" w14:textId="77777777" w:rsidR="00D84BFB" w:rsidRPr="002044B5" w:rsidRDefault="00D84BFB" w:rsidP="00D84BFB">
      <w:pPr>
        <w:pStyle w:val="Heading4"/>
      </w:pPr>
      <w:r w:rsidRPr="002044B5">
        <w:t xml:space="preserve">India won’t always side with the US – they’re taking a cautious approach </w:t>
      </w:r>
    </w:p>
    <w:p w14:paraId="7F4B33C5" w14:textId="77777777" w:rsidR="00D84BFB" w:rsidRPr="002044B5" w:rsidRDefault="00D84BFB" w:rsidP="00D84BFB">
      <w:r w:rsidRPr="002044B5">
        <w:rPr>
          <w:b/>
        </w:rPr>
        <w:t>Joshi et al, ’13</w:t>
      </w:r>
      <w:r w:rsidRPr="002044B5">
        <w:t xml:space="preserve"> [Sunjoy, Raja Mohan, Vikram Sood, Rajeswar Pillai Rajagopalan PhD, James Jay Carafano PhD, Walter Lohman, Lisa Curtis, Derek Scissors Ph.D, April 26, Heritage Foundation, Beyond the Plateau in U.S. – India Relations, </w:t>
      </w:r>
      <w:hyperlink r:id="rId37" w:history="1">
        <w:r w:rsidRPr="002044B5">
          <w:rPr>
            <w:rStyle w:val="Hyperlink"/>
          </w:rPr>
          <w:t>http://www.heritage.org/research/reports/2013/04/beyond-the-plateau-in-us-india-relations</w:t>
        </w:r>
      </w:hyperlink>
      <w:r w:rsidRPr="002044B5">
        <w:t>, accessed 6/24/16, GE]</w:t>
      </w:r>
    </w:p>
    <w:p w14:paraId="030E019C" w14:textId="77777777" w:rsidR="00D84BFB" w:rsidRPr="002044B5" w:rsidRDefault="00D84BFB" w:rsidP="00D84BFB">
      <w:pPr>
        <w:rPr>
          <w:rStyle w:val="StyleUnderline"/>
        </w:rPr>
      </w:pPr>
      <w:r w:rsidRPr="002044B5">
        <w:rPr>
          <w:rStyle w:val="StyleUnderline"/>
        </w:rPr>
        <w:t xml:space="preserve">The China Factor. While U.S. policymakers may have initially assumed that shared concerns about China would pave the way for more robust U.S.–India military engagement, Indian officials appear to be formulating a more complicated response to deal with the uncertainties surrounding a rising China. Indian officials calculate that it is in their interest to expand defense ties in certain ways that meet their interests and under specific circumstances; however, they will not be receptive to every U.S. overture in the cause of presumed common geopolitical interests. In an effort to minimize the chances of provoking Beijing or disrupting India's close defense ties with Moscow, New </w:t>
      </w:r>
      <w:r w:rsidRPr="002044B5">
        <w:rPr>
          <w:rStyle w:val="Emphasis"/>
        </w:rPr>
        <w:t>Delhi will move cautiously in deepening defense ties</w:t>
      </w:r>
      <w:r w:rsidRPr="002044B5">
        <w:rPr>
          <w:rStyle w:val="StyleUnderline"/>
        </w:rPr>
        <w:t xml:space="preserve"> with the U.S. American officials must temper their expectations of India accordingly.</w:t>
      </w:r>
    </w:p>
    <w:p w14:paraId="4B6066A8" w14:textId="77777777" w:rsidR="00D84BFB" w:rsidRPr="002044B5" w:rsidRDefault="00D84BFB" w:rsidP="00D84BFB">
      <w:pPr>
        <w:rPr>
          <w:rStyle w:val="StyleUnderline"/>
        </w:rPr>
      </w:pPr>
      <w:r w:rsidRPr="002044B5">
        <w:rPr>
          <w:rStyle w:val="StyleUnderline"/>
        </w:rPr>
        <w:t>India is pursuing a robust diplomatic strategy vis-à-vis China, emphasizing peaceful resolution of its border disputes and growing trade and economic ties, and at the same time embarking on an ambitious military modernization campaign and deployments with clear implications for its rivalry with Beijing.</w:t>
      </w:r>
    </w:p>
    <w:p w14:paraId="4C4F2296" w14:textId="77777777" w:rsidR="00D84BFB" w:rsidRPr="002044B5" w:rsidRDefault="00D84BFB" w:rsidP="00D84BFB">
      <w:r w:rsidRPr="002044B5">
        <w:rPr>
          <w:rStyle w:val="StyleUnderline"/>
        </w:rPr>
        <w:t xml:space="preserve">India has watched Chinese behavior in the Western Pacific over the past several years with wariness. </w:t>
      </w:r>
      <w:r w:rsidRPr="002044B5">
        <w:t>There have been a number of incidents in which Chinese naval or paramilitary vessels and aircraft have challenged or harassed American, Japanese, Vietnamese, and Philippine vessels in the South China Sea, East China Sea, and Yellow Sea far beyond China's territorial limits. The U.S. Director of National Intelligence, James Clapper, told a Senate committee in January 2012 that “we judge that India is increasingly concerned about China's posture along their disputed border and Beijing's perceived aggressive posture in the Indian Ocean and Asia-Pacific region.&amp;#8221[10]</w:t>
      </w:r>
    </w:p>
    <w:p w14:paraId="12EEA006" w14:textId="77777777" w:rsidR="00D84BFB" w:rsidRPr="002044B5" w:rsidRDefault="00D84BFB" w:rsidP="00D84BFB">
      <w:r w:rsidRPr="002044B5">
        <w:t>Indian officials also have concerns about Chinese efforts to strengthen its military infrastructure in the Tibetan Autonomous Region (TAR) over the past decade and more. The Chinese have also stepped up the level and complexity of their military exercises and extended rail and road networks and constructed airfields in the region—steps that could potentially facilitate Chinese military operations against India in Arunachal Pradesh if a border conflict were to erupt.</w:t>
      </w:r>
    </w:p>
    <w:p w14:paraId="677DBD40" w14:textId="77777777" w:rsidR="00D84BFB" w:rsidRPr="002044B5" w:rsidRDefault="00D84BFB" w:rsidP="00D84BFB">
      <w:r w:rsidRPr="002044B5">
        <w:t>To meet these challenges, India is steadily building up its naval capabilities, paying particular attention to enhancing the Eastern Naval Command's role in India's overall naval strategy. India is currently constructing two aircraft carriers and a second nuclear submarine, which will be commissioned within the next decade. The U.S. should help to build India's capacity to monitor and protect maritime routes in the Indian Ocean and beyond. There are signs that India is growing more comfortable with the idea of a U.S. military presence in the Indian Ocean region, which could facilitate greater U.S.–India operational cooperation.[11]</w:t>
      </w:r>
    </w:p>
    <w:p w14:paraId="5DD22D7E" w14:textId="77777777" w:rsidR="00D84BFB" w:rsidRPr="002044B5" w:rsidRDefault="00D84BFB" w:rsidP="00D84BFB">
      <w:r w:rsidRPr="002044B5">
        <w:t>India has also set ambitious plans to modernize and strengthen its air force. The Indian Air Force plans to procure more than 800 fighter jets in the next two decades. It is raising four more squadrons of SU-30 MKI fighters, two for the eastern sector and two for the western part of the country. While India relies mainly on the Russians, Europeans, and Israelis for its fighter aircraft needs, New Delhi and Washington should discuss in greater depth India's air fighter needs and whether the U.S. has a role to play in facilitating India's strategic objectives. The U.S. is working with India to meet India's other aircraft needs, including completing contracts for the sale of C-17 and C-130 transport aircraft and P-81 maritime reconnaissance aircraft. India also intends to purchase Boeing Apache attack helicopters for $1.2 billion as well as Chinook heavy-lift helicopters.</w:t>
      </w:r>
    </w:p>
    <w:p w14:paraId="63283488" w14:textId="77777777" w:rsidR="00D84BFB" w:rsidRPr="002044B5" w:rsidRDefault="00D84BFB" w:rsidP="00D84BFB">
      <w:pPr>
        <w:rPr>
          <w:rStyle w:val="Emphasis"/>
        </w:rPr>
      </w:pPr>
      <w:r w:rsidRPr="002044B5">
        <w:rPr>
          <w:rStyle w:val="StyleUnderline"/>
        </w:rPr>
        <w:t xml:space="preserve">Like the Bush Administration before it, the Obama Administration posits the convergence of U.S. and Indian strategic interests. Yet Indian leaders' aversion to close military partnerships and continued suspicions of the U.S.—especially within India's political left—will limit the pace and scope of the burgeoning U.S.–India defense relationship. For this reason, the defense partnership between the two countries may not follow a traditional path and may contain more hurdles than U.S. policymakers originally envisioned; however, their mutual security interests, the unpredictable implications of China's rise, and the </w:t>
      </w:r>
      <w:r w:rsidRPr="002044B5">
        <w:rPr>
          <w:rStyle w:val="Emphasis"/>
        </w:rPr>
        <w:t>desirability of American-made weaponry makes growing defense cooperation likely.</w:t>
      </w:r>
    </w:p>
    <w:p w14:paraId="1874259E" w14:textId="77777777" w:rsidR="00D84BFB" w:rsidRPr="002044B5" w:rsidRDefault="00D84BFB" w:rsidP="00D84BFB">
      <w:pPr>
        <w:pStyle w:val="Heading3"/>
      </w:pPr>
      <w:r w:rsidRPr="002044B5">
        <w:t>2ac – not zero sum</w:t>
      </w:r>
    </w:p>
    <w:p w14:paraId="3AD3DA91" w14:textId="77777777" w:rsidR="00D84BFB" w:rsidRPr="002044B5" w:rsidRDefault="00D84BFB" w:rsidP="00D84BFB">
      <w:pPr>
        <w:pStyle w:val="Heading4"/>
      </w:pPr>
      <w:r w:rsidRPr="002044B5">
        <w:t>Relations aren’t zero sum – China is too important to India and the US</w:t>
      </w:r>
    </w:p>
    <w:p w14:paraId="6C74C10B" w14:textId="77777777" w:rsidR="00D84BFB" w:rsidRPr="002044B5" w:rsidRDefault="00D84BFB" w:rsidP="00D84BFB">
      <w:r w:rsidRPr="002044B5">
        <w:rPr>
          <w:b/>
        </w:rPr>
        <w:t>Joshi et al, ’13</w:t>
      </w:r>
      <w:r w:rsidRPr="002044B5">
        <w:t xml:space="preserve"> [Sunjoy, Raja Mohan, Vikram Sood, Rajeswar Pillai Rajagopalan PhD, James Jay Carafano PhD, Walter Lohman, Lisa Curtis, Derek Scissors Ph.D, April 26, Heritage Foundation, Beyond the Plateau in U.S. – India Relations, </w:t>
      </w:r>
      <w:hyperlink r:id="rId38" w:history="1">
        <w:r w:rsidRPr="002044B5">
          <w:rPr>
            <w:rStyle w:val="Hyperlink"/>
          </w:rPr>
          <w:t>http://www.heritage.org/research/reports/2013/04/beyond-the-plateau-in-us-india-relations</w:t>
        </w:r>
      </w:hyperlink>
      <w:r w:rsidRPr="002044B5">
        <w:t>, accessed 6/24/16, GE]</w:t>
      </w:r>
    </w:p>
    <w:p w14:paraId="561EB111" w14:textId="5D7179A9" w:rsidR="00D84BFB" w:rsidRPr="002044B5" w:rsidRDefault="00D84BFB" w:rsidP="00D84BFB">
      <w:r w:rsidRPr="002044B5">
        <w:t xml:space="preserve">China's Rise. </w:t>
      </w:r>
      <w:r w:rsidRPr="002044B5">
        <w:rPr>
          <w:rStyle w:val="StyleUnderline"/>
        </w:rPr>
        <w:t>Common U.S.–India ground on balancing China's rise is often exaggerated by the strategic community—especially in the U.S. First, while clearly engaged in balancing behavior vis-à-vis China, neither side consistently pursues a “balancing” strategy. Both are also extremely careful for fear of complicating their relationships with China.</w:t>
      </w:r>
      <w:r w:rsidRPr="002044B5">
        <w:rPr>
          <w:sz w:val="12"/>
        </w:rPr>
        <w:t xml:space="preserve"> </w:t>
      </w:r>
      <w:r w:rsidRPr="002044B5">
        <w:rPr>
          <w:rStyle w:val="StyleUnderline"/>
        </w:rPr>
        <w:t>From the Indian perspective, China is, first, a neighbor—a relatively strong one that the Indian foreign policy establishment is loath to provoke. All analysts testify to the searing impact of the 1962 conflict on India's current policy calculations. Second, China is economic opportunity. It is India's largest trading partner, and each country has nascent, growing investment interests in the other.</w:t>
      </w:r>
      <w:r w:rsidRPr="002044B5">
        <w:rPr>
          <w:sz w:val="12"/>
        </w:rPr>
        <w:t xml:space="preserve"> </w:t>
      </w:r>
      <w:r w:rsidRPr="002044B5">
        <w:t xml:space="preserve">The American policy of containing China ended 40 years ago. The U.S.–China relationship may have experienced discomfort since, but it has steadily progressed in terms of interaction and interdependence. And, it has remained peaceful. On </w:t>
      </w:r>
      <w:r w:rsidRPr="002044B5">
        <w:rPr>
          <w:rStyle w:val="StyleUnderline"/>
        </w:rPr>
        <w:t>the economic front, in fact, China is a far more important partner to the U.S. than India. China is America's number two trading partner, while India is number 13—the difference almost tenfold in dollar terms. In diplomatic terms, the U.S.–China relationship is resilient and broad, if short on concrete results.</w:t>
      </w:r>
      <w:r w:rsidRPr="002044B5">
        <w:rPr>
          <w:sz w:val="12"/>
        </w:rPr>
        <w:t xml:space="preserve"> </w:t>
      </w:r>
      <w:r w:rsidRPr="002044B5">
        <w:rPr>
          <w:rStyle w:val="StyleUnderline"/>
        </w:rPr>
        <w:t>The U.S. and India may both have a mixed policy vis-à-vis China, but because it is mixed, they are often out of cycle, each protective of its own prerogatives in pursuit of its own narrow interests.</w:t>
      </w:r>
      <w:r w:rsidRPr="002044B5">
        <w:t xml:space="preserve"> </w:t>
      </w:r>
      <w:r w:rsidRPr="002044B5">
        <w:rPr>
          <w:rStyle w:val="StyleUnderline"/>
        </w:rPr>
        <w:t xml:space="preserve">The Indian side, in particular, is sensitive to being </w:t>
      </w:r>
      <w:r w:rsidRPr="002044B5">
        <w:rPr>
          <w:rStyle w:val="Emphasis"/>
        </w:rPr>
        <w:t>perceived as caving to American strategic interests</w:t>
      </w:r>
      <w:r w:rsidRPr="002044B5">
        <w:rPr>
          <w:rStyle w:val="StyleUnderline"/>
        </w:rPr>
        <w:t>, while the American relationship with China is so encompassing of its bureaucracies' energies that it has an independent dynamic all its own.</w:t>
      </w:r>
      <w:r w:rsidRPr="002044B5">
        <w:rPr>
          <w:sz w:val="12"/>
        </w:rPr>
        <w:t xml:space="preserve"> </w:t>
      </w:r>
      <w:r w:rsidRPr="002044B5">
        <w:t>The U.S. and China have basic conflicting interests. These include the status of Taiwan and China's provocations in what it calls its “near seas,” particularly the South China Sea and East China Sea. On Taiwan, the differences between the U.S. and China are currently obscured by a Taiwanese domestic political situation—election of a China-friendly government—that is felicitous to both sides' near-term interests. Over the longer term, however, there is nothing in Taiwanese politics to suggest that the most ambitious of China's goals—unification—is a prospect. Taiwanese President Ma Ying-Jeou was re-elected in 2012 on a platform swearing off unification. The political opposition in Taiwan is directly founded on this issue. In fact, judging by recent elections, opposition politics in Taiwan is only maturing and strengthening, which means Taiwan is likely to remain staunchly opposed to unification. For this reason, U.S.–China differences over Taiwan will remain.</w:t>
      </w:r>
      <w:r w:rsidRPr="002044B5">
        <w:rPr>
          <w:sz w:val="12"/>
        </w:rPr>
        <w:t xml:space="preserve"> </w:t>
      </w:r>
      <w:r w:rsidRPr="002044B5">
        <w:t>The Chinese have repeatedly identified their extralegal, expansive claims to the South China Sea as a “core” geographical interest on par with Taiwan–China unification. The U.S. interest is principally the freedom-of-navigation equivalent to freedom on the high seas. Historically, freedom of the seas has proved a powerful driver of American foreign policy—going back to its founding. More concretely, nearly half of global trade and 80 percent of Northeast Asia's energy supplies transit the South China Sea. These are resources critical to the global supply chains that power much of the global economy and upon which American prosperity relies.</w:t>
      </w:r>
      <w:r w:rsidRPr="002044B5">
        <w:rPr>
          <w:sz w:val="12"/>
        </w:rPr>
        <w:t xml:space="preserve"> </w:t>
      </w:r>
      <w:r w:rsidRPr="002044B5">
        <w:t>In the East China Sea, China's chief antagonist happens to be an indispensable American ally—Japan. American sympathies, the strength of the Seventh Fleet, and its treaty commitments put it squarely on the side of the Japanese.</w:t>
      </w:r>
      <w:r w:rsidRPr="002044B5">
        <w:rPr>
          <w:sz w:val="12"/>
        </w:rPr>
        <w:t xml:space="preserve"> </w:t>
      </w:r>
      <w:r w:rsidRPr="002044B5">
        <w:rPr>
          <w:rStyle w:val="StyleUnderline"/>
        </w:rPr>
        <w:t xml:space="preserve">The keys to successful American management of these conflicts with China are its forward-deployed armed forces, its alliance structure, and vigorous diplomacy. </w:t>
      </w:r>
      <w:r w:rsidRPr="002044B5">
        <w:t>India cannot contribute in the first two instances. On the latter, its influence is marginal. Since the 1992 inauguration of India's “Look East” policy, despite thorough involvement in the diplomatic architecture of the region, India's presence in the region has continued to lag behind that of China. According to ASEAN's accounting, local data, from 1998 to 2010, China's share of ASEAN trade rose from 3.5 percent to 11.3 percent, while India's share rose from 1.2 percent to 2.7 percent.[1] Total direct investment inflows from China to ASEAN from 2003 to 2009 were more than twice those from India. Although 2010 shares were much more closely matched,[2] they were not nearly enough to make up the accumulated difference.</w:t>
      </w:r>
      <w:r w:rsidRPr="002044B5">
        <w:rPr>
          <w:sz w:val="12"/>
        </w:rPr>
        <w:t xml:space="preserve"> </w:t>
      </w:r>
      <w:r w:rsidRPr="002044B5">
        <w:t>The success of India's “Look East” policy, to the extent it complicates Chinese diplomacy in Southeast Asia is good for the U.S. Its measured engagement in the Western Pacific and commercial interests in the South China Sea help put the problems there in an international light. Its statements about freedom of navigation in the South China Sea serve as useful political statements limiting Chinese ambitions. And, although in the strict legal sense</w:t>
      </w:r>
      <w:r w:rsidRPr="002044B5">
        <w:rPr>
          <w:rStyle w:val="StyleUnderline"/>
        </w:rPr>
        <w:t>, India's position is currently closer to the Chinese interpretation regarding navigation in exclusive economic zones, there is room for more explicit alignment of U.S. and Indian positions on China's extensive extra-legal nine-dash maritime claims.</w:t>
      </w:r>
      <w:r w:rsidRPr="002044B5">
        <w:rPr>
          <w:sz w:val="12"/>
        </w:rPr>
        <w:t xml:space="preserve"> </w:t>
      </w:r>
      <w:r w:rsidRPr="002044B5">
        <w:rPr>
          <w:rStyle w:val="StyleUnderline"/>
        </w:rPr>
        <w:t>How helpful the U.S. can be to India's relationship with China also is limited. The U.S. has its own long list of priorities in its relationship with the Chinese. The U.S. could refrain from giving the Chinese a leg up in South Asia</w:t>
      </w:r>
      <w:r w:rsidRPr="002044B5">
        <w:t xml:space="preserve">—as it did in the 2009 U.S.–China Joint Statement endorsing U.S.–China cooperation there. </w:t>
      </w:r>
      <w:r w:rsidRPr="002044B5">
        <w:rPr>
          <w:rStyle w:val="StyleUnderline"/>
        </w:rPr>
        <w:t>But beyond this, the U.S. may be unwilling to carry any water for India in Beijing</w:t>
      </w:r>
      <w:r w:rsidRPr="002044B5">
        <w:t>. It is unclear how the U.S. would position itself if conflict broke out between China and India. The U.S. Ambassador to India, Nancy Powell, recently endorsed India's claim to Arunachal Pradesh, but Washington maintains ambiguity on the disputed border with China in Kashmir (referred to as the Western Sector).</w:t>
      </w:r>
      <w:r w:rsidRPr="002044B5">
        <w:rPr>
          <w:sz w:val="12"/>
        </w:rPr>
        <w:t xml:space="preserve"> </w:t>
      </w:r>
      <w:r w:rsidRPr="002044B5">
        <w:t>Human Liberty and Development. It can be said that the most idealistic phase of Indian foreign policy was abandoned in the mid-1960s with the ending of the Nehruvian era.[3] In the case of Southeast Asia, India's foreign policy became more pragmatic with the 1993 opening to Burma. Given the worsening human rights situation there at that time and for many years to come, the Indian change constituted a major shift in approach from measured support for liberty to direct influence with the generals in Rangoon—predominantly out of concern for development and security in India's northeast.</w:t>
      </w:r>
      <w:r w:rsidRPr="002044B5">
        <w:rPr>
          <w:sz w:val="12"/>
        </w:rPr>
        <w:t xml:space="preserve"> </w:t>
      </w:r>
      <w:r w:rsidRPr="002044B5">
        <w:t>In the broadest sense, India has largely failed regarding influence in Burma. Burma–China trade is four times greater than Burma–India trade. As for investment, Burma reports China's share of foreign direct investment at 33 percent, India's at less than 1 percent.[4] The closer one gets to India's “gateway to the east” on the Burmese border, the worse the numbers get. Only 0.15 percent of India–Burma trade occurs there.[5] Historian Thant Myint-U, who travelled extensively throughout Burma for his 2011 book Where China Meets India: Burma and the New Crossroads of Asia, characterizes “contemporary Indian influences” in Burma as “practically non-existent.&amp;#8221[6]</w:t>
      </w:r>
      <w:r w:rsidRPr="002044B5">
        <w:rPr>
          <w:sz w:val="12"/>
        </w:rPr>
        <w:t xml:space="preserve"> </w:t>
      </w:r>
      <w:r w:rsidRPr="002044B5">
        <w:t xml:space="preserve">On the other two scores, </w:t>
      </w:r>
      <w:r w:rsidRPr="002044B5">
        <w:rPr>
          <w:rStyle w:val="StyleUnderline"/>
        </w:rPr>
        <w:t>the U.S. should help India. It can assist in the development of new, rebuilt trade routes and help to substantiate India's connectivity with Southeast Asia—both of which contribute to Indian border security.</w:t>
      </w:r>
      <w:r w:rsidRPr="002044B5">
        <w:t xml:space="preserve"> Development of infrastructure beneficial to India's strategic position in Burma should be a regular matter of consultations and coordination among the U.S., India, Japan, and Australia. By coordinating plans and assistance and bringing in institutional forces, such as the Asian Development Bank, attention to the Burma–India border can become a greater priority in the U.S.–India relationship.</w:t>
      </w:r>
      <w:r w:rsidRPr="002044B5">
        <w:rPr>
          <w:sz w:val="12"/>
        </w:rPr>
        <w:t xml:space="preserve"> </w:t>
      </w:r>
      <w:r w:rsidRPr="002044B5">
        <w:t>Where India can meet U.S. interests is in the area of human liberty. Enabled by distance and a global perspective of its own interest, U.S. policy on Burma has until recently revolved almost exclusively around human rights issues. Continued progress on human rights, in fact, will be necessary for sustained American engagement in Burma. To the extent that American assistance in Burma is a priority for India, fostering an environment that will keep the U.S. engaged there is also in India's interest.</w:t>
      </w:r>
      <w:r w:rsidRPr="002044B5">
        <w:rPr>
          <w:sz w:val="12"/>
        </w:rPr>
        <w:t xml:space="preserve"> </w:t>
      </w:r>
      <w:r w:rsidRPr="002044B5">
        <w:t>India may lack economic and diplomatic influence in Burma, but given its historic, cultural, and ethnic connections, it can be a helpful voice for democratic reform there. Burma has opened up new avenues for dialogue for all comers. India can use these avenues to promote a more vigorous, positive engagement with the democratic opposition and vocal support for political (and economic) reforms already endorsed by the Burmese government.</w:t>
      </w:r>
      <w:r w:rsidRPr="002044B5">
        <w:rPr>
          <w:sz w:val="12"/>
        </w:rPr>
        <w:t xml:space="preserve"> </w:t>
      </w:r>
      <w:r w:rsidRPr="002044B5">
        <w:t>A back-to-basics interest-based approach to U.S.–India cooperation in East Asia will mean singling out areas of little common interest and setting them aside in the cause of cooperation on intersecting ones. It will require each side to stretch to meet the goals of the other in some areas where there is marginal mutual interest. In so doing, it will enable cooperation in areas, like economics and trade, where there are real shared interests.</w:t>
      </w:r>
    </w:p>
    <w:p w14:paraId="727BAC91" w14:textId="77777777" w:rsidR="00D84BFB" w:rsidRPr="002044B5" w:rsidRDefault="00D84BFB" w:rsidP="00D84BFB">
      <w:pPr>
        <w:pStyle w:val="Heading3"/>
      </w:pPr>
      <w:r w:rsidRPr="002044B5">
        <w:t xml:space="preserve">2ac –no space war impact </w:t>
      </w:r>
    </w:p>
    <w:p w14:paraId="0D983D40" w14:textId="77777777" w:rsidR="00D84BFB" w:rsidRPr="002044B5" w:rsidRDefault="00D84BFB" w:rsidP="00D84BFB">
      <w:pPr>
        <w:pStyle w:val="Heading4"/>
      </w:pPr>
      <w:r w:rsidRPr="002044B5">
        <w:t xml:space="preserve">No impact – deterrence, JSpOC, and multilateralism check- either way preemptive strikes solve </w:t>
      </w:r>
    </w:p>
    <w:p w14:paraId="24727C6B" w14:textId="77777777" w:rsidR="00D84BFB" w:rsidRPr="002044B5" w:rsidRDefault="00D84BFB" w:rsidP="00D84BFB">
      <w:r w:rsidRPr="002044B5">
        <w:rPr>
          <w:b/>
        </w:rPr>
        <w:t>Zenko, CFR Senior Fellow, ’14</w:t>
      </w:r>
      <w:r w:rsidRPr="002044B5">
        <w:t xml:space="preserve"> [Micah, April, CFR, Dangerous Space Incidents, </w:t>
      </w:r>
      <w:hyperlink r:id="rId39" w:history="1">
        <w:r w:rsidRPr="002044B5">
          <w:rPr>
            <w:rStyle w:val="Hyperlink"/>
          </w:rPr>
          <w:t>http://www.cfr.org/space/dangerous-space-incidents/p32790</w:t>
        </w:r>
      </w:hyperlink>
      <w:r w:rsidRPr="002044B5">
        <w:t>, accessed 6/24/16, GE]</w:t>
      </w:r>
    </w:p>
    <w:p w14:paraId="571BE93D" w14:textId="47BD073B" w:rsidR="00D84BFB" w:rsidRPr="002044B5" w:rsidRDefault="00D84BFB" w:rsidP="00D84BFB">
      <w:pPr>
        <w:rPr>
          <w:rStyle w:val="StyleUnderline"/>
        </w:rPr>
      </w:pPr>
      <w:r w:rsidRPr="002044B5">
        <w:t>Preventive Options</w:t>
      </w:r>
      <w:r w:rsidRPr="002044B5">
        <w:rPr>
          <w:sz w:val="12"/>
        </w:rPr>
        <w:t xml:space="preserve"> </w:t>
      </w:r>
      <w:r w:rsidRPr="002044B5">
        <w:rPr>
          <w:rStyle w:val="StyleUnderline"/>
        </w:rPr>
        <w:t>The United States has several unilateral, bilateral, and multilateral options for preventing dangerous space events most detrimental to U.S. interests.</w:t>
      </w:r>
      <w:r w:rsidRPr="002044B5">
        <w:rPr>
          <w:sz w:val="12"/>
        </w:rPr>
        <w:t xml:space="preserve"> </w:t>
      </w:r>
      <w:r w:rsidRPr="002044B5">
        <w:t xml:space="preserve">In addition to taking further steps to improve the survivability and redundancy of U.S. space assets and enhance its ability to detect dangerous space activities and debris, </w:t>
      </w:r>
      <w:r w:rsidRPr="002044B5">
        <w:rPr>
          <w:rStyle w:val="StyleUnderline"/>
        </w:rPr>
        <w:t xml:space="preserve">the United States could undertake other unilateral measures, such as declaring a moratorium on all ASAT testing to pressure other states to do the same. The United States could also promote a nontreaty prohibition of direct ascent ASAT tests. </w:t>
      </w:r>
      <w:r w:rsidRPr="002044B5">
        <w:t>However, given that this would limit the operational requirements of mid-range U.S. ballistic missile defenses, such an agreement would be infeasible because of intense domestic political opposition. Moreover, while an ASAT and direct ascent ASAT ban would be beneficial to U.S. security, it is unlikely that China, North Korea, or Iran would agree to, let alone abide by, such agreements. Additionally, emerging space powers, such as Russia and India, may prioritize the development of space capabilities in an effort to match those of other space powers.</w:t>
      </w:r>
      <w:r w:rsidRPr="002044B5">
        <w:rPr>
          <w:sz w:val="12"/>
        </w:rPr>
        <w:t xml:space="preserve"> </w:t>
      </w:r>
      <w:r w:rsidRPr="002044B5">
        <w:rPr>
          <w:rStyle w:val="StyleUnderline"/>
        </w:rPr>
        <w:t>The United States could issue clear and specific public warnings to deter malicious activity in space</w:t>
      </w:r>
      <w:r w:rsidRPr="002044B5">
        <w:t xml:space="preserve">. As of yet, U.S. deterrent threats are confined to Pentagon planning documents, or have been applied with little specificity to cyber and space domains contemporaneously. </w:t>
      </w:r>
      <w:r w:rsidRPr="002044B5">
        <w:rPr>
          <w:rStyle w:val="StyleUnderline"/>
        </w:rPr>
        <w:t>If the space event was detected during the planning stage by the U.S. intelligence community, or it became clear that a country developing space capabilities intended to use them maliciously and the resultant space debris could be predicted by JSpOC, the United States could publicize the costs that such debris would pose to the world's satellites in an attempt to marshal international condemnation to prevent it.</w:t>
      </w:r>
      <w:r w:rsidRPr="002044B5">
        <w:rPr>
          <w:sz w:val="12"/>
        </w:rPr>
        <w:t xml:space="preserve"> </w:t>
      </w:r>
      <w:r w:rsidRPr="002044B5">
        <w:rPr>
          <w:rStyle w:val="StyleUnderline"/>
        </w:rPr>
        <w:t>Military options to deter impending actions</w:t>
      </w:r>
      <w:r w:rsidRPr="002044B5">
        <w:t xml:space="preserve">, or respond if necessary, </w:t>
      </w:r>
      <w:r w:rsidRPr="002044B5">
        <w:rPr>
          <w:rStyle w:val="StyleUnderline"/>
        </w:rPr>
        <w:t xml:space="preserve">include deploying naval assets toward a potential adversary, placing regionally based bombers on high-alert status, attempting to intercept a space launch with the sea-based Aegis ballistic missile defense system (a near impossibility for far inland China launches), </w:t>
      </w:r>
      <w:r w:rsidRPr="002044B5">
        <w:rPr>
          <w:rStyle w:val="Emphasis"/>
        </w:rPr>
        <w:t>or attempting to preemptively strike the space launch platform with long-range bombers or conventionally armed ballistic missiles</w:t>
      </w:r>
      <w:r w:rsidRPr="002044B5">
        <w:rPr>
          <w:rStyle w:val="StyleUnderline"/>
        </w:rPr>
        <w:t>.</w:t>
      </w:r>
      <w:r w:rsidRPr="002044B5">
        <w:t xml:space="preserve"> Though the United States possesses advanced direct ascent ASAT capabilities, employing them against Chinese, North Korean, or Iranian space systems would signal that such acts were normal behavior and create space debris threatening to U.S. space assets.</w:t>
      </w:r>
      <w:r w:rsidRPr="002044B5">
        <w:rPr>
          <w:sz w:val="12"/>
        </w:rPr>
        <w:t xml:space="preserve"> </w:t>
      </w:r>
      <w:r w:rsidRPr="002044B5">
        <w:t xml:space="preserve">Beyond these unilateral options, </w:t>
      </w:r>
      <w:r w:rsidRPr="002044B5">
        <w:rPr>
          <w:rStyle w:val="StyleUnderline"/>
        </w:rPr>
        <w:t xml:space="preserve">the United States could issue private demarches to warn and educate China, North Korea, or Iran of the consequences of a direct ascent or co-orbital ASAT test. </w:t>
      </w:r>
      <w:r w:rsidRPr="002044B5">
        <w:t>The United States could initiate trust-building measures with specific countries to reduce the risk of inadvertent conflict. For example, U</w:t>
      </w:r>
      <w:r w:rsidRPr="002044B5">
        <w:rPr>
          <w:rStyle w:val="StyleUnderline"/>
        </w:rPr>
        <w:t>.S. officials could work with Chinese military leaders to establish rules of the road for space, such as announcing space launches and implementing emerging industry standards for debris mitigation, which could be included as part of the U.S.-China military discussions on common understandings for international airspace, the open seas, and cyberspace</w:t>
      </w:r>
      <w:r w:rsidRPr="002044B5">
        <w:t>. Currently, no legal or nonbinding instruments governing outer space exist other than the Treaty on Principles Governing the Activities of States in the Exploration and Use of Outer Space. U.S. diplomats could also request greater clarity from North Korea and Iran about the intent of their space activities.</w:t>
      </w:r>
      <w:r w:rsidRPr="002044B5">
        <w:rPr>
          <w:sz w:val="12"/>
        </w:rPr>
        <w:t xml:space="preserve"> </w:t>
      </w:r>
      <w:r w:rsidRPr="002044B5">
        <w:t xml:space="preserve">Multilaterally, the </w:t>
      </w:r>
      <w:r w:rsidRPr="002044B5">
        <w:rPr>
          <w:rStyle w:val="StyleUnderline"/>
        </w:rPr>
        <w:t>United States could continue to develop and promote bilateral and multilateral transparency and confidence-building measures in outer space, expanding on the UN Group of Governmental Experts' roadmap published in July 2013</w:t>
      </w:r>
      <w:r w:rsidRPr="002044B5">
        <w:t xml:space="preserve">. This would include information exchanges and notifications, consultative mechanisms, shared space situational awareness, and the publication of national space policies. Likewise, </w:t>
      </w:r>
      <w:r w:rsidRPr="002044B5">
        <w:rPr>
          <w:rStyle w:val="StyleUnderline"/>
        </w:rPr>
        <w:t>the United States could seek to advance discussions in the UN Committee on the Peaceful Uses of Outer Space, which is developing best practices for space debris and collaborative space situational awareness.</w:t>
      </w:r>
    </w:p>
    <w:p w14:paraId="64CFB73A" w14:textId="77777777" w:rsidR="00D84BFB" w:rsidRPr="002044B5" w:rsidRDefault="00D84BFB" w:rsidP="00D84BFB">
      <w:pPr>
        <w:pStyle w:val="Heading4"/>
      </w:pPr>
      <w:r w:rsidRPr="002044B5">
        <w:t>JSpOC procedures solve the impact – debris avoidance measures and opening communications</w:t>
      </w:r>
    </w:p>
    <w:p w14:paraId="0FB525C2" w14:textId="77777777" w:rsidR="00D84BFB" w:rsidRPr="002044B5" w:rsidRDefault="00D84BFB" w:rsidP="00D84BFB">
      <w:r w:rsidRPr="002044B5">
        <w:rPr>
          <w:b/>
        </w:rPr>
        <w:t>Zenko, CFR Senior Fellow, ’14</w:t>
      </w:r>
      <w:r w:rsidRPr="002044B5">
        <w:t xml:space="preserve"> [Micah, April, CFR, Dangerous Space Incidents, </w:t>
      </w:r>
      <w:hyperlink r:id="rId40" w:history="1">
        <w:r w:rsidRPr="002044B5">
          <w:rPr>
            <w:rStyle w:val="Hyperlink"/>
          </w:rPr>
          <w:t>http://www.cfr.org/space/dangerous-space-incidents/p32790</w:t>
        </w:r>
      </w:hyperlink>
      <w:r w:rsidRPr="002044B5">
        <w:t>, accessed 6/24/16, GE]</w:t>
      </w:r>
    </w:p>
    <w:p w14:paraId="3376365B" w14:textId="77777777" w:rsidR="00D84BFB" w:rsidRPr="002044B5" w:rsidRDefault="00D84BFB" w:rsidP="00D84BFB">
      <w:r w:rsidRPr="002044B5">
        <w:t>Mitigating Options</w:t>
      </w:r>
    </w:p>
    <w:p w14:paraId="59100159" w14:textId="77777777" w:rsidR="00D84BFB" w:rsidRPr="002044B5" w:rsidRDefault="00D84BFB" w:rsidP="00D84BFB">
      <w:r w:rsidRPr="002044B5">
        <w:t>The United States has several options to mitigate the consequences of a dangerous space event.</w:t>
      </w:r>
    </w:p>
    <w:p w14:paraId="56108753" w14:textId="77777777" w:rsidR="00D84BFB" w:rsidRPr="002044B5" w:rsidRDefault="00D84BFB" w:rsidP="00D84BFB"/>
    <w:p w14:paraId="53246CBE" w14:textId="77777777" w:rsidR="00D84BFB" w:rsidRPr="002044B5" w:rsidRDefault="00D84BFB" w:rsidP="00D84BFB">
      <w:r w:rsidRPr="002044B5">
        <w:rPr>
          <w:rStyle w:val="StyleUnderline"/>
        </w:rPr>
        <w:t>If JSpOC characterized the space debris threat accurately in advance, high-demand U.S. satellites could undertake debris avoidance maneuvers to relocate to safer orbital slots</w:t>
      </w:r>
      <w:r w:rsidRPr="002044B5">
        <w:t xml:space="preserve">. </w:t>
      </w:r>
      <w:r w:rsidRPr="002044B5">
        <w:rPr>
          <w:rStyle w:val="StyleUnderline"/>
        </w:rPr>
        <w:t>Predictive conjunction notices could be provided to all spacefaring nations and satellite operators</w:t>
      </w:r>
      <w:r w:rsidRPr="002044B5">
        <w:t>. In preparation for such an event, policymakers could develop contingency plans to shift high demand military or civilian satellite communications from threatened U.S. satellites to available commercial satellites. The United States could mandate that government and commercial satellites include enhanced resilience and recovery capacities, such as passive shielding, hardening electrical circuits, and turn-off systems. Additionally, the U.S. military could expand training for operating in GPS-denied or communications-denied environments, in case military or military-dependent satellites are disabled.</w:t>
      </w:r>
    </w:p>
    <w:p w14:paraId="376C9CF3" w14:textId="77777777" w:rsidR="00D84BFB" w:rsidRPr="002044B5" w:rsidRDefault="00D84BFB" w:rsidP="00D84BFB"/>
    <w:p w14:paraId="5CCDEDA4" w14:textId="77777777" w:rsidR="00D84BFB" w:rsidRPr="002044B5" w:rsidRDefault="00D84BFB" w:rsidP="00D84BFB">
      <w:r w:rsidRPr="002044B5">
        <w:rPr>
          <w:rStyle w:val="StyleUnderline"/>
        </w:rPr>
        <w:t>The United States could attempt to establish a dedicated, bilateral crisis communications channel between JSpOC and its equivalent Chinese, North Korean, and Iranian space agencies, to issue warnings and demarcations, and facilitate cooperation in times of crisis to prevent escalation and mitigate damage to space assets.</w:t>
      </w:r>
      <w:r w:rsidRPr="002044B5">
        <w:t xml:space="preserve"> This might be unlikely in the near term, but could be pursued over time. </w:t>
      </w:r>
      <w:r w:rsidRPr="002044B5">
        <w:rPr>
          <w:rStyle w:val="StyleUnderline"/>
        </w:rPr>
        <w:t>JSpOC already has a time-delayed mechanism to provide this information to China, and the U.S. military and its Iranian counterpart communicate in real time to prevent misunderstandings</w:t>
      </w:r>
      <w:r w:rsidRPr="002044B5">
        <w:t>. This is even less feasible in the case of North Korea, given there is no current direct communications mechanism with the United States.</w:t>
      </w:r>
    </w:p>
    <w:p w14:paraId="6322A4D6" w14:textId="77777777" w:rsidR="00D84BFB" w:rsidRPr="002044B5" w:rsidRDefault="00D84BFB" w:rsidP="00D84BFB">
      <w:pPr>
        <w:pStyle w:val="Heading3"/>
      </w:pPr>
      <w:r w:rsidRPr="002044B5">
        <w:t>2ac – no asats impact</w:t>
      </w:r>
    </w:p>
    <w:p w14:paraId="431A9409" w14:textId="77777777" w:rsidR="00D84BFB" w:rsidRPr="002044B5" w:rsidRDefault="00D84BFB" w:rsidP="00D84BFB">
      <w:pPr>
        <w:pStyle w:val="Heading4"/>
      </w:pPr>
      <w:r w:rsidRPr="002044B5">
        <w:t xml:space="preserve">No impact to ASATs – no range, speed, or tracking – either way, preemptive strikes solve </w:t>
      </w:r>
    </w:p>
    <w:p w14:paraId="6DAE057E" w14:textId="77777777" w:rsidR="00D84BFB" w:rsidRPr="002044B5" w:rsidRDefault="00D84BFB" w:rsidP="00D84BFB">
      <w:r w:rsidRPr="002044B5">
        <w:rPr>
          <w:b/>
        </w:rPr>
        <w:t>Sankaran, Harvard Kennedy School of Government International Security Program Associate. ’14</w:t>
      </w:r>
      <w:r w:rsidRPr="002044B5">
        <w:t xml:space="preserve"> [Jaganath, November 13, The Diplomat, China’s Deceptively Weak Anti-Satellite Capabilities, </w:t>
      </w:r>
      <w:hyperlink r:id="rId41" w:history="1">
        <w:r w:rsidRPr="002044B5">
          <w:rPr>
            <w:rStyle w:val="Hyperlink"/>
          </w:rPr>
          <w:t>http://thediplomat.com/2014/11/chinas-deceptively-weak-anti-satellite-capabilities/</w:t>
        </w:r>
      </w:hyperlink>
      <w:r w:rsidRPr="002044B5">
        <w:t>, accessed 6/22/16, GE]</w:t>
      </w:r>
    </w:p>
    <w:p w14:paraId="4815A603" w14:textId="72A5022C" w:rsidR="00D84BFB" w:rsidRPr="002044B5" w:rsidRDefault="00D84BFB" w:rsidP="00D84BFB">
      <w:pPr>
        <w:rPr>
          <w:rStyle w:val="Emphasis"/>
        </w:rPr>
      </w:pPr>
      <w:r w:rsidRPr="002044B5">
        <w:t>In May 2013, the Pentagon suggested that a high altitude Chinese sub-orbital space launch—claimed to be a scientific mission by China—was in reality the first test of an anti-satellite (ASAT) interceptor that would reach all the way to geo-synchronous earth orbit. Previously, on January 11, 2007, China had successfully launched an ASAT missile against one of its own low earth orbit (LEO) weather satellites.</w:t>
      </w:r>
      <w:r w:rsidRPr="002044B5">
        <w:rPr>
          <w:sz w:val="12"/>
        </w:rPr>
        <w:t xml:space="preserve"> </w:t>
      </w:r>
      <w:r w:rsidRPr="002044B5">
        <w:t xml:space="preserve">These and other </w:t>
      </w:r>
      <w:r w:rsidRPr="002044B5">
        <w:rPr>
          <w:rStyle w:val="StyleUnderline"/>
        </w:rPr>
        <w:t>Chinese actions have provoked strong concerns within the U.S. about China’s motivations.</w:t>
      </w:r>
      <w:r w:rsidRPr="002044B5">
        <w:t xml:space="preserve"> James R. Clapper, the U.S. Director of National Intelligence, for example, recently told a Senate hearing that: “Chinese and Russian military leaders understand the unique information advantages afforded by space systems and are developing capabilities to disrupt U.S. use of space in conflict. Chinese military writings highlight the need to interfere with, damage, and destroy reconnaissance, navigation, and communication satellites.”</w:t>
      </w:r>
      <w:r w:rsidRPr="002044B5">
        <w:rPr>
          <w:sz w:val="12"/>
        </w:rPr>
        <w:t xml:space="preserve"> </w:t>
      </w:r>
      <w:r w:rsidRPr="002044B5">
        <w:t xml:space="preserve">While these concerns have some validity, </w:t>
      </w:r>
      <w:r w:rsidRPr="002044B5">
        <w:rPr>
          <w:rStyle w:val="StyleUnderline"/>
        </w:rPr>
        <w:t xml:space="preserve">all U.S. military satellites are not equally vulnerable to a Chinese ASAT attack. Furthermore, the </w:t>
      </w:r>
      <w:r w:rsidRPr="002044B5">
        <w:rPr>
          <w:rStyle w:val="Emphasis"/>
        </w:rPr>
        <w:t>benefits from an ASAT attack are limited and would not confer decisive military advantage in every plausible conflict.</w:t>
      </w:r>
      <w:r w:rsidRPr="002044B5">
        <w:rPr>
          <w:sz w:val="12"/>
        </w:rPr>
        <w:t xml:space="preserve"> </w:t>
      </w:r>
      <w:r w:rsidRPr="002044B5">
        <w:t>Enjoying this article? Click here to subscribe for full access. Just $5 a month.</w:t>
      </w:r>
      <w:r w:rsidRPr="002044B5">
        <w:rPr>
          <w:sz w:val="12"/>
        </w:rPr>
        <w:t xml:space="preserve"> </w:t>
      </w:r>
      <w:r w:rsidRPr="002044B5">
        <w:t>Limits of the Possible</w:t>
      </w:r>
      <w:r w:rsidRPr="002044B5">
        <w:rPr>
          <w:sz w:val="12"/>
        </w:rPr>
        <w:t xml:space="preserve"> </w:t>
      </w:r>
      <w:r w:rsidRPr="002044B5">
        <w:t xml:space="preserve">The substantial range of orbital altitude—1,000 kilometers to 36,000 kilometers—across which satellites operate from poses a challenge to China’s ability to attack U.S. military satellites. </w:t>
      </w:r>
      <w:r w:rsidRPr="002044B5">
        <w:rPr>
          <w:rStyle w:val="StyleUnderline"/>
        </w:rPr>
        <w:t>U.S. intelligence, surveillance and reconnaissance (ISR) satellite that operate at altitudes less than 1,000 kilometers are theoretically most vulnerable to an ASAT attack by China’s Intermediate Range Ballistic Missiles (IRBMs</w:t>
      </w:r>
      <w:r w:rsidRPr="002044B5">
        <w:t>). Although the 2007 Chinese ASAT test demonstrated an intercept of this type, there is no publicly available data on the conditions under which the test occurred. How long was the target satellite tracked? Was it transmitting telemetry data providing its orbital location information? These conditions matter. If the U.S. slightly changed the parameters of a satellite’s orbit (for example, its inclination), will China still be able to track, target and intercept the satellite?</w:t>
      </w:r>
      <w:r w:rsidRPr="002044B5">
        <w:rPr>
          <w:sz w:val="12"/>
        </w:rPr>
        <w:t xml:space="preserve"> </w:t>
      </w:r>
      <w:r w:rsidRPr="002044B5">
        <w:rPr>
          <w:rStyle w:val="StyleUnderline"/>
        </w:rPr>
        <w:t>Unlike the U.S., China has a very limited satellite tracking capability, most of which are based in its territory and possibly a few ships.</w:t>
      </w:r>
      <w:r w:rsidRPr="002044B5">
        <w:t xml:space="preserve"> A first order technical analysis—assuming China cannot pre-determine a point of intercept—</w:t>
      </w:r>
      <w:r w:rsidRPr="002044B5">
        <w:rPr>
          <w:rStyle w:val="StyleUnderline"/>
        </w:rPr>
        <w:t>suggests it would be extremely difficult for China to successfully execute an ASAT operation without extensive tracking capability</w:t>
      </w:r>
      <w:r w:rsidRPr="002044B5">
        <w:t xml:space="preserve">. This is due to the difference between the velocity of the target satellite and the ASAT missile. The satellite is traveling at approximately 7.5 km/s. In the approximately three minutes of boost available to the missile, the satellite travels a distance of 1,350 km. </w:t>
      </w:r>
      <w:r w:rsidRPr="002044B5">
        <w:rPr>
          <w:rStyle w:val="StyleUnderline"/>
        </w:rPr>
        <w:t>For a successful intercept, in the same three minutes the ASAT missile will have to travel up to the altitude of the satellite (say 800 km) and, at the same time, compensate for the 1,350 km the satellite traverses using its lateral acceleration forces.</w:t>
      </w:r>
      <w:r w:rsidRPr="002044B5">
        <w:rPr>
          <w:sz w:val="12"/>
        </w:rPr>
        <w:t xml:space="preserve"> </w:t>
      </w:r>
      <w:r w:rsidRPr="002044B5">
        <w:rPr>
          <w:rStyle w:val="StyleUnderline"/>
        </w:rPr>
        <w:t>Unlike ISR satellites, GPS and military communication satellites are completely invulnerable to China’s current missile arsenal. Even China’s most powerful missiles, its solid-fueled Inter-Continental Ballistic Missiles (ICBMs) would not be able to reach an altitude of 20,000 km where GPS satellites operate</w:t>
      </w:r>
      <w:r w:rsidRPr="002044B5">
        <w:t xml:space="preserve">, much less the 36,000 km where U.S. military communications satellites operate. In order to reach higher orbit satellites, China would have to build new and more powerful ICBMs. </w:t>
      </w:r>
      <w:r w:rsidRPr="002044B5">
        <w:rPr>
          <w:rStyle w:val="StyleUnderline"/>
        </w:rPr>
        <w:t>Even if China manages to develop such an ICBM, it certainly will not be able to easily proliferate a large number of them without imposing substantial financial strain on itse</w:t>
      </w:r>
      <w:r w:rsidRPr="002044B5">
        <w:t>lf. Alternatively, China can use its liquid-fueled space launch vehicles.</w:t>
      </w:r>
      <w:r w:rsidRPr="002044B5">
        <w:rPr>
          <w:sz w:val="12"/>
        </w:rPr>
        <w:t xml:space="preserve"> </w:t>
      </w:r>
      <w:r w:rsidRPr="002044B5">
        <w:t xml:space="preserve">However, </w:t>
      </w:r>
      <w:r w:rsidRPr="002044B5">
        <w:rPr>
          <w:rStyle w:val="StyleUnderline"/>
        </w:rPr>
        <w:t>even if Chinese space launch vehicles could reach these higher orbits in time to intercept U.S. satellites, executing a number of these launches in quick succession is close to impossible</w:t>
      </w:r>
      <w:r w:rsidRPr="002044B5">
        <w:t xml:space="preserve">. Its infrastructure limits such a venture. For example, China launched a total of eight annual space launches to orbits higher than LEO in 2012, nine in 2011, eight in 2010, two in 2009 (with one failure), and four in 2008. In the last five years the two quickest back-to-back launches to orbits higher than LEO occurred with a gap of 15 days. Finally, unlike the ICBMs which can be quickly fired, liquid-fueled space launch vehicles take time to fuel and these preparations are very visible. </w:t>
      </w:r>
      <w:r w:rsidRPr="002044B5">
        <w:rPr>
          <w:rStyle w:val="Emphasis"/>
        </w:rPr>
        <w:t>If the U.S. anticipates and observes China preparing for an ASAT attack, it could destroy the launch vehicles during the preparation stages.</w:t>
      </w:r>
    </w:p>
    <w:p w14:paraId="018EA905" w14:textId="77777777" w:rsidR="00D84BFB" w:rsidRPr="002044B5" w:rsidRDefault="00D84BFB" w:rsidP="00D84BFB">
      <w:pPr>
        <w:pStyle w:val="Heading4"/>
      </w:pPr>
      <w:r w:rsidRPr="002044B5">
        <w:t xml:space="preserve">No incentive to use ASATs – specifically true of Taiwan conflict – the navy is already prepared for all scenarios </w:t>
      </w:r>
    </w:p>
    <w:p w14:paraId="58F6D5D1" w14:textId="77777777" w:rsidR="00D84BFB" w:rsidRPr="002044B5" w:rsidRDefault="00D84BFB" w:rsidP="00D84BFB">
      <w:r w:rsidRPr="002044B5">
        <w:rPr>
          <w:b/>
        </w:rPr>
        <w:t>Sankaran, Harvard Kennedy School of Government International Security Program Associate. ’14</w:t>
      </w:r>
      <w:r w:rsidRPr="002044B5">
        <w:t xml:space="preserve"> [Jaganath, November 13, The Diplomat, China’s Deceptively Weak Anti-Satellite Capabilities, </w:t>
      </w:r>
      <w:hyperlink r:id="rId42" w:history="1">
        <w:r w:rsidRPr="002044B5">
          <w:rPr>
            <w:rStyle w:val="Hyperlink"/>
          </w:rPr>
          <w:t>http://thediplomat.com/2014/11/chinas-deceptively-weak-anti-satellite-capabilities/</w:t>
        </w:r>
      </w:hyperlink>
      <w:r w:rsidRPr="002044B5">
        <w:t>, accessed 6/22/16, GE]</w:t>
      </w:r>
    </w:p>
    <w:p w14:paraId="1075AB31" w14:textId="78EAD1A9" w:rsidR="00D84BFB" w:rsidRPr="002044B5" w:rsidRDefault="00D84BFB" w:rsidP="00D84BFB">
      <w:r w:rsidRPr="002044B5">
        <w:t>Alternate Platforms and Redundancies</w:t>
      </w:r>
      <w:r w:rsidRPr="002044B5">
        <w:rPr>
          <w:sz w:val="12"/>
        </w:rPr>
        <w:t xml:space="preserve"> </w:t>
      </w:r>
      <w:r w:rsidRPr="002044B5">
        <w:t xml:space="preserve">Furthermore, </w:t>
      </w:r>
      <w:r w:rsidRPr="002044B5">
        <w:rPr>
          <w:rStyle w:val="StyleUnderline"/>
        </w:rPr>
        <w:t>the presence of alternate platforms and built-in redundancies substantially limit the advantages that China can obtain from anti-satellite operation against the U.S</w:t>
      </w:r>
      <w:r w:rsidRPr="002044B5">
        <w:t xml:space="preserve">. For example, in the case ISR satellites, </w:t>
      </w:r>
      <w:r w:rsidRPr="002044B5">
        <w:rPr>
          <w:rStyle w:val="StyleUnderline"/>
        </w:rPr>
        <w:t xml:space="preserve">the U.S. possesses an extensive array of airborne platforms that can duplicate and likely outperform many missions that are also performed by satellites. </w:t>
      </w:r>
      <w:r w:rsidRPr="002044B5">
        <w:t xml:space="preserve">A few of these airborne platforms are: U-2, E-8C Joint Surveillance and Target Attack Radar System (JSTARS), RC-135 Rivet Joint, EP-3 (Aries II), E-3 Sentry and E-2C Hawkeye. In addition, America possesses a number of UAVs like the RQ-4 Global Hawk, MQ-1 Predator, MQ-SX, MQ-9 Reaper, MQ-1C Grey Eagle, MQ-5 Hunter, MQ-8 Firescout and RQ-7. </w:t>
      </w:r>
      <w:r w:rsidRPr="002044B5">
        <w:rPr>
          <w:rStyle w:val="StyleUnderline"/>
        </w:rPr>
        <w:t>All recent U.S. military operations have extensively employed these airborne ISR systems. I</w:t>
      </w:r>
      <w:r w:rsidRPr="002044B5">
        <w:t>n the 2003 Operation Iraqi Freedom, for example, coalition Air Forces employed 80 aircraft that flew nearly 1,000 ISR sorties during the initial weeks, collecting 42,000 battlefield images and more than 3,000 hours of full motion video. They also provided 2,400 hours of SIGINT coverage and 1,700 hours of moving target indicator data.</w:t>
      </w:r>
      <w:r w:rsidRPr="002044B5">
        <w:rPr>
          <w:sz w:val="12"/>
        </w:rPr>
        <w:t xml:space="preserve"> </w:t>
      </w:r>
      <w:r w:rsidRPr="002044B5">
        <w:rPr>
          <w:rStyle w:val="StyleUnderline"/>
        </w:rPr>
        <w:t>These airborne platforms also have standoff capability and should be able to operate safely outside of China’s inland air defense systems in a hypothetical conflict in the 180 kilometer long Taiwan Straits. All of these platforms will be used in a conflict in the Taiwan Straits, raising questions about the unique value of attacking U.S. ISR satellites. Why would China choose to focus on attacking ISR satellites when airborne platforms probably pose a much greater threat and would be easier to attack?</w:t>
      </w:r>
      <w:r w:rsidRPr="002044B5">
        <w:rPr>
          <w:sz w:val="12"/>
        </w:rPr>
        <w:t xml:space="preserve"> </w:t>
      </w:r>
      <w:r w:rsidRPr="002044B5">
        <w:rPr>
          <w:rStyle w:val="StyleUnderline"/>
        </w:rPr>
        <w:t>In the case of GPS satellites, the redundancy of the constellation limits what China can achiev</w:t>
      </w:r>
      <w:r w:rsidRPr="002044B5">
        <w:t xml:space="preserve">e. </w:t>
      </w:r>
      <w:r w:rsidRPr="002044B5">
        <w:rPr>
          <w:rStyle w:val="StyleUnderline"/>
        </w:rPr>
        <w:t xml:space="preserve">The GPS constellation consists of around 30 satellites in six orbital planes. This orbital arrangement guarantees that the navigation signal of </w:t>
      </w:r>
      <w:r w:rsidRPr="002044B5">
        <w:rPr>
          <w:rStyle w:val="Emphasis"/>
        </w:rPr>
        <w:t>at least four satellites can be received at any time all over the worl</w:t>
      </w:r>
      <w:r w:rsidRPr="002044B5">
        <w:rPr>
          <w:rStyle w:val="StyleUnderline"/>
        </w:rPr>
        <w:t>d</w:t>
      </w:r>
      <w:r w:rsidRPr="002044B5">
        <w:t>. To meaningfully impact U.S. performance—for example, force U.S. ships to operate without access to accurate GPS navigation signals in the Taiwan Straits region—</w:t>
      </w:r>
      <w:r w:rsidRPr="002044B5">
        <w:rPr>
          <w:rStyle w:val="StyleUnderline"/>
        </w:rPr>
        <w:t>China would have to successfully attack and disable at least six GPS satellites. Even if six GPS satellites are destroyed in an elaborate ASAT operation, the degradation in navigation signals lasts only for a period of 95 minutes. What would China gain from 95 minutes of GPS degradation? U</w:t>
      </w:r>
      <w:r w:rsidRPr="002044B5">
        <w:rPr>
          <w:rStyle w:val="Emphasis"/>
        </w:rPr>
        <w:t>.S. ships and aircraft have accurate inertial navigation systems that would still permit them to operate in the region</w:t>
      </w:r>
      <w:r w:rsidRPr="002044B5">
        <w:t xml:space="preserve">. As for the ability to use GPS-guided bombs, </w:t>
      </w:r>
      <w:r w:rsidRPr="002044B5">
        <w:rPr>
          <w:rStyle w:val="Emphasis"/>
        </w:rPr>
        <w:t>the U.S. could shift to laser-guided bombs</w:t>
      </w:r>
      <w:r w:rsidRPr="002044B5">
        <w:t>. In fact, between Operations Enduring Freedom and Iraqi Freedom, DOD decreased the use of GPS-guided bombs by about 13 percent and increased the use of laser-guided bombs by about 10 percent.</w:t>
      </w:r>
      <w:r w:rsidRPr="002044B5">
        <w:rPr>
          <w:sz w:val="12"/>
        </w:rPr>
        <w:t xml:space="preserve"> </w:t>
      </w:r>
      <w:r w:rsidRPr="002044B5">
        <w:t xml:space="preserve">Finally, in </w:t>
      </w:r>
      <w:r w:rsidRPr="002044B5">
        <w:rPr>
          <w:rStyle w:val="StyleUnderline"/>
        </w:rPr>
        <w:t>the case of communication satellites, a Chinese ASAT operation has its own problem: escalation control</w:t>
      </w:r>
      <w:r w:rsidRPr="002044B5">
        <w:t xml:space="preserve">. </w:t>
      </w:r>
      <w:r w:rsidRPr="002044B5">
        <w:rPr>
          <w:rStyle w:val="StyleUnderline"/>
        </w:rPr>
        <w:t>The Naval Telecommunications System (NTS) that would be supporting the U.S. Navy in a conflict is very elaborate.</w:t>
      </w:r>
      <w:r w:rsidRPr="002044B5">
        <w:t xml:space="preserve"> It is comprised of three elements: (1) tactical communications among afloat units around a battle group, (2) long-haul communications between the shore-based forward Naval Communications Stations (NAVCOMSTAs) and forward-deployed afloat units, and (3) strategic communication connecting NAVCOMSTAs with National Command Authorities (NCA).</w:t>
      </w:r>
      <w:r w:rsidRPr="002044B5">
        <w:rPr>
          <w:sz w:val="12"/>
        </w:rPr>
        <w:t xml:space="preserve"> </w:t>
      </w:r>
      <w:r w:rsidRPr="002044B5">
        <w:t>The first element consists of tactical communication between close formations (25-30 kilometers) using “line-of-sight” radio. For communication with picket ships and between formed groups (300-500 kilometers) “extended line-of-sight” radio are used. Satellites do not play a major role here.</w:t>
      </w:r>
      <w:r w:rsidRPr="002044B5">
        <w:rPr>
          <w:sz w:val="12"/>
        </w:rPr>
        <w:t xml:space="preserve"> </w:t>
      </w:r>
      <w:r w:rsidRPr="002044B5">
        <w:t xml:space="preserve">In contrast, the third element, consisting of strategic communications, is largely dependent on satellites. Therefore, </w:t>
      </w:r>
      <w:r w:rsidRPr="002044B5">
        <w:rPr>
          <w:rStyle w:val="StyleUnderline"/>
        </w:rPr>
        <w:t>the component of NTS that China would be able to disrupt with its ASATs is strategic communications that would connect the NCA with the forward-deployed battle group</w:t>
      </w:r>
      <w:r w:rsidRPr="002044B5">
        <w:t xml:space="preserve">. This poses a unique problem. </w:t>
      </w:r>
      <w:r w:rsidRPr="002044B5">
        <w:rPr>
          <w:rStyle w:val="StyleUnderline"/>
        </w:rPr>
        <w:t>Normally, China should prefer to disable the communication capabilities within the forward-deployed battle group and then negotiate with the NCA to have the battle group withdraw or stand dow</w:t>
      </w:r>
      <w:r w:rsidRPr="002044B5">
        <w:t xml:space="preserve">n. </w:t>
      </w:r>
      <w:r w:rsidRPr="002044B5">
        <w:rPr>
          <w:rStyle w:val="Emphasis"/>
        </w:rPr>
        <w:t>However, it can only accomplish the opposite</w:t>
      </w:r>
      <w:r w:rsidRPr="002044B5">
        <w:t xml:space="preserve">. </w:t>
      </w:r>
      <w:r w:rsidRPr="002044B5">
        <w:rPr>
          <w:rStyle w:val="Emphasis"/>
        </w:rPr>
        <w:t>By using ASATs, China would cut off the forward-deployed battle group from its NCA but not be able to significantly disable the battle group’s ability to execute its naval mission</w:t>
      </w:r>
      <w:r w:rsidRPr="002044B5">
        <w:t xml:space="preserve">. China could hope that such an attack might force the battle group to stand down. However, it </w:t>
      </w:r>
      <w:r w:rsidRPr="002044B5">
        <w:rPr>
          <w:rStyle w:val="StyleUnderline"/>
        </w:rPr>
        <w:t xml:space="preserve">will also have to contend with the possibility that the </w:t>
      </w:r>
      <w:r w:rsidRPr="002044B5">
        <w:rPr>
          <w:rStyle w:val="Emphasis"/>
        </w:rPr>
        <w:t>battle group commander would act more rashly</w:t>
      </w:r>
      <w:r w:rsidRPr="002044B5">
        <w:rPr>
          <w:rStyle w:val="StyleUnderline"/>
        </w:rPr>
        <w:t xml:space="preserve"> in the absence of direct guidance from the NCA</w:t>
      </w:r>
      <w:r w:rsidRPr="002044B5">
        <w:t>, particularly if combat maneuvers have been initiated. Would China be willing to take such risk? Arguably, the risk might not be worth the potential escalation it might trigger.</w:t>
      </w:r>
    </w:p>
    <w:p w14:paraId="0D3523D6" w14:textId="77777777" w:rsidR="00D84BFB" w:rsidRPr="002044B5" w:rsidRDefault="00D84BFB" w:rsidP="00D84BFB">
      <w:pPr>
        <w:pStyle w:val="Heading3"/>
      </w:pPr>
      <w:r w:rsidRPr="002044B5">
        <w:t>2ac – india launch inevitable</w:t>
      </w:r>
    </w:p>
    <w:p w14:paraId="4AAC8296" w14:textId="77777777" w:rsidR="00D84BFB" w:rsidRPr="002044B5" w:rsidRDefault="00D84BFB" w:rsidP="00D84BFB">
      <w:pPr>
        <w:pStyle w:val="Heading4"/>
      </w:pPr>
      <w:r w:rsidRPr="002044B5">
        <w:t xml:space="preserve">Militarization inevitable – India will test one regardless of what the US says </w:t>
      </w:r>
    </w:p>
    <w:p w14:paraId="571A9706" w14:textId="77777777" w:rsidR="00D84BFB" w:rsidRPr="002044B5" w:rsidRDefault="00D84BFB" w:rsidP="00D84BFB">
      <w:r w:rsidRPr="002044B5">
        <w:rPr>
          <w:b/>
        </w:rPr>
        <w:t>Gapalaswamy and Wang, ’10</w:t>
      </w:r>
      <w:r w:rsidRPr="002044B5">
        <w:t xml:space="preserve"> [Bharath and Ting, Atlantic Council South Asia Center Director and Cornell Postdoctoral candidate, August, Elsevier, Vol 26 Iss 4, 229-235, GE]</w:t>
      </w:r>
    </w:p>
    <w:p w14:paraId="3220958D" w14:textId="335ED01F" w:rsidR="00D84BFB" w:rsidRPr="002044B5" w:rsidRDefault="00D84BFB" w:rsidP="00D84BFB">
      <w:pPr>
        <w:rPr>
          <w:rStyle w:val="StyleUnderline"/>
        </w:rPr>
      </w:pPr>
      <w:r w:rsidRPr="002044B5">
        <w:t>3.2. India’s emerging profile</w:t>
      </w:r>
      <w:r w:rsidRPr="002044B5">
        <w:rPr>
          <w:sz w:val="12"/>
        </w:rPr>
        <w:t xml:space="preserve"> </w:t>
      </w:r>
      <w:r w:rsidRPr="002044B5">
        <w:rPr>
          <w:rStyle w:val="StyleUnderline"/>
        </w:rPr>
        <w:t xml:space="preserve">With the recent rise in India’s economic and political might, it is becoming more ambitious in defining its priorities in space than it has ever been in the past. In addition, the gradual transition in the use of space for merely defensive military purposes to a new order in which (some) countries apparently intend to dominate and control space </w:t>
      </w:r>
      <w:r w:rsidRPr="002044B5">
        <w:rPr>
          <w:rStyle w:val="Emphasis"/>
        </w:rPr>
        <w:t>poses a challenge to India’s future direction in space</w:t>
      </w:r>
      <w:r w:rsidRPr="002044B5">
        <w:rPr>
          <w:rStyle w:val="StyleUnderline"/>
        </w:rPr>
        <w:t>.</w:t>
      </w:r>
      <w:r w:rsidRPr="002044B5">
        <w:t xml:space="preserve"> In September 2009 Dr. K. Kasturirangan, a former head of ISRO and currently a member of parliament, said “China’s ASAT capabilities displayed a few years ago were to show to the world that they too can do it. That China can do what it wants to do and demonstrate that it can do even more … to supersede the best of the world that is the US.” He further added that “Obviously we have to start worrying. We cannot overlook this aspect.”22</w:t>
      </w:r>
      <w:r w:rsidRPr="002044B5">
        <w:rPr>
          <w:sz w:val="12"/>
        </w:rPr>
        <w:t xml:space="preserve"> </w:t>
      </w:r>
      <w:r w:rsidRPr="002044B5">
        <w:t>As pointed out by some analysts, wit</w:t>
      </w:r>
      <w:r w:rsidRPr="002044B5">
        <w:rPr>
          <w:rStyle w:val="StyleUnderline"/>
        </w:rPr>
        <w:t xml:space="preserve">h China viewing war in space as an integrated part of military operations,23 India is gradually coming to terms with the creeping weaponization of space. The Indian government, for its part, has long resisted the demands from its military to establish an Aerospace Command by arguing that it did not want to </w:t>
      </w:r>
      <w:r w:rsidRPr="002044B5">
        <w:rPr>
          <w:rStyle w:val="Emphasis"/>
        </w:rPr>
        <w:t>trigger an arms race in outer space.</w:t>
      </w:r>
      <w:r w:rsidRPr="002044B5">
        <w:t xml:space="preserve"> The Chinese ASAT test has helped India to justify an approach of responding to an ASAT in kind.</w:t>
      </w:r>
      <w:r w:rsidRPr="002044B5">
        <w:rPr>
          <w:sz w:val="12"/>
        </w:rPr>
        <w:t xml:space="preserve"> </w:t>
      </w:r>
      <w:r w:rsidRPr="002044B5">
        <w:t>Both China and India have a number of satellites in LEO which can be simultaneously used for civilian and military purposes. This dual use has obvious cost advantages to both parties; it can also help to mask or deflect interest away from any covert military activities, making it more difficult to identify the extent and purpose of military space activities.</w:t>
      </w:r>
      <w:r w:rsidRPr="002044B5">
        <w:rPr>
          <w:sz w:val="12"/>
        </w:rPr>
        <w:t xml:space="preserve"> </w:t>
      </w:r>
      <w:r w:rsidRPr="002044B5">
        <w:t>3.3. The Nuclear Nonproliferation Treaty (NPT) syndrome</w:t>
      </w:r>
      <w:r w:rsidRPr="002044B5">
        <w:rPr>
          <w:sz w:val="12"/>
        </w:rPr>
        <w:t xml:space="preserve"> </w:t>
      </w:r>
      <w:r w:rsidRPr="002044B5">
        <w:rPr>
          <w:rStyle w:val="StyleUnderline"/>
        </w:rPr>
        <w:t xml:space="preserve">India’s momentum towards an ASAT could further be attributed to its experience with previous arms-control debates. There are some who argue that India ought to conduct an ASAT test not only to counter the Chinese ASAT test but to pre-empt a situation that it encountered during the Nuclear Nonproliferation Treaty (NPT) negotiations. </w:t>
      </w:r>
      <w:r w:rsidRPr="002044B5">
        <w:t>For example, Sreeram Chaulia, an Indian scholar at the Maxwell School of Citizenship, Syracuse University, has written that “</w:t>
      </w:r>
      <w:r w:rsidRPr="002044B5">
        <w:rPr>
          <w:rStyle w:val="StyleUnderline"/>
        </w:rPr>
        <w:t>the time to test an ASAT capability is now, before any treaties or regimes present restraints.”</w:t>
      </w:r>
      <w:r w:rsidRPr="002044B5">
        <w:t xml:space="preserve">24 </w:t>
      </w:r>
      <w:r w:rsidRPr="002044B5">
        <w:rPr>
          <w:rStyle w:val="StyleUnderline"/>
        </w:rPr>
        <w:t>Indians agonizingly recall that the 1968 NPT loudly spelt out the distinctions between the nuclear haves and have-nots.</w:t>
      </w:r>
      <w:r w:rsidRPr="002044B5">
        <w:t xml:space="preserve"> This division was based on whether or not states had conducted a nuclear test prior to the treaty being opened for signature. </w:t>
      </w:r>
      <w:r w:rsidRPr="002044B5">
        <w:rPr>
          <w:rStyle w:val="StyleUnderline"/>
        </w:rPr>
        <w:t>Because India did not conduct its first nuclear test until 1974, it did not count as an official nuclear weapons state under the terms of the treaty.25</w:t>
      </w:r>
      <w:r w:rsidRPr="002044B5">
        <w:t xml:space="preserve"> As KE-ASATs will produce huge amounts of debris likely to be hazardous to the space environment, it is possible that a treaty banning KE-ASATs would also be based on such a division. Some </w:t>
      </w:r>
      <w:r w:rsidRPr="002044B5">
        <w:rPr>
          <w:rStyle w:val="Emphasis"/>
        </w:rPr>
        <w:t>analysts believe that it makes sense for India to try to conduct a KE-ASAT test before such negotiations begin</w:t>
      </w:r>
      <w:r w:rsidRPr="002044B5">
        <w:t>.26</w:t>
      </w:r>
      <w:r w:rsidRPr="002044B5">
        <w:rPr>
          <w:sz w:val="12"/>
        </w:rPr>
        <w:t xml:space="preserve"> </w:t>
      </w:r>
      <w:r w:rsidRPr="002044B5">
        <w:t>3.4. Bureaucratic interests</w:t>
      </w:r>
      <w:r w:rsidRPr="002044B5">
        <w:rPr>
          <w:sz w:val="12"/>
        </w:rPr>
        <w:t xml:space="preserve"> </w:t>
      </w:r>
      <w:r w:rsidRPr="002044B5">
        <w:rPr>
          <w:rStyle w:val="StyleUnderline"/>
        </w:rPr>
        <w:t>Another reason for Indian ASAT plans and developments could be internal bureaucratic interests</w:t>
      </w:r>
      <w:r w:rsidRPr="002044B5">
        <w:t xml:space="preserve">. The Prithvi and Agni were part of the IGMDP, which was closed down in 2008. Since its initiation more than two decades ago, </w:t>
      </w:r>
      <w:r w:rsidRPr="002044B5">
        <w:rPr>
          <w:rStyle w:val="StyleUnderline"/>
        </w:rPr>
        <w:t>the IGMDP has had its share of successes and disappointments, perhaps inevitable when a developing country is hoping to acquire indigenous design and development capabilities</w:t>
      </w:r>
      <w:r w:rsidRPr="002044B5">
        <w:t xml:space="preserve">. India launched the programme in 1983 with an initial 10-year budget of $260 million to be managed by the Defence Research and Development Laboratory (DRDL), which was part of the central military research and development facility, the DRDO. </w:t>
      </w:r>
      <w:r w:rsidRPr="002044B5">
        <w:rPr>
          <w:rStyle w:val="StyleUnderline"/>
        </w:rPr>
        <w:t>The proposed projects were a surface-to-surface missile system (Prithvi), a surface-to-air missile (Trishul), a surface-to-air area defence system (Akash), an anti-tank missile project (Nag), and a re-entry experimental launch vehicle (Agni). The</w:t>
      </w:r>
      <w:r w:rsidRPr="002044B5">
        <w:t xml:space="preserve"> programme also provided opportunities for the development of key common technologies and use of facilities for research and manufacturing. </w:t>
      </w:r>
      <w:r w:rsidRPr="002044B5">
        <w:rPr>
          <w:rStyle w:val="StyleUnderline"/>
        </w:rPr>
        <w:t>Although the KE-ASAT is not a follow-up project, it should be noted that DRDO will be the implementer of the project.</w:t>
      </w:r>
      <w:r w:rsidRPr="002044B5">
        <w:t xml:space="preserve"> The programme also provided key technology development directed at improving aerodynamics, propulsion, control and guidance, sensor capabilities, and warhead performance.</w:t>
      </w:r>
      <w:r w:rsidRPr="002044B5">
        <w:rPr>
          <w:sz w:val="12"/>
        </w:rPr>
        <w:t xml:space="preserve"> </w:t>
      </w:r>
      <w:r w:rsidRPr="002044B5">
        <w:t xml:space="preserve">The role of the DRDO, as the main organization responsible for designing and building missile systems for India, has come under scrutiny in recent times. The Indian armed forces have often found DRDO-made armaments to be unreliable and generally low quality. Some key projects assigned to the DRDO, such as the development of a Main Battle Tank, a nuclear power plant for a submarine, and an advanced Light Combat Aircraft, have either failed to be completed on time or have resulted in huge cost overruns. For example, it took DRDO almost a decade and a half to operationalize the Agni I. Some have blamed a lack of public accountability and oversight of the DRDO for this underperformance, while the DRDO itself has tried to pass the buck by pointing out a lack of coordination between the changing requirements of the Indian armed forces and the DRDO’s ability to quickly adapt to those changes. </w:t>
      </w:r>
      <w:r w:rsidRPr="002044B5">
        <w:rPr>
          <w:rStyle w:val="StyleUnderline"/>
        </w:rPr>
        <w:t>In 2007 the Indian government was forced to set up an independent, external committee of experts to conduct a comprehensive review of the DRDO and to suggest how the organization can be made more efficient and professional. Hence the ambitious plans and statements concerning ASATs from officials closely associated with the DRDO may be perceived designed to serve their own organizational bureaucratic interests or to assure domestic audiences that India is keeping up with China or even ahead of it.</w:t>
      </w:r>
    </w:p>
    <w:p w14:paraId="271609EE" w14:textId="77777777" w:rsidR="00D84BFB" w:rsidRPr="002044B5" w:rsidRDefault="00D84BFB" w:rsidP="00D84BFB"/>
    <w:p w14:paraId="1387C2C9" w14:textId="77777777" w:rsidR="00D84BFB" w:rsidRPr="002044B5" w:rsidRDefault="00D84BFB" w:rsidP="00D84BFB">
      <w:r w:rsidRPr="002044B5">
        <w:t>4. Developing ASAT capabilities: a good idea for India?</w:t>
      </w:r>
    </w:p>
    <w:p w14:paraId="5A484BE5" w14:textId="77777777" w:rsidR="00D84BFB" w:rsidRPr="002044B5" w:rsidRDefault="00D84BFB" w:rsidP="00D84BFB">
      <w:r w:rsidRPr="002044B5">
        <w:t>Although developing a KE-ASAT could be one among various realistic options to protect India’s satellites, we now try to assess whether this would be a rational choice from a technical and political perspective, by, first, studying a mutual space war scenario between India and China, which is currently the most likely threat to India's space capability, and, second, analysing the political reasons why an ASAT might be counterproductive to India’s objectives of protecting its satellites.</w:t>
      </w:r>
    </w:p>
    <w:p w14:paraId="229476D8" w14:textId="77777777" w:rsidR="00D84BFB" w:rsidRPr="002044B5" w:rsidRDefault="00D84BFB" w:rsidP="00D84BFB">
      <w:pPr>
        <w:pStyle w:val="Heading3"/>
      </w:pPr>
      <w:r w:rsidRPr="002044B5">
        <w:t>2ac – coop solves !</w:t>
      </w:r>
    </w:p>
    <w:p w14:paraId="34A01077" w14:textId="77777777" w:rsidR="00D84BFB" w:rsidRPr="002044B5" w:rsidRDefault="00D84BFB" w:rsidP="00D84BFB">
      <w:pPr>
        <w:pStyle w:val="Heading4"/>
      </w:pPr>
      <w:r w:rsidRPr="002044B5">
        <w:t>US-China space cooperation solves space weaponization and debris, jurisdiction issues, moon bases, and mars exploration</w:t>
      </w:r>
    </w:p>
    <w:p w14:paraId="7BA47075" w14:textId="77777777" w:rsidR="00D84BFB" w:rsidRPr="002044B5" w:rsidRDefault="00D84BFB" w:rsidP="00D84BFB">
      <w:r w:rsidRPr="002044B5">
        <w:rPr>
          <w:b/>
        </w:rPr>
        <w:t>Shackelford, ’14</w:t>
      </w:r>
      <w:r w:rsidRPr="002044B5">
        <w:t xml:space="preserve">  -Assistant Professor of Business Law and Ethics, Kelley School of Business, Indiana University; Distinguished Visiting Fellow, University of Notre Dame Institute for Advanced Study; J.D. Stanford Law School; Ph.D., politics and international studies, University of Cambridge</w:t>
      </w:r>
    </w:p>
    <w:p w14:paraId="6E7B206D" w14:textId="77777777" w:rsidR="00D84BFB" w:rsidRPr="002044B5" w:rsidRDefault="00D84BFB" w:rsidP="00D84BFB">
      <w:r w:rsidRPr="002044B5">
        <w:t>[Scott J, Summer, American Business Law Journal, Governing the Final Frontier: A Polycentric Approach to Managing Space Weaponization and Debris, Lexis, accessed 6/20/16, GE]</w:t>
      </w:r>
    </w:p>
    <w:p w14:paraId="0497F368" w14:textId="77777777" w:rsidR="00D84BFB" w:rsidRPr="002044B5" w:rsidRDefault="00D84BFB" w:rsidP="00D84BFB">
      <w:pPr>
        <w:rPr>
          <w:rStyle w:val="Emphasis"/>
        </w:rPr>
      </w:pPr>
      <w:r w:rsidRPr="002044B5">
        <w:t xml:space="preserve">In only twenty-five years, </w:t>
      </w:r>
      <w:r w:rsidRPr="002044B5">
        <w:rPr>
          <w:rStyle w:val="StyleUnderline"/>
        </w:rPr>
        <w:t>China has gone from having no geosynchronous orbital satellites to having advanced space systems including ASAT weapons. China's space program now reportedly aims to have an orbiting space station by 2020, a manned lunar landing by 2024, and a manned mission to Mars by 2050,</w:t>
      </w:r>
      <w:r w:rsidRPr="002044B5">
        <w:t xml:space="preserve">  n206 though precise targets are malleable. </w:t>
      </w:r>
      <w:r w:rsidRPr="002044B5">
        <w:rPr>
          <w:rStyle w:val="StyleUnderline"/>
        </w:rPr>
        <w:t>Estimates place China's current space program budget at approximately $ 2.2 billion</w:t>
      </w:r>
      <w:r w:rsidRPr="002044B5">
        <w:t xml:space="preserve">, roughly twelve percent of NASA's 2012 budget.  n207 Discovering China's true motivations for its increasingly robust space program is difficult in such a large and complex country. </w:t>
      </w:r>
      <w:r w:rsidRPr="002044B5">
        <w:rPr>
          <w:rStyle w:val="StyleUnderline"/>
        </w:rPr>
        <w:t xml:space="preserve">China's evolving space strategy, or "Project 921" </w:t>
      </w:r>
      <w:r w:rsidRPr="002044B5">
        <w:t xml:space="preserve">as it is known to the People's Liberation Army (PLA), </w:t>
      </w:r>
      <w:r w:rsidRPr="002044B5">
        <w:rPr>
          <w:rStyle w:val="StyleUnderline"/>
        </w:rPr>
        <w:t>is deliberately opaque</w:t>
      </w:r>
      <w:r w:rsidRPr="002044B5">
        <w:t xml:space="preserve">.  n208 </w:t>
      </w:r>
      <w:r w:rsidRPr="002044B5">
        <w:rPr>
          <w:rStyle w:val="StyleUnderline"/>
        </w:rPr>
        <w:t>This makes it difficult to determine whether it is resources, military dominance, commercial opportunities, or all of the  [*463]  above that are motivating forces behind Chinese efforts.</w:t>
      </w:r>
      <w:r w:rsidRPr="002044B5">
        <w:t xml:space="preserve"> </w:t>
      </w:r>
      <w:r w:rsidRPr="002044B5">
        <w:rPr>
          <w:rStyle w:val="Emphasis"/>
        </w:rPr>
        <w:t>Untangling this web, however, is critical to developing partnerships that address collective action problems.</w:t>
      </w:r>
    </w:p>
    <w:p w14:paraId="54618F5B" w14:textId="77777777" w:rsidR="00D84BFB" w:rsidRPr="002044B5" w:rsidRDefault="00D84BFB" w:rsidP="00D84BFB">
      <w:pPr>
        <w:rPr>
          <w:rStyle w:val="Emphasis"/>
        </w:rPr>
      </w:pPr>
      <w:r w:rsidRPr="002044B5">
        <w:t>The U.S. response to Chinese space efforts has been varied but has followed political fault lines. This is reminiscent of the Carter and Reagan administrations' stance toward international space cooperation with the Soviet Union. Then, as now, nuclear nonproliferation and human rights concerns were underscored as a hindrance to bilateral cooperation</w:t>
      </w:r>
      <w:r w:rsidRPr="002044B5">
        <w:rPr>
          <w:rStyle w:val="StyleUnderline"/>
        </w:rPr>
        <w:t>. With debate over the veracity of the "China threat" thesis intensifying,  n209 future bilateral space cooperation between the United States and China is similarly contentious</w:t>
      </w:r>
      <w:r w:rsidRPr="002044B5">
        <w:t xml:space="preserve">.  n210 In the first space race, "space became . . . a Cold War battlefield, where scientists . . . were the frontline soldiers, fighting for the prestige and global influence that would flow from technical prowess . . . ."  n211 Now, economic development seems to be increasingly tied to the rationale for space exploration. The Chinese government is keenly aware of the relationships between space, technology, and economic growth, as it is due to surpass the United States as the world's largest economy as early as 2016.  n212 Ziyuan Ouyang, chief scientist of the Chinese lunar exploration program, has reportedly stated that China plans to mine lunar resources beginning with preliminary robotic missions slated for launch in 2013 and 2017.  n213 Yet China does not have to be an enemy of the United States as it seeks to utilize space-based resources; at worst it could be a competitor and at best a partner in certain sectors and issue areas. Since 1985, China has established cooperative relations with more than  [*464]  forty countries and international bodies.  n214 </w:t>
      </w:r>
      <w:r w:rsidRPr="002044B5">
        <w:rPr>
          <w:rStyle w:val="StyleUnderline"/>
        </w:rPr>
        <w:t xml:space="preserve">Assuming continued improving U.S. attitudes and political will in Congress, the United States and China could one day realize a version of the Apollo-Soyuz handshake that would help </w:t>
      </w:r>
      <w:r w:rsidRPr="002044B5">
        <w:rPr>
          <w:rStyle w:val="Emphasis"/>
        </w:rPr>
        <w:t>lay the groundwork for a more robust and lasting partnership.</w:t>
      </w:r>
    </w:p>
    <w:p w14:paraId="3DC58733" w14:textId="77777777" w:rsidR="00D84BFB" w:rsidRPr="002044B5" w:rsidRDefault="00D84BFB" w:rsidP="00D84BFB">
      <w:r w:rsidRPr="002044B5">
        <w:rPr>
          <w:rStyle w:val="StyleUnderline"/>
        </w:rPr>
        <w:t>For the time being, the United States is not entering a space race with China. The United States continues to enjoy a massive superiority over China in space capabilities</w:t>
      </w:r>
      <w:r w:rsidRPr="002044B5">
        <w:t>.  n215 According to Dean Cheng of the Heritage Foundation, "If they [China] are racing with anyone, it's with Japan and India . . . [and it is] a marathon not a sprint."  n216 But NASA is taking a cautious tone with China since the U.S. Congress has perceived the Chinese space program as a threat</w:t>
      </w:r>
      <w:r w:rsidRPr="002044B5">
        <w:rPr>
          <w:rStyle w:val="Emphasis"/>
        </w:rPr>
        <w:t>. A deeper partnership, however, holds the promise of better managing space weapons, enhancing cooperation on the related problem of orbital debris, and clarifying property rights in the space commons. It would also make more ambitious goals, such as a lunar base or human mission to Mars, more affordable and attainable</w:t>
      </w:r>
      <w:r w:rsidRPr="002044B5">
        <w:t>. Without such cooperation, history could repeat itself.</w:t>
      </w:r>
    </w:p>
    <w:p w14:paraId="5DE09401" w14:textId="77777777" w:rsidR="00D84BFB" w:rsidRPr="002044B5" w:rsidRDefault="00D84BFB" w:rsidP="00D84BFB">
      <w:pPr>
        <w:pStyle w:val="Heading4"/>
      </w:pPr>
      <w:r w:rsidRPr="002044B5">
        <w:t xml:space="preserve">Space cooperation solves space debris, sovereignty issues, and future sustainable space practices – its all a question of integrating the international community </w:t>
      </w:r>
    </w:p>
    <w:p w14:paraId="0B9ADA76" w14:textId="77777777" w:rsidR="00D84BFB" w:rsidRPr="002044B5" w:rsidRDefault="00D84BFB" w:rsidP="00D84BFB">
      <w:r w:rsidRPr="002044B5">
        <w:rPr>
          <w:b/>
        </w:rPr>
        <w:t>Shackelford, ’14</w:t>
      </w:r>
      <w:r w:rsidRPr="002044B5">
        <w:t xml:space="preserve">  -Assistant Professor of Business Law and Ethics, Kelley School of Business, Indiana University; Distinguished Visiting Fellow, University of Notre Dame Institute for Advanced Study; J.D. Stanford Law School; Ph.D., politics and international studies, University of Cambridge [Scott J, Summer, American Business Law Journal, Governing the Final Frontier: A Polycentric Approach to Managing Space Weaponization and Debris, Lexis, accessed 6/20/16, GE]</w:t>
      </w:r>
    </w:p>
    <w:p w14:paraId="4EBB8A27" w14:textId="77777777" w:rsidR="00D84BFB" w:rsidRPr="002044B5" w:rsidRDefault="00D84BFB" w:rsidP="00D84BFB">
      <w:r w:rsidRPr="002044B5">
        <w:t xml:space="preserve">This article has shown that multipolar international relations, interrelated national security considerations, advancing technology, and scarcity have collectively shaped space governance during and after the golden age of space law. The evolution of space law has also illustrated the growth of a space regime complex featuring a greater role for the private sector and national governments going forward. Instead of multilateral treaties negotiated through COPUOS, many nations are negotiating bilateral and regional agreements to regulate space. </w:t>
      </w:r>
      <w:r w:rsidRPr="002044B5">
        <w:rPr>
          <w:rStyle w:val="StyleUnderline"/>
        </w:rPr>
        <w:t xml:space="preserve">Where recent multilateral action has been taken, such as the space debris mitigation guidelines, so far it has been nonbinding.  n480 Though the private sector has played an important role in tracking space debris, the problem cannot be solved without multilevel and multistakeholder cooperation. </w:t>
      </w:r>
      <w:r w:rsidRPr="002044B5">
        <w:t>The lack of legally binding regulation has made addressing the pressing and interrelated problems of space weaponization and orbital debris difficult. This has exacerbated these collective action problems and underscores the need for instilling sustainable development policies at all regulatory levels.</w:t>
      </w:r>
    </w:p>
    <w:p w14:paraId="0BAFD73C" w14:textId="77777777" w:rsidR="00D84BFB" w:rsidRPr="002044B5" w:rsidRDefault="00D84BFB" w:rsidP="00D84BFB">
      <w:r w:rsidRPr="002044B5">
        <w:t xml:space="preserve">This article has demonstrated some of the benefits and drawbacks of a polycentric approach to global collective action problems. Nations and the private sector working separately cannot effectively address global collective action problems, like space junk, weaponization, or piracy,  [*511]  without the support of the international community.  n481 The results of this analysis highlight the gridlock that can result from certain regime complexes. </w:t>
      </w:r>
      <w:r w:rsidRPr="002044B5">
        <w:rPr>
          <w:rStyle w:val="StyleUnderline"/>
        </w:rPr>
        <w:t>The United States, being the dominant space power, should do more to engage other responsible spacefaring nations in a multilateral dialogue to sustainably develop the space commons and to increase organizational coordination.</w:t>
      </w:r>
      <w:r w:rsidRPr="002044B5">
        <w:t xml:space="preserve">  n482 Efforts should also continue to negotiate an Agreement on Long-term Sustainability of Outer Space Activities, given that space debris is a common problem and thus a better entry point than space weapons, which must overcome formidable national security concerns. On the whole, </w:t>
      </w:r>
      <w:r w:rsidRPr="002044B5">
        <w:rPr>
          <w:rStyle w:val="StyleUnderline"/>
        </w:rPr>
        <w:t>policy makers should consider moving toward a polycentric framework in addressing space weaponization and debris given current international geopolitical divides, while continuing complementary multilateral efforts.</w:t>
      </w:r>
      <w:r w:rsidRPr="002044B5">
        <w:t xml:space="preserve">  n483</w:t>
      </w:r>
    </w:p>
    <w:p w14:paraId="73E0BCD6" w14:textId="77777777" w:rsidR="00D84BFB" w:rsidRPr="002044B5" w:rsidRDefault="00D84BFB" w:rsidP="00D84BFB">
      <w:r w:rsidRPr="002044B5">
        <w:t xml:space="preserve">As Part III made clear, the </w:t>
      </w:r>
      <w:r w:rsidRPr="002044B5">
        <w:rPr>
          <w:rStyle w:val="StyleUnderline"/>
        </w:rPr>
        <w:t>ultimate redefinition of sovereignty in outer space will depend in part on relations between the main space powers, including the United States and China</w:t>
      </w:r>
      <w:r w:rsidRPr="002044B5">
        <w:t xml:space="preserve">. Depending on future developments, </w:t>
      </w:r>
      <w:r w:rsidRPr="002044B5">
        <w:rPr>
          <w:rStyle w:val="StyleUnderline"/>
        </w:rPr>
        <w:t xml:space="preserve">this redefinition could either help usher in a second golden age of space law or a gilded age of serious problems, such as proliferating weapons and debris hidden beneath a veneer of cooperation, or even eventually the beginning of a second space race. </w:t>
      </w:r>
      <w:r w:rsidRPr="002044B5">
        <w:rPr>
          <w:rStyle w:val="Emphasis"/>
        </w:rPr>
        <w:t>The only question is whether new initiatives will occur proactively with the international community laying out effective legal regimes</w:t>
      </w:r>
      <w:r w:rsidRPr="002044B5">
        <w:rPr>
          <w:rStyle w:val="StyleUnderline"/>
        </w:rPr>
        <w:t xml:space="preserve"> or retroactively by formalizing a suboptimal status quo</w:t>
      </w:r>
      <w:r w:rsidRPr="002044B5">
        <w:t>. The answer to this question turns on international politics and the changing conceptions of sovereignty over the global commons in the twenty-first century.</w:t>
      </w:r>
    </w:p>
    <w:p w14:paraId="0FB945BF" w14:textId="77777777" w:rsidR="00D84BFB" w:rsidRPr="002044B5" w:rsidRDefault="00D84BFB" w:rsidP="00D84BFB">
      <w:r w:rsidRPr="002044B5">
        <w:rPr>
          <w:rStyle w:val="StyleUnderline"/>
        </w:rPr>
        <w:t>For an international regime to be effective, it must benefit from the political goodwill of the spacefaring powers and satisfy both private industry and developing countries</w:t>
      </w:r>
      <w:r w:rsidRPr="002044B5">
        <w:t>. Proposing a regime that clarifies the CHM concept, such as by rebranding sustainable development policies, and defines property rights, could create stability. This may be done through ratifying the Moon Treaty and then subsequently negotiating a new protocol in the tradition of the 1994 New York Amendments that modified  [*512]  UNCLOS III.  n484 It is still the cost of accessing space, as well as the interrelated lack of adequate demand, and not legal issues that remains the primary hurdle to development.  n485 If the sustainable development of space is to be achieved, public and private funds need to be spent on lowering prohibitive costs and thereby increasing the demand for space-based services.  n486 It is necessary to recognize the private sector as a partner in future space activities and to encourage its participation in relevant projects. The next space race could be among private sector interests seeking to exploit resources, launch tourists into space, or service the ISS,  n487 rather than between states.  n488</w:t>
      </w:r>
    </w:p>
    <w:p w14:paraId="51B5685B" w14:textId="77777777" w:rsidR="00D84BFB" w:rsidRPr="002044B5" w:rsidRDefault="00D84BFB" w:rsidP="00D84BFB">
      <w:r w:rsidRPr="002044B5">
        <w:t xml:space="preserve">As the exploration of the solar system continues, the special conditions that operate in space will come into starker relief. If resource competition intensifies, an ideological battle may emerge between liberal institutionalists favoring a formalized supranational regime, market rationalists preferring national management, and communal neorealists seeking rapid economic development above all. </w:t>
      </w:r>
      <w:r w:rsidRPr="002044B5">
        <w:rPr>
          <w:rStyle w:val="StyleUnderline"/>
        </w:rPr>
        <w:t>These divisions will likely impact how disputes are resolved and governance is codified. To promote viability and good governance in the space commons, COPUOS either needs coercive power or, as is more likely, incentives for member nations to cooperate in solving collective action problems.</w:t>
      </w:r>
      <w:r w:rsidRPr="002044B5">
        <w:t xml:space="preserve">  n489 A parallel space forum should be created to resolve shared issues in space governance such as orbital debris.</w:t>
      </w:r>
    </w:p>
    <w:p w14:paraId="37715F33" w14:textId="77777777" w:rsidR="00D84BFB" w:rsidRPr="002044B5" w:rsidRDefault="00D84BFB" w:rsidP="00D84BFB">
      <w:r w:rsidRPr="002044B5">
        <w:rPr>
          <w:rStyle w:val="StyleUnderline"/>
        </w:rPr>
        <w:t>Resolving disputes surrounding international regimes in order to enable effective management of the space commons and to avoid its tragic  [*513]  overexploitation requires negotiations comprising myriad contemporary political issues</w:t>
      </w:r>
      <w:r w:rsidRPr="002044B5">
        <w:t>. Emerging markets and diverse power centers will increasingly influence the trajectory and pace of these talks. With a legal foundation that is now more than forty years old, space governance is in need of an overhaul that reflects contemporary international relations as well as the role that space plays in today's international system.  n490 With the adoption of polycentric principles to better govern space, humanity's development of space could be less a race than a peaceful march--not a flags and footprints mission for one nation but a destination serving the development of science, the economy, and the betterment of international relations.</w:t>
      </w:r>
    </w:p>
    <w:p w14:paraId="135DEFD6" w14:textId="77777777" w:rsidR="00D84BFB" w:rsidRPr="002044B5" w:rsidRDefault="00D84BFB" w:rsidP="00D84BFB"/>
    <w:p w14:paraId="15C6A316" w14:textId="77777777" w:rsidR="00D84BFB" w:rsidRPr="002044B5" w:rsidRDefault="00D84BFB" w:rsidP="00D84BFB">
      <w:pPr>
        <w:pStyle w:val="Heading4"/>
      </w:pPr>
      <w:r w:rsidRPr="002044B5">
        <w:t xml:space="preserve">Space coop solves weaponization and shores up deterrence capabilities - specifically true with China </w:t>
      </w:r>
    </w:p>
    <w:p w14:paraId="006B3B44" w14:textId="77777777" w:rsidR="00D84BFB" w:rsidRPr="002044B5" w:rsidRDefault="00D84BFB" w:rsidP="00D84BFB">
      <w:r w:rsidRPr="002044B5">
        <w:rPr>
          <w:b/>
        </w:rPr>
        <w:t>Zhong, PLA National Defense University of Beijing Fellow, ‘16</w:t>
      </w:r>
      <w:r w:rsidRPr="002044B5">
        <w:t xml:space="preserve">[Jing, January, New Strategist Vol 1, Space Security and Strategic Stability, </w:t>
      </w:r>
      <w:hyperlink r:id="rId43" w:history="1">
        <w:r w:rsidRPr="002044B5">
          <w:rPr>
            <w:rStyle w:val="Hyperlink"/>
          </w:rPr>
          <w:t>http://static1.squarespace.com/static/55faab67e4b0914105347194/t/56f42f125f43a6ecc531088e/1458843412729/newstrat-zhong.pdf</w:t>
        </w:r>
      </w:hyperlink>
      <w:r w:rsidRPr="002044B5">
        <w:t>, accessed 6/22/16, GE]</w:t>
      </w:r>
    </w:p>
    <w:p w14:paraId="2CCD62FD" w14:textId="77777777" w:rsidR="00D84BFB" w:rsidRPr="002044B5" w:rsidRDefault="00D84BFB" w:rsidP="00D84BFB">
      <w:r w:rsidRPr="002044B5">
        <w:rPr>
          <w:rStyle w:val="StyleUnderline"/>
        </w:rPr>
        <w:t>Space security is at a crucial crossroads</w:t>
      </w:r>
      <w:r w:rsidRPr="002044B5">
        <w:t>. How is one to protect space security in</w:t>
      </w:r>
      <w:r w:rsidRPr="002044B5">
        <w:rPr>
          <w:sz w:val="12"/>
        </w:rPr>
        <w:t xml:space="preserve"> </w:t>
      </w:r>
      <w:r w:rsidRPr="002044B5">
        <w:t>the future? The international community should take e</w:t>
      </w:r>
      <w:r w:rsidRPr="002044B5">
        <w:rPr>
          <w:rFonts w:ascii="Cambria Math" w:hAnsi="Cambria Math" w:cs="Cambria Math"/>
        </w:rPr>
        <w:t>↵</w:t>
      </w:r>
      <w:r w:rsidRPr="002044B5">
        <w:t>ective measures to contain</w:t>
      </w:r>
      <w:r w:rsidRPr="002044B5">
        <w:rPr>
          <w:sz w:val="12"/>
        </w:rPr>
        <w:t xml:space="preserve"> </w:t>
      </w:r>
      <w:r w:rsidRPr="002044B5">
        <w:t>the tendency toward the weaponization of space and divert space activities onto the</w:t>
      </w:r>
      <w:r w:rsidRPr="002044B5">
        <w:rPr>
          <w:sz w:val="12"/>
        </w:rPr>
        <w:t xml:space="preserve"> </w:t>
      </w:r>
      <w:r w:rsidRPr="002044B5">
        <w:t>right track of peaceful uses in order to serve all humankind.</w:t>
      </w:r>
    </w:p>
    <w:p w14:paraId="5E5B6218" w14:textId="77777777" w:rsidR="00D84BFB" w:rsidRPr="002044B5" w:rsidRDefault="00D84BFB" w:rsidP="00D84BFB">
      <w:r w:rsidRPr="002044B5">
        <w:rPr>
          <w:rStyle w:val="StyleUnderline"/>
        </w:rPr>
        <w:t>The solution must be to establish a new security concept</w:t>
      </w:r>
      <w:r w:rsidRPr="002044B5">
        <w:t>. This is a key point</w:t>
      </w:r>
      <w:r w:rsidRPr="002044B5">
        <w:rPr>
          <w:sz w:val="12"/>
        </w:rPr>
        <w:t xml:space="preserve"> </w:t>
      </w:r>
      <w:r w:rsidRPr="002044B5">
        <w:t>for ensuring space security. We should learn lessons from the nuclear era. Seeking</w:t>
      </w:r>
      <w:r w:rsidRPr="002044B5">
        <w:rPr>
          <w:sz w:val="12"/>
        </w:rPr>
        <w:t xml:space="preserve"> </w:t>
      </w:r>
      <w:r w:rsidRPr="002044B5">
        <w:t xml:space="preserve">a monopoly of weapons superiority and absolute security is mad and unwise. If </w:t>
      </w:r>
      <w:r w:rsidRPr="002044B5">
        <w:rPr>
          <w:rStyle w:val="StyleUnderline"/>
        </w:rPr>
        <w:t>we keep the old model of conceiving of a rival as the main enemy, progress in space will be a zero–sum game in which any advance made by either side is harmful to the security of the other</w:t>
      </w:r>
      <w:r w:rsidRPr="002044B5">
        <w:t>. Therefore, it is important for states to give up the Cold War</w:t>
      </w:r>
      <w:r w:rsidRPr="002044B5">
        <w:rPr>
          <w:sz w:val="12"/>
        </w:rPr>
        <w:t xml:space="preserve"> </w:t>
      </w:r>
      <w:r w:rsidRPr="002044B5">
        <w:t>concept that is based on ideology and establish instead a new concept of cooperative</w:t>
      </w:r>
      <w:r w:rsidRPr="002044B5">
        <w:rPr>
          <w:sz w:val="12"/>
        </w:rPr>
        <w:t xml:space="preserve"> </w:t>
      </w:r>
      <w:r w:rsidRPr="002044B5">
        <w:t>security. More and more countries have acknowledged that individual nations cannot</w:t>
      </w:r>
      <w:r w:rsidRPr="002044B5">
        <w:rPr>
          <w:sz w:val="12"/>
        </w:rPr>
        <w:t xml:space="preserve"> </w:t>
      </w:r>
      <w:r w:rsidRPr="002044B5">
        <w:t>achieve space security only by depending only on themselves and that a military</w:t>
      </w:r>
      <w:r w:rsidRPr="002044B5">
        <w:rPr>
          <w:sz w:val="12"/>
        </w:rPr>
        <w:t xml:space="preserve"> </w:t>
      </w:r>
      <w:r w:rsidRPr="002044B5">
        <w:t>advantage in space only can ensure space security for a short period of time, yielding</w:t>
      </w:r>
      <w:r w:rsidRPr="002044B5">
        <w:rPr>
          <w:sz w:val="12"/>
        </w:rPr>
        <w:t xml:space="preserve"> </w:t>
      </w:r>
      <w:r w:rsidRPr="002044B5">
        <w:t>to greater insecurity in the long run. Cooperative security is the only wise and</w:t>
      </w:r>
      <w:r w:rsidRPr="002044B5">
        <w:rPr>
          <w:sz w:val="12"/>
        </w:rPr>
        <w:t xml:space="preserve"> </w:t>
      </w:r>
      <w:r w:rsidRPr="002044B5">
        <w:t>realistic approach to ensuring space security. The concept of cooperative security</w:t>
      </w:r>
      <w:r w:rsidRPr="002044B5">
        <w:rPr>
          <w:sz w:val="12"/>
        </w:rPr>
        <w:t xml:space="preserve"> </w:t>
      </w:r>
      <w:r w:rsidRPr="002044B5">
        <w:t>ensures each and every country in the world enjoys equal rights to freely explore,</w:t>
      </w:r>
      <w:r w:rsidRPr="002044B5">
        <w:rPr>
          <w:sz w:val="12"/>
        </w:rPr>
        <w:t xml:space="preserve"> </w:t>
      </w:r>
      <w:r w:rsidRPr="002044B5">
        <w:t>develop and utilize outer space and its celestial bodies, and that all countries’ outer</w:t>
      </w:r>
      <w:r w:rsidRPr="002044B5">
        <w:rPr>
          <w:sz w:val="12"/>
        </w:rPr>
        <w:t xml:space="preserve"> </w:t>
      </w:r>
      <w:r w:rsidRPr="002044B5">
        <w:t>space activities should be beneficial to economic development, the social progress of</w:t>
      </w:r>
      <w:r w:rsidRPr="002044B5">
        <w:rPr>
          <w:sz w:val="12"/>
        </w:rPr>
        <w:t xml:space="preserve"> </w:t>
      </w:r>
      <w:r w:rsidRPr="002044B5">
        <w:t>nations, and to the security, survival and development of mankind.</w:t>
      </w:r>
    </w:p>
    <w:p w14:paraId="72CF246B" w14:textId="77777777" w:rsidR="00D84BFB" w:rsidRPr="002044B5" w:rsidRDefault="00D84BFB" w:rsidP="00D84BFB">
      <w:r w:rsidRPr="002044B5">
        <w:rPr>
          <w:rStyle w:val="StyleUnderline"/>
        </w:rPr>
        <w:t>Our solutions must be built on sustained constructive cooperation</w:t>
      </w:r>
      <w:r w:rsidRPr="002044B5">
        <w:t>. A very e</w:t>
      </w:r>
      <w:r w:rsidRPr="002044B5">
        <w:rPr>
          <w:rFonts w:ascii="Cambria Math" w:hAnsi="Cambria Math" w:cs="Cambria Math"/>
        </w:rPr>
        <w:t>↵</w:t>
      </w:r>
      <w:r w:rsidRPr="002044B5">
        <w:t>ective</w:t>
      </w:r>
      <w:r w:rsidRPr="002044B5">
        <w:rPr>
          <w:sz w:val="12"/>
        </w:rPr>
        <w:t xml:space="preserve"> </w:t>
      </w:r>
      <w:r w:rsidRPr="002044B5">
        <w:t>approach for the international community would be to call for space cooperation</w:t>
      </w:r>
      <w:r w:rsidRPr="002044B5">
        <w:rPr>
          <w:sz w:val="12"/>
        </w:rPr>
        <w:t xml:space="preserve"> </w:t>
      </w:r>
      <w:r w:rsidRPr="002044B5">
        <w:rPr>
          <w:rStyle w:val="StyleUnderline"/>
        </w:rPr>
        <w:t>in order to reduce mutual suspicion and achieve common benefits in future space security</w:t>
      </w:r>
      <w:r w:rsidRPr="002044B5">
        <w:t>.</w:t>
      </w:r>
      <w:r w:rsidRPr="002044B5">
        <w:rPr>
          <w:sz w:val="12"/>
        </w:rPr>
        <w:t xml:space="preserve"> </w:t>
      </w:r>
      <w:r w:rsidRPr="002044B5">
        <w:t>Given the world’s rapidly growing reliance on satellites, coupled with advances</w:t>
      </w:r>
      <w:r w:rsidRPr="002044B5">
        <w:rPr>
          <w:sz w:val="12"/>
        </w:rPr>
        <w:t xml:space="preserve"> </w:t>
      </w:r>
      <w:r w:rsidRPr="002044B5">
        <w:t xml:space="preserve">in space technology, the </w:t>
      </w:r>
      <w:r w:rsidRPr="002044B5">
        <w:rPr>
          <w:rStyle w:val="StyleUnderline"/>
        </w:rPr>
        <w:t>development of wider and deeper cooperation to enhance mutual understanding and trust may be demanded to provide adequate space security for all who depend on the ability to access and use the space environment</w:t>
      </w:r>
      <w:r w:rsidRPr="002044B5">
        <w:t>.</w:t>
      </w:r>
      <w:r w:rsidRPr="002044B5">
        <w:rPr>
          <w:sz w:val="12"/>
        </w:rPr>
        <w:t xml:space="preserve"> </w:t>
      </w:r>
      <w:r w:rsidRPr="002044B5">
        <w:t>Fruitful cooperation will promote international exchanges, technical assistance, and</w:t>
      </w:r>
      <w:r w:rsidRPr="002044B5">
        <w:rPr>
          <w:sz w:val="12"/>
        </w:rPr>
        <w:t xml:space="preserve"> </w:t>
      </w:r>
      <w:r w:rsidRPr="002044B5">
        <w:t xml:space="preserve">cooperation for peaceful purposes so that </w:t>
      </w:r>
      <w:r w:rsidRPr="002044B5">
        <w:rPr>
          <w:rStyle w:val="StyleUnderline"/>
        </w:rPr>
        <w:t>all countries can share in the economic and technological benefits of scientific advances in outer space. China has been persistent in strengthening exchanges and cooperation in this field</w:t>
      </w:r>
      <w:r w:rsidRPr="002044B5">
        <w:t xml:space="preserve">, with other countries, on </w:t>
      </w:r>
      <w:r w:rsidRPr="002044B5">
        <w:rPr>
          <w:rStyle w:val="StyleUnderline"/>
        </w:rPr>
        <w:t>the basis of the principles of equality, mutual benefit, peaceful utilization of outer space and common development</w:t>
      </w:r>
      <w:r w:rsidRPr="002044B5">
        <w:t>. 1 Ch</w:t>
      </w:r>
      <w:r w:rsidRPr="002044B5">
        <w:rPr>
          <w:rStyle w:val="StyleUnderline"/>
        </w:rPr>
        <w:t>ina has developed bilateral space cooperation</w:t>
      </w:r>
      <w:r w:rsidRPr="002044B5">
        <w:t xml:space="preserve"> with a host of countries and propelled multilateral cooperation</w:t>
      </w:r>
      <w:r w:rsidRPr="002044B5">
        <w:rPr>
          <w:sz w:val="12"/>
        </w:rPr>
        <w:t xml:space="preserve"> </w:t>
      </w:r>
      <w:r w:rsidRPr="002044B5">
        <w:rPr>
          <w:rStyle w:val="StyleUnderline"/>
        </w:rPr>
        <w:t>in space technology and its application in the Asia-Pacific region</w:t>
      </w:r>
      <w:r w:rsidRPr="002044B5">
        <w:t>. China has</w:t>
      </w:r>
      <w:r w:rsidRPr="002044B5">
        <w:rPr>
          <w:sz w:val="12"/>
        </w:rPr>
        <w:t xml:space="preserve"> </w:t>
      </w:r>
      <w:r w:rsidRPr="002044B5">
        <w:t>signed a number of cooperation agreements and memoranda on the peaceful utilization</w:t>
      </w:r>
      <w:r w:rsidRPr="002044B5">
        <w:rPr>
          <w:sz w:val="12"/>
        </w:rPr>
        <w:t xml:space="preserve"> </w:t>
      </w:r>
      <w:r w:rsidRPr="002044B5">
        <w:t>of outer space with a many countries, space agencies and international organizations.</w:t>
      </w:r>
      <w:r w:rsidRPr="002044B5">
        <w:rPr>
          <w:sz w:val="12"/>
        </w:rPr>
        <w:t xml:space="preserve"> </w:t>
      </w:r>
      <w:r w:rsidRPr="002044B5">
        <w:t>For instance, China and the European Space Agency (ESA) have signed the</w:t>
      </w:r>
      <w:r w:rsidRPr="002044B5">
        <w:rPr>
          <w:sz w:val="12"/>
        </w:rPr>
        <w:t xml:space="preserve"> </w:t>
      </w:r>
      <w:r w:rsidRPr="002044B5">
        <w:t>‘Status Quo of China-Europe Space Cooperation and the Cooperation Plan Protocol’</w:t>
      </w:r>
      <w:r w:rsidRPr="002044B5">
        <w:rPr>
          <w:sz w:val="12"/>
        </w:rPr>
        <w:t xml:space="preserve"> </w:t>
      </w:r>
      <w:r w:rsidRPr="002044B5">
        <w:t>under the mechanism of the China-Europe Joint Commission on Space Cooperation.</w:t>
      </w:r>
      <w:r w:rsidRPr="002044B5">
        <w:rPr>
          <w:sz w:val="12"/>
        </w:rPr>
        <w:t xml:space="preserve"> </w:t>
      </w:r>
      <w:r w:rsidRPr="002044B5">
        <w:t>The two sides cooperated closely during the lunar exploration missions of Chang’e–1</w:t>
      </w:r>
      <w:r w:rsidRPr="002044B5">
        <w:rPr>
          <w:sz w:val="12"/>
        </w:rPr>
        <w:t xml:space="preserve"> </w:t>
      </w:r>
      <w:r w:rsidRPr="002044B5">
        <w:t>and Chang’e–2, and signed the ‘Agreement on Mutual Support for the TT&amp;C Network</w:t>
      </w:r>
      <w:r w:rsidRPr="002044B5">
        <w:rPr>
          <w:sz w:val="12"/>
        </w:rPr>
        <w:t xml:space="preserve"> </w:t>
      </w:r>
      <w:r w:rsidRPr="002044B5">
        <w:t>and Operation’ in September 2011. 2 China and Great Britain have established</w:t>
      </w:r>
      <w:r w:rsidRPr="002044B5">
        <w:rPr>
          <w:sz w:val="12"/>
        </w:rPr>
        <w:t xml:space="preserve"> </w:t>
      </w:r>
      <w:r w:rsidRPr="002044B5">
        <w:t>a joint laboratory on space science and technology, jointly organized a seminar on</w:t>
      </w:r>
      <w:r w:rsidRPr="002044B5">
        <w:rPr>
          <w:sz w:val="12"/>
        </w:rPr>
        <w:t xml:space="preserve"> </w:t>
      </w:r>
      <w:r w:rsidRPr="002044B5">
        <w:t>space science and technology, and conducted exchanges on lunar exploration, earth</w:t>
      </w:r>
      <w:r w:rsidRPr="002044B5">
        <w:rPr>
          <w:sz w:val="12"/>
        </w:rPr>
        <w:t xml:space="preserve"> </w:t>
      </w:r>
      <w:r w:rsidRPr="002044B5">
        <w:t>observation, space science research and experimentation, as well as personnel training</w:t>
      </w:r>
      <w:r w:rsidRPr="002044B5">
        <w:rPr>
          <w:sz w:val="12"/>
        </w:rPr>
        <w:t xml:space="preserve"> </w:t>
      </w:r>
      <w:r w:rsidRPr="002044B5">
        <w:t>and other areas. 3 Meanwhile China has taken part in relevant activities sponsored</w:t>
      </w:r>
      <w:r w:rsidRPr="002044B5">
        <w:rPr>
          <w:sz w:val="12"/>
        </w:rPr>
        <w:t xml:space="preserve"> </w:t>
      </w:r>
      <w:r w:rsidRPr="002044B5">
        <w:t>by the United Nations and other international organizations and supported international</w:t>
      </w:r>
      <w:r w:rsidRPr="002044B5">
        <w:rPr>
          <w:sz w:val="12"/>
        </w:rPr>
        <w:t xml:space="preserve"> </w:t>
      </w:r>
      <w:r w:rsidRPr="002044B5">
        <w:t>space commercial cooperation. The Chinese government actively participates</w:t>
      </w:r>
      <w:r w:rsidRPr="002044B5">
        <w:rPr>
          <w:sz w:val="12"/>
        </w:rPr>
        <w:t xml:space="preserve"> </w:t>
      </w:r>
      <w:r w:rsidRPr="002044B5">
        <w:t>in the cooperation and study of various projects of the Asia–Pacific Space Cooperation</w:t>
      </w:r>
      <w:r w:rsidRPr="002044B5">
        <w:rPr>
          <w:sz w:val="12"/>
        </w:rPr>
        <w:t xml:space="preserve"> </w:t>
      </w:r>
      <w:r w:rsidRPr="002044B5">
        <w:t>Organization (APSCO), including the development of a space data-sharing</w:t>
      </w:r>
      <w:r w:rsidRPr="002044B5">
        <w:rPr>
          <w:sz w:val="12"/>
        </w:rPr>
        <w:t xml:space="preserve"> </w:t>
      </w:r>
      <w:r w:rsidRPr="002044B5">
        <w:t>platform, its demonstration and application; an earth-based optic space target observation</w:t>
      </w:r>
      <w:r w:rsidRPr="002044B5">
        <w:rPr>
          <w:sz w:val="12"/>
        </w:rPr>
        <w:t xml:space="preserve"> </w:t>
      </w:r>
      <w:r w:rsidRPr="002044B5">
        <w:t>network; compatible navigation terminals, particularly in the formulation</w:t>
      </w:r>
      <w:r w:rsidRPr="002044B5">
        <w:rPr>
          <w:sz w:val="12"/>
        </w:rPr>
        <w:t xml:space="preserve"> </w:t>
      </w:r>
      <w:r w:rsidRPr="002044B5">
        <w:t>and release of its policy on small satellite data in the Asia–Pacific.</w:t>
      </w:r>
    </w:p>
    <w:p w14:paraId="0FB52266" w14:textId="77777777" w:rsidR="00D84BFB" w:rsidRPr="002044B5" w:rsidRDefault="00D84BFB" w:rsidP="00D84BFB">
      <w:r w:rsidRPr="002044B5">
        <w:t>The solution must also involve the further strengthening of arms control measures.</w:t>
      </w:r>
      <w:r w:rsidRPr="002044B5">
        <w:rPr>
          <w:sz w:val="12"/>
        </w:rPr>
        <w:t xml:space="preserve"> </w:t>
      </w:r>
      <w:r w:rsidRPr="002044B5">
        <w:t>To ensure the peaceful use of outer space, prevent the weaponization of that domain,</w:t>
      </w:r>
      <w:r w:rsidRPr="002044B5">
        <w:rPr>
          <w:sz w:val="12"/>
        </w:rPr>
        <w:t xml:space="preserve"> </w:t>
      </w:r>
      <w:r w:rsidRPr="002044B5">
        <w:t>and avoid an arms race in space, it is now urgent for the international community</w:t>
      </w:r>
      <w:r w:rsidRPr="002044B5">
        <w:rPr>
          <w:sz w:val="12"/>
        </w:rPr>
        <w:t xml:space="preserve"> </w:t>
      </w:r>
      <w:r w:rsidRPr="002044B5">
        <w:t>to begin the negotiation of a treaty on space non-weaponization. The experience</w:t>
      </w:r>
      <w:r w:rsidRPr="002044B5">
        <w:rPr>
          <w:sz w:val="12"/>
        </w:rPr>
        <w:t xml:space="preserve"> </w:t>
      </w:r>
      <w:r w:rsidRPr="002044B5">
        <w:t>of humanity’s conquering of space is the same as that of conquering the sea and</w:t>
      </w:r>
      <w:r w:rsidRPr="002044B5">
        <w:rPr>
          <w:sz w:val="12"/>
        </w:rPr>
        <w:t xml:space="preserve"> </w:t>
      </w:r>
      <w:r w:rsidRPr="002044B5">
        <w:t>the sky. When mankind enters a new environment, chaos ensues, because more</w:t>
      </w:r>
      <w:r w:rsidRPr="002044B5">
        <w:rPr>
          <w:sz w:val="12"/>
        </w:rPr>
        <w:t xml:space="preserve"> </w:t>
      </w:r>
      <w:r w:rsidRPr="002044B5">
        <w:t>and more entities seek to acquire their assets for their own interests. Given this</w:t>
      </w:r>
      <w:r w:rsidRPr="002044B5">
        <w:rPr>
          <w:sz w:val="12"/>
        </w:rPr>
        <w:t xml:space="preserve"> </w:t>
      </w:r>
      <w:r w:rsidRPr="002044B5">
        <w:t>scarcely tolerable confusion, which we might regard as a latent crisis, new regulations</w:t>
      </w:r>
      <w:r w:rsidRPr="002044B5">
        <w:rPr>
          <w:sz w:val="12"/>
        </w:rPr>
        <w:t xml:space="preserve"> </w:t>
      </w:r>
      <w:r w:rsidRPr="002044B5">
        <w:t>need to be made by the international community on the basis of the consensus</w:t>
      </w:r>
      <w:r w:rsidRPr="002044B5">
        <w:rPr>
          <w:sz w:val="12"/>
        </w:rPr>
        <w:t xml:space="preserve"> </w:t>
      </w:r>
      <w:r w:rsidRPr="002044B5">
        <w:t xml:space="preserve">of many nations. </w:t>
      </w:r>
      <w:r w:rsidRPr="002044B5">
        <w:rPr>
          <w:rStyle w:val="StyleUnderline"/>
        </w:rPr>
        <w:t>Nowadays, space security is at a turning point, which may be the last opportunity for humanity to regulate space technologies and enhance space management for avoiding space weaponization and the protection of the vulnerable space environment</w:t>
      </w:r>
      <w:r w:rsidRPr="002044B5">
        <w:t>. That is why the international community should enhance the</w:t>
      </w:r>
      <w:r w:rsidRPr="002044B5">
        <w:rPr>
          <w:sz w:val="12"/>
        </w:rPr>
        <w:t xml:space="preserve"> </w:t>
      </w:r>
      <w:r w:rsidRPr="002044B5">
        <w:t>sense of urgency of calls for immediate action to put the arms control e</w:t>
      </w:r>
      <w:r w:rsidRPr="002044B5">
        <w:rPr>
          <w:rFonts w:ascii="Cambria Math" w:hAnsi="Cambria Math" w:cs="Cambria Math"/>
        </w:rPr>
        <w:t>↵</w:t>
      </w:r>
      <w:r w:rsidRPr="002044B5">
        <w:t>orts on the</w:t>
      </w:r>
      <w:r w:rsidRPr="002044B5">
        <w:rPr>
          <w:sz w:val="12"/>
        </w:rPr>
        <w:t xml:space="preserve"> </w:t>
      </w:r>
      <w:r w:rsidRPr="002044B5">
        <w:t>right track.</w:t>
      </w:r>
    </w:p>
    <w:p w14:paraId="32F54A8B" w14:textId="77777777" w:rsidR="00D84BFB" w:rsidRPr="002044B5" w:rsidRDefault="00D84BFB" w:rsidP="00D84BFB">
      <w:r w:rsidRPr="002044B5">
        <w:t>Conclusion</w:t>
      </w:r>
    </w:p>
    <w:p w14:paraId="073985C6" w14:textId="77777777" w:rsidR="00D84BFB" w:rsidRPr="002044B5" w:rsidRDefault="00D84BFB" w:rsidP="00D84BFB">
      <w:r w:rsidRPr="002044B5">
        <w:t>Space, as a territory that is still unconquered by mankind, is increasingly related</w:t>
      </w:r>
      <w:r w:rsidRPr="002044B5">
        <w:rPr>
          <w:sz w:val="12"/>
        </w:rPr>
        <w:t xml:space="preserve"> </w:t>
      </w:r>
      <w:r w:rsidRPr="002044B5">
        <w:t>with the security of the world’s nations. Greater complexity, uncertainty and unpredictability</w:t>
      </w:r>
      <w:r w:rsidRPr="002044B5">
        <w:rPr>
          <w:sz w:val="12"/>
        </w:rPr>
        <w:t xml:space="preserve"> </w:t>
      </w:r>
      <w:r w:rsidRPr="002044B5">
        <w:t>have become hallmarks of the world space security situation in the new</w:t>
      </w:r>
      <w:r w:rsidRPr="002044B5">
        <w:rPr>
          <w:sz w:val="12"/>
        </w:rPr>
        <w:t xml:space="preserve"> </w:t>
      </w:r>
      <w:r w:rsidRPr="002044B5">
        <w:t>century. The rapid development of advanced space technologies and the extensive</w:t>
      </w:r>
      <w:r w:rsidRPr="002044B5">
        <w:rPr>
          <w:sz w:val="12"/>
        </w:rPr>
        <w:t xml:space="preserve"> </w:t>
      </w:r>
      <w:r w:rsidRPr="002044B5">
        <w:t>use of space in high technology warfare suggests that space weaponization, space</w:t>
      </w:r>
      <w:r w:rsidRPr="002044B5">
        <w:rPr>
          <w:sz w:val="12"/>
        </w:rPr>
        <w:t xml:space="preserve"> </w:t>
      </w:r>
      <w:r w:rsidRPr="002044B5">
        <w:t>security and its relationship to global strategic stability has become a major topic</w:t>
      </w:r>
      <w:r w:rsidRPr="002044B5">
        <w:rPr>
          <w:sz w:val="12"/>
        </w:rPr>
        <w:t xml:space="preserve"> </w:t>
      </w:r>
      <w:r w:rsidRPr="002044B5">
        <w:t>of debate in the international community.</w:t>
      </w:r>
    </w:p>
    <w:p w14:paraId="44CDB726" w14:textId="77777777" w:rsidR="00D84BFB" w:rsidRPr="002044B5" w:rsidRDefault="00D84BFB" w:rsidP="00D84BFB">
      <w:r w:rsidRPr="002044B5">
        <w:t>It is clear that space weaponization will lead inevitably to a power unbalance due</w:t>
      </w:r>
      <w:r w:rsidRPr="002044B5">
        <w:rPr>
          <w:sz w:val="12"/>
        </w:rPr>
        <w:t xml:space="preserve"> </w:t>
      </w:r>
      <w:r w:rsidRPr="002044B5">
        <w:t>to its counteraction of nuclear weapons and the associated e</w:t>
      </w:r>
      <w:r w:rsidRPr="002044B5">
        <w:rPr>
          <w:rFonts w:ascii="Cambria Math" w:hAnsi="Cambria Math" w:cs="Cambria Math"/>
        </w:rPr>
        <w:t>↵</w:t>
      </w:r>
      <w:r w:rsidRPr="002044B5">
        <w:t>ects in undermining</w:t>
      </w:r>
      <w:r w:rsidRPr="002044B5">
        <w:rPr>
          <w:sz w:val="12"/>
        </w:rPr>
        <w:t xml:space="preserve"> </w:t>
      </w:r>
      <w:r w:rsidRPr="002044B5">
        <w:t xml:space="preserve">strategy stability and international arms control mechanisms. </w:t>
      </w:r>
      <w:r w:rsidRPr="002044B5">
        <w:rPr>
          <w:rStyle w:val="StyleUnderline"/>
        </w:rPr>
        <w:t>In particular, with space deterrence overlapping with nuclear deterrence and cyber deterrence, strategic stability in the future will become more complicated and based on a new type integrated deterrence</w:t>
      </w:r>
      <w:r w:rsidRPr="002044B5">
        <w:t xml:space="preserve">. </w:t>
      </w:r>
      <w:r w:rsidRPr="002044B5">
        <w:rPr>
          <w:rStyle w:val="StyleUnderline"/>
        </w:rPr>
        <w:t>The establishment and continuity of strategic stability in the future will rely on integrated deterrence and change the world order, international mechanisms and norms of behavior in international relations.</w:t>
      </w:r>
      <w:r w:rsidRPr="002044B5">
        <w:t xml:space="preserve"> There will be</w:t>
      </w:r>
      <w:r w:rsidRPr="002044B5">
        <w:rPr>
          <w:sz w:val="12"/>
        </w:rPr>
        <w:t xml:space="preserve"> </w:t>
      </w:r>
      <w:r w:rsidRPr="002044B5">
        <w:t>corresponding changes take place in arms control territory. Due to the interdependence</w:t>
      </w:r>
      <w:r w:rsidRPr="002044B5">
        <w:rPr>
          <w:sz w:val="12"/>
        </w:rPr>
        <w:t xml:space="preserve"> </w:t>
      </w:r>
      <w:r w:rsidRPr="002044B5">
        <w:t>of di</w:t>
      </w:r>
      <w:r w:rsidRPr="002044B5">
        <w:rPr>
          <w:rFonts w:ascii="Cambria Math" w:hAnsi="Cambria Math" w:cs="Cambria Math"/>
        </w:rPr>
        <w:t>↵</w:t>
      </w:r>
      <w:r w:rsidRPr="002044B5">
        <w:t>erent strategic powers, it is necessary to shape the framework of future</w:t>
      </w:r>
      <w:r w:rsidRPr="002044B5">
        <w:rPr>
          <w:sz w:val="12"/>
        </w:rPr>
        <w:t xml:space="preserve"> </w:t>
      </w:r>
      <w:r w:rsidRPr="002044B5">
        <w:t>arms control mechanisms from a holistic perspective rather than from a narrow approach</w:t>
      </w:r>
      <w:r w:rsidRPr="002044B5">
        <w:rPr>
          <w:sz w:val="12"/>
        </w:rPr>
        <w:t xml:space="preserve"> </w:t>
      </w:r>
      <w:r w:rsidRPr="002044B5">
        <w:t>that only considers each domain in isolation. Faced with these new challenges</w:t>
      </w:r>
      <w:r w:rsidRPr="002044B5">
        <w:rPr>
          <w:sz w:val="12"/>
        </w:rPr>
        <w:t xml:space="preserve"> </w:t>
      </w:r>
      <w:r w:rsidRPr="002044B5">
        <w:t>and their implications for space security and strategic stability, the most important</w:t>
      </w:r>
      <w:r w:rsidRPr="002044B5">
        <w:rPr>
          <w:sz w:val="12"/>
        </w:rPr>
        <w:t xml:space="preserve"> </w:t>
      </w:r>
      <w:r w:rsidRPr="002044B5">
        <w:t>point is that it is now urgent for states to begin negotiations on treaty of space</w:t>
      </w:r>
      <w:r w:rsidRPr="002044B5">
        <w:rPr>
          <w:sz w:val="12"/>
        </w:rPr>
        <w:t xml:space="preserve"> </w:t>
      </w:r>
      <w:r w:rsidRPr="002044B5">
        <w:t>non–weaponization, to prevent an arms race, and to reduce rising tension in outer</w:t>
      </w:r>
      <w:r w:rsidRPr="002044B5">
        <w:rPr>
          <w:sz w:val="12"/>
        </w:rPr>
        <w:t xml:space="preserve"> </w:t>
      </w:r>
      <w:r w:rsidRPr="002044B5">
        <w:t>space. The international community cannot wait any longer</w:t>
      </w:r>
    </w:p>
    <w:p w14:paraId="22F80BD1" w14:textId="77777777" w:rsidR="00D84BFB" w:rsidRPr="002044B5" w:rsidRDefault="00D84BFB" w:rsidP="00D84BFB">
      <w:pPr>
        <w:pStyle w:val="Heading3"/>
      </w:pPr>
      <w:r w:rsidRPr="002044B5">
        <w:t>2ac – china coop now</w:t>
      </w:r>
    </w:p>
    <w:p w14:paraId="20EA10B1" w14:textId="77777777" w:rsidR="00D84BFB" w:rsidRPr="002044B5" w:rsidRDefault="00D84BFB" w:rsidP="00D84BFB">
      <w:pPr>
        <w:pStyle w:val="Heading4"/>
      </w:pPr>
      <w:r w:rsidRPr="002044B5">
        <w:t xml:space="preserve">Space coop now – the state department already gives the Chinese space data </w:t>
      </w:r>
    </w:p>
    <w:p w14:paraId="4E8F1FE1" w14:textId="77777777" w:rsidR="00D84BFB" w:rsidRPr="002044B5" w:rsidRDefault="00D84BFB" w:rsidP="00D84BFB">
      <w:r w:rsidRPr="002044B5">
        <w:rPr>
          <w:b/>
        </w:rPr>
        <w:t>Panda, ’14</w:t>
      </w:r>
      <w:r w:rsidRPr="002044B5">
        <w:t xml:space="preserve"> [Ankit, December 09, The Diplomat, US Air Force to Share Space Data Directly with China, US Air Force to Share Space Data Directly with China, accessed 6/22/16, GE]</w:t>
      </w:r>
    </w:p>
    <w:p w14:paraId="63C6E2D0" w14:textId="77777777" w:rsidR="00D84BFB" w:rsidRPr="002044B5" w:rsidRDefault="00D84BFB" w:rsidP="00D84BFB">
      <w:r w:rsidRPr="002044B5">
        <w:rPr>
          <w:rStyle w:val="StyleUnderline"/>
        </w:rPr>
        <w:t>Building on an initiative from the July 2014 U.S.-China Strategic and Economic Dialogue, China has formally requested that U.S. Air Force Space Command share information with Beijing that could help prevent future satellite and satellite debris collisions in space</w:t>
      </w:r>
      <w:r w:rsidRPr="002044B5">
        <w:t xml:space="preserve">. </w:t>
      </w:r>
      <w:r w:rsidRPr="002044B5">
        <w:rPr>
          <w:rStyle w:val="StyleUnderline"/>
        </w:rPr>
        <w:t>This is information that the United States has already been sharing with China</w:t>
      </w:r>
      <w:r w:rsidRPr="002044B5">
        <w:t>, but in the past, this was processed through the State Department. Given the latest Chinese request, U.S. Air Force Space Command would interface directly with China’s national space agency. It is likely that this new mode of cooperation will give the United States a better idea of how shared information is employed.</w:t>
      </w:r>
    </w:p>
    <w:p w14:paraId="5FF82ADD" w14:textId="77777777" w:rsidR="00D84BFB" w:rsidRPr="002044B5" w:rsidRDefault="00D84BFB" w:rsidP="00D84BFB"/>
    <w:p w14:paraId="4E91504D" w14:textId="77777777" w:rsidR="00D84BFB" w:rsidRPr="002044B5" w:rsidRDefault="00D84BFB" w:rsidP="00D84BFB">
      <w:r w:rsidRPr="002044B5">
        <w:t>U.S. General John Hyten, the head of U.S. Air Force Space Command, received the request from the Chinese side. “</w:t>
      </w:r>
      <w:r w:rsidRPr="002044B5">
        <w:rPr>
          <w:rStyle w:val="StyleUnderline"/>
        </w:rPr>
        <w:t>The Chinese have asked to get data straight from our operations center to their operations center without going through State,”</w:t>
      </w:r>
      <w:r w:rsidRPr="002044B5">
        <w:t xml:space="preserve"> he said, according to a report by Colin Clark over at Breaking Defense. Hyten further added that in his view, the move was a “big deal.” As Clark notes in his report, the summary document emerging from July’s Strategic and Economic Dialogue included a clause noting that the Chinese Ministry of Foreign Affairs “committed to provide e-mail contact information for appropriate Chinese entities responsible for spacecraft operations and conjunction assessment, allowing these entities to receive Close Approach Notifications directly from the United States Department of Defense.”</w:t>
      </w:r>
    </w:p>
    <w:p w14:paraId="37C28904" w14:textId="77777777" w:rsidR="00D84BFB" w:rsidRPr="002044B5" w:rsidRDefault="00D84BFB" w:rsidP="00D84BFB"/>
    <w:p w14:paraId="3D0F3FA3" w14:textId="77777777" w:rsidR="00D84BFB" w:rsidRPr="002044B5" w:rsidRDefault="00D84BFB" w:rsidP="00D84BFB">
      <w:r w:rsidRPr="002044B5">
        <w:t>This news comes at a time when U.S.-China competition in space is intensifying. The Chinese People’s Liberation Army (PLA) recently created a fifth branch devoted to space operations. Meanwhile, analysts warn that space could grow as a domain of competition between the U.S. and China. U.S. observers also express skepticism over China’s anti-satellite capabilities (though there is some disagreement as to how effective these capabilities are in reality). Based on the language referencing space following July’s Strategic and Economic Dialogue, the U.S. will rely on China’s Ministry of Foreign Affairs to ensure that the PLA, the China National Space Administration, and other related parties comply.</w:t>
      </w:r>
    </w:p>
    <w:p w14:paraId="0D091A3F" w14:textId="77777777" w:rsidR="00D84BFB" w:rsidRPr="002044B5" w:rsidRDefault="00D84BFB" w:rsidP="00D84BFB"/>
    <w:p w14:paraId="3140A80C" w14:textId="77777777" w:rsidR="00D84BFB" w:rsidRPr="002044B5" w:rsidRDefault="00D84BFB" w:rsidP="00D84BFB">
      <w:r w:rsidRPr="002044B5">
        <w:rPr>
          <w:rStyle w:val="StyleUnderline"/>
        </w:rPr>
        <w:t>The U.S. Air Force Space Command data in question will be valuable in preventing unplanned collisions or accidents in outer space. China will likely have access to the United States’ orbital data</w:t>
      </w:r>
      <w:r w:rsidRPr="002044B5">
        <w:t>. Gen. Hyten’s assessment of the move as a “big deal” is well-placed. This sort of direct communication between U.S. and Chinese specialized agencies without either country’s diplomatic bureaucracy serving as intermediary can only be positive. The move adds to an ever-growing list of ways in which the United States and China are expanding military-to-military relations.</w:t>
      </w:r>
    </w:p>
    <w:p w14:paraId="187BA0F0" w14:textId="77777777" w:rsidR="00D84BFB" w:rsidRPr="002044B5" w:rsidRDefault="00D84BFB" w:rsidP="00D84BFB">
      <w:pPr>
        <w:pStyle w:val="Heading3"/>
      </w:pPr>
      <w:r w:rsidRPr="002044B5">
        <w:t>at: space war o/w war</w:t>
      </w:r>
    </w:p>
    <w:p w14:paraId="59D9E317" w14:textId="77777777" w:rsidR="00D84BFB" w:rsidRPr="002044B5" w:rsidRDefault="00D84BFB" w:rsidP="00D84BFB">
      <w:pPr>
        <w:pStyle w:val="Heading4"/>
      </w:pPr>
      <w:r w:rsidRPr="002044B5">
        <w:t xml:space="preserve">Space war is just another component of terrestrial warfare which means our impact is a prior question to theirs - either way incentives prevent it from happening </w:t>
      </w:r>
    </w:p>
    <w:p w14:paraId="16E9C346" w14:textId="77777777" w:rsidR="00D84BFB" w:rsidRPr="002044B5" w:rsidRDefault="00D84BFB" w:rsidP="00D84BFB">
      <w:r w:rsidRPr="002044B5">
        <w:rPr>
          <w:b/>
        </w:rPr>
        <w:t>Penn-Hall, ’15</w:t>
      </w:r>
      <w:r w:rsidRPr="002044B5">
        <w:t xml:space="preserve"> [Luke, August 18, The Cipher Brief, 5 Reasons “Space War” Isn’t As Scary As It Sounds, </w:t>
      </w:r>
      <w:hyperlink r:id="rId44" w:history="1">
        <w:r w:rsidRPr="002044B5">
          <w:rPr>
            <w:rStyle w:val="Hyperlink"/>
          </w:rPr>
          <w:t>https://www.thecipherbrief.com/article/5-reasons-%E2%80%9Cspace-war%E2%80%9D-isn%E2%80%99t-scary-it-sounds</w:t>
        </w:r>
      </w:hyperlink>
      <w:r w:rsidRPr="002044B5">
        <w:t>, accessed 6/26/16, ge]</w:t>
      </w:r>
    </w:p>
    <w:p w14:paraId="20F506B5" w14:textId="78ECFCEA" w:rsidR="00D84BFB" w:rsidRPr="002044B5" w:rsidRDefault="00D84BFB" w:rsidP="00D84BFB">
      <w:pPr>
        <w:rPr>
          <w:rStyle w:val="StyleUnderline"/>
        </w:rPr>
      </w:pPr>
      <w:r w:rsidRPr="002044B5">
        <w:t xml:space="preserve">The U.S. depends heavily on military and commercial satellites. If a less satellite-dependent opponent launched an anti-satellite (ASAT) attack, it would have far greater impact on the U.S. than the attacker. However, it’s not as simple as that – for the following reasons: </w:t>
      </w:r>
      <w:r w:rsidRPr="002044B5">
        <w:rPr>
          <w:sz w:val="12"/>
        </w:rPr>
        <w:t xml:space="preserve"> </w:t>
      </w:r>
      <w:r w:rsidRPr="002044B5">
        <w:t>An ASAT attack would likely be part of a larger, terrestrial attack. An attack on space assets would be no different than an attack on territory or other assets on earth. This means that no space war would stay limited to space. An ASAT campaign would be part of a larger conventional military conflict that would play out on earth.</w:t>
      </w:r>
      <w:r w:rsidRPr="002044B5">
        <w:rPr>
          <w:sz w:val="12"/>
        </w:rPr>
        <w:t xml:space="preserve"> </w:t>
      </w:r>
      <w:r w:rsidRPr="002044B5">
        <w:rPr>
          <w:rStyle w:val="StyleUnderline"/>
        </w:rPr>
        <w:t>Every country with ASAT capabilities also needs satellites</w:t>
      </w:r>
      <w:r w:rsidRPr="002044B5">
        <w:t xml:space="preserve">. While the United States is the most dependent on military satellites, most other countries need satellites to participate in the global economy. </w:t>
      </w:r>
      <w:r w:rsidRPr="002044B5">
        <w:rPr>
          <w:rStyle w:val="StyleUnderline"/>
        </w:rPr>
        <w:t>All countries that have the technical ability to play in this space – the U.S., Russia, China and India - also have a vested interest in preventing the militarization of space and protecting their own satellites</w:t>
      </w:r>
      <w:r w:rsidRPr="002044B5">
        <w:t>. If any of those countries were to attack U.S. satellites, it would likely hurt them far more than it would hurt the United States.</w:t>
      </w:r>
      <w:r w:rsidRPr="002044B5">
        <w:rPr>
          <w:sz w:val="12"/>
        </w:rPr>
        <w:t xml:space="preserve"> </w:t>
      </w:r>
      <w:r w:rsidRPr="002044B5">
        <w:rPr>
          <w:rStyle w:val="StyleUnderline"/>
        </w:rPr>
        <w:t>Destruction of satellites could create a damaging chain reaction</w:t>
      </w:r>
      <w:r w:rsidRPr="002044B5">
        <w:t xml:space="preserve">. Scientists warn that the violent destruction of satellites could result in an effect called an ablation cascade. High-velocity debris from a destroyed satellite could crash into other satellites and create more high-velocity debris. </w:t>
      </w:r>
      <w:r w:rsidRPr="002044B5">
        <w:rPr>
          <w:rStyle w:val="StyleUnderline"/>
        </w:rPr>
        <w:t>If an ablation cascade were to occur, it could render certain orbital levels completely unusable for centuries.</w:t>
      </w:r>
      <w:r w:rsidRPr="002044B5">
        <w:rPr>
          <w:rStyle w:val="StyleUnderline"/>
          <w:sz w:val="12"/>
        </w:rPr>
        <w:t xml:space="preserve"> </w:t>
      </w:r>
      <w:r w:rsidRPr="002044B5">
        <w:rPr>
          <w:rStyle w:val="StyleUnderline"/>
        </w:rPr>
        <w:t>Any country that threatened access to space would threaten the global economy</w:t>
      </w:r>
      <w:r w:rsidRPr="002044B5">
        <w:t xml:space="preserve">. Even if a full-blown ablation cascade didn’t occur, an ASAT campaign would cause debris, making operating in space more hazardous. </w:t>
      </w:r>
      <w:r w:rsidRPr="002044B5">
        <w:rPr>
          <w:rStyle w:val="StyleUnderline"/>
        </w:rPr>
        <w:t>The global economy relies on satellites and any disruption of operations would be met with worldwide disapproval and severe economic ramifications.</w:t>
      </w:r>
      <w:r w:rsidRPr="002044B5">
        <w:rPr>
          <w:sz w:val="12"/>
        </w:rPr>
        <w:t xml:space="preserve"> </w:t>
      </w:r>
      <w:r w:rsidRPr="002044B5">
        <w:t xml:space="preserve">International Prohibits the Use of ASAT Weapons. Several international treaties expressly prohibit signatory nations from attacking other countries’ space assets. It </w:t>
      </w:r>
      <w:r w:rsidRPr="002044B5">
        <w:rPr>
          <w:rStyle w:val="StyleUnderline"/>
        </w:rPr>
        <w:t>is generally accepted that space should be treated as a global common area, rather than a military domain</w:t>
      </w:r>
      <w:r w:rsidRPr="002044B5">
        <w:t>.</w:t>
      </w:r>
      <w:r w:rsidRPr="002044B5">
        <w:rPr>
          <w:sz w:val="12"/>
        </w:rPr>
        <w:t xml:space="preserve"> </w:t>
      </w:r>
      <w:r w:rsidRPr="002044B5">
        <w:rPr>
          <w:rStyle w:val="StyleUnderline"/>
        </w:rPr>
        <w:t xml:space="preserve">While it remains necessary for military planners to create contingency plans for a space war, </w:t>
      </w:r>
      <w:r w:rsidRPr="002044B5">
        <w:rPr>
          <w:rStyle w:val="Emphasis"/>
        </w:rPr>
        <w:t>it is a highly unlikely scenario</w:t>
      </w:r>
      <w:r w:rsidRPr="002044B5">
        <w:t xml:space="preserve">. </w:t>
      </w:r>
      <w:r w:rsidRPr="002044B5">
        <w:rPr>
          <w:rStyle w:val="StyleUnderline"/>
        </w:rPr>
        <w:t>All involved parties are incentivized against attacking. H</w:t>
      </w:r>
      <w:r w:rsidRPr="002044B5">
        <w:t xml:space="preserve">owever, if a space war did occur, it would be part of a larger conflict on Earth. </w:t>
      </w:r>
      <w:r w:rsidRPr="002044B5">
        <w:rPr>
          <w:rStyle w:val="StyleUnderline"/>
        </w:rPr>
        <w:t xml:space="preserve">Those concerned about the potential for war in space should be more concerned about the </w:t>
      </w:r>
      <w:r w:rsidRPr="002044B5">
        <w:rPr>
          <w:rStyle w:val="Emphasis"/>
        </w:rPr>
        <w:t>potential for war, period</w:t>
      </w:r>
      <w:r w:rsidRPr="002044B5">
        <w:rPr>
          <w:rStyle w:val="StyleUnderline"/>
        </w:rPr>
        <w:t xml:space="preserve">. </w:t>
      </w:r>
    </w:p>
    <w:p w14:paraId="730F2305" w14:textId="77777777" w:rsidR="00D84BFB" w:rsidRPr="002044B5" w:rsidRDefault="00D84BFB" w:rsidP="00D84BFB">
      <w:pPr>
        <w:rPr>
          <w:rFonts w:asciiTheme="minorHAnsi" w:hAnsiTheme="minorHAnsi"/>
        </w:rPr>
      </w:pPr>
    </w:p>
    <w:p w14:paraId="348C2691" w14:textId="21F2F5AD" w:rsidR="00F02590" w:rsidRPr="002044B5" w:rsidRDefault="00EC78D0" w:rsidP="00154EE3">
      <w:pPr>
        <w:pStyle w:val="Heading1"/>
      </w:pPr>
      <w:r w:rsidRPr="002044B5">
        <w:t>ssa</w:t>
      </w:r>
      <w:r w:rsidR="00F02590" w:rsidRPr="002044B5">
        <w:t xml:space="preserve"> aff</w:t>
      </w:r>
    </w:p>
    <w:p w14:paraId="2CC3137F" w14:textId="2DABB109" w:rsidR="00F02590" w:rsidRPr="002044B5" w:rsidRDefault="00D84BFB" w:rsidP="00F02590">
      <w:pPr>
        <w:pStyle w:val="Heading2"/>
      </w:pPr>
      <w:r w:rsidRPr="002044B5">
        <w:t>1ac</w:t>
      </w:r>
    </w:p>
    <w:p w14:paraId="79EAC35B" w14:textId="77777777" w:rsidR="00977382" w:rsidRPr="002044B5" w:rsidRDefault="00977382" w:rsidP="00977382">
      <w:pPr>
        <w:pStyle w:val="Heading3"/>
      </w:pPr>
      <w:r w:rsidRPr="002044B5">
        <w:t>1ac ssa – miscalc adv</w:t>
      </w:r>
    </w:p>
    <w:p w14:paraId="0341DBDA" w14:textId="77777777" w:rsidR="00945B6C" w:rsidRPr="002044B5" w:rsidRDefault="00945B6C" w:rsidP="00945B6C"/>
    <w:p w14:paraId="5C19F9F8" w14:textId="1155E506" w:rsidR="00945B6C" w:rsidRPr="002044B5" w:rsidRDefault="00945B6C" w:rsidP="00945B6C">
      <w:pPr>
        <w:pStyle w:val="Heading4"/>
      </w:pPr>
      <w:r w:rsidRPr="002044B5">
        <w:t xml:space="preserve">Official US space posture demonstrates Sinophobic suspicions—rendezvous and proximity operations are seen as a cover for ASAT testing, destroying any support for Chinese space security proposals  </w:t>
      </w:r>
    </w:p>
    <w:p w14:paraId="6B97752F" w14:textId="77777777" w:rsidR="00945B6C" w:rsidRPr="002044B5" w:rsidRDefault="00945B6C" w:rsidP="00945B6C">
      <w:pPr>
        <w:rPr>
          <w:sz w:val="18"/>
          <w:szCs w:val="18"/>
        </w:rPr>
      </w:pPr>
      <w:r w:rsidRPr="002044B5">
        <w:rPr>
          <w:b/>
          <w:sz w:val="26"/>
          <w:szCs w:val="26"/>
        </w:rPr>
        <w:t xml:space="preserve">Weeden and He 16. </w:t>
      </w:r>
      <w:r w:rsidRPr="002044B5">
        <w:rPr>
          <w:sz w:val="18"/>
          <w:szCs w:val="18"/>
        </w:rPr>
        <w:t xml:space="preserve">(Brian, former U.S. Air Force space and missile operations officer and currently technical adviser for Secure World Foundation, a non-profit organization dedicated to the long-term sustainable use of outer space. Xiao, Assistant Research Fellow, Division of International Strategy, U.S. Diplomacy and Politics @ Chinese Academy of Social Science, Institute of World Economic and Politics. “U.S.-China Strategic Relations in Space,” US-China Relations in Strategic Domains. The National Bureau of Asian Research, Report #57, April 2016 </w:t>
      </w:r>
      <w:hyperlink r:id="rId45" w:history="1">
        <w:r w:rsidRPr="002044B5">
          <w:rPr>
            <w:rStyle w:val="Hyperlink"/>
            <w:sz w:val="18"/>
            <w:szCs w:val="18"/>
          </w:rPr>
          <w:t>http://www.nbr.org/publications/specialreport/pdf/Free/06192016/SR57_US-China_April2016.pdf)//CB</w:t>
        </w:r>
      </w:hyperlink>
    </w:p>
    <w:p w14:paraId="2C7780F7" w14:textId="77777777" w:rsidR="00945B6C" w:rsidRPr="002044B5" w:rsidRDefault="00945B6C" w:rsidP="00945B6C">
      <w:r w:rsidRPr="002044B5">
        <w:rPr>
          <w:rStyle w:val="StyleUnderline"/>
        </w:rPr>
        <w:t>U.S. perceptions of China’s development of space capabilities can best be described as wary.</w:t>
      </w:r>
      <w:r w:rsidRPr="002044B5">
        <w:t xml:space="preserve"> </w:t>
      </w:r>
      <w:r w:rsidRPr="002044B5">
        <w:rPr>
          <w:rStyle w:val="StyleUnderline"/>
        </w:rPr>
        <w:t>The U</w:t>
      </w:r>
      <w:r w:rsidRPr="002044B5">
        <w:t xml:space="preserve">nited </w:t>
      </w:r>
      <w:r w:rsidRPr="002044B5">
        <w:rPr>
          <w:rStyle w:val="StyleUnderline"/>
        </w:rPr>
        <w:t>S</w:t>
      </w:r>
      <w:r w:rsidRPr="002044B5">
        <w:t xml:space="preserve">tates understands the need to develop such capabilities to support national security and defense, but </w:t>
      </w:r>
      <w:r w:rsidRPr="002044B5">
        <w:rPr>
          <w:rStyle w:val="StyleUnderline"/>
        </w:rPr>
        <w:t xml:space="preserve">is concerned that </w:t>
      </w:r>
      <w:r w:rsidRPr="002044B5">
        <w:t xml:space="preserve">some </w:t>
      </w:r>
      <w:r w:rsidRPr="002044B5">
        <w:rPr>
          <w:rStyle w:val="StyleUnderline"/>
        </w:rPr>
        <w:t>Chinese space capabilities appear to be offensive</w:t>
      </w:r>
      <w:r w:rsidRPr="002044B5">
        <w:t xml:space="preserve"> in nature </w:t>
      </w:r>
      <w:r w:rsidRPr="002044B5">
        <w:rPr>
          <w:rStyle w:val="StyleUnderline"/>
        </w:rPr>
        <w:t xml:space="preserve">and aimed at undermining U.S. space power, particularly in light of a new Chinese doctrinal focus on “active defense.” </w:t>
      </w:r>
      <w:r w:rsidRPr="002044B5">
        <w:t xml:space="preserve">32 </w:t>
      </w:r>
      <w:r w:rsidRPr="002044B5">
        <w:rPr>
          <w:rStyle w:val="StyleUnderline"/>
        </w:rPr>
        <w:t xml:space="preserve">The </w:t>
      </w:r>
      <w:r w:rsidRPr="002044B5">
        <w:t>recent</w:t>
      </w:r>
      <w:r w:rsidRPr="002044B5">
        <w:rPr>
          <w:rStyle w:val="StyleUnderline"/>
        </w:rPr>
        <w:t xml:space="preserve"> major realignment of China’s military forces </w:t>
      </w:r>
      <w:r w:rsidRPr="002044B5">
        <w:t>and command structure</w:t>
      </w:r>
      <w:r w:rsidRPr="002044B5">
        <w:rPr>
          <w:rStyle w:val="StyleUnderline"/>
        </w:rPr>
        <w:t xml:space="preserve"> is seen by some in the U</w:t>
      </w:r>
      <w:r w:rsidRPr="002044B5">
        <w:t xml:space="preserve">nited </w:t>
      </w:r>
      <w:r w:rsidRPr="002044B5">
        <w:rPr>
          <w:rStyle w:val="StyleUnderline"/>
        </w:rPr>
        <w:t>S</w:t>
      </w:r>
      <w:r w:rsidRPr="002044B5">
        <w:t xml:space="preserve">tates </w:t>
      </w:r>
      <w:r w:rsidRPr="002044B5">
        <w:rPr>
          <w:rStyle w:val="StyleUnderline"/>
        </w:rPr>
        <w:t xml:space="preserve">as reinforcing the perception that China is </w:t>
      </w:r>
      <w:r w:rsidRPr="002044B5">
        <w:rPr>
          <w:rStyle w:val="Emphasis"/>
        </w:rPr>
        <w:t>preparing to fight a war in space</w:t>
      </w:r>
      <w:r w:rsidRPr="002044B5">
        <w:rPr>
          <w:rStyle w:val="StyleUnderline"/>
        </w:rPr>
        <w:t>.</w:t>
      </w:r>
      <w:r w:rsidRPr="002044B5">
        <w:t xml:space="preserve"> At the same time, </w:t>
      </w:r>
      <w:r w:rsidRPr="002044B5">
        <w:rPr>
          <w:rStyle w:val="StyleUnderline"/>
        </w:rPr>
        <w:t>there seems to be little appreciation that many of the Chinese doctrinal positions are exactly the same as what the U.S. military</w:t>
      </w:r>
      <w:r w:rsidRPr="002044B5">
        <w:t xml:space="preserve"> has proposed in decades past or </w:t>
      </w:r>
      <w:r w:rsidRPr="002044B5">
        <w:rPr>
          <w:rStyle w:val="StyleUnderline"/>
        </w:rPr>
        <w:t>is considering</w:t>
      </w:r>
      <w:r w:rsidRPr="002044B5">
        <w:t xml:space="preserve"> again </w:t>
      </w:r>
      <w:r w:rsidRPr="002044B5">
        <w:rPr>
          <w:rStyle w:val="StyleUnderline"/>
        </w:rPr>
        <w:t>now</w:t>
      </w:r>
      <w:r w:rsidRPr="002044B5">
        <w:t>. In the civil space sector, the United States is less concerned with China’s achievements in human spaceflight and exploration, but is beginning to be troubled about China’s use of those achievements for soft power.</w:t>
      </w:r>
    </w:p>
    <w:p w14:paraId="7F9B44FD" w14:textId="77777777" w:rsidR="00945B6C" w:rsidRPr="002044B5" w:rsidRDefault="00945B6C" w:rsidP="00945B6C">
      <w:r w:rsidRPr="002044B5">
        <w:rPr>
          <w:rStyle w:val="StyleUnderline"/>
        </w:rPr>
        <w:t>As part of this wariness, the United States has voiced strong objections to China’s major proposal on space security</w:t>
      </w:r>
      <w:r w:rsidRPr="002044B5">
        <w:t xml:space="preserve">, </w:t>
      </w:r>
      <w:r w:rsidRPr="002044B5">
        <w:rPr>
          <w:u w:val="single"/>
        </w:rPr>
        <w:t>the Treaty on the Prevention of the Placement of Weapons in Outer Space (PPWT</w:t>
      </w:r>
      <w:r w:rsidRPr="002044B5">
        <w:t xml:space="preserve">).33 The objections are partly due to a disagreement over the salience of the issue. For the United States and a number of its allies, the most pressing issues are assured access to space and protecting existing space capabilities from threats (intentional and unintentional).34 But </w:t>
      </w:r>
      <w:r w:rsidRPr="002044B5">
        <w:rPr>
          <w:rStyle w:val="StyleUnderline"/>
        </w:rPr>
        <w:t>the U</w:t>
      </w:r>
      <w:r w:rsidRPr="002044B5">
        <w:t xml:space="preserve">nited </w:t>
      </w:r>
      <w:r w:rsidRPr="002044B5">
        <w:rPr>
          <w:rStyle w:val="StyleUnderline"/>
        </w:rPr>
        <w:t>S</w:t>
      </w:r>
      <w:r w:rsidRPr="002044B5">
        <w:t xml:space="preserve">tates also </w:t>
      </w:r>
      <w:r w:rsidRPr="002044B5">
        <w:rPr>
          <w:rStyle w:val="StyleUnderline"/>
        </w:rPr>
        <w:t>sees the PPWT as</w:t>
      </w:r>
      <w:r w:rsidRPr="002044B5">
        <w:t xml:space="preserve"> fundamentally </w:t>
      </w:r>
      <w:r w:rsidRPr="002044B5">
        <w:rPr>
          <w:rStyle w:val="StyleUnderline"/>
        </w:rPr>
        <w:t>flawed because it</w:t>
      </w:r>
      <w:r w:rsidRPr="002044B5">
        <w:t xml:space="preserve"> is not verifiable and </w:t>
      </w:r>
      <w:r w:rsidRPr="002044B5">
        <w:rPr>
          <w:rStyle w:val="StyleUnderline"/>
        </w:rPr>
        <w:t>would only apply to weapons “placed in orbit.”</w:t>
      </w:r>
      <w:r w:rsidRPr="002044B5">
        <w:t xml:space="preserve"> Under that definition, </w:t>
      </w:r>
      <w:r w:rsidRPr="002044B5">
        <w:rPr>
          <w:rStyle w:val="StyleUnderline"/>
        </w:rPr>
        <w:t xml:space="preserve">the treaty would ban potential U.S. space-based missile defenses or orbital counter-space systems but not </w:t>
      </w:r>
      <w:r w:rsidRPr="002044B5">
        <w:t>the ground- or air-based</w:t>
      </w:r>
      <w:r w:rsidRPr="002044B5">
        <w:rPr>
          <w:rStyle w:val="StyleUnderline"/>
        </w:rPr>
        <w:t xml:space="preserve"> ASAT capabilities that China is developing.</w:t>
      </w:r>
      <w:r w:rsidRPr="002044B5">
        <w:t>35</w:t>
      </w:r>
    </w:p>
    <w:p w14:paraId="02B2A622" w14:textId="77777777" w:rsidR="00945B6C" w:rsidRPr="002044B5" w:rsidRDefault="00945B6C" w:rsidP="00945B6C">
      <w:r w:rsidRPr="002044B5">
        <w:t xml:space="preserve">Some </w:t>
      </w:r>
      <w:r w:rsidRPr="002044B5">
        <w:rPr>
          <w:rStyle w:val="StyleUnderline"/>
        </w:rPr>
        <w:t>U.S. observers are</w:t>
      </w:r>
      <w:r w:rsidRPr="002044B5">
        <w:t xml:space="preserve"> also </w:t>
      </w:r>
      <w:r w:rsidRPr="002044B5">
        <w:rPr>
          <w:rStyle w:val="StyleUnderline"/>
        </w:rPr>
        <w:t>suspicious of recent Chinese co-orbital rendezvous and</w:t>
      </w:r>
      <w:r w:rsidRPr="002044B5">
        <w:t xml:space="preserve"> proximity operations (</w:t>
      </w:r>
      <w:r w:rsidRPr="002044B5">
        <w:rPr>
          <w:rStyle w:val="Emphasis"/>
        </w:rPr>
        <w:t>RPO</w:t>
      </w:r>
      <w:r w:rsidRPr="002044B5">
        <w:t xml:space="preserve">) </w:t>
      </w:r>
      <w:r w:rsidRPr="002044B5">
        <w:rPr>
          <w:rStyle w:val="StyleUnderline"/>
        </w:rPr>
        <w:t xml:space="preserve">as being tests of </w:t>
      </w:r>
      <w:r w:rsidRPr="002044B5">
        <w:t>potential co-orbital</w:t>
      </w:r>
      <w:r w:rsidRPr="002044B5">
        <w:rPr>
          <w:rStyle w:val="StyleUnderline"/>
        </w:rPr>
        <w:t xml:space="preserve"> ASAT capabilities</w:t>
      </w:r>
      <w:r w:rsidRPr="002044B5">
        <w:t xml:space="preserve">. In 2010 a Chinese satellite (SJ-12) conducted a series of maneuvers to rendezvous with another Chinese satellite (SJ-06F) in low earth orbit and likely bumped into it.36 A similar scenario (without the bumping) occurred again in 2013.37 </w:t>
      </w:r>
      <w:r w:rsidRPr="002044B5">
        <w:rPr>
          <w:rStyle w:val="StyleUnderline"/>
        </w:rPr>
        <w:t>These activities are very similar in nature to the U</w:t>
      </w:r>
      <w:r w:rsidRPr="002044B5">
        <w:t>nited</w:t>
      </w:r>
      <w:r w:rsidRPr="002044B5">
        <w:rPr>
          <w:rStyle w:val="StyleUnderline"/>
        </w:rPr>
        <w:t xml:space="preserve"> S</w:t>
      </w:r>
      <w:r w:rsidRPr="002044B5">
        <w:t>tate</w:t>
      </w:r>
      <w:r w:rsidRPr="002044B5">
        <w:rPr>
          <w:rStyle w:val="StyleUnderline"/>
        </w:rPr>
        <w:t>s’ recent demonstrations of its own RPO technology</w:t>
      </w:r>
      <w:r w:rsidRPr="002044B5">
        <w:t xml:space="preserve">, such as the Defense Advanced Research Projects Agency’s Experimental Satellite System–11 (XSS-11) and NASA’s Demonstration for Autonomous Rendezvous Technology (DART) satellite.38 </w:t>
      </w:r>
      <w:r w:rsidRPr="002044B5">
        <w:rPr>
          <w:rStyle w:val="StyleUnderline"/>
        </w:rPr>
        <w:t xml:space="preserve">However, there is still strong suspicion in the U.S. </w:t>
      </w:r>
      <w:r w:rsidRPr="002044B5">
        <w:t>national security community</w:t>
      </w:r>
      <w:r w:rsidRPr="002044B5">
        <w:rPr>
          <w:rStyle w:val="StyleUnderline"/>
        </w:rPr>
        <w:t xml:space="preserve"> that </w:t>
      </w:r>
      <w:r w:rsidRPr="002044B5">
        <w:t>the</w:t>
      </w:r>
      <w:r w:rsidRPr="002044B5">
        <w:rPr>
          <w:rStyle w:val="StyleUnderline"/>
        </w:rPr>
        <w:t xml:space="preserve"> Chinese RPO activities are proof that the PPWT</w:t>
      </w:r>
      <w:r w:rsidRPr="002044B5">
        <w:t xml:space="preserve"> is no more than a political ploy, or at the very least part of a hedging strategy that </w:t>
      </w:r>
      <w:r w:rsidRPr="002044B5">
        <w:rPr>
          <w:rStyle w:val="StyleUnderline"/>
        </w:rPr>
        <w:t>signals China may not be as interested in peace in space</w:t>
      </w:r>
      <w:r w:rsidRPr="002044B5">
        <w:t xml:space="preserve"> as it professes publicly.</w:t>
      </w:r>
    </w:p>
    <w:p w14:paraId="1A9C2286" w14:textId="77777777" w:rsidR="00945B6C" w:rsidRPr="002044B5" w:rsidRDefault="00945B6C" w:rsidP="00945B6C">
      <w:r w:rsidRPr="002044B5">
        <w:t>However, this skepticism does not mean that the United States sees China as an outright enemy. While Washington is concerned about China’s rise, it also encourages Beijing to become a partner for greater international security.39 Defense planners in the United States see the world entering into a much more complex and uncertain era, and the overall strategy is one of hedging against the most dangerous threats. The stated goal of the increased U.S. emphasis on protection and preparedness for warfighting is to deter attacks and prevent conflict in space. In that sense, the U.S. military sees itself as taking steps to mitigate a threat from China. Whether that strategy will be counterproductive and will actually end up increasing the risk of conflict remains to be seen.</w:t>
      </w:r>
    </w:p>
    <w:p w14:paraId="72E51CAF" w14:textId="77777777" w:rsidR="00945B6C" w:rsidRPr="002044B5" w:rsidRDefault="00945B6C" w:rsidP="00945B6C">
      <w:pPr>
        <w:rPr>
          <w:rStyle w:val="StyleUnderline"/>
          <w:u w:val="none"/>
        </w:rPr>
      </w:pPr>
      <w:r w:rsidRPr="002044B5">
        <w:t xml:space="preserve">In a similar fashion, </w:t>
      </w:r>
      <w:r w:rsidRPr="002044B5">
        <w:rPr>
          <w:rStyle w:val="StyleUnderline"/>
        </w:rPr>
        <w:t>the U</w:t>
      </w:r>
      <w:r w:rsidRPr="002044B5">
        <w:t xml:space="preserve">nited </w:t>
      </w:r>
      <w:r w:rsidRPr="002044B5">
        <w:rPr>
          <w:rStyle w:val="StyleUnderline"/>
        </w:rPr>
        <w:t>S</w:t>
      </w:r>
      <w:r w:rsidRPr="002044B5">
        <w:t xml:space="preserve">tates </w:t>
      </w:r>
      <w:r w:rsidRPr="002044B5">
        <w:rPr>
          <w:rStyle w:val="StyleUnderline"/>
        </w:rPr>
        <w:t>is wary</w:t>
      </w:r>
      <w:r w:rsidRPr="002044B5">
        <w:t xml:space="preserve">, and even borderline distrustful, </w:t>
      </w:r>
      <w:r w:rsidRPr="002044B5">
        <w:rPr>
          <w:rStyle w:val="StyleUnderline"/>
        </w:rPr>
        <w:t>of</w:t>
      </w:r>
      <w:r w:rsidRPr="002044B5">
        <w:t xml:space="preserve"> commercial and </w:t>
      </w:r>
      <w:r w:rsidRPr="002044B5">
        <w:rPr>
          <w:rStyle w:val="StyleUnderline"/>
        </w:rPr>
        <w:t>civil cooperation with China in space</w:t>
      </w:r>
      <w:r w:rsidRPr="002044B5">
        <w:t xml:space="preserve">. </w:t>
      </w:r>
      <w:r w:rsidRPr="002044B5">
        <w:rPr>
          <w:rStyle w:val="StyleUnderline"/>
        </w:rPr>
        <w:t>The two biggest concerns are technology theft via espionage and the significant role the</w:t>
      </w:r>
      <w:r w:rsidRPr="002044B5">
        <w:t xml:space="preserve"> People’s Liberation Army (</w:t>
      </w:r>
      <w:r w:rsidRPr="002044B5">
        <w:rPr>
          <w:rStyle w:val="StyleUnderline"/>
        </w:rPr>
        <w:t>PLA</w:t>
      </w:r>
      <w:r w:rsidRPr="002044B5">
        <w:t xml:space="preserve">) </w:t>
      </w:r>
      <w:r w:rsidRPr="002044B5">
        <w:rPr>
          <w:rStyle w:val="StyleUnderline"/>
        </w:rPr>
        <w:t>plays in</w:t>
      </w:r>
      <w:r w:rsidRPr="002044B5">
        <w:t xml:space="preserve"> all aspects of </w:t>
      </w:r>
      <w:r w:rsidRPr="002044B5">
        <w:rPr>
          <w:rStyle w:val="StyleUnderline"/>
        </w:rPr>
        <w:t>Chinese space activities</w:t>
      </w:r>
      <w:r w:rsidRPr="002044B5">
        <w:t xml:space="preserve">. There is also a debate in the United States over whether space cooperation should be used as an incentive to encourage China to change its behavior or as a reward for actual change, particularly on human rights and religious freedom. The latter sentiment was behind the passage of </w:t>
      </w:r>
      <w:r w:rsidRPr="002044B5">
        <w:rPr>
          <w:rStyle w:val="StyleUnderline"/>
        </w:rPr>
        <w:t>the Wolf Amendment</w:t>
      </w:r>
      <w:r w:rsidRPr="002044B5">
        <w:t xml:space="preserve"> as part of the FY12 NASA appropriations bill, which </w:t>
      </w:r>
      <w:r w:rsidRPr="002044B5">
        <w:rPr>
          <w:rStyle w:val="StyleUnderline"/>
        </w:rPr>
        <w:t>prohibited NASA and the Office of Science and Technology Policy from spending any money on bilateral space activities with China</w:t>
      </w:r>
      <w:r w:rsidRPr="002044B5">
        <w:t xml:space="preserve"> without explicit congressional approval.40 The </w:t>
      </w:r>
      <w:r w:rsidRPr="002044B5">
        <w:rPr>
          <w:rStyle w:val="StyleUnderline"/>
        </w:rPr>
        <w:t>Wolf Amendment continues to hinder any significant efforts at bilateral civil space cooperation between the U</w:t>
      </w:r>
      <w:r w:rsidRPr="002044B5">
        <w:t xml:space="preserve">nited </w:t>
      </w:r>
      <w:r w:rsidRPr="002044B5">
        <w:rPr>
          <w:rStyle w:val="StyleUnderline"/>
        </w:rPr>
        <w:t>S</w:t>
      </w:r>
      <w:r w:rsidRPr="002044B5">
        <w:t xml:space="preserve">tates </w:t>
      </w:r>
      <w:r w:rsidRPr="002044B5">
        <w:rPr>
          <w:rStyle w:val="StyleUnderline"/>
        </w:rPr>
        <w:t>and China</w:t>
      </w:r>
      <w:r w:rsidRPr="002044B5">
        <w:rPr>
          <w:rStyle w:val="StyleUnderline"/>
          <w:u w:val="none"/>
        </w:rPr>
        <w:t>.</w:t>
      </w:r>
    </w:p>
    <w:p w14:paraId="273FC856" w14:textId="77777777" w:rsidR="00945B6C" w:rsidRPr="002044B5" w:rsidRDefault="00945B6C" w:rsidP="00945B6C">
      <w:pPr>
        <w:rPr>
          <w:rStyle w:val="StyleUnderline"/>
          <w:u w:val="none"/>
        </w:rPr>
      </w:pPr>
    </w:p>
    <w:p w14:paraId="54F544B6" w14:textId="77777777" w:rsidR="00945B6C" w:rsidRPr="002044B5" w:rsidRDefault="00945B6C" w:rsidP="00945B6C">
      <w:pPr>
        <w:rPr>
          <w:rStyle w:val="StyleUnderline"/>
        </w:rPr>
      </w:pPr>
    </w:p>
    <w:p w14:paraId="779133BC" w14:textId="77777777" w:rsidR="00945B6C" w:rsidRPr="002044B5" w:rsidRDefault="00945B6C" w:rsidP="00945B6C">
      <w:pPr>
        <w:pStyle w:val="Heading4"/>
      </w:pPr>
      <w:r w:rsidRPr="002044B5">
        <w:t>Tensions are mounting --- the dual-use nature of space technology produces first-strike incentives and risks rapid escalation and miscalculation</w:t>
      </w:r>
    </w:p>
    <w:p w14:paraId="187AA15F" w14:textId="77777777" w:rsidR="00945B6C" w:rsidRPr="002044B5" w:rsidRDefault="00945B6C" w:rsidP="00945B6C">
      <w:pPr>
        <w:rPr>
          <w:sz w:val="18"/>
          <w:szCs w:val="18"/>
        </w:rPr>
      </w:pPr>
      <w:r w:rsidRPr="002044B5">
        <w:rPr>
          <w:b/>
          <w:sz w:val="26"/>
          <w:szCs w:val="26"/>
        </w:rPr>
        <w:t xml:space="preserve">Weeden and He 16. </w:t>
      </w:r>
      <w:r w:rsidRPr="002044B5">
        <w:rPr>
          <w:sz w:val="18"/>
          <w:szCs w:val="18"/>
        </w:rPr>
        <w:t>(Brian, former U.S. Air Force space and missile operations officer and currently technical adviser for Secure World Foundation, a non-profit organization dedicated to the long-term sustainable use of outer space. Xiao, Assistant Research Fellow, Division of International Strategy, U.S. Diplomacy and Politics @ Chinese Academy of Social Science, Institute of World Economic and Politics. “U.S.-China Strategic Relations in Space,” US-China Relations in Strategic Domains. The National Bureau of Asian Research, Report #57, April 2016. http://www.nbr.org/publications/specialreport/pdf/Free/06192016/SR57_US-China_April2016.pdf)//CB</w:t>
      </w:r>
    </w:p>
    <w:p w14:paraId="338D668B" w14:textId="77777777" w:rsidR="00945B6C" w:rsidRPr="002044B5" w:rsidRDefault="00945B6C" w:rsidP="00945B6C">
      <w:r w:rsidRPr="002044B5">
        <w:t xml:space="preserve">The development, testing, and employment of dual-use capabilities. </w:t>
      </w:r>
      <w:r w:rsidRPr="002044B5">
        <w:rPr>
          <w:rStyle w:val="StyleUnderline"/>
        </w:rPr>
        <w:t>One of the most significant areas of tension will be</w:t>
      </w:r>
      <w:r w:rsidRPr="002044B5">
        <w:t xml:space="preserve"> the </w:t>
      </w:r>
      <w:r w:rsidRPr="002044B5">
        <w:rPr>
          <w:rStyle w:val="StyleUnderline"/>
        </w:rPr>
        <w:t>development, testing, and employment of dual-use capabilities that have both military and nonmilitary uses.</w:t>
      </w:r>
      <w:r w:rsidRPr="002044B5">
        <w:t xml:space="preserve"> </w:t>
      </w:r>
      <w:r w:rsidRPr="002044B5">
        <w:rPr>
          <w:rStyle w:val="StyleUnderline"/>
        </w:rPr>
        <w:t>Many space technologies are dual-use in nature</w:t>
      </w:r>
      <w:r w:rsidRPr="002044B5">
        <w:t xml:space="preserve">: rockets are used to lot humans and peaceful satellites into orbit as well as to hurl conventional and nuclear warheads at targets on earth. Many satellite applications such as remote sensing, communications, and navigation have both commercial and military applications and end users. The </w:t>
      </w:r>
      <w:r w:rsidRPr="002044B5">
        <w:rPr>
          <w:rStyle w:val="StyleUnderline"/>
        </w:rPr>
        <w:t>commoditization of space tech</w:t>
      </w:r>
      <w:r w:rsidRPr="002044B5">
        <w:t xml:space="preserve">nology </w:t>
      </w:r>
      <w:r w:rsidRPr="002044B5">
        <w:rPr>
          <w:rStyle w:val="StyleUnderline"/>
        </w:rPr>
        <w:t>and</w:t>
      </w:r>
      <w:r w:rsidRPr="002044B5">
        <w:t xml:space="preserve"> the </w:t>
      </w:r>
      <w:r w:rsidRPr="002044B5">
        <w:rPr>
          <w:rStyle w:val="StyleUnderline"/>
        </w:rPr>
        <w:t xml:space="preserve">expansion of commercial activity in space are increasingly breaking down traditional silos between military, civil, and commercial uses of space, </w:t>
      </w:r>
      <w:r w:rsidRPr="002044B5">
        <w:t xml:space="preserve">thereby </w:t>
      </w:r>
      <w:r w:rsidRPr="002044B5">
        <w:rPr>
          <w:rStyle w:val="StyleUnderline"/>
        </w:rPr>
        <w:t xml:space="preserve">blurring the lines </w:t>
      </w:r>
      <w:r w:rsidRPr="002044B5">
        <w:t>even</w:t>
      </w:r>
      <w:r w:rsidRPr="002044B5">
        <w:rPr>
          <w:rStyle w:val="StyleUnderline"/>
        </w:rPr>
        <w:t xml:space="preserve"> further.</w:t>
      </w:r>
    </w:p>
    <w:p w14:paraId="52A3C2B4" w14:textId="77777777" w:rsidR="00945B6C" w:rsidRPr="002044B5" w:rsidRDefault="00945B6C" w:rsidP="00945B6C">
      <w:pPr>
        <w:rPr>
          <w:rStyle w:val="StyleUnderline"/>
        </w:rPr>
      </w:pPr>
      <w:r w:rsidRPr="002044B5">
        <w:rPr>
          <w:rStyle w:val="StyleUnderline"/>
        </w:rPr>
        <w:t xml:space="preserve">The development of </w:t>
      </w:r>
      <w:r w:rsidRPr="002044B5">
        <w:t xml:space="preserve">robotic </w:t>
      </w:r>
      <w:r w:rsidRPr="002044B5">
        <w:rPr>
          <w:rStyle w:val="StyleUnderline"/>
        </w:rPr>
        <w:t>RPO, which involves the close approach and potential docking</w:t>
      </w:r>
    </w:p>
    <w:p w14:paraId="6F7155EB" w14:textId="77777777" w:rsidR="00945B6C" w:rsidRPr="002044B5" w:rsidRDefault="00945B6C" w:rsidP="00945B6C">
      <w:r w:rsidRPr="002044B5">
        <w:rPr>
          <w:rStyle w:val="StyleUnderline"/>
        </w:rPr>
        <w:t>of two or more unmanned space objects</w:t>
      </w:r>
      <w:r w:rsidRPr="002044B5">
        <w:t xml:space="preserve">, currently </w:t>
      </w:r>
      <w:r w:rsidRPr="002044B5">
        <w:rPr>
          <w:rStyle w:val="StyleUnderline"/>
        </w:rPr>
        <w:t>poses a significant challenge to a stable relationship.</w:t>
      </w:r>
      <w:r w:rsidRPr="002044B5">
        <w:t xml:space="preserve"> </w:t>
      </w:r>
      <w:r w:rsidRPr="002044B5">
        <w:rPr>
          <w:rStyle w:val="StyleUnderline"/>
        </w:rPr>
        <w:t>Such operations form the foundation of capabilities essential to the next generation of space activities</w:t>
      </w:r>
      <w:r w:rsidRPr="002044B5">
        <w:t xml:space="preserve">, including on-orbit satellite servicing, refueling, repairs, formation flying, and the ability to actively remove large space debris. </w:t>
      </w:r>
      <w:r w:rsidRPr="002044B5">
        <w:rPr>
          <w:rStyle w:val="StyleUnderline"/>
        </w:rPr>
        <w:t xml:space="preserve">However, they are also vital to </w:t>
      </w:r>
      <w:r w:rsidRPr="002044B5">
        <w:t xml:space="preserve">on-orbit inspection of satellites and </w:t>
      </w:r>
      <w:r w:rsidRPr="002044B5">
        <w:rPr>
          <w:rStyle w:val="StyleUnderline"/>
        </w:rPr>
        <w:t>intelligence gathering as well as co-orbital ASAT weapons</w:t>
      </w:r>
      <w:r w:rsidRPr="002044B5">
        <w:t xml:space="preserve">. Over the last decade, both </w:t>
      </w:r>
      <w:r w:rsidRPr="002044B5">
        <w:rPr>
          <w:rStyle w:val="StyleUnderline"/>
        </w:rPr>
        <w:t>the U</w:t>
      </w:r>
      <w:r w:rsidRPr="002044B5">
        <w:t xml:space="preserve">nited </w:t>
      </w:r>
      <w:r w:rsidRPr="002044B5">
        <w:rPr>
          <w:rStyle w:val="StyleUnderline"/>
        </w:rPr>
        <w:t>S</w:t>
      </w:r>
      <w:r w:rsidRPr="002044B5">
        <w:t>tates a</w:t>
      </w:r>
      <w:r w:rsidRPr="002044B5">
        <w:rPr>
          <w:rStyle w:val="StyleUnderline"/>
        </w:rPr>
        <w:t>nd China have conducted a number of RPO demonstrations</w:t>
      </w:r>
      <w:r w:rsidRPr="002044B5">
        <w:t xml:space="preserve"> in orbit, </w:t>
      </w:r>
      <w:r w:rsidRPr="002044B5">
        <w:rPr>
          <w:rStyle w:val="StyleUnderline"/>
        </w:rPr>
        <w:t>which have heightened tensions and raised questions on each side about what the ultimate purpose is for the other’s development of these capabilities</w:t>
      </w:r>
      <w:r w:rsidRPr="002044B5">
        <w:t>.64</w:t>
      </w:r>
    </w:p>
    <w:p w14:paraId="69FA131A" w14:textId="77777777" w:rsidR="00945B6C" w:rsidRPr="002044B5" w:rsidRDefault="00945B6C" w:rsidP="00945B6C">
      <w:r w:rsidRPr="002044B5">
        <w:rPr>
          <w:rStyle w:val="StyleUnderline"/>
        </w:rPr>
        <w:t>A second area of tension over dual-use capabilities is the development, testing, and employment of direct ascent kinetic-kill weapons</w:t>
      </w:r>
      <w:r w:rsidRPr="002044B5">
        <w:t xml:space="preserve">. Such systems utilize rockets to place a kill vehicle on a ballistic trajectory to intercept and destroy a space object by colliding with it. </w:t>
      </w:r>
      <w:r w:rsidRPr="002044B5">
        <w:rPr>
          <w:rStyle w:val="StyleUnderline"/>
        </w:rPr>
        <w:t>The U</w:t>
      </w:r>
      <w:r w:rsidRPr="002044B5">
        <w:t xml:space="preserve">nited </w:t>
      </w:r>
      <w:r w:rsidRPr="002044B5">
        <w:rPr>
          <w:rStyle w:val="StyleUnderline"/>
        </w:rPr>
        <w:t>S</w:t>
      </w:r>
      <w:r w:rsidRPr="002044B5">
        <w:t xml:space="preserve">tates has been developing direct ascent kinetic-kill technology for decades. Although it has used the technology for ASAT capabilities in the past,65 it </w:t>
      </w:r>
      <w:r w:rsidRPr="002044B5">
        <w:rPr>
          <w:rStyle w:val="StyleUnderline"/>
        </w:rPr>
        <w:t>currently does not have any</w:t>
      </w:r>
    </w:p>
    <w:p w14:paraId="39BBBAAA" w14:textId="77777777" w:rsidR="00945B6C" w:rsidRPr="002044B5" w:rsidRDefault="00945B6C" w:rsidP="00945B6C">
      <w:r w:rsidRPr="002044B5">
        <w:t xml:space="preserve">acknowledged </w:t>
      </w:r>
      <w:r w:rsidRPr="002044B5">
        <w:rPr>
          <w:rStyle w:val="StyleUnderline"/>
        </w:rPr>
        <w:t>kinetic-kill ASAT programs and states that current programs are for missile defense only.</w:t>
      </w:r>
      <w:r w:rsidRPr="002044B5">
        <w:t>66 China’s activity in this area has been more recent and has focused on developing and testing direct ascent kinetic-kill technology for ASAT capabilities, although it has recently justified the testing as related to missile defense.67</w:t>
      </w:r>
    </w:p>
    <w:p w14:paraId="71F4ED03" w14:textId="77777777" w:rsidR="00945B6C" w:rsidRPr="002044B5" w:rsidRDefault="00945B6C" w:rsidP="00945B6C">
      <w:pPr>
        <w:rPr>
          <w:rStyle w:val="Emphasis"/>
        </w:rPr>
      </w:pPr>
      <w:r w:rsidRPr="002044B5">
        <w:rPr>
          <w:rStyle w:val="Emphasis"/>
        </w:rPr>
        <w:t>In the case of a conflict, the presence of operational ASAT capabilities on both sides could be a strong driver for crisis instability.</w:t>
      </w:r>
      <w:r w:rsidRPr="002044B5">
        <w:t xml:space="preserve"> </w:t>
      </w:r>
      <w:r w:rsidRPr="002044B5">
        <w:rPr>
          <w:rStyle w:val="StyleUnderline"/>
        </w:rPr>
        <w:t>Chinese military authors</w:t>
      </w:r>
      <w:r w:rsidRPr="002044B5">
        <w:t xml:space="preserve"> writing about space doctrine </w:t>
      </w:r>
      <w:r w:rsidRPr="002044B5">
        <w:rPr>
          <w:rStyle w:val="StyleUnderline"/>
        </w:rPr>
        <w:t xml:space="preserve">are increasingly focused on </w:t>
      </w:r>
      <w:r w:rsidRPr="002044B5">
        <w:t>the</w:t>
      </w:r>
      <w:r w:rsidRPr="002044B5">
        <w:rPr>
          <w:rStyle w:val="StyleUnderline"/>
        </w:rPr>
        <w:t xml:space="preserve"> importance of first strikes against U.S. space assets </w:t>
      </w:r>
      <w:r w:rsidRPr="002044B5">
        <w:t>in order</w:t>
      </w:r>
      <w:r w:rsidRPr="002044B5">
        <w:rPr>
          <w:rStyle w:val="StyleUnderline"/>
        </w:rPr>
        <w:t xml:space="preserve"> to seize the initiative and deter a U.S. attack.</w:t>
      </w:r>
      <w:r w:rsidRPr="002044B5">
        <w:t xml:space="preserve">68 At the same time, </w:t>
      </w:r>
      <w:r w:rsidRPr="002044B5">
        <w:rPr>
          <w:rStyle w:val="StyleUnderline"/>
        </w:rPr>
        <w:t>the U</w:t>
      </w:r>
      <w:r w:rsidRPr="002044B5">
        <w:t xml:space="preserve">nited </w:t>
      </w:r>
      <w:r w:rsidRPr="002044B5">
        <w:rPr>
          <w:rStyle w:val="StyleUnderline"/>
        </w:rPr>
        <w:t>S</w:t>
      </w:r>
      <w:r w:rsidRPr="002044B5">
        <w:t xml:space="preserve">tates </w:t>
      </w:r>
      <w:r w:rsidRPr="002044B5">
        <w:rPr>
          <w:rStyle w:val="StyleUnderline"/>
        </w:rPr>
        <w:t xml:space="preserve">is increasingly worried about Chinese conventional ballistic missile attacks on carrier battle groups and land bases in the Asia-Pacific, which utilize </w:t>
      </w:r>
      <w:r w:rsidRPr="002044B5">
        <w:t>ISR</w:t>
      </w:r>
      <w:r w:rsidRPr="002044B5">
        <w:rPr>
          <w:rStyle w:val="StyleUnderline"/>
        </w:rPr>
        <w:t xml:space="preserve"> satellites for targeting.</w:t>
      </w:r>
      <w:r w:rsidRPr="002044B5">
        <w:t xml:space="preserve"> In response, the United States is considering “let of launch” capabilities that could include using ASAT systems against Chinese satellites to disrupt the ballistic missile kill chain.69 Thus, </w:t>
      </w:r>
      <w:r w:rsidRPr="002044B5">
        <w:rPr>
          <w:rStyle w:val="Emphasis"/>
        </w:rPr>
        <w:t>a crisis scenario between the U</w:t>
      </w:r>
      <w:r w:rsidRPr="002044B5">
        <w:t xml:space="preserve">nited </w:t>
      </w:r>
      <w:r w:rsidRPr="002044B5">
        <w:rPr>
          <w:rStyle w:val="Emphasis"/>
        </w:rPr>
        <w:t>S</w:t>
      </w:r>
      <w:r w:rsidRPr="002044B5">
        <w:t xml:space="preserve">tates </w:t>
      </w:r>
      <w:r w:rsidRPr="002044B5">
        <w:rPr>
          <w:rStyle w:val="Emphasis"/>
        </w:rPr>
        <w:t>and China</w:t>
      </w:r>
      <w:r w:rsidRPr="002044B5">
        <w:t xml:space="preserve"> </w:t>
      </w:r>
      <w:r w:rsidRPr="002044B5">
        <w:rPr>
          <w:rStyle w:val="StyleUnderline"/>
        </w:rPr>
        <w:t xml:space="preserve">could include a race condition where both sides move to strike first against the other’s space assets, </w:t>
      </w:r>
      <w:r w:rsidRPr="002044B5">
        <w:rPr>
          <w:rStyle w:val="Emphasis"/>
        </w:rPr>
        <w:t>which could cause the situation to escalate out of control.</w:t>
      </w:r>
    </w:p>
    <w:p w14:paraId="632A08C2" w14:textId="03144C47" w:rsidR="00542B13" w:rsidRPr="002044B5" w:rsidRDefault="00542B13" w:rsidP="00542B13">
      <w:pPr>
        <w:pStyle w:val="Heading4"/>
      </w:pPr>
      <w:r w:rsidRPr="002044B5">
        <w:t>Increased cooperation between the US and China over space is nece</w:t>
      </w:r>
      <w:r w:rsidR="002C6139" w:rsidRPr="002044B5">
        <w:t>ssary to stop a space arms race</w:t>
      </w:r>
    </w:p>
    <w:p w14:paraId="5E9EF1C3" w14:textId="77777777" w:rsidR="00542B13" w:rsidRPr="002044B5" w:rsidRDefault="00542B13" w:rsidP="00542B13">
      <w:r w:rsidRPr="002044B5">
        <w:rPr>
          <w:b/>
          <w:sz w:val="26"/>
          <w:szCs w:val="26"/>
        </w:rPr>
        <w:t>Weeden and He 16</w:t>
      </w:r>
      <w:r w:rsidRPr="002044B5">
        <w:t>- Brian, Technical Advisor for Secure World Foundation and a former U.S. Air Force Officer, Xiao, writer, USE OUTER SPACE TO STRENGTHEN U.S.-CHINA TIES, (</w:t>
      </w:r>
      <w:hyperlink r:id="rId46" w:history="1">
        <w:r w:rsidRPr="002044B5">
          <w:rPr>
            <w:rStyle w:val="Hyperlink"/>
          </w:rPr>
          <w:t>http://warontherocks.com/2016/04/use-outer-space-to-strengthen-u-s-china-ties/</w:t>
        </w:r>
      </w:hyperlink>
      <w:r w:rsidRPr="002044B5">
        <w:t>) JB</w:t>
      </w:r>
    </w:p>
    <w:p w14:paraId="12ADA647" w14:textId="77777777" w:rsidR="00542B13" w:rsidRPr="002044B5" w:rsidRDefault="00542B13" w:rsidP="00542B13">
      <w:pPr>
        <w:rPr>
          <w:sz w:val="14"/>
        </w:rPr>
      </w:pPr>
      <w:r w:rsidRPr="002044B5">
        <w:rPr>
          <w:sz w:val="14"/>
        </w:rPr>
        <w:t xml:space="preserve">With the end of the Cold War, outer space activities lost much of their urgency and hipness. But </w:t>
      </w:r>
      <w:r w:rsidRPr="002044B5">
        <w:rPr>
          <w:rStyle w:val="StyleUnderline"/>
        </w:rPr>
        <w:t xml:space="preserve">today space is back, and more important than ever. </w:t>
      </w:r>
      <w:r w:rsidRPr="002044B5">
        <w:rPr>
          <w:rStyle w:val="Emphasis"/>
        </w:rPr>
        <w:t>Modern militaries and the global economy are dependent on space capabilities</w:t>
      </w:r>
      <w:r w:rsidRPr="002044B5">
        <w:rPr>
          <w:rStyle w:val="StyleUnderline"/>
        </w:rPr>
        <w:t xml:space="preserve">. </w:t>
      </w:r>
      <w:hyperlink r:id="rId47" w:history="1">
        <w:r w:rsidRPr="002044B5">
          <w:rPr>
            <w:rStyle w:val="StyleUnderline"/>
          </w:rPr>
          <w:t>Private companies</w:t>
        </w:r>
      </w:hyperlink>
      <w:r w:rsidRPr="002044B5">
        <w:rPr>
          <w:rStyle w:val="StyleUnderline"/>
        </w:rPr>
        <w:t xml:space="preserve"> are daring to take on challenges that were once the domain of superpowers</w:t>
      </w:r>
      <w:r w:rsidRPr="002044B5">
        <w:rPr>
          <w:sz w:val="14"/>
        </w:rPr>
        <w:t xml:space="preserve">. And in national security circles, there is </w:t>
      </w:r>
      <w:r w:rsidRPr="002044B5">
        <w:rPr>
          <w:rStyle w:val="StyleUnderline"/>
        </w:rPr>
        <w:t>discussion of a renewed strategic competition in space that could pit</w:t>
      </w:r>
      <w:r w:rsidRPr="002044B5">
        <w:rPr>
          <w:sz w:val="14"/>
        </w:rPr>
        <w:t xml:space="preserve"> the winner of the last space race, </w:t>
      </w:r>
      <w:r w:rsidRPr="002044B5">
        <w:rPr>
          <w:rStyle w:val="StyleUnderline"/>
        </w:rPr>
        <w:t>the United States, against</w:t>
      </w:r>
      <w:r w:rsidRPr="002044B5">
        <w:rPr>
          <w:sz w:val="14"/>
        </w:rPr>
        <w:t xml:space="preserve"> the rising power of </w:t>
      </w:r>
      <w:r w:rsidRPr="002044B5">
        <w:rPr>
          <w:rStyle w:val="StyleUnderline"/>
        </w:rPr>
        <w:t>China. The United States and China have identified space as a strategic domain that is critical to their national interests and development.</w:t>
      </w:r>
      <w:r w:rsidRPr="002044B5">
        <w:rPr>
          <w:sz w:val="14"/>
        </w:rPr>
        <w:t xml:space="preserve"> Both nations are dedicating considerable resources to developing their civil, military, and commercial space sectors. Beijing and Washington see their space accomplishments as important to boosting national pride and international prestige. Over time, </w:t>
      </w:r>
      <w:r w:rsidRPr="002044B5">
        <w:rPr>
          <w:rStyle w:val="StyleUnderline"/>
        </w:rPr>
        <w:t>what happens in space could serve as either a source of instability, or a means of strengthening the U.S.-China relationship</w:t>
      </w:r>
      <w:r w:rsidRPr="002044B5">
        <w:rPr>
          <w:sz w:val="14"/>
        </w:rPr>
        <w:t>. The United States and China have differing goals and priorities in space. The United States is focused on assuring continued access to space and sees it as a critical domain to its security and prosperity. Space-based capabilities and services provide the foundation for U.S. national security, enabling communications with U.S. strategic forces, allowing the verification and monitoring of arms control treaties, forming the cornerstone of the United States’ intelligence, surveillance, and reconnaissance (ISR) capabilities, and serving as essential enablers for the United States’ ability to defend its borders, project power to protect its allies and interests overseas, and defeat adversaries</w:t>
      </w:r>
      <w:r w:rsidRPr="002044B5">
        <w:rPr>
          <w:rStyle w:val="StyleUnderline"/>
        </w:rPr>
        <w:t xml:space="preserve">. Space capabilities are also a </w:t>
      </w:r>
      <w:r w:rsidRPr="002044B5">
        <w:rPr>
          <w:rStyle w:val="Emphasis"/>
        </w:rPr>
        <w:t>critical piece of the U.S.</w:t>
      </w:r>
      <w:r w:rsidRPr="002044B5">
        <w:rPr>
          <w:sz w:val="14"/>
        </w:rPr>
        <w:t xml:space="preserve"> — </w:t>
      </w:r>
      <w:r w:rsidRPr="002044B5">
        <w:rPr>
          <w:rStyle w:val="Emphasis"/>
        </w:rPr>
        <w:t>and the global</w:t>
      </w:r>
      <w:r w:rsidRPr="002044B5">
        <w:rPr>
          <w:sz w:val="14"/>
        </w:rPr>
        <w:t xml:space="preserve"> — </w:t>
      </w:r>
      <w:r w:rsidRPr="002044B5">
        <w:rPr>
          <w:rStyle w:val="Emphasis"/>
        </w:rPr>
        <w:t>economy</w:t>
      </w:r>
      <w:r w:rsidRPr="002044B5">
        <w:rPr>
          <w:sz w:val="14"/>
        </w:rPr>
        <w:t xml:space="preserve">. China is focused on developing its own capabilities in the space domain, and increasingly depends on space-based assets for both economic and military aims that may be partly incompatible, and even in competition, with other key players, especially the United States. China sees space as critical to defending its national security and securing its role as a rising power. From China’s perspective, the most urgent problem is that the space capability gap between the United States and China is growing. China also seeks a voice in the creation of international norms and institutions — particularly because it perceives that it must accept rules that have been decided mainly by the United States. As the two nations act on these differing priorities and goals, tensions in the space domain have had ramifications for the overall bilateral relationship. Recent </w:t>
      </w:r>
      <w:hyperlink r:id="rId48" w:anchor=".9ezwhbqr8" w:history="1">
        <w:r w:rsidRPr="002044B5">
          <w:rPr>
            <w:rStyle w:val="Hyperlink"/>
            <w:sz w:val="14"/>
          </w:rPr>
          <w:t>testing and development</w:t>
        </w:r>
      </w:hyperlink>
      <w:r w:rsidRPr="002044B5">
        <w:rPr>
          <w:sz w:val="14"/>
        </w:rPr>
        <w:t xml:space="preserve"> of anti-satellite capabilities by China, and a</w:t>
      </w:r>
      <w:hyperlink r:id="rId49" w:history="1">
        <w:r w:rsidRPr="002044B5">
          <w:rPr>
            <w:rStyle w:val="Hyperlink"/>
            <w:sz w:val="14"/>
          </w:rPr>
          <w:t>doctrinal focus on</w:t>
        </w:r>
      </w:hyperlink>
      <w:r w:rsidRPr="002044B5">
        <w:rPr>
          <w:sz w:val="14"/>
        </w:rPr>
        <w:t xml:space="preserve"> “active defense” have caused the United States to openly call for a stronger focus on </w:t>
      </w:r>
      <w:hyperlink r:id="rId50" w:history="1">
        <w:r w:rsidRPr="002044B5">
          <w:rPr>
            <w:rStyle w:val="Hyperlink"/>
            <w:sz w:val="14"/>
          </w:rPr>
          <w:t>space protection and warfighting</w:t>
        </w:r>
      </w:hyperlink>
      <w:r w:rsidRPr="002044B5">
        <w:rPr>
          <w:sz w:val="14"/>
        </w:rPr>
        <w:t xml:space="preserve">. From the Chinese perspective, it is necessary to develop such capabilities to support national security, close the power gap, and defend itself from American aggression., </w:t>
      </w:r>
      <w:r w:rsidRPr="002044B5">
        <w:rPr>
          <w:rStyle w:val="StyleUnderline"/>
        </w:rPr>
        <w:t>Failure to reconcile</w:t>
      </w:r>
      <w:r w:rsidRPr="002044B5">
        <w:rPr>
          <w:sz w:val="14"/>
        </w:rPr>
        <w:t xml:space="preserve"> their </w:t>
      </w:r>
      <w:r w:rsidRPr="002044B5">
        <w:rPr>
          <w:rStyle w:val="Emphasis"/>
        </w:rPr>
        <w:t>differences in this domain could lead to a renewed arms race that could be to the detriment of both sides</w:t>
      </w:r>
      <w:r w:rsidRPr="002044B5">
        <w:rPr>
          <w:sz w:val="14"/>
        </w:rPr>
        <w:t xml:space="preserve">. </w:t>
      </w:r>
      <w:r w:rsidRPr="002044B5">
        <w:rPr>
          <w:rStyle w:val="StyleUnderline"/>
        </w:rPr>
        <w:t xml:space="preserve">Both countries have acknowledged the importance of developing a more stable, cooperative, and long-lasting bilateral relationship in space. Washington </w:t>
      </w:r>
      <w:hyperlink r:id="rId51" w:history="1">
        <w:r w:rsidRPr="002044B5">
          <w:rPr>
            <w:rStyle w:val="StyleUnderline"/>
          </w:rPr>
          <w:t>still hopes</w:t>
        </w:r>
      </w:hyperlink>
      <w:r w:rsidRPr="002044B5">
        <w:rPr>
          <w:rStyle w:val="StyleUnderline"/>
        </w:rPr>
        <w:t xml:space="preserve"> that Beijing can be a constructive partner</w:t>
      </w:r>
      <w:r w:rsidRPr="002044B5">
        <w:rPr>
          <w:sz w:val="14"/>
        </w:rPr>
        <w:t xml:space="preserve"> for greater international space security. While </w:t>
      </w:r>
      <w:r w:rsidRPr="002044B5">
        <w:rPr>
          <w:rStyle w:val="StyleUnderline"/>
        </w:rPr>
        <w:t xml:space="preserve">China </w:t>
      </w:r>
      <w:r w:rsidRPr="002044B5">
        <w:rPr>
          <w:sz w:val="14"/>
        </w:rPr>
        <w:t xml:space="preserve">still chafes at the largely American constructed rules-based order, it likewise </w:t>
      </w:r>
      <w:r w:rsidRPr="002044B5">
        <w:rPr>
          <w:rStyle w:val="StyleUnderline"/>
        </w:rPr>
        <w:t>has a clear interest in using its development of space capabilities to promote bilateral cooperation and to play a role the formation of new international regimes.</w:t>
      </w:r>
      <w:r w:rsidRPr="002044B5">
        <w:rPr>
          <w:sz w:val="14"/>
        </w:rPr>
        <w:t xml:space="preserve"> Both of these dynamics were evident in recent United Nations discussions on space governance, with an isolated </w:t>
      </w:r>
      <w:hyperlink r:id="rId52" w:anchor="!/Package/VI140830A" w:history="1">
        <w:r w:rsidRPr="002044B5">
          <w:rPr>
            <w:rStyle w:val="Hyperlink"/>
            <w:sz w:val="14"/>
          </w:rPr>
          <w:t>Russia attempting to undermine international consensus</w:t>
        </w:r>
      </w:hyperlink>
      <w:r w:rsidRPr="002044B5">
        <w:rPr>
          <w:sz w:val="14"/>
        </w:rPr>
        <w:t xml:space="preserve"> on new guidelines for enhancing the long-term sustainability of space activities. Thus, the two sides have overlapping interests that present opportunities for cooperation and bilateral engagement. Accordingly, the </w:t>
      </w:r>
      <w:r w:rsidRPr="002044B5">
        <w:rPr>
          <w:rStyle w:val="StyleUnderline"/>
        </w:rPr>
        <w:t>United States and China should continue to engage in both bilateral and multilateral initiatives that enhance the long-term sustainability and security of space</w:t>
      </w:r>
      <w:r w:rsidRPr="002044B5">
        <w:rPr>
          <w:sz w:val="14"/>
        </w:rPr>
        <w:t xml:space="preserve">. </w:t>
      </w:r>
      <w:r w:rsidRPr="002044B5">
        <w:rPr>
          <w:rStyle w:val="StyleUnderline"/>
        </w:rPr>
        <w:t>Working together</w:t>
      </w:r>
      <w:r w:rsidRPr="002044B5">
        <w:rPr>
          <w:sz w:val="14"/>
        </w:rPr>
        <w:t xml:space="preserve">, and with other stakeholders, </w:t>
      </w:r>
      <w:r w:rsidRPr="002044B5">
        <w:rPr>
          <w:rStyle w:val="StyleUnderline"/>
        </w:rPr>
        <w:t>to help ensure the success of these initiatives would go a long way toward reinforcing the desire of both countries to be seen as playing leading roles in space governance and being responsible space powers</w:t>
      </w:r>
      <w:r w:rsidRPr="002044B5">
        <w:rPr>
          <w:sz w:val="14"/>
        </w:rPr>
        <w:t xml:space="preserve">. The United States and China, as well as the private sectors of the two countries, should also find a way to engage in bilateral and multilateral civil space projects, including science and human exploration, though doing so will need to overcome strong political challenges. At the same time, both the </w:t>
      </w:r>
      <w:r w:rsidRPr="002044B5">
        <w:rPr>
          <w:rStyle w:val="StyleUnderline"/>
        </w:rPr>
        <w:t>United States and China should</w:t>
      </w:r>
      <w:r w:rsidRPr="002044B5">
        <w:rPr>
          <w:sz w:val="14"/>
        </w:rPr>
        <w:t xml:space="preserve"> be cognizant of where their interests differ in space and look to enact confidence-</w:t>
      </w:r>
      <w:r w:rsidRPr="002044B5">
        <w:rPr>
          <w:rStyle w:val="Emphasis"/>
        </w:rPr>
        <w:t>build</w:t>
      </w:r>
      <w:r w:rsidRPr="002044B5">
        <w:rPr>
          <w:sz w:val="14"/>
        </w:rPr>
        <w:t xml:space="preserve">ing </w:t>
      </w:r>
      <w:r w:rsidRPr="002044B5">
        <w:rPr>
          <w:rStyle w:val="Emphasis"/>
        </w:rPr>
        <w:t>measures to reduce tensions and the risk of a crisis escalating into outright conflict</w:t>
      </w:r>
      <w:r w:rsidRPr="002044B5">
        <w:rPr>
          <w:sz w:val="14"/>
        </w:rPr>
        <w:t xml:space="preserve">. While the prospects for legally binding arms control measures are slim at this stage, </w:t>
      </w:r>
      <w:r w:rsidRPr="002044B5">
        <w:rPr>
          <w:rStyle w:val="StyleUnderline"/>
        </w:rPr>
        <w:t>they could put in place</w:t>
      </w:r>
      <w:r w:rsidRPr="002044B5">
        <w:rPr>
          <w:sz w:val="14"/>
        </w:rPr>
        <w:t xml:space="preserve"> unilateral and </w:t>
      </w:r>
      <w:r w:rsidRPr="002044B5">
        <w:rPr>
          <w:rStyle w:val="StyleUnderline"/>
        </w:rPr>
        <w:t>bilateral measures to reduce tensions and development of direct ascent kinetic-kill and rendezvous and proximity operations</w:t>
      </w:r>
      <w:r w:rsidRPr="002044B5">
        <w:rPr>
          <w:sz w:val="14"/>
        </w:rPr>
        <w:t xml:space="preserve"> (RPO) </w:t>
      </w:r>
      <w:r w:rsidRPr="002044B5">
        <w:rPr>
          <w:rStyle w:val="StyleUnderline"/>
        </w:rPr>
        <w:t>capabilities</w:t>
      </w:r>
      <w:r w:rsidRPr="002044B5">
        <w:rPr>
          <w:sz w:val="14"/>
        </w:rPr>
        <w:t xml:space="preserve">. Finally, </w:t>
      </w:r>
      <w:r w:rsidRPr="002044B5">
        <w:rPr>
          <w:rStyle w:val="StyleUnderline"/>
        </w:rPr>
        <w:t>both countries would benefit significantly from improving their national space situational awareness (SSA) capabilities, and increasing data sharing with each other and the spacefaring community</w:t>
      </w:r>
      <w:r w:rsidRPr="002044B5">
        <w:rPr>
          <w:sz w:val="14"/>
        </w:rPr>
        <w:t>.</w:t>
      </w:r>
    </w:p>
    <w:p w14:paraId="722107CB" w14:textId="77777777" w:rsidR="00542B13" w:rsidRPr="002044B5" w:rsidRDefault="00542B13" w:rsidP="00542B13">
      <w:pPr>
        <w:rPr>
          <w:sz w:val="14"/>
        </w:rPr>
      </w:pPr>
    </w:p>
    <w:p w14:paraId="20913572" w14:textId="77777777" w:rsidR="00542B13" w:rsidRPr="002044B5" w:rsidRDefault="00542B13" w:rsidP="00542B13">
      <w:pPr>
        <w:pStyle w:val="Heading4"/>
      </w:pPr>
      <w:r w:rsidRPr="002044B5">
        <w:t xml:space="preserve">Better SSA will resolve the inevitable space arms race between the US and China -- co-operation is key </w:t>
      </w:r>
    </w:p>
    <w:p w14:paraId="3183C51F" w14:textId="25A9E9ED" w:rsidR="00542B13" w:rsidRPr="002044B5" w:rsidRDefault="00542B13" w:rsidP="00542B13">
      <w:r w:rsidRPr="002044B5">
        <w:rPr>
          <w:b/>
        </w:rPr>
        <w:t xml:space="preserve">Moore 11 </w:t>
      </w:r>
      <w:r w:rsidRPr="002044B5">
        <w:t>(Gregory J. Moore is associate professor in the Political Science Department of Zhejiang University's College of Public Administration, Hangzhou, China. He is the editor of (and author of chapters in) North Korean Nuclear Operationality: Implications for Northeast Asian Regional Security and the Nuclear Non-Proliferation Regime (forthcoming), and numerous articles and chapters on Chinese foreign policy, “East Asian security, and international relations theory, An International Relations Perspective on the Science, Politics, and Potential of an Extraterrestrial Sino-US Arms Race”, available online via ProQuest, TMP)</w:t>
      </w:r>
    </w:p>
    <w:p w14:paraId="272E101A" w14:textId="77777777" w:rsidR="00542B13" w:rsidRPr="002044B5" w:rsidRDefault="00542B13" w:rsidP="00542B13">
      <w:pPr>
        <w:rPr>
          <w:b/>
        </w:rPr>
      </w:pPr>
    </w:p>
    <w:p w14:paraId="2D2C871E" w14:textId="77777777" w:rsidR="00542B13" w:rsidRPr="002044B5" w:rsidRDefault="00542B13" w:rsidP="00542B13">
      <w:pPr>
        <w:rPr>
          <w:sz w:val="14"/>
        </w:rPr>
      </w:pPr>
      <w:r w:rsidRPr="002044B5">
        <w:rPr>
          <w:rStyle w:val="StyleUnderline"/>
        </w:rPr>
        <w:t xml:space="preserve">A space arms race is somewhat </w:t>
      </w:r>
      <w:r w:rsidRPr="002044B5">
        <w:rPr>
          <w:rStyle w:val="Emphasis"/>
        </w:rPr>
        <w:t>different than a terrestrial one for several reasons</w:t>
      </w:r>
      <w:r w:rsidRPr="002044B5">
        <w:rPr>
          <w:sz w:val="14"/>
        </w:rPr>
        <w:t xml:space="preserve">, however. </w:t>
      </w:r>
      <w:r w:rsidRPr="002044B5">
        <w:rPr>
          <w:rStyle w:val="StyleUnderline"/>
        </w:rPr>
        <w:t>First</w:t>
      </w:r>
      <w:r w:rsidRPr="002044B5">
        <w:rPr>
          <w:sz w:val="14"/>
        </w:rPr>
        <w:t xml:space="preserve">, because </w:t>
      </w:r>
      <w:r w:rsidRPr="002044B5">
        <w:rPr>
          <w:rStyle w:val="StyleUnderline"/>
        </w:rPr>
        <w:t>of the very size of the US presence in space and the growing dependence of US military and civilian entities on space assets</w:t>
      </w:r>
      <w:r w:rsidRPr="002044B5">
        <w:rPr>
          <w:sz w:val="14"/>
        </w:rPr>
        <w:t xml:space="preserve">, </w:t>
      </w:r>
      <w:r w:rsidRPr="002044B5">
        <w:rPr>
          <w:rStyle w:val="Emphasis"/>
        </w:rPr>
        <w:t>the U</w:t>
      </w:r>
      <w:r w:rsidRPr="002044B5">
        <w:rPr>
          <w:sz w:val="14"/>
        </w:rPr>
        <w:t xml:space="preserve">nited </w:t>
      </w:r>
      <w:r w:rsidRPr="002044B5">
        <w:rPr>
          <w:rStyle w:val="Emphasis"/>
        </w:rPr>
        <w:t>S</w:t>
      </w:r>
      <w:r w:rsidRPr="002044B5">
        <w:rPr>
          <w:sz w:val="14"/>
        </w:rPr>
        <w:t xml:space="preserve">tates </w:t>
      </w:r>
      <w:r w:rsidRPr="002044B5">
        <w:rPr>
          <w:rStyle w:val="Emphasis"/>
        </w:rPr>
        <w:t>is more vulnerable than any other nation to attacks on its space assets</w:t>
      </w:r>
      <w:r w:rsidRPr="002044B5">
        <w:rPr>
          <w:sz w:val="14"/>
        </w:rPr>
        <w:t xml:space="preserve">. </w:t>
      </w:r>
      <w:r w:rsidRPr="002044B5">
        <w:rPr>
          <w:rStyle w:val="Emphasis"/>
        </w:rPr>
        <w:t>Asymmetric warfare is</w:t>
      </w:r>
      <w:r w:rsidRPr="002044B5">
        <w:rPr>
          <w:sz w:val="14"/>
        </w:rPr>
        <w:t xml:space="preserve"> therefore </w:t>
      </w:r>
      <w:r w:rsidRPr="002044B5">
        <w:rPr>
          <w:rStyle w:val="Emphasis"/>
        </w:rPr>
        <w:t>a</w:t>
      </w:r>
      <w:r w:rsidRPr="002044B5">
        <w:rPr>
          <w:rStyle w:val="StyleUnderline"/>
        </w:rPr>
        <w:t xml:space="preserve">n even </w:t>
      </w:r>
      <w:r w:rsidRPr="002044B5">
        <w:rPr>
          <w:rStyle w:val="Emphasis"/>
        </w:rPr>
        <w:t>more attractive option in space than</w:t>
      </w:r>
      <w:r w:rsidRPr="002044B5">
        <w:rPr>
          <w:rStyle w:val="StyleUnderline"/>
        </w:rPr>
        <w:t xml:space="preserve"> on </w:t>
      </w:r>
      <w:r w:rsidRPr="002044B5">
        <w:rPr>
          <w:rStyle w:val="Emphasis"/>
        </w:rPr>
        <w:t>Earth for adversaries of the U</w:t>
      </w:r>
      <w:r w:rsidRPr="002044B5">
        <w:rPr>
          <w:rStyle w:val="StyleUnderline"/>
        </w:rPr>
        <w:t xml:space="preserve">nited </w:t>
      </w:r>
      <w:r w:rsidRPr="002044B5">
        <w:rPr>
          <w:rStyle w:val="Emphasis"/>
        </w:rPr>
        <w:t>S</w:t>
      </w:r>
      <w:r w:rsidRPr="002044B5">
        <w:rPr>
          <w:rStyle w:val="StyleUnderline"/>
        </w:rPr>
        <w:t>tates.</w:t>
      </w:r>
      <w:r w:rsidRPr="002044B5">
        <w:rPr>
          <w:sz w:val="14"/>
        </w:rPr>
        <w:t xml:space="preserve"> Second, </w:t>
      </w:r>
      <w:r w:rsidRPr="002044B5">
        <w:rPr>
          <w:rStyle w:val="Emphasis"/>
        </w:rPr>
        <w:t>because of the difficulties of achieving a satisfactory level of space situational awareness (SSA),</w:t>
      </w:r>
      <w:r w:rsidRPr="002044B5">
        <w:rPr>
          <w:sz w:val="14"/>
        </w:rPr>
        <w:t xml:space="preserve"> </w:t>
      </w:r>
      <w:r w:rsidRPr="002044B5">
        <w:rPr>
          <w:rStyle w:val="StyleUnderline"/>
        </w:rPr>
        <w:t>space assets are</w:t>
      </w:r>
      <w:r w:rsidRPr="002044B5">
        <w:rPr>
          <w:sz w:val="14"/>
        </w:rPr>
        <w:t xml:space="preserve"> quite </w:t>
      </w:r>
      <w:r w:rsidRPr="002044B5">
        <w:rPr>
          <w:rStyle w:val="StyleUnderline"/>
        </w:rPr>
        <w:t>vulnerable to sabotage</w:t>
      </w:r>
      <w:r w:rsidRPr="002044B5">
        <w:rPr>
          <w:sz w:val="14"/>
        </w:rPr>
        <w:t xml:space="preserve">, </w:t>
      </w:r>
      <w:r w:rsidRPr="002044B5">
        <w:rPr>
          <w:rStyle w:val="StyleUnderline"/>
        </w:rPr>
        <w:t>hacking</w:t>
      </w:r>
      <w:r w:rsidRPr="002044B5">
        <w:rPr>
          <w:sz w:val="14"/>
        </w:rPr>
        <w:t xml:space="preserve">, </w:t>
      </w:r>
      <w:r w:rsidRPr="002044B5">
        <w:rPr>
          <w:rStyle w:val="StyleUnderline"/>
        </w:rPr>
        <w:t xml:space="preserve">and general attack. </w:t>
      </w:r>
      <w:r w:rsidRPr="002044B5">
        <w:rPr>
          <w:sz w:val="14"/>
        </w:rPr>
        <w:t xml:space="preserve">There are no guard dogs, security guards, or high barbed-wire fences to protect them. </w:t>
      </w:r>
      <w:r w:rsidRPr="002044B5">
        <w:rPr>
          <w:rStyle w:val="Emphasis"/>
        </w:rPr>
        <w:t>Consequentl</w:t>
      </w:r>
      <w:r w:rsidRPr="002044B5">
        <w:rPr>
          <w:sz w:val="14"/>
        </w:rPr>
        <w:t xml:space="preserve">y, </w:t>
      </w:r>
      <w:r w:rsidRPr="002044B5">
        <w:rPr>
          <w:rStyle w:val="StyleUnderline"/>
        </w:rPr>
        <w:t>space assets are potentially more attractive targets than those subject to physical terrestrial attacks and are more easily trackable</w:t>
      </w:r>
      <w:r w:rsidRPr="002044B5">
        <w:rPr>
          <w:sz w:val="14"/>
        </w:rPr>
        <w:t xml:space="preserve"> "broad daylight" realities. </w:t>
      </w:r>
      <w:r w:rsidRPr="002044B5">
        <w:rPr>
          <w:rStyle w:val="Emphasis"/>
        </w:rPr>
        <w:t>Third</w:t>
      </w:r>
      <w:r w:rsidRPr="002044B5">
        <w:rPr>
          <w:sz w:val="14"/>
        </w:rPr>
        <w:t xml:space="preserve">, </w:t>
      </w:r>
      <w:r w:rsidRPr="002044B5">
        <w:rPr>
          <w:rStyle w:val="StyleUnderline"/>
        </w:rPr>
        <w:t xml:space="preserve">if China wants to play catch-up with the </w:t>
      </w:r>
      <w:r w:rsidRPr="002044B5">
        <w:rPr>
          <w:rStyle w:val="Emphasis"/>
        </w:rPr>
        <w:t>U</w:t>
      </w:r>
      <w:r w:rsidRPr="002044B5">
        <w:rPr>
          <w:rStyle w:val="StyleUnderline"/>
        </w:rPr>
        <w:t xml:space="preserve">nited </w:t>
      </w:r>
      <w:r w:rsidRPr="002044B5">
        <w:rPr>
          <w:rStyle w:val="Emphasis"/>
        </w:rPr>
        <w:t>S</w:t>
      </w:r>
      <w:r w:rsidRPr="002044B5">
        <w:rPr>
          <w:rStyle w:val="StyleUnderline"/>
        </w:rPr>
        <w:t>tates</w:t>
      </w:r>
      <w:r w:rsidRPr="002044B5">
        <w:rPr>
          <w:sz w:val="14"/>
        </w:rPr>
        <w:t xml:space="preserve"> </w:t>
      </w:r>
      <w:r w:rsidRPr="002044B5">
        <w:rPr>
          <w:rStyle w:val="Emphasis"/>
        </w:rPr>
        <w:t>on space weaponry/assets, it is better situated to be a major player because of its financial and technological resources and the potential for technological leapfrogging.</w:t>
      </w:r>
      <w:r w:rsidRPr="002044B5">
        <w:rPr>
          <w:sz w:val="14"/>
        </w:rPr>
        <w:t xml:space="preserve"> </w:t>
      </w:r>
      <w:r w:rsidRPr="002044B5">
        <w:rPr>
          <w:rStyle w:val="StyleUnderline"/>
        </w:rPr>
        <w:t>Space weaponry is</w:t>
      </w:r>
      <w:r w:rsidRPr="002044B5">
        <w:rPr>
          <w:sz w:val="14"/>
        </w:rPr>
        <w:t xml:space="preserve"> still </w:t>
      </w:r>
      <w:r w:rsidRPr="002044B5">
        <w:rPr>
          <w:rStyle w:val="StyleUnderline"/>
        </w:rPr>
        <w:t>a</w:t>
      </w:r>
      <w:r w:rsidRPr="002044B5">
        <w:rPr>
          <w:sz w:val="14"/>
        </w:rPr>
        <w:t xml:space="preserve"> relatively </w:t>
      </w:r>
      <w:r w:rsidRPr="002044B5">
        <w:rPr>
          <w:rStyle w:val="StyleUnderline"/>
        </w:rPr>
        <w:t>new field</w:t>
      </w:r>
      <w:r w:rsidRPr="002044B5">
        <w:rPr>
          <w:sz w:val="14"/>
        </w:rPr>
        <w:t xml:space="preserve"> in </w:t>
      </w:r>
      <w:r w:rsidRPr="002044B5">
        <w:rPr>
          <w:rStyle w:val="StyleUnderline"/>
        </w:rPr>
        <w:t xml:space="preserve">which the </w:t>
      </w:r>
      <w:r w:rsidRPr="002044B5">
        <w:rPr>
          <w:rStyle w:val="Emphasis"/>
        </w:rPr>
        <w:t>U</w:t>
      </w:r>
      <w:r w:rsidRPr="002044B5">
        <w:rPr>
          <w:sz w:val="14"/>
        </w:rPr>
        <w:t xml:space="preserve">nited </w:t>
      </w:r>
      <w:r w:rsidRPr="002044B5">
        <w:rPr>
          <w:rStyle w:val="Emphasis"/>
        </w:rPr>
        <w:t>S</w:t>
      </w:r>
      <w:r w:rsidRPr="002044B5">
        <w:rPr>
          <w:sz w:val="14"/>
        </w:rPr>
        <w:t xml:space="preserve">tates </w:t>
      </w:r>
      <w:r w:rsidRPr="002044B5">
        <w:rPr>
          <w:rStyle w:val="StyleUnderline"/>
        </w:rPr>
        <w:t>has not yet forged ahead</w:t>
      </w:r>
      <w:r w:rsidRPr="002044B5">
        <w:rPr>
          <w:sz w:val="14"/>
        </w:rPr>
        <w:t xml:space="preserve">, at least in an operational sense. Finally, </w:t>
      </w:r>
      <w:r w:rsidRPr="002044B5">
        <w:rPr>
          <w:rStyle w:val="Emphasis"/>
        </w:rPr>
        <w:t>China</w:t>
      </w:r>
      <w:r w:rsidRPr="002044B5">
        <w:rPr>
          <w:sz w:val="14"/>
        </w:rPr>
        <w:t xml:space="preserve"> cannot afford to be, and </w:t>
      </w:r>
      <w:r w:rsidRPr="002044B5">
        <w:rPr>
          <w:rStyle w:val="Emphasis"/>
        </w:rPr>
        <w:t>will not be</w:t>
      </w:r>
      <w:r w:rsidRPr="002044B5">
        <w:rPr>
          <w:sz w:val="14"/>
        </w:rPr>
        <w:t xml:space="preserve">, </w:t>
      </w:r>
      <w:r w:rsidRPr="002044B5">
        <w:rPr>
          <w:rStyle w:val="Emphasis"/>
        </w:rPr>
        <w:t>leftin the dust on space technology</w:t>
      </w:r>
      <w:r w:rsidRPr="002044B5">
        <w:rPr>
          <w:sz w:val="14"/>
        </w:rPr>
        <w:t xml:space="preserve">. It will certainly be cautious, but </w:t>
      </w:r>
      <w:r w:rsidRPr="002044B5">
        <w:rPr>
          <w:rStyle w:val="Emphasis"/>
        </w:rPr>
        <w:t xml:space="preserve">it will invest heavily in advancing its space presence in coming years. </w:t>
      </w:r>
      <w:r w:rsidRPr="002044B5">
        <w:rPr>
          <w:rStyle w:val="StyleUnderline"/>
        </w:rPr>
        <w:t>While China</w:t>
      </w:r>
      <w:r w:rsidRPr="002044B5">
        <w:rPr>
          <w:sz w:val="14"/>
        </w:rPr>
        <w:t xml:space="preserve"> emphatically </w:t>
      </w:r>
      <w:r w:rsidRPr="002044B5">
        <w:rPr>
          <w:rStyle w:val="Emphasis"/>
        </w:rPr>
        <w:t>states it has no intentions to use its growing space presence for the weaponization of space</w:t>
      </w:r>
      <w:r w:rsidRPr="002044B5">
        <w:rPr>
          <w:sz w:val="14"/>
        </w:rPr>
        <w:t xml:space="preserve"> (State Council 2000; Wu 2008), there are reasons to believe things are not that simple.As Joan Johnson-Freese (2007) points out, </w:t>
      </w:r>
      <w:r w:rsidRPr="002044B5">
        <w:rPr>
          <w:rStyle w:val="Emphasis"/>
        </w:rPr>
        <w:t>95 percent of space technology has dual-use potential</w:t>
      </w:r>
      <w:r w:rsidRPr="002044B5">
        <w:rPr>
          <w:sz w:val="14"/>
        </w:rPr>
        <w:t xml:space="preserve"> (civilian and military), </w:t>
      </w:r>
      <w:r w:rsidRPr="002044B5">
        <w:rPr>
          <w:rStyle w:val="StyleUnderline"/>
        </w:rPr>
        <w:t>so what a nation says is devoted for civilian use</w:t>
      </w:r>
      <w:r w:rsidRPr="002044B5">
        <w:rPr>
          <w:sz w:val="14"/>
        </w:rPr>
        <w:t xml:space="preserve"> </w:t>
      </w:r>
      <w:r w:rsidRPr="002044B5">
        <w:rPr>
          <w:rStyle w:val="Emphasis"/>
        </w:rPr>
        <w:t>can easily be used for military uses as well.</w:t>
      </w:r>
      <w:r w:rsidRPr="002044B5">
        <w:rPr>
          <w:sz w:val="14"/>
        </w:rPr>
        <w:t xml:space="preserve"> Moreover, </w:t>
      </w:r>
      <w:r w:rsidRPr="002044B5">
        <w:rPr>
          <w:rStyle w:val="StyleUnderline"/>
        </w:rPr>
        <w:t>China's</w:t>
      </w:r>
      <w:r w:rsidRPr="002044B5">
        <w:rPr>
          <w:sz w:val="14"/>
        </w:rPr>
        <w:t xml:space="preserve"> 2007 kinetic </w:t>
      </w:r>
      <w:r w:rsidRPr="002044B5">
        <w:rPr>
          <w:rStyle w:val="StyleUnderline"/>
        </w:rPr>
        <w:t xml:space="preserve">ASAT test suggests </w:t>
      </w:r>
      <w:r w:rsidRPr="002044B5">
        <w:rPr>
          <w:rStyle w:val="Emphasis"/>
        </w:rPr>
        <w:t>it clearly understands</w:t>
      </w:r>
      <w:r w:rsidRPr="002044B5">
        <w:rPr>
          <w:rStyle w:val="StyleUnderline"/>
        </w:rPr>
        <w:t xml:space="preserve"> and </w:t>
      </w:r>
      <w:r w:rsidRPr="002044B5">
        <w:rPr>
          <w:rStyle w:val="Emphasis"/>
        </w:rPr>
        <w:t>appreciates the weapons potential space holds for China's national security</w:t>
      </w:r>
      <w:r w:rsidRPr="002044B5">
        <w:rPr>
          <w:sz w:val="14"/>
        </w:rPr>
        <w:t xml:space="preserve">, as does its 2006 "dazzling"1 of a US satellite (Moltz 2008, 288). Just as I would argue that </w:t>
      </w:r>
      <w:r w:rsidRPr="002044B5">
        <w:rPr>
          <w:rStyle w:val="StyleUnderline"/>
        </w:rPr>
        <w:t>the United States is not seeking to contain China</w:t>
      </w:r>
      <w:r w:rsidRPr="002044B5">
        <w:rPr>
          <w:sz w:val="14"/>
        </w:rPr>
        <w:t xml:space="preserve">, </w:t>
      </w:r>
      <w:r w:rsidRPr="002044B5">
        <w:rPr>
          <w:rStyle w:val="Emphasis"/>
        </w:rPr>
        <w:t>but rather is hedging against the possibility that China could use its growing economic and military power in an aggressive fashion</w:t>
      </w:r>
      <w:r w:rsidRPr="002044B5">
        <w:rPr>
          <w:sz w:val="14"/>
        </w:rPr>
        <w:t xml:space="preserve">, </w:t>
      </w:r>
      <w:r w:rsidRPr="002044B5">
        <w:rPr>
          <w:rStyle w:val="StyleUnderline"/>
        </w:rPr>
        <w:t xml:space="preserve">so too is China hedging against the possibility that the </w:t>
      </w:r>
      <w:r w:rsidRPr="002044B5">
        <w:rPr>
          <w:rStyle w:val="Emphasis"/>
        </w:rPr>
        <w:t>U</w:t>
      </w:r>
      <w:r w:rsidRPr="002044B5">
        <w:rPr>
          <w:rStyle w:val="StyleUnderline"/>
        </w:rPr>
        <w:t>nited States may</w:t>
      </w:r>
      <w:r w:rsidRPr="002044B5">
        <w:rPr>
          <w:sz w:val="14"/>
        </w:rPr>
        <w:t xml:space="preserve"> follow Everett Dolman's advice and </w:t>
      </w:r>
      <w:r w:rsidRPr="002044B5">
        <w:rPr>
          <w:rStyle w:val="Emphasis"/>
        </w:rPr>
        <w:t>seek space supremacy at China's</w:t>
      </w:r>
      <w:r w:rsidRPr="002044B5">
        <w:rPr>
          <w:sz w:val="14"/>
        </w:rPr>
        <w:t xml:space="preserve"> (and everyone else's) </w:t>
      </w:r>
      <w:r w:rsidRPr="002044B5">
        <w:rPr>
          <w:rStyle w:val="Emphasis"/>
        </w:rPr>
        <w:t>expense.</w:t>
      </w:r>
      <w:r w:rsidRPr="002044B5">
        <w:rPr>
          <w:sz w:val="14"/>
        </w:rPr>
        <w:t xml:space="preserve"> China is not currently seeking space supremacy, nor is it seeking toweaponize space; but </w:t>
      </w:r>
      <w:r w:rsidRPr="002044B5">
        <w:rPr>
          <w:rStyle w:val="StyleUnderline"/>
        </w:rPr>
        <w:t>Chinese leaders have</w:t>
      </w:r>
      <w:r w:rsidRPr="002044B5">
        <w:rPr>
          <w:sz w:val="14"/>
        </w:rPr>
        <w:t xml:space="preserve"> probably </w:t>
      </w:r>
      <w:r w:rsidRPr="002044B5">
        <w:rPr>
          <w:rStyle w:val="StyleUnderline"/>
        </w:rPr>
        <w:t>concluded that if the United States seeks to control space</w:t>
      </w:r>
      <w:r w:rsidRPr="002044B5">
        <w:rPr>
          <w:sz w:val="14"/>
        </w:rPr>
        <w:t xml:space="preserve">, takes a more aggressive stance against China in general, </w:t>
      </w:r>
      <w:r w:rsidRPr="002044B5">
        <w:rPr>
          <w:rStyle w:val="Emphasis"/>
        </w:rPr>
        <w:t>or if</w:t>
      </w:r>
      <w:r w:rsidRPr="002044B5">
        <w:rPr>
          <w:sz w:val="14"/>
        </w:rPr>
        <w:t xml:space="preserve"> for other reasons </w:t>
      </w:r>
      <w:r w:rsidRPr="002044B5">
        <w:rPr>
          <w:rStyle w:val="Emphasis"/>
        </w:rPr>
        <w:t>Sino-US relations deteriorate,</w:t>
      </w:r>
      <w:r w:rsidRPr="002044B5">
        <w:rPr>
          <w:sz w:val="14"/>
        </w:rPr>
        <w:t xml:space="preserve"> </w:t>
      </w:r>
      <w:r w:rsidRPr="002044B5">
        <w:rPr>
          <w:rStyle w:val="StyleUnderline"/>
        </w:rPr>
        <w:t xml:space="preserve">China </w:t>
      </w:r>
      <w:r w:rsidRPr="002044B5">
        <w:rPr>
          <w:rStyle w:val="Emphasis"/>
        </w:rPr>
        <w:t>must be prepared</w:t>
      </w:r>
      <w:r w:rsidRPr="002044B5">
        <w:rPr>
          <w:rStyle w:val="StyleUnderline"/>
        </w:rPr>
        <w:t xml:space="preserve"> for the </w:t>
      </w:r>
      <w:r w:rsidRPr="002044B5">
        <w:rPr>
          <w:rStyle w:val="Emphasis"/>
        </w:rPr>
        <w:t>possibility of military conflict</w:t>
      </w:r>
      <w:r w:rsidRPr="002044B5">
        <w:rPr>
          <w:rStyle w:val="StyleUnderline"/>
        </w:rPr>
        <w:t xml:space="preserve"> with the United States.</w:t>
      </w:r>
      <w:r w:rsidRPr="002044B5">
        <w:rPr>
          <w:sz w:val="14"/>
        </w:rPr>
        <w:t xml:space="preserve"> If this occurs, China will certainly consider action against US space assets and desire to have the capabilities to act against US space assets if need be. If this analysis is correct, </w:t>
      </w:r>
      <w:r w:rsidRPr="002044B5">
        <w:rPr>
          <w:rStyle w:val="Emphasis"/>
        </w:rPr>
        <w:t>a space race is actually more likely than a traditional terrestrial arms race</w:t>
      </w:r>
      <w:r w:rsidRPr="002044B5">
        <w:rPr>
          <w:sz w:val="14"/>
        </w:rPr>
        <w:t xml:space="preserve">, </w:t>
      </w:r>
      <w:r w:rsidRPr="002044B5">
        <w:rPr>
          <w:rStyle w:val="StyleUnderline"/>
        </w:rPr>
        <w:t>which should be something of concern</w:t>
      </w:r>
      <w:r w:rsidRPr="002044B5">
        <w:rPr>
          <w:sz w:val="14"/>
        </w:rPr>
        <w:t xml:space="preserve"> to those of us who study IR. Certainly the possibility has been underappreciated, understudied, and underdiscussed in IR policy and scholarly circles. An IR Perspective on the Essays in This Special Issue To be sure, </w:t>
      </w:r>
      <w:r w:rsidRPr="002044B5">
        <w:rPr>
          <w:rStyle w:val="Emphasis"/>
        </w:rPr>
        <w:t>a gap has always existed in international affairs and foreign-policy assessments between the academics and policy experts on the one hand</w:t>
      </w:r>
      <w:r w:rsidRPr="002044B5">
        <w:rPr>
          <w:sz w:val="14"/>
        </w:rPr>
        <w:t xml:space="preserve">, </w:t>
      </w:r>
      <w:r w:rsidRPr="002044B5">
        <w:rPr>
          <w:rStyle w:val="StyleUnderline"/>
        </w:rPr>
        <w:t>and the security and defense experts on the other.</w:t>
      </w:r>
      <w:r w:rsidRPr="002044B5">
        <w:rPr>
          <w:sz w:val="14"/>
        </w:rPr>
        <w:t xml:space="preserve"> </w:t>
      </w:r>
      <w:r w:rsidRPr="002044B5">
        <w:rPr>
          <w:rStyle w:val="Emphasis"/>
        </w:rPr>
        <w:t>This gap is even more noticeable in the area of space security</w:t>
      </w:r>
      <w:r w:rsidRPr="002044B5">
        <w:rPr>
          <w:sz w:val="14"/>
        </w:rPr>
        <w:t xml:space="preserve">, given the higher level of technical expertise needed to understand the issues and the general novelty of the space security field. </w:t>
      </w:r>
      <w:r w:rsidRPr="002044B5">
        <w:rPr>
          <w:rStyle w:val="StyleUnderline"/>
        </w:rPr>
        <w:t xml:space="preserve">The Honolulu workshop </w:t>
      </w:r>
      <w:r w:rsidRPr="002044B5">
        <w:rPr>
          <w:rStyle w:val="Emphasis"/>
        </w:rPr>
        <w:t>was a wonderful attempt to help bridge that gap by bringing together IR experts and scientists to discuss prospects for Sino-US cooperation</w:t>
      </w:r>
      <w:r w:rsidRPr="002044B5">
        <w:rPr>
          <w:rStyle w:val="StyleUnderline"/>
        </w:rPr>
        <w:t xml:space="preserve"> on and </w:t>
      </w:r>
      <w:r w:rsidRPr="002044B5">
        <w:rPr>
          <w:rStyle w:val="Emphasis"/>
        </w:rPr>
        <w:t>in space</w:t>
      </w:r>
      <w:r w:rsidRPr="002044B5">
        <w:rPr>
          <w:sz w:val="14"/>
        </w:rPr>
        <w:t xml:space="preserve">. </w:t>
      </w:r>
      <w:r w:rsidRPr="002044B5">
        <w:rPr>
          <w:rStyle w:val="StyleUnderline"/>
        </w:rPr>
        <w:t>Despite</w:t>
      </w:r>
      <w:r w:rsidRPr="002044B5">
        <w:rPr>
          <w:sz w:val="14"/>
        </w:rPr>
        <w:t xml:space="preserve"> the different </w:t>
      </w:r>
      <w:r w:rsidRPr="002044B5">
        <w:rPr>
          <w:rStyle w:val="StyleUnderline"/>
        </w:rPr>
        <w:t>backgrounds of</w:t>
      </w:r>
      <w:r w:rsidRPr="002044B5">
        <w:rPr>
          <w:sz w:val="14"/>
        </w:rPr>
        <w:t xml:space="preserve"> the </w:t>
      </w:r>
      <w:r w:rsidRPr="002044B5">
        <w:rPr>
          <w:rStyle w:val="StyleUnderline"/>
        </w:rPr>
        <w:t>participants</w:t>
      </w:r>
      <w:r w:rsidRPr="002044B5">
        <w:rPr>
          <w:sz w:val="14"/>
        </w:rPr>
        <w:t xml:space="preserve">, my observation is that the </w:t>
      </w:r>
      <w:r w:rsidRPr="002044B5">
        <w:rPr>
          <w:rStyle w:val="StyleUnderline"/>
        </w:rPr>
        <w:t xml:space="preserve">scientists' views on the prospects for Sino-US cooperation in space </w:t>
      </w:r>
      <w:r w:rsidRPr="002044B5">
        <w:rPr>
          <w:sz w:val="14"/>
        </w:rPr>
        <w:t xml:space="preserve">and the potential dangers </w:t>
      </w:r>
      <w:r w:rsidRPr="002044B5">
        <w:rPr>
          <w:rStyle w:val="StyleUnderline"/>
        </w:rPr>
        <w:t>are not</w:t>
      </w:r>
      <w:r w:rsidRPr="002044B5">
        <w:rPr>
          <w:sz w:val="14"/>
        </w:rPr>
        <w:t xml:space="preserve"> fundamentally </w:t>
      </w:r>
      <w:r w:rsidRPr="002044B5">
        <w:rPr>
          <w:rStyle w:val="Emphasis"/>
        </w:rPr>
        <w:t xml:space="preserve">different from those of political scientists such as myself. </w:t>
      </w:r>
      <w:r w:rsidRPr="002044B5">
        <w:rPr>
          <w:rStyle w:val="StyleUnderline"/>
        </w:rPr>
        <w:t xml:space="preserve">Each of the articles in this collection brings to the fore some </w:t>
      </w:r>
      <w:r w:rsidRPr="002044B5">
        <w:rPr>
          <w:rStyle w:val="Emphasis"/>
        </w:rPr>
        <w:t>important observations that contribute to the discussion of avoiding Sino-US conflict or an arms race in space.</w:t>
      </w:r>
      <w:r w:rsidRPr="002044B5">
        <w:rPr>
          <w:rStyle w:val="StyleUnderline"/>
        </w:rPr>
        <w:t xml:space="preserve"> </w:t>
      </w:r>
      <w:r w:rsidRPr="002044B5">
        <w:rPr>
          <w:sz w:val="14"/>
        </w:rPr>
        <w:t xml:space="preserve">To begin with, </w:t>
      </w:r>
      <w:r w:rsidRPr="002044B5">
        <w:rPr>
          <w:rStyle w:val="StyleUnderline"/>
        </w:rPr>
        <w:t>Laura Grego is</w:t>
      </w:r>
      <w:r w:rsidRPr="002044B5">
        <w:rPr>
          <w:sz w:val="14"/>
        </w:rPr>
        <w:t xml:space="preserve"> rightly </w:t>
      </w:r>
      <w:r w:rsidRPr="002044B5">
        <w:rPr>
          <w:rStyle w:val="StyleUnderline"/>
        </w:rPr>
        <w:t>concerned that there is no international mechanism</w:t>
      </w:r>
      <w:r w:rsidRPr="002044B5">
        <w:rPr>
          <w:sz w:val="14"/>
        </w:rPr>
        <w:t xml:space="preserve"> at present </w:t>
      </w:r>
      <w:r w:rsidRPr="002044B5">
        <w:rPr>
          <w:rStyle w:val="StyleUnderline"/>
        </w:rPr>
        <w:t>to address conflict-laden problems</w:t>
      </w:r>
      <w:r w:rsidRPr="002044B5">
        <w:rPr>
          <w:sz w:val="14"/>
        </w:rPr>
        <w:t xml:space="preserve">, </w:t>
      </w:r>
      <w:r w:rsidRPr="002044B5">
        <w:rPr>
          <w:rStyle w:val="Emphasis"/>
        </w:rPr>
        <w:t>such as space debris and unintentional interference in other nations' space assets.</w:t>
      </w:r>
      <w:r w:rsidRPr="002044B5">
        <w:rPr>
          <w:sz w:val="14"/>
        </w:rPr>
        <w:t xml:space="preserve"> This gap needs to be addressed, and her solution is for concerned nations to move forward with the European Union Code of Conduct in Space or a more inclusive alternative, including members pledging not to be the first to deploy dedicated weapons in space or to damage or disable satellites that are abiding by the 1967 Outer Space Treaty. Dingli Shen is a physicist by training who has become an IR expert in practice, and a scholar of considerable influence in China. His observations are interesting in that they are quite realistic about certain issues: first, </w:t>
      </w:r>
      <w:r w:rsidRPr="002044B5">
        <w:rPr>
          <w:rStyle w:val="StyleUnderline"/>
        </w:rPr>
        <w:t>given Teheran's and Pyongyang's nuclear-weapons programs</w:t>
      </w:r>
      <w:r w:rsidRPr="002044B5">
        <w:rPr>
          <w:sz w:val="14"/>
        </w:rPr>
        <w:t xml:space="preserve"> and their refusals to yield to international pressure or inspections, </w:t>
      </w:r>
      <w:r w:rsidRPr="002044B5">
        <w:rPr>
          <w:rStyle w:val="StyleUnderline"/>
        </w:rPr>
        <w:t>Washington has an understandable need to develop ballistic missile defense (BMD)</w:t>
      </w:r>
      <w:r w:rsidRPr="002044B5">
        <w:rPr>
          <w:sz w:val="14"/>
        </w:rPr>
        <w:t xml:space="preserve">; second, </w:t>
      </w:r>
      <w:r w:rsidRPr="002044B5">
        <w:rPr>
          <w:rStyle w:val="StyleUnderline"/>
        </w:rPr>
        <w:t>it is difficult for any country not to deploy BMD if it has the technology; third,</w:t>
      </w:r>
      <w:r w:rsidRPr="002044B5">
        <w:rPr>
          <w:sz w:val="14"/>
        </w:rPr>
        <w:t xml:space="preserve"> while China's leadership says the development of BMD and ASAT systems is bad, it is nevertheless doing so itself; and fourth, if the the </w:t>
      </w:r>
      <w:r w:rsidRPr="002044B5">
        <w:rPr>
          <w:rStyle w:val="Emphasis"/>
        </w:rPr>
        <w:t>United States and China are not careful, they may find themselves in a self-fulfilling conflict in terms of trying to prevent proliferation and an arms race.</w:t>
      </w:r>
      <w:r w:rsidRPr="002044B5">
        <w:rPr>
          <w:sz w:val="14"/>
        </w:rPr>
        <w:t xml:space="preserve"> Shen proposes a ban on ABM/ASAT testing above 300 kilometers, and says the United States and China should join forces in building an antiballistic missile (ABM) system against a common threat. If that proves unrealistic (which I am afraid it would, given the present dearth of trust), he suggests that Washington and Beijing should respect each other's right to develop ABM and ASAT capabilities so as to achieve some measure of security. But </w:t>
      </w:r>
      <w:r w:rsidRPr="002044B5">
        <w:rPr>
          <w:rStyle w:val="StyleUnderline"/>
        </w:rPr>
        <w:t xml:space="preserve">they should limit testing to low altitudes and prevent deployment of space-based systems, in what he calls acceptance of "mutual measured missile defense." </w:t>
      </w:r>
      <w:r w:rsidRPr="002044B5">
        <w:rPr>
          <w:sz w:val="14"/>
        </w:rPr>
        <w:t>Shenyan Chen's focus is on the problem of space debris, which almost every author in this issue also comments. Particularly striking is her data on the one-in-thirty-five chance over ten years that a satellite at 800 to 900 kilometers in altitude would collide with an object in space 1 centimeter or larger, particularly given that there are hundreds of satellites operating in that range and that each such collision would multiply the amount of space debris exponentially. Her recommendation to work on technology and cooperative means to remove the larger space debris fromlow-Earth orbit (LEO) should be a priority. In fact, all the scientists in the Honolulu workshop agreed that increasing and compounding space debris is one of the greatest threats to all spacefarers. With Grego, Chen points out the need for the creation of an institution that can help coordinate the actions of nations toward mitigating these problems and even suggests a name for it: the International Space Traffic Management Organization. As a nonscientist, RexWingerter provides an interesting alternative viewpoint in this collection, bringing an astute understanding of the politics of US space policy in Washington to the discussion</w:t>
      </w:r>
      <w:r w:rsidRPr="002044B5">
        <w:rPr>
          <w:rStyle w:val="StyleUnderline"/>
        </w:rPr>
        <w:t>. It would seem that US space weapons and missile-defense development have a head of steam that will be hard to deter given the four drivers of policy</w:t>
      </w:r>
      <w:r w:rsidRPr="002044B5">
        <w:rPr>
          <w:sz w:val="14"/>
        </w:rPr>
        <w:t xml:space="preserve"> Wingerter </w:t>
      </w:r>
      <w:r w:rsidRPr="002044B5">
        <w:rPr>
          <w:rStyle w:val="StyleUnderline"/>
        </w:rPr>
        <w:t>observes</w:t>
      </w:r>
      <w:r w:rsidRPr="002044B5">
        <w:rPr>
          <w:sz w:val="14"/>
        </w:rPr>
        <w:t xml:space="preserve">, and the fact that these programs have strong support in both political parties. Underlining this point is his observation that the United States has spent more than $25 billion on missile defense and space-based weapons in the last quarter century and that even in the midst of the most serious economic recession in the United States in eighty years, the Obama administration requested $10 billion for missile defense in 2010.While the counteradvocacy of space doves will have an impact, as will the expanding and interdependence- generating commercial interests of private civilian space enterprises like Virgin Galactic, the space hawks clearly seem to have the upper hand at present. Wu Riqiang expresses several Chinese concerns about the present trajectory of US missile defense. These concerns would need to be addressed to make progress on avoiding an arms race in space. He notes China's concern that present and potential US-Russian cooper- ation and data sharing on BMD could give the United States a closer view of Chinese launches, such that the United States could better differentiate between decoys and actual missiles. He suggests that China be included in any Russian-US (or NATO) BMD cooperative framework or data-sharing arrangement. Otherwise, he fears China may withdraw from the 2009 Sino-Russian mutual launch notification regime, which he rightly argues would be bad for strategic stability. He emphasizes Sino-US cooperation on early-warning systems (EWS) along the lines of earlier US-Soviet/Russian agreements for purposes of confidence building and handling of accidental launches. Wu also advocates a US lifting of export controls on infrared detectors for the development of China's own EWS. This should not be a problem for the United States, he argues, as long as the United States is not contemplating a nuclear first strike on China. But I doubt this argument would fly inWashington. His suggestion of EWS data sharing and prelaunch notifications (launch time, launch point, and azimuth are shared, but payload does not need to be disclosed), as is the convention with US-Russian agreements, seems more workable.Wu says China is also concerned about the development of US-Japan cooperation on SM-3 Block IIA or IIB ABM systems and possible deployment of such systems in Japan's Hokkaido area. As he notes, these systems could not only neutralize China's retaliatory launch capabilities; they are believed to have a high enough burnout velocity that they can engage anything in LEO, where most satellites are. China is further concerned about the PAVE PAWS radar system deployed in Taiwan, which provides US early-warning detection capabilities over most of China.While I would argue that it would be a nonstarter, politically, in Washington to argue for the dismantlement of PAVE PAWS in Taiwan or against deployment of SM-3 systems in Japan, US promotion of cooperation with China on transparency and data sharing that would include these systems could help build trust with Beijing. Mark Gubrud also makes some important observations. For starters, he emphasizes that BMD testing andASAT testing are equivalent. He notes that mastering ABM technologies is more difficult than mastering ASAT technologies-first, because ballistic missiles are independently moving, rising, and falling targets, while satellites in LEO move in predictable prescribed arcs; second, because satellites are usually larger targets than missiles; and third, because countermeasures like decoys are often used in conjunction with missile launches. All these factors make missiles more difficult targets than satellites, which is also to say that a ban on ASAT testing while allowingABMtesting will not do much to help slow a space arms race. Still, like Shen, Gubrud suggests that an agreement "on all intentional collisions of objects above the atmosphere," drawing the line at 250-300 km in altitude for ABMs and ASAT weapons, would be helpful in terms of protecting against further production of dangerous space debris and building mutual trust.As he notes, while calculated near-miss high-altitude and debris-producing low-altitude testing could continue, real-world high-altitude debris-producing tests are only needed if a nation wanted to have the certainty of first-strike success. For if a deterrent is all that was needed, the exoatmospheric test ban proposed here would allow enough tests to make for an effective deterrent. Besides, Gubrud writes, given all the missile-defense test failures (and their obviousness), a test moratorium might be better for deterrent purposes anyway!2 Policy Options for Avoiding an Extraterrestrial Sino-US Arms Race </w:t>
      </w:r>
      <w:r w:rsidRPr="002044B5">
        <w:rPr>
          <w:rStyle w:val="Emphasis"/>
        </w:rPr>
        <w:t>Based on the analysis provided in this special issue</w:t>
      </w:r>
      <w:r w:rsidRPr="002044B5">
        <w:rPr>
          <w:sz w:val="14"/>
        </w:rPr>
        <w:t xml:space="preserve">, </w:t>
      </w:r>
      <w:r w:rsidRPr="002044B5">
        <w:rPr>
          <w:rStyle w:val="Emphasis"/>
        </w:rPr>
        <w:t>on the discussions that took place at the Honolulu workshop</w:t>
      </w:r>
      <w:r w:rsidRPr="002044B5">
        <w:rPr>
          <w:sz w:val="14"/>
        </w:rPr>
        <w:t xml:space="preserve">, and some conclusions of my own, </w:t>
      </w:r>
      <w:r w:rsidRPr="002044B5">
        <w:rPr>
          <w:rStyle w:val="StyleUnderline"/>
        </w:rPr>
        <w:t>what follows are some ways in which the United States and China might avoid an arms race in space.</w:t>
      </w:r>
      <w:r w:rsidRPr="002044B5">
        <w:rPr>
          <w:sz w:val="14"/>
        </w:rPr>
        <w:t xml:space="preserve"> Given the obvious danger the growing amount of orbital space debris poses to all spacefarers and satellites, the United States should propose (alone or with China) a ban on kinetic (debris-producing)ASAT weapons tests above 300 kilometers, or on any activity that would increase the amount of debris orbiting the earth.All the scientists in this issue and many other scholars (for instance, Johnson-Freese 2007;Moltz 2008; O'Hanlon 2004; Van Ness 2010) support this idea. From our workshop discussions it appears that neither side plans any more of these tests; both accept the liabilities thereof, and, frankly, both don't really need them to hone their extant systems for the time being. However, as Dingli Shen points out in his article, both the United States and China clearly will want to do future lower-level (atmospheric) BMD tests. These are reasonable and should be allowed. Both countries see the production and deployment of a BMD system as a national right, and would not likely abandon such plans. Instead, as Shen argues, both sides could respect each other's legitimate security needs and ABM deployments, and not let them catalyze an exoatmospheric deployment of military assets. A ban on such exoatmospheric tests also conveys a message of reasonableness to the other side-in essence, that "we" are not reckless and are a nation with which "you" (the other side) can work. This ban then becomes an important confidence-building measure. As both Laura Grego and Shenyan Chen note, no international organization, regime, or convention on the management of the problems of space debris, unintentional interference in other nations' space assets, or other issues of conflict resolution in space presently exist. It seems appropriate to encourage the United States, China, and other potential partners to propose, in Chen's words, an International Space Traffic Management Organization, just as international agreements on air traffic control, postal services, and other issue areas requiring cooperation have been successful and have not limited the rights of nation states. Wu's suggestion to include China in Russia-US/NATO earlywarning and launch-notification arrangements is another issue that could help mitigate Sino-US distrust and the potential for an arms race in space. Following the pattern of earlier Russia/Soviet-US arrangements, EWS data-sharing and prelaunch notifications (launch time, launch point, and azimuth, but not payload) could be shared, as Wu advocates. The United States should also consider providing China with greater transparency in the progress, deployment, and capabilities of its SM-3 ABM and PAVE PAWS radar systems with Japan and Taiwan, respectively. These could also be considered confidence- building measures. Joan Johnson-Freese (2007) and others have suggested that the United States stop blocking Chinese participation in the International Space Station as well, and this is somethingWashington should consider. As she argues, certainly there will be some technology transfer that will help China's space program, but at the same time there will be a marked increase in transparency regarding China's own space program, and the West will benefit from this. Given the importance (and presently the lack) of trust in the bilateral relationship, this could be quite important to the Chinese, as they tend to view China's exclusion from the ISS as an especially hurtful snub. Michael O'Hanlon and a number of the participants in the Honolulu workshop have proposed that the United States should vow not to be the first to put weapons in space, and should challenge others to join them in this vow. He notes that the United States isn't planning on weaponizing space in the near term anyway. In fact, he argues that "the United States benefits greatly from the status quo in space, in which it enjoys virtually exclusive capabilities to find and target enemy forces using satellite technology; it should try to preserve this state of affairs as long as possible" (O'Hanlon 2004, 132). In other words, any US moves to weaponize space in the near term would only make an arms race inevitable, as such a move would make other nations unacceptably vulnerable and prompt a greater likelihood of an arms race against the United States. Another issue that many of the participants in the workshop stressed (and Grego, Shen, and Chen emphasize in their articles) is the importance of an international agreement on a code of conduct in space. Over the last few years, first the Russians and Chinese and most recently the Europeans3 have all approached Washington with the notion of a code of conduct for space. It is time the United States seriously considered this option. </w:t>
      </w:r>
      <w:r w:rsidRPr="002044B5">
        <w:rPr>
          <w:rStyle w:val="StyleUnderline"/>
        </w:rPr>
        <w:t xml:space="preserve">As a part of such a code, some of the following provisions would be helpful in the Sino-US case. </w:t>
      </w:r>
      <w:r w:rsidRPr="002044B5">
        <w:rPr>
          <w:sz w:val="14"/>
        </w:rPr>
        <w:t xml:space="preserve">Michael </w:t>
      </w:r>
      <w:r w:rsidRPr="002044B5">
        <w:rPr>
          <w:rStyle w:val="StyleUnderline"/>
        </w:rPr>
        <w:t>O'Hanlon</w:t>
      </w:r>
      <w:r w:rsidRPr="002044B5">
        <w:rPr>
          <w:sz w:val="14"/>
        </w:rPr>
        <w:t xml:space="preserve"> (2004, 114) </w:t>
      </w:r>
      <w:r w:rsidRPr="002044B5">
        <w:rPr>
          <w:rStyle w:val="StyleUnderline"/>
        </w:rPr>
        <w:t xml:space="preserve">suggests "keep-out zones" </w:t>
      </w:r>
      <w:r w:rsidRPr="002044B5">
        <w:rPr>
          <w:rStyle w:val="Emphasis"/>
        </w:rPr>
        <w:t>around satellites</w:t>
      </w:r>
      <w:r w:rsidRPr="002044B5">
        <w:rPr>
          <w:rStyle w:val="StyleUnderline"/>
        </w:rPr>
        <w:t xml:space="preserve"> and other space assets, particularly </w:t>
      </w:r>
      <w:r w:rsidRPr="002044B5">
        <w:rPr>
          <w:rStyle w:val="Emphasis"/>
        </w:rPr>
        <w:t>as micro-satellite and other potential ASAT technologies</w:t>
      </w:r>
      <w:r w:rsidRPr="002044B5">
        <w:rPr>
          <w:rStyle w:val="StyleUnderline"/>
        </w:rPr>
        <w:t xml:space="preserve"> advance and </w:t>
      </w:r>
      <w:r w:rsidRPr="002044B5">
        <w:rPr>
          <w:rStyle w:val="Emphasis"/>
        </w:rPr>
        <w:t>space situational awareness improves.</w:t>
      </w:r>
      <w:r w:rsidRPr="002044B5">
        <w:rPr>
          <w:sz w:val="14"/>
        </w:rPr>
        <w:t xml:space="preserve"> In this way, any encroachment within such an agreed-upon keep-out zone could be considered hostile and defensive measures could legitimately be undertaken. Another possible provision discussed in the issue and already addressed in the EU's proposed code and encouraged by many scholars/ experts, is advance notice of space launches. This agreement would reduce the fear, for example, that a satellite launch might be misread as a ballistic missile or ASAT weapon. Anything the United States could do to get India to sign on would help address some of China's concerns about India's space aspirations as well.</w:t>
      </w:r>
    </w:p>
    <w:p w14:paraId="7834E70F" w14:textId="77777777" w:rsidR="00542B13" w:rsidRPr="002044B5" w:rsidRDefault="00542B13" w:rsidP="00542B13">
      <w:pPr>
        <w:rPr>
          <w:sz w:val="14"/>
        </w:rPr>
      </w:pPr>
    </w:p>
    <w:p w14:paraId="1DEB73A0" w14:textId="2D23740C" w:rsidR="00B624AA" w:rsidRPr="002044B5" w:rsidRDefault="00B624AA" w:rsidP="00B624AA">
      <w:pPr>
        <w:pStyle w:val="Heading4"/>
      </w:pPr>
      <w:r w:rsidRPr="002044B5">
        <w:t>Now is key – tensions are simmering to a boiling point</w:t>
      </w:r>
    </w:p>
    <w:p w14:paraId="6CBF8A07" w14:textId="77777777" w:rsidR="00B624AA" w:rsidRPr="002044B5" w:rsidRDefault="00B624AA" w:rsidP="00B624AA">
      <w:pPr>
        <w:rPr>
          <w:b/>
        </w:rPr>
      </w:pPr>
      <w:r w:rsidRPr="002044B5">
        <w:rPr>
          <w:b/>
        </w:rPr>
        <w:t>Billings 15</w:t>
      </w:r>
      <w:r w:rsidRPr="002044B5">
        <w:t xml:space="preserve"> – editor of Scientific American, featured in The New York Times, The Washington Post, Scientific American, Popular Mechanics and many other publications. From 2006 to 2011, he was an editor at Seed Magazine, where he covered science and technology topics including astrophysics, space exploration, paleontology and robotics. He graduated in 2003 from the University of Minnesota with a degree in journalism. (Lee, “War in Space May Be Closer Than Ever”, Scientific American, August 10, 2015, http://www.scientificamerican.com/article/war-in-space-may-be-closer-than-ever//dmeth)</w:t>
      </w:r>
    </w:p>
    <w:p w14:paraId="0B1F24A2" w14:textId="77777777" w:rsidR="00B624AA" w:rsidRPr="002044B5" w:rsidRDefault="00B624AA" w:rsidP="00B624AA">
      <w:r w:rsidRPr="002044B5">
        <w:rPr>
          <w:rStyle w:val="StyleUnderline"/>
        </w:rPr>
        <w:t>The world’s most worrisome military flashpoint</w:t>
      </w:r>
      <w:r w:rsidRPr="002044B5">
        <w:t xml:space="preserve"> is arguably not in the Strait of Taiwan, the Korean Peninsula, Iran, Israel, Kashmir or Ukraine. In fact, it cannot be located on any map of Earth, even though it is very easy to find. To see it, just look up into a clear sky, to </w:t>
      </w:r>
      <w:r w:rsidRPr="002044B5">
        <w:rPr>
          <w:rStyle w:val="StyleUnderline"/>
        </w:rPr>
        <w:t>the no-man’s-land of Earth orbit</w:t>
      </w:r>
      <w:r w:rsidRPr="002044B5">
        <w:t xml:space="preserve">, </w:t>
      </w:r>
      <w:r w:rsidRPr="002044B5">
        <w:rPr>
          <w:rStyle w:val="StyleUnderline"/>
        </w:rPr>
        <w:t xml:space="preserve">where a conflict is unfolding </w:t>
      </w:r>
      <w:r w:rsidRPr="002044B5">
        <w:rPr>
          <w:rStyle w:val="Emphasis"/>
        </w:rPr>
        <w:t>that is an arms race</w:t>
      </w:r>
      <w:r w:rsidRPr="002044B5">
        <w:rPr>
          <w:rStyle w:val="StyleUnderline"/>
        </w:rPr>
        <w:t xml:space="preserve"> in all but name</w:t>
      </w:r>
      <w:r w:rsidRPr="002044B5">
        <w:t>.</w:t>
      </w:r>
    </w:p>
    <w:p w14:paraId="44CD1885" w14:textId="77777777" w:rsidR="00B624AA" w:rsidRPr="002044B5" w:rsidRDefault="00B624AA" w:rsidP="00B624AA">
      <w:r w:rsidRPr="002044B5">
        <w:t xml:space="preserve">The emptiness of outer space might be the last place you’d expect militaries to vie over contested territory, except that outer space isn’t so empty anymore. </w:t>
      </w:r>
      <w:r w:rsidRPr="002044B5">
        <w:rPr>
          <w:rStyle w:val="StyleUnderline"/>
        </w:rPr>
        <w:t>About 1,300 active satellites wreathe the globe in a crowded nest of orbits,</w:t>
      </w:r>
      <w:r w:rsidRPr="002044B5">
        <w:t xml:space="preserve"> providing worldwide communications, GPS navigation, weather forecasting and planetary surveillance. </w:t>
      </w:r>
      <w:r w:rsidRPr="002044B5">
        <w:rPr>
          <w:rStyle w:val="StyleUnderline"/>
        </w:rPr>
        <w:t>For militaries that rely on some of those satellites</w:t>
      </w:r>
      <w:r w:rsidRPr="002044B5">
        <w:t xml:space="preserve"> for modern warfare, </w:t>
      </w:r>
      <w:r w:rsidRPr="002044B5">
        <w:rPr>
          <w:rStyle w:val="Emphasis"/>
        </w:rPr>
        <w:t>space has become the ultimate high ground</w:t>
      </w:r>
      <w:r w:rsidRPr="002044B5">
        <w:t xml:space="preserve">, </w:t>
      </w:r>
      <w:r w:rsidRPr="002044B5">
        <w:rPr>
          <w:rStyle w:val="StyleUnderline"/>
        </w:rPr>
        <w:t>with the U.S. as the undisputed king of the hill</w:t>
      </w:r>
      <w:r w:rsidRPr="002044B5">
        <w:t xml:space="preserve">. Now, </w:t>
      </w:r>
      <w:r w:rsidRPr="002044B5">
        <w:rPr>
          <w:rStyle w:val="Emphasis"/>
        </w:rPr>
        <w:t>as China and Russia aggressively</w:t>
      </w:r>
      <w:r w:rsidRPr="002044B5">
        <w:t xml:space="preserve"> </w:t>
      </w:r>
      <w:r w:rsidRPr="002044B5">
        <w:rPr>
          <w:rStyle w:val="Emphasis"/>
        </w:rPr>
        <w:t>seek to challenge U.S. superiority</w:t>
      </w:r>
      <w:r w:rsidRPr="002044B5">
        <w:t xml:space="preserve"> in space </w:t>
      </w:r>
      <w:r w:rsidRPr="002044B5">
        <w:rPr>
          <w:rStyle w:val="StyleUnderline"/>
        </w:rPr>
        <w:t>with ambitious military space programs of their own</w:t>
      </w:r>
      <w:r w:rsidRPr="002044B5">
        <w:t xml:space="preserve">, </w:t>
      </w:r>
      <w:r w:rsidRPr="002044B5">
        <w:rPr>
          <w:rStyle w:val="Emphasis"/>
        </w:rPr>
        <w:t>the power struggle risks sparking a conflict that could cripple the entire planet’s space-based infrastructure</w:t>
      </w:r>
      <w:r w:rsidRPr="002044B5">
        <w:t xml:space="preserve">. And though it might begin in space, </w:t>
      </w:r>
      <w:r w:rsidRPr="002044B5">
        <w:rPr>
          <w:rStyle w:val="Emphasis"/>
        </w:rPr>
        <w:t>such a conflict could easily ignite full-blown war on Earth</w:t>
      </w:r>
      <w:r w:rsidRPr="002044B5">
        <w:t>.</w:t>
      </w:r>
    </w:p>
    <w:p w14:paraId="0B326C9A" w14:textId="77777777" w:rsidR="00B624AA" w:rsidRPr="002044B5" w:rsidRDefault="00B624AA" w:rsidP="00B624AA">
      <w:pPr>
        <w:rPr>
          <w:rStyle w:val="Emphasis"/>
        </w:rPr>
      </w:pPr>
      <w:r w:rsidRPr="002044B5">
        <w:t xml:space="preserve">The </w:t>
      </w:r>
      <w:r w:rsidRPr="002044B5">
        <w:rPr>
          <w:rStyle w:val="Emphasis"/>
        </w:rPr>
        <w:t>long-simmering tensions are now approaching a boiling point</w:t>
      </w:r>
      <w:r w:rsidRPr="002044B5">
        <w:t xml:space="preserve"> </w:t>
      </w:r>
      <w:r w:rsidRPr="002044B5">
        <w:rPr>
          <w:rStyle w:val="StyleUnderline"/>
        </w:rPr>
        <w:t xml:space="preserve">due to </w:t>
      </w:r>
      <w:r w:rsidRPr="002044B5">
        <w:t xml:space="preserve">several events, including </w:t>
      </w:r>
      <w:r w:rsidRPr="002044B5">
        <w:rPr>
          <w:rStyle w:val="StyleUnderline"/>
        </w:rPr>
        <w:t>recent and ongoing tests of possible anti-satellite weapons by China and Russia</w:t>
      </w:r>
      <w:r w:rsidRPr="002044B5">
        <w:t xml:space="preserve">, </w:t>
      </w:r>
      <w:r w:rsidRPr="002044B5">
        <w:rPr>
          <w:rStyle w:val="Emphasis"/>
        </w:rPr>
        <w:t>as well as last month’s failure of tension-easing talks at the United Nations.</w:t>
      </w:r>
    </w:p>
    <w:p w14:paraId="287D11F5" w14:textId="77777777" w:rsidR="00B624AA" w:rsidRPr="002044B5" w:rsidRDefault="00B624AA" w:rsidP="00B624AA">
      <w:r w:rsidRPr="002044B5">
        <w:t xml:space="preserve">Testifying before Congress earlier this year, </w:t>
      </w:r>
      <w:r w:rsidRPr="002044B5">
        <w:rPr>
          <w:rStyle w:val="StyleUnderline"/>
        </w:rPr>
        <w:t>Director of National Intelligence James Clapper echoed</w:t>
      </w:r>
      <w:r w:rsidRPr="002044B5">
        <w:t xml:space="preserve"> the </w:t>
      </w:r>
      <w:r w:rsidRPr="002044B5">
        <w:rPr>
          <w:rStyle w:val="StyleUnderline"/>
        </w:rPr>
        <w:t>concerns</w:t>
      </w:r>
      <w:r w:rsidRPr="002044B5">
        <w:t xml:space="preserve"> held by many senior government officials </w:t>
      </w:r>
      <w:r w:rsidRPr="002044B5">
        <w:rPr>
          <w:rStyle w:val="StyleUnderline"/>
        </w:rPr>
        <w:t>about the growing threat to U.S. satellites</w:t>
      </w:r>
      <w:r w:rsidRPr="002044B5">
        <w:t xml:space="preserve">, saying that </w:t>
      </w:r>
      <w:r w:rsidRPr="002044B5">
        <w:rPr>
          <w:rStyle w:val="StyleUnderline"/>
        </w:rPr>
        <w:t>China and Russia are both “developing capabilities to deny access in a conflict</w:t>
      </w:r>
      <w:r w:rsidRPr="002044B5">
        <w:t xml:space="preserve">,” </w:t>
      </w:r>
      <w:r w:rsidRPr="002044B5">
        <w:rPr>
          <w:rStyle w:val="StyleUnderline"/>
        </w:rPr>
        <w:t xml:space="preserve">such as those that might erupt over China’s military activities in the South China Sea or Russia’s in Ukraine. </w:t>
      </w:r>
      <w:r w:rsidRPr="002044B5">
        <w:rPr>
          <w:rStyle w:val="Emphasis"/>
        </w:rPr>
        <w:t>China in particular, Clapper said, has demonstrated “the need to interfere with, damage and destroy” U.S. satellites</w:t>
      </w:r>
      <w:r w:rsidRPr="002044B5">
        <w:t>, referring to a series of Chinese anti-satellite missile tests that began in 2007.</w:t>
      </w:r>
    </w:p>
    <w:p w14:paraId="6126BED1" w14:textId="77777777" w:rsidR="00B624AA" w:rsidRPr="002044B5" w:rsidRDefault="00B624AA" w:rsidP="00B624AA"/>
    <w:p w14:paraId="13919679" w14:textId="401E169C" w:rsidR="00B624AA" w:rsidRPr="002044B5" w:rsidRDefault="00EC78D0" w:rsidP="00B624AA">
      <w:pPr>
        <w:pStyle w:val="Heading4"/>
      </w:pPr>
      <w:r w:rsidRPr="002044B5">
        <w:t xml:space="preserve">High risk of space war – </w:t>
      </w:r>
      <w:r w:rsidR="00B624AA" w:rsidRPr="002044B5">
        <w:t xml:space="preserve">space debris </w:t>
      </w:r>
      <w:r w:rsidRPr="002044B5">
        <w:t xml:space="preserve">– goes nuclear </w:t>
      </w:r>
    </w:p>
    <w:p w14:paraId="53466A36" w14:textId="77777777" w:rsidR="00B624AA" w:rsidRPr="002044B5" w:rsidRDefault="00B624AA" w:rsidP="00B624AA">
      <w:pPr>
        <w:rPr>
          <w:b/>
        </w:rPr>
      </w:pPr>
      <w:r w:rsidRPr="002044B5">
        <w:rPr>
          <w:b/>
        </w:rPr>
        <w:t>Billings 15</w:t>
      </w:r>
      <w:r w:rsidRPr="002044B5">
        <w:t xml:space="preserve"> – editor of Scientific American, featured in The New York Times, The Washington Post, Scientific American, Popular Mechanics and many other publications. From 2006 to 2011, he was an editor at Seed Magazine, where he covered science and technology topics including astrophysics, space exploration, paleontology and robotics. He graduated in 2003 from the University of Minnesota with a degree in journalism. (Lee, “War in Space May Be Closer Than Ever”, Scientific American, August 10, 2015, http://www.scientificamerican.com/article/war-in-space-may-be-closer-than-ever//dmeth)</w:t>
      </w:r>
    </w:p>
    <w:p w14:paraId="4F6573AE" w14:textId="77777777" w:rsidR="00B624AA" w:rsidRPr="002044B5" w:rsidRDefault="00B624AA" w:rsidP="00B624AA">
      <w:r w:rsidRPr="002044B5">
        <w:rPr>
          <w:rStyle w:val="StyleUnderline"/>
        </w:rPr>
        <w:t>The prospect of war in space is not new</w:t>
      </w:r>
      <w:r w:rsidRPr="002044B5">
        <w:t xml:space="preserve">. </w:t>
      </w:r>
      <w:r w:rsidRPr="002044B5">
        <w:rPr>
          <w:rStyle w:val="StyleUnderline"/>
        </w:rPr>
        <w:t>Fearing Soviet nuclear weapons launched from orbit, the U.S. began testing anti-satellite weaponry in the late 1950s</w:t>
      </w:r>
      <w:r w:rsidRPr="002044B5">
        <w:t>. It even tested nuclear bombs in space before orbital weapons of mass destruction were banned through the United Nations’ Outer Space Treaty of 1967. After the ban, space-based surveillance became a crucial component of the Cold War, with satellites serving as one part of elaborate early-warning systems on alert for the deployment or launch of ground-based nuclear weapons. Throughout most of the Cold War, the U.S.S.R. developed and tested “space mines,” self-detonating spacecraft that could seek and destroy U.S. spy satellites by peppering them with shrapnel. In the 1980s, the militarization of space peaked with the Reagan administration’s multibillion-dollar Strategic Defense Initiative, dubbed Star Wars, to develop orbital countermeasures against Soviet intercontinental ballistic missiles. And in 1985, the U.S. Air Force staged a clear demonstration of its formidable capabilities, when an F-15 fighter jet launched a missile that took out a failing U.S. satellite in low-Earth orbit.</w:t>
      </w:r>
    </w:p>
    <w:p w14:paraId="0213C0CB" w14:textId="77777777" w:rsidR="00B624AA" w:rsidRPr="002044B5" w:rsidRDefault="00B624AA" w:rsidP="00B624AA">
      <w:r w:rsidRPr="002044B5">
        <w:rPr>
          <w:rStyle w:val="StyleUnderline"/>
        </w:rPr>
        <w:t>Through it all, no full-blown arms race or direct conflicts erupted</w:t>
      </w:r>
      <w:r w:rsidRPr="002044B5">
        <w:t xml:space="preserve">. According to Michael Krepon, an arms-control expert and co-founder of the Stimson Center think tank in Washington, D.C., </w:t>
      </w:r>
      <w:r w:rsidRPr="002044B5">
        <w:rPr>
          <w:rStyle w:val="StyleUnderline"/>
        </w:rPr>
        <w:t>that was because both the U.S. and U.S.S.R. realized how vulnerable their satellites were</w:t>
      </w:r>
      <w:r w:rsidRPr="002044B5">
        <w:t xml:space="preserve">—particularly the ones in “geosynchronous” orbits of about 35,000 kilometers or more. Such satellites effectively hover over one spot on the planet, making them sitting ducks. But </w:t>
      </w:r>
      <w:r w:rsidRPr="002044B5">
        <w:rPr>
          <w:rStyle w:val="StyleUnderline"/>
        </w:rPr>
        <w:t>because any hostile action against those satellites could easily escalate to a full nuclear exchange on Earth, both superpowers backed down.</w:t>
      </w:r>
      <w:r w:rsidRPr="002044B5">
        <w:t xml:space="preserve"> “Neither one of us signed a treaty about this,” Krepon says. “We just independently came to the conclusion that our security would be worse off if we went after those satellites, because if one of us did it, then the other guy would, too.”</w:t>
      </w:r>
    </w:p>
    <w:p w14:paraId="4AD7D269" w14:textId="77777777" w:rsidR="00B624AA" w:rsidRPr="002044B5" w:rsidRDefault="00B624AA" w:rsidP="00B624AA">
      <w:r w:rsidRPr="002044B5">
        <w:rPr>
          <w:rStyle w:val="Emphasis"/>
        </w:rPr>
        <w:t>Today, the situation is much more complicated</w:t>
      </w:r>
      <w:r w:rsidRPr="002044B5">
        <w:t xml:space="preserve">. </w:t>
      </w:r>
      <w:r w:rsidRPr="002044B5">
        <w:rPr>
          <w:rStyle w:val="StyleUnderline"/>
        </w:rPr>
        <w:t>Low- and high-Earth orbits have become hotbeds of scientific and commercial activity</w:t>
      </w:r>
      <w:r w:rsidRPr="002044B5">
        <w:t xml:space="preserve">, filled with hundreds upon hundreds of satellites from about 60 different nations. Despite their largely peaceful purposes, </w:t>
      </w:r>
      <w:r w:rsidRPr="002044B5">
        <w:rPr>
          <w:rStyle w:val="StyleUnderline"/>
        </w:rPr>
        <w:t>each and every satellite is at risk,</w:t>
      </w:r>
      <w:r w:rsidRPr="002044B5">
        <w:t xml:space="preserve"> in part </w:t>
      </w:r>
      <w:r w:rsidRPr="002044B5">
        <w:rPr>
          <w:rStyle w:val="Emphasis"/>
        </w:rPr>
        <w:t>because not all members of the growing club of military space powers are willing to play by the same rules</w:t>
      </w:r>
      <w:r w:rsidRPr="002044B5">
        <w:t>—</w:t>
      </w:r>
      <w:r w:rsidRPr="002044B5">
        <w:rPr>
          <w:rStyle w:val="StyleUnderline"/>
        </w:rPr>
        <w:t>and they don’t have to</w:t>
      </w:r>
      <w:r w:rsidRPr="002044B5">
        <w:t xml:space="preserve">, </w:t>
      </w:r>
      <w:r w:rsidRPr="002044B5">
        <w:rPr>
          <w:rStyle w:val="Emphasis"/>
        </w:rPr>
        <w:t>because the rules remain as yet unwritten</w:t>
      </w:r>
      <w:r w:rsidRPr="002044B5">
        <w:t>.</w:t>
      </w:r>
    </w:p>
    <w:p w14:paraId="54AFD57F" w14:textId="77777777" w:rsidR="00B624AA" w:rsidRPr="002044B5" w:rsidRDefault="00B624AA" w:rsidP="00B624AA">
      <w:r w:rsidRPr="002044B5">
        <w:rPr>
          <w:rStyle w:val="Emphasis"/>
        </w:rPr>
        <w:t>Space junk is the greatest threat</w:t>
      </w:r>
      <w:r w:rsidRPr="002044B5">
        <w:t xml:space="preserve">. </w:t>
      </w:r>
      <w:r w:rsidRPr="002044B5">
        <w:rPr>
          <w:rStyle w:val="StyleUnderline"/>
        </w:rPr>
        <w:t>Satellites race through space at very high velocities,</w:t>
      </w:r>
      <w:r w:rsidRPr="002044B5">
        <w:t xml:space="preserve"> so </w:t>
      </w:r>
      <w:r w:rsidRPr="002044B5">
        <w:rPr>
          <w:rStyle w:val="StyleUnderline"/>
        </w:rPr>
        <w:t>the quickest</w:t>
      </w:r>
      <w:r w:rsidRPr="002044B5">
        <w:t xml:space="preserve">, dirtiest </w:t>
      </w:r>
      <w:r w:rsidRPr="002044B5">
        <w:rPr>
          <w:rStyle w:val="StyleUnderline"/>
        </w:rPr>
        <w:t>way to kill one is to simply launch something into space to get in its way</w:t>
      </w:r>
      <w:r w:rsidRPr="002044B5">
        <w:t xml:space="preserve">. </w:t>
      </w:r>
      <w:r w:rsidRPr="002044B5">
        <w:rPr>
          <w:rStyle w:val="Emphasis"/>
        </w:rPr>
        <w:t>Even the impact of an object as small and low-tech as a marble can disable or entirely destroy a billion-dollar satellite</w:t>
      </w:r>
      <w:r w:rsidRPr="002044B5">
        <w:t xml:space="preserve">. And </w:t>
      </w:r>
      <w:r w:rsidRPr="002044B5">
        <w:rPr>
          <w:rStyle w:val="StyleUnderline"/>
        </w:rPr>
        <w:t xml:space="preserve">if a nation uses such a “kinetic” method to destroy an adversary’s satellite, it </w:t>
      </w:r>
      <w:r w:rsidRPr="002044B5">
        <w:rPr>
          <w:rStyle w:val="Emphasis"/>
        </w:rPr>
        <w:t>can easily create even more dangerous debri</w:t>
      </w:r>
      <w:r w:rsidRPr="002044B5">
        <w:rPr>
          <w:rStyle w:val="StyleUnderline"/>
        </w:rPr>
        <w:t xml:space="preserve">s, potentially </w:t>
      </w:r>
      <w:r w:rsidRPr="002044B5">
        <w:rPr>
          <w:rStyle w:val="Emphasis"/>
        </w:rPr>
        <w:t>cascading into a chain reaction that transforms Earth orbit into a demolition derby.</w:t>
      </w:r>
    </w:p>
    <w:p w14:paraId="789E4153" w14:textId="77777777" w:rsidR="00B624AA" w:rsidRPr="002044B5" w:rsidRDefault="00B624AA" w:rsidP="00B624AA">
      <w:r w:rsidRPr="002044B5">
        <w:rPr>
          <w:rStyle w:val="StyleUnderline"/>
        </w:rPr>
        <w:t>In 2007</w:t>
      </w:r>
      <w:r w:rsidRPr="002044B5">
        <w:t xml:space="preserve"> </w:t>
      </w:r>
      <w:r w:rsidRPr="002044B5">
        <w:rPr>
          <w:rStyle w:val="Emphasis"/>
        </w:rPr>
        <w:t>the risks from debris skyrocketed</w:t>
      </w:r>
      <w:r w:rsidRPr="002044B5">
        <w:t xml:space="preserve"> </w:t>
      </w:r>
      <w:r w:rsidRPr="002044B5">
        <w:rPr>
          <w:rStyle w:val="StyleUnderline"/>
        </w:rPr>
        <w:t>when China launched a missile that destroyed one of its own weather satellites in low-Earth orbit</w:t>
      </w:r>
      <w:r w:rsidRPr="002044B5">
        <w:t xml:space="preserve">. That test </w:t>
      </w:r>
      <w:r w:rsidRPr="002044B5">
        <w:rPr>
          <w:rStyle w:val="StyleUnderline"/>
        </w:rPr>
        <w:t>generated a swarm of long-lived shrapnel that constitutes nearly one-sixth of all the radar-trackable debris in orbit</w:t>
      </w:r>
      <w:r w:rsidRPr="002044B5">
        <w:t>. The U.S. responded in kind in 2008, repurposing a ship-launched anti-ballistic missile to shoot down a malfunctioning U.S. military satellite shortly before it tumbled into the atmosphere. That test produced dangerous junk too, though in smaller amounts, and the debris was shorter-lived because it was generated at a much lower altitude.</w:t>
      </w:r>
    </w:p>
    <w:p w14:paraId="6A3D0556" w14:textId="77777777" w:rsidR="00B624AA" w:rsidRPr="002044B5" w:rsidRDefault="00B624AA" w:rsidP="00B624AA">
      <w:pPr>
        <w:rPr>
          <w:rStyle w:val="StyleUnderline"/>
        </w:rPr>
      </w:pPr>
      <w:r w:rsidRPr="002044B5">
        <w:rPr>
          <w:rStyle w:val="StyleUnderline"/>
        </w:rPr>
        <w:t>More recently</w:t>
      </w:r>
      <w:r w:rsidRPr="002044B5">
        <w:t xml:space="preserve">, </w:t>
      </w:r>
      <w:r w:rsidRPr="002044B5">
        <w:rPr>
          <w:rStyle w:val="Emphasis"/>
        </w:rPr>
        <w:t>China has launched what many experts say are additional tests of ground-based anti-satellite kinetic weapons</w:t>
      </w:r>
      <w:r w:rsidRPr="002044B5">
        <w:t xml:space="preserve">. None of these subsequent launches have destroyed satellites, but Krepon and other experts say this is because the Chinese are now merely testing to miss, rather than to hit, with the same hostile capability as an end result. The </w:t>
      </w:r>
      <w:r w:rsidRPr="002044B5">
        <w:rPr>
          <w:rStyle w:val="StyleUnderline"/>
        </w:rPr>
        <w:t>latest test occurred on July 23 of last year</w:t>
      </w:r>
      <w:r w:rsidRPr="002044B5">
        <w:t xml:space="preserve">. Chinese officials insist the tests’ only purpose is peaceful missile defense and scientific experimentation. But </w:t>
      </w:r>
      <w:r w:rsidRPr="002044B5">
        <w:rPr>
          <w:rStyle w:val="StyleUnderline"/>
        </w:rPr>
        <w:t>one test in May 2013 sent a missile soaring as high as 30,000 kilometers above Earth, approaching the safe haven of strategic geosynchronous satellites.</w:t>
      </w:r>
    </w:p>
    <w:p w14:paraId="42029B92" w14:textId="77777777" w:rsidR="00B624AA" w:rsidRPr="002044B5" w:rsidRDefault="00B624AA" w:rsidP="00B624AA">
      <w:pPr>
        <w:rPr>
          <w:rStyle w:val="StyleUnderline"/>
        </w:rPr>
      </w:pPr>
      <w:r w:rsidRPr="002044B5">
        <w:rPr>
          <w:rStyle w:val="Emphasis"/>
        </w:rPr>
        <w:t>That was a wake-up call</w:t>
      </w:r>
      <w:r w:rsidRPr="002044B5">
        <w:t>, says Brian Weeden, a security analyst and former Air Force officer who studied and helped publicize the Chinese test. “</w:t>
      </w:r>
      <w:r w:rsidRPr="002044B5">
        <w:rPr>
          <w:rStyle w:val="Emphasis"/>
        </w:rPr>
        <w:t>The U.S. came to grips decades ago with the fact that its lower orbit satellites could easily be shot down,</w:t>
      </w:r>
      <w:r w:rsidRPr="002044B5">
        <w:t xml:space="preserve">” Weeden says. “Going nearly to geosynchronous made people realize that, holy cow, </w:t>
      </w:r>
      <w:r w:rsidRPr="002044B5">
        <w:rPr>
          <w:rStyle w:val="StyleUnderline"/>
        </w:rPr>
        <w:t>somebody might actually try to go after the stuff we have up there.”</w:t>
      </w:r>
    </w:p>
    <w:p w14:paraId="7916F605" w14:textId="77777777" w:rsidR="00B624AA" w:rsidRPr="002044B5" w:rsidRDefault="00B624AA" w:rsidP="00B624AA">
      <w:r w:rsidRPr="002044B5">
        <w:t>It was no coincidence that shortly after the May 2013 test, the US declassified details of its secret Geosynchronous Space Situational Awareness Program (GSSAP), a planned set of four satellites capable of monitoring the Earth’s high orbits and even rendezvousing with other satellites to inspect them up-close. The first two GSSAP spacecraft launched into orbit in July 2014.</w:t>
      </w:r>
    </w:p>
    <w:p w14:paraId="00E910B0" w14:textId="77777777" w:rsidR="00B624AA" w:rsidRPr="002044B5" w:rsidRDefault="00B624AA" w:rsidP="00B624AA">
      <w:r w:rsidRPr="002044B5">
        <w:t>“This used to be a black program—something that didn’t even officially exist,” Weeden says. “It was declassified to basically send a message saying, ‘Hey, if you’re doing something funky in and around the geosynchronous belt, we’re going to see.’” An interloper into geosynchronous orbit need not be an explosives-tipped missile to be a security risk—even sidling up to an adversary’s strategic satellites is considered a threat. Which is one reason that potential U.S. adversaries might be alarmed by the rendezvous capabilities of GSSAP and of the U.S. Air Force’s highly maneuverable X-37B robotic space planes.</w:t>
      </w:r>
    </w:p>
    <w:p w14:paraId="0831CE96" w14:textId="77777777" w:rsidR="00B624AA" w:rsidRPr="002044B5" w:rsidRDefault="00B624AA" w:rsidP="00B624AA">
      <w:r w:rsidRPr="002044B5">
        <w:t>Russia is also developing its own ability to approach, inspect and potentially sabotage or destroy satellites in orbit. Over the past two years, it has included three mysterious payloads in otherwise routine commercial satellite launches, with the latest occurring in March of this year. Radar observations by the U.S. Air Force and by amateur hobbyists revealed that after each commercial satellite was deployed, an additional small object flew far away from the jettisoned rocket booster, only to later turn around and fly back. The objects, dubbed Kosmos-2491, -2499 and -2504, might just be part of an innocuous program developing techniques to service and refuel old satellites, Weeden says, though they could also be meant for more sinister intentions.</w:t>
      </w:r>
    </w:p>
    <w:p w14:paraId="21CE5F05" w14:textId="77777777" w:rsidR="00977382" w:rsidRPr="002044B5" w:rsidRDefault="00977382" w:rsidP="00977382">
      <w:pPr>
        <w:pStyle w:val="Heading3"/>
      </w:pPr>
      <w:r w:rsidRPr="002044B5">
        <w:t>1ac ssa – coop adv</w:t>
      </w:r>
    </w:p>
    <w:p w14:paraId="051A5080" w14:textId="6CCD838E" w:rsidR="00B624AA" w:rsidRPr="002044B5" w:rsidRDefault="00EC78D0" w:rsidP="00B624AA">
      <w:pPr>
        <w:pStyle w:val="Heading4"/>
      </w:pPr>
      <w:r w:rsidRPr="002044B5">
        <w:t xml:space="preserve">US-China cooperation is key to effective space debris mitigation measures </w:t>
      </w:r>
    </w:p>
    <w:p w14:paraId="5D8EF08D" w14:textId="77777777" w:rsidR="00B624AA" w:rsidRPr="002044B5" w:rsidRDefault="00B624AA" w:rsidP="00B624AA">
      <w:r w:rsidRPr="002044B5">
        <w:rPr>
          <w:b/>
        </w:rPr>
        <w:t>Pekkanen 15</w:t>
      </w:r>
      <w:r w:rsidRPr="002044B5">
        <w:t xml:space="preserve"> - Lob and Gertrud Tamaki professor at the Jackson School of International Studies, in the University of Washington Seattle, works on the international relations of Japan and Asia, with a special interest in outer space governance, security, and policy, co-chairs the U.S.-Japan Space Forum (Saadia, “Frenemies In Space; China Needs To Protect Its Assets, Too”, Forbes, August 26, 2015, </w:t>
      </w:r>
      <w:hyperlink r:id="rId53" w:anchor="727d36512959//dmeth" w:history="1">
        <w:r w:rsidRPr="002044B5">
          <w:rPr>
            <w:rStyle w:val="Hyperlink"/>
          </w:rPr>
          <w:t>http://www.forbes.com/sites/saadiampekkanen/2015/08/26/frenemies-in-space-china-needs-to-protect-its-assets-too/#727d36512959//dmeth</w:t>
        </w:r>
      </w:hyperlink>
      <w:r w:rsidRPr="002044B5">
        <w:t>)</w:t>
      </w:r>
    </w:p>
    <w:p w14:paraId="4FAF37F3" w14:textId="77777777" w:rsidR="00B624AA" w:rsidRPr="002044B5" w:rsidRDefault="00B624AA" w:rsidP="00B624AA"/>
    <w:p w14:paraId="1002403E" w14:textId="77777777" w:rsidR="00B624AA" w:rsidRPr="002044B5" w:rsidRDefault="00B624AA" w:rsidP="00B624AA">
      <w:pPr>
        <w:rPr>
          <w:rStyle w:val="Emphasis"/>
        </w:rPr>
      </w:pPr>
      <w:r w:rsidRPr="002044B5">
        <w:rPr>
          <w:rStyle w:val="StyleUnderline"/>
        </w:rPr>
        <w:t>It is common to equate Space Situational Awareness (SSA) only with U.S. national security.</w:t>
      </w:r>
      <w:r w:rsidRPr="002044B5">
        <w:rPr>
          <w:sz w:val="14"/>
        </w:rPr>
        <w:t xml:space="preserve"> One reason for this is the omnipresence of the United States military, which has been central to our way of thinking about the concept in outer space security. In theory, the SSA mechanics are simple: how do you figure out where something is, where it is going, and what it might do to your stuff out there. In practice at this stage, </w:t>
      </w:r>
      <w:r w:rsidRPr="002044B5">
        <w:rPr>
          <w:rStyle w:val="StyleUnderline"/>
        </w:rPr>
        <w:t>no one does SSA better than the U.S. military, primarily through its Joint Space Operations Center (JSpOC).</w:t>
      </w:r>
      <w:r w:rsidRPr="002044B5">
        <w:rPr>
          <w:sz w:val="14"/>
        </w:rPr>
        <w:t xml:space="preserve"> The U.S. military is already pretty formidable in terms of its capabilities relative to the rest of the world. </w:t>
      </w:r>
      <w:r w:rsidRPr="002044B5">
        <w:rPr>
          <w:rStyle w:val="StyleUnderline"/>
        </w:rPr>
        <w:t>Now it is also working on coalitions to make itself even more indispensable to governing SSA realities worldwide</w:t>
      </w:r>
      <w:r w:rsidRPr="002044B5">
        <w:rPr>
          <w:sz w:val="14"/>
        </w:rPr>
        <w:t xml:space="preserve">. In 2010, the U.S. Air Force Space Command’s long-standing Schriever Wargames validated the importance of an institutional infrastructure to safeguard space capabilities. Among the organizational possibilities were a Combined Space Operations Center (CSpOC), a Combined Joint Task Force-Space (CJTF-Space), and a Space Council. Of these, the idea of CSpOC, conceived as a center to leverage allied space capabilities all the way to the operational level of war, is critical from a global and Asian perspective. The idea of emphasizing, in other words, not just “joint” (as in the U.S. military) but “combined” (as with U.S. allies) has been around for some time. But perhaps today, </w:t>
      </w:r>
      <w:r w:rsidRPr="002044B5">
        <w:rPr>
          <w:rStyle w:val="StyleUnderline"/>
        </w:rPr>
        <w:t xml:space="preserve">there is greater appreciation of the fact that “J does not equal C,” that </w:t>
      </w:r>
      <w:r w:rsidRPr="002044B5">
        <w:rPr>
          <w:rStyle w:val="Emphasis"/>
        </w:rPr>
        <w:t>the U.S. has to partner with allies and other stakeholders</w:t>
      </w:r>
      <w:r w:rsidRPr="002044B5">
        <w:rPr>
          <w:sz w:val="14"/>
        </w:rPr>
        <w:t xml:space="preserve">, that it cannot fight a war alone. The theme of partnering with responsible nations, international organizations, and commercial firms around the world is evident also in the U.S. government’s 2011 National Security Space Strategy. The theme is turning into a reality, moving at a brisk pace. </w:t>
      </w:r>
      <w:r w:rsidRPr="002044B5">
        <w:rPr>
          <w:rStyle w:val="StyleUnderline"/>
        </w:rPr>
        <w:t>Although little public information is available on the trajectories of the CSpOC itself, there is a bilateral and multilateral reality going into place that might eventually consolidate and bring it about down the line</w:t>
      </w:r>
      <w:r w:rsidRPr="002044B5">
        <w:rPr>
          <w:sz w:val="14"/>
        </w:rPr>
        <w:t xml:space="preserve">. USSTRATCOM has moved forward on this front, signing direct agreement after agreement with a band of trusted allies. As of 2015, it already has SSA agreements with eight countries, namely Canada, Germany, the U.K., France, Italy, Israel, Australia, South Korea and Japan. In addition, the U.S. has signed agreements with two international organizations, the European Space Agency and the European Organisation for the Exploitation of Meteorological Satellites. It has also reportedly signed agreements with 49 commercial entities in 18 countries. </w:t>
      </w:r>
      <w:r w:rsidRPr="002044B5">
        <w:rPr>
          <w:rStyle w:val="StyleUnderline"/>
        </w:rPr>
        <w:t>There is a similar movement toward multilateral arrangements, with the U.S. inking a memorandum of understanding on a Combined Space Operations Initiative</w:t>
      </w:r>
      <w:r w:rsidRPr="002044B5">
        <w:rPr>
          <w:sz w:val="14"/>
        </w:rPr>
        <w:t xml:space="preserve"> (CSpO, not a center) with Australia, Canada, and the U.K in late 2014. Given the sensitivity about national space assets and data-sharing, as well as the inequality of allied capabilities, however, </w:t>
      </w:r>
      <w:r w:rsidRPr="002044B5">
        <w:rPr>
          <w:rStyle w:val="StyleUnderline"/>
        </w:rPr>
        <w:t>it is not too difficult to see the U.S. military remaining at the heart of this spreading SSA governance for a long time to come</w:t>
      </w:r>
      <w:r w:rsidRPr="002044B5">
        <w:rPr>
          <w:sz w:val="14"/>
        </w:rPr>
        <w:t xml:space="preserve">. Even the CSpO Initiative, for example, places JSpOC at the center of a collaborative mechanism between the U.S. and its allies Recommended by Forbes MOST POPULAR Photos: The 10 Best And Worst States To Make A Living In 2016 +175,746 VIEWS Millennials Are Doomed To Face An Existential Crisis That Will Define The Rest... Open TextVoice: Inside The Data-Driven Race For President But </w:t>
      </w:r>
      <w:r w:rsidRPr="002044B5">
        <w:rPr>
          <w:rStyle w:val="Emphasis"/>
        </w:rPr>
        <w:t>several realities should also guide U.S. efforts to shape the emerging SSA governance frameworks</w:t>
      </w:r>
      <w:r w:rsidRPr="002044B5">
        <w:rPr>
          <w:sz w:val="14"/>
        </w:rPr>
        <w:t xml:space="preserve">. </w:t>
      </w:r>
      <w:r w:rsidRPr="002044B5">
        <w:rPr>
          <w:rStyle w:val="StyleUnderline"/>
        </w:rPr>
        <w:t>The rise of a whole new generation of stakeholders in the global space game means that the centrality of the U.S. military alone is not something that can be taken for granted</w:t>
      </w:r>
      <w:r w:rsidRPr="002044B5">
        <w:rPr>
          <w:sz w:val="14"/>
        </w:rPr>
        <w:t xml:space="preserve">. Consider the formal, non-profit Space Data Association (SDA), and especially its Space Data Center that bills itself as the first global operator-led network for providing data to improve SSA and satellite operations. Formed in 2009, its membership is open to all interested players in and out of the U.S. Then </w:t>
      </w:r>
      <w:r w:rsidRPr="002044B5">
        <w:rPr>
          <w:rStyle w:val="StyleUnderline"/>
        </w:rPr>
        <w:t>there are the prospects of U.S. engagement with Asia</w:t>
      </w:r>
      <w:r w:rsidRPr="002044B5">
        <w:rPr>
          <w:sz w:val="14"/>
        </w:rPr>
        <w:t xml:space="preserve">, </w:t>
      </w:r>
      <w:r w:rsidRPr="002044B5">
        <w:rPr>
          <w:rStyle w:val="StyleUnderline"/>
        </w:rPr>
        <w:t>home to</w:t>
      </w:r>
      <w:r w:rsidRPr="002044B5">
        <w:rPr>
          <w:sz w:val="14"/>
        </w:rPr>
        <w:t xml:space="preserve"> two of the world’s most ambitious military space powers, Japan and </w:t>
      </w:r>
      <w:r w:rsidRPr="002044B5">
        <w:rPr>
          <w:rStyle w:val="StyleUnderline"/>
        </w:rPr>
        <w:t>China</w:t>
      </w:r>
      <w:r w:rsidRPr="002044B5">
        <w:rPr>
          <w:sz w:val="14"/>
        </w:rPr>
        <w:t xml:space="preserve">. For Japan, as a formal U.S. ally, all this resonates with its own efforts to create a new force that will participate in space surveillance. It also chimes with Japanese efforts to improve national capabilities for space surveillance not just for debris but also “suspicious satellites” that could harm the country’s assets. Japan foresees having its own radars and optical telescopes, as well as integrated dedicated systems for identifying, analyzing, and cataloguing orbits. In line with what Japan has done to date in the interest of its space security, it is difficult to imagine it will give up the opportunity to indigenize SSA capabilities. </w:t>
      </w:r>
      <w:r w:rsidRPr="002044B5">
        <w:rPr>
          <w:rStyle w:val="StyleUnderline"/>
        </w:rPr>
        <w:t xml:space="preserve">Much of what the U.S. is doing appears to be directed at the famed China threats in outer space that we hear so much about </w:t>
      </w:r>
      <w:r w:rsidRPr="002044B5">
        <w:rPr>
          <w:sz w:val="14"/>
        </w:rPr>
        <w:t xml:space="preserve">— the irresponsible debris-creating Chinese behavior, the increasing Chinese counterspace capabilities. There might be limits to straight-line projections. </w:t>
      </w:r>
      <w:r w:rsidRPr="002044B5">
        <w:rPr>
          <w:rStyle w:val="StyleUnderline"/>
        </w:rPr>
        <w:t xml:space="preserve">The nondiscriminatory realities of orbital debris may lead China to back away from what are effectively space suicide missions that can devastate all equally. There is also the huge technological uncertainty that comes with militarizing or weaponizing space in the face of an opposed U.S. military, and now a spreading US-centric coalition framework worldwide. </w:t>
      </w:r>
      <w:r w:rsidRPr="002044B5">
        <w:rPr>
          <w:sz w:val="14"/>
        </w:rPr>
        <w:t xml:space="preserve">Not to be forgotten is the cost of traveling down this road, problematic in light of a downturn in China’s economy and a populace that might be more difficult to placate with technology fireworks alone if negative economic conditions are prolonged. </w:t>
      </w:r>
      <w:r w:rsidRPr="002044B5">
        <w:rPr>
          <w:rStyle w:val="StyleUnderline"/>
        </w:rPr>
        <w:t xml:space="preserve">We should remember: </w:t>
      </w:r>
      <w:r w:rsidRPr="002044B5">
        <w:rPr>
          <w:rStyle w:val="Emphasis"/>
        </w:rPr>
        <w:t>China’s space assets are just as important to Chinese comprehensive security in the long run as to all other ambitious space powers.</w:t>
      </w:r>
      <w:r w:rsidRPr="002044B5">
        <w:rPr>
          <w:sz w:val="14"/>
        </w:rPr>
        <w:t xml:space="preserve"> </w:t>
      </w:r>
      <w:r w:rsidRPr="002044B5">
        <w:rPr>
          <w:rStyle w:val="Emphasis"/>
        </w:rPr>
        <w:t>China wants to protect its space assets as much as the U.S. does its own.</w:t>
      </w:r>
      <w:r w:rsidRPr="002044B5">
        <w:rPr>
          <w:sz w:val="14"/>
        </w:rPr>
        <w:t xml:space="preserve"> Although other motives might be at play, </w:t>
      </w:r>
      <w:r w:rsidRPr="002044B5">
        <w:rPr>
          <w:rStyle w:val="StyleUnderline"/>
        </w:rPr>
        <w:t>this may be one reason why the Chinese military has already reached out to the U.S. military more formally and directly on SSA issues.</w:t>
      </w:r>
      <w:r w:rsidRPr="002044B5">
        <w:rPr>
          <w:sz w:val="14"/>
        </w:rPr>
        <w:t xml:space="preserve"> </w:t>
      </w:r>
      <w:r w:rsidRPr="002044B5">
        <w:rPr>
          <w:rStyle w:val="Emphasis"/>
        </w:rPr>
        <w:t>It is an opportunity that the U.S. military can help shape in prudent and watchful ways</w:t>
      </w:r>
      <w:r w:rsidRPr="002044B5">
        <w:rPr>
          <w:sz w:val="14"/>
        </w:rPr>
        <w:t xml:space="preserve">. </w:t>
      </w:r>
      <w:r w:rsidRPr="002044B5">
        <w:rPr>
          <w:rStyle w:val="Emphasis"/>
        </w:rPr>
        <w:t>This would not be naïve, just responsible behavior for the U.S. too.</w:t>
      </w:r>
    </w:p>
    <w:p w14:paraId="416751A1" w14:textId="77777777" w:rsidR="00B624AA" w:rsidRPr="002044B5" w:rsidRDefault="00B624AA" w:rsidP="00B624AA">
      <w:pPr>
        <w:rPr>
          <w:rStyle w:val="StyleUnderline"/>
          <w:u w:val="none"/>
        </w:rPr>
      </w:pPr>
    </w:p>
    <w:p w14:paraId="791AF404" w14:textId="77777777" w:rsidR="00D05EE4" w:rsidRPr="002044B5" w:rsidRDefault="00D05EE4" w:rsidP="00D05EE4">
      <w:pPr>
        <w:pStyle w:val="Heading4"/>
      </w:pPr>
      <w:r w:rsidRPr="002044B5">
        <w:t>Cooperation over SSA leads to more effective space weather predictions</w:t>
      </w:r>
    </w:p>
    <w:p w14:paraId="1A103305" w14:textId="77777777" w:rsidR="00D05EE4" w:rsidRPr="002044B5" w:rsidRDefault="00D05EE4" w:rsidP="00D05EE4">
      <w:r w:rsidRPr="002044B5">
        <w:rPr>
          <w:b/>
          <w:sz w:val="26"/>
          <w:szCs w:val="26"/>
        </w:rPr>
        <w:t>Weeden, Cefola, and Sankaran 2010-</w:t>
      </w:r>
      <w:r w:rsidRPr="002044B5">
        <w:t>Brian, Technical Advisor for Secure World Foundation and a former U.S. Air Force Officer, Paul, PhD in engineering, Jaganath, Research Scholar at the Center for International and Security Studies, GLOBAL SPACE SITUATIONAL AWARENESS SENSORS, (</w:t>
      </w:r>
      <w:hyperlink r:id="rId54" w:history="1">
        <w:r w:rsidRPr="002044B5">
          <w:rPr>
            <w:rStyle w:val="Hyperlink"/>
          </w:rPr>
          <w:t>http://swfound.org/media/15274/global%20ssa%20sensors-amos-2010.pdf</w:t>
        </w:r>
      </w:hyperlink>
      <w:r w:rsidRPr="002044B5">
        <w:t>) JB</w:t>
      </w:r>
    </w:p>
    <w:p w14:paraId="7A81FA24" w14:textId="77777777" w:rsidR="00D05EE4" w:rsidRPr="002044B5" w:rsidRDefault="00D05EE4" w:rsidP="00D05EE4">
      <w:pPr>
        <w:rPr>
          <w:rStyle w:val="StyleUnderline"/>
        </w:rPr>
      </w:pPr>
      <w:r w:rsidRPr="002044B5">
        <w:rPr>
          <w:rStyle w:val="StyleUnderline"/>
        </w:rPr>
        <w:t>SSA can broadly be defined as characterizing the space environment and its effects on activities in space.</w:t>
      </w:r>
      <w:r w:rsidRPr="002044B5">
        <w:rPr>
          <w:sz w:val="16"/>
        </w:rPr>
        <w:t xml:space="preserve"> This paper and project specifically focuses on SSA to enhance the safety of civil and commercial activities in space. The primary consideration is ensuring that all space actors have the basic SSA information and analytical tools necessary to operate in a safe and efficient manner, including avoiding catastrophic collisions with other space objects. Under this definition and within these requirements, </w:t>
      </w:r>
      <w:r w:rsidRPr="002044B5">
        <w:rPr>
          <w:rStyle w:val="StyleUnderline"/>
        </w:rPr>
        <w:t>SSA for civil and commercial safety requires fusing at least three data sets: positional data on space debris, positional data on active satellites, and space weather.</w:t>
      </w:r>
      <w:r w:rsidRPr="002044B5">
        <w:rPr>
          <w:sz w:val="16"/>
        </w:rPr>
        <w:t xml:space="preserve"> Building a catalog of accurate positional data for space debris requires a network of radar, optical, and other sensors that are geographically distributed around the Earth and in orbit. Observations from these sensors need to be combined using a mathematical process which incorporates accurate models for perturbations. A continuous feedback loop of observation, data association, propagation, tasking, and observing is required to maintain an accurate catalog. This process in general is called catalog maintenance [7]. Active satellites can also be tracked using the same sensors and procedures. However, in most cases a satellite owner-operator is able to determine the location of their own satellite much more precisely than anyone else. Satellite owner-operators can use a variety of techniques, including satellite laser ranging (SLR) to on-board global positioning system (GPS) receivers that report the satellite's position and velocity vectors via telemetry. Active satellites also present an additional complication in that they maneuver, and doing so disrupts the catalog maintenance process. Using a periodic track-and-revisit approach could result in a satellite which has maneuvered being untracked for a period of time, particularly if it is conducting a series of significant maneuvers such as transitioning from a GEO transfer orbit to its final slot in the operational GEO belt. Thus, positional data from satellite owner-operators is complementary to that collected by sensor networks. </w:t>
      </w:r>
      <w:r w:rsidRPr="002044B5">
        <w:rPr>
          <w:rStyle w:val="StyleUnderline"/>
        </w:rPr>
        <w:t>Although it is feasible for one state to build the network of sensors required to accomplish this SSA task, the economic cost of doing so is prohibitive. Such a network would also be constrained</w:t>
      </w:r>
      <w:r w:rsidRPr="002044B5">
        <w:t xml:space="preserve"> to geographic locations</w:t>
      </w:r>
      <w:r w:rsidRPr="002044B5">
        <w:rPr>
          <w:sz w:val="16"/>
        </w:rPr>
        <w:t xml:space="preserve"> owned by that state or by states that are amenable to entering into basing or other agreements. It is likely that the political issues stemming from these basing requirements would result in a set of suboptimal choices for sensor locations. Operations at geographically remote sites require complicated logistics, imposing additional costs and complexities. Characterizing space weather, and in particular its effects on satellites, is a relatively new and still emerging field. Space weather can have a variety of effects on satellites and the space environment from subtle to catastrophic. The interplay between the Earth's magnetosphere and particle and field emissions from the Sun are the source of much of these effects. Periodic variations in the Sun's output causes changes in the density of the Earth's upper atmosphere, which in turn changes the amount of drag the upper atmosphere imparts on satellites in low Earth orbit (LEO). Coronal mass ejections (CMEs) and Solar flares release massive amounts of charged particles and electromagnetic (EM) energy that can damage or disrupt spacecraft operations. Successful monitoring and prediction of space weather requires instruments to be placed where they can monitor the Sun. The L1 Lagrangian point between the Earth and the Sun is a prime location for this, as satellites in this location can continuously observe the Sun without being occluded by the Earth or the Moon. NASA's Solar Heliospheric Observatory (SOHO) and Advanced Composition Explorer (ACE) satellites are already at the EarthSun L1 point monitoring space weather, and there are plans for other nations to send additional spacecraft. Taken in aggregate, the </w:t>
      </w:r>
      <w:r w:rsidRPr="002044B5">
        <w:rPr>
          <w:rStyle w:val="Emphasis"/>
        </w:rPr>
        <w:t>preceding requirements of a geographically distributed sensor network, owner-operator data, and space weather monitoring necessary for effective SSA lead strongly to the conclusion that international cooperation and data sharing</w:t>
      </w:r>
      <w:r w:rsidRPr="002044B5">
        <w:rPr>
          <w:sz w:val="16"/>
        </w:rPr>
        <w:t xml:space="preserve"> among all space actors </w:t>
      </w:r>
      <w:r w:rsidRPr="002044B5">
        <w:rPr>
          <w:rStyle w:val="Emphasis"/>
        </w:rPr>
        <w:t>is beneficial, if not required</w:t>
      </w:r>
      <w:r w:rsidRPr="002044B5">
        <w:rPr>
          <w:rStyle w:val="StyleUnderline"/>
        </w:rPr>
        <w:t xml:space="preserve">. Combining or sharing data from existing sensors could alleviate the need to build new ones. </w:t>
      </w:r>
      <w:r w:rsidRPr="002044B5">
        <w:rPr>
          <w:rStyle w:val="Emphasis"/>
        </w:rPr>
        <w:t>Two-way data sharing between governments</w:t>
      </w:r>
      <w:r w:rsidRPr="002044B5">
        <w:rPr>
          <w:sz w:val="16"/>
        </w:rPr>
        <w:t xml:space="preserve"> that operate sensors and satellite owner-operators </w:t>
      </w:r>
      <w:r w:rsidRPr="002044B5">
        <w:rPr>
          <w:rStyle w:val="StyleUnderline"/>
        </w:rPr>
        <w:t xml:space="preserve">provides both parties with a much more complete data set. And international cooperation on space weather detection and prediction can make more efficient use of limited budgets and long spacecraft design times. </w:t>
      </w:r>
    </w:p>
    <w:p w14:paraId="5EAEFBC4" w14:textId="77777777" w:rsidR="002C6139" w:rsidRPr="002044B5" w:rsidRDefault="002C6139" w:rsidP="002C6139">
      <w:pPr>
        <w:pStyle w:val="Heading4"/>
      </w:pPr>
      <w:r w:rsidRPr="002044B5">
        <w:t>Increased cooperation between the US and China avoids miscalculation and reduces the possibility of space accidents</w:t>
      </w:r>
    </w:p>
    <w:p w14:paraId="79FD7DEB" w14:textId="77777777" w:rsidR="002C6139" w:rsidRPr="002044B5" w:rsidRDefault="002C6139" w:rsidP="002C6139">
      <w:r w:rsidRPr="002044B5">
        <w:rPr>
          <w:b/>
          <w:sz w:val="26"/>
          <w:szCs w:val="26"/>
        </w:rPr>
        <w:t>Hayes 09</w:t>
      </w:r>
      <w:r w:rsidRPr="002044B5">
        <w:t>- Tracey, former commander of the 90th Missile Wing and former member of the Headquarters Air Force Space Command staff, PROPOSAL FOR A COOPERATIVE SPACE STRATEGY WITH CHINA, (</w:t>
      </w:r>
      <w:hyperlink r:id="rId55" w:history="1">
        <w:r w:rsidRPr="002044B5">
          <w:rPr>
            <w:rStyle w:val="Hyperlink"/>
          </w:rPr>
          <w:t>file:///C:/Users/Josh%20Baime/Downloads/ADA530117.pdf</w:t>
        </w:r>
      </w:hyperlink>
      <w:r w:rsidRPr="002044B5">
        <w:t>) JB</w:t>
      </w:r>
    </w:p>
    <w:p w14:paraId="0CD499E9" w14:textId="77777777" w:rsidR="002C6139" w:rsidRPr="002044B5" w:rsidRDefault="002C6139" w:rsidP="002C6139">
      <w:r w:rsidRPr="002044B5">
        <w:rPr>
          <w:sz w:val="14"/>
        </w:rPr>
        <w:t xml:space="preserve">Prevent Crisis Escalation. </w:t>
      </w:r>
      <w:r w:rsidRPr="002044B5">
        <w:rPr>
          <w:rStyle w:val="StyleUnderline"/>
        </w:rPr>
        <w:t xml:space="preserve">Communication between the U.S. and China on space issues has been limited. Accordingly, there is a great deal of misinterpretation, misrepresentation and poor assumptions made by each side as to their respective intentions in space. The U.S. </w:t>
      </w:r>
      <w:r w:rsidRPr="002044B5">
        <w:rPr>
          <w:rStyle w:val="Emphasis"/>
        </w:rPr>
        <w:t>must not assume it understands the intentions of China</w:t>
      </w:r>
      <w:r w:rsidRPr="002044B5">
        <w:rPr>
          <w:rStyle w:val="StyleUnderline"/>
        </w:rPr>
        <w:t xml:space="preserve"> and should strive to learn more from China</w:t>
      </w:r>
      <w:r w:rsidRPr="002044B5">
        <w:rPr>
          <w:sz w:val="14"/>
        </w:rPr>
        <w:t xml:space="preserve"> through study and personal interaction. Two Congressmen, Reps. Mark Kirk and Rick Larsen reinforce this idea. They serve as cochairs of the U.S.-China Working Group in the House of Representatives (as of Jan 2006). The working group was formed in Jun 2005 to raise awareness about China among Congressional members and advise them on how to work with the country. Rep. Kirk has stated that “the House view toward China is relentlessly negative and highly misinformed.”119 </w:t>
      </w:r>
      <w:r w:rsidRPr="002044B5">
        <w:rPr>
          <w:rStyle w:val="Emphasis"/>
        </w:rPr>
        <w:t xml:space="preserve">Lack of communication breeds mutual suspicion and uncertainty. </w:t>
      </w:r>
      <w:r w:rsidRPr="002044B5">
        <w:rPr>
          <w:sz w:val="14"/>
        </w:rPr>
        <w:t xml:space="preserve">The more informed one is about another nation’s culture, history and normal social behaviors, the more the tide of misperception can be stemmed. </w:t>
      </w:r>
      <w:r w:rsidRPr="002044B5">
        <w:rPr>
          <w:rStyle w:val="StyleUnderline"/>
        </w:rPr>
        <w:t>Increased dialogue between the U.S. and China would lay the ground work for bilateral security arrangements, force posture and the use of space.</w:t>
      </w:r>
      <w:r w:rsidRPr="002044B5">
        <w:rPr>
          <w:sz w:val="14"/>
        </w:rPr>
        <w:t xml:space="preserve"> Even during the most tenuous times in the Cold War, the U.S. and Russia were able to agree to treaties such as Strategic Arms Limitations Treaty (SALT) and the 1972 ABM Treaty. Although these treaties were arguably the result of a common understanding that national survival was at stake, lessons learned can and should be effectively applied in other situations. Strategic dialogue also helps to “put a face to the name” and increase familiarity between both parties. Over time, </w:t>
      </w:r>
      <w:r w:rsidRPr="002044B5">
        <w:rPr>
          <w:rStyle w:val="StyleUnderline"/>
        </w:rPr>
        <w:t xml:space="preserve">such communication will facilitate a </w:t>
      </w:r>
      <w:r w:rsidRPr="002044B5">
        <w:rPr>
          <w:rStyle w:val="Emphasis"/>
        </w:rPr>
        <w:t>shared vocabulary</w:t>
      </w:r>
      <w:r w:rsidRPr="002044B5">
        <w:rPr>
          <w:rStyle w:val="StyleUnderline"/>
        </w:rPr>
        <w:t xml:space="preserve"> and establish formal and informal guidelines to distinguish between appropriate and destabilizing behavior</w:t>
      </w:r>
      <w:r w:rsidRPr="002044B5">
        <w:rPr>
          <w:sz w:val="14"/>
        </w:rPr>
        <w:t xml:space="preserve">. Further, data shared between countries would be considered more trustworthy. This would create an atmosphere such that the U.S. may open opportunities to share pertinent information or intelligence on potential anti-U.S. actors to help China assess their future relationships and collaboration with those countries. If </w:t>
      </w:r>
      <w:r w:rsidRPr="002044B5">
        <w:rPr>
          <w:rStyle w:val="StyleUnderline"/>
        </w:rPr>
        <w:t xml:space="preserve">agreements between China and the U.S. </w:t>
      </w:r>
      <w:r w:rsidRPr="002044B5">
        <w:rPr>
          <w:sz w:val="14"/>
        </w:rPr>
        <w:t xml:space="preserve">were made today before a potential “space race” begins, this </w:t>
      </w:r>
      <w:r w:rsidRPr="002044B5">
        <w:rPr>
          <w:rStyle w:val="Emphasis"/>
        </w:rPr>
        <w:t>would help</w:t>
      </w:r>
      <w:r w:rsidRPr="002044B5">
        <w:rPr>
          <w:sz w:val="14"/>
        </w:rPr>
        <w:t xml:space="preserve"> both sides </w:t>
      </w:r>
      <w:r w:rsidRPr="002044B5">
        <w:rPr>
          <w:rStyle w:val="Emphasis"/>
        </w:rPr>
        <w:t>avoid miscalculation</w:t>
      </w:r>
      <w:r w:rsidRPr="002044B5">
        <w:rPr>
          <w:sz w:val="14"/>
        </w:rPr>
        <w:t xml:space="preserve"> </w:t>
      </w:r>
      <w:r w:rsidRPr="002044B5">
        <w:rPr>
          <w:rStyle w:val="StyleUnderline"/>
        </w:rPr>
        <w:t xml:space="preserve">by tempering mistrust and uncertainty with a degree of transparency and predictability, thus preventing potential crisis escalation. </w:t>
      </w:r>
      <w:r w:rsidRPr="002044B5">
        <w:rPr>
          <w:sz w:val="14"/>
        </w:rPr>
        <w:t>Another benefit to U.S.-China space cooperation is increased safety while operating in the space environment. Increase Space Environment Safety. Currently, there are over 890 operational satellites, owned and operated by 41 nations as well as a number of other countries 43 working in consortiums with each other or with industry partners.120</w:t>
      </w:r>
      <w:r w:rsidRPr="002044B5">
        <w:rPr>
          <w:rStyle w:val="StyleUnderline"/>
        </w:rPr>
        <w:t xml:space="preserve"> As the number of nations tapping into the space resources increases, competition for real estate in space or more specifically, usable orbits and radio frequency spectrums, increase. Additionally, on-orbit collisions with space debris or other spacecraft are becoming increasingly worrisome</w:t>
      </w:r>
      <w:r w:rsidRPr="002044B5">
        <w:rPr>
          <w:sz w:val="14"/>
        </w:rPr>
        <w:t xml:space="preserve">.121 There are organizations and committees established to help facilitate some of these issues and provide rules of the road for space. For example, the International Telecommunications Union (ITU) was created in 1963 to coordinate space spectrum and prevent interference. The ITU is composed of governments who join as member states by signing the International Telecommunications Convention, as well as private commercial industry who join as “sector members” but have no voting rights.122 International efforts to control the effects and amount of space debris have resulted in the establishment of the Inter-Agency Debris Coordination Committee (IADC) in 1993 as a mechanism for space agencies to exchange information. The IADC is currently comprised of 11 member nations.123 The primary purposes of the IADC are to “exchange information on space debris research activities between member space agencies, to facilitate opportunities for cooperation in space debris research, to review the progress of ongoing cooperative activities, and to identify debris mitigation options.”124 The IADC sends recommendations and guidelines to the UN’s Committee on the Peaceful Uses of Outer Space (COPUOS) and, if agreed upon, they are forwarded to the UN General Assembly for approval. </w:t>
      </w:r>
      <w:r w:rsidRPr="002044B5">
        <w:rPr>
          <w:rStyle w:val="StyleUnderline"/>
        </w:rPr>
        <w:t xml:space="preserve">As new players join the satellite “game”, there is bound to be a learning curve. The less experienced operators lack familiarity with the informal rules employed by long established players and often fail to comply with best practices such as launch notification, maneuvers and close approaches.125 </w:t>
      </w:r>
      <w:r w:rsidRPr="002044B5">
        <w:rPr>
          <w:rStyle w:val="Emphasis"/>
        </w:rPr>
        <w:t>The U.S. cooperation with China</w:t>
      </w:r>
      <w:r w:rsidRPr="002044B5">
        <w:rPr>
          <w:rStyle w:val="StyleUnderline"/>
        </w:rPr>
        <w:t xml:space="preserve"> </w:t>
      </w:r>
      <w:r w:rsidRPr="002044B5">
        <w:rPr>
          <w:sz w:val="14"/>
        </w:rPr>
        <w:t>(and other nations)</w:t>
      </w:r>
      <w:r w:rsidRPr="002044B5">
        <w:rPr>
          <w:rStyle w:val="StyleUnderline"/>
        </w:rPr>
        <w:t xml:space="preserve"> in this area </w:t>
      </w:r>
      <w:r w:rsidRPr="002044B5">
        <w:rPr>
          <w:rStyle w:val="Emphasis"/>
        </w:rPr>
        <w:t>could drastically reduce the potential number of accidents and increase the safety of operating in the space environment</w:t>
      </w:r>
      <w:r w:rsidRPr="002044B5">
        <w:t xml:space="preserve">. </w:t>
      </w:r>
    </w:p>
    <w:p w14:paraId="532124BC" w14:textId="77777777" w:rsidR="002C6139" w:rsidRPr="002044B5" w:rsidRDefault="002C6139" w:rsidP="002C6139">
      <w:pPr>
        <w:rPr>
          <w:rStyle w:val="Emphasis"/>
        </w:rPr>
      </w:pPr>
    </w:p>
    <w:p w14:paraId="09039270" w14:textId="77777777" w:rsidR="00D05EE4" w:rsidRPr="002044B5" w:rsidRDefault="00D05EE4" w:rsidP="00D05EE4">
      <w:pPr>
        <w:pStyle w:val="Heading4"/>
      </w:pPr>
      <w:r w:rsidRPr="002044B5">
        <w:t xml:space="preserve">Hazardous space weather coming now – causes grid blackouts, satellite collapse, trillion dollars in damages and – extinction </w:t>
      </w:r>
    </w:p>
    <w:p w14:paraId="6915870F" w14:textId="77777777" w:rsidR="00D05EE4" w:rsidRPr="002044B5" w:rsidRDefault="00D05EE4" w:rsidP="00D05EE4">
      <w:r w:rsidRPr="002044B5">
        <w:rPr>
          <w:b/>
        </w:rPr>
        <w:t xml:space="preserve">Hines, 15 </w:t>
      </w:r>
      <w:r w:rsidRPr="002044B5">
        <w:t>(Nico, London editor of The Daily Beast; 07/29/15; “You’ll Have 12 Hours to Get Ready for the Solar Storm That Could Paralyze the World”; http://www.thedailybeast.com/articles/2015/07/29/you-ll-have-12-hours-to-get-ready-for-the-solar-storm-that-could-paralyze-the-world.html)//JPM</w:t>
      </w:r>
    </w:p>
    <w:p w14:paraId="79EB4960" w14:textId="527F680D" w:rsidR="00D05EE4" w:rsidRPr="002044B5" w:rsidRDefault="00D05EE4" w:rsidP="00D05EE4">
      <w:pPr>
        <w:rPr>
          <w:b/>
          <w:u w:val="single"/>
        </w:rPr>
      </w:pPr>
      <w:r w:rsidRPr="002044B5">
        <w:rPr>
          <w:sz w:val="16"/>
        </w:rPr>
        <w:t xml:space="preserve">LONDON — </w:t>
      </w:r>
      <w:r w:rsidRPr="002044B5">
        <w:rPr>
          <w:u w:val="single"/>
        </w:rPr>
        <w:t>Last time it happened</w:t>
      </w:r>
      <w:r w:rsidRPr="002044B5">
        <w:rPr>
          <w:sz w:val="16"/>
        </w:rPr>
        <w:t xml:space="preserve">, in 1859, </w:t>
      </w:r>
      <w:r w:rsidRPr="002044B5">
        <w:rPr>
          <w:u w:val="single"/>
        </w:rPr>
        <w:t>the world’s telegraph machines sparked into life on their own—setting fires and electrocuting their operators. Next time the results could be truly devastating.</w:t>
      </w:r>
      <w:r w:rsidRPr="002044B5">
        <w:rPr>
          <w:sz w:val="12"/>
          <w:u w:val="single"/>
        </w:rPr>
        <w:t xml:space="preserve"> </w:t>
      </w:r>
      <w:r w:rsidRPr="002044B5">
        <w:rPr>
          <w:u w:val="single"/>
        </w:rPr>
        <w:t>The next super solar storm could paralyze the world’s electricity supply, down communications, disrupt trains and planes, and halt navigation devices</w:t>
      </w:r>
      <w:r w:rsidRPr="002044B5">
        <w:rPr>
          <w:sz w:val="16"/>
        </w:rPr>
        <w:t xml:space="preserve">. The British government now warns that </w:t>
      </w:r>
      <w:r w:rsidRPr="002044B5">
        <w:rPr>
          <w:u w:val="single"/>
        </w:rPr>
        <w:t>we may only get 12 hours’ notice, and “much more needs to be done” to protect ourselves</w:t>
      </w:r>
      <w:r w:rsidRPr="002044B5">
        <w:rPr>
          <w:sz w:val="16"/>
        </w:rPr>
        <w:t xml:space="preserve">. These powerful solar eruptions are almost impossible to accurately forecast, but </w:t>
      </w:r>
      <w:r w:rsidRPr="002044B5">
        <w:rPr>
          <w:u w:val="single"/>
        </w:rPr>
        <w:t>their impact could be similar to the Electromagnetic Pulse weapons that were successfully tested by the U.S. Air Force earlier this year</w:t>
      </w:r>
      <w:r w:rsidRPr="002044B5">
        <w:rPr>
          <w:sz w:val="16"/>
        </w:rPr>
        <w:t xml:space="preserve">. The Carrington Event of 1859 bombarded Earth with the most powerful solar flare-related X-rays and radiation storms on record as well as a Coronal Mass Ejection. </w:t>
      </w:r>
      <w:r w:rsidRPr="002044B5">
        <w:rPr>
          <w:u w:val="single"/>
        </w:rPr>
        <w:t>This ejection followed a violent eruption on the surface of the Sun and sent an immense cannonball of magnetized particles hurtling towards Earth at more than a million miles per hour.</w:t>
      </w:r>
      <w:r w:rsidRPr="002044B5">
        <w:rPr>
          <w:sz w:val="16"/>
        </w:rPr>
        <w:t xml:space="preserve"> In those days, telegraph operators were about the only people to notice anything beyond an unprecedented aurora borealis dancing in the skies as far south as Cuba</w:t>
      </w:r>
      <w:r w:rsidRPr="002044B5">
        <w:rPr>
          <w:b/>
          <w:u w:val="single"/>
        </w:rPr>
        <w:t>.</w:t>
      </w:r>
      <w:r w:rsidRPr="002044B5">
        <w:rPr>
          <w:b/>
          <w:sz w:val="12"/>
          <w:u w:val="single"/>
        </w:rPr>
        <w:t xml:space="preserve"> </w:t>
      </w:r>
      <w:r w:rsidRPr="002044B5">
        <w:rPr>
          <w:rStyle w:val="Emphasis"/>
        </w:rPr>
        <w:t>The sudden shutdown of today’s interconnected global web of computers and electricity would bring us to our knees. Every year the chance of one of these galactic cannonballs striking Earth is about 1 percent. One hundred and fifty six years after the last one, our luck could run out any day</w:t>
      </w:r>
      <w:r w:rsidRPr="002044B5">
        <w:rPr>
          <w:sz w:val="16"/>
        </w:rPr>
        <w:t xml:space="preserve">. Professor Alan Woodward, Department of Computing, University of Surrey, said </w:t>
      </w:r>
      <w:r w:rsidRPr="002044B5">
        <w:rPr>
          <w:u w:val="single"/>
        </w:rPr>
        <w:t>the impact would be “devastating</w:t>
      </w:r>
      <w:r w:rsidRPr="002044B5">
        <w:rPr>
          <w:sz w:val="16"/>
        </w:rPr>
        <w:t xml:space="preserve">.” “For that very reason the military have developed so-called </w:t>
      </w:r>
      <w:r w:rsidRPr="002044B5">
        <w:rPr>
          <w:u w:val="single"/>
        </w:rPr>
        <w:t>Electromagnetic Pulse weapons that can shut down large areas without causing a great deal of physical damage</w:t>
      </w:r>
      <w:r w:rsidRPr="002044B5">
        <w:rPr>
          <w:sz w:val="16"/>
        </w:rPr>
        <w:t>. But what man can do, nature can do on a much larger scale,” he said. “</w:t>
      </w:r>
      <w:r w:rsidRPr="002044B5">
        <w:rPr>
          <w:b/>
          <w:u w:val="single"/>
        </w:rPr>
        <w:t>Without computers the modern world would simply cease to function. Life as we know it would grind to a halt</w:t>
      </w:r>
      <w:r w:rsidRPr="002044B5">
        <w:rPr>
          <w:u w:val="single"/>
        </w:rPr>
        <w:t>. It is therefore scary to know that these computers are remarkably susceptible to electronic interference which can bring about this situation.”</w:t>
      </w:r>
      <w:r w:rsidRPr="002044B5">
        <w:rPr>
          <w:sz w:val="16"/>
        </w:rPr>
        <w:t xml:space="preserve"> According to the new document prepared by the Cabinet Office, satellites, </w:t>
      </w:r>
      <w:r w:rsidRPr="002044B5">
        <w:rPr>
          <w:b/>
          <w:u w:val="single"/>
        </w:rPr>
        <w:t>electricity grids, and telephone communication would be among the worst affected</w:t>
      </w:r>
      <w:r w:rsidRPr="002044B5">
        <w:rPr>
          <w:sz w:val="16"/>
        </w:rPr>
        <w:t xml:space="preserve">. </w:t>
      </w:r>
      <w:r w:rsidRPr="002044B5">
        <w:rPr>
          <w:u w:val="single"/>
        </w:rPr>
        <w:t>The impact on the phones would be even worse in the U.S. where a relatively new phone system</w:t>
      </w:r>
      <w:r w:rsidRPr="002044B5">
        <w:rPr>
          <w:sz w:val="16"/>
        </w:rPr>
        <w:t>, which requires both GPS and power simultaneously, has been introduced. “There is the potential [for] wide-ranging impacts. T</w:t>
      </w:r>
      <w:r w:rsidRPr="002044B5">
        <w:rPr>
          <w:u w:val="single"/>
        </w:rPr>
        <w:t>hese include power loss, aviation disruption, communication loss, and disturbance to (or loss of) satellite systems,”</w:t>
      </w:r>
      <w:r w:rsidRPr="002044B5">
        <w:rPr>
          <w:sz w:val="16"/>
        </w:rPr>
        <w:t xml:space="preserve"> the report said. “I</w:t>
      </w:r>
      <w:r w:rsidRPr="002044B5">
        <w:rPr>
          <w:u w:val="single"/>
        </w:rPr>
        <w:t>nterdependence of some systems means that infrastructure has become more vulnerable to its impacts in the last few decades</w:t>
      </w:r>
      <w:r w:rsidRPr="002044B5">
        <w:rPr>
          <w:sz w:val="16"/>
        </w:rPr>
        <w:t>.” “Generally speaking, t</w:t>
      </w:r>
      <w:r w:rsidRPr="002044B5">
        <w:rPr>
          <w:u w:val="single"/>
        </w:rPr>
        <w:t xml:space="preserve">he faster the ejection, the greater the potential impacts. </w:t>
      </w:r>
      <w:r w:rsidRPr="002044B5">
        <w:rPr>
          <w:sz w:val="16"/>
        </w:rPr>
        <w:t xml:space="preserve">The Carrington event, for example, travelled to Earth in as little as 18 hours. </w:t>
      </w:r>
      <w:r w:rsidRPr="002044B5">
        <w:rPr>
          <w:u w:val="single"/>
        </w:rPr>
        <w:t>It is therefore likely that our reasonable worst case scenario would only allow us 12 hours from observation to impact</w:t>
      </w:r>
      <w:r w:rsidRPr="002044B5">
        <w:rPr>
          <w:sz w:val="16"/>
        </w:rPr>
        <w:t xml:space="preserve">.” The report says </w:t>
      </w:r>
      <w:r w:rsidRPr="002044B5">
        <w:rPr>
          <w:u w:val="single"/>
        </w:rPr>
        <w:t>improvements in preparedness have been made in areas such as aviation and central government co-ordination</w:t>
      </w:r>
      <w:r w:rsidRPr="002044B5">
        <w:rPr>
          <w:sz w:val="16"/>
        </w:rPr>
        <w:t xml:space="preserve">. “However, </w:t>
      </w:r>
      <w:r w:rsidRPr="002044B5">
        <w:rPr>
          <w:b/>
          <w:u w:val="single"/>
        </w:rPr>
        <w:t>more needs to be done especially in sectors which have had lower awareness of the risks posed by space weather</w:t>
      </w:r>
      <w:r w:rsidRPr="002044B5">
        <w:rPr>
          <w:sz w:val="16"/>
        </w:rPr>
        <w:t xml:space="preserve">, such as the rail and financial services sectors and local responders.” </w:t>
      </w:r>
      <w:r w:rsidRPr="002044B5">
        <w:rPr>
          <w:u w:val="single"/>
        </w:rPr>
        <w:t>Daniel Baker, co-author of the National Research Council’s report on solar-storm risks, said satellite communications would be knocked out and giant transformers could be blown out of the power grids by solar particles</w:t>
      </w:r>
      <w:r w:rsidRPr="002044B5">
        <w:rPr>
          <w:sz w:val="16"/>
        </w:rPr>
        <w:t>. “Imagine large cities without power for a week, a month, or a year,” he said at a major geophysics summit in 2010. “</w:t>
      </w:r>
      <w:r w:rsidRPr="002044B5">
        <w:rPr>
          <w:b/>
          <w:u w:val="single"/>
        </w:rPr>
        <w:t>The losses could be $1 to $2 trillion, and the effects could be felt for years.”</w:t>
      </w:r>
    </w:p>
    <w:p w14:paraId="526ADC8A" w14:textId="77777777" w:rsidR="00D05EE4" w:rsidRPr="002044B5" w:rsidRDefault="00D05EE4" w:rsidP="00D05EE4">
      <w:pPr>
        <w:rPr>
          <w:b/>
          <w:u w:val="single"/>
        </w:rPr>
      </w:pPr>
    </w:p>
    <w:p w14:paraId="689B6CED" w14:textId="77777777" w:rsidR="00D05EE4" w:rsidRPr="002044B5" w:rsidRDefault="00D05EE4" w:rsidP="00D05EE4">
      <w:pPr>
        <w:rPr>
          <w:b/>
          <w:u w:val="single"/>
        </w:rPr>
      </w:pPr>
    </w:p>
    <w:p w14:paraId="2DAEB549" w14:textId="77777777" w:rsidR="00D05EE4" w:rsidRPr="002044B5" w:rsidRDefault="00D05EE4" w:rsidP="00D05EE4">
      <w:pPr>
        <w:pStyle w:val="Heading4"/>
      </w:pPr>
      <w:r w:rsidRPr="002044B5">
        <w:t>Grid collapse causes extinction</w:t>
      </w:r>
    </w:p>
    <w:p w14:paraId="226D8EA8" w14:textId="77777777" w:rsidR="00D05EE4" w:rsidRPr="002044B5" w:rsidRDefault="00D05EE4" w:rsidP="00D05EE4">
      <w:pPr>
        <w:rPr>
          <w:b/>
        </w:rPr>
      </w:pPr>
      <w:r w:rsidRPr="002044B5">
        <w:rPr>
          <w:b/>
        </w:rPr>
        <w:t xml:space="preserve">Rifkin ‘02 </w:t>
      </w:r>
      <w:r w:rsidRPr="002044B5">
        <w:t>(Jeremy, the founder and president of the Foundation on Economic Trends, Fellow at the Wharton School’s Executive Education Program The Hydrogen Economy: The Creation of the World-Wide Energy Web and the Redistribution of Power on Earth, p.163-164)</w:t>
      </w:r>
    </w:p>
    <w:p w14:paraId="60069467" w14:textId="77777777" w:rsidR="00D05EE4" w:rsidRPr="002044B5" w:rsidRDefault="00D05EE4" w:rsidP="00D05EE4">
      <w:pPr>
        <w:rPr>
          <w:u w:val="single"/>
        </w:rPr>
      </w:pPr>
      <w:r w:rsidRPr="002044B5">
        <w:rPr>
          <w:u w:val="single"/>
        </w:rPr>
        <w:t>It is understandable that we would be unmindful of the critical role that oil  plays in feeding our families</w:t>
      </w:r>
      <w:r w:rsidRPr="002044B5">
        <w:rPr>
          <w:sz w:val="16"/>
        </w:rPr>
        <w:t>, because th</w:t>
      </w:r>
      <w:r w:rsidRPr="002044B5">
        <w:rPr>
          <w:u w:val="single"/>
        </w:rPr>
        <w:t>e process of growing food is so removed in time and place from our urban lives</w:t>
      </w:r>
      <w:r w:rsidRPr="002044B5">
        <w:rPr>
          <w:sz w:val="16"/>
        </w:rPr>
        <w:t xml:space="preserve">. </w:t>
      </w:r>
      <w:r w:rsidRPr="002044B5">
        <w:rPr>
          <w:u w:val="single"/>
        </w:rPr>
        <w:t>The same holds true for the electivity that we have come to rely on to maintain our daily routines</w:t>
      </w:r>
      <w:r w:rsidRPr="002044B5">
        <w:rPr>
          <w:sz w:val="16"/>
        </w:rPr>
        <w:t xml:space="preserve">. </w:t>
      </w:r>
      <w:r w:rsidRPr="002044B5">
        <w:rPr>
          <w:b/>
          <w:u w:val="single"/>
        </w:rPr>
        <w:t>The electrical grid is the central nervous system that coordinates a densely populated urban existence</w:t>
      </w:r>
      <w:r w:rsidRPr="002044B5">
        <w:rPr>
          <w:sz w:val="16"/>
        </w:rPr>
        <w:t xml:space="preserve">. </w:t>
      </w:r>
      <w:r w:rsidRPr="002044B5">
        <w:rPr>
          <w:u w:val="single"/>
        </w:rPr>
        <w:t>Without electrical power, urban lie would cease to exist, the information age would become a faded memory, and industrial production would grind to a halt</w:t>
      </w:r>
      <w:r w:rsidRPr="002044B5">
        <w:rPr>
          <w:sz w:val="16"/>
        </w:rPr>
        <w:t xml:space="preserve">. </w:t>
      </w:r>
      <w:r w:rsidRPr="002044B5">
        <w:rPr>
          <w:b/>
          <w:u w:val="single"/>
        </w:rPr>
        <w:t>The fastest way to ensure the collapse of the modern era would be to pull the plug and turn off the flow of electricity</w:t>
      </w:r>
      <w:r w:rsidRPr="002044B5">
        <w:rPr>
          <w:sz w:val="16"/>
        </w:rPr>
        <w:t xml:space="preserve">. </w:t>
      </w:r>
      <w:r w:rsidRPr="002044B5">
        <w:rPr>
          <w:b/>
          <w:u w:val="single"/>
        </w:rPr>
        <w:t>Light, heat, and power would all stop. Civilization as we know it would come to an end</w:t>
      </w:r>
      <w:r w:rsidRPr="002044B5">
        <w:rPr>
          <w:sz w:val="16"/>
        </w:rPr>
        <w:t xml:space="preserve">. </w:t>
      </w:r>
      <w:r w:rsidRPr="002044B5">
        <w:rPr>
          <w:u w:val="single"/>
        </w:rPr>
        <w:t>It is hard to imagine what life would be like without electricity, although it has only be utilized as a source of energy for less than a century</w:t>
      </w:r>
      <w:r w:rsidRPr="002044B5">
        <w:rPr>
          <w:sz w:val="16"/>
        </w:rPr>
        <w:t xml:space="preserve">.  Most of our great-grandparents were born into a world without electricity. Today, we take </w:t>
      </w:r>
      <w:r w:rsidRPr="002044B5">
        <w:rPr>
          <w:u w:val="single"/>
        </w:rPr>
        <w:t>electricity</w:t>
      </w:r>
      <w:r w:rsidRPr="002044B5">
        <w:rPr>
          <w:sz w:val="16"/>
        </w:rPr>
        <w:t xml:space="preserve"> for granted. That is because, like our food, it </w:t>
      </w:r>
      <w:r w:rsidRPr="002044B5">
        <w:rPr>
          <w:u w:val="single"/>
        </w:rPr>
        <w:t>is abundantly available. We rarely think about where it comes from or how it gets to us.</w:t>
      </w:r>
      <w:r w:rsidRPr="002044B5">
        <w:rPr>
          <w:sz w:val="16"/>
        </w:rPr>
        <w:t xml:space="preserve"> </w:t>
      </w:r>
      <w:r w:rsidRPr="002044B5">
        <w:rPr>
          <w:u w:val="single"/>
        </w:rPr>
        <w:t>It is a kind of stealth force, tucked away inside wired overhead, it is an invisible but indispensible presence in our lives.</w:t>
      </w:r>
    </w:p>
    <w:p w14:paraId="7778174B" w14:textId="77777777" w:rsidR="00D05EE4" w:rsidRPr="002044B5" w:rsidRDefault="00D05EE4" w:rsidP="00D05EE4"/>
    <w:p w14:paraId="33427A37" w14:textId="77777777" w:rsidR="00542B13" w:rsidRPr="002044B5" w:rsidRDefault="00542B13" w:rsidP="00542B13">
      <w:pPr>
        <w:pStyle w:val="Heading4"/>
      </w:pPr>
      <w:r w:rsidRPr="002044B5">
        <w:t>SSA is critical to broader Space Weather readings</w:t>
      </w:r>
    </w:p>
    <w:p w14:paraId="1857584A" w14:textId="77777777" w:rsidR="00542B13" w:rsidRPr="002044B5" w:rsidRDefault="00542B13" w:rsidP="00542B13">
      <w:pPr>
        <w:rPr>
          <w:b/>
        </w:rPr>
      </w:pPr>
      <w:r w:rsidRPr="002044B5">
        <w:rPr>
          <w:b/>
        </w:rPr>
        <w:t xml:space="preserve">Sankaran 2010 </w:t>
      </w:r>
    </w:p>
    <w:p w14:paraId="69E2CD39" w14:textId="77777777" w:rsidR="00542B13" w:rsidRPr="002044B5" w:rsidRDefault="00542B13" w:rsidP="00542B13">
      <w:r w:rsidRPr="002044B5">
        <w:t>(Dr. Paul Cefola is also an Adjunct Professor in the Mechanical and Aerospace Engineering Department at the University at Buffalo, State University of New York.Brian Weeden is Technical Advisor for Secure World Foundation, and has fourteen years of professional experience in the national and international space operations, Jaganath Sankaran is a postdoctoral fellow at the Belfer Center for Science and International Affairs, “GLOBAL SPACE SITUATIONAL AWARENESS SENSORS”, accessed through University of Michigan Library, TMP)</w:t>
      </w:r>
    </w:p>
    <w:p w14:paraId="3CE7E258" w14:textId="77777777" w:rsidR="00542B13" w:rsidRPr="002044B5" w:rsidRDefault="00542B13" w:rsidP="00542B13">
      <w:pPr>
        <w:rPr>
          <w:sz w:val="16"/>
        </w:rPr>
      </w:pPr>
      <w:r w:rsidRPr="002044B5">
        <w:rPr>
          <w:sz w:val="16"/>
        </w:rPr>
        <w:t xml:space="preserve">3. SSA TO SUPPORT CIVIL AND COMMERCIAL SAFETY </w:t>
      </w:r>
      <w:r w:rsidRPr="002044B5">
        <w:rPr>
          <w:rStyle w:val="StyleUnderline"/>
        </w:rPr>
        <w:t>SSA can</w:t>
      </w:r>
      <w:r w:rsidRPr="002044B5">
        <w:rPr>
          <w:sz w:val="16"/>
        </w:rPr>
        <w:t xml:space="preserve"> broadly </w:t>
      </w:r>
      <w:r w:rsidRPr="002044B5">
        <w:rPr>
          <w:rStyle w:val="StyleUnderline"/>
        </w:rPr>
        <w:t>be defined as characterizing the space environment and its effects on activities in space</w:t>
      </w:r>
      <w:r w:rsidRPr="002044B5">
        <w:rPr>
          <w:sz w:val="16"/>
        </w:rPr>
        <w:t xml:space="preserve">. This paper and project specifically focuses on </w:t>
      </w:r>
      <w:r w:rsidRPr="002044B5">
        <w:rPr>
          <w:rStyle w:val="Emphasis"/>
        </w:rPr>
        <w:t>SSA to enhance the safety of civil and commercial activities in space.</w:t>
      </w:r>
      <w:r w:rsidRPr="002044B5">
        <w:rPr>
          <w:sz w:val="16"/>
        </w:rPr>
        <w:t xml:space="preserve"> The primary consideration is ensuring that all space actors have the basic SSA information and analytical tools necessary to operate in a safe and efficient manner, including avoiding catastrophic collisions with other space objects. </w:t>
      </w:r>
      <w:r w:rsidRPr="002044B5">
        <w:t xml:space="preserve">Under this definition and within these requirements, </w:t>
      </w:r>
      <w:r w:rsidRPr="002044B5">
        <w:rPr>
          <w:rStyle w:val="Emphasis"/>
        </w:rPr>
        <w:t>SSA for</w:t>
      </w:r>
      <w:r w:rsidRPr="002044B5">
        <w:rPr>
          <w:rStyle w:val="StyleUnderline"/>
        </w:rPr>
        <w:t xml:space="preserve"> civil and </w:t>
      </w:r>
      <w:r w:rsidRPr="002044B5">
        <w:rPr>
          <w:rStyle w:val="Emphasis"/>
        </w:rPr>
        <w:t xml:space="preserve">commercial safety requires </w:t>
      </w:r>
      <w:r w:rsidRPr="002044B5">
        <w:rPr>
          <w:rStyle w:val="StyleUnderline"/>
        </w:rPr>
        <w:t>fusing at least</w:t>
      </w:r>
      <w:r w:rsidRPr="002044B5">
        <w:rPr>
          <w:rStyle w:val="Emphasis"/>
        </w:rPr>
        <w:t xml:space="preserve"> three data sets: positional data on space debris, </w:t>
      </w:r>
      <w:r w:rsidRPr="002044B5">
        <w:t>positional data on active satellites,</w:t>
      </w:r>
      <w:r w:rsidRPr="002044B5">
        <w:rPr>
          <w:rStyle w:val="Emphasis"/>
        </w:rPr>
        <w:t xml:space="preserve"> and space weather.</w:t>
      </w:r>
      <w:r w:rsidRPr="002044B5">
        <w:rPr>
          <w:sz w:val="16"/>
        </w:rPr>
        <w:t xml:space="preserve"> </w:t>
      </w:r>
      <w:r w:rsidRPr="002044B5">
        <w:rPr>
          <w:rStyle w:val="StyleUnderline"/>
        </w:rPr>
        <w:t xml:space="preserve">Building a catalog of </w:t>
      </w:r>
      <w:r w:rsidRPr="002044B5">
        <w:rPr>
          <w:rStyle w:val="Emphasis"/>
        </w:rPr>
        <w:t>accurate positional data for space debris requires a network of radar, optical, and other sensors that are</w:t>
      </w:r>
      <w:r w:rsidRPr="002044B5">
        <w:rPr>
          <w:rStyle w:val="StyleUnderline"/>
        </w:rPr>
        <w:t xml:space="preserve"> geographically </w:t>
      </w:r>
      <w:r w:rsidRPr="002044B5">
        <w:rPr>
          <w:rStyle w:val="Emphasis"/>
        </w:rPr>
        <w:t>distributed around the Earth and in orbit.</w:t>
      </w:r>
      <w:r w:rsidRPr="002044B5">
        <w:rPr>
          <w:sz w:val="16"/>
        </w:rPr>
        <w:t xml:space="preserve"> Observations from these sensors need to be combined using a mathematical process which incorporates accurate models for perturbations. A </w:t>
      </w:r>
      <w:r w:rsidRPr="002044B5">
        <w:rPr>
          <w:rStyle w:val="StyleUnderline"/>
        </w:rPr>
        <w:t xml:space="preserve">continuous feedback loop of observation, data association, propagation, tasking, and observing is required to maintain an accurate catalog. </w:t>
      </w:r>
      <w:r w:rsidRPr="002044B5">
        <w:rPr>
          <w:sz w:val="16"/>
        </w:rPr>
        <w:t xml:space="preserve">This process in general is called catalog maintenance [7]. Active </w:t>
      </w:r>
      <w:r w:rsidRPr="002044B5">
        <w:rPr>
          <w:rStyle w:val="StyleUnderline"/>
        </w:rPr>
        <w:t>satellites can also be tracked using the same sensors and procedures</w:t>
      </w:r>
      <w:r w:rsidRPr="002044B5">
        <w:rPr>
          <w:sz w:val="16"/>
        </w:rPr>
        <w:t xml:space="preserve">. However, </w:t>
      </w:r>
      <w:r w:rsidRPr="002044B5">
        <w:rPr>
          <w:rStyle w:val="StyleUnderline"/>
        </w:rPr>
        <w:t>in most cases a satellite owner-operator is able to determine the location of their own satellite much more precisely than anyone else</w:t>
      </w:r>
      <w:r w:rsidRPr="002044B5">
        <w:rPr>
          <w:sz w:val="16"/>
        </w:rPr>
        <w:t xml:space="preserve">. Satellite owner-operators can use a variety of techniques, including satellite laser ranging (SLR) to on-board global positioning system (GPS) receivers that report the satellite's position and velocity vectors via telemetry. Active satellites also present an additional complication in that they maneuver, and doing so disrupts the catalog maintenance process. </w:t>
      </w:r>
      <w:r w:rsidRPr="002044B5">
        <w:rPr>
          <w:rStyle w:val="StyleUnderline"/>
        </w:rPr>
        <w:t>Using a periodic track-and-revisit approach could result in a satellite which has maneuvered being untracked for a period of time, particularly if it is conducting a series of significant maneuvers such as transitioning from a GEO transfer orbit to its final slot in the operational GEO belt</w:t>
      </w:r>
      <w:r w:rsidRPr="002044B5">
        <w:rPr>
          <w:sz w:val="16"/>
        </w:rPr>
        <w:t>. Thus, positional data from satellite owner-operators is complementary to that collected by sensor networks. Although it is feasible for one state to build the network of sensors required to accomplish this SSA task, the economic cost of doing so is prohibitive. Such a network would also be constrained to geographic locations owned by that state or by states that are amenable to entering into basing or other agreements. It is likely that the political issues stemming from these basing requirements would result in a set of suboptimal choices for sensor locations</w:t>
      </w:r>
      <w:r w:rsidRPr="002044B5">
        <w:rPr>
          <w:rStyle w:val="StyleUnderline"/>
        </w:rPr>
        <w:t xml:space="preserve">. Operations at geographically remote sites require complicated logistics, imposing additional costs and complexities. Characterizing space weather, and in particular its effects on satellites, is a relatively new and still emerging field. Space weather can have a variety of effects on satellites and the space environment from subtle to catastrophic. </w:t>
      </w:r>
      <w:r w:rsidRPr="002044B5">
        <w:rPr>
          <w:sz w:val="16"/>
        </w:rPr>
        <w:t xml:space="preserve">The interplay between the Earth's magnetosphere and particle and field emissions from the Sun are the source of much of these effects. Periodic variations in the Sun's output causes changes in the density of the Earth's upper atmosphere, which in turn changes the amount of drag the upper atmosphere imparts on satellites in low Earth orbit (LEO). Coronal mass ejections (CMEs) and </w:t>
      </w:r>
      <w:r w:rsidRPr="002044B5">
        <w:rPr>
          <w:rStyle w:val="Emphasis"/>
        </w:rPr>
        <w:t>Solar flares</w:t>
      </w:r>
      <w:r w:rsidRPr="002044B5">
        <w:rPr>
          <w:rStyle w:val="StyleUnderline"/>
        </w:rPr>
        <w:t xml:space="preserve"> release massive amounts of charged particles and electromagnetic (EM) energy that can damage or disrupt spacecraft operations. </w:t>
      </w:r>
      <w:r w:rsidRPr="002044B5">
        <w:rPr>
          <w:sz w:val="16"/>
        </w:rPr>
        <w:t xml:space="preserve">Successful monitoring and prediction of space weather requires instruments to be placed where they can monitor the Sun. The L1 Lagrangian point between the Earth and the Sun is a prime location for this, as satellites in this location can continuously observe the Sun without being occluded by the Earth or the Moon. </w:t>
      </w:r>
      <w:r w:rsidRPr="002044B5">
        <w:rPr>
          <w:rStyle w:val="StyleUnderline"/>
        </w:rPr>
        <w:t xml:space="preserve">NASA's Solar Heliospheric Observatory (SOHO) and Advanced Composition Explorer (ACE) satellites are already at the EarthSun L1 point monitoring space weather, and there are plans for other nations to send additional spacecraft. Taken in aggregate, the preceding requirements of a geographically distributed sensor network, owner-operator data, and </w:t>
      </w:r>
      <w:r w:rsidRPr="002044B5">
        <w:rPr>
          <w:rStyle w:val="Emphasis"/>
        </w:rPr>
        <w:t>space weather monitoring necessary for effective SSA</w:t>
      </w:r>
      <w:r w:rsidRPr="002044B5">
        <w:rPr>
          <w:rStyle w:val="StyleUnderline"/>
        </w:rPr>
        <w:t xml:space="preserve"> lead strongly to the conclusion that international cooperation and data sharing among all space actors is</w:t>
      </w:r>
      <w:r w:rsidRPr="002044B5">
        <w:rPr>
          <w:sz w:val="16"/>
        </w:rPr>
        <w:t xml:space="preserve"> beneficial, if not </w:t>
      </w:r>
      <w:r w:rsidRPr="002044B5">
        <w:rPr>
          <w:rStyle w:val="StyleUnderline"/>
        </w:rPr>
        <w:t>required</w:t>
      </w:r>
      <w:r w:rsidRPr="002044B5">
        <w:rPr>
          <w:sz w:val="16"/>
        </w:rPr>
        <w:t xml:space="preserve">. Combining or sharing data from existing sensors could alleviate the need to build new ones. </w:t>
      </w:r>
      <w:r w:rsidRPr="002044B5">
        <w:rPr>
          <w:rStyle w:val="Emphasis"/>
        </w:rPr>
        <w:t xml:space="preserve">Two-way data sharing between governments that operate sensors and satellite owner-operators provides both parties with a much more complete data set. </w:t>
      </w:r>
      <w:r w:rsidRPr="002044B5">
        <w:rPr>
          <w:sz w:val="16"/>
        </w:rPr>
        <w:t xml:space="preserve">And international cooperation on space weather detection and prediction can make more efficient use of limited budgets and long spacecraft design times. </w:t>
      </w:r>
    </w:p>
    <w:p w14:paraId="26E30D42" w14:textId="77777777" w:rsidR="00542B13" w:rsidRPr="002044B5" w:rsidRDefault="00542B13" w:rsidP="00542B13">
      <w:pPr>
        <w:rPr>
          <w:sz w:val="16"/>
        </w:rPr>
      </w:pPr>
    </w:p>
    <w:p w14:paraId="0D51AA00" w14:textId="77777777" w:rsidR="00D05EE4" w:rsidRPr="002044B5" w:rsidRDefault="00D05EE4" w:rsidP="00D05EE4">
      <w:pPr>
        <w:pStyle w:val="Heading4"/>
      </w:pPr>
      <w:r w:rsidRPr="002044B5">
        <w:t>Current space weather predictions only give 12 hours of warning</w:t>
      </w:r>
    </w:p>
    <w:p w14:paraId="10F37A59" w14:textId="77777777" w:rsidR="00D05EE4" w:rsidRPr="002044B5" w:rsidRDefault="00D05EE4" w:rsidP="00D05EE4">
      <w:r w:rsidRPr="002044B5">
        <w:rPr>
          <w:b/>
          <w:sz w:val="26"/>
          <w:szCs w:val="26"/>
        </w:rPr>
        <w:t>Khomani and Watt 15</w:t>
      </w:r>
      <w:r w:rsidRPr="002044B5">
        <w:t>- Nadia, staff writer, Holly, investigations correspondent, Earth could get just 12 hours' warning of damaging solar storm, (</w:t>
      </w:r>
      <w:hyperlink r:id="rId56" w:history="1">
        <w:r w:rsidRPr="002044B5">
          <w:rPr>
            <w:rStyle w:val="Hyperlink"/>
          </w:rPr>
          <w:t>https://www.theguardian.com/science/2015/jul/28/uk-can-expect-just-12-hours-warning-damaging-solar-storm-space-weather</w:t>
        </w:r>
      </w:hyperlink>
      <w:r w:rsidRPr="002044B5">
        <w:t>) JB</w:t>
      </w:r>
    </w:p>
    <w:p w14:paraId="67A97295" w14:textId="77777777" w:rsidR="00D05EE4" w:rsidRPr="002044B5" w:rsidRDefault="00D05EE4" w:rsidP="00D05EE4">
      <w:pPr>
        <w:rPr>
          <w:rStyle w:val="StyleUnderline"/>
        </w:rPr>
      </w:pPr>
      <w:r w:rsidRPr="002044B5">
        <w:rPr>
          <w:rStyle w:val="Emphasis"/>
        </w:rPr>
        <w:t>Humanity would only have a 12-hour warning</w:t>
      </w:r>
      <w:r w:rsidRPr="002044B5">
        <w:rPr>
          <w:rStyle w:val="StyleUnderline"/>
        </w:rPr>
        <w:t xml:space="preserve"> about the arrival of a “coronal mass ejection” that could damage the National Grid, pipelines and railway signals, </w:t>
      </w:r>
      <w:r w:rsidRPr="002044B5">
        <w:rPr>
          <w:sz w:val="16"/>
        </w:rPr>
        <w:t>according to a newly released document from the UK Cabinet Office. In a report worthy of a Bruce Willis film, the Department for Business, Innovation and Skills (BIS) has set out the nature of the risk to the UK from “severe space weather”, which it says results from various types of solar activity. The report, the Space Weather Preparedness Strategy, states:</w:t>
      </w:r>
      <w:r w:rsidRPr="002044B5">
        <w:rPr>
          <w:rStyle w:val="StyleUnderline"/>
        </w:rPr>
        <w:t xml:space="preserve"> “Solar activity can produce x-rays, high-energy particles and coronal mass ejections of plasma. Where such activity is directed towards Earth there is the potential to cause wide-ranging impacts. These include power loss, aviation disruption, communication loss, and disturbance to (or loss of) satellite systems.” </w:t>
      </w:r>
      <w:r w:rsidRPr="002044B5">
        <w:rPr>
          <w:sz w:val="16"/>
        </w:rPr>
        <w:t xml:space="preserve">Nasa’s Solar Dynamics Observatory caught this arching eruption on the side of the sun last month. “Most coronal mass ejections are not emitted in the direction of Earth,” the report says. “Those that are typically take one to three days to reach us, and we can predict the arrival time to within about six hours. </w:t>
      </w:r>
      <w:r w:rsidRPr="002044B5">
        <w:rPr>
          <w:rStyle w:val="Emphasis"/>
        </w:rPr>
        <w:t xml:space="preserve">Predictions are currently less accurate due to degradation in the satellite capability available to forecasters. </w:t>
      </w:r>
      <w:r w:rsidRPr="002044B5">
        <w:rPr>
          <w:rStyle w:val="StyleUnderline"/>
        </w:rPr>
        <w:t xml:space="preserve">“Generally speaking, the faster the ejection, the greater the potential impacts. </w:t>
      </w:r>
      <w:r w:rsidRPr="002044B5">
        <w:rPr>
          <w:sz w:val="16"/>
        </w:rPr>
        <w:t>The Carrington event, for example, travelled to Earth in as little as 18 hours.</w:t>
      </w:r>
      <w:r w:rsidRPr="002044B5">
        <w:rPr>
          <w:rStyle w:val="StyleUnderline"/>
        </w:rPr>
        <w:t xml:space="preserve"> It is </w:t>
      </w:r>
      <w:r w:rsidRPr="002044B5">
        <w:rPr>
          <w:sz w:val="16"/>
        </w:rPr>
        <w:t>therefore</w:t>
      </w:r>
      <w:r w:rsidRPr="002044B5">
        <w:rPr>
          <w:rStyle w:val="StyleUnderline"/>
        </w:rPr>
        <w:t xml:space="preserve"> likely that our reasonable </w:t>
      </w:r>
      <w:r w:rsidRPr="002044B5">
        <w:rPr>
          <w:sz w:val="16"/>
        </w:rPr>
        <w:t>worst case</w:t>
      </w:r>
      <w:r w:rsidRPr="002044B5">
        <w:rPr>
          <w:rStyle w:val="StyleUnderline"/>
        </w:rPr>
        <w:t xml:space="preserve"> scenario would only allow us 12 hours from observation to impact.”</w:t>
      </w:r>
    </w:p>
    <w:p w14:paraId="6F8054CC" w14:textId="77777777" w:rsidR="00542B13" w:rsidRPr="002044B5" w:rsidRDefault="00542B13" w:rsidP="00542B13">
      <w:pPr>
        <w:pStyle w:val="Heading4"/>
      </w:pPr>
      <w:r w:rsidRPr="002044B5">
        <w:t>Space Weather events wreck global GPS</w:t>
      </w:r>
    </w:p>
    <w:p w14:paraId="2941FC50" w14:textId="77777777" w:rsidR="00542B13" w:rsidRPr="002044B5" w:rsidRDefault="00542B13" w:rsidP="00542B13">
      <w:pPr>
        <w:rPr>
          <w:b/>
        </w:rPr>
      </w:pPr>
      <w:r w:rsidRPr="002044B5">
        <w:rPr>
          <w:b/>
        </w:rPr>
        <w:t xml:space="preserve">Met Office 16, </w:t>
      </w:r>
    </w:p>
    <w:p w14:paraId="6379599C" w14:textId="77777777" w:rsidR="00542B13" w:rsidRPr="002044B5" w:rsidRDefault="00542B13" w:rsidP="00542B13">
      <w:r w:rsidRPr="002044B5">
        <w:t xml:space="preserve">(Met Office (Meteorological Office) is the United Kingdom's official national weather service. It is an executive agency and trading fund of the Department for Business, Innovation and Skills and a member of the Public Data Group, </w:t>
      </w:r>
      <w:hyperlink r:id="rId57" w:history="1">
        <w:r w:rsidRPr="002044B5">
          <w:t>http://www.metoffice.gov.uk/publicsector/emergencies/space-weather/impacts</w:t>
        </w:r>
      </w:hyperlink>
      <w:r w:rsidRPr="002044B5">
        <w:t>, TMP)</w:t>
      </w:r>
    </w:p>
    <w:p w14:paraId="416F99A0" w14:textId="77777777" w:rsidR="00542B13" w:rsidRPr="002044B5" w:rsidRDefault="00542B13" w:rsidP="00542B13">
      <w:pPr>
        <w:rPr>
          <w:sz w:val="14"/>
        </w:rPr>
      </w:pPr>
      <w:r w:rsidRPr="002044B5">
        <w:rPr>
          <w:rStyle w:val="StyleUnderline"/>
        </w:rPr>
        <w:t xml:space="preserve">Low level </w:t>
      </w:r>
      <w:r w:rsidRPr="002044B5">
        <w:rPr>
          <w:rStyle w:val="Emphasis"/>
        </w:rPr>
        <w:t>space weather events occur on a regular basis</w:t>
      </w:r>
      <w:r w:rsidRPr="002044B5">
        <w:rPr>
          <w:sz w:val="14"/>
        </w:rPr>
        <w:t xml:space="preserve"> and whilst they can be of concern for specific industries, in the majority of instances they have little impact on our daily lives. Thankfully, </w:t>
      </w:r>
      <w:r w:rsidRPr="002044B5">
        <w:rPr>
          <w:rStyle w:val="StyleUnderline"/>
        </w:rPr>
        <w:t>severe space weather events are</w:t>
      </w:r>
      <w:r w:rsidRPr="002044B5">
        <w:rPr>
          <w:sz w:val="14"/>
        </w:rPr>
        <w:t xml:space="preserve"> very </w:t>
      </w:r>
      <w:r w:rsidRPr="002044B5">
        <w:rPr>
          <w:rStyle w:val="StyleUnderline"/>
        </w:rPr>
        <w:t>rare</w:t>
      </w:r>
      <w:r w:rsidRPr="002044B5">
        <w:rPr>
          <w:sz w:val="14"/>
        </w:rPr>
        <w:t xml:space="preserve">, perhaps once in every hundred years, </w:t>
      </w:r>
      <w:r w:rsidRPr="002044B5">
        <w:rPr>
          <w:rStyle w:val="StyleUnderline"/>
        </w:rPr>
        <w:t xml:space="preserve">however when they do occur </w:t>
      </w:r>
      <w:r w:rsidRPr="002044B5">
        <w:rPr>
          <w:rStyle w:val="Emphasis"/>
        </w:rPr>
        <w:t>the impacts to</w:t>
      </w:r>
      <w:r w:rsidRPr="002044B5">
        <w:rPr>
          <w:rStyle w:val="StyleUnderline"/>
        </w:rPr>
        <w:t xml:space="preserve"> </w:t>
      </w:r>
      <w:r w:rsidRPr="002044B5">
        <w:rPr>
          <w:sz w:val="14"/>
        </w:rPr>
        <w:t>our</w:t>
      </w:r>
      <w:r w:rsidRPr="002044B5">
        <w:rPr>
          <w:rStyle w:val="StyleUnderline"/>
        </w:rPr>
        <w:t xml:space="preserve"> </w:t>
      </w:r>
      <w:r w:rsidRPr="002044B5">
        <w:rPr>
          <w:rStyle w:val="Emphasis"/>
        </w:rPr>
        <w:t>national infrastructure are extremely significant.</w:t>
      </w:r>
      <w:r w:rsidRPr="002044B5">
        <w:rPr>
          <w:sz w:val="14"/>
        </w:rPr>
        <w:t xml:space="preserve"> So much so that the Government listed severe space weather as one of the highest priority natural hazards in the UK National Risk Register. Main impacts at a glance </w:t>
      </w:r>
      <w:r w:rsidRPr="002044B5">
        <w:rPr>
          <w:rStyle w:val="StyleUnderline"/>
        </w:rPr>
        <w:t xml:space="preserve">The major impacts of a severe space weather event can roughly be divided into </w:t>
      </w:r>
      <w:r w:rsidRPr="002044B5">
        <w:rPr>
          <w:rStyle w:val="Emphasis"/>
        </w:rPr>
        <w:t>two areas</w:t>
      </w:r>
      <w:r w:rsidRPr="002044B5">
        <w:rPr>
          <w:sz w:val="14"/>
        </w:rPr>
        <w:t xml:space="preserve"> - </w:t>
      </w:r>
      <w:r w:rsidRPr="002044B5">
        <w:rPr>
          <w:rStyle w:val="Emphasis"/>
        </w:rPr>
        <w:t>impacts on technology and threats to equipment and health in space and high altitude Power grid outages</w:t>
      </w:r>
      <w:r w:rsidRPr="002044B5">
        <w:rPr>
          <w:sz w:val="14"/>
        </w:rPr>
        <w:t xml:space="preserve"> </w:t>
      </w:r>
      <w:r w:rsidRPr="002044B5">
        <w:rPr>
          <w:rStyle w:val="Emphasis"/>
        </w:rPr>
        <w:t>Disruption to G</w:t>
      </w:r>
      <w:r w:rsidRPr="002044B5">
        <w:rPr>
          <w:rStyle w:val="StyleUnderline"/>
        </w:rPr>
        <w:t xml:space="preserve">lobal </w:t>
      </w:r>
      <w:r w:rsidRPr="002044B5">
        <w:rPr>
          <w:rStyle w:val="Emphasis"/>
        </w:rPr>
        <w:t>N</w:t>
      </w:r>
      <w:r w:rsidRPr="002044B5">
        <w:rPr>
          <w:rStyle w:val="StyleUnderline"/>
        </w:rPr>
        <w:t xml:space="preserve">avigation </w:t>
      </w:r>
      <w:r w:rsidRPr="002044B5">
        <w:rPr>
          <w:rStyle w:val="Emphasis"/>
        </w:rPr>
        <w:t>S</w:t>
      </w:r>
      <w:r w:rsidRPr="002044B5">
        <w:rPr>
          <w:rStyle w:val="StyleUnderline"/>
        </w:rPr>
        <w:t xml:space="preserve">atellite </w:t>
      </w:r>
      <w:r w:rsidRPr="002044B5">
        <w:rPr>
          <w:rStyle w:val="Emphasis"/>
        </w:rPr>
        <w:t>S</w:t>
      </w:r>
      <w:r w:rsidRPr="002044B5">
        <w:rPr>
          <w:rStyle w:val="StyleUnderline"/>
        </w:rPr>
        <w:t>ystems</w:t>
      </w:r>
      <w:r w:rsidRPr="002044B5">
        <w:rPr>
          <w:sz w:val="14"/>
        </w:rPr>
        <w:t xml:space="preserve"> (GNSS) </w:t>
      </w:r>
      <w:r w:rsidRPr="002044B5">
        <w:rPr>
          <w:rStyle w:val="StyleUnderline"/>
        </w:rPr>
        <w:t>often known as</w:t>
      </w:r>
      <w:r w:rsidRPr="002044B5">
        <w:rPr>
          <w:sz w:val="14"/>
        </w:rPr>
        <w:t xml:space="preserve"> Global Positioning Satellites (</w:t>
      </w:r>
      <w:r w:rsidRPr="002044B5">
        <w:rPr>
          <w:rStyle w:val="Emphasis"/>
        </w:rPr>
        <w:t>GPS</w:t>
      </w:r>
      <w:r w:rsidRPr="002044B5">
        <w:rPr>
          <w:sz w:val="14"/>
        </w:rPr>
        <w:t>) High Frequency (</w:t>
      </w:r>
      <w:r w:rsidRPr="002044B5">
        <w:rPr>
          <w:rStyle w:val="StyleUnderline"/>
        </w:rPr>
        <w:t>HF</w:t>
      </w:r>
      <w:r w:rsidRPr="002044B5">
        <w:rPr>
          <w:sz w:val="14"/>
        </w:rPr>
        <w:t xml:space="preserve">) </w:t>
      </w:r>
      <w:r w:rsidRPr="002044B5">
        <w:rPr>
          <w:rStyle w:val="StyleUnderline"/>
        </w:rPr>
        <w:t>radio communications outages</w:t>
      </w:r>
      <w:r w:rsidRPr="002044B5">
        <w:rPr>
          <w:sz w:val="14"/>
        </w:rPr>
        <w:t xml:space="preserve"> Satellite damage </w:t>
      </w:r>
      <w:r w:rsidRPr="002044B5">
        <w:rPr>
          <w:rStyle w:val="StyleUnderline"/>
        </w:rPr>
        <w:t>Increased radiation threat at high altitude</w:t>
      </w:r>
      <w:r w:rsidRPr="002044B5">
        <w:rPr>
          <w:sz w:val="14"/>
        </w:rPr>
        <w:t xml:space="preserve"> Why are we concerned now? </w:t>
      </w:r>
      <w:r w:rsidRPr="002044B5">
        <w:rPr>
          <w:rStyle w:val="Emphasis"/>
        </w:rPr>
        <w:t>Space weather events have always occurred</w:t>
      </w:r>
      <w:r w:rsidRPr="002044B5">
        <w:rPr>
          <w:sz w:val="14"/>
        </w:rPr>
        <w:t xml:space="preserve">, </w:t>
      </w:r>
      <w:r w:rsidRPr="002044B5">
        <w:rPr>
          <w:rStyle w:val="StyleUnderline"/>
        </w:rPr>
        <w:t xml:space="preserve">but </w:t>
      </w:r>
      <w:r w:rsidRPr="002044B5">
        <w:rPr>
          <w:rStyle w:val="Emphasis"/>
        </w:rPr>
        <w:t>as the biggest impacts are arguably on technology driven systems</w:t>
      </w:r>
      <w:r w:rsidRPr="002044B5">
        <w:rPr>
          <w:sz w:val="14"/>
        </w:rPr>
        <w:t xml:space="preserve">, </w:t>
      </w:r>
      <w:r w:rsidRPr="002044B5">
        <w:rPr>
          <w:rStyle w:val="Emphasis"/>
        </w:rPr>
        <w:t xml:space="preserve">it is only in modern times that we have been susceptible to the threat. </w:t>
      </w:r>
      <w:r w:rsidRPr="002044B5">
        <w:rPr>
          <w:sz w:val="14"/>
        </w:rPr>
        <w:t xml:space="preserve">Different systems across the globe are exposed to varying levels of risk depending on their technical design, location and the type of space weather they are susceptible to. Our challenge is to ensure new systems are designed with appropriate engineering solutions to minimize the risk posed by space weather. </w:t>
      </w:r>
      <w:r w:rsidRPr="002044B5">
        <w:rPr>
          <w:rStyle w:val="StyleUnderline"/>
        </w:rPr>
        <w:t>Industries and infrastructures most at risk from severe space weather Whilst certain impacts</w:t>
      </w:r>
      <w:r w:rsidRPr="002044B5">
        <w:rPr>
          <w:sz w:val="14"/>
        </w:rPr>
        <w:t xml:space="preserve"> (</w:t>
      </w:r>
      <w:r w:rsidRPr="002044B5">
        <w:rPr>
          <w:rStyle w:val="StyleUnderline"/>
        </w:rPr>
        <w:t>such as</w:t>
      </w:r>
      <w:r w:rsidRPr="002044B5">
        <w:rPr>
          <w:sz w:val="14"/>
        </w:rPr>
        <w:t xml:space="preserve"> </w:t>
      </w:r>
      <w:r w:rsidRPr="002044B5">
        <w:rPr>
          <w:rStyle w:val="Emphasis"/>
        </w:rPr>
        <w:t xml:space="preserve">degradation of </w:t>
      </w:r>
      <w:r w:rsidRPr="002044B5">
        <w:rPr>
          <w:sz w:val="14"/>
        </w:rPr>
        <w:t xml:space="preserve">Global Navigation Satellite Systems (GNSS), often known as </w:t>
      </w:r>
      <w:r w:rsidRPr="002044B5">
        <w:rPr>
          <w:rStyle w:val="Emphasis"/>
        </w:rPr>
        <w:t>GPS</w:t>
      </w:r>
      <w:r w:rsidRPr="002044B5">
        <w:rPr>
          <w:sz w:val="14"/>
        </w:rPr>
        <w:t xml:space="preserve">, </w:t>
      </w:r>
      <w:r w:rsidRPr="002044B5">
        <w:rPr>
          <w:rStyle w:val="Emphasis"/>
        </w:rPr>
        <w:t>could affect us all</w:t>
      </w:r>
      <w:r w:rsidRPr="002044B5">
        <w:rPr>
          <w:sz w:val="14"/>
        </w:rPr>
        <w:t>, there are specific industries that are more exposed to the treat of space weather. The Met Office has been working closely with these industries to identify the threat, the extent of the impacts and to understand how forecasts can help them mitigate the risk. We provide sector specific forecasts for authorities and organisations who prepare for and respond to risks such as space weather. Access to this service can be requested - Request Space Weather Account</w:t>
      </w:r>
    </w:p>
    <w:p w14:paraId="1EFA3F33" w14:textId="77777777" w:rsidR="00542B13" w:rsidRPr="002044B5" w:rsidRDefault="00542B13" w:rsidP="00542B13">
      <w:pPr>
        <w:pStyle w:val="Heading4"/>
      </w:pPr>
      <w:r w:rsidRPr="002044B5">
        <w:t>GPS is CRITICAL to the economy – disruption wrecks every sector</w:t>
      </w:r>
    </w:p>
    <w:p w14:paraId="01574127" w14:textId="77777777" w:rsidR="00542B13" w:rsidRPr="002044B5" w:rsidRDefault="00542B13" w:rsidP="00542B13">
      <w:pPr>
        <w:rPr>
          <w:b/>
        </w:rPr>
      </w:pPr>
      <w:r w:rsidRPr="002044B5">
        <w:rPr>
          <w:b/>
        </w:rPr>
        <w:t xml:space="preserve">Leveson 2015, </w:t>
      </w:r>
    </w:p>
    <w:p w14:paraId="0B6B1C6F" w14:textId="77777777" w:rsidR="00542B13" w:rsidRPr="002044B5" w:rsidRDefault="00542B13" w:rsidP="00542B13">
      <w:r w:rsidRPr="002044B5">
        <w:t xml:space="preserve">(Irv Leveson is a Ph.D. in economics from Columbia University and economic and strategy consultant and founder of Leveson Consulting. He has done extensive work on GNSS markets and issues for more than 10 years. He is a member of the Institute of Navigation, and the American Economic Association and the National Association for Business Economics, “The Economic Benefits of GPS”, </w:t>
      </w:r>
      <w:hyperlink r:id="rId58" w:history="1">
        <w:r w:rsidRPr="002044B5">
          <w:t>http://gpsworld.com/the-economic-benefits-of-gps/</w:t>
        </w:r>
      </w:hyperlink>
      <w:r w:rsidRPr="002044B5">
        <w:t>, TMP)</w:t>
      </w:r>
    </w:p>
    <w:p w14:paraId="272E88B2" w14:textId="77777777" w:rsidR="00542B13" w:rsidRPr="002044B5" w:rsidRDefault="00542B13" w:rsidP="00542B13">
      <w:pPr>
        <w:rPr>
          <w:sz w:val="10"/>
        </w:rPr>
      </w:pPr>
      <w:r w:rsidRPr="002044B5">
        <w:rPr>
          <w:sz w:val="10"/>
        </w:rPr>
        <w:t xml:space="preserve">Critical to many civilian applications and innovations, </w:t>
      </w:r>
      <w:r w:rsidRPr="002044B5">
        <w:rPr>
          <w:rStyle w:val="StyleUnderline"/>
        </w:rPr>
        <w:t>GPS brings great economic benefits.</w:t>
      </w:r>
      <w:r w:rsidRPr="002044B5">
        <w:rPr>
          <w:sz w:val="10"/>
        </w:rPr>
        <w:t xml:space="preserve"> </w:t>
      </w:r>
      <w:r w:rsidRPr="002044B5">
        <w:rPr>
          <w:rStyle w:val="StyleUnderline"/>
        </w:rPr>
        <w:t xml:space="preserve">These benefits have grown rapidly with the integration of GPS with other technologies and its wider and deeper infusion into applications. </w:t>
      </w:r>
      <w:r w:rsidRPr="002044B5">
        <w:rPr>
          <w:sz w:val="10"/>
        </w:rPr>
        <w:t xml:space="preserve">New </w:t>
      </w:r>
      <w:r w:rsidRPr="002044B5">
        <w:rPr>
          <w:rStyle w:val="Emphasis"/>
        </w:rPr>
        <w:t>GPS signals</w:t>
      </w:r>
      <w:r w:rsidRPr="002044B5">
        <w:rPr>
          <w:sz w:val="10"/>
        </w:rPr>
        <w:t xml:space="preserve"> and other improvements in the system </w:t>
      </w:r>
      <w:r w:rsidRPr="002044B5">
        <w:rPr>
          <w:rStyle w:val="Emphasis"/>
        </w:rPr>
        <w:t>will further expand and enhance use.</w:t>
      </w:r>
      <w:r w:rsidRPr="002044B5">
        <w:rPr>
          <w:sz w:val="10"/>
        </w:rPr>
        <w:t xml:space="preserve"> The unmistakable conclusion: GPS is everywhere. </w:t>
      </w:r>
      <w:r w:rsidRPr="002044B5">
        <w:rPr>
          <w:rStyle w:val="StyleUnderline"/>
        </w:rPr>
        <w:t>Benefits of GPS to the U.S. will increase with the availability of other GNSS systems, even though GPS will constitute a smaller share of global GNSS benefits.</w:t>
      </w:r>
      <w:r w:rsidRPr="002044B5">
        <w:rPr>
          <w:sz w:val="10"/>
        </w:rPr>
        <w:t xml:space="preserve"> </w:t>
      </w:r>
      <w:r w:rsidRPr="002044B5">
        <w:rPr>
          <w:rStyle w:val="Emphasis"/>
        </w:rPr>
        <w:t>The U.S. will continue to provide leadership</w:t>
      </w:r>
      <w:r w:rsidRPr="002044B5">
        <w:rPr>
          <w:sz w:val="10"/>
        </w:rPr>
        <w:t xml:space="preserve">, standards </w:t>
      </w:r>
      <w:r w:rsidRPr="002044B5">
        <w:rPr>
          <w:rStyle w:val="Emphasis"/>
        </w:rPr>
        <w:t>and innovation in technology</w:t>
      </w:r>
      <w:r w:rsidRPr="002044B5">
        <w:rPr>
          <w:sz w:val="10"/>
        </w:rPr>
        <w:t xml:space="preserve"> and applications with positive domestic feedback. </w:t>
      </w:r>
      <w:r w:rsidRPr="002044B5">
        <w:rPr>
          <w:rStyle w:val="Emphasis"/>
        </w:rPr>
        <w:t>GPS</w:t>
      </w:r>
      <w:r w:rsidRPr="002044B5">
        <w:rPr>
          <w:sz w:val="10"/>
        </w:rPr>
        <w:t xml:space="preserve"> and other GNSS and </w:t>
      </w:r>
      <w:r w:rsidRPr="002044B5">
        <w:rPr>
          <w:rStyle w:val="StyleUnderline"/>
        </w:rPr>
        <w:t>enhancements raise productivity</w:t>
      </w:r>
      <w:r w:rsidRPr="002044B5">
        <w:rPr>
          <w:sz w:val="10"/>
        </w:rPr>
        <w:t xml:space="preserve">; </w:t>
      </w:r>
      <w:r w:rsidRPr="002044B5">
        <w:rPr>
          <w:rStyle w:val="StyleUnderline"/>
        </w:rPr>
        <w:t>reduce and avoid costs</w:t>
      </w:r>
      <w:r w:rsidRPr="002044B5">
        <w:rPr>
          <w:sz w:val="10"/>
        </w:rPr>
        <w:t xml:space="preserve">; </w:t>
      </w:r>
      <w:r w:rsidRPr="002044B5">
        <w:rPr>
          <w:rStyle w:val="StyleUnderline"/>
        </w:rPr>
        <w:t>save time; enable improved and new production processes</w:t>
      </w:r>
      <w:r w:rsidRPr="002044B5">
        <w:rPr>
          <w:sz w:val="10"/>
        </w:rPr>
        <w:t xml:space="preserve">, </w:t>
      </w:r>
      <w:r w:rsidRPr="002044B5">
        <w:rPr>
          <w:rStyle w:val="StyleUnderline"/>
        </w:rPr>
        <w:t>products and markets</w:t>
      </w:r>
      <w:r w:rsidRPr="002044B5">
        <w:rPr>
          <w:sz w:val="10"/>
        </w:rPr>
        <w:t xml:space="preserve">; </w:t>
      </w:r>
      <w:r w:rsidRPr="002044B5">
        <w:rPr>
          <w:rStyle w:val="StyleUnderline"/>
        </w:rPr>
        <w:t>increase health and well-being</w:t>
      </w:r>
      <w:r w:rsidRPr="002044B5">
        <w:rPr>
          <w:sz w:val="10"/>
        </w:rPr>
        <w:t xml:space="preserve">; </w:t>
      </w:r>
      <w:r w:rsidRPr="002044B5">
        <w:rPr>
          <w:rStyle w:val="Emphasis"/>
        </w:rPr>
        <w:t>reduce</w:t>
      </w:r>
      <w:r w:rsidRPr="002044B5">
        <w:rPr>
          <w:rStyle w:val="StyleUnderline"/>
        </w:rPr>
        <w:t xml:space="preserve"> injury and </w:t>
      </w:r>
      <w:r w:rsidRPr="002044B5">
        <w:rPr>
          <w:rStyle w:val="Emphasis"/>
        </w:rPr>
        <w:t>loss of life</w:t>
      </w:r>
      <w:r w:rsidRPr="002044B5">
        <w:rPr>
          <w:sz w:val="10"/>
        </w:rPr>
        <w:t xml:space="preserve">; </w:t>
      </w:r>
      <w:r w:rsidRPr="002044B5">
        <w:rPr>
          <w:rStyle w:val="StyleUnderline"/>
        </w:rPr>
        <w:t xml:space="preserve">improve the environment; </w:t>
      </w:r>
      <w:r w:rsidRPr="002044B5">
        <w:rPr>
          <w:rStyle w:val="Emphasis"/>
        </w:rPr>
        <w:t>and</w:t>
      </w:r>
      <w:r w:rsidRPr="002044B5">
        <w:rPr>
          <w:rStyle w:val="StyleUnderline"/>
        </w:rPr>
        <w:t xml:space="preserve"> </w:t>
      </w:r>
      <w:r w:rsidRPr="002044B5">
        <w:rPr>
          <w:rStyle w:val="Emphasis"/>
        </w:rPr>
        <w:t xml:space="preserve">increase security. </w:t>
      </w:r>
      <w:r w:rsidRPr="002044B5">
        <w:rPr>
          <w:rStyle w:val="StyleUnderline"/>
        </w:rPr>
        <w:t>The</w:t>
      </w:r>
      <w:r w:rsidRPr="002044B5">
        <w:rPr>
          <w:sz w:val="10"/>
        </w:rPr>
        <w:t xml:space="preserve"> National Executive Committee for Space-Based Positioning, Navigation and Timing (</w:t>
      </w:r>
      <w:r w:rsidRPr="002044B5">
        <w:rPr>
          <w:rStyle w:val="StyleUnderline"/>
        </w:rPr>
        <w:t>PNT</w:t>
      </w:r>
      <w:r w:rsidRPr="002044B5">
        <w:rPr>
          <w:sz w:val="10"/>
        </w:rPr>
        <w:t xml:space="preserve">), which is responsible for maintaining U.S. leadership in GNSS, </w:t>
      </w:r>
      <w:r w:rsidRPr="002044B5">
        <w:rPr>
          <w:rStyle w:val="Emphasis"/>
        </w:rPr>
        <w:t>commissioned a study</w:t>
      </w:r>
      <w:r w:rsidRPr="002044B5">
        <w:rPr>
          <w:rStyle w:val="StyleUnderline"/>
        </w:rPr>
        <w:t xml:space="preserve"> to </w:t>
      </w:r>
      <w:r w:rsidRPr="002044B5">
        <w:rPr>
          <w:rStyle w:val="Emphasis"/>
        </w:rPr>
        <w:t>assign a quantitative value to the broad economic uses of GPS.</w:t>
      </w:r>
      <w:r w:rsidRPr="002044B5">
        <w:rPr>
          <w:sz w:val="10"/>
        </w:rPr>
        <w:t xml:space="preserve"> The purpose is t</w:t>
      </w:r>
      <w:r w:rsidRPr="002044B5">
        <w:rPr>
          <w:rStyle w:val="StyleUnderline"/>
        </w:rPr>
        <w:t xml:space="preserve">o inform the public, federal decision makers and critical infrastructure owners/operators on the importance of GPS </w:t>
      </w:r>
      <w:r w:rsidRPr="002044B5">
        <w:rPr>
          <w:rStyle w:val="Emphasis"/>
        </w:rPr>
        <w:t>and the need to protect it from disruption.</w:t>
      </w:r>
      <w:r w:rsidRPr="002044B5">
        <w:rPr>
          <w:sz w:val="10"/>
        </w:rPr>
        <w:t xml:space="preserve"> Assessing the economic implications of actions such as preventing or disallowing interference, spectrum reallocation, developing supplementary or backup systems and/or toughening receivers can be informed by value estimates and the data used to derive them. In addition, </w:t>
      </w:r>
      <w:r w:rsidRPr="002044B5">
        <w:rPr>
          <w:rStyle w:val="StyleUnderline"/>
        </w:rPr>
        <w:t>economic values can contribute to planning for GPS modernization and analysis of budgets.</w:t>
      </w:r>
      <w:r w:rsidRPr="002044B5">
        <w:rPr>
          <w:sz w:val="10"/>
        </w:rPr>
        <w:t xml:space="preserve"> Baseline estimates facilitate comparisons with future developments. </w:t>
      </w:r>
      <w:r w:rsidRPr="002044B5">
        <w:rPr>
          <w:rStyle w:val="Emphasis"/>
        </w:rPr>
        <w:t>GPS benefit estimates will be “ballpark” no matter how sophisticated the methodology</w:t>
      </w:r>
      <w:r w:rsidRPr="002044B5">
        <w:rPr>
          <w:rStyle w:val="StyleUnderline"/>
        </w:rPr>
        <w:t xml:space="preserve"> because of limits to the availability of information,</w:t>
      </w:r>
      <w:r w:rsidRPr="002044B5">
        <w:rPr>
          <w:sz w:val="10"/>
        </w:rPr>
        <w:t xml:space="preserve"> but in many cases, knowing orders of magnitude is essential in choosing courses of action. Widespread, Pervasive Impact. The technological environment is one of rapid changes in information and materials technology and integration of technologies at levels ranging from systems on a chip to large-scale systems. </w:t>
      </w:r>
      <w:r w:rsidRPr="002044B5">
        <w:rPr>
          <w:rStyle w:val="StyleUnderline"/>
        </w:rPr>
        <w:t xml:space="preserve">GPS is </w:t>
      </w:r>
      <w:r w:rsidRPr="002044B5">
        <w:rPr>
          <w:rStyle w:val="Emphasis"/>
        </w:rPr>
        <w:t>increasingly integrated</w:t>
      </w:r>
      <w:r w:rsidRPr="002044B5">
        <w:rPr>
          <w:rStyle w:val="StyleUnderline"/>
        </w:rPr>
        <w:t xml:space="preserve"> with other technologies and systems that build on each other to achieve greater outcomes</w:t>
      </w:r>
      <w:r w:rsidRPr="002044B5">
        <w:rPr>
          <w:sz w:val="10"/>
        </w:rPr>
        <w:t xml:space="preserve">. </w:t>
      </w:r>
      <w:r w:rsidRPr="002044B5">
        <w:rPr>
          <w:rStyle w:val="StyleUnderline"/>
        </w:rPr>
        <w:t>The</w:t>
      </w:r>
      <w:r w:rsidRPr="002044B5">
        <w:rPr>
          <w:sz w:val="10"/>
        </w:rPr>
        <w:t xml:space="preserve"> U.S. </w:t>
      </w:r>
      <w:r w:rsidRPr="002044B5">
        <w:rPr>
          <w:rStyle w:val="Emphasis"/>
        </w:rPr>
        <w:t>D</w:t>
      </w:r>
      <w:r w:rsidRPr="002044B5">
        <w:rPr>
          <w:sz w:val="10"/>
        </w:rPr>
        <w:t xml:space="preserve">epartment of </w:t>
      </w:r>
      <w:r w:rsidRPr="002044B5">
        <w:rPr>
          <w:rStyle w:val="Emphasis"/>
        </w:rPr>
        <w:t>H</w:t>
      </w:r>
      <w:r w:rsidRPr="002044B5">
        <w:rPr>
          <w:sz w:val="10"/>
        </w:rPr>
        <w:t xml:space="preserve">omeland </w:t>
      </w:r>
      <w:r w:rsidRPr="002044B5">
        <w:rPr>
          <w:rStyle w:val="Emphasis"/>
        </w:rPr>
        <w:t>S</w:t>
      </w:r>
      <w:r w:rsidRPr="002044B5">
        <w:rPr>
          <w:sz w:val="10"/>
        </w:rPr>
        <w:t xml:space="preserve">ecurity </w:t>
      </w:r>
      <w:r w:rsidRPr="002044B5">
        <w:rPr>
          <w:rStyle w:val="StyleUnderline"/>
        </w:rPr>
        <w:t xml:space="preserve">counts GPS as an enabling technology because of its </w:t>
      </w:r>
      <w:r w:rsidRPr="002044B5">
        <w:rPr>
          <w:rStyle w:val="Emphasis"/>
        </w:rPr>
        <w:t>crucial role in 14 of the 16 industries</w:t>
      </w:r>
      <w:r w:rsidRPr="002044B5">
        <w:rPr>
          <w:rStyle w:val="StyleUnderline"/>
        </w:rPr>
        <w:t xml:space="preserve"> that are </w:t>
      </w:r>
      <w:r w:rsidRPr="002044B5">
        <w:rPr>
          <w:rStyle w:val="Emphasis"/>
        </w:rPr>
        <w:t>classified as part of the nation’s critical infrastructure.</w:t>
      </w:r>
      <w:r w:rsidRPr="002044B5">
        <w:rPr>
          <w:sz w:val="10"/>
        </w:rPr>
        <w:t xml:space="preserve"> </w:t>
      </w:r>
      <w:r w:rsidRPr="002044B5">
        <w:rPr>
          <w:rStyle w:val="StyleUnderline"/>
        </w:rPr>
        <w:t>It is useful to view GPS’ role as being especially important in “enabling the enablers,” industries that particularly support the rest of the economy and are at the forefront of economic growth.</w:t>
      </w:r>
      <w:r w:rsidRPr="002044B5">
        <w:rPr>
          <w:sz w:val="10"/>
        </w:rPr>
        <w:t xml:space="preserve"> </w:t>
      </w:r>
      <w:r w:rsidRPr="002044B5">
        <w:rPr>
          <w:rStyle w:val="Emphasis"/>
        </w:rPr>
        <w:t>The most notable of these are transportation, communications, power and financial services.</w:t>
      </w:r>
      <w:r w:rsidRPr="002044B5">
        <w:rPr>
          <w:sz w:val="10"/>
        </w:rPr>
        <w:t xml:space="preserve"> Economic Value versus Impact Economic value is the addition to the value of the economy from the provision of a good or service, or the introduction of a technology. </w:t>
      </w:r>
      <w:r w:rsidRPr="002044B5">
        <w:rPr>
          <w:rStyle w:val="StyleUnderline"/>
        </w:rPr>
        <w:t>Benefits are measured relative to what would have been expected if there were no GPS. Direct economic value is the increase in value in using sectors. Total</w:t>
      </w:r>
      <w:r w:rsidRPr="002044B5">
        <w:rPr>
          <w:sz w:val="10"/>
        </w:rPr>
        <w:t xml:space="preserve"> economic </w:t>
      </w:r>
      <w:r w:rsidRPr="002044B5">
        <w:rPr>
          <w:rStyle w:val="StyleUnderline"/>
        </w:rPr>
        <w:t>value includes increases in value to suppliers and value induced in the rest of the economy. Direct economic impact</w:t>
      </w:r>
      <w:r w:rsidRPr="002044B5">
        <w:rPr>
          <w:sz w:val="10"/>
        </w:rPr>
        <w:t xml:space="preserve">, on the other hand, </w:t>
      </w:r>
      <w:r w:rsidRPr="002044B5">
        <w:rPr>
          <w:rStyle w:val="StyleUnderline"/>
        </w:rPr>
        <w:t xml:space="preserve">refers to measures of the importance of sectors that are using GPS. Total economic impact is the importance of sectors affected by GPS, whether they are using it or not. </w:t>
      </w:r>
      <w:r w:rsidRPr="002044B5">
        <w:rPr>
          <w:rStyle w:val="Emphasis"/>
        </w:rPr>
        <w:t>Total economic impact of GPS is virtually the size of the whole economy</w:t>
      </w:r>
      <w:r w:rsidRPr="002044B5">
        <w:rPr>
          <w:sz w:val="10"/>
        </w:rPr>
        <w:t xml:space="preserve">, so it is not very meaningful. </w:t>
      </w:r>
      <w:r w:rsidRPr="002044B5">
        <w:rPr>
          <w:rStyle w:val="Emphasis"/>
        </w:rPr>
        <w:t>Direct</w:t>
      </w:r>
      <w:r w:rsidRPr="002044B5">
        <w:rPr>
          <w:sz w:val="10"/>
        </w:rPr>
        <w:t xml:space="preserve"> economic </w:t>
      </w:r>
      <w:r w:rsidRPr="002044B5">
        <w:rPr>
          <w:rStyle w:val="Emphasis"/>
        </w:rPr>
        <w:t>impact is measured by value added of using sectors when the purpose is to avoid duplication among sectors that buy from and sell to each other.</w:t>
      </w:r>
      <w:r w:rsidRPr="002044B5">
        <w:rPr>
          <w:sz w:val="10"/>
        </w:rPr>
        <w:t xml:space="preserve"> It may be measured by revenue for a single sector when adding sectors is not involved, so there is no need to avoid duplication. </w:t>
      </w:r>
      <w:r w:rsidRPr="002044B5">
        <w:rPr>
          <w:rStyle w:val="StyleUnderline"/>
        </w:rPr>
        <w:t xml:space="preserve">The </w:t>
      </w:r>
      <w:r w:rsidRPr="002044B5">
        <w:rPr>
          <w:rStyle w:val="Emphasis"/>
        </w:rPr>
        <w:t>distinction between economic value and economic impact is critical.</w:t>
      </w:r>
      <w:r w:rsidRPr="002044B5">
        <w:rPr>
          <w:sz w:val="10"/>
        </w:rPr>
        <w:t xml:space="preserve"> Even if economic impact is measured by value added rather than revenue, the value is not the net addition to the economy from the use of the product or technology. It is only the size of the using sector. See Figure 1. Figure 1. Measuring GPS economic value and economic impact. Figure 1. Measuring GPS economic value and economic impact. The GSA Study The most comprehensive estimates of global GNSS market size come from the European GNSS Agency (GSA), which has released four market reports from 2010 through 2015. The data are measures of economic impact and not economic value. </w:t>
      </w:r>
      <w:r w:rsidRPr="002044B5">
        <w:rPr>
          <w:rStyle w:val="StyleUnderline"/>
        </w:rPr>
        <w:t>The reports are of great interest because of their comprehensive global look at the sizes of markets and inclusion of forecasts.</w:t>
      </w:r>
      <w:r w:rsidRPr="002044B5">
        <w:rPr>
          <w:sz w:val="10"/>
        </w:rPr>
        <w:t xml:space="preserve"> In contrast, the emphasis in this part of the present study is on current economic value, with U.S. benefits assessed for GPS. One reason for interest in the GSA reports is that market information and projections often are proprietary and there can be great inconsistency across market research studies. GSA makes use of many confidential studies without revealing which sources contributed to each estimate. It apparently has been allowed to incorporate proprietary information from a number of market research firms since the data is subsumed in GSA’s own estimates and/or presented in graphs for which underlying numbers are not provided — and from which it is often difficult to even roughly extract them. The 2015 report stated the methodology as: “The underlying forecasting model uses advanced forecasting techniques applied to a wide range of input data, assumptions and scenarios…Where possible, historical values are anchored to actual data.” Results were checked against opinions of market segment experts and market research reports. However, these analyses are not provided in the reports and have not been made available. A distinction is made between the core market which covers the value of components that provide GNSS functionality in devices and enabled markets which “represent the services and devices enabled by GNSS.” The 2015 report provides global data on both core and enabled market and goes into much more detail on core markets for application sectors. In addition to providing sector information that did not appear previously, the 2015 report presents data on the extent to which each combination of the GNSS constellations was supported by receivers or chipsets offered by suppliers. Additional information on enabled sectors is in earlier reports. </w:t>
      </w:r>
      <w:r w:rsidRPr="002044B5">
        <w:rPr>
          <w:rStyle w:val="Emphasis"/>
        </w:rPr>
        <w:t xml:space="preserve">GSA found in its 2015 market report that: </w:t>
      </w:r>
      <w:r w:rsidRPr="002044B5">
        <w:rPr>
          <w:rStyle w:val="StyleUnderline"/>
        </w:rPr>
        <w:t>3.6 billion GNSS devices were in use globally in 2014</w:t>
      </w:r>
      <w:r w:rsidRPr="002044B5">
        <w:rPr>
          <w:sz w:val="10"/>
        </w:rPr>
        <w:t xml:space="preserve">, of which 3.08 billion were smartphones and .26 billion were for road. </w:t>
      </w:r>
      <w:r w:rsidRPr="002044B5">
        <w:rPr>
          <w:rStyle w:val="StyleUnderline"/>
        </w:rPr>
        <w:t>North America had about 450 million devices installed (about 80% U.S.). North America had 1.4 devices per capita in 2014. North American shipments were 250–300 million in 2013. Global</w:t>
      </w:r>
      <w:r w:rsidRPr="002044B5">
        <w:rPr>
          <w:sz w:val="10"/>
        </w:rPr>
        <w:t xml:space="preserve"> core </w:t>
      </w:r>
      <w:r w:rsidRPr="002044B5">
        <w:rPr>
          <w:rStyle w:val="StyleUnderline"/>
        </w:rPr>
        <w:t>revenue was estimated at roughly €62 billion and enabled revenue at €227 billion in 2014.</w:t>
      </w:r>
      <w:r w:rsidRPr="002044B5">
        <w:rPr>
          <w:sz w:val="10"/>
        </w:rPr>
        <w:t xml:space="preserve"> As noted, core revenue includes GNSS device components, software and services, while enabled revenue refers to applications. Location-based services (</w:t>
      </w:r>
      <w:r w:rsidRPr="002044B5">
        <w:rPr>
          <w:rStyle w:val="StyleUnderline"/>
        </w:rPr>
        <w:t xml:space="preserve">LBS) was projected to account for </w:t>
      </w:r>
      <w:r w:rsidRPr="002044B5">
        <w:rPr>
          <w:rStyle w:val="Emphasis"/>
        </w:rPr>
        <w:t>53.2% of 2013–2023 core revenue growth</w:t>
      </w:r>
      <w:r w:rsidRPr="002044B5">
        <w:rPr>
          <w:rStyle w:val="StyleUnderline"/>
        </w:rPr>
        <w:t>, and road for 38%.</w:t>
      </w:r>
      <w:r w:rsidRPr="002044B5">
        <w:rPr>
          <w:sz w:val="10"/>
        </w:rPr>
        <w:t xml:space="preserve"> North American-based companies had sizeable shares of the global GNSS core market in 2012, particularly among component manufacturers. (See Table 2). Their market share among system integrators was highest in aviation. North American-based companies had a </w:t>
      </w:r>
      <w:r w:rsidRPr="002044B5">
        <w:rPr>
          <w:rStyle w:val="Emphasis"/>
        </w:rPr>
        <w:t xml:space="preserve">44% market share of value-added services revenue in 2012. </w:t>
      </w:r>
      <w:r w:rsidRPr="002044B5">
        <w:rPr>
          <w:sz w:val="10"/>
        </w:rPr>
        <w:t xml:space="preserve">Table 2. North America-based company shares of Global GNSS core market, 2012. Table 2. North America-based company shares of Global GNSS core market, 2012. Markets and Applications The pervasiveness of GPS-enabled applications is illustrated by the following statistics: </w:t>
      </w:r>
      <w:r w:rsidRPr="002044B5">
        <w:rPr>
          <w:rStyle w:val="StyleUnderline"/>
        </w:rPr>
        <w:t xml:space="preserve">900 million mobile phones that incorporated GPS were sold globally in 2012. The U.S. had 188 million smartphone subscribers and 263 million Internet users in 2013. </w:t>
      </w:r>
      <w:r w:rsidRPr="002044B5">
        <w:rPr>
          <w:rStyle w:val="Emphasis"/>
        </w:rPr>
        <w:t xml:space="preserve">20% of U.S. mobile phone users get up-to-the-minute traffic or transit information. </w:t>
      </w:r>
      <w:r w:rsidRPr="002044B5">
        <w:rPr>
          <w:sz w:val="10"/>
        </w:rPr>
        <w:t xml:space="preserve">The new industry category in the 2012 North American Industrial Classification System: “Internet publishing and broadcasting and web search portals” had U.S. revenue of $87 billion and 181,000 employees in 2012. </w:t>
      </w:r>
      <w:r w:rsidRPr="002044B5">
        <w:rPr>
          <w:rStyle w:val="Emphasis"/>
        </w:rPr>
        <w:t xml:space="preserve">Google estimated that its search and advertising tools provided $111 billion in economic activity in the U.S. in 2013. Deloitte estimated that Facebook enabled $104 billion of economic impact and 1.2 million jobs in North America in 2014. Google Play and the Apple App Store each had more than 1.2 million apps in 2014. How GPS Is Used. Uses of GPS include: </w:t>
      </w:r>
      <w:r w:rsidRPr="002044B5">
        <w:rPr>
          <w:rStyle w:val="StyleUnderline"/>
        </w:rPr>
        <w:t>In agriculture for auto-steering tractors</w:t>
      </w:r>
      <w:r w:rsidRPr="002044B5">
        <w:rPr>
          <w:sz w:val="10"/>
        </w:rPr>
        <w:t xml:space="preserve">, </w:t>
      </w:r>
      <w:r w:rsidRPr="002044B5">
        <w:rPr>
          <w:rStyle w:val="StyleUnderline"/>
        </w:rPr>
        <w:t xml:space="preserve">combines and sprayers for precise operation, variable rate technology for precise placement of seed, fertilizer and pesticides, and </w:t>
      </w:r>
      <w:r w:rsidRPr="002044B5">
        <w:rPr>
          <w:rStyle w:val="Emphasis"/>
        </w:rPr>
        <w:t>for yield monitoring.</w:t>
      </w:r>
      <w:r w:rsidRPr="002044B5">
        <w:rPr>
          <w:rStyle w:val="StyleUnderline"/>
        </w:rPr>
        <w:t xml:space="preserve"> Managing forest health and ecological restoration, reducing fire and other hazards, and harvesting forest products. In commercial fishing, navigation, finding fishing locations and monitoring fish catch by authorities. In construction to direct the movement of dozers, excavators, pavers, scrapers, compactors and other heavy equipment and the placement of blades to give precise results. In open-pit mining to guide loaders, dozers, drills and draglines. In offshore energy exploration and development, </w:t>
      </w:r>
      <w:r w:rsidRPr="002044B5">
        <w:rPr>
          <w:rStyle w:val="Emphasis"/>
        </w:rPr>
        <w:t xml:space="preserve">for drilling, installations, pipe laying, diving operations, pipe inspection, repair and abandonment. </w:t>
      </w:r>
      <w:r w:rsidRPr="002044B5">
        <w:rPr>
          <w:rStyle w:val="StyleUnderline"/>
        </w:rPr>
        <w:t xml:space="preserve">In surveying, to greatly reduce costs and to improve quality of products that rely on it. </w:t>
      </w:r>
      <w:r w:rsidRPr="002044B5">
        <w:rPr>
          <w:sz w:val="10"/>
        </w:rPr>
        <w:t xml:space="preserve">In aviation, for navigation and monitoring positions of aircraft and for satellite-based augmentation systems (WAAS in the U.S.). GPS is the principal source for navigation for aircraft equipped with Area Navigation (RNAV) or Required Navigation Performance (RNP). Railroad train pacing systems for cruise control, positive train control to keep track of train location and movement authorities, track defect location, and locating trucks with rail workers. </w:t>
      </w:r>
      <w:r w:rsidRPr="002044B5">
        <w:rPr>
          <w:rStyle w:val="StyleUnderline"/>
        </w:rPr>
        <w:t xml:space="preserve">In marine transportation, for navigation, collision avoidance, communications and situational awareness and for monitoring by offshore authorities. </w:t>
      </w:r>
      <w:r w:rsidRPr="002044B5">
        <w:rPr>
          <w:sz w:val="10"/>
        </w:rPr>
        <w:t xml:space="preserve">In vehicles, with handheld and embedded devices for navigation and fleet management. For precise timing and time synchronization and frequency coordination (syntonization). It is used most notably in broadcasting and communications, including both cell phones and traditional telephone applications and the Internet, so packets arrive at the same time, for power generation and distribution to locate problems, and in financial services for time-stamping transactions. In first responder services for location, navigation and communications and in emergency warnings and evacuations. In structural monitoring of dams and bridges. In environmental monitoring, including vegetation growth and sea-level change. LBS and GIS </w:t>
      </w:r>
      <w:r w:rsidRPr="002044B5">
        <w:rPr>
          <w:rStyle w:val="StyleUnderline"/>
        </w:rPr>
        <w:t xml:space="preserve">Rapid growth is taking place in location-based services (LBS) and geographic information services (GIS), which include everything from indoor location to many </w:t>
      </w:r>
      <w:r w:rsidRPr="002044B5">
        <w:rPr>
          <w:rStyle w:val="Emphasis"/>
        </w:rPr>
        <w:t>aspects of the Internet of Things and the “sharing economy,”</w:t>
      </w:r>
      <w:r w:rsidRPr="002044B5">
        <w:rPr>
          <w:rStyle w:val="StyleUnderline"/>
        </w:rPr>
        <w:t xml:space="preserve"> and sophisticated systems for information management, analysis and display. </w:t>
      </w:r>
      <w:r w:rsidRPr="002044B5">
        <w:rPr>
          <w:sz w:val="10"/>
        </w:rPr>
        <w:t xml:space="preserve">GPS is used for tracking and inventorying assets ranging from heavy machinery on farms and construction and mining sites, to pipes and other materials, containers in trucking sites and ports, and the location of utilities in the ground. In logistics it facilitates planning of product flow and transport. The growth of same-day delivery — which takes advantage of Internet, cell phone, and location and navigation technologies enabled by GPS — is a continuation of the growth in just-in-time delivery that has been a phenomenon in manufacturing for several decades. Now it is having a profound effect on wholesale trade, retail trade and transportation. The size of the LBS and GIS sectors is not defined and measured in a consistent way, and except for vehicle use, there is little information on productivity and saving in costs and time. (See sidebar box.) LBS and GIS Market Size Estimates For LBS and GIS, definitions and measures can vary greatly and often are not explicit. Location-Based Services Market Size Estimates Frost &amp; Sullivan estimated the global LBS market at €22.8 billion in 2012 and forecast €32.0 billion in 2015. Market and Markets estimated global LBS revenue at $8.1 billion in 2014. Berg Insight estimated North American LBS revenue at $835 million in 2012. (The U.S. can be assumed to spend 20–25% of the world value and about 80% of the North American value.) Geographic information Systems Market Size Estimates BCG estimated revenue of the U.S. GIS industry at $73 billion in 2011. The global GIS market will reach $10.6 billion in 2015, according to a report of Global Industry Analysts in 2013. The Canadian Geomatics study found private-sector spending of $2.3 billion in 2013. If U.S private spending was the same percentage of GDP, it would be $23.6 billion. International Trade Official data show a $2.3 billion U.S. deficit in trade in GPS equipment in 2013. This gives an incomplete and misleading picture of the role of the U.S. and the benefits that result. See Figure 2. Figure 2. U.S. trade in GPS equipment, 2013 (millions of dollars). Figure 2. U.S. trade in GPS equipment, 2013 (millions of dollars). The trade numbers for GPS equipment do not include revenue for licensing, international payments received by social media and e-commerce companies, or other Internet-based revenue for which the U.S. may have a substantial net trade surplus and which are an important source of revenue and profits of U.S.-based companies. Imports of GPS equipment software and services enable the U.S. to gain more efficient production in many applications at home and enable the U.S. to export more goods and service that rely on GPS. Exports of GPS equipment come back to the U.S. as components that benefit U.S. businesses and consumers with more capable products and lower prices. Exports of GPS equipment enable other countries to build on the technologies and contribute to innovation, while imports enable the U.S. to share in foreign innovations. Exports of GPS equipment and associated knowledge also raise incomes in other countries, creating larger markets for U.S. goods and services. Scope of Benefit Estimates The U.S. benefit estimates reported here are the result of an initial effort and are not meant to be comprehensive. More work is expected to be done to fill in some of the gaps. Sectors were chosen based on availability of information to permit relatively robust estimates and importance to the economy or policy issues. These considerations limited the number of sectors for which estimates could be made. Methods were determined based on the nature of available studies and varied among sectors. Only economic benefits were included, with health and safety and environmental benefits left for later research. Benefits include the value to users above their costs (consumer surplus). Benefits of GPS are compared with alternatives without GPS or an application using it (counterfactuals). Estimates are gross. They are not reduced by the costs of achieving the benefits. Contributions of augmentations are included, since a quantitative basis for separating them is not available. Estimates were primarily benefits through productivity and cost savings in operations, with savings in input costs included where their magnitudes were clear. Benefits to the rest of the economy are not included. Illustrative allowances were made for the contributions of other technologies and systems to the outcomes examined. In the case of GPS timing, the estimates were based on the costs avoided by not having to develop an alternative timing source on the assumption that the type of alternative source possible would have evolved from the time GPS became available. The measure does not represent the value of GPS time and synchronization to the nation and to users relative to the absence of a precise time and frequency source. Government was included in the estimates for construction, surveying, and fleet and non-fleet vehicles. For timing and non-fleet vehicle benefits, two alternative measures are averaged. Sectors with lower quality estimates ­— rail and maritime transportation — were included because of their importance to the economy. Shares of benefits attributable to GPS were rough assumptions. More robust estimates would require extensive data collection and interviewing in studies greatly exceeding available time and resources. The primary focus was on productivity improvements, cost savings and cost avoidance, where costs include users’ time. Productivity increases and cost reductions allow more to be produced with the same amount of resources in the sectors utilizing the technology or allow resources to be freed up for other purposes. In that sense, they are equivalent. When benefits are measured by productivity gains or cost savings, much of consumer surplus (the value to users above what they pay) is implicitly included. Some sources measure value by willingness-to-pay. Willingness-to-pay includes consumer surplus. It also encompasses costs of the purchase and other costs incurred by the user. Criteria for Selecting Sectors The potential for making sector estimates of economic benefits was categorized in three basic levels: confident: based on robust estimates. indicative: based on one or more less robust estimates. notional: illustrative, if major contributions of other technologies are not separated and estimates must be based on a plausible percentage of a larger benefit, or if information is not available and estimates must be based on a percentage of market size. Choices among categories for estimation and estimation methods depended not only on which of the basic criteria are satisfied but also on the following additional criteria: The importance of the sector to the economy, for example as an enabler of other activities. The potential use of benefit estimates for the category as an input into analyses of the effects of signal disruption. Several dozen studies were assessed to determine categories for inclusion and to select studies that can form the basis of estimation. Studies for use in estimation of benefits in a category were chosen according to how well they met the following criteria: GPS. A test of introduction of GPS or comparison with and without GPS rather than benefits of a broader service. Coverage. Estimates that cover a major part of the category. Robustness of estimates, including the type of review the source is likely to have had. Consistency. If alternative better estimates are not in such a wide range that an average is less meaningful except where explainable by expected sources of variation. Timeliness. Preference to a recent period being covered by the estimates. U.S. Economic Benefit Estimates </w:t>
      </w:r>
      <w:r w:rsidRPr="002044B5">
        <w:rPr>
          <w:rStyle w:val="Emphasis"/>
        </w:rPr>
        <w:t>Preliminary estimates of economic benefits for included U.S. sectors totaled $55.8 billion in 2013.</w:t>
      </w:r>
      <w:r w:rsidRPr="002044B5">
        <w:rPr>
          <w:sz w:val="10"/>
        </w:rPr>
        <w:t xml:space="preserve"> Averaging the alternative estimates, the sum of the benefits in the two vehicle categories is $25 billion, by far the largest of the sectors estimated. Next were agriculture with $13.7 billion, and surveying with $11.6 billion. Economic benefits are underestimated for several reasons. Some sectors are not included because of lack of information on productivity and cost savings, namely LBS other than vehicle, including asset tracking and locating people; GIS and mapping other than nautical charts, forestry, fisheries, mining, energy exploration and development, land and coastal management, weather, and scientific applications and space. Parts of others are not included: non-grain agriculture, construction other than earthmoving, GPS in aviation for some Area Navigation (RNAV) Standard Instrument Departure Routes (SIDs) and Standard Arrival Routes STARS) and Required Navigation Performance (RNP), and rail other than positive train control. Some </w:t>
      </w:r>
      <w:r w:rsidRPr="002044B5">
        <w:rPr>
          <w:rStyle w:val="StyleUnderline"/>
        </w:rPr>
        <w:t>estimates are conservative.</w:t>
      </w:r>
      <w:r w:rsidRPr="002044B5">
        <w:rPr>
          <w:sz w:val="10"/>
        </w:rPr>
        <w:t xml:space="preserve"> The value of saved time in non-fleet vehicle transportation is based on the recommendation of the Transportation Research Board rather than the much higher value used by the U.S. Department of Transportation. Some types of </w:t>
      </w:r>
      <w:r w:rsidRPr="002044B5">
        <w:rPr>
          <w:rStyle w:val="StyleUnderline"/>
        </w:rPr>
        <w:t>benefits are not included</w:t>
      </w:r>
      <w:r w:rsidRPr="002044B5">
        <w:rPr>
          <w:sz w:val="10"/>
        </w:rPr>
        <w:t xml:space="preserve"> — specifically, benefits of GPS timing applications above the cost of alternatives, and avoided income loss, property damage and medical costs associated with reduced accidents and improved emergency response. Increases in benefits between 2003 and 2005 are not estimated. And, as indicated, non-economic benefits such as those to health, safety, security, reduced loss of life and to the environment are not yet addressed. Benefits as measured thus far are about 0.3% of GDP in one year. If all of the excluded sources of benefits were quantified, the benefits would be much larger. Estimating Benefits for Sectors U.S. economic benefits of GPS for grain farming were estimated for farms with grain sales of $250 million or more. The same method as was applied for earthmoving in construction. A composite range of percentages of productivity gains and cost savings of 18–25% was determined from various studies. In the case of grain farming, benefits also come from yield increases due to improvements in plant health. The productivity gains used in the calculations incorporated both sources of benefits. Productivity was taken together with market size and an estimate of 68% adoption of technologies taking advantage of GPS to compute initial estimates of benefits. A notional adjustment was then made to exclude the contributions of other technologies and GNSSs. While having the adjustment determined by a group of experts would have been preferred, that was not possible with the time and resource constraints of the study. Benefits of GPS machine guidance with earthmoving in construction were calculated based on an 8–12% share of construction for earthmoving operations, a benefit of 18–22% and a 20–25% adoption rate, relying on a number of sources. For surveying, an estimate of market size was constructed based on U.S. Bureau of Labor Statistics data on numbers of surveyors, cartographers and photogrammetrists in the engineering services industry vs. the rest of the economy, together with revenue data for private surveying and mapping from the Economic Census. This was combined with a composite estimate of productivity gains over conventional surveying of 45–55% and an assumption of 100% adoption. The benefit values for air transportation were estimated for the study by the Federal Aviation Administration (FAA) based on effects of WAAS and performance-based navigation (PBN). The rail estimates cover only positive train control, which is in early stages of implementation. Information is highly uncertain, but impacts as of 2013 are small. Maritime benefits were based on updating an earlier estimate of benefits of the private-sector value of nautical charts. The estimates for fleet vehicle-connected telematics were based on savings found in an extensive survey of fleet customers over a five-year period. Timing benefits were based on the avoided costs from not having to develop an alternative source of timing. Alternatives considered were eLoran and a system of three geostationary satellites. Since there would have been strong pressures to develop an authoritative timing source in the absence of GPS timing, it was assumed that one of the alternatives would have been developed rather than assuming as in other cases that technologies in use when GPS became available would have continued in use. Two estimates also were made for consumer and other non-fleet vehicle use. One was based on extrapolating results of a study of consumer willingness to pay for navigation services, and the other on time saved by navigation services. Part of the benefits of LBS other than those that are vehicle-related and for GIS are implicitly included in estimates for sectors that use them. Data and Research Needs Additional work would be desirable to extend and refine the GPS economic benefit estimates, quantify safety-of-life and environmental benefits, examine international benefits, assess potential future benefits and consider loss from denial of GPS. Benefits of many new and rapidly growing services are yet to be quantified. Systematic research is needed to fill in gaps in adoption, productivity and cost savings with comparative before-and-after studies as well as with case studies. Robust studies require major and often multi-year efforts involving targeted data collection, which are rarely done by government or academics for GNSS. Information needs to be much more granular, taking into account specific functions in which GNSS is used (such as plowing, seeding, fertilizing, harvesting), specific GNSS and non-GNSS technologies employed in each function at each site, and extent of their use. Also, results for GPS might be improved or at least be more acceptable if the contribution of other technologies and GNSSs to measured benefits were assessed by a group of knowledgeable individuals rather than by a single researcher. Information on market size, penetration and growth from market research firms, which tends to capture recent developments, is based on greatly varying sources and methods, resulting in major gaps and great divergence in estimates, especially in new or rapidly growing areas like LBS and GIS. The North American Industrial Classification System (NAICS) and its application in federal data collection such as in the Economic Census lags far behind in recognizing new categories and providing sufficient detail. Lags in data collection and research lead to understatement of the use and benefits of GPS. Looking to the Future Future benefits are expected to be even greater because of evolution of technologies, expansion of GNSS systems, creation of new products and markets, and growth and penetration of markets. The possibilities are suggested by the numerous nascent applications that have been emerging. Many will be enabled by expanding GNSS systems, signals and capabilities in conjunction with geographic expansion and increased capabilities in wireless systems. The progression of platforms is long and growing: mainframes, PCs, mobile phones and other handheld devices, tablets, game controllers, wearables, TVs, home appliances, air and space — including planes, UAVs, satellites, planets, moons, rovers, rockets and spaceships. </w:t>
      </w:r>
      <w:r w:rsidRPr="002044B5">
        <w:rPr>
          <w:rStyle w:val="Emphasis"/>
        </w:rPr>
        <w:t xml:space="preserve">The widespread availability of platforms and the growing ability to utilize them promises a long way to go in developing applications and deriving benefits. </w:t>
      </w:r>
      <w:r w:rsidRPr="002044B5">
        <w:rPr>
          <w:sz w:val="10"/>
        </w:rPr>
        <w:t>Acknowledgments The author thanks the PNT Advisory Board and Gov. Jim Geringer, liaison from the board to the study; Jason Kim of the Department of Commerce who oversaw the project; Jim Miller of NASA; and the members of the interagency Economic Study Team that advised the effort. Numerous additional people in and out of government provided information and assistance. Responsibility for the content and findings rests with the author.</w:t>
      </w:r>
    </w:p>
    <w:p w14:paraId="3F3EE6C0" w14:textId="77777777" w:rsidR="00542B13" w:rsidRPr="002044B5" w:rsidRDefault="00542B13" w:rsidP="00542B13">
      <w:pPr>
        <w:pStyle w:val="Heading4"/>
      </w:pPr>
      <w:r w:rsidRPr="002044B5">
        <w:t xml:space="preserve">Economic collapse would destroy institutions and incites escalatory conflicts </w:t>
      </w:r>
    </w:p>
    <w:p w14:paraId="6B2719EB" w14:textId="77777777" w:rsidR="00542B13" w:rsidRPr="002044B5" w:rsidRDefault="00542B13" w:rsidP="00542B13">
      <w:pPr>
        <w:rPr>
          <w:b/>
        </w:rPr>
      </w:pPr>
      <w:r w:rsidRPr="002044B5">
        <w:rPr>
          <w:b/>
        </w:rPr>
        <w:t>Duncan 12</w:t>
      </w:r>
    </w:p>
    <w:p w14:paraId="561A3D83" w14:textId="77777777" w:rsidR="00542B13" w:rsidRPr="002044B5" w:rsidRDefault="00542B13" w:rsidP="00542B13">
      <w:pPr>
        <w:rPr>
          <w:sz w:val="16"/>
          <w:szCs w:val="14"/>
        </w:rPr>
      </w:pPr>
      <w:r w:rsidRPr="002044B5">
        <w:rPr>
          <w:sz w:val="16"/>
          <w:szCs w:val="14"/>
        </w:rPr>
        <w:t>[Richard Duncan, chief economist at Singapore-based Blackhorse Asset Management, former financial sector specialist at the World Bank and global head of investment strategy at ABN AMRO Asset Management and worked as a consultant for the IMF in Thailand during the Asia Crisis, author of three books on the global economic crisis, studied literature and economics at Vanderbilt University and international finance at Babson College,  February 24, 2012, “The New Depression: The Breakdown of the Paper Money Economy”]</w:t>
      </w:r>
    </w:p>
    <w:p w14:paraId="47B6AF38" w14:textId="77777777" w:rsidR="00542B13" w:rsidRPr="002044B5" w:rsidRDefault="00542B13" w:rsidP="00542B13">
      <w:pPr>
        <w:rPr>
          <w:sz w:val="10"/>
        </w:rPr>
      </w:pPr>
      <w:r w:rsidRPr="002044B5">
        <w:rPr>
          <w:sz w:val="10"/>
        </w:rPr>
        <w:t xml:space="preserve">The consequences of a </w:t>
      </w:r>
      <w:r w:rsidRPr="002044B5">
        <w:rPr>
          <w:rStyle w:val="StyleUnderline"/>
        </w:rPr>
        <w:t>New</w:t>
      </w:r>
      <w:r w:rsidRPr="002044B5">
        <w:rPr>
          <w:sz w:val="10"/>
        </w:rPr>
        <w:t xml:space="preserve"> Great </w:t>
      </w:r>
      <w:r w:rsidRPr="002044B5">
        <w:rPr>
          <w:rStyle w:val="StyleUnderline"/>
        </w:rPr>
        <w:t>Depression</w:t>
      </w:r>
      <w:r w:rsidRPr="002044B5">
        <w:rPr>
          <w:sz w:val="10"/>
        </w:rPr>
        <w:t xml:space="preserve"> would extend far beyond the realm of economics. Hungry people will fight to survive. Governments will use force to maintain internal order at home. This section </w:t>
      </w:r>
      <w:r w:rsidRPr="002044B5">
        <w:rPr>
          <w:rStyle w:val="StyleUnderline"/>
        </w:rPr>
        <w:t>considers</w:t>
      </w:r>
      <w:r w:rsidRPr="002044B5">
        <w:rPr>
          <w:sz w:val="10"/>
        </w:rPr>
        <w:t xml:space="preserve"> the </w:t>
      </w:r>
      <w:r w:rsidRPr="002044B5">
        <w:rPr>
          <w:rStyle w:val="StyleUnderline"/>
        </w:rPr>
        <w:t>geopolitical repercussion of economic collapse,</w:t>
      </w:r>
      <w:r w:rsidRPr="002044B5">
        <w:rPr>
          <w:sz w:val="10"/>
        </w:rPr>
        <w:t xml:space="preserve"> beginning with </w:t>
      </w:r>
      <w:r w:rsidRPr="002044B5">
        <w:rPr>
          <w:rStyle w:val="StyleUnderline"/>
        </w:rPr>
        <w:t>the U</w:t>
      </w:r>
      <w:r w:rsidRPr="002044B5">
        <w:rPr>
          <w:sz w:val="10"/>
        </w:rPr>
        <w:t xml:space="preserve">nited </w:t>
      </w:r>
      <w:r w:rsidRPr="002044B5">
        <w:rPr>
          <w:rStyle w:val="StyleUnderline"/>
        </w:rPr>
        <w:t>S</w:t>
      </w:r>
      <w:r w:rsidRPr="002044B5">
        <w:rPr>
          <w:sz w:val="10"/>
        </w:rPr>
        <w:t xml:space="preserve">tates. First, the U.S. government’s tax revenues </w:t>
      </w:r>
      <w:r w:rsidRPr="002044B5">
        <w:rPr>
          <w:rStyle w:val="StyleUnderline"/>
        </w:rPr>
        <w:t>would collapse</w:t>
      </w:r>
      <w:r w:rsidRPr="002044B5">
        <w:rPr>
          <w:sz w:val="10"/>
        </w:rPr>
        <w:t xml:space="preserve"> with the depression. Second, because global </w:t>
      </w:r>
      <w:r w:rsidRPr="002044B5">
        <w:rPr>
          <w:rStyle w:val="StyleUnderline"/>
        </w:rPr>
        <w:t>trade would shrivel</w:t>
      </w:r>
      <w:r w:rsidRPr="002044B5">
        <w:rPr>
          <w:sz w:val="10"/>
        </w:rPr>
        <w:t xml:space="preserve"> up, other countries would no longer help finance the U.S. budget deficit by buying government bonds because they would no longer have the money to do so. At present, the rest of the world has a $500 billion annual trade surplus with the United States. The central banks of the United States’ trading partners accumulate that surplus as foreign exchange reserves and invest most of those reserves into U.S. government bonds. An economic collapse would cause global trade to plummet and drastically reduce (if not eliminate altogether) the U.S. trade deficit. Therefore, this source of foreign funding for the U.S. budget deficit would dry up. Consequently, the government would have to sharply curtail its spending, both at home and abroad. Domestically, </w:t>
      </w:r>
      <w:r w:rsidRPr="002044B5">
        <w:rPr>
          <w:rStyle w:val="StyleUnderline"/>
        </w:rPr>
        <w:t>social programs</w:t>
      </w:r>
      <w:r w:rsidRPr="002044B5">
        <w:rPr>
          <w:sz w:val="10"/>
        </w:rPr>
        <w:t xml:space="preserve"> for the old, the sick, and the unemployed would have to be </w:t>
      </w:r>
      <w:r w:rsidRPr="002044B5">
        <w:rPr>
          <w:rStyle w:val="StyleUnderline"/>
        </w:rPr>
        <w:t>slashed</w:t>
      </w:r>
      <w:r w:rsidRPr="002044B5">
        <w:rPr>
          <w:sz w:val="10"/>
        </w:rPr>
        <w:t xml:space="preserve">. Government spending on education and </w:t>
      </w:r>
      <w:r w:rsidRPr="002044B5">
        <w:rPr>
          <w:rStyle w:val="StyleUnderline"/>
        </w:rPr>
        <w:t>infrastructure</w:t>
      </w:r>
      <w:r w:rsidRPr="002044B5">
        <w:rPr>
          <w:sz w:val="10"/>
        </w:rPr>
        <w:t xml:space="preserve"> would also have to be </w:t>
      </w:r>
      <w:r w:rsidRPr="002044B5">
        <w:rPr>
          <w:rStyle w:val="StyleUnderline"/>
        </w:rPr>
        <w:t>curtailed.</w:t>
      </w:r>
      <w:r w:rsidRPr="002044B5">
        <w:rPr>
          <w:sz w:val="10"/>
        </w:rPr>
        <w:t xml:space="preserve"> Much less government spending would </w:t>
      </w:r>
      <w:r w:rsidRPr="002044B5">
        <w:rPr>
          <w:rStyle w:val="StyleUnderline"/>
        </w:rPr>
        <w:t>result in</w:t>
      </w:r>
      <w:r w:rsidRPr="002044B5">
        <w:rPr>
          <w:sz w:val="10"/>
        </w:rPr>
        <w:t xml:space="preserve"> a dramatic increase in </w:t>
      </w:r>
      <w:r w:rsidRPr="002044B5">
        <w:rPr>
          <w:rStyle w:val="Emphasis"/>
        </w:rPr>
        <w:t>poverty and,</w:t>
      </w:r>
      <w:r w:rsidRPr="002044B5">
        <w:rPr>
          <w:sz w:val="10"/>
        </w:rPr>
        <w:t xml:space="preserve"> consequently, in </w:t>
      </w:r>
      <w:r w:rsidRPr="002044B5">
        <w:rPr>
          <w:rStyle w:val="Emphasis"/>
        </w:rPr>
        <w:t>crime</w:t>
      </w:r>
      <w:r w:rsidRPr="002044B5">
        <w:rPr>
          <w:sz w:val="10"/>
        </w:rPr>
        <w:t xml:space="preserve">. This would combine to produce a crisis of the current two-party political system. Astonishment, frustration, </w:t>
      </w:r>
      <w:r w:rsidRPr="002044B5">
        <w:rPr>
          <w:rStyle w:val="StyleUnderline"/>
        </w:rPr>
        <w:t>and</w:t>
      </w:r>
      <w:r w:rsidRPr="002044B5">
        <w:rPr>
          <w:sz w:val="10"/>
        </w:rPr>
        <w:t xml:space="preserve"> anger at the economic breakdown would </w:t>
      </w:r>
      <w:r w:rsidRPr="002044B5">
        <w:rPr>
          <w:rStyle w:val="Emphasis"/>
        </w:rPr>
        <w:t>radicalize politics</w:t>
      </w:r>
      <w:r w:rsidRPr="002044B5">
        <w:rPr>
          <w:sz w:val="10"/>
        </w:rPr>
        <w:t xml:space="preserve">. New parties would form at both extremes of the political spectrum. Given the great and growing income inequality going into the crisis, the hungry have-nots would substantially outnumber the remaining wealthy. On the one hand, a hard swing to the left would be the outcome most likely to result from democratic elections. In that case, the tax rates on the top income brackets could be raised to 80 percent or more, a level last seen in 1963. On the other hand, the possibility of a right-wing putsch could not be ruled out. During the Great Depression, the U.S. military was tiny in comparison with what it became during World War II and during the decades of hot, cold, and terrorist wars that followed. In this New Great Depression, it might be the military that ultimately determines how the country would be governed. The political </w:t>
      </w:r>
      <w:r w:rsidRPr="002044B5">
        <w:rPr>
          <w:rStyle w:val="StyleUnderline"/>
        </w:rPr>
        <w:t>battle</w:t>
      </w:r>
      <w:r w:rsidRPr="002044B5">
        <w:rPr>
          <w:sz w:val="10"/>
        </w:rPr>
        <w:t xml:space="preserve"> over America’s future </w:t>
      </w:r>
      <w:r w:rsidRPr="002044B5">
        <w:rPr>
          <w:rStyle w:val="StyleUnderline"/>
        </w:rPr>
        <w:t>would be</w:t>
      </w:r>
      <w:r w:rsidRPr="002044B5">
        <w:rPr>
          <w:sz w:val="10"/>
        </w:rPr>
        <w:t xml:space="preserve"> bitter, and quite possibly </w:t>
      </w:r>
      <w:r w:rsidRPr="002044B5">
        <w:rPr>
          <w:rStyle w:val="StyleUnderline"/>
        </w:rPr>
        <w:t>bloody</w:t>
      </w:r>
      <w:r w:rsidRPr="002044B5">
        <w:rPr>
          <w:sz w:val="10"/>
        </w:rPr>
        <w:t xml:space="preserve">. It cannot be guaranteed that the U.S. Constitution would survive. Foreign affairs would also confront the United States with enormous challenges. During the Great Depression, the United States did not have a global empire. Now it does. The United States maintains hundreds of military bases across dozens of countries around the world. Added to this is a fleet of 11 aircraft carriers and 18 nuclear-armed submarines. The country spends more than $650 billion a year on its military. If the U.S. economy collapses into a New Great Depression, the </w:t>
      </w:r>
      <w:r w:rsidRPr="002044B5">
        <w:rPr>
          <w:rStyle w:val="StyleUnderline"/>
        </w:rPr>
        <w:t>U</w:t>
      </w:r>
      <w:r w:rsidRPr="002044B5">
        <w:rPr>
          <w:sz w:val="10"/>
        </w:rPr>
        <w:t xml:space="preserve">nited </w:t>
      </w:r>
      <w:r w:rsidRPr="002044B5">
        <w:rPr>
          <w:rStyle w:val="StyleUnderline"/>
        </w:rPr>
        <w:t>S</w:t>
      </w:r>
      <w:r w:rsidRPr="002044B5">
        <w:rPr>
          <w:sz w:val="10"/>
        </w:rPr>
        <w:t xml:space="preserve">tates </w:t>
      </w:r>
      <w:r w:rsidRPr="002044B5">
        <w:rPr>
          <w:rStyle w:val="StyleUnderline"/>
        </w:rPr>
        <w:t>could not afford</w:t>
      </w:r>
      <w:r w:rsidRPr="002044B5">
        <w:rPr>
          <w:sz w:val="10"/>
        </w:rPr>
        <w:t xml:space="preserve"> to maintain its worldwide </w:t>
      </w:r>
      <w:r w:rsidRPr="002044B5">
        <w:rPr>
          <w:rStyle w:val="StyleUnderline"/>
        </w:rPr>
        <w:t>military presence or</w:t>
      </w:r>
      <w:r w:rsidRPr="002044B5">
        <w:rPr>
          <w:sz w:val="10"/>
        </w:rPr>
        <w:t xml:space="preserve"> to continue in its </w:t>
      </w:r>
      <w:r w:rsidRPr="002044B5">
        <w:rPr>
          <w:rStyle w:val="StyleUnderline"/>
        </w:rPr>
        <w:t>role as</w:t>
      </w:r>
      <w:r w:rsidRPr="002044B5">
        <w:rPr>
          <w:sz w:val="10"/>
        </w:rPr>
        <w:t xml:space="preserve"> global </w:t>
      </w:r>
      <w:r w:rsidRPr="002044B5">
        <w:rPr>
          <w:rStyle w:val="StyleUnderline"/>
        </w:rPr>
        <w:t>peacekeeper</w:t>
      </w:r>
      <w:r w:rsidRPr="002044B5">
        <w:rPr>
          <w:sz w:val="10"/>
        </w:rPr>
        <w:t xml:space="preserve">. Or, at least, it could not finance its military in the same way it does at present. Therefore, either the United States would have to find an alternative funding method for its global military presence or else it would have to radically scale it back. Historically, empires were financed with plunder and territorial expropriation. The estates of the vanquished ruling classes were given to the conquering generals, while the rest of the population was forced to pay imperial taxes. The U.S. model of empire has been unique. It has financed its global military presence by issuing government debt, thereby taxing future generations of Americans to pay for this generation’s global supremacy. That would no longer be possible if the economy collapsed. Cost–benefit analysis would quickly reveal that much of America’s global presence was simply no longer affordable. Many – or even most – of the outposts that did not pay for themselves would have to be abandoned. Priority would be given to those places that were of vital economic interests to the United States. The Middle East oil fields would be at the top of that list. The United States would have to maintain control over them whatever the price. In this global depression scenario, the price of </w:t>
      </w:r>
      <w:r w:rsidRPr="002044B5">
        <w:rPr>
          <w:rStyle w:val="StyleUnderline"/>
        </w:rPr>
        <w:t>oil</w:t>
      </w:r>
      <w:r w:rsidRPr="002044B5">
        <w:rPr>
          <w:sz w:val="10"/>
        </w:rPr>
        <w:t xml:space="preserve"> could </w:t>
      </w:r>
      <w:r w:rsidRPr="002044B5">
        <w:rPr>
          <w:rStyle w:val="StyleUnderline"/>
        </w:rPr>
        <w:t>collapse</w:t>
      </w:r>
      <w:r w:rsidRPr="002044B5">
        <w:rPr>
          <w:sz w:val="10"/>
        </w:rPr>
        <w:t xml:space="preserve"> to $3 per barrel. Oil consumption would fall by half and there would be no speculators left to manipulate prices higher. Oil at that level </w:t>
      </w:r>
      <w:r w:rsidRPr="002044B5">
        <w:rPr>
          <w:rStyle w:val="StyleUnderline"/>
        </w:rPr>
        <w:t>would impoverish</w:t>
      </w:r>
      <w:r w:rsidRPr="002044B5">
        <w:rPr>
          <w:sz w:val="10"/>
        </w:rPr>
        <w:t xml:space="preserve"> the oil-producing </w:t>
      </w:r>
      <w:r w:rsidRPr="002044B5">
        <w:rPr>
          <w:rStyle w:val="StyleUnderline"/>
        </w:rPr>
        <w:t>nations, with</w:t>
      </w:r>
      <w:r w:rsidRPr="002044B5">
        <w:rPr>
          <w:sz w:val="10"/>
        </w:rPr>
        <w:t xml:space="preserve"> extremely </w:t>
      </w:r>
      <w:r w:rsidRPr="002044B5">
        <w:rPr>
          <w:rStyle w:val="StyleUnderline"/>
        </w:rPr>
        <w:t>destabilizing political consequences</w:t>
      </w:r>
      <w:r w:rsidRPr="002044B5">
        <w:rPr>
          <w:sz w:val="10"/>
        </w:rPr>
        <w:t xml:space="preserve">. Maintaining control over the Middle East oil fields would become much more difficult for the United States. It would require a much larger military presence than it does now. On the one hand, it might become necessary for the United States to reinstate the draft (which would possibly meet with violent resistance from draftees, as it did during the Vietnam War). On the other hand, America’s all-volunteer army might find it had more than enough volunteers with the national unemployment rate in excess of 20 percent. The army might have to be employed to keep order at home, given that mass unemployment would inevitably lead to a sharp spike in crime. Only after the Middle East oil was secured would the country know how much more of its global military presence it could afford to maintain. If international trade had broken down, would there be any reason for the United States to keep a military presence in Asia when there was no obvious way to finance that presence? In a global depression, the United States’ </w:t>
      </w:r>
      <w:r w:rsidRPr="002044B5">
        <w:rPr>
          <w:rStyle w:val="StyleUnderline"/>
        </w:rPr>
        <w:t>allies</w:t>
      </w:r>
      <w:r w:rsidRPr="002044B5">
        <w:rPr>
          <w:sz w:val="10"/>
        </w:rPr>
        <w:t xml:space="preserve"> in Asia </w:t>
      </w:r>
      <w:r w:rsidRPr="002044B5">
        <w:rPr>
          <w:rStyle w:val="StyleUnderline"/>
        </w:rPr>
        <w:t>would</w:t>
      </w:r>
      <w:r w:rsidRPr="002044B5">
        <w:rPr>
          <w:sz w:val="10"/>
        </w:rPr>
        <w:t xml:space="preserve"> most likely </w:t>
      </w:r>
      <w:r w:rsidRPr="002044B5">
        <w:rPr>
          <w:rStyle w:val="StyleUnderline"/>
        </w:rPr>
        <w:t>be unwilling</w:t>
      </w:r>
      <w:r w:rsidRPr="002044B5">
        <w:rPr>
          <w:sz w:val="10"/>
        </w:rPr>
        <w:t xml:space="preserve"> or unable </w:t>
      </w:r>
      <w:r w:rsidRPr="002044B5">
        <w:rPr>
          <w:rStyle w:val="StyleUnderline"/>
        </w:rPr>
        <w:t>to finance</w:t>
      </w:r>
      <w:r w:rsidRPr="002044B5">
        <w:rPr>
          <w:sz w:val="10"/>
        </w:rPr>
        <w:t xml:space="preserve"> America’s </w:t>
      </w:r>
      <w:r w:rsidRPr="002044B5">
        <w:rPr>
          <w:rStyle w:val="StyleUnderline"/>
        </w:rPr>
        <w:t>military</w:t>
      </w:r>
      <w:r w:rsidRPr="002044B5">
        <w:rPr>
          <w:sz w:val="10"/>
        </w:rPr>
        <w:t xml:space="preserve"> bases there or to pay for the upkeep of the U.S. Pacific fleet. Nor would the United States have the strength to force them to pay for U.S. protection. Retreat from Asia might become unavoidable. And Europe? What would a cost–benefit analysis conclude about the wisdom of the United States maintaining military bases there? What valued added does Europe provide to the United States? Necessity may mean Europe will have to defend itself. Should a New Great Depression put an end to the Pax Americana, the world would become a much more dangerous place. When the Great Depression began, Japan was the rising industrial power in Asia. It invaded Manchuria in 1931 and conquered much of the rest of Asia in the early 1940s. Would China, Asia’s new rising power, behave the same way in the event of a new global economic collapse? Possibly. China is the only nuclear power in Asia east of India (other than North Korea, which is largely a Chinese satellite state). However, in this disaster scenario, it is not certain that </w:t>
      </w:r>
      <w:r w:rsidRPr="002044B5">
        <w:rPr>
          <w:rStyle w:val="StyleUnderline"/>
        </w:rPr>
        <w:t>C</w:t>
      </w:r>
      <w:r w:rsidRPr="002044B5">
        <w:rPr>
          <w:sz w:val="10"/>
        </w:rPr>
        <w:t xml:space="preserve"> hina would survive in its current configuration. Its economy would be in ruins. Most of its factories and banks would be closed. Unemployment could exceed 30 percent. There would most likely be starvation both in the cities and in the countryside. The </w:t>
      </w:r>
      <w:r w:rsidRPr="002044B5">
        <w:rPr>
          <w:rStyle w:val="StyleUnderline"/>
        </w:rPr>
        <w:t>C</w:t>
      </w:r>
      <w:r w:rsidRPr="002044B5">
        <w:rPr>
          <w:sz w:val="10"/>
        </w:rPr>
        <w:t xml:space="preserve">ommunist </w:t>
      </w:r>
      <w:r w:rsidRPr="002044B5">
        <w:rPr>
          <w:rStyle w:val="StyleUnderline"/>
        </w:rPr>
        <w:t>P</w:t>
      </w:r>
      <w:r w:rsidRPr="002044B5">
        <w:rPr>
          <w:sz w:val="10"/>
        </w:rPr>
        <w:t xml:space="preserve">arty </w:t>
      </w:r>
      <w:r w:rsidRPr="002044B5">
        <w:rPr>
          <w:rStyle w:val="StyleUnderline"/>
        </w:rPr>
        <w:t>could lose</w:t>
      </w:r>
      <w:r w:rsidRPr="002044B5">
        <w:rPr>
          <w:sz w:val="10"/>
        </w:rPr>
        <w:t xml:space="preserve"> its grip on </w:t>
      </w:r>
      <w:r w:rsidRPr="002044B5">
        <w:rPr>
          <w:rStyle w:val="StyleUnderline"/>
        </w:rPr>
        <w:t>power</w:t>
      </w:r>
      <w:r w:rsidRPr="002044B5">
        <w:rPr>
          <w:sz w:val="10"/>
        </w:rPr>
        <w:t xml:space="preserve">, in which case the country could break apart, as it has numerous times in the past. It was less than 100 years ago that China’s provinces, ruled by warlords, were at war with one another. United or divided, China’s </w:t>
      </w:r>
      <w:r w:rsidRPr="002044B5">
        <w:rPr>
          <w:rStyle w:val="Emphasis"/>
        </w:rPr>
        <w:t>nuclear arsenal</w:t>
      </w:r>
      <w:r w:rsidRPr="002044B5">
        <w:rPr>
          <w:rStyle w:val="StyleUnderline"/>
        </w:rPr>
        <w:t xml:space="preserve"> would make</w:t>
      </w:r>
      <w:r w:rsidRPr="002044B5">
        <w:rPr>
          <w:sz w:val="10"/>
        </w:rPr>
        <w:t xml:space="preserve"> it Asia’s undisputed superpower if the United States were to withdraw from the region. From Korea and Japan in the North to New Zealand in the South to Burma in the West, all of </w:t>
      </w:r>
      <w:r w:rsidRPr="002044B5">
        <w:rPr>
          <w:rStyle w:val="StyleUnderline"/>
        </w:rPr>
        <w:t>Asia</w:t>
      </w:r>
      <w:r w:rsidRPr="002044B5">
        <w:rPr>
          <w:sz w:val="10"/>
        </w:rPr>
        <w:t xml:space="preserve"> would be </w:t>
      </w:r>
      <w:r w:rsidRPr="002044B5">
        <w:rPr>
          <w:rStyle w:val="StyleUnderline"/>
        </w:rPr>
        <w:t>at China’s mercy</w:t>
      </w:r>
      <w:r w:rsidRPr="002044B5">
        <w:rPr>
          <w:sz w:val="10"/>
        </w:rPr>
        <w:t xml:space="preserve">. And hunger among China’s population of 1.3 billion people could necessitate territorial expansion into Southeast Asia. In fact, the central government might not be able to prevent mass migration southward, even if it wanted to. In Europe, severe economic hardship would revive the centuries-old struggle between the left and the right. During the 1930s, the Fascists movement arose and imposed a police state on most of Western Europe. In the East, the Soviet Union had become a communist police state even earlier. The far right and the far left of </w:t>
      </w:r>
      <w:r w:rsidRPr="002044B5">
        <w:rPr>
          <w:rStyle w:val="StyleUnderline"/>
        </w:rPr>
        <w:t xml:space="preserve">the political spectrum </w:t>
      </w:r>
      <w:r w:rsidRPr="002044B5">
        <w:rPr>
          <w:rStyle w:val="Emphasis"/>
        </w:rPr>
        <w:t>converge in totalitarianism</w:t>
      </w:r>
      <w:r w:rsidRPr="002044B5">
        <w:rPr>
          <w:sz w:val="10"/>
        </w:rPr>
        <w:t xml:space="preserve">. It is difficult to judge whether Europe’s democratic institutions would hold up better this time that they did last time. England had an empire during the Great Depression. Now it only has banks. In a severe worldwide depression, the country –  or, at least London – could become ungovernable. </w:t>
      </w:r>
      <w:r w:rsidRPr="002044B5">
        <w:rPr>
          <w:rStyle w:val="StyleUnderline"/>
        </w:rPr>
        <w:t>Frustration</w:t>
      </w:r>
      <w:r w:rsidRPr="002044B5">
        <w:rPr>
          <w:sz w:val="10"/>
        </w:rPr>
        <w:t xml:space="preserve"> over poverty and a lack of jobs </w:t>
      </w:r>
      <w:r w:rsidRPr="002044B5">
        <w:rPr>
          <w:rStyle w:val="StyleUnderline"/>
        </w:rPr>
        <w:t xml:space="preserve">would erupt into </w:t>
      </w:r>
      <w:r w:rsidRPr="002044B5">
        <w:rPr>
          <w:rStyle w:val="Emphasis"/>
        </w:rPr>
        <w:t>anti-immigration riots</w:t>
      </w:r>
      <w:r w:rsidRPr="002044B5">
        <w:rPr>
          <w:sz w:val="10"/>
        </w:rPr>
        <w:t xml:space="preserve"> not only in the United Kingdom but also across most of Europe. The extent to which </w:t>
      </w:r>
      <w:r w:rsidRPr="002044B5">
        <w:rPr>
          <w:rStyle w:val="StyleUnderline"/>
        </w:rPr>
        <w:t>Russia would</w:t>
      </w:r>
      <w:r w:rsidRPr="002044B5">
        <w:rPr>
          <w:sz w:val="10"/>
        </w:rPr>
        <w:t xml:space="preserve"> menace its European neighbors is unclear. On the one hand, Russia would be impoverished by the collapse in oil prices and might be too preoccupied with internal unrest to threaten anyone. On the other hand, it could </w:t>
      </w:r>
      <w:r w:rsidRPr="002044B5">
        <w:rPr>
          <w:rStyle w:val="StyleUnderline"/>
        </w:rPr>
        <w:t>provoke</w:t>
      </w:r>
      <w:r w:rsidRPr="002044B5">
        <w:rPr>
          <w:sz w:val="10"/>
        </w:rPr>
        <w:t xml:space="preserve"> a </w:t>
      </w:r>
      <w:r w:rsidRPr="002044B5">
        <w:rPr>
          <w:rStyle w:val="StyleUnderline"/>
        </w:rPr>
        <w:t>war with the</w:t>
      </w:r>
      <w:r w:rsidRPr="002044B5">
        <w:rPr>
          <w:sz w:val="10"/>
        </w:rPr>
        <w:t xml:space="preserve"> goal of </w:t>
      </w:r>
      <w:r w:rsidRPr="002044B5">
        <w:rPr>
          <w:rStyle w:val="StyleUnderline"/>
        </w:rPr>
        <w:t>maintaining</w:t>
      </w:r>
      <w:r w:rsidRPr="002044B5">
        <w:rPr>
          <w:sz w:val="10"/>
        </w:rPr>
        <w:t xml:space="preserve"> internal </w:t>
      </w:r>
      <w:r w:rsidRPr="002044B5">
        <w:rPr>
          <w:rStyle w:val="StyleUnderline"/>
        </w:rPr>
        <w:t>order</w:t>
      </w:r>
      <w:r w:rsidRPr="002044B5">
        <w:rPr>
          <w:sz w:val="10"/>
        </w:rPr>
        <w:t xml:space="preserve"> through emergency wartime powers. Germany is very nearly demilitarized today when compared with the late 1930s. Lacking a nuclear deterrent of its own, it could be </w:t>
      </w:r>
      <w:r w:rsidRPr="002044B5">
        <w:rPr>
          <w:rStyle w:val="StyleUnderline"/>
        </w:rPr>
        <w:t>subject to</w:t>
      </w:r>
      <w:r w:rsidRPr="002044B5">
        <w:rPr>
          <w:sz w:val="10"/>
        </w:rPr>
        <w:t xml:space="preserve"> Russian intimidation. While Germany could appeal for protection from England and France, who do have </w:t>
      </w:r>
      <w:r w:rsidRPr="002044B5">
        <w:rPr>
          <w:rStyle w:val="Emphasis"/>
        </w:rPr>
        <w:t>nuclear capabilities</w:t>
      </w:r>
      <w:r w:rsidRPr="002044B5">
        <w:rPr>
          <w:sz w:val="10"/>
        </w:rPr>
        <w:t xml:space="preserve">, it is uncertain that would buy Germany enough time to remilitarize before it became a victim of Eastern aggression. As for the rest of the world, its prospects in this disaster scenario can be summed up in only a couple of sentences. Global economic output could fall by as much as half, from $60 trillion to $30 trillion. Not all of the world’s seven billion people would survive in a $30 trillion global economy. </w:t>
      </w:r>
      <w:r w:rsidRPr="002044B5">
        <w:rPr>
          <w:rStyle w:val="Emphasis"/>
        </w:rPr>
        <w:t>Starvation would be widespread</w:t>
      </w:r>
      <w:r w:rsidRPr="002044B5">
        <w:rPr>
          <w:sz w:val="10"/>
        </w:rPr>
        <w:t xml:space="preserve">. Food </w:t>
      </w:r>
      <w:r w:rsidRPr="002044B5">
        <w:rPr>
          <w:rStyle w:val="StyleUnderline"/>
        </w:rPr>
        <w:t>riots would provoke</w:t>
      </w:r>
      <w:r w:rsidRPr="002044B5">
        <w:rPr>
          <w:sz w:val="10"/>
        </w:rPr>
        <w:t xml:space="preserve"> political </w:t>
      </w:r>
      <w:r w:rsidRPr="002044B5">
        <w:rPr>
          <w:rStyle w:val="StyleUnderline"/>
        </w:rPr>
        <w:t>upheaval and</w:t>
      </w:r>
      <w:r w:rsidRPr="002044B5">
        <w:rPr>
          <w:sz w:val="10"/>
        </w:rPr>
        <w:t xml:space="preserve"> myriad big and small </w:t>
      </w:r>
      <w:r w:rsidRPr="002044B5">
        <w:rPr>
          <w:rStyle w:val="StyleUnderline"/>
        </w:rPr>
        <w:t>conflicts</w:t>
      </w:r>
      <w:r w:rsidRPr="002044B5">
        <w:rPr>
          <w:sz w:val="10"/>
        </w:rPr>
        <w:t xml:space="preserve"> around the world. It would be a humanitarian catastrophe so extreme as to be unimaginable for the current generation, who, at least in the industrialized world, has known only prosperity. Nor would there be reason to hope that the New Great Depression would end quickly. The </w:t>
      </w:r>
      <w:r w:rsidRPr="002044B5">
        <w:rPr>
          <w:rStyle w:val="StyleUnderline"/>
        </w:rPr>
        <w:t xml:space="preserve">Great Depression was only ended by an </w:t>
      </w:r>
      <w:r w:rsidRPr="002044B5">
        <w:rPr>
          <w:rStyle w:val="Emphasis"/>
        </w:rPr>
        <w:t>even more calamitous global war</w:t>
      </w:r>
      <w:r w:rsidRPr="002044B5">
        <w:rPr>
          <w:sz w:val="10"/>
        </w:rPr>
        <w:t xml:space="preserve"> that killed approximately 60 million people.</w:t>
      </w:r>
    </w:p>
    <w:p w14:paraId="5361F177" w14:textId="77777777" w:rsidR="00FE0F58" w:rsidRPr="002044B5" w:rsidRDefault="00FE0F58" w:rsidP="00FE0F58">
      <w:pPr>
        <w:pStyle w:val="Heading4"/>
      </w:pPr>
      <w:r w:rsidRPr="002044B5">
        <w:t xml:space="preserve">SSA solves asteroids – the impact is extinction </w:t>
      </w:r>
    </w:p>
    <w:p w14:paraId="6F79570B" w14:textId="77777777" w:rsidR="00FE0F58" w:rsidRPr="002044B5" w:rsidRDefault="00FE0F58" w:rsidP="00FE0F58">
      <w:pPr>
        <w:rPr>
          <w:rStyle w:val="StyleUnderline"/>
        </w:rPr>
      </w:pPr>
      <w:r w:rsidRPr="002044B5">
        <w:rPr>
          <w:b/>
        </w:rPr>
        <w:t xml:space="preserve">Pelton 13, </w:t>
      </w:r>
      <w:r w:rsidRPr="002044B5">
        <w:t>(Dr. Joseph N. Pelton is emeritus Director of the Space and Advanced Communications Research Institute (SACRI) at George Washington University, “Space Debris and Other Threats from Outer Space”, Available online via SpringerLink, TMP)</w:t>
      </w:r>
    </w:p>
    <w:p w14:paraId="1D0D21A8" w14:textId="77777777" w:rsidR="00FE0F58" w:rsidRPr="002044B5" w:rsidRDefault="00FE0F58" w:rsidP="00FE0F58">
      <w:pPr>
        <w:rPr>
          <w:rStyle w:val="Emphasis"/>
        </w:rPr>
      </w:pPr>
      <w:r w:rsidRPr="002044B5">
        <w:rPr>
          <w:rStyle w:val="StyleUnderline"/>
        </w:rPr>
        <w:t>What is often not mentioned is that</w:t>
      </w:r>
      <w:r w:rsidRPr="002044B5">
        <w:t xml:space="preserve"> these </w:t>
      </w:r>
      <w:r w:rsidRPr="002044B5">
        <w:rPr>
          <w:rStyle w:val="Emphasis"/>
        </w:rPr>
        <w:t>natural debris and natural phenomena could actually pose threats even to people on the ground.</w:t>
      </w:r>
      <w:r w:rsidRPr="002044B5">
        <w:t xml:space="preserve"> </w:t>
      </w:r>
      <w:r w:rsidRPr="002044B5">
        <w:rPr>
          <w:rStyle w:val="Emphasis"/>
        </w:rPr>
        <w:t>Solar flares, coronal mass ejections, cosmic radiation, meteorites, asteroids and comets, and yes, even space debris can pose risks to people on the ground.</w:t>
      </w:r>
      <w:r w:rsidRPr="002044B5">
        <w:t xml:space="preserve"> These risks to people right here on Earth’s surface will be addressed in later chapters of this book. Most of these risks would involve only a limited number of people. But </w:t>
      </w:r>
      <w:r w:rsidRPr="002044B5">
        <w:rPr>
          <w:rStyle w:val="Emphasis"/>
        </w:rPr>
        <w:t>there is one type of natural hazard</w:t>
      </w:r>
      <w:r w:rsidRPr="002044B5">
        <w:rPr>
          <w:rStyle w:val="StyleUnderline"/>
        </w:rPr>
        <w:t xml:space="preserve"> that not only threaten astronauts and spacecraft but could indeed threaten life on Earth in a big way.</w:t>
      </w:r>
      <w:r w:rsidRPr="002044B5">
        <w:t xml:space="preserve"> </w:t>
      </w:r>
      <w:r w:rsidRPr="002044B5">
        <w:rPr>
          <w:rStyle w:val="StyleUnderline"/>
        </w:rPr>
        <w:t>This threat is known as Potentially Hazardous Asteroids</w:t>
      </w:r>
      <w:r w:rsidRPr="002044B5">
        <w:t xml:space="preserve"> (</w:t>
      </w:r>
      <w:r w:rsidRPr="002044B5">
        <w:rPr>
          <w:rStyle w:val="Emphasis"/>
        </w:rPr>
        <w:t>PHAs</w:t>
      </w:r>
      <w:r w:rsidRPr="002044B5">
        <w:t xml:space="preserve">), </w:t>
      </w:r>
      <w:r w:rsidRPr="002044B5">
        <w:rPr>
          <w:rStyle w:val="StyleUnderline"/>
        </w:rPr>
        <w:t xml:space="preserve">and </w:t>
      </w:r>
      <w:r w:rsidRPr="002044B5">
        <w:rPr>
          <w:rStyle w:val="Emphasis"/>
        </w:rPr>
        <w:t>this is in no way just a “theoretical” risk.</w:t>
      </w:r>
      <w:r w:rsidRPr="002044B5">
        <w:t xml:space="preserve"> Actually this is something to be taken quite seriously. </w:t>
      </w:r>
      <w:r w:rsidRPr="002044B5">
        <w:rPr>
          <w:rStyle w:val="StyleUnderline"/>
        </w:rPr>
        <w:t>It is believed that an asteroid, rich in the poisonous substance iridium and perhaps 10 kilometers in diameter, plunged into Earth some 65 million years.</w:t>
      </w:r>
      <w:r w:rsidRPr="002044B5">
        <w:t xml:space="preserve"> </w:t>
      </w:r>
      <w:r w:rsidRPr="002044B5">
        <w:rPr>
          <w:rStyle w:val="StyleUnderline"/>
        </w:rPr>
        <w:t xml:space="preserve">When </w:t>
      </w:r>
      <w:r w:rsidRPr="002044B5">
        <w:rPr>
          <w:rStyle w:val="Emphasis"/>
        </w:rPr>
        <w:t>it impacted Earth</w:t>
      </w:r>
      <w:r w:rsidRPr="002044B5">
        <w:rPr>
          <w:rStyle w:val="StyleUnderline"/>
        </w:rPr>
        <w:t xml:space="preserve"> it </w:t>
      </w:r>
      <w:r w:rsidRPr="002044B5">
        <w:rPr>
          <w:rStyle w:val="Emphasis"/>
        </w:rPr>
        <w:t>created a huge cloud around Earth that blocked out the Sun for several years</w:t>
      </w:r>
      <w:r w:rsidRPr="002044B5">
        <w:t xml:space="preserve">. </w:t>
      </w:r>
      <w:r w:rsidRPr="002044B5">
        <w:rPr>
          <w:rStyle w:val="StyleUnderline"/>
        </w:rPr>
        <w:t>As a result the dinosaurs</w:t>
      </w:r>
      <w:r w:rsidRPr="002044B5">
        <w:t xml:space="preserve"> and well over a third of all life-forms on the planet </w:t>
      </w:r>
      <w:r w:rsidRPr="002044B5">
        <w:rPr>
          <w:rStyle w:val="StyleUnderline"/>
        </w:rPr>
        <w:t>died off.</w:t>
      </w:r>
      <w:r w:rsidRPr="002044B5">
        <w:t xml:space="preserve"> </w:t>
      </w:r>
      <w:r w:rsidRPr="002044B5">
        <w:rPr>
          <w:rStyle w:val="Emphasis"/>
        </w:rPr>
        <w:t>Another asteroid or large comet could do equal damage to humans and other life forms if it were to hit Earth in future years.</w:t>
      </w:r>
      <w:r w:rsidRPr="002044B5">
        <w:t xml:space="preserve"> 11 </w:t>
      </w:r>
      <w:r w:rsidRPr="002044B5">
        <w:rPr>
          <w:rStyle w:val="StyleUnderline"/>
        </w:rPr>
        <w:t>Even a smaller asteroid such as Apophis</w:t>
      </w:r>
      <w:r w:rsidRPr="002044B5">
        <w:t xml:space="preserve">, which is about 300 m in diameter, </w:t>
      </w:r>
      <w:r w:rsidRPr="002044B5">
        <w:rPr>
          <w:rStyle w:val="StyleUnderline"/>
        </w:rPr>
        <w:t xml:space="preserve">if it were to hit in an ocean near a large city could </w:t>
      </w:r>
      <w:r w:rsidRPr="002044B5">
        <w:rPr>
          <w:rStyle w:val="Emphasis"/>
        </w:rPr>
        <w:t>bring death to tens of millions of people</w:t>
      </w:r>
      <w:r w:rsidRPr="002044B5">
        <w:rPr>
          <w:rStyle w:val="StyleUnderline"/>
        </w:rPr>
        <w:t>, and if it were to hit in</w:t>
      </w:r>
      <w:r w:rsidRPr="002044B5">
        <w:t xml:space="preserve">, say, the United States it could possibly wipe out an entire state. Fortunately Apophis is scheduled to fly by in 2029 and 2036 and then be on its way [10]. This very real subject of “killer asteroids and comets” and what we are doing to be ready for them, will also be addressed in later chapters. </w:t>
      </w:r>
      <w:r w:rsidRPr="002044B5">
        <w:rPr>
          <w:rStyle w:val="StyleUnderline"/>
        </w:rPr>
        <w:t>In short after addressing the problem of growing amounts of space junk the discussion will turn to various types of natural threats in and from space and even potential threats to people here on the planet’s surface.</w:t>
      </w:r>
      <w:r w:rsidRPr="002044B5">
        <w:t xml:space="preserve"> In all cases the discussion will go beyond identifying risks to explore protective actions. It is not enough to just explain that there are threats. There are indeed a number of actions being taken to protect the billions of dollars in space assets from both space debris and natural space hazards. In fact, </w:t>
      </w:r>
      <w:r w:rsidRPr="002044B5">
        <w:rPr>
          <w:rStyle w:val="StyleUnderline"/>
        </w:rPr>
        <w:t>military satellites deployed in strategic regions are even hardened against nuclear weapon explosions, electronic magnetic pulses (EMPs) and cosmic radiation. As</w:t>
      </w:r>
      <w:r w:rsidRPr="002044B5">
        <w:t xml:space="preserve"> </w:t>
      </w:r>
      <w:r w:rsidRPr="002044B5">
        <w:rPr>
          <w:rStyle w:val="StyleUnderline"/>
        </w:rPr>
        <w:t xml:space="preserve">new techniques are developed to protect space assets and extend </w:t>
      </w:r>
      <w:r w:rsidRPr="002044B5">
        <w:rPr>
          <w:rStyle w:val="Emphasis"/>
        </w:rPr>
        <w:t>space situational awareness</w:t>
      </w:r>
      <w:r w:rsidRPr="002044B5">
        <w:rPr>
          <w:rStyle w:val="StyleUnderline"/>
        </w:rPr>
        <w:t xml:space="preserve">, these solutions </w:t>
      </w:r>
      <w:r w:rsidRPr="002044B5">
        <w:rPr>
          <w:rStyle w:val="Emphasis"/>
        </w:rPr>
        <w:t>can presumably be applied to help protect people here on Earth as well.</w:t>
      </w:r>
    </w:p>
    <w:p w14:paraId="5DFCE8CF" w14:textId="77777777" w:rsidR="00542B13" w:rsidRPr="002044B5" w:rsidRDefault="00542B13" w:rsidP="00542B13">
      <w:pPr>
        <w:pStyle w:val="Heading3"/>
      </w:pPr>
      <w:r w:rsidRPr="002044B5">
        <w:t>1ac ssa – plan</w:t>
      </w:r>
    </w:p>
    <w:p w14:paraId="6A9F5ACE" w14:textId="77777777" w:rsidR="00B624AA" w:rsidRPr="002044B5" w:rsidRDefault="00B624AA" w:rsidP="00B624AA"/>
    <w:p w14:paraId="71DF5169" w14:textId="77777777" w:rsidR="00B624AA" w:rsidRPr="002044B5" w:rsidRDefault="00B624AA" w:rsidP="006F669C">
      <w:pPr>
        <w:pStyle w:val="Heading4"/>
        <w:rPr>
          <w:b w:val="0"/>
        </w:rPr>
      </w:pPr>
      <w:r w:rsidRPr="002044B5">
        <w:rPr>
          <w:b w:val="0"/>
        </w:rPr>
        <w:t xml:space="preserve">The United States federal government should substantially increase space transparency and confidence-building measures with the People’s Republic of China, including information exchange for space activities, advanced notification for space policies, and enhanced space situational awareness capabilities and data exchange. </w:t>
      </w:r>
    </w:p>
    <w:p w14:paraId="1F430EE6" w14:textId="77777777" w:rsidR="00B624AA" w:rsidRPr="002044B5" w:rsidRDefault="00B624AA" w:rsidP="00B624AA"/>
    <w:p w14:paraId="5AF8E331" w14:textId="07922CA0" w:rsidR="00977382" w:rsidRPr="002044B5" w:rsidRDefault="00977382" w:rsidP="00977382">
      <w:pPr>
        <w:pStyle w:val="Heading3"/>
      </w:pPr>
      <w:r w:rsidRPr="002044B5">
        <w:t>1ac ssa solvency</w:t>
      </w:r>
    </w:p>
    <w:p w14:paraId="7EDE7DEA" w14:textId="78D3D140" w:rsidR="00977382" w:rsidRPr="002044B5" w:rsidRDefault="00977382" w:rsidP="00977382">
      <w:pPr>
        <w:pStyle w:val="Heading4"/>
      </w:pPr>
      <w:r w:rsidRPr="002044B5">
        <w:t>TCBM</w:t>
      </w:r>
      <w:r w:rsidR="00B624AA" w:rsidRPr="002044B5">
        <w:t>s solve</w:t>
      </w:r>
      <w:r w:rsidRPr="002044B5">
        <w:t>—</w:t>
      </w:r>
      <w:r w:rsidR="00B624AA" w:rsidRPr="002044B5">
        <w:t>info sharing</w:t>
      </w:r>
      <w:r w:rsidRPr="002044B5">
        <w:t xml:space="preserve"> clarifies benign intentions of both parties in spa</w:t>
      </w:r>
      <w:r w:rsidR="00B624AA" w:rsidRPr="002044B5">
        <w:t xml:space="preserve">ce and unseats the culture of secrecy embedded within both national space programs --- this posture shift underpins eventual political agreements that produce restraint and produce international SSA collaboration </w:t>
      </w:r>
    </w:p>
    <w:p w14:paraId="38916D9F" w14:textId="77777777" w:rsidR="00977382" w:rsidRPr="002044B5" w:rsidRDefault="00977382" w:rsidP="00977382">
      <w:pPr>
        <w:rPr>
          <w:sz w:val="18"/>
          <w:szCs w:val="18"/>
        </w:rPr>
      </w:pPr>
      <w:r w:rsidRPr="002044B5">
        <w:rPr>
          <w:b/>
          <w:sz w:val="26"/>
          <w:szCs w:val="26"/>
        </w:rPr>
        <w:t xml:space="preserve">Weeden and He 16. </w:t>
      </w:r>
      <w:r w:rsidRPr="002044B5">
        <w:rPr>
          <w:sz w:val="18"/>
          <w:szCs w:val="18"/>
        </w:rPr>
        <w:t xml:space="preserve">(Brian, former U.S. Air Force space and missile operations officer and currently technical adviser for Secure World Foundation, a non-profit organization dedicated to the long-term sustainable use of outer space. Xiao, Assistant Research Fellow, Division of International Strategy, U.S. Diplomacy and Politics @ Chinese Academy of Social Science, Institute of World Economic and Politics. “U.S.-China Strategic Relations in Space,” US-China Relations in Strategic Domains. The National Bureau of Asian Research, Report #57, April 2016. </w:t>
      </w:r>
      <w:hyperlink r:id="rId59" w:history="1">
        <w:r w:rsidRPr="002044B5">
          <w:rPr>
            <w:rStyle w:val="Hyperlink"/>
            <w:sz w:val="18"/>
            <w:szCs w:val="18"/>
          </w:rPr>
          <w:t>http://www.nbr.org/publications/specialreport/pdf/Free/06192016/SR57_US-China_April2016.pdf)//CB</w:t>
        </w:r>
      </w:hyperlink>
    </w:p>
    <w:p w14:paraId="3E275117" w14:textId="77777777" w:rsidR="00977382" w:rsidRPr="002044B5" w:rsidRDefault="00977382" w:rsidP="00977382">
      <w:pPr>
        <w:rPr>
          <w:sz w:val="18"/>
          <w:szCs w:val="18"/>
        </w:rPr>
      </w:pPr>
    </w:p>
    <w:p w14:paraId="055EC184" w14:textId="77777777" w:rsidR="00977382" w:rsidRPr="002044B5" w:rsidRDefault="00977382" w:rsidP="00977382">
      <w:r w:rsidRPr="002044B5">
        <w:t xml:space="preserve">Transparency and confidence-building mechanisms for managing tensions and crises. The </w:t>
      </w:r>
      <w:r w:rsidRPr="002044B5">
        <w:rPr>
          <w:rStyle w:val="StyleUnderline"/>
        </w:rPr>
        <w:t>prospects of banning or prohibiting the development of direct ascent kinetic-kill and RPO technologies are slim</w:t>
      </w:r>
      <w:r w:rsidRPr="002044B5">
        <w:t xml:space="preserve">. </w:t>
      </w:r>
      <w:r w:rsidRPr="002044B5">
        <w:rPr>
          <w:rStyle w:val="StyleUnderline"/>
        </w:rPr>
        <w:t>RPO</w:t>
      </w:r>
      <w:r w:rsidRPr="002044B5">
        <w:t xml:space="preserve"> technology </w:t>
      </w:r>
      <w:r w:rsidRPr="002044B5">
        <w:rPr>
          <w:rStyle w:val="StyleUnderline"/>
        </w:rPr>
        <w:t>has many legitimate peaceful uses</w:t>
      </w:r>
      <w:r w:rsidRPr="002044B5">
        <w:t xml:space="preserve"> and potentially significant commercial applications. </w:t>
      </w:r>
      <w:r w:rsidRPr="002044B5">
        <w:rPr>
          <w:rStyle w:val="StyleUnderline"/>
        </w:rPr>
        <w:t>Both the U</w:t>
      </w:r>
      <w:r w:rsidRPr="002044B5">
        <w:t xml:space="preserve">nited </w:t>
      </w:r>
      <w:r w:rsidRPr="002044B5">
        <w:rPr>
          <w:rStyle w:val="StyleUnderline"/>
        </w:rPr>
        <w:t>S</w:t>
      </w:r>
      <w:r w:rsidRPr="002044B5">
        <w:t xml:space="preserve">tates </w:t>
      </w:r>
      <w:r w:rsidRPr="002044B5">
        <w:rPr>
          <w:rStyle w:val="StyleUnderline"/>
        </w:rPr>
        <w:t>and China are</w:t>
      </w:r>
      <w:r w:rsidRPr="002044B5">
        <w:t xml:space="preserve"> likewise </w:t>
      </w:r>
      <w:r w:rsidRPr="002044B5">
        <w:rPr>
          <w:rStyle w:val="StyleUnderline"/>
        </w:rPr>
        <w:t xml:space="preserve">developing </w:t>
      </w:r>
      <w:r w:rsidRPr="002044B5">
        <w:t xml:space="preserve">their </w:t>
      </w:r>
      <w:r w:rsidRPr="002044B5">
        <w:rPr>
          <w:rStyle w:val="StyleUnderline"/>
        </w:rPr>
        <w:t>direct ascent kinetic-kill tech</w:t>
      </w:r>
      <w:r w:rsidRPr="002044B5">
        <w:t xml:space="preserve">nologies </w:t>
      </w:r>
      <w:r w:rsidRPr="002044B5">
        <w:rPr>
          <w:rStyle w:val="StyleUnderline"/>
        </w:rPr>
        <w:t>as a result of</w:t>
      </w:r>
      <w:r w:rsidRPr="002044B5">
        <w:t xml:space="preserve"> strong, but different, </w:t>
      </w:r>
      <w:r w:rsidRPr="002044B5">
        <w:rPr>
          <w:rStyle w:val="StyleUnderline"/>
        </w:rPr>
        <w:t>national interests</w:t>
      </w:r>
      <w:r w:rsidRPr="002044B5">
        <w:t xml:space="preserve"> that are unlikely to disappear in the foreseeable future. Moreover, verification challenges associated with the space domain will continue to impede any arms control initiative that is built on bans or limits on deployment of technology or capabilities.</w:t>
      </w:r>
    </w:p>
    <w:p w14:paraId="1F32967C" w14:textId="77777777" w:rsidR="00977382" w:rsidRPr="002044B5" w:rsidRDefault="00977382" w:rsidP="00977382">
      <w:r w:rsidRPr="002044B5">
        <w:rPr>
          <w:rStyle w:val="StyleUnderline"/>
        </w:rPr>
        <w:t>A</w:t>
      </w:r>
      <w:r w:rsidRPr="002044B5">
        <w:t xml:space="preserve"> more </w:t>
      </w:r>
      <w:r w:rsidRPr="002044B5">
        <w:rPr>
          <w:rStyle w:val="StyleUnderline"/>
        </w:rPr>
        <w:t xml:space="preserve">promising approach is to focus on </w:t>
      </w:r>
      <w:r w:rsidRPr="002044B5">
        <w:rPr>
          <w:rStyle w:val="Emphasis"/>
        </w:rPr>
        <w:t>transparency</w:t>
      </w:r>
      <w:r w:rsidRPr="002044B5">
        <w:rPr>
          <w:rStyle w:val="StyleUnderline"/>
        </w:rPr>
        <w:t xml:space="preserve"> and </w:t>
      </w:r>
      <w:r w:rsidRPr="002044B5">
        <w:rPr>
          <w:rStyle w:val="Emphasis"/>
        </w:rPr>
        <w:t>confidence-building measures</w:t>
      </w:r>
      <w:r w:rsidRPr="002044B5">
        <w:rPr>
          <w:rStyle w:val="StyleUnderline"/>
        </w:rPr>
        <w:t xml:space="preserve"> for both direct ascent and RPO.</w:t>
      </w:r>
      <w:r w:rsidRPr="002044B5">
        <w:t xml:space="preserve"> </w:t>
      </w:r>
      <w:r w:rsidRPr="002044B5">
        <w:rPr>
          <w:rStyle w:val="Emphasis"/>
        </w:rPr>
        <w:t>TCBM</w:t>
      </w:r>
      <w:r w:rsidRPr="002044B5">
        <w:rPr>
          <w:rStyle w:val="StyleUnderline"/>
        </w:rPr>
        <w:t xml:space="preserve">s are a means by which governments can </w:t>
      </w:r>
      <w:r w:rsidRPr="002044B5">
        <w:rPr>
          <w:rStyle w:val="Emphasis"/>
        </w:rPr>
        <w:t>share information</w:t>
      </w:r>
      <w:r w:rsidRPr="002044B5">
        <w:rPr>
          <w:rStyle w:val="StyleUnderline"/>
        </w:rPr>
        <w:t xml:space="preserve"> to help create mutual understanding and trust and reduce misperceptions and miscalculations.</w:t>
      </w:r>
      <w:r w:rsidRPr="002044B5">
        <w:t xml:space="preserve"> Although not new, TCBMs represent a shit for the space world, which has long focused its efforts on pushing for legally binding arms control agreements and treaties. </w:t>
      </w:r>
      <w:r w:rsidRPr="002044B5">
        <w:rPr>
          <w:rStyle w:val="StyleUnderline"/>
        </w:rPr>
        <w:t>The recent report from the UN Group of Governmental Experts</w:t>
      </w:r>
      <w:r w:rsidRPr="002044B5">
        <w:t xml:space="preserve">, in which the United States and China both participated, </w:t>
      </w:r>
      <w:r w:rsidRPr="002044B5">
        <w:rPr>
          <w:rStyle w:val="StyleUnderline"/>
        </w:rPr>
        <w:t xml:space="preserve">highlights </w:t>
      </w:r>
      <w:r w:rsidRPr="002044B5">
        <w:t>several</w:t>
      </w:r>
      <w:r w:rsidRPr="002044B5">
        <w:rPr>
          <w:rStyle w:val="StyleUnderline"/>
        </w:rPr>
        <w:t xml:space="preserve"> areas for space TCBMs: </w:t>
      </w:r>
      <w:r w:rsidRPr="002044B5">
        <w:rPr>
          <w:rStyle w:val="Emphasis"/>
        </w:rPr>
        <w:t>information exchange on space policies</w:t>
      </w:r>
      <w:r w:rsidRPr="002044B5">
        <w:rPr>
          <w:rStyle w:val="StyleUnderline"/>
        </w:rPr>
        <w:t xml:space="preserve">, information exchange </w:t>
      </w:r>
      <w:r w:rsidRPr="002044B5">
        <w:t>and notifications</w:t>
      </w:r>
      <w:r w:rsidRPr="002044B5">
        <w:rPr>
          <w:rStyle w:val="StyleUnderline"/>
        </w:rPr>
        <w:t xml:space="preserve"> related to </w:t>
      </w:r>
      <w:r w:rsidRPr="002044B5">
        <w:t>outer</w:t>
      </w:r>
      <w:r w:rsidRPr="002044B5">
        <w:rPr>
          <w:rStyle w:val="StyleUnderline"/>
        </w:rPr>
        <w:t xml:space="preserve"> </w:t>
      </w:r>
      <w:r w:rsidRPr="002044B5">
        <w:rPr>
          <w:rStyle w:val="Emphasis"/>
        </w:rPr>
        <w:t>space activities</w:t>
      </w:r>
      <w:r w:rsidRPr="002044B5">
        <w:rPr>
          <w:rStyle w:val="StyleUnderline"/>
        </w:rPr>
        <w:t xml:space="preserve">, </w:t>
      </w:r>
      <w:r w:rsidRPr="002044B5">
        <w:rPr>
          <w:rStyle w:val="Emphasis"/>
        </w:rPr>
        <w:t>risk reduction notifications</w:t>
      </w:r>
      <w:r w:rsidRPr="002044B5">
        <w:rPr>
          <w:rStyle w:val="StyleUnderline"/>
        </w:rPr>
        <w:t xml:space="preserve">, and </w:t>
      </w:r>
      <w:r w:rsidRPr="002044B5">
        <w:rPr>
          <w:rStyle w:val="Emphasis"/>
        </w:rPr>
        <w:t>contact and visits to space launch sites and facilities</w:t>
      </w:r>
      <w:r w:rsidRPr="002044B5">
        <w:t>.70</w:t>
      </w:r>
    </w:p>
    <w:p w14:paraId="72C3C8FE" w14:textId="77777777" w:rsidR="00977382" w:rsidRPr="002044B5" w:rsidRDefault="00977382" w:rsidP="00977382">
      <w:r w:rsidRPr="002044B5">
        <w:rPr>
          <w:rStyle w:val="StyleUnderline"/>
        </w:rPr>
        <w:t xml:space="preserve">Improving information on activities in space likely holds the </w:t>
      </w:r>
      <w:r w:rsidRPr="002044B5">
        <w:rPr>
          <w:rStyle w:val="Emphasis"/>
        </w:rPr>
        <w:t>most promise</w:t>
      </w:r>
      <w:r w:rsidRPr="002044B5">
        <w:rPr>
          <w:rStyle w:val="StyleUnderline"/>
        </w:rPr>
        <w:t xml:space="preserve"> for </w:t>
      </w:r>
      <w:r w:rsidRPr="002044B5">
        <w:rPr>
          <w:rStyle w:val="Emphasis"/>
        </w:rPr>
        <w:t>mitigating tensions</w:t>
      </w:r>
      <w:r w:rsidRPr="002044B5">
        <w:rPr>
          <w:rStyle w:val="StyleUnderline"/>
        </w:rPr>
        <w:t xml:space="preserve"> in the U.S.-China relationship in this domain</w:t>
      </w:r>
      <w:r w:rsidRPr="002044B5">
        <w:t xml:space="preserve">. While determining a satellite’s exact capabilities and function is still difficult, </w:t>
      </w:r>
      <w:r w:rsidRPr="002044B5">
        <w:rPr>
          <w:rStyle w:val="StyleUnderline"/>
        </w:rPr>
        <w:t>SSA capabilities have developed to the point where it is becoming possible to verify actions and activities in space</w:t>
      </w:r>
      <w:r w:rsidRPr="002044B5">
        <w:rPr>
          <w:u w:val="single"/>
        </w:rPr>
        <w:t>. The U.S. military already maintains a catalog of more than 22,000 human-generated space objects in earth orbit</w:t>
      </w:r>
      <w:r w:rsidRPr="002044B5">
        <w:t xml:space="preserve">, much of which is available publicly and also shared with all satellite operators.71 </w:t>
      </w:r>
      <w:r w:rsidRPr="002044B5">
        <w:rPr>
          <w:u w:val="single"/>
        </w:rPr>
        <w:t>China is currently developing its own SSA capabilities and, presumably, its own catalog of space objects</w:t>
      </w:r>
      <w:r w:rsidRPr="002044B5">
        <w:t>. Russia, several European countries, India, and many other spacefaring nations are also increasing their own SSA capabilities, and most recently actors in the private sector have started to develop such capabilities as well.72</w:t>
      </w:r>
    </w:p>
    <w:p w14:paraId="5C02B015" w14:textId="77777777" w:rsidR="00977382" w:rsidRPr="002044B5" w:rsidRDefault="00977382" w:rsidP="00977382">
      <w:r w:rsidRPr="002044B5">
        <w:rPr>
          <w:rStyle w:val="StyleUnderline"/>
        </w:rPr>
        <w:t>As SSA capabilities continue to improve and proliferate</w:t>
      </w:r>
      <w:r w:rsidRPr="002044B5">
        <w:t xml:space="preserve"> to other countries, </w:t>
      </w:r>
      <w:r w:rsidRPr="002044B5">
        <w:rPr>
          <w:rStyle w:val="StyleUnderline"/>
        </w:rPr>
        <w:t xml:space="preserve">it becomes increasingly possible that they may be able to serve as a new type of national </w:t>
      </w:r>
      <w:r w:rsidRPr="002044B5">
        <w:rPr>
          <w:rStyle w:val="Emphasis"/>
        </w:rPr>
        <w:t>technical means</w:t>
      </w:r>
      <w:r w:rsidRPr="002044B5">
        <w:rPr>
          <w:rStyle w:val="StyleUnderline"/>
        </w:rPr>
        <w:t xml:space="preserve"> to </w:t>
      </w:r>
      <w:r w:rsidRPr="002044B5">
        <w:rPr>
          <w:rStyle w:val="Emphasis"/>
        </w:rPr>
        <w:t>underpin</w:t>
      </w:r>
      <w:r w:rsidRPr="002044B5">
        <w:t xml:space="preserve"> bilateral and multilateral </w:t>
      </w:r>
      <w:r w:rsidRPr="002044B5">
        <w:rPr>
          <w:rStyle w:val="Emphasis"/>
        </w:rPr>
        <w:t>political agreements</w:t>
      </w:r>
      <w:r w:rsidRPr="002044B5">
        <w:rPr>
          <w:rStyle w:val="StyleUnderline"/>
        </w:rPr>
        <w:t xml:space="preserve"> on responsible and irresponsible behavior in space.</w:t>
      </w:r>
      <w:r w:rsidRPr="002044B5">
        <w:t xml:space="preserve">73 </w:t>
      </w:r>
      <w:r w:rsidRPr="002044B5">
        <w:rPr>
          <w:rStyle w:val="StyleUnderline"/>
        </w:rPr>
        <w:t xml:space="preserve">Such agreements should be aimed at </w:t>
      </w:r>
      <w:r w:rsidRPr="002044B5">
        <w:rPr>
          <w:rStyle w:val="Emphasis"/>
        </w:rPr>
        <w:t>limiting dangerous or provocative actions</w:t>
      </w:r>
      <w:r w:rsidRPr="002044B5">
        <w:rPr>
          <w:rStyle w:val="StyleUnderline"/>
        </w:rPr>
        <w:t>, such as close approaches of national security satellites</w:t>
      </w:r>
      <w:r w:rsidRPr="002044B5">
        <w:t xml:space="preserve">;74 signaling restraint for kinetic testing and deployment of new capabilities; </w:t>
      </w:r>
      <w:r w:rsidRPr="002044B5">
        <w:rPr>
          <w:rStyle w:val="StyleUnderline"/>
        </w:rPr>
        <w:t xml:space="preserve">and </w:t>
      </w:r>
      <w:r w:rsidRPr="002044B5">
        <w:rPr>
          <w:rStyle w:val="Emphasis"/>
        </w:rPr>
        <w:t>making political pledges to refrain from first use of destructive counter-space weapons</w:t>
      </w:r>
      <w:r w:rsidRPr="002044B5">
        <w:t>.75</w:t>
      </w:r>
    </w:p>
    <w:p w14:paraId="6E2A008D" w14:textId="77777777" w:rsidR="00977382" w:rsidRPr="002044B5" w:rsidRDefault="00977382" w:rsidP="00977382">
      <w:r w:rsidRPr="002044B5">
        <w:t xml:space="preserve">A key challenge in developing these agreements will be overcoming cultural and bureaucratic incentives for opacity on both sides. In the United States, </w:t>
      </w:r>
      <w:r w:rsidRPr="002044B5">
        <w:rPr>
          <w:rStyle w:val="StyleUnderline"/>
        </w:rPr>
        <w:t xml:space="preserve">the national security community has a deeply </w:t>
      </w:r>
      <w:r w:rsidRPr="002044B5">
        <w:rPr>
          <w:rStyle w:val="Emphasis"/>
        </w:rPr>
        <w:t>rooted culture of secrecy and unilateralism</w:t>
      </w:r>
      <w:r w:rsidRPr="002044B5">
        <w:t xml:space="preserve"> in the space domain that results from policy decisions made during the Kennedy administration as well as the consideration that space remains the last domain where the United States has a decisive advantage. </w:t>
      </w:r>
      <w:r w:rsidRPr="002044B5">
        <w:rPr>
          <w:rStyle w:val="StyleUnderline"/>
        </w:rPr>
        <w:t>For China</w:t>
      </w:r>
      <w:r w:rsidRPr="002044B5">
        <w:t xml:space="preserve">, which sees itself as significantly inferior to the United States, </w:t>
      </w:r>
      <w:r w:rsidRPr="002044B5">
        <w:rPr>
          <w:rStyle w:val="StyleUnderline"/>
        </w:rPr>
        <w:t>opacity</w:t>
      </w:r>
      <w:r w:rsidRPr="002044B5">
        <w:t xml:space="preserve"> in space activities and programs </w:t>
      </w:r>
      <w:r w:rsidRPr="002044B5">
        <w:rPr>
          <w:rStyle w:val="StyleUnderline"/>
        </w:rPr>
        <w:t>is seen as one of the few tools to offset overwhelming U.S. capabilities and resources</w:t>
      </w:r>
      <w:r w:rsidRPr="002044B5">
        <w:t>. Both countries also have the usual organizational silos and impediments to sharing information internally that are inherent to all large bureaucracies and undermine bilateral sharing.</w:t>
      </w:r>
    </w:p>
    <w:p w14:paraId="5C6402C7" w14:textId="77777777" w:rsidR="00977382" w:rsidRPr="002044B5" w:rsidRDefault="00977382" w:rsidP="00977382">
      <w:pPr>
        <w:rPr>
          <w:rStyle w:val="StyleUnderline"/>
          <w:u w:val="none"/>
        </w:rPr>
      </w:pPr>
      <w:r w:rsidRPr="002044B5">
        <w:rPr>
          <w:rStyle w:val="StyleUnderline"/>
        </w:rPr>
        <w:t>Both countries need to come to the realization that enhancing SSA capabilities and increasing transparency on activities in space are in their national interests</w:t>
      </w:r>
      <w:r w:rsidRPr="002044B5">
        <w:t xml:space="preserve">. </w:t>
      </w:r>
      <w:r w:rsidRPr="002044B5">
        <w:rPr>
          <w:rStyle w:val="StyleUnderline"/>
        </w:rPr>
        <w:t xml:space="preserve">While some more exquisite national SSA capabilities should be reserved for security uses, there is a much broader set of basic SSA capabilities that are relatively common among all spacefaring nations and essential to safe space activities, including those of </w:t>
      </w:r>
      <w:r w:rsidRPr="002044B5">
        <w:rPr>
          <w:rStyle w:val="Emphasis"/>
        </w:rPr>
        <w:t>commercial satellite operators</w:t>
      </w:r>
      <w:r w:rsidRPr="002044B5">
        <w:rPr>
          <w:rStyle w:val="StyleUnderline"/>
        </w:rPr>
        <w:t>.</w:t>
      </w:r>
      <w:r w:rsidRPr="002044B5">
        <w:t xml:space="preserve"> </w:t>
      </w:r>
      <w:r w:rsidRPr="002044B5">
        <w:rPr>
          <w:rStyle w:val="StyleUnderline"/>
        </w:rPr>
        <w:t>Increased sharing of data</w:t>
      </w:r>
      <w:r w:rsidRPr="002044B5">
        <w:t xml:space="preserve"> from these capabilities </w:t>
      </w:r>
      <w:r w:rsidRPr="002044B5">
        <w:rPr>
          <w:rStyle w:val="StyleUnderline"/>
        </w:rPr>
        <w:t>and collaboration on enhancing and improving them will result in positive externalities that will benefit all countries</w:t>
      </w:r>
      <w:r w:rsidRPr="002044B5">
        <w:rPr>
          <w:rStyle w:val="StyleUnderline"/>
          <w:u w:val="none"/>
        </w:rPr>
        <w:t>.</w:t>
      </w:r>
    </w:p>
    <w:p w14:paraId="03CB7951" w14:textId="77777777" w:rsidR="00977382" w:rsidRPr="002044B5" w:rsidRDefault="00977382" w:rsidP="00977382">
      <w:pPr>
        <w:rPr>
          <w:rStyle w:val="StyleUnderline"/>
          <w:u w:val="none"/>
        </w:rPr>
      </w:pPr>
    </w:p>
    <w:p w14:paraId="48C29B93" w14:textId="77777777" w:rsidR="00977382" w:rsidRPr="002044B5" w:rsidRDefault="00977382" w:rsidP="00977382">
      <w:pPr>
        <w:pStyle w:val="Heading4"/>
      </w:pPr>
      <w:r w:rsidRPr="002044B5">
        <w:t>SSA collaboration is key to fill data gaps and prevent offensive behavior in space.</w:t>
      </w:r>
    </w:p>
    <w:p w14:paraId="6CD730AF" w14:textId="77777777" w:rsidR="00977382" w:rsidRPr="002044B5" w:rsidRDefault="00977382" w:rsidP="00977382">
      <w:pPr>
        <w:rPr>
          <w:sz w:val="18"/>
          <w:szCs w:val="18"/>
        </w:rPr>
      </w:pPr>
      <w:r w:rsidRPr="002044B5">
        <w:rPr>
          <w:b/>
          <w:sz w:val="26"/>
          <w:szCs w:val="26"/>
        </w:rPr>
        <w:t xml:space="preserve">Weeden and Chow 12. </w:t>
      </w:r>
      <w:r w:rsidRPr="002044B5">
        <w:rPr>
          <w:sz w:val="18"/>
          <w:szCs w:val="18"/>
        </w:rPr>
        <w:t>(Brian, Secure World Foundation. Tiffany, Co-Lead @ Space Safety and Sustainability Working Group. “Taking a common-pool resources approach to space sustainability: A framework and potential policies,” Space Policy. Accessed via ScienceDirect. July 2012.)//CB</w:t>
      </w:r>
    </w:p>
    <w:p w14:paraId="710F8041" w14:textId="77777777" w:rsidR="00B624AA" w:rsidRPr="002044B5" w:rsidRDefault="00B624AA" w:rsidP="00977382">
      <w:pPr>
        <w:rPr>
          <w:sz w:val="18"/>
          <w:szCs w:val="18"/>
        </w:rPr>
      </w:pPr>
    </w:p>
    <w:p w14:paraId="16739D6B" w14:textId="77777777" w:rsidR="00977382" w:rsidRPr="002044B5" w:rsidRDefault="00977382" w:rsidP="00977382">
      <w:r w:rsidRPr="002044B5">
        <w:t xml:space="preserve">In any CPR the ability of resource appropriators to determine whether or not others are following the rules is an essential element. </w:t>
      </w:r>
      <w:r w:rsidRPr="002044B5">
        <w:rPr>
          <w:rStyle w:val="StyleUnderline"/>
        </w:rPr>
        <w:t>Monitoring is needed to ensure that all the resource appropriators are complying with norms and rules</w:t>
      </w:r>
      <w:r w:rsidRPr="002044B5">
        <w:t>. Ostrom’s research shows that optimal monitoring occurs when done by the resource appropriators themselves or when monitors are beholden to the appropriators. This eliminates the need to trust a third-party monitor, allows each resource appropriator to determine for itself that others are following the rules, and means appropriators know they are being watched by their peers as well. This can be done either by a shared scheme of monitoring or by one where the resource appropriators take turns in a monitoring role. In either case</w:t>
      </w:r>
      <w:r w:rsidRPr="002044B5">
        <w:rPr>
          <w:rStyle w:val="StyleUnderline"/>
        </w:rPr>
        <w:t xml:space="preserve"> it is important that the costs of monitoring be kept low and/or the benefits from monitoring high</w:t>
      </w:r>
      <w:r w:rsidRPr="002044B5">
        <w:t xml:space="preserve"> [1].</w:t>
      </w:r>
    </w:p>
    <w:p w14:paraId="6C6ABE73" w14:textId="77777777" w:rsidR="00977382" w:rsidRPr="002044B5" w:rsidRDefault="00977382" w:rsidP="00977382">
      <w:r w:rsidRPr="002044B5">
        <w:t xml:space="preserve">In the near-Earth orbit CPR </w:t>
      </w:r>
      <w:r w:rsidRPr="002044B5">
        <w:rPr>
          <w:rStyle w:val="StyleUnderline"/>
        </w:rPr>
        <w:t>information, data and services regarding the space environment, and particularly regarding hazards to infrastructure in orbit and on the ground, is known as</w:t>
      </w:r>
      <w:r w:rsidRPr="002044B5">
        <w:t xml:space="preserve"> space situational awareness (</w:t>
      </w:r>
      <w:r w:rsidRPr="002044B5">
        <w:rPr>
          <w:rStyle w:val="StyleUnderline"/>
        </w:rPr>
        <w:t>SSA</w:t>
      </w:r>
      <w:r w:rsidRPr="002044B5">
        <w:t xml:space="preserve">) [11]. The bulk of SSA is derived from radars and optical telescopes located on the Earth’s surface or in orbit. </w:t>
      </w:r>
      <w:r w:rsidRPr="002044B5">
        <w:rPr>
          <w:rStyle w:val="StyleUnderline"/>
        </w:rPr>
        <w:t xml:space="preserve">Because satellites are continually in motion around the Earth, a geographically distributed network of sensors is needed to establish </w:t>
      </w:r>
      <w:r w:rsidRPr="002044B5">
        <w:t>a</w:t>
      </w:r>
      <w:r w:rsidRPr="002044B5">
        <w:rPr>
          <w:rStyle w:val="StyleUnderline"/>
        </w:rPr>
        <w:t xml:space="preserve"> sufficient SSA capability.</w:t>
      </w:r>
      <w:r w:rsidRPr="002044B5">
        <w:t xml:space="preserve"> </w:t>
      </w:r>
      <w:r w:rsidRPr="002044B5">
        <w:rPr>
          <w:rStyle w:val="StyleUnderline"/>
        </w:rPr>
        <w:t>It is also necessary to include satellite operators</w:t>
      </w:r>
      <w:r w:rsidRPr="002044B5">
        <w:t>, especially commercial entities: those who own or operate a satellite, and thus have access to its telemetry, almost always know its location in space more accurately than can be determined by an outside party using a sensor.</w:t>
      </w:r>
    </w:p>
    <w:p w14:paraId="561944E7" w14:textId="77777777" w:rsidR="00977382" w:rsidRPr="002044B5" w:rsidRDefault="00977382" w:rsidP="00977382">
      <w:r w:rsidRPr="002044B5">
        <w:rPr>
          <w:rStyle w:val="StyleUnderline"/>
        </w:rPr>
        <w:t>Currently, only the USA has anything close to such a global network</w:t>
      </w:r>
      <w:r w:rsidRPr="002044B5">
        <w:t xml:space="preserve">, with Russia having the second best [12]. Several European states have individual SSA sensors, but the EU has only recently considered creating a European SSA network. </w:t>
      </w:r>
      <w:r w:rsidRPr="002044B5">
        <w:rPr>
          <w:rStyle w:val="StyleUnderline"/>
        </w:rPr>
        <w:t xml:space="preserve">Many </w:t>
      </w:r>
      <w:r w:rsidRPr="002044B5">
        <w:t>other</w:t>
      </w:r>
      <w:r w:rsidRPr="002044B5">
        <w:rPr>
          <w:rStyle w:val="StyleUnderline"/>
        </w:rPr>
        <w:t xml:space="preserve"> states have individual sensors which could provide some SSA data, but </w:t>
      </w:r>
      <w:r w:rsidRPr="002044B5">
        <w:t>these</w:t>
      </w:r>
      <w:r w:rsidRPr="002044B5">
        <w:rPr>
          <w:rStyle w:val="StyleUnderline"/>
        </w:rPr>
        <w:t xml:space="preserve"> alone are not sufficient to create full SSA capacity.</w:t>
      </w:r>
      <w:r w:rsidRPr="002044B5">
        <w:t xml:space="preserve"> </w:t>
      </w:r>
      <w:r w:rsidRPr="002044B5">
        <w:rPr>
          <w:rStyle w:val="StyleUnderline"/>
        </w:rPr>
        <w:t xml:space="preserve">The existence of many individual sensors and several partial global networks creates the opportunity for </w:t>
      </w:r>
      <w:r w:rsidRPr="002044B5">
        <w:rPr>
          <w:rStyle w:val="Emphasis"/>
        </w:rPr>
        <w:t>international collaboration and cooperation in sharing SSA data.</w:t>
      </w:r>
      <w:r w:rsidRPr="002044B5">
        <w:t xml:space="preserve"> </w:t>
      </w:r>
      <w:r w:rsidRPr="002044B5">
        <w:rPr>
          <w:rStyle w:val="StyleUnderline"/>
        </w:rPr>
        <w:t>Such sharing could obviate the need for any one state to shoulder the huge financial burden of building their own geographically distributed global sensor network</w:t>
      </w:r>
      <w:r w:rsidRPr="002044B5">
        <w:t>, as well as the political burden of finding friendly and secure locations in suitable locations to host the sensors. Even without sharing, separate collection of data by multiple states fulfills Ostrom’s principle of monitoring of the CPR by the resource appropriators themselves and would allow multiple States to monitor or verify at least some activities in space.</w:t>
      </w:r>
    </w:p>
    <w:p w14:paraId="227526F7" w14:textId="77777777" w:rsidR="00977382" w:rsidRPr="002044B5" w:rsidRDefault="00977382" w:rsidP="00977382">
      <w:r w:rsidRPr="002044B5">
        <w:t>Although not required, an international organization created to combine participant-provided SSA information for distribution to resource appropriators could also satisfy Ostrom’s principle, as long as such an organization is beholden to the resource appropriators, in this case states and satellite owner-operators. An example of this is the recently created Space Data Association (SDA), an interna- tional non-profit created by leading commercial satellite operators. The purpose of the SDA is to confidentially combine data provided by participating operators with other data sources, most probably from governments, and to provide safety services to participating operators [13]. The operators themselves form the Board of Direc- tors of the SDA and as such, set the data sharing rules. However, for now the SDA has limited potential as a governance body because participation is presently limited to commercial entities, although some level of data sharing with governments is possible and currently under discussion.</w:t>
      </w:r>
    </w:p>
    <w:p w14:paraId="03648B6E" w14:textId="77777777" w:rsidR="00977382" w:rsidRPr="002044B5" w:rsidRDefault="00977382" w:rsidP="00977382">
      <w:pPr>
        <w:rPr>
          <w:b/>
          <w:u w:val="single"/>
        </w:rPr>
      </w:pPr>
      <w:r w:rsidRPr="002044B5">
        <w:t xml:space="preserve">The effectiveness of SSA, or any monitoring scheme based on SSA, would exist only for CPR rules that can be monitored by remote sensing of activities in space. For example, rules or norms stipulating proper disposal of a spacecraft at the end of its operational life by either maneuvering to a graveyard zone or by de-orbiting into the Earth’s atmosphere can be monitored by SSA techniques [14]. Likewise, </w:t>
      </w:r>
      <w:r w:rsidRPr="002044B5">
        <w:rPr>
          <w:rStyle w:val="StyleUnderline"/>
        </w:rPr>
        <w:t>rules prohibiting the testing or use of hyperkinetic weapons that create large amounts of space debris could be monitored by SSA</w:t>
      </w:r>
      <w:r w:rsidRPr="002044B5">
        <w:t xml:space="preserve">. But rules that prevent the creation or possession of space weapons by states cannot be sufficiently monitored by SSA; such rules would require intrusive on-site inspections and, even then, a determined actor could doubtless circumvent them. </w:t>
      </w:r>
      <w:r w:rsidRPr="002044B5">
        <w:rPr>
          <w:rStyle w:val="StyleUnderline"/>
        </w:rPr>
        <w:t>Weapons-like effects can also be created using spacecraft that were designed for non-weapons purposes</w:t>
      </w:r>
      <w:r w:rsidRPr="002044B5">
        <w:t xml:space="preserve">. Thus, </w:t>
      </w:r>
      <w:r w:rsidRPr="002044B5">
        <w:rPr>
          <w:rStyle w:val="StyleUnderline"/>
        </w:rPr>
        <w:t xml:space="preserve">SSA could be seen as a way to monitor and enforce norms or rules of behavior without requiring traditional arms control measures or </w:t>
      </w:r>
      <w:r w:rsidRPr="002044B5">
        <w:t>formal</w:t>
      </w:r>
      <w:r w:rsidRPr="002044B5">
        <w:rPr>
          <w:rStyle w:val="StyleUnderline"/>
        </w:rPr>
        <w:t xml:space="preserve"> treaties</w:t>
      </w:r>
      <w:r w:rsidRPr="002044B5">
        <w:rPr>
          <w:rStyle w:val="StyleUnderline"/>
          <w:u w:val="none"/>
        </w:rPr>
        <w:t>.</w:t>
      </w:r>
    </w:p>
    <w:p w14:paraId="648659D7" w14:textId="11316B39" w:rsidR="00EC78D0" w:rsidRPr="002044B5" w:rsidRDefault="00EC78D0" w:rsidP="00EC78D0">
      <w:pPr>
        <w:pStyle w:val="Heading2"/>
      </w:pPr>
      <w:r w:rsidRPr="002044B5">
        <w:t>solvency</w:t>
      </w:r>
    </w:p>
    <w:p w14:paraId="77D07D92" w14:textId="77777777" w:rsidR="00D84BFB" w:rsidRPr="002044B5" w:rsidRDefault="00D84BFB" w:rsidP="00977382">
      <w:pPr>
        <w:pStyle w:val="Heading3"/>
      </w:pPr>
      <w:r w:rsidRPr="002044B5">
        <w:t>2ac solvency – ssa</w:t>
      </w:r>
    </w:p>
    <w:p w14:paraId="18A51D49" w14:textId="77777777" w:rsidR="00D84BFB" w:rsidRPr="002044B5" w:rsidRDefault="00D84BFB" w:rsidP="00D84BFB">
      <w:pPr>
        <w:pStyle w:val="Heading4"/>
        <w:rPr>
          <w:rStyle w:val="Style13ptBold"/>
          <w:b/>
        </w:rPr>
      </w:pPr>
      <w:r w:rsidRPr="002044B5">
        <w:rPr>
          <w:rStyle w:val="Style13ptBold"/>
        </w:rPr>
        <w:t xml:space="preserve">Enhanced surveillance capability for SSA bolsters deterrence through cooperation- data sharing reduces the risk of attack </w:t>
      </w:r>
    </w:p>
    <w:p w14:paraId="11612DBF" w14:textId="77777777" w:rsidR="00D84BFB" w:rsidRPr="002044B5" w:rsidRDefault="00D84BFB" w:rsidP="00D84BFB">
      <w:pPr>
        <w:tabs>
          <w:tab w:val="left" w:pos="900"/>
        </w:tabs>
        <w:rPr>
          <w:rFonts w:ascii="Garamond" w:hAnsi="Garamond"/>
          <w:b/>
        </w:rPr>
      </w:pPr>
      <w:r w:rsidRPr="002044B5">
        <w:rPr>
          <w:rStyle w:val="Style13ptBold"/>
        </w:rPr>
        <w:t>Schwartz 10</w:t>
      </w:r>
      <w:r w:rsidRPr="002044B5">
        <w:rPr>
          <w:rFonts w:ascii="Garamond" w:hAnsi="Garamond"/>
          <w:b/>
        </w:rPr>
        <w:t xml:space="preserve"> </w:t>
      </w:r>
      <w:r w:rsidRPr="002044B5">
        <w:rPr>
          <w:rFonts w:ascii="Garamond" w:hAnsi="Garamond"/>
          <w:sz w:val="16"/>
        </w:rPr>
        <w:t>- Chief of Staff of the US Air Force. The senior uniformed Air Force officer responsible for the organization, training and equipping of 680,000 active-duty, Guard, Reserve and civilian forces serving in the United States and overseas. [Norty Schwartz, “Space, Cyberspace, and National Security,” Thursday, 18 February 2010, pg.</w:t>
      </w:r>
      <w:r w:rsidRPr="002044B5">
        <w:rPr>
          <w:sz w:val="16"/>
        </w:rPr>
        <w:t xml:space="preserve"> </w:t>
      </w:r>
      <w:hyperlink r:id="rId60" w:history="1">
        <w:r w:rsidRPr="002044B5">
          <w:rPr>
            <w:rStyle w:val="Hyperlink"/>
            <w:rFonts w:ascii="Garamond" w:hAnsi="Garamond"/>
            <w:sz w:val="16"/>
          </w:rPr>
          <w:t>http://www.af.mil/shared/media/document/AFD-100219-034.pdf//edlee</w:t>
        </w:r>
      </w:hyperlink>
      <w:r w:rsidRPr="002044B5">
        <w:rPr>
          <w:rFonts w:ascii="Garamond" w:hAnsi="Garamond"/>
          <w:sz w:val="16"/>
        </w:rPr>
        <w:t>]</w:t>
      </w:r>
    </w:p>
    <w:p w14:paraId="5824C304" w14:textId="77777777" w:rsidR="00D84BFB" w:rsidRPr="002044B5" w:rsidRDefault="00D84BFB" w:rsidP="00D84BFB">
      <w:pPr>
        <w:tabs>
          <w:tab w:val="left" w:pos="900"/>
        </w:tabs>
        <w:rPr>
          <w:rFonts w:ascii="Garamond" w:hAnsi="Garamond"/>
          <w:b/>
          <w:sz w:val="10"/>
          <w:szCs w:val="10"/>
        </w:rPr>
      </w:pPr>
    </w:p>
    <w:p w14:paraId="155A4700" w14:textId="77777777" w:rsidR="00D84BFB" w:rsidRPr="002044B5" w:rsidRDefault="00D84BFB" w:rsidP="00D84BFB">
      <w:pPr>
        <w:tabs>
          <w:tab w:val="left" w:pos="900"/>
        </w:tabs>
        <w:rPr>
          <w:sz w:val="16"/>
        </w:rPr>
      </w:pPr>
      <w:r w:rsidRPr="002044B5">
        <w:rPr>
          <w:u w:val="single"/>
        </w:rPr>
        <w:t>To address</w:t>
      </w:r>
      <w:r w:rsidRPr="002044B5">
        <w:rPr>
          <w:sz w:val="16"/>
        </w:rPr>
        <w:t xml:space="preserve"> these </w:t>
      </w:r>
      <w:r w:rsidRPr="002044B5">
        <w:rPr>
          <w:u w:val="single"/>
        </w:rPr>
        <w:t xml:space="preserve">challenges, </w:t>
      </w:r>
      <w:r w:rsidRPr="002044B5">
        <w:rPr>
          <w:b/>
          <w:u w:val="single"/>
        </w:rPr>
        <w:t>we must</w:t>
      </w:r>
      <w:r w:rsidRPr="002044B5">
        <w:rPr>
          <w:u w:val="single"/>
        </w:rPr>
        <w:t xml:space="preserve"> </w:t>
      </w:r>
      <w:r w:rsidRPr="002044B5">
        <w:rPr>
          <w:sz w:val="16"/>
        </w:rPr>
        <w:t xml:space="preserve">continue to </w:t>
      </w:r>
      <w:r w:rsidRPr="002044B5">
        <w:rPr>
          <w:b/>
          <w:u w:val="single"/>
        </w:rPr>
        <w:t xml:space="preserve">focus attention on enhanced </w:t>
      </w:r>
      <w:r w:rsidRPr="002044B5">
        <w:rPr>
          <w:rStyle w:val="Emphasis"/>
        </w:rPr>
        <w:t>s</w:t>
      </w:r>
      <w:r w:rsidRPr="002044B5">
        <w:rPr>
          <w:b/>
          <w:u w:val="single"/>
        </w:rPr>
        <w:t xml:space="preserve">pace </w:t>
      </w:r>
      <w:r w:rsidRPr="002044B5">
        <w:rPr>
          <w:rStyle w:val="Emphasis"/>
        </w:rPr>
        <w:t>s</w:t>
      </w:r>
      <w:r w:rsidRPr="002044B5">
        <w:rPr>
          <w:b/>
          <w:u w:val="single"/>
        </w:rPr>
        <w:t xml:space="preserve">ituational </w:t>
      </w:r>
      <w:r w:rsidRPr="002044B5">
        <w:rPr>
          <w:rStyle w:val="Emphasis"/>
        </w:rPr>
        <w:t>a</w:t>
      </w:r>
      <w:r w:rsidRPr="002044B5">
        <w:rPr>
          <w:b/>
          <w:u w:val="single"/>
        </w:rPr>
        <w:t>wareness</w:t>
      </w:r>
      <w:r w:rsidRPr="002044B5">
        <w:rPr>
          <w:sz w:val="16"/>
        </w:rPr>
        <w:t xml:space="preserve">. </w:t>
      </w:r>
      <w:r w:rsidRPr="002044B5">
        <w:rPr>
          <w:u w:val="single"/>
        </w:rPr>
        <w:t>Our ability to conduct this vital mission</w:t>
      </w:r>
      <w:r w:rsidRPr="002044B5">
        <w:rPr>
          <w:sz w:val="16"/>
        </w:rPr>
        <w:t xml:space="preserve"> not only </w:t>
      </w:r>
      <w:r w:rsidRPr="002044B5">
        <w:rPr>
          <w:u w:val="single"/>
        </w:rPr>
        <w:t>helps us</w:t>
      </w:r>
      <w:r w:rsidRPr="002044B5">
        <w:rPr>
          <w:sz w:val="16"/>
        </w:rPr>
        <w:t xml:space="preserve"> to</w:t>
      </w:r>
      <w:r w:rsidRPr="002044B5">
        <w:rPr>
          <w:u w:val="single"/>
        </w:rPr>
        <w:t xml:space="preserve"> characterize threats </w:t>
      </w:r>
      <w:r w:rsidRPr="002044B5">
        <w:rPr>
          <w:sz w:val="16"/>
        </w:rPr>
        <w:t xml:space="preserve">as either an intentional act by an adversary or the result of electromagnetic radiation, space debris, or any number of other hazards in outer space; they also help us to </w:t>
      </w:r>
      <w:r w:rsidRPr="002044B5">
        <w:rPr>
          <w:u w:val="single"/>
        </w:rPr>
        <w:t xml:space="preserve">recognize anomalies </w:t>
      </w:r>
      <w:r w:rsidRPr="002044B5">
        <w:rPr>
          <w:sz w:val="16"/>
        </w:rPr>
        <w:t xml:space="preserve">in our own space constellations </w:t>
      </w:r>
      <w:r w:rsidRPr="002044B5">
        <w:rPr>
          <w:u w:val="single"/>
        </w:rPr>
        <w:t>and evaluate options for such contingencies</w:t>
      </w:r>
      <w:r w:rsidRPr="002044B5">
        <w:rPr>
          <w:sz w:val="16"/>
        </w:rPr>
        <w:t>.</w:t>
      </w:r>
    </w:p>
    <w:p w14:paraId="4362769C" w14:textId="77777777" w:rsidR="00D84BFB" w:rsidRPr="002044B5" w:rsidRDefault="00D84BFB" w:rsidP="00D84BFB">
      <w:pPr>
        <w:tabs>
          <w:tab w:val="left" w:pos="900"/>
        </w:tabs>
        <w:rPr>
          <w:sz w:val="16"/>
        </w:rPr>
      </w:pPr>
      <w:r w:rsidRPr="002044B5">
        <w:rPr>
          <w:u w:val="single"/>
        </w:rPr>
        <w:t>Our ability to track space objects</w:t>
      </w:r>
      <w:r w:rsidRPr="002044B5">
        <w:rPr>
          <w:sz w:val="16"/>
        </w:rPr>
        <w:t xml:space="preserve"> – currently, over 20,000 of them – </w:t>
      </w:r>
      <w:r w:rsidRPr="002044B5">
        <w:rPr>
          <w:u w:val="single"/>
        </w:rPr>
        <w:t>has</w:t>
      </w:r>
      <w:r w:rsidRPr="002044B5">
        <w:rPr>
          <w:sz w:val="16"/>
        </w:rPr>
        <w:t xml:space="preserve"> operational </w:t>
      </w:r>
      <w:r w:rsidRPr="002044B5">
        <w:rPr>
          <w:u w:val="single"/>
        </w:rPr>
        <w:t xml:space="preserve">implications </w:t>
      </w:r>
      <w:r w:rsidRPr="002044B5">
        <w:rPr>
          <w:sz w:val="16"/>
        </w:rPr>
        <w:t>uses of space not only</w:t>
      </w:r>
      <w:r w:rsidRPr="002044B5">
        <w:rPr>
          <w:u w:val="single"/>
        </w:rPr>
        <w:t xml:space="preserve"> for military and civil</w:t>
      </w:r>
      <w:r w:rsidRPr="002044B5">
        <w:rPr>
          <w:sz w:val="16"/>
        </w:rPr>
        <w:t>, but also for the enormously lucrative</w:t>
      </w:r>
      <w:r w:rsidRPr="002044B5">
        <w:rPr>
          <w:u w:val="single"/>
        </w:rPr>
        <w:t xml:space="preserve"> space </w:t>
      </w:r>
      <w:r w:rsidRPr="002044B5">
        <w:rPr>
          <w:sz w:val="16"/>
        </w:rPr>
        <w:t xml:space="preserve">system </w:t>
      </w:r>
      <w:r w:rsidRPr="002044B5">
        <w:rPr>
          <w:u w:val="single"/>
        </w:rPr>
        <w:t>industry</w:t>
      </w:r>
      <w:r w:rsidRPr="002044B5">
        <w:rPr>
          <w:sz w:val="16"/>
        </w:rPr>
        <w:t>. Including sales of business communications, navigation through Global Positioning System handsets, remote sensing, and digital television and music for tens of millions of consumers, this segment of the industry topped 33 billion dollars of revenue in 2008 – neither a small nor completely mature undertaking at this point.</w:t>
      </w:r>
    </w:p>
    <w:p w14:paraId="336D0D93" w14:textId="77777777" w:rsidR="00D84BFB" w:rsidRPr="002044B5" w:rsidRDefault="00D84BFB" w:rsidP="00D84BFB">
      <w:pPr>
        <w:tabs>
          <w:tab w:val="left" w:pos="900"/>
        </w:tabs>
        <w:rPr>
          <w:sz w:val="16"/>
        </w:rPr>
      </w:pPr>
      <w:r w:rsidRPr="002044B5">
        <w:rPr>
          <w:u w:val="single"/>
        </w:rPr>
        <w:t xml:space="preserve">To enhance our space situational awareness, </w:t>
      </w:r>
      <w:r w:rsidRPr="002044B5">
        <w:rPr>
          <w:b/>
          <w:u w:val="single"/>
          <w:bdr w:val="single" w:sz="4" w:space="0" w:color="auto"/>
        </w:rPr>
        <w:t>we must</w:t>
      </w:r>
      <w:r w:rsidRPr="002044B5">
        <w:rPr>
          <w:u w:val="single"/>
          <w:bdr w:val="single" w:sz="4" w:space="0" w:color="auto"/>
        </w:rPr>
        <w:t xml:space="preserve"> </w:t>
      </w:r>
      <w:r w:rsidRPr="002044B5">
        <w:rPr>
          <w:sz w:val="16"/>
          <w:bdr w:val="single" w:sz="4" w:space="0" w:color="auto"/>
        </w:rPr>
        <w:t>continue to</w:t>
      </w:r>
      <w:r w:rsidRPr="002044B5">
        <w:rPr>
          <w:u w:val="single"/>
          <w:bdr w:val="single" w:sz="4" w:space="0" w:color="auto"/>
        </w:rPr>
        <w:t xml:space="preserve"> </w:t>
      </w:r>
      <w:r w:rsidRPr="002044B5">
        <w:rPr>
          <w:b/>
          <w:u w:val="single"/>
          <w:bdr w:val="single" w:sz="4" w:space="0" w:color="auto"/>
        </w:rPr>
        <w:t>nurture our</w:t>
      </w:r>
      <w:r w:rsidRPr="002044B5">
        <w:rPr>
          <w:sz w:val="16"/>
          <w:bdr w:val="single" w:sz="4" w:space="0" w:color="auto"/>
        </w:rPr>
        <w:t xml:space="preserve"> resurgence in</w:t>
      </w:r>
      <w:r w:rsidRPr="002044B5">
        <w:rPr>
          <w:u w:val="single"/>
          <w:bdr w:val="single" w:sz="4" w:space="0" w:color="auto"/>
        </w:rPr>
        <w:t xml:space="preserve"> </w:t>
      </w:r>
      <w:r w:rsidRPr="002044B5">
        <w:rPr>
          <w:b/>
          <w:u w:val="single"/>
          <w:bdr w:val="single" w:sz="4" w:space="0" w:color="auto"/>
        </w:rPr>
        <w:t>space intelligence analytical and collection capabilities</w:t>
      </w:r>
      <w:r w:rsidRPr="002044B5">
        <w:rPr>
          <w:sz w:val="16"/>
        </w:rPr>
        <w:t xml:space="preserve">. This process will take time, as decades of knowledge and experience are imparted from senior analysts to new ones, and new technical ways and means of collection are developed, managed, and implemented. This </w:t>
      </w:r>
      <w:r w:rsidRPr="002044B5">
        <w:rPr>
          <w:u w:val="single"/>
        </w:rPr>
        <w:t xml:space="preserve">enhanced situational awareness </w:t>
      </w:r>
      <w:r w:rsidRPr="002044B5">
        <w:rPr>
          <w:sz w:val="16"/>
        </w:rPr>
        <w:t>not only</w:t>
      </w:r>
      <w:r w:rsidRPr="002044B5">
        <w:rPr>
          <w:u w:val="single"/>
        </w:rPr>
        <w:t xml:space="preserve"> will provide</w:t>
      </w:r>
      <w:r w:rsidRPr="002044B5">
        <w:rPr>
          <w:sz w:val="16"/>
        </w:rPr>
        <w:t xml:space="preserve"> our Nation with </w:t>
      </w:r>
      <w:r w:rsidRPr="002044B5">
        <w:rPr>
          <w:u w:val="single"/>
        </w:rPr>
        <w:t>the ability</w:t>
      </w:r>
      <w:r w:rsidRPr="002044B5">
        <w:rPr>
          <w:sz w:val="16"/>
        </w:rPr>
        <w:t xml:space="preserve"> </w:t>
      </w:r>
      <w:r w:rsidRPr="002044B5">
        <w:rPr>
          <w:u w:val="single"/>
        </w:rPr>
        <w:t>to</w:t>
      </w:r>
      <w:r w:rsidRPr="002044B5">
        <w:rPr>
          <w:sz w:val="16"/>
        </w:rPr>
        <w:t xml:space="preserve"> evaluate our adversaries’ space orders of battle and clarify our understanding of their intent, but also to </w:t>
      </w:r>
      <w:r w:rsidRPr="002044B5">
        <w:rPr>
          <w:u w:val="single"/>
        </w:rPr>
        <w:t>detect, mitigate, and</w:t>
      </w:r>
      <w:r w:rsidRPr="002044B5">
        <w:rPr>
          <w:sz w:val="16"/>
        </w:rPr>
        <w:t xml:space="preserve"> otherwise </w:t>
      </w:r>
      <w:r w:rsidRPr="002044B5">
        <w:rPr>
          <w:u w:val="single"/>
        </w:rPr>
        <w:t>respond to threats to our space assets</w:t>
      </w:r>
      <w:r w:rsidRPr="002044B5">
        <w:rPr>
          <w:sz w:val="16"/>
        </w:rPr>
        <w:t>.</w:t>
      </w:r>
    </w:p>
    <w:p w14:paraId="79AE7E24" w14:textId="77777777" w:rsidR="00D84BFB" w:rsidRPr="002044B5" w:rsidRDefault="00D84BFB" w:rsidP="00D84BFB">
      <w:pPr>
        <w:tabs>
          <w:tab w:val="left" w:pos="900"/>
        </w:tabs>
        <w:rPr>
          <w:sz w:val="16"/>
        </w:rPr>
      </w:pPr>
      <w:r w:rsidRPr="002044B5">
        <w:rPr>
          <w:u w:val="single"/>
        </w:rPr>
        <w:t xml:space="preserve">Increased </w:t>
      </w:r>
      <w:r w:rsidRPr="002044B5">
        <w:rPr>
          <w:rStyle w:val="Emphasis"/>
        </w:rPr>
        <w:t>s</w:t>
      </w:r>
      <w:r w:rsidRPr="002044B5">
        <w:rPr>
          <w:u w:val="single"/>
        </w:rPr>
        <w:t xml:space="preserve">pace </w:t>
      </w:r>
      <w:r w:rsidRPr="002044B5">
        <w:rPr>
          <w:rStyle w:val="Emphasis"/>
        </w:rPr>
        <w:t>s</w:t>
      </w:r>
      <w:r w:rsidRPr="002044B5">
        <w:rPr>
          <w:u w:val="single"/>
        </w:rPr>
        <w:t xml:space="preserve">ituational </w:t>
      </w:r>
      <w:r w:rsidRPr="002044B5">
        <w:rPr>
          <w:rStyle w:val="Emphasis"/>
        </w:rPr>
        <w:t>a</w:t>
      </w:r>
      <w:r w:rsidRPr="002044B5">
        <w:rPr>
          <w:u w:val="single"/>
        </w:rPr>
        <w:t>wareness capabilities will</w:t>
      </w:r>
      <w:r w:rsidRPr="002044B5">
        <w:rPr>
          <w:sz w:val="16"/>
        </w:rPr>
        <w:t xml:space="preserve"> also </w:t>
      </w:r>
      <w:r w:rsidRPr="002044B5">
        <w:rPr>
          <w:b/>
          <w:u w:val="single"/>
          <w:bdr w:val="single" w:sz="4" w:space="0" w:color="auto"/>
        </w:rPr>
        <w:t>bolster our space cooperation</w:t>
      </w:r>
      <w:r w:rsidRPr="002044B5">
        <w:rPr>
          <w:u w:val="single"/>
        </w:rPr>
        <w:t xml:space="preserve"> with key international partners and allies</w:t>
      </w:r>
      <w:r w:rsidRPr="002044B5">
        <w:rPr>
          <w:sz w:val="16"/>
        </w:rPr>
        <w:t xml:space="preserve">. </w:t>
      </w:r>
      <w:r w:rsidRPr="002044B5">
        <w:rPr>
          <w:u w:val="single"/>
        </w:rPr>
        <w:t>Through the sharing</w:t>
      </w:r>
      <w:r w:rsidRPr="002044B5">
        <w:rPr>
          <w:sz w:val="16"/>
        </w:rPr>
        <w:t xml:space="preserve"> </w:t>
      </w:r>
      <w:r w:rsidRPr="002044B5">
        <w:rPr>
          <w:u w:val="single"/>
        </w:rPr>
        <w:t>of our surveillance data</w:t>
      </w:r>
      <w:r w:rsidRPr="002044B5">
        <w:rPr>
          <w:sz w:val="16"/>
        </w:rPr>
        <w:t xml:space="preserve">, for example, </w:t>
      </w:r>
      <w:r w:rsidRPr="002044B5">
        <w:rPr>
          <w:u w:val="single"/>
        </w:rPr>
        <w:t xml:space="preserve">we </w:t>
      </w:r>
      <w:r w:rsidRPr="002044B5">
        <w:rPr>
          <w:b/>
          <w:u w:val="single"/>
        </w:rPr>
        <w:t>provide mission assurance</w:t>
      </w:r>
      <w:r w:rsidRPr="002044B5">
        <w:rPr>
          <w:u w:val="single"/>
        </w:rPr>
        <w:t xml:space="preserve"> for our cooperative efforts</w:t>
      </w:r>
      <w:r w:rsidRPr="002044B5">
        <w:rPr>
          <w:sz w:val="16"/>
        </w:rPr>
        <w:t xml:space="preserve"> with enduring international partners.</w:t>
      </w:r>
    </w:p>
    <w:p w14:paraId="362A1EB2" w14:textId="77777777" w:rsidR="00D84BFB" w:rsidRPr="002044B5" w:rsidRDefault="00D84BFB" w:rsidP="00D84BFB">
      <w:pPr>
        <w:tabs>
          <w:tab w:val="left" w:pos="900"/>
        </w:tabs>
        <w:rPr>
          <w:sz w:val="16"/>
        </w:rPr>
      </w:pPr>
      <w:r w:rsidRPr="002044B5">
        <w:rPr>
          <w:sz w:val="16"/>
        </w:rPr>
        <w:t xml:space="preserve">Also, </w:t>
      </w:r>
      <w:r w:rsidRPr="002044B5">
        <w:rPr>
          <w:u w:val="single"/>
        </w:rPr>
        <w:t>to maintain our current ability to leverage space, we must</w:t>
      </w:r>
      <w:r w:rsidRPr="002044B5">
        <w:rPr>
          <w:sz w:val="16"/>
        </w:rPr>
        <w:t xml:space="preserve"> continue to nurture and further </w:t>
      </w:r>
      <w:r w:rsidRPr="002044B5">
        <w:rPr>
          <w:u w:val="single"/>
        </w:rPr>
        <w:t>develop our tech</w:t>
      </w:r>
      <w:r w:rsidRPr="002044B5">
        <w:rPr>
          <w:sz w:val="16"/>
        </w:rPr>
        <w:t xml:space="preserve">nological </w:t>
      </w:r>
      <w:r w:rsidRPr="002044B5">
        <w:rPr>
          <w:u w:val="single"/>
        </w:rPr>
        <w:t>superiority.</w:t>
      </w:r>
      <w:r w:rsidRPr="002044B5">
        <w:rPr>
          <w:sz w:val="16"/>
        </w:rPr>
        <w:t xml:space="preserve"> In all likelihood, </w:t>
      </w:r>
      <w:r w:rsidRPr="002044B5">
        <w:rPr>
          <w:u w:val="single"/>
        </w:rPr>
        <w:t>any sort of “space competition”</w:t>
      </w:r>
      <w:r w:rsidRPr="002044B5">
        <w:rPr>
          <w:sz w:val="16"/>
        </w:rPr>
        <w:t xml:space="preserve"> in the foreseeable future </w:t>
      </w:r>
      <w:r w:rsidRPr="002044B5">
        <w:rPr>
          <w:u w:val="single"/>
        </w:rPr>
        <w:t>will entail</w:t>
      </w:r>
      <w:r w:rsidRPr="002044B5">
        <w:rPr>
          <w:sz w:val="16"/>
        </w:rPr>
        <w:t xml:space="preserve"> some </w:t>
      </w:r>
      <w:r w:rsidRPr="002044B5">
        <w:rPr>
          <w:u w:val="single"/>
        </w:rPr>
        <w:t>elements of protecting and preserving our own space-borne capabilities. This demands that we maintain the cutting edge in tech</w:t>
      </w:r>
      <w:r w:rsidRPr="002044B5">
        <w:rPr>
          <w:sz w:val="16"/>
        </w:rPr>
        <w:t>nology, both from a government perspective, as well as with our industrial base. For example, it is well-known that our dependency on the Global Positioning System has also created certain vulnerabilities that our adversaries can exploit through jamming and other tactical denial techniques. While we remain unequivocally committed to proper stewardship and use of the world’s unparalleled standard in precision navigation and timing, as well as advancing enhanced capabilities with new GPS Block II-F satellites and next-generation GPS-III concepts, we also recognize the need to be able to continue to operate effectively, through improvement to GPS and other methods, in a denied or degraded localized environment.</w:t>
      </w:r>
    </w:p>
    <w:p w14:paraId="08E850A2" w14:textId="77777777" w:rsidR="00D84BFB" w:rsidRPr="002044B5" w:rsidRDefault="00D84BFB" w:rsidP="00D84BFB">
      <w:pPr>
        <w:tabs>
          <w:tab w:val="left" w:pos="900"/>
        </w:tabs>
        <w:rPr>
          <w:sz w:val="16"/>
        </w:rPr>
      </w:pPr>
      <w:r w:rsidRPr="002044B5">
        <w:rPr>
          <w:sz w:val="16"/>
        </w:rPr>
        <w:t>Future Efforts for National Security Space</w:t>
      </w:r>
    </w:p>
    <w:p w14:paraId="536A12A5" w14:textId="77777777" w:rsidR="00D84BFB" w:rsidRPr="002044B5" w:rsidRDefault="00D84BFB" w:rsidP="00D84BFB">
      <w:pPr>
        <w:tabs>
          <w:tab w:val="left" w:pos="900"/>
        </w:tabs>
        <w:rPr>
          <w:sz w:val="16"/>
        </w:rPr>
      </w:pPr>
      <w:r w:rsidRPr="002044B5">
        <w:rPr>
          <w:sz w:val="16"/>
        </w:rPr>
        <w:t>Current realities continue to suggest the inevitability of contested space. To prepare, we are starting at the very top. Back in December, Secretary Donley ordered a top-down evaluation of our management of military space responsibilities. Since 2001, when the last significant restructuring took place, new legal and regulatory requirements, as well as new agencies and authorities, have affected the structure of roles and responsibilities in our stewardship of national security space. We will ensure that, from the Pentagon to our space wings and centers, the appropriate structures and relationships are present to address the various challenges that I have just discussed, as well as other issues.</w:t>
      </w:r>
    </w:p>
    <w:p w14:paraId="275A1BD6" w14:textId="77777777" w:rsidR="00D84BFB" w:rsidRPr="002044B5" w:rsidRDefault="00D84BFB" w:rsidP="00D84BFB">
      <w:pPr>
        <w:tabs>
          <w:tab w:val="left" w:pos="900"/>
        </w:tabs>
        <w:rPr>
          <w:sz w:val="16"/>
        </w:rPr>
      </w:pPr>
      <w:r w:rsidRPr="002044B5">
        <w:rPr>
          <w:sz w:val="16"/>
        </w:rPr>
        <w:t>Our overall approach for the future must be capabilities-based; that is, instead of an emphasis solely on protecting satellites, we should also focus on preserving – through appropriate redundancies – the force-enhancing capabilities that our space systems provide. For example, space-based ISR capabilities should at least in part be backed up by other systems. In some situations, our highly-capable, remotely-piloted systems might be able to provide some compensating capabilities. They might not be identical, but we need to think in cross-domain terms when seeking such resilience.</w:t>
      </w:r>
    </w:p>
    <w:p w14:paraId="46EA96B1" w14:textId="77777777" w:rsidR="00D84BFB" w:rsidRPr="002044B5" w:rsidRDefault="00D84BFB" w:rsidP="00D84BFB">
      <w:pPr>
        <w:tabs>
          <w:tab w:val="left" w:pos="900"/>
        </w:tabs>
        <w:rPr>
          <w:sz w:val="16"/>
        </w:rPr>
      </w:pPr>
      <w:r w:rsidRPr="002044B5">
        <w:rPr>
          <w:sz w:val="16"/>
        </w:rPr>
        <w:t>Also, while we continue to pursue our efforts on Operationally Responsive Space, to build reliable and responsive operational enablers, and focus them “on timely satisfaction of Joint Force Commanders’ needs,” true agile responsiveness should emphasize effectiveness in meeting operational demands, irrespective of whether the solution is space-based or otherwise. And, because equipping our satellites with defensive capabilities requires tradeoffs with takeoff weight, fuel capacity, service life, and system utility, we should also take a capabilities-based approach to space defense. Protecting spacecraft certainly is a consideration, and in some cases may be the best approach, but we must first emphasize protecting capabilities. If a defensible posture can be achieved not only by hardening and improving maneuverability of large, complex satellites, but also by smaller, simpler satellites, then we might emphasize further development of some less exquisite augmentation systems. With flattening budgets and likely declining purchasing power, these sorts of tradeoffs, while difficult, must be considered.</w:t>
      </w:r>
    </w:p>
    <w:p w14:paraId="30A3D5C0" w14:textId="77777777" w:rsidR="00D84BFB" w:rsidRPr="002044B5" w:rsidRDefault="00D84BFB" w:rsidP="00D84BFB">
      <w:pPr>
        <w:tabs>
          <w:tab w:val="left" w:pos="900"/>
        </w:tabs>
        <w:rPr>
          <w:sz w:val="16"/>
        </w:rPr>
      </w:pPr>
      <w:r w:rsidRPr="002044B5">
        <w:rPr>
          <w:sz w:val="16"/>
        </w:rPr>
        <w:t xml:space="preserve">Also, perhaps some </w:t>
      </w:r>
      <w:r w:rsidRPr="002044B5">
        <w:rPr>
          <w:u w:val="single"/>
        </w:rPr>
        <w:t>solutions to satellite defensibility can be found in</w:t>
      </w:r>
      <w:r w:rsidRPr="002044B5">
        <w:rPr>
          <w:sz w:val="16"/>
        </w:rPr>
        <w:t xml:space="preserve"> broader </w:t>
      </w:r>
      <w:r w:rsidRPr="002044B5">
        <w:rPr>
          <w:u w:val="single"/>
        </w:rPr>
        <w:t>efforts to address root causes of</w:t>
      </w:r>
      <w:r w:rsidRPr="002044B5">
        <w:rPr>
          <w:sz w:val="16"/>
        </w:rPr>
        <w:t xml:space="preserve"> potential</w:t>
      </w:r>
      <w:r w:rsidRPr="002044B5">
        <w:rPr>
          <w:u w:val="single"/>
        </w:rPr>
        <w:t xml:space="preserve"> rivalries in space</w:t>
      </w:r>
      <w:r w:rsidRPr="002044B5">
        <w:rPr>
          <w:sz w:val="16"/>
        </w:rPr>
        <w:t xml:space="preserve">, or in other efforts to deter broader conflict. Perhaps </w:t>
      </w:r>
      <w:r w:rsidRPr="002044B5">
        <w:rPr>
          <w:b/>
          <w:u w:val="single"/>
          <w:bdr w:val="single" w:sz="4" w:space="0" w:color="auto"/>
        </w:rPr>
        <w:t>through</w:t>
      </w:r>
      <w:r w:rsidRPr="002044B5">
        <w:rPr>
          <w:sz w:val="16"/>
          <w:bdr w:val="single" w:sz="4" w:space="0" w:color="auto"/>
        </w:rPr>
        <w:t xml:space="preserve"> bilateral or multilateral </w:t>
      </w:r>
      <w:r w:rsidRPr="002044B5">
        <w:rPr>
          <w:b/>
          <w:u w:val="single"/>
          <w:bdr w:val="single" w:sz="4" w:space="0" w:color="auto"/>
        </w:rPr>
        <w:t>cooperation, we can</w:t>
      </w:r>
      <w:r w:rsidRPr="002044B5">
        <w:rPr>
          <w:b/>
          <w:bdr w:val="single" w:sz="4" w:space="0" w:color="auto"/>
        </w:rPr>
        <w:t xml:space="preserve"> </w:t>
      </w:r>
      <w:r w:rsidRPr="002044B5">
        <w:rPr>
          <w:sz w:val="16"/>
          <w:bdr w:val="single" w:sz="4" w:space="0" w:color="auto"/>
        </w:rPr>
        <w:t xml:space="preserve">end up </w:t>
      </w:r>
      <w:r w:rsidRPr="002044B5">
        <w:rPr>
          <w:b/>
          <w:u w:val="single"/>
          <w:bdr w:val="single" w:sz="4" w:space="0" w:color="auto"/>
        </w:rPr>
        <w:t>creat</w:t>
      </w:r>
      <w:r w:rsidRPr="002044B5">
        <w:rPr>
          <w:sz w:val="16"/>
          <w:bdr w:val="single" w:sz="4" w:space="0" w:color="auto"/>
        </w:rPr>
        <w:t xml:space="preserve">ing </w:t>
      </w:r>
      <w:r w:rsidRPr="002044B5">
        <w:rPr>
          <w:b/>
          <w:u w:val="single"/>
          <w:bdr w:val="single" w:sz="4" w:space="0" w:color="auto"/>
        </w:rPr>
        <w:t>disincentives to attacking</w:t>
      </w:r>
      <w:r w:rsidRPr="002044B5">
        <w:rPr>
          <w:sz w:val="16"/>
          <w:bdr w:val="single" w:sz="4" w:space="0" w:color="auto"/>
        </w:rPr>
        <w:t xml:space="preserve"> our shared </w:t>
      </w:r>
      <w:r w:rsidRPr="002044B5">
        <w:rPr>
          <w:b/>
          <w:u w:val="single"/>
          <w:bdr w:val="single" w:sz="4" w:space="0" w:color="auto"/>
        </w:rPr>
        <w:t>space capabilities</w:t>
      </w:r>
      <w:r w:rsidRPr="002044B5">
        <w:rPr>
          <w:sz w:val="16"/>
        </w:rPr>
        <w:t>. These partnerships can be political, financial, material, or all of the above. There are numerous options to be discovered with international engagement and partnerships in space.</w:t>
      </w:r>
    </w:p>
    <w:p w14:paraId="184BEB3D" w14:textId="77777777" w:rsidR="00D84BFB" w:rsidRPr="002044B5" w:rsidRDefault="00D84BFB" w:rsidP="00D84BFB">
      <w:pPr>
        <w:tabs>
          <w:tab w:val="left" w:pos="900"/>
        </w:tabs>
        <w:rPr>
          <w:sz w:val="16"/>
        </w:rPr>
      </w:pPr>
      <w:r w:rsidRPr="002044B5">
        <w:rPr>
          <w:sz w:val="16"/>
        </w:rPr>
        <w:t xml:space="preserve">Finally, </w:t>
      </w:r>
      <w:r w:rsidRPr="002044B5">
        <w:rPr>
          <w:u w:val="single"/>
        </w:rPr>
        <w:t>in addition to tech</w:t>
      </w:r>
      <w:r w:rsidRPr="002044B5">
        <w:rPr>
          <w:sz w:val="16"/>
        </w:rPr>
        <w:t xml:space="preserve">nological </w:t>
      </w:r>
      <w:r w:rsidRPr="002044B5">
        <w:rPr>
          <w:u w:val="single"/>
        </w:rPr>
        <w:t>superiority, there</w:t>
      </w:r>
      <w:r w:rsidRPr="002044B5">
        <w:rPr>
          <w:sz w:val="16"/>
        </w:rPr>
        <w:t xml:space="preserve"> also </w:t>
      </w:r>
      <w:r w:rsidRPr="002044B5">
        <w:rPr>
          <w:u w:val="single"/>
        </w:rPr>
        <w:t xml:space="preserve">must be </w:t>
      </w:r>
      <w:r w:rsidRPr="002044B5">
        <w:rPr>
          <w:b/>
          <w:u w:val="single"/>
        </w:rPr>
        <w:t>significant investment in human capital</w:t>
      </w:r>
      <w:r w:rsidRPr="002044B5">
        <w:rPr>
          <w:sz w:val="16"/>
        </w:rPr>
        <w:t xml:space="preserve">. </w:t>
      </w:r>
      <w:r w:rsidRPr="002044B5">
        <w:rPr>
          <w:u w:val="single"/>
        </w:rPr>
        <w:t>We benefit from</w:t>
      </w:r>
      <w:r w:rsidRPr="002044B5">
        <w:rPr>
          <w:sz w:val="16"/>
        </w:rPr>
        <w:t xml:space="preserve"> over 46,000 Total Force Airmen, including contract </w:t>
      </w:r>
      <w:r w:rsidRPr="002044B5">
        <w:rPr>
          <w:u w:val="single"/>
        </w:rPr>
        <w:t>employees, who are dedicated to space</w:t>
      </w:r>
      <w:r w:rsidRPr="002044B5">
        <w:rPr>
          <w:sz w:val="16"/>
        </w:rPr>
        <w:t xml:space="preserve"> – from acquisition to operations to logistics – </w:t>
      </w:r>
      <w:r w:rsidRPr="002044B5">
        <w:rPr>
          <w:u w:val="single"/>
        </w:rPr>
        <w:t>and who must continue to be strengthened through robust training and education</w:t>
      </w:r>
      <w:r w:rsidRPr="002044B5">
        <w:rPr>
          <w:sz w:val="16"/>
        </w:rPr>
        <w:t xml:space="preserve">, </w:t>
      </w:r>
      <w:r w:rsidRPr="002044B5">
        <w:rPr>
          <w:u w:val="single"/>
        </w:rPr>
        <w:t>and equipped to tackle these challenges</w:t>
      </w:r>
      <w:r w:rsidRPr="002044B5">
        <w:rPr>
          <w:sz w:val="16"/>
        </w:rPr>
        <w:t xml:space="preserve"> and others. While space and cyberspace certainly showcase our innovation and advanced technology, let us not forget that it is our Airmen, through their daily professional efforts, who make it all happen. The American people rightly expect unwavering devotion and excellence from them. It is our responsibility to ensure that our Airmen have the breadth of knowledge, tools, and cross-domain perspective that they will need to succeed. Pg. 4-7</w:t>
      </w:r>
    </w:p>
    <w:p w14:paraId="338C3763" w14:textId="77777777" w:rsidR="00D84BFB" w:rsidRPr="002044B5" w:rsidRDefault="00D84BFB" w:rsidP="00D84BFB">
      <w:pPr>
        <w:pStyle w:val="Heading4"/>
      </w:pPr>
      <w:r w:rsidRPr="002044B5">
        <w:t>That independently solves space war and conflict de-escalation</w:t>
      </w:r>
    </w:p>
    <w:p w14:paraId="25359B98" w14:textId="77777777" w:rsidR="00D84BFB" w:rsidRPr="002044B5" w:rsidRDefault="00D84BFB" w:rsidP="00D84BFB">
      <w:r w:rsidRPr="002044B5">
        <w:rPr>
          <w:b/>
        </w:rPr>
        <w:t>Brown 8</w:t>
      </w:r>
      <w:r w:rsidRPr="002044B5">
        <w:t xml:space="preserve"> [Maj Patrick A. Brown, USAF Space Protection Program (Integration) Headquarters Air Force Space Command/National Reconnaissance Office Peterson AFB, Colorado ,Promoting the Safe and Responsible Use of Space: Toward a 21st Century Transparency Framework , High Frontier November 2008 Volume 5, Number 1]</w:t>
      </w:r>
    </w:p>
    <w:p w14:paraId="149EECC4" w14:textId="77777777" w:rsidR="00D84BFB" w:rsidRPr="002044B5" w:rsidRDefault="00D84BFB" w:rsidP="00D84BFB">
      <w:pPr>
        <w:rPr>
          <w:sz w:val="16"/>
        </w:rPr>
      </w:pPr>
    </w:p>
    <w:p w14:paraId="2FEDC6D0" w14:textId="3D459FB9" w:rsidR="00D84BFB" w:rsidRPr="002044B5" w:rsidRDefault="00D84BFB" w:rsidP="00D84BFB">
      <w:pPr>
        <w:rPr>
          <w:sz w:val="16"/>
        </w:rPr>
      </w:pPr>
      <w:r w:rsidRPr="002044B5">
        <w:rPr>
          <w:rStyle w:val="StyleUnderline"/>
        </w:rPr>
        <w:t>Past proposals for international confidence</w:t>
      </w:r>
      <w:r w:rsidRPr="002044B5">
        <w:rPr>
          <w:sz w:val="16"/>
        </w:rPr>
        <w:t xml:space="preserve"> building space activities </w:t>
      </w:r>
      <w:r w:rsidRPr="002044B5">
        <w:rPr>
          <w:rStyle w:val="StyleUnderline"/>
        </w:rPr>
        <w:t>include more stringent debris mitigation, collision, and explosion avoidance measures</w:t>
      </w:r>
      <w:r w:rsidRPr="002044B5">
        <w:rPr>
          <w:sz w:val="16"/>
        </w:rPr>
        <w:t xml:space="preserve">, </w:t>
      </w:r>
      <w:r w:rsidRPr="002044B5">
        <w:rPr>
          <w:rStyle w:val="StyleUnderline"/>
        </w:rPr>
        <w:t>the development of safer traffic management practices, improved information exchanges</w:t>
      </w:r>
      <w:r w:rsidRPr="002044B5">
        <w:rPr>
          <w:sz w:val="16"/>
        </w:rPr>
        <w:t xml:space="preserve">, </w:t>
      </w:r>
      <w:r w:rsidRPr="002044B5">
        <w:rPr>
          <w:rStyle w:val="StyleUnderline"/>
        </w:rPr>
        <w:t>One could envision an international space community embracing earthly “green” practices to make space</w:t>
      </w:r>
      <w:r w:rsidRPr="002044B5">
        <w:rPr>
          <w:sz w:val="16"/>
        </w:rPr>
        <w:t xml:space="preserve"> </w:t>
      </w:r>
      <w:r w:rsidRPr="002044B5">
        <w:rPr>
          <w:rStyle w:val="StyleUnderline"/>
        </w:rPr>
        <w:t>“environmentally friendly</w:t>
      </w:r>
      <w:r w:rsidRPr="002044B5">
        <w:rPr>
          <w:sz w:val="16"/>
        </w:rPr>
        <w:t xml:space="preserve">” and find methods and capabilities to “recycle” space debris. and notification measures related to space safety. In this regard, </w:t>
      </w:r>
      <w:r w:rsidRPr="002044B5">
        <w:rPr>
          <w:rStyle w:val="StyleUnderline"/>
        </w:rPr>
        <w:t>SSA is foundational. SSA is “the requisite current and predictive knowledge of the space environment upon which space operations depend</w:t>
      </w:r>
      <w:r w:rsidRPr="002044B5">
        <w:rPr>
          <w:sz w:val="16"/>
        </w:rPr>
        <w:t xml:space="preserve">—including physical, virtual, and human domains—as well as factors, activities, and </w:t>
      </w:r>
      <w:r w:rsidRPr="002044B5">
        <w:rPr>
          <w:rStyle w:val="StyleUnderline"/>
        </w:rPr>
        <w:t>events of friendly and adversary space forces across the spectrum of conflict.”</w:t>
      </w:r>
      <w:r w:rsidRPr="002044B5">
        <w:rPr>
          <w:rStyle w:val="StyleUnderline"/>
          <w:sz w:val="12"/>
        </w:rPr>
        <w:t xml:space="preserve"> </w:t>
      </w:r>
      <w:r w:rsidRPr="002044B5">
        <w:rPr>
          <w:sz w:val="16"/>
        </w:rPr>
        <w:t xml:space="preserve">4 Simply, </w:t>
      </w:r>
      <w:r w:rsidRPr="002044B5">
        <w:rPr>
          <w:rStyle w:val="StyleUnderline"/>
        </w:rPr>
        <w:t>shared SSA is the ability to discern the true nature of an event in space and take positive, full spectrum actions from notification, maneuver, and demarche to last resort military action to prevent a disruption to space services</w:t>
      </w:r>
      <w:r w:rsidRPr="002044B5">
        <w:rPr>
          <w:sz w:val="16"/>
        </w:rPr>
        <w:t xml:space="preserve">. The Department of Defense’s June 2008 National Defense Strategy tempers this best: The best way to achieve security is to prevent war when possible and to encourage peaceful change within the international system. </w:t>
      </w:r>
      <w:r w:rsidRPr="002044B5">
        <w:rPr>
          <w:rStyle w:val="StyleUnderline"/>
        </w:rPr>
        <w:t>Our strategy emphasizes building the capacities of a broad spectrum of partners as the basis for long-term security</w:t>
      </w:r>
      <w:r w:rsidRPr="002044B5">
        <w:rPr>
          <w:sz w:val="16"/>
        </w:rPr>
        <w:t xml:space="preserve">. </w:t>
      </w:r>
      <w:r w:rsidRPr="002044B5">
        <w:rPr>
          <w:rStyle w:val="StyleUnderline"/>
        </w:rPr>
        <w:t>We must also seek to strengthen the resiliency of the international system to deal with conflict when it occurs</w:t>
      </w:r>
      <w:r w:rsidRPr="002044B5">
        <w:rPr>
          <w:sz w:val="16"/>
        </w:rPr>
        <w:t>. We must be prepared to deal with sudden disruptions, to help prevent them from escalating or endangering international security, and to find ways to bring them swiftly to a conclusion.</w:t>
      </w:r>
      <w:r w:rsidRPr="002044B5">
        <w:rPr>
          <w:sz w:val="12"/>
        </w:rPr>
        <w:t xml:space="preserve"> </w:t>
      </w:r>
      <w:r w:rsidRPr="002044B5">
        <w:rPr>
          <w:sz w:val="16"/>
        </w:rPr>
        <w:t xml:space="preserve">5 For the US, </w:t>
      </w:r>
      <w:r w:rsidRPr="002044B5">
        <w:rPr>
          <w:rStyle w:val="StyleUnderline"/>
        </w:rPr>
        <w:t>SSA enables command and control of space resources to ensure timely and accurate decision making</w:t>
      </w:r>
      <w:r w:rsidRPr="002044B5">
        <w:rPr>
          <w:sz w:val="16"/>
        </w:rPr>
        <w:t xml:space="preserve"> for both military and non-military space operators and users. It </w:t>
      </w:r>
      <w:r w:rsidRPr="002044B5">
        <w:rPr>
          <w:rStyle w:val="StyleUnderline"/>
        </w:rPr>
        <w:t>enables decision makers the ability to fully leverage</w:t>
      </w:r>
      <w:r w:rsidRPr="002044B5">
        <w:rPr>
          <w:sz w:val="16"/>
        </w:rPr>
        <w:t xml:space="preserve"> and protect </w:t>
      </w:r>
      <w:r w:rsidRPr="002044B5">
        <w:rPr>
          <w:rStyle w:val="StyleUnderline"/>
        </w:rPr>
        <w:t>American and allied space capabilities</w:t>
      </w:r>
      <w:r w:rsidRPr="002044B5">
        <w:rPr>
          <w:sz w:val="16"/>
        </w:rPr>
        <w:t xml:space="preserve">. </w:t>
      </w:r>
      <w:r w:rsidRPr="002044B5">
        <w:rPr>
          <w:rStyle w:val="StyleUnderline"/>
        </w:rPr>
        <w:t>SSA is developed by integrating, fusing, exploiting, analyzing, and displaying traditional and non-traditional space surveillance,</w:t>
      </w:r>
      <w:r w:rsidRPr="002044B5">
        <w:rPr>
          <w:sz w:val="16"/>
        </w:rPr>
        <w:t xml:space="preserve"> reconnaissance, intelligence, and environmental sensor information and data sources along with system health and status information provided by space system operators.</w:t>
      </w:r>
      <w:r w:rsidRPr="002044B5">
        <w:rPr>
          <w:sz w:val="12"/>
        </w:rPr>
        <w:t xml:space="preserve"> </w:t>
      </w:r>
      <w:r w:rsidRPr="002044B5">
        <w:rPr>
          <w:sz w:val="16"/>
        </w:rPr>
        <w:t xml:space="preserve">6 Finally, </w:t>
      </w:r>
      <w:r w:rsidRPr="002044B5">
        <w:rPr>
          <w:rStyle w:val="StyleUnderline"/>
        </w:rPr>
        <w:t>SSA promotes open communications and understanding providing a mechanism for escalation control and exclusion of misunderstandings</w:t>
      </w:r>
      <w:r w:rsidRPr="002044B5">
        <w:rPr>
          <w:sz w:val="16"/>
        </w:rPr>
        <w:t xml:space="preserve">. The challenges and opportunities of shared SSA can be illustrated by the pilot program, Commercial and Foreign Entities (CFE). Approved by the Office of the Secretary of Defense in October 2004, CFE provides two-line element sets, decay predications, </w:t>
      </w:r>
      <w:r w:rsidRPr="002044B5">
        <w:rPr>
          <w:rStyle w:val="StyleUnderline"/>
        </w:rPr>
        <w:t>launch support conjunction assessment and reentry support and anomaly resolution to qualified customers.</w:t>
      </w:r>
      <w:r w:rsidRPr="002044B5">
        <w:rPr>
          <w:sz w:val="16"/>
        </w:rPr>
        <w:t xml:space="preserve"> However, balancing national security requirements of the US, allies and friends against the desire for transparency has resulted in less than complete information sharing. A renewed effort toward CFE would continue to function as a baseline to greater cooperation and collaboration on space surveillance data. </w:t>
      </w:r>
      <w:r w:rsidRPr="002044B5">
        <w:rPr>
          <w:rStyle w:val="StyleUnderline"/>
        </w:rPr>
        <w:t>The US should seek out and engage in mutually beneficial space partnerships and space engagement activities in order to promote sustainable space safety</w:t>
      </w:r>
      <w:r w:rsidRPr="002044B5">
        <w:rPr>
          <w:sz w:val="16"/>
        </w:rPr>
        <w:t xml:space="preserve">. </w:t>
      </w:r>
      <w:r w:rsidRPr="002044B5">
        <w:rPr>
          <w:rStyle w:val="StyleUnderline"/>
        </w:rPr>
        <w:t>Collaborative programs with allies, friends, and other states will be used to promote continuity of service, interoperability, and development of collaborative space systems</w:t>
      </w:r>
      <w:r w:rsidRPr="002044B5">
        <w:rPr>
          <w:sz w:val="16"/>
        </w:rPr>
        <w:t xml:space="preserve">, including grounds segments, when possible. </w:t>
      </w:r>
      <w:r w:rsidRPr="002044B5">
        <w:rPr>
          <w:rStyle w:val="StyleUnderline"/>
        </w:rPr>
        <w:t>These are important ways to share the cost of space capabilities, lower tensions, promote economic development through the use of commercial space activities and foster transparency</w:t>
      </w:r>
      <w:r w:rsidRPr="002044B5">
        <w:rPr>
          <w:sz w:val="16"/>
        </w:rPr>
        <w:t xml:space="preserve">. </w:t>
      </w:r>
      <w:r w:rsidRPr="002044B5">
        <w:rPr>
          <w:rStyle w:val="StyleUnderline"/>
        </w:rPr>
        <w:t>These actions will increase the use and value of space for the international community and assist in achieving key US assurance, dissuasion, and deterrence objectives.</w:t>
      </w:r>
      <w:r w:rsidRPr="002044B5">
        <w:rPr>
          <w:sz w:val="16"/>
        </w:rPr>
        <w:t xml:space="preserve"> </w:t>
      </w:r>
      <w:r w:rsidRPr="002044B5">
        <w:rPr>
          <w:rStyle w:val="StyleUnderline"/>
        </w:rPr>
        <w:t>And with multinational cooperation to SSA, the value of shared SSA will increase exponentially</w:t>
      </w:r>
      <w:r w:rsidRPr="002044B5">
        <w:rPr>
          <w:sz w:val="16"/>
        </w:rPr>
        <w:t xml:space="preserve">. All </w:t>
      </w:r>
      <w:r w:rsidRPr="002044B5">
        <w:rPr>
          <w:rStyle w:val="StyleUnderline"/>
        </w:rPr>
        <w:t>space users have a vested interest in space, and unlike any other domain, we must continue to educate them on the cataclysmic effects of irresponsible use of space</w:t>
      </w:r>
      <w:r w:rsidRPr="002044B5">
        <w:rPr>
          <w:sz w:val="16"/>
        </w:rPr>
        <w:t xml:space="preserve">. Unlike a massive oil spill along a coastal plain or effects of irresponsible manufacturing plant runoff into rivers that Mother Nature can correct over time, </w:t>
      </w:r>
      <w:r w:rsidRPr="002044B5">
        <w:rPr>
          <w:rStyle w:val="StyleUnderline"/>
        </w:rPr>
        <w:t>effects in space are mostly permanent.</w:t>
      </w:r>
      <w:r w:rsidRPr="002044B5">
        <w:rPr>
          <w:sz w:val="16"/>
        </w:rPr>
        <w:t xml:space="preserve"> In fact, </w:t>
      </w:r>
      <w:r w:rsidRPr="002044B5">
        <w:rPr>
          <w:rStyle w:val="StyleUnderline"/>
        </w:rPr>
        <w:t>a collision or massive explosion of large satellites at geosynchronous orbit has the potential to “pollute” the belt with debris for certainly our lifetime or longer without human intervention to “reclaim” the use of space orbits.</w:t>
      </w:r>
      <w:r w:rsidRPr="002044B5">
        <w:rPr>
          <w:sz w:val="12"/>
        </w:rPr>
        <w:t xml:space="preserve"> </w:t>
      </w:r>
      <w:r w:rsidRPr="002044B5">
        <w:rPr>
          <w:rStyle w:val="StyleUnderline"/>
        </w:rPr>
        <w:t>Shared SSA</w:t>
      </w:r>
      <w:r w:rsidRPr="002044B5">
        <w:rPr>
          <w:sz w:val="16"/>
        </w:rPr>
        <w:t xml:space="preserve">, consistent with the earlier attempts of defining transparency, </w:t>
      </w:r>
      <w:r w:rsidRPr="002044B5">
        <w:rPr>
          <w:rStyle w:val="StyleUnderline"/>
        </w:rPr>
        <w:t>will increase predictability in space, allow for timely maneuvering decisions on fuel and longevity concerns</w:t>
      </w:r>
      <w:r w:rsidRPr="002044B5">
        <w:rPr>
          <w:sz w:val="16"/>
        </w:rPr>
        <w:t xml:space="preserve">, and </w:t>
      </w:r>
      <w:r w:rsidRPr="002044B5">
        <w:rPr>
          <w:rStyle w:val="StyleUnderline"/>
        </w:rPr>
        <w:t>reduce uncertainty and misunderstanding for any purposeful interference conditions should they occu</w:t>
      </w:r>
      <w:r w:rsidRPr="002044B5">
        <w:rPr>
          <w:sz w:val="16"/>
        </w:rPr>
        <w:t xml:space="preserve">r, and they will. Shared SSA, </w:t>
      </w:r>
      <w:r w:rsidRPr="002044B5">
        <w:rPr>
          <w:rStyle w:val="StyleUnderline"/>
        </w:rPr>
        <w:t>if successful as a transparency and confidence building measure, also reinforces other sharing efforts in Earth and space science</w:t>
      </w:r>
      <w:r w:rsidRPr="002044B5">
        <w:rPr>
          <w:sz w:val="16"/>
        </w:rPr>
        <w:t>, human space flight and space exploration. Again, the value and benefits are exponential.</w:t>
      </w:r>
    </w:p>
    <w:p w14:paraId="66C1173B" w14:textId="77777777" w:rsidR="00D84BFB" w:rsidRPr="002044B5" w:rsidRDefault="00D84BFB" w:rsidP="00D84BFB"/>
    <w:p w14:paraId="4DE5E41B" w14:textId="6812DAF8" w:rsidR="00977382" w:rsidRPr="002044B5" w:rsidRDefault="00945B6C" w:rsidP="00977382">
      <w:pPr>
        <w:pStyle w:val="Heading3"/>
      </w:pPr>
      <w:r w:rsidRPr="002044B5">
        <w:t xml:space="preserve">2ac </w:t>
      </w:r>
      <w:r w:rsidR="00977382" w:rsidRPr="002044B5">
        <w:t xml:space="preserve">solvency – </w:t>
      </w:r>
      <w:r w:rsidR="00D84BFB" w:rsidRPr="002044B5">
        <w:t>tcbms</w:t>
      </w:r>
    </w:p>
    <w:p w14:paraId="076CBADA" w14:textId="79B03AFC" w:rsidR="00977382" w:rsidRPr="002044B5" w:rsidRDefault="00B624AA" w:rsidP="00977382">
      <w:pPr>
        <w:pStyle w:val="Heading4"/>
      </w:pPr>
      <w:r w:rsidRPr="002044B5">
        <w:t>TCBM</w:t>
      </w:r>
      <w:r w:rsidR="00977382" w:rsidRPr="002044B5">
        <w:t xml:space="preserve">s prevent arms races and miscalc. </w:t>
      </w:r>
    </w:p>
    <w:p w14:paraId="7148E4E8" w14:textId="77777777" w:rsidR="00977382" w:rsidRPr="002044B5" w:rsidRDefault="00977382" w:rsidP="00977382">
      <w:pPr>
        <w:rPr>
          <w:sz w:val="18"/>
          <w:szCs w:val="18"/>
        </w:rPr>
      </w:pPr>
      <w:r w:rsidRPr="002044B5">
        <w:rPr>
          <w:b/>
          <w:sz w:val="26"/>
          <w:szCs w:val="26"/>
        </w:rPr>
        <w:t xml:space="preserve">Cong 15. </w:t>
      </w:r>
      <w:r w:rsidRPr="002044B5">
        <w:rPr>
          <w:sz w:val="18"/>
          <w:szCs w:val="18"/>
        </w:rPr>
        <w:t>(Fu, Chinese Ambassador to the UN. “Statement by H.E. Ambassador FU Cong of China at the joint ad hoc meeting of the First and the Fourth Committee on Space Security of the 70th Session of the UNGA,” Mission of the People Republic of China to the United Nations Office. 10/22/2015. http://www.china-un.ch/eng/hom/t1308678.htm)//CB</w:t>
      </w:r>
    </w:p>
    <w:p w14:paraId="14827C77" w14:textId="77777777" w:rsidR="00977382" w:rsidRPr="002044B5" w:rsidRDefault="00977382" w:rsidP="00977382">
      <w:pPr>
        <w:rPr>
          <w:rStyle w:val="StyleUnderline"/>
        </w:rPr>
      </w:pPr>
      <w:r w:rsidRPr="002044B5">
        <w:rPr>
          <w:rStyle w:val="StyleUnderline"/>
        </w:rPr>
        <w:t>TCBMs in outer space are conducive to enhancing political confidence</w:t>
      </w:r>
      <w:r w:rsidRPr="002044B5">
        <w:t xml:space="preserve">. </w:t>
      </w:r>
      <w:r w:rsidRPr="002044B5">
        <w:rPr>
          <w:rStyle w:val="StyleUnderline"/>
        </w:rPr>
        <w:t>Appropriate and feasible TCBMs</w:t>
      </w:r>
      <w:r w:rsidRPr="002044B5">
        <w:t xml:space="preserve"> can </w:t>
      </w:r>
      <w:r w:rsidRPr="002044B5">
        <w:rPr>
          <w:rStyle w:val="StyleUnderline"/>
        </w:rPr>
        <w:t>complement efforts aiming at prevention of space weaponization and arms race by enhancing mutual confidence, reducing misperception and misjudgement, and regulating space activities.</w:t>
      </w:r>
      <w:r w:rsidRPr="002044B5">
        <w:t xml:space="preserve"> TCBMs can also serve as the basis for verification of a future space legal instrument. In this connection, </w:t>
      </w:r>
      <w:r w:rsidRPr="002044B5">
        <w:rPr>
          <w:rStyle w:val="StyleUnderline"/>
        </w:rPr>
        <w:t>the 2013 GGE report</w:t>
      </w:r>
      <w:r w:rsidRPr="002044B5">
        <w:t xml:space="preserve"> made an objective evaluation of space security situation and proposed valuable recommendations on TCBMs for space activities. These </w:t>
      </w:r>
      <w:r w:rsidRPr="002044B5">
        <w:rPr>
          <w:rStyle w:val="StyleUnderline"/>
        </w:rPr>
        <w:t>recommendations are worthy of all countries’ careful consideration and implementation in light of their own national conditions.</w:t>
      </w:r>
      <w:r w:rsidRPr="002044B5">
        <w:t xml:space="preserve"> It needs to be emphasized, however, that countries at different level of space capabilities may have different concerns about TCBMs, and that their abilities to accept a specific TCBM may also vary. Therefore, </w:t>
      </w:r>
      <w:r w:rsidRPr="002044B5">
        <w:rPr>
          <w:rStyle w:val="StyleUnderline"/>
        </w:rPr>
        <w:t>multilateral discussions in this filed must be conducted in an equal and open manner, so as to ensure that the agreed TCBMs can be implemented smoothly and effectively.</w:t>
      </w:r>
    </w:p>
    <w:p w14:paraId="5A77D70A" w14:textId="77777777" w:rsidR="001E515A" w:rsidRPr="002044B5" w:rsidRDefault="001E515A" w:rsidP="001E515A">
      <w:pPr>
        <w:pStyle w:val="Heading3"/>
      </w:pPr>
      <w:r w:rsidRPr="002044B5">
        <w:t>2ac solvency – cooperation</w:t>
      </w:r>
    </w:p>
    <w:p w14:paraId="42817419" w14:textId="77777777" w:rsidR="001E515A" w:rsidRPr="002044B5" w:rsidRDefault="001E515A" w:rsidP="001E515A">
      <w:pPr>
        <w:pStyle w:val="Heading4"/>
      </w:pPr>
      <w:r w:rsidRPr="002044B5">
        <w:t>Cooperating with China is necessary to fill the gaps in United States satellite data</w:t>
      </w:r>
    </w:p>
    <w:p w14:paraId="7B4FB846" w14:textId="77777777" w:rsidR="001E515A" w:rsidRPr="002044B5" w:rsidRDefault="001E515A" w:rsidP="001E515A">
      <w:r w:rsidRPr="002044B5">
        <w:rPr>
          <w:b/>
          <w:sz w:val="26"/>
          <w:szCs w:val="26"/>
        </w:rPr>
        <w:t>Konkel 13</w:t>
      </w:r>
      <w:r w:rsidRPr="002044B5">
        <w:t>- Frank, staff writer, Today's weather forecast, brought to you by China?, (</w:t>
      </w:r>
      <w:hyperlink r:id="rId61" w:history="1">
        <w:r w:rsidRPr="002044B5">
          <w:rPr>
            <w:rStyle w:val="Hyperlink"/>
          </w:rPr>
          <w:t>https://fcw.com/articles/2013/09/05/noaa-satellite-gap-china-solution.aspx</w:t>
        </w:r>
      </w:hyperlink>
      <w:r w:rsidRPr="002044B5">
        <w:t>) JB</w:t>
      </w:r>
    </w:p>
    <w:p w14:paraId="3C5D436D" w14:textId="77777777" w:rsidR="001E515A" w:rsidRPr="002044B5" w:rsidRDefault="001E515A" w:rsidP="001E515A">
      <w:pPr>
        <w:rPr>
          <w:rStyle w:val="StyleUnderline"/>
        </w:rPr>
      </w:pPr>
      <w:r w:rsidRPr="002044B5">
        <w:rPr>
          <w:sz w:val="16"/>
        </w:rPr>
        <w:t xml:space="preserve">The NOAA study examined 44 potential solutions to an expected gap that could occur as early as 2014 in weather satellite coverage between NOAA's existing polar-orbiting satellites and its next-generation $13 billion Joint Polar Satellite System (JPSS), which is not scheduled to launch its first satellite -- JPSS-1 -- until 2017. The </w:t>
      </w:r>
      <w:r w:rsidRPr="002044B5">
        <w:rPr>
          <w:rStyle w:val="Emphasis"/>
        </w:rPr>
        <w:t>gap could have a significant effect on weather forecasts</w:t>
      </w:r>
      <w:r w:rsidRPr="002044B5">
        <w:rPr>
          <w:sz w:val="16"/>
        </w:rPr>
        <w:t xml:space="preserve"> produced by U.S. and European weather models, </w:t>
      </w:r>
      <w:r w:rsidRPr="002044B5">
        <w:rPr>
          <w:rStyle w:val="Emphasis"/>
        </w:rPr>
        <w:t xml:space="preserve">and has national security implications </w:t>
      </w:r>
      <w:r w:rsidRPr="002044B5">
        <w:rPr>
          <w:sz w:val="16"/>
        </w:rPr>
        <w:t xml:space="preserve">because the Defense Department, which has its own aging polar-orbiting satellite program, currently relies partially on data from NOAA's polar-orbiting satellites to position its spy satellites. FCW obtained a copy of the study, titled "JPSS Gap Mitigation Analysis of Alternatives," which was completed by Colorado-based Riverside Technology and Virginia-based Integrity Applications in February but not released publicly. The firms produced a number of recommendations for NOAA to consider as the agency charts a mitigation plan for its satellite program, which will be one of the talking points as officials from NOAA and the Government Accountability Office testify before the House Science, Space and Technology Committee on Sept. 19. NOAA declined to comment on the specifics of the report. An agency official told FCW that "based on security concerns, NOAA believes that this would be a 'whole of government' decision, possibly involving the Department of State, the Department of Defense and the U.S. Congress. It would not be solely a NOAA decision." The Riverside study itself, however, </w:t>
      </w:r>
      <w:r w:rsidRPr="002044B5">
        <w:rPr>
          <w:rStyle w:val="StyleUnderline"/>
        </w:rPr>
        <w:t xml:space="preserve">clearly </w:t>
      </w:r>
      <w:r w:rsidRPr="002044B5">
        <w:rPr>
          <w:sz w:val="16"/>
        </w:rPr>
        <w:t xml:space="preserve">suggests that </w:t>
      </w:r>
      <w:r w:rsidRPr="002044B5">
        <w:rPr>
          <w:rStyle w:val="StyleUnderline"/>
        </w:rPr>
        <w:t>using Chinese satellite data</w:t>
      </w:r>
      <w:r w:rsidRPr="002044B5">
        <w:rPr>
          <w:sz w:val="16"/>
        </w:rPr>
        <w:t xml:space="preserve"> could be </w:t>
      </w:r>
      <w:r w:rsidRPr="002044B5">
        <w:rPr>
          <w:rStyle w:val="StyleUnderline"/>
        </w:rPr>
        <w:t xml:space="preserve">the best option. </w:t>
      </w:r>
      <w:r w:rsidRPr="002044B5">
        <w:rPr>
          <w:sz w:val="16"/>
        </w:rPr>
        <w:t xml:space="preserve">"The Riverside team views this idea as potentially </w:t>
      </w:r>
      <w:r w:rsidRPr="002044B5">
        <w:rPr>
          <w:rStyle w:val="Emphasis"/>
        </w:rPr>
        <w:t>the sole silver bullet</w:t>
      </w:r>
      <w:r w:rsidRPr="002044B5">
        <w:rPr>
          <w:sz w:val="16"/>
        </w:rPr>
        <w:t xml:space="preserve"> among the ideas, one that would require a partnership with the Chinese to allow the use of the Feng Yun 3 data," the study said. "The </w:t>
      </w:r>
      <w:r w:rsidRPr="002044B5">
        <w:rPr>
          <w:rStyle w:val="StyleUnderline"/>
        </w:rPr>
        <w:t>idea is most attractive because the satellites provide nominally the same information and will reside in approximately the same orbit as will JPSS-1, and new satellites will be launched well before the projected gap in NOAA polar satellite coverage." Polar-orbiting satellites orbit 500 miles above the Earth's surface and provide measurements such as a storm's direction, speed and intensity</w:t>
      </w:r>
      <w:r w:rsidRPr="002044B5">
        <w:rPr>
          <w:sz w:val="16"/>
        </w:rPr>
        <w:t xml:space="preserve">. U.S. and European weather models rely on data from three such satellite programs to produce medium-range weather forecasts. Data is shared through the World Meteorological Organization. Data from the afternoon orbit of NOAA's polar-orbiting satellites is pooled with data collected during the mid-morning orbit of the European Organization for the Exploitation of Meteorological Satellites' (EUMETSTAT's) Metop satellite and the morning orbit of a satellite operated by the Air Force's Defense Meteorological Satellite Program. This kind of data proved vital during the early forecast of Hurricane Sandy, which provided ample warning for East Coast residents to evacuate before the storm veered toward land. According to the Riverside study, </w:t>
      </w:r>
      <w:r w:rsidRPr="002044B5">
        <w:rPr>
          <w:rStyle w:val="StyleUnderline"/>
        </w:rPr>
        <w:t>the China Meteorological Administration operates two Feng Yun-3 series satellites</w:t>
      </w:r>
      <w:r w:rsidRPr="002044B5">
        <w:rPr>
          <w:sz w:val="16"/>
        </w:rPr>
        <w:t xml:space="preserve"> -- FY-3A and FY-3B -- </w:t>
      </w:r>
      <w:r w:rsidRPr="002044B5">
        <w:rPr>
          <w:rStyle w:val="StyleUnderline"/>
        </w:rPr>
        <w:t>with sensors comparable to NOAA's existing polar-orbiting satellites</w:t>
      </w:r>
      <w:r w:rsidRPr="002044B5">
        <w:rPr>
          <w:sz w:val="16"/>
        </w:rPr>
        <w:t>. In 2013 and 2014, the Chinese satellites FY-3C and FY-3D will become operational with sensors comparable in quality to NOAA's next-generation JPSS. The study indicates the European Centre for Medium-Range Weather Forecasts (ECMWF), which provides forecast data to the European National Weather Service, already receives and monitors data from the Chinese FY-3A and -3B satellites, having developed algorithms that can assimilate the data into research models. The Chinese data is not as good as that from the afternoon orbit of NOAA's polar-orbiting satellites, but if NOAA's satellites fail, the ECMWF indicated it would use data from the Chinese. "(The ECMWF) are not assimilating the FY-3 data in their operational models now, but have stated they would use the data during an afternoon orbit data gap," the study said. "</w:t>
      </w:r>
      <w:r w:rsidRPr="002044B5">
        <w:rPr>
          <w:rStyle w:val="StyleUnderline"/>
        </w:rPr>
        <w:t xml:space="preserve">While Chinese polar satellite data have been available, the U.S. has not used the data for various reasons. However, these data have the potential to virtually mitigate in full any degradation of </w:t>
      </w:r>
      <w:r w:rsidRPr="002044B5">
        <w:rPr>
          <w:sz w:val="16"/>
        </w:rPr>
        <w:t xml:space="preserve">NWS </w:t>
      </w:r>
      <w:r w:rsidRPr="002044B5">
        <w:rPr>
          <w:rStyle w:val="StyleUnderline"/>
        </w:rPr>
        <w:t>weather services caused by a gap in U.S. polar-orbiting satellites."</w:t>
      </w:r>
    </w:p>
    <w:p w14:paraId="60F078F3" w14:textId="77777777" w:rsidR="001E515A" w:rsidRPr="002044B5" w:rsidRDefault="001E515A" w:rsidP="001E515A"/>
    <w:p w14:paraId="045CDFA4" w14:textId="77777777" w:rsidR="001E515A" w:rsidRPr="002044B5" w:rsidRDefault="001E515A" w:rsidP="001E515A">
      <w:pPr>
        <w:pStyle w:val="Heading4"/>
      </w:pPr>
      <w:r w:rsidRPr="002044B5">
        <w:t>US-China cooperation on space weather is necessary- new Chinese monitoring craft will soon replace the NASA crafts</w:t>
      </w:r>
    </w:p>
    <w:p w14:paraId="79FC567D" w14:textId="77777777" w:rsidR="001E515A" w:rsidRPr="002044B5" w:rsidRDefault="001E515A" w:rsidP="001E515A">
      <w:r w:rsidRPr="002044B5">
        <w:rPr>
          <w:b/>
          <w:sz w:val="26"/>
          <w:szCs w:val="26"/>
        </w:rPr>
        <w:t>Weeden 13</w:t>
      </w:r>
      <w:r w:rsidRPr="002044B5">
        <w:t>- Brian, Technical Advisor for Secure World Foundation and a former U.S. Air Force Officer, U.S.-China Cooperation in Space: Constraints, Possibilities, and Options, (</w:t>
      </w:r>
      <w:hyperlink r:id="rId62" w:history="1">
        <w:r w:rsidRPr="002044B5">
          <w:rPr>
            <w:rStyle w:val="Hyperlink"/>
          </w:rPr>
          <w:t>http://www.stimson.org/images/uploads/Anti-satellite_Weapons.pdf</w:t>
        </w:r>
      </w:hyperlink>
      <w:r w:rsidRPr="002044B5">
        <w:t>) JB</w:t>
      </w:r>
    </w:p>
    <w:p w14:paraId="608EF74A" w14:textId="77777777" w:rsidR="001E515A" w:rsidRPr="002044B5" w:rsidRDefault="001E515A" w:rsidP="001E515A">
      <w:pPr>
        <w:rPr>
          <w:sz w:val="16"/>
        </w:rPr>
      </w:pPr>
      <w:r w:rsidRPr="002044B5">
        <w:rPr>
          <w:sz w:val="16"/>
        </w:rPr>
        <w:t xml:space="preserve">Heliophysics and </w:t>
      </w:r>
      <w:r w:rsidRPr="002044B5">
        <w:rPr>
          <w:rStyle w:val="StyleUnderline"/>
        </w:rPr>
        <w:t>space weather monitoring could be an</w:t>
      </w:r>
      <w:r w:rsidRPr="002044B5">
        <w:rPr>
          <w:sz w:val="16"/>
        </w:rPr>
        <w:t xml:space="preserve">other </w:t>
      </w:r>
      <w:r w:rsidRPr="002044B5">
        <w:rPr>
          <w:rStyle w:val="StyleUnderline"/>
        </w:rPr>
        <w:t>area of joint space cooperation. The energy and particles emitted from the Sun interact with the Earth’s magnetic shield to create a number of effects on both satellites and ground infrastructure</w:t>
      </w:r>
      <w:r w:rsidRPr="002044B5">
        <w:rPr>
          <w:sz w:val="16"/>
        </w:rPr>
        <w:t xml:space="preserve"> on the Earth. </w:t>
      </w:r>
      <w:r w:rsidRPr="002044B5">
        <w:rPr>
          <w:rStyle w:val="Emphasis"/>
        </w:rPr>
        <w:t>Monitoring of solar activity is critical</w:t>
      </w:r>
      <w:r w:rsidRPr="002044B5">
        <w:rPr>
          <w:sz w:val="16"/>
        </w:rPr>
        <w:t xml:space="preserve"> to developing a better understanding of the Sun, improving the ability to forecast significant space weather events and providing timely warning of disruptive events. </w:t>
      </w:r>
      <w:r w:rsidRPr="002044B5">
        <w:rPr>
          <w:rStyle w:val="StyleUnderline"/>
        </w:rPr>
        <w:t>While monitoring is done from a wide variety of sensors located in space and on the Earth, some of the most important monitoring is done from satellites located at the Earth-Sun L1 Lagrangian point</w:t>
      </w:r>
      <w:r w:rsidRPr="002044B5">
        <w:rPr>
          <w:sz w:val="16"/>
        </w:rPr>
        <w:t xml:space="preserve">. </w:t>
      </w:r>
      <w:r w:rsidRPr="002044B5">
        <w:rPr>
          <w:rStyle w:val="StyleUnderline"/>
        </w:rPr>
        <w:t>This is an area of space directly between the Earth and the Sun where the gravitational forces of the two balance each other out.</w:t>
      </w:r>
      <w:r w:rsidRPr="002044B5">
        <w:rPr>
          <w:sz w:val="16"/>
        </w:rPr>
        <w:t xml:space="preserve"> A spacecraft placed at the Lagrangian Point can stay in the region without expending a significant amount of fuel and thus be in a prime location to monitor the Sun’s activity and provide early warning of solar storms. Currently, </w:t>
      </w:r>
      <w:r w:rsidRPr="002044B5">
        <w:rPr>
          <w:rStyle w:val="StyleUnderline"/>
        </w:rPr>
        <w:t xml:space="preserve">NASA operates a critical spacecraft for this task at the Earth-Sun L1 called the Advanced Composition Explorer </w:t>
      </w:r>
      <w:r w:rsidRPr="002044B5">
        <w:rPr>
          <w:sz w:val="16"/>
        </w:rPr>
        <w:t xml:space="preserve">(ACE). </w:t>
      </w:r>
      <w:r w:rsidRPr="002044B5">
        <w:rPr>
          <w:rStyle w:val="StyleUnderline"/>
        </w:rPr>
        <w:t>Another critical spacecraft is operated jointly with the European Space Agency, the Solar and Heliospheric Observatory</w:t>
      </w:r>
      <w:r w:rsidRPr="002044B5">
        <w:rPr>
          <w:sz w:val="16"/>
        </w:rPr>
        <w:t xml:space="preserve"> (SOHO). These two spacecraft are operating far beyond their expected lifespans and are likely to fail in the near future, depriving the world of critical data on the Sun and warnings of potentially harmful events. NASA has recently revived a spacecraft in storage called the Deep Space Climate Observatory (DSCOVR) that will be sent to the Earth-Sun L1 point to provide a few of the most critical solar monitoring functions. DSCOVR will not, however, be able to replace the full suite of instruments on either ACE or SOHO. </w:t>
      </w:r>
      <w:r w:rsidRPr="002044B5">
        <w:rPr>
          <w:rStyle w:val="StyleUnderline"/>
        </w:rPr>
        <w:t>China has developed plans for an Earth-Sun L1 monitoring spacecraft of its own called Kuafu</w:t>
      </w:r>
      <w:r w:rsidRPr="002044B5">
        <w:rPr>
          <w:sz w:val="16"/>
        </w:rPr>
        <w:t xml:space="preserve"> as part of a constellation that will include two more satellites in elliptical orbits around the Earth. </w:t>
      </w:r>
      <w:r w:rsidRPr="002044B5">
        <w:rPr>
          <w:rStyle w:val="Emphasis"/>
        </w:rPr>
        <w:t>KuaFu was planned to contain an instrument that</w:t>
      </w:r>
      <w:r w:rsidRPr="002044B5">
        <w:rPr>
          <w:sz w:val="16"/>
        </w:rPr>
        <w:t xml:space="preserve">, when combined with those on DSCOVR, </w:t>
      </w:r>
      <w:r w:rsidRPr="002044B5">
        <w:rPr>
          <w:rStyle w:val="Emphasis"/>
        </w:rPr>
        <w:t>could replace the most critical capabilities of ACE and SOHO</w:t>
      </w:r>
      <w:r w:rsidRPr="002044B5">
        <w:rPr>
          <w:sz w:val="16"/>
        </w:rPr>
        <w:t xml:space="preserve">. Heliophysics research and space weather monitoring are essential for understanding the space environment; sharing of the data from these satellites could provide mutual and international benefits. </w:t>
      </w:r>
      <w:r w:rsidRPr="002044B5">
        <w:rPr>
          <w:rStyle w:val="Emphasis"/>
        </w:rPr>
        <w:t>Concerns over technology transfer are not prominent</w:t>
      </w:r>
      <w:r w:rsidRPr="002044B5">
        <w:rPr>
          <w:sz w:val="16"/>
        </w:rPr>
        <w:t xml:space="preserve"> in the area of researching space weather, and collaborative building and launching satellites for the Earth-Sun L1 point is a relatively low-cost endeavor, compared to ambitious collaborative human spaceflight initiatives.</w:t>
      </w:r>
    </w:p>
    <w:p w14:paraId="01330A46" w14:textId="77777777" w:rsidR="001E515A" w:rsidRPr="002044B5" w:rsidRDefault="001E515A" w:rsidP="001E515A">
      <w:pPr>
        <w:pStyle w:val="Heading3"/>
      </w:pPr>
      <w:r w:rsidRPr="002044B5">
        <w:t>2ac us-china spills over</w:t>
      </w:r>
    </w:p>
    <w:p w14:paraId="1E1DBDA1" w14:textId="77777777" w:rsidR="001E515A" w:rsidRPr="002044B5" w:rsidRDefault="001E515A" w:rsidP="001E515A">
      <w:pPr>
        <w:pStyle w:val="Heading4"/>
      </w:pPr>
      <w:r w:rsidRPr="002044B5">
        <w:t xml:space="preserve">US China SSA cooperation spills over to international SSA collaboration </w:t>
      </w:r>
    </w:p>
    <w:p w14:paraId="760084AE" w14:textId="77777777" w:rsidR="001E515A" w:rsidRPr="002044B5" w:rsidRDefault="001E515A" w:rsidP="001E515A">
      <w:r w:rsidRPr="002044B5">
        <w:rPr>
          <w:b/>
        </w:rPr>
        <w:t xml:space="preserve">Gopalaswamy and Robinson 15 </w:t>
      </w:r>
      <w:r w:rsidRPr="002044B5">
        <w:t>- *Director, South Asia Center, Atlantic Council **Space Security Program Director, Prague Security Studies Institute (Bharath and Jana, “Fostering Cooperation and Non-Weaponisation in Space”, EU Non-Proliferation and Disarmament Conference 2015, November 12, 2015, https://www.iiss.org/en/events/eu%20conference/sections/eu-conference-2015-6aba/special-session-1-a350/special-session-11-990d//dmeth)</w:t>
      </w:r>
    </w:p>
    <w:p w14:paraId="0CEEFF96" w14:textId="7885C54E" w:rsidR="001E515A" w:rsidRPr="002044B5" w:rsidRDefault="001E515A" w:rsidP="001E515A">
      <w:pPr>
        <w:rPr>
          <w:sz w:val="16"/>
        </w:rPr>
      </w:pPr>
      <w:r w:rsidRPr="002044B5">
        <w:rPr>
          <w:sz w:val="16"/>
        </w:rPr>
        <w:t xml:space="preserve">Thank you Mrs Chairman, thank you Jana; I am glad to be with you today to discuss these issues related to collective space security. I think it is a very hot issue and it is very useful to have such forums to discuss these issues, and I would say that – and very briefly, again, I will try to keep in the five minutes – as you said, Jana, and as you suggested, </w:t>
      </w:r>
      <w:r w:rsidRPr="002044B5">
        <w:rPr>
          <w:rStyle w:val="StyleUnderline"/>
        </w:rPr>
        <w:t>the space landscape has been changing very rapidly for a few years</w:t>
      </w:r>
      <w:r w:rsidRPr="002044B5">
        <w:rPr>
          <w:sz w:val="16"/>
        </w:rPr>
        <w:t xml:space="preserve">. It may be undergoing more changes; it has undergone more changes recently than the 40 or 50 years before. </w:t>
      </w:r>
      <w:r w:rsidRPr="002044B5">
        <w:rPr>
          <w:rStyle w:val="StyleUnderline"/>
        </w:rPr>
        <w:t xml:space="preserve">We have now almost 60 countries owning their own space assets, having at least one satellite in orbit; </w:t>
      </w:r>
      <w:r w:rsidRPr="002044B5">
        <w:rPr>
          <w:sz w:val="16"/>
        </w:rPr>
        <w:t>we must have something like</w:t>
      </w:r>
      <w:r w:rsidRPr="002044B5">
        <w:rPr>
          <w:rStyle w:val="StyleUnderline"/>
        </w:rPr>
        <w:t xml:space="preserve"> 11 countries able to access space</w:t>
      </w:r>
      <w:r w:rsidRPr="002044B5">
        <w:rPr>
          <w:sz w:val="16"/>
        </w:rPr>
        <w:t xml:space="preserve">. And we have a lot of new private actors, commercial operators owning also their own capabilities. I know this must fit with the existing space law and we all know that, I would say, the core of the space law today is a treaty on the peaceful uses of outer space, dated back from 1967. It is clear that for a few years there is a convergence on the fact that </w:t>
      </w:r>
      <w:r w:rsidRPr="002044B5">
        <w:rPr>
          <w:rStyle w:val="StyleUnderline"/>
        </w:rPr>
        <w:t>we have to maybe rethink</w:t>
      </w:r>
      <w:r w:rsidRPr="002044B5">
        <w:rPr>
          <w:sz w:val="16"/>
        </w:rPr>
        <w:t xml:space="preserve">, I would say, </w:t>
      </w:r>
      <w:r w:rsidRPr="002044B5">
        <w:rPr>
          <w:rStyle w:val="StyleUnderline"/>
        </w:rPr>
        <w:t>the global procedures</w:t>
      </w:r>
      <w:r w:rsidRPr="002044B5">
        <w:rPr>
          <w:sz w:val="16"/>
        </w:rPr>
        <w:t xml:space="preserve">, principles, </w:t>
      </w:r>
      <w:r w:rsidRPr="002044B5">
        <w:rPr>
          <w:rStyle w:val="StyleUnderline"/>
        </w:rPr>
        <w:t>behind the collective activity in space.</w:t>
      </w:r>
      <w:r w:rsidRPr="002044B5">
        <w:rPr>
          <w:sz w:val="16"/>
        </w:rPr>
        <w:t xml:space="preserve"> </w:t>
      </w:r>
      <w:r w:rsidRPr="002044B5">
        <w:rPr>
          <w:rStyle w:val="StyleUnderline"/>
        </w:rPr>
        <w:t>We have more and more satellites, we have more and more debris also and there has been new attempts from a number of countries to,</w:t>
      </w:r>
      <w:r w:rsidRPr="002044B5">
        <w:rPr>
          <w:sz w:val="16"/>
        </w:rPr>
        <w:t xml:space="preserve"> I would say, </w:t>
      </w:r>
      <w:r w:rsidRPr="002044B5">
        <w:rPr>
          <w:rStyle w:val="StyleUnderline"/>
        </w:rPr>
        <w:t>impose themselves the realm of space security and in the military space domain</w:t>
      </w:r>
      <w:r w:rsidRPr="002044B5">
        <w:rPr>
          <w:sz w:val="16"/>
        </w:rPr>
        <w:t xml:space="preserve">. So there have been a number of initiatives and especially one that has been pushed by the European Union, which is the proposal for an international code of conduct for space. And we have had a recent event in the United Nations with the presentation of the principle of these codes in the United Nations General Assembly. We also have a proposal both from China and Russia to promote a treaty this time which would prevent the use of weapons in outer space. All these initiatives have their own merits, of course, and we just realised in fact, all of us, that it has been quite difficult to, I would say, have a common view on what space security should be and how it should be processed. It is a good example to consider the code of conduct. As you may know, the code of conduct, both in its form, also in its principles, in its objectives, it has been challenged by a number of countries, I must say a large number of countries, and now this is topic for discussion at the United Nations. There have been two lines of thought regarding this code. One about the procedure and the form of the debate: some countries have disputed the procedure adopted for presenting the project, as well as the nature of the code itself. The European Union has favoured the notion of promoting a non-legally binding text in the hope that this will help countries to adhere to this kind of text, while some countries precisely oppose this notion of accepting non-legally binding text, and as you know the domains are promoting more legally binding treaties in fact, and text. So, we all agree that the main objective is to reach a state in which the collective space security will be enhanced, but the tool to address this objective, to achieve this objective differs. About the content of the exercise, there were also discussions about the inclusive or non-inclusive nature of the code, regarding the military aspects of space security. Basically, </w:t>
      </w:r>
      <w:r w:rsidRPr="002044B5">
        <w:rPr>
          <w:rStyle w:val="StyleUnderline"/>
        </w:rPr>
        <w:t>when we talk about space security we talk about two main domains</w:t>
      </w:r>
      <w:r w:rsidRPr="002044B5">
        <w:rPr>
          <w:sz w:val="16"/>
        </w:rPr>
        <w:t xml:space="preserve">: we talk about </w:t>
      </w:r>
      <w:r w:rsidRPr="002044B5">
        <w:rPr>
          <w:rStyle w:val="StyleUnderline"/>
        </w:rPr>
        <w:t>non-intentional security issues such as debris, such as collisions, accidental explosions,</w:t>
      </w:r>
      <w:r w:rsidRPr="002044B5">
        <w:rPr>
          <w:sz w:val="16"/>
        </w:rPr>
        <w:t xml:space="preserve"> whatever; but </w:t>
      </w:r>
      <w:r w:rsidRPr="002044B5">
        <w:rPr>
          <w:rStyle w:val="StyleUnderline"/>
        </w:rPr>
        <w:t>we also address</w:t>
      </w:r>
      <w:r w:rsidRPr="002044B5">
        <w:rPr>
          <w:sz w:val="16"/>
        </w:rPr>
        <w:t xml:space="preserve"> some more, I would say, </w:t>
      </w:r>
      <w:r w:rsidRPr="002044B5">
        <w:rPr>
          <w:rStyle w:val="StyleUnderline"/>
        </w:rPr>
        <w:t>intentional issues</w:t>
      </w:r>
      <w:r w:rsidRPr="002044B5">
        <w:rPr>
          <w:sz w:val="16"/>
        </w:rPr>
        <w:t xml:space="preserve"> or potentially intentional issues, w</w:t>
      </w:r>
      <w:r w:rsidRPr="002044B5">
        <w:rPr>
          <w:rStyle w:val="StyleUnderline"/>
        </w:rPr>
        <w:t xml:space="preserve">hich are the ASAT – anti-satellite activities. </w:t>
      </w:r>
      <w:r w:rsidRPr="002044B5">
        <w:rPr>
          <w:sz w:val="16"/>
        </w:rPr>
        <w:t xml:space="preserve">A number of countries, we all know that, have activities for possibly developing or at least for exploring the possibility of having such assets. </w:t>
      </w:r>
      <w:r w:rsidRPr="002044B5">
        <w:rPr>
          <w:rStyle w:val="StyleUnderline"/>
        </w:rPr>
        <w:t>Space, in fact, is being more and more used for its military efficiency,</w:t>
      </w:r>
      <w:r w:rsidRPr="002044B5">
        <w:rPr>
          <w:sz w:val="16"/>
        </w:rPr>
        <w:t xml:space="preserve"> and of course space has become part of, I would say, the military apparatus of the main countries. So, logically some space systems may become targets in the future. So, of course, how to address this particular issue: again here, of course, the fact that we would go towards a code of conduct would highlight the notion and non-legally binding text. We will highlight the notion, we are talking about security at large, and basically we are talking about space debris, not only, but of course space debris is part of it; it should be dealt with at a copious level, and that was, I would say, basically the project of the code of conduct, at least the framework of reflection. But of course if we address – and the court may address this also – if we address the intentional side of it, I would say, a number of countries, then you have to deal with the disarmament conference in Geneva, and it will not be the same communities, it will not be the same political framework that have to address this. And this is another issue, I would say, of contentious discussions. So this is, I would say, in fact </w:t>
      </w:r>
      <w:r w:rsidRPr="002044B5">
        <w:rPr>
          <w:rStyle w:val="StyleUnderline"/>
        </w:rPr>
        <w:t>these discretions only underline the ambivalent nature of the space activities.</w:t>
      </w:r>
      <w:r w:rsidRPr="002044B5">
        <w:rPr>
          <w:sz w:val="16"/>
        </w:rPr>
        <w:t xml:space="preserve"> In fact, if we think about it, </w:t>
      </w:r>
      <w:r w:rsidRPr="002044B5">
        <w:rPr>
          <w:rStyle w:val="StyleUnderline"/>
        </w:rPr>
        <w:t>these debates are reflecting the dual nature of space. We all know that space systems are dual by nature</w:t>
      </w:r>
      <w:r w:rsidRPr="002044B5">
        <w:rPr>
          <w:sz w:val="16"/>
        </w:rPr>
        <w:t xml:space="preserve">. </w:t>
      </w:r>
      <w:r w:rsidRPr="002044B5">
        <w:rPr>
          <w:rStyle w:val="StyleUnderline"/>
        </w:rPr>
        <w:t>The same satellite that makes picture for civil purposes can make picture for military purposes</w:t>
      </w:r>
      <w:r w:rsidRPr="002044B5">
        <w:rPr>
          <w:sz w:val="16"/>
        </w:rPr>
        <w:t xml:space="preserve">, of course it will not be exactly the same performance, et cetera, but I mean the techniques are quite the same. It is the same for the telecommunications, and by the way the Ministry of Defence are using more and more commercial satellites for their own military purpose even if they consolidate between their own military means and this commercial purpose. So, of course, as soon as we want to address the whole space activities in a comprehensive way, we will face this dual nature on the space activity and so it is reflected in these debates; we have exactly at this level the same issues that, for example, military or diplomats can face when they think about planning their future space systems. We have to decide: will it be civilian, will it be military, will it be used for military purposes? We had, for example, at the EU level this same issue with Galileo; Galileo has been a co-military programme run by the European Commission and we all know that Galileo can have both civilian and also military uses. By the way, Galileo is not made exactly the same way as GPS, you know that GPS for example has been run by the DoD; there is a clear military–civilian separation here. Galileo is not the case, and Galileo is an asset that can be used for commercial purposes but also for governmental purposes and Public Related Service, PRS, is for governmental purposes, it means both civilian and military. We are not exactly on the same line. This kind of shows more and more at every stage of space activity. We have it in the diplomatic arena; it is completely normal, I would say. And that will end my introduction, I would say, for the debate. </w:t>
      </w:r>
      <w:r w:rsidRPr="002044B5">
        <w:rPr>
          <w:rStyle w:val="StyleUnderline"/>
        </w:rPr>
        <w:t>The title of m</w:t>
      </w:r>
      <w:r w:rsidRPr="002044B5">
        <w:rPr>
          <w:sz w:val="16"/>
        </w:rPr>
        <w:t xml:space="preserve">y little </w:t>
      </w:r>
      <w:r w:rsidRPr="002044B5">
        <w:rPr>
          <w:rStyle w:val="StyleUnderline"/>
        </w:rPr>
        <w:t>text here</w:t>
      </w:r>
      <w:r w:rsidRPr="002044B5">
        <w:rPr>
          <w:sz w:val="16"/>
        </w:rPr>
        <w:t xml:space="preserve"> for me </w:t>
      </w:r>
      <w:r w:rsidRPr="002044B5">
        <w:rPr>
          <w:rStyle w:val="StyleUnderline"/>
        </w:rPr>
        <w:t>was ‘More Pragmatism for More Space Security’</w:t>
      </w:r>
      <w:r w:rsidRPr="002044B5">
        <w:rPr>
          <w:sz w:val="16"/>
        </w:rPr>
        <w:t xml:space="preserve">, with a question mark. It seems to me that </w:t>
      </w:r>
      <w:r w:rsidRPr="002044B5">
        <w:rPr>
          <w:rStyle w:val="StyleUnderline"/>
        </w:rPr>
        <w:t>if we take a distance from this debate,</w:t>
      </w:r>
      <w:r w:rsidRPr="002044B5">
        <w:rPr>
          <w:sz w:val="16"/>
        </w:rPr>
        <w:t xml:space="preserve"> the merit of the last sequence, first, of </w:t>
      </w:r>
      <w:r w:rsidRPr="002044B5">
        <w:rPr>
          <w:rStyle w:val="StyleUnderline"/>
        </w:rPr>
        <w:t>this</w:t>
      </w:r>
      <w:r w:rsidRPr="002044B5">
        <w:rPr>
          <w:sz w:val="16"/>
        </w:rPr>
        <w:t xml:space="preserve"> </w:t>
      </w:r>
      <w:r w:rsidRPr="002044B5">
        <w:rPr>
          <w:rStyle w:val="StyleUnderline"/>
        </w:rPr>
        <w:t>code of conduct</w:t>
      </w:r>
      <w:r w:rsidRPr="002044B5">
        <w:rPr>
          <w:sz w:val="16"/>
        </w:rPr>
        <w:t xml:space="preserve"> even </w:t>
      </w:r>
      <w:r w:rsidRPr="002044B5">
        <w:rPr>
          <w:rStyle w:val="StyleUnderline"/>
        </w:rPr>
        <w:t xml:space="preserve">may have been </w:t>
      </w:r>
      <w:r w:rsidRPr="002044B5">
        <w:rPr>
          <w:rStyle w:val="Emphasis"/>
        </w:rPr>
        <w:t>to stress the need for building first confidence through increasingly shared space situation awareness systems</w:t>
      </w:r>
      <w:r w:rsidRPr="002044B5">
        <w:rPr>
          <w:rStyle w:val="StyleUnderline"/>
        </w:rPr>
        <w:t>.</w:t>
      </w:r>
      <w:r w:rsidRPr="002044B5">
        <w:rPr>
          <w:sz w:val="16"/>
        </w:rPr>
        <w:t xml:space="preserve"> </w:t>
      </w:r>
      <w:r w:rsidRPr="002044B5">
        <w:rPr>
          <w:rStyle w:val="StyleUnderline"/>
        </w:rPr>
        <w:t>We need</w:t>
      </w:r>
      <w:r w:rsidRPr="002044B5">
        <w:rPr>
          <w:sz w:val="16"/>
        </w:rPr>
        <w:t xml:space="preserve"> in fact </w:t>
      </w:r>
      <w:r w:rsidRPr="002044B5">
        <w:rPr>
          <w:rStyle w:val="StyleUnderline"/>
        </w:rPr>
        <w:t>to make sure that we all share basic technical information</w:t>
      </w:r>
      <w:r w:rsidRPr="002044B5">
        <w:rPr>
          <w:sz w:val="16"/>
        </w:rPr>
        <w:t xml:space="preserve"> </w:t>
      </w:r>
      <w:r w:rsidRPr="002044B5">
        <w:rPr>
          <w:rStyle w:val="Emphasis"/>
        </w:rPr>
        <w:t>that will build the first step of common trust and collective trust</w:t>
      </w:r>
      <w:r w:rsidRPr="002044B5">
        <w:rPr>
          <w:rStyle w:val="StyleUnderline"/>
        </w:rPr>
        <w:t xml:space="preserve"> that will be useful afterwards to discuss and maybe to relaunch or maybe to deepen these diplomatic debates that we have right now</w:t>
      </w:r>
      <w:r w:rsidRPr="002044B5">
        <w:rPr>
          <w:sz w:val="16"/>
        </w:rPr>
        <w:t xml:space="preserve">. </w:t>
      </w:r>
      <w:r w:rsidRPr="002044B5">
        <w:rPr>
          <w:rStyle w:val="StyleUnderline"/>
        </w:rPr>
        <w:t>We need to</w:t>
      </w:r>
      <w:r w:rsidRPr="002044B5">
        <w:rPr>
          <w:sz w:val="16"/>
        </w:rPr>
        <w:t xml:space="preserve">, I would say, </w:t>
      </w:r>
      <w:r w:rsidRPr="002044B5">
        <w:rPr>
          <w:rStyle w:val="StyleUnderline"/>
        </w:rPr>
        <w:t>consolidate</w:t>
      </w:r>
      <w:r w:rsidRPr="002044B5">
        <w:rPr>
          <w:sz w:val="16"/>
        </w:rPr>
        <w:t xml:space="preserve"> these </w:t>
      </w:r>
      <w:r w:rsidRPr="002044B5">
        <w:rPr>
          <w:rStyle w:val="StyleUnderline"/>
        </w:rPr>
        <w:t>diplomatic debates and</w:t>
      </w:r>
      <w:r w:rsidRPr="002044B5">
        <w:rPr>
          <w:sz w:val="16"/>
        </w:rPr>
        <w:t xml:space="preserve"> maybe to </w:t>
      </w:r>
      <w:r w:rsidRPr="002044B5">
        <w:rPr>
          <w:rStyle w:val="StyleUnderline"/>
        </w:rPr>
        <w:t>remove some misunderstandings that we may hav</w:t>
      </w:r>
      <w:r w:rsidRPr="002044B5">
        <w:rPr>
          <w:sz w:val="16"/>
        </w:rPr>
        <w:t xml:space="preserve">e, maybe </w:t>
      </w:r>
      <w:r w:rsidRPr="002044B5">
        <w:rPr>
          <w:rStyle w:val="StyleUnderline"/>
        </w:rPr>
        <w:t>by promoting larger data exchange</w:t>
      </w:r>
      <w:r w:rsidRPr="002044B5">
        <w:rPr>
          <w:sz w:val="16"/>
        </w:rPr>
        <w:t xml:space="preserve">, for example, </w:t>
      </w:r>
      <w:r w:rsidRPr="002044B5">
        <w:rPr>
          <w:rStyle w:val="StyleUnderline"/>
        </w:rPr>
        <w:t>information exchange about space systems</w:t>
      </w:r>
      <w:r w:rsidRPr="002044B5">
        <w:rPr>
          <w:sz w:val="16"/>
        </w:rPr>
        <w:t xml:space="preserve">. We are all concerned by space systems; space is a globalised environment. When something happens in space it in fact happens to everyone and </w:t>
      </w:r>
      <w:r w:rsidRPr="002044B5">
        <w:rPr>
          <w:rStyle w:val="StyleUnderline"/>
        </w:rPr>
        <w:t>we need to make sure that we are all informed a set way about these possible events.</w:t>
      </w:r>
      <w:r w:rsidRPr="002044B5">
        <w:rPr>
          <w:sz w:val="16"/>
        </w:rPr>
        <w:t xml:space="preserve"> And to me it seems like these </w:t>
      </w:r>
      <w:r w:rsidRPr="002044B5">
        <w:rPr>
          <w:rStyle w:val="StyleUnderline"/>
        </w:rPr>
        <w:t>difficulties that we are facing now may be a good reason</w:t>
      </w:r>
      <w:r w:rsidRPr="002044B5">
        <w:rPr>
          <w:sz w:val="16"/>
        </w:rPr>
        <w:t xml:space="preserve"> for not putting the horse behind the cart but in fact starting </w:t>
      </w:r>
      <w:r w:rsidRPr="002044B5">
        <w:rPr>
          <w:rStyle w:val="Emphasis"/>
        </w:rPr>
        <w:t xml:space="preserve">to talk to each other in a pragmatic manner. </w:t>
      </w:r>
      <w:r w:rsidRPr="002044B5">
        <w:rPr>
          <w:rStyle w:val="StyleUnderline"/>
        </w:rPr>
        <w:t>More and more countries have space situation awareness systems</w:t>
      </w:r>
      <w:r w:rsidRPr="002044B5">
        <w:rPr>
          <w:sz w:val="16"/>
        </w:rPr>
        <w:t xml:space="preserve">; the European Union is pursuing the objective of getting equipped with such systems. </w:t>
      </w:r>
      <w:r w:rsidRPr="002044B5">
        <w:rPr>
          <w:rStyle w:val="StyleUnderline"/>
        </w:rPr>
        <w:t>The United States, Russia, China have their own national systems.</w:t>
      </w:r>
      <w:r w:rsidRPr="002044B5">
        <w:rPr>
          <w:sz w:val="16"/>
        </w:rPr>
        <w:t xml:space="preserve"> </w:t>
      </w:r>
      <w:r w:rsidRPr="002044B5">
        <w:rPr>
          <w:rStyle w:val="StyleUnderline"/>
        </w:rPr>
        <w:t>We need to</w:t>
      </w:r>
      <w:r w:rsidRPr="002044B5">
        <w:rPr>
          <w:sz w:val="16"/>
        </w:rPr>
        <w:t xml:space="preserve"> find – maybe that could be a first step – to find a way to </w:t>
      </w:r>
      <w:r w:rsidRPr="002044B5">
        <w:rPr>
          <w:rStyle w:val="Emphasis"/>
        </w:rPr>
        <w:t>create useful links between such system</w:t>
      </w:r>
      <w:r w:rsidRPr="002044B5">
        <w:rPr>
          <w:sz w:val="16"/>
        </w:rPr>
        <w:t xml:space="preserve">s at some level. It needs to be discussed, it needs to be thought about, but I think it could be a good starter in the second phase to deepen our diplomatic – </w:t>
      </w:r>
      <w:r w:rsidRPr="002044B5">
        <w:rPr>
          <w:rStyle w:val="StyleUnderline"/>
        </w:rPr>
        <w:t>we need to build trust, we need to construct it from the start with very concrete steps,</w:t>
      </w:r>
      <w:r w:rsidRPr="002044B5">
        <w:rPr>
          <w:sz w:val="16"/>
        </w:rPr>
        <w:t xml:space="preserve"> and maybe </w:t>
      </w:r>
      <w:r w:rsidRPr="002044B5">
        <w:rPr>
          <w:rStyle w:val="Emphasis"/>
        </w:rPr>
        <w:t>this is something that is missing right now.</w:t>
      </w:r>
      <w:r w:rsidRPr="002044B5">
        <w:rPr>
          <w:sz w:val="16"/>
        </w:rPr>
        <w:t xml:space="preserve"> It is not an easy task but this is maybe an idea for making things, knowing some progresses. Thank you. It is just an idea for the debate.</w:t>
      </w:r>
    </w:p>
    <w:p w14:paraId="47CFDCCE" w14:textId="77777777" w:rsidR="001E515A" w:rsidRPr="002044B5" w:rsidRDefault="001E515A" w:rsidP="001E515A"/>
    <w:p w14:paraId="0C56B756" w14:textId="77777777" w:rsidR="001E515A" w:rsidRPr="002044B5" w:rsidRDefault="001E515A" w:rsidP="001E515A"/>
    <w:p w14:paraId="75C41250" w14:textId="77777777" w:rsidR="001E515A" w:rsidRPr="002044B5" w:rsidRDefault="001E515A" w:rsidP="001E515A">
      <w:pPr>
        <w:rPr>
          <w:b/>
        </w:rPr>
      </w:pPr>
      <w:r w:rsidRPr="002044B5">
        <w:rPr>
          <w:b/>
        </w:rPr>
        <w:t xml:space="preserve">The international framework established by the aff spills over to civil SSA cooperation that solves orbital miscalc., space conflict, debris, and conflict mitigation </w:t>
      </w:r>
    </w:p>
    <w:p w14:paraId="7DFF907A" w14:textId="77777777" w:rsidR="001E515A" w:rsidRPr="002044B5" w:rsidRDefault="001E515A" w:rsidP="001E515A">
      <w:pPr>
        <w:rPr>
          <w:b/>
        </w:rPr>
      </w:pPr>
      <w:r w:rsidRPr="002044B5">
        <w:rPr>
          <w:b/>
        </w:rPr>
        <w:t xml:space="preserve">Weeden 09 </w:t>
      </w:r>
      <w:r w:rsidRPr="002044B5">
        <w:t>(Briain, technical consultant for the Secure World Foundation and former U.S. Air Force officer with a background in space surveillance and ICBM operations. “FEATURE: Space Sustainability: To Preserve And Protect...,” SAT Magazine, pg online @ http://www.satmagazine.com/cgi-bin/display_article.cgi?number=1415465455)</w:t>
      </w:r>
    </w:p>
    <w:p w14:paraId="50569D9E" w14:textId="7623DCA8" w:rsidR="001E515A" w:rsidRPr="002044B5" w:rsidRDefault="001E515A" w:rsidP="001E515A">
      <w:pPr>
        <w:rPr>
          <w:u w:val="single"/>
        </w:rPr>
      </w:pPr>
      <w:r w:rsidRPr="002044B5">
        <w:rPr>
          <w:u w:val="single"/>
        </w:rPr>
        <w:t>Currently, the only international entity performing a substantial level of STM is the United States military. It uses the extensive satellite catalog derived from its global network of optical and radar sensors to screen a limited list of important military and civil satellites for conjunctions</w:t>
      </w:r>
      <w:r w:rsidRPr="002044B5">
        <w:rPr>
          <w:sz w:val="16"/>
        </w:rPr>
        <w:t xml:space="preserve">. However, </w:t>
      </w:r>
      <w:r w:rsidRPr="002044B5">
        <w:rPr>
          <w:b/>
          <w:u w:val="single"/>
        </w:rPr>
        <w:t>sensor and analytical capacity limitations prevent the expansion of this service to include all operational satellites under the control of the United States, let alone the world</w:t>
      </w:r>
      <w:r w:rsidRPr="002044B5">
        <w:rPr>
          <w:sz w:val="16"/>
        </w:rPr>
        <w:t xml:space="preserve">. And </w:t>
      </w:r>
      <w:r w:rsidRPr="002044B5">
        <w:rPr>
          <w:u w:val="single"/>
        </w:rPr>
        <w:t>while the U.S. military is pursuing technological upgrades to add capacity, national security limitations will probably prevent it from performing this service for the world in the foreseeable future.</w:t>
      </w:r>
      <w:r w:rsidRPr="002044B5">
        <w:rPr>
          <w:sz w:val="12"/>
          <w:u w:val="single"/>
        </w:rPr>
        <w:t xml:space="preserve"> </w:t>
      </w:r>
      <w:r w:rsidRPr="002044B5">
        <w:rPr>
          <w:sz w:val="16"/>
        </w:rPr>
        <w:t xml:space="preserve">Many </w:t>
      </w:r>
      <w:r w:rsidRPr="002044B5">
        <w:rPr>
          <w:u w:val="single"/>
        </w:rPr>
        <w:t>space actors</w:t>
      </w:r>
      <w:r w:rsidRPr="002044B5">
        <w:rPr>
          <w:sz w:val="16"/>
        </w:rPr>
        <w:t xml:space="preserve"> are beginning to </w:t>
      </w:r>
      <w:r w:rsidRPr="002044B5">
        <w:rPr>
          <w:u w:val="single"/>
        </w:rPr>
        <w:t>realize the</w:t>
      </w:r>
      <w:r w:rsidRPr="002044B5">
        <w:rPr>
          <w:sz w:val="16"/>
        </w:rPr>
        <w:t xml:space="preserve"> eventual </w:t>
      </w:r>
      <w:r w:rsidRPr="002044B5">
        <w:rPr>
          <w:u w:val="single"/>
        </w:rPr>
        <w:t>need for a formal international space traffic management system even though the technical and political mechanisms to enable this are far from complete</w:t>
      </w:r>
      <w:r w:rsidRPr="002044B5">
        <w:rPr>
          <w:sz w:val="16"/>
        </w:rPr>
        <w:t xml:space="preserve">. </w:t>
      </w:r>
      <w:r w:rsidRPr="002044B5">
        <w:rPr>
          <w:b/>
          <w:u w:val="single"/>
        </w:rPr>
        <w:t>The most significant need is the development of an international civil space situational awareness (SSA) system</w:t>
      </w:r>
      <w:r w:rsidRPr="002044B5">
        <w:rPr>
          <w:sz w:val="16"/>
        </w:rPr>
        <w:t xml:space="preserve">. </w:t>
      </w:r>
      <w:r w:rsidRPr="002044B5">
        <w:rPr>
          <w:u w:val="single"/>
        </w:rPr>
        <w:t xml:space="preserve">Space situational awareness evolved from the military concept of space surveillance. While space surveillance concentrates on tracking mainly the position of objects in space, military SSA seeks to add additional elements to develop a persistent, predictive picture of the space environment that includes adversarial intent. </w:t>
      </w:r>
      <w:r w:rsidRPr="002044B5">
        <w:rPr>
          <w:sz w:val="16"/>
        </w:rPr>
        <w:t xml:space="preserve"> </w:t>
      </w:r>
      <w:r w:rsidRPr="002044B5">
        <w:rPr>
          <w:b/>
          <w:u w:val="single"/>
        </w:rPr>
        <w:t>But space situational awareness is not the sole domain of the military</w:t>
      </w:r>
      <w:r w:rsidRPr="002044B5">
        <w:rPr>
          <w:sz w:val="16"/>
        </w:rPr>
        <w:t xml:space="preserve">. </w:t>
      </w:r>
      <w:r w:rsidRPr="002044B5">
        <w:rPr>
          <w:b/>
          <w:u w:val="single"/>
        </w:rPr>
        <w:t>Just as many other militarily useful types of data also have important civil applications, so does SSA.</w:t>
      </w:r>
      <w:r w:rsidRPr="002044B5">
        <w:rPr>
          <w:sz w:val="16"/>
        </w:rPr>
        <w:t xml:space="preserve"> Currently, </w:t>
      </w:r>
      <w:r w:rsidRPr="002044B5">
        <w:rPr>
          <w:u w:val="single"/>
        </w:rPr>
        <w:t>satellite operators have an excellent idea of where their particular satellite(s) are but little to no picture of what’s going on around them</w:t>
      </w:r>
      <w:r w:rsidRPr="002044B5">
        <w:rPr>
          <w:sz w:val="16"/>
        </w:rPr>
        <w:t xml:space="preserve">. </w:t>
      </w:r>
      <w:r w:rsidRPr="002044B5">
        <w:rPr>
          <w:u w:val="single"/>
        </w:rPr>
        <w:t>They are</w:t>
      </w:r>
      <w:r w:rsidRPr="002044B5">
        <w:rPr>
          <w:sz w:val="16"/>
        </w:rPr>
        <w:t xml:space="preserve">, in essence, </w:t>
      </w:r>
      <w:r w:rsidRPr="002044B5">
        <w:rPr>
          <w:u w:val="single"/>
        </w:rPr>
        <w:t>driving a car with the windows blacked out while looking at a GPS unit, oblivious to other traffic around them and relying on the “big space” theory to ensure that no collisions happen.</w:t>
      </w:r>
      <w:r w:rsidRPr="002044B5">
        <w:rPr>
          <w:sz w:val="16"/>
        </w:rPr>
        <w:t xml:space="preserve"> SSA as the Foundation </w:t>
      </w:r>
      <w:r w:rsidRPr="002044B5">
        <w:rPr>
          <w:b/>
          <w:u w:val="single"/>
        </w:rPr>
        <w:t>International civil space situational awareness is a way of correcting this situation</w:t>
      </w:r>
      <w:r w:rsidRPr="002044B5">
        <w:rPr>
          <w:sz w:val="16"/>
        </w:rPr>
        <w:t xml:space="preserve">. </w:t>
      </w:r>
      <w:r w:rsidRPr="002044B5">
        <w:rPr>
          <w:u w:val="single"/>
        </w:rPr>
        <w:t>Its goal is to provide a base level of information about the position of all relevant objects in space to all actors to enable intelligent and efficient use of space</w:t>
      </w:r>
      <w:r w:rsidRPr="002044B5">
        <w:rPr>
          <w:sz w:val="16"/>
        </w:rPr>
        <w:t xml:space="preserve">. An important distinction is the difference in requirements between military and civil SSA. At its most basic level, </w:t>
      </w:r>
      <w:r w:rsidRPr="002044B5">
        <w:rPr>
          <w:u w:val="single"/>
        </w:rPr>
        <w:t>civil SSA only needs to provide the position of an object in space and the entity to contact in regards to that object. It does not need to provide the capability to fully characterize the capabilities of that object nor determine its intent</w:t>
      </w:r>
      <w:r w:rsidRPr="002044B5">
        <w:rPr>
          <w:sz w:val="16"/>
        </w:rPr>
        <w:t xml:space="preserve">. In this way </w:t>
      </w:r>
      <w:r w:rsidRPr="002044B5">
        <w:rPr>
          <w:u w:val="single"/>
        </w:rPr>
        <w:t>international civil SSA can provide a needed service while simultaneously addressing the security and privacy concerns of both governmental and commercial operators.</w:t>
      </w:r>
      <w:r w:rsidRPr="002044B5">
        <w:rPr>
          <w:sz w:val="16"/>
        </w:rPr>
        <w:t xml:space="preserve"> </w:t>
      </w:r>
      <w:r w:rsidRPr="002044B5">
        <w:rPr>
          <w:u w:val="single"/>
        </w:rPr>
        <w:t>The international aspect of such a system lies not only within the distribution of data but also in its collection</w:t>
      </w:r>
      <w:r w:rsidRPr="002044B5">
        <w:rPr>
          <w:sz w:val="16"/>
        </w:rPr>
        <w:t>. By its nature, t</w:t>
      </w:r>
      <w:r w:rsidRPr="002044B5">
        <w:rPr>
          <w:u w:val="single"/>
        </w:rPr>
        <w:t>he task of providing SSA requires a global solution. Observing a satellite at only one point in its orbit only gives you an accurate location at that point</w:t>
      </w:r>
      <w:r w:rsidRPr="002044B5">
        <w:rPr>
          <w:sz w:val="16"/>
        </w:rPr>
        <w:t xml:space="preserve">; </w:t>
      </w:r>
      <w:r w:rsidRPr="002044B5">
        <w:rPr>
          <w:u w:val="single"/>
        </w:rPr>
        <w:t>in order to be able to accurately predict where it will be in the future you need multiple observations scattered around the entire orbit.</w:t>
      </w:r>
      <w:r w:rsidRPr="002044B5">
        <w:rPr>
          <w:sz w:val="16"/>
        </w:rPr>
        <w:t xml:space="preserve"> Low Earth orbiting satellites are constantly in motion, </w:t>
      </w:r>
      <w:r w:rsidRPr="002044B5">
        <w:rPr>
          <w:u w:val="single"/>
        </w:rPr>
        <w:t>making multiple orbits of the Earth each day while the Earth rotates underneath them, making it folly to try and produce an accurate orbit from a single location on the Earth.</w:t>
      </w:r>
      <w:r w:rsidRPr="002044B5">
        <w:rPr>
          <w:sz w:val="16"/>
        </w:rPr>
        <w:t xml:space="preserve"> Geostationary satellites pose a different problem. Sitting over a certain spot on the Equator, a tracking station within its field of view can track it throughout its entire orbit in one day. But the same object can only be tracked from territory located within its field of view; locations on the other side of the planet will never be able to track it.  To date, </w:t>
      </w:r>
      <w:r w:rsidRPr="002044B5">
        <w:rPr>
          <w:u w:val="single"/>
        </w:rPr>
        <w:t>the few militaries around the world that have tried to tackle this problem have done so with a geographically distributed network of optical telescopes</w:t>
      </w:r>
      <w:r w:rsidRPr="002044B5">
        <w:rPr>
          <w:sz w:val="16"/>
        </w:rPr>
        <w:t xml:space="preserve"> and radar facilities supplemented with mobile tracking ships. However, </w:t>
      </w:r>
      <w:r w:rsidRPr="002044B5">
        <w:rPr>
          <w:u w:val="single"/>
        </w:rPr>
        <w:t>maintaining and coordinating these far-flung installations is an extremely expensive undertaking</w:t>
      </w:r>
      <w:r w:rsidRPr="002044B5">
        <w:rPr>
          <w:sz w:val="16"/>
        </w:rPr>
        <w:t xml:space="preserve">. </w:t>
      </w:r>
      <w:r w:rsidRPr="002044B5">
        <w:rPr>
          <w:u w:val="single"/>
        </w:rPr>
        <w:t>Only the United States military has successfully developed the capability to maintain an accurate catalog of both low Earth and deep space orbits</w:t>
      </w:r>
      <w:r w:rsidRPr="002044B5">
        <w:rPr>
          <w:sz w:val="16"/>
        </w:rPr>
        <w:t xml:space="preserve">. </w:t>
      </w:r>
      <w:r w:rsidRPr="002044B5">
        <w:rPr>
          <w:u w:val="single"/>
        </w:rPr>
        <w:t>Even that capability has severe restrictions, stemming from its foundations on the polar-orientated missile warning network, paucity of deep space telescopes, and almost complete lack of Southern-hemisphere coverage.</w:t>
      </w:r>
      <w:r w:rsidRPr="002044B5">
        <w:rPr>
          <w:sz w:val="16"/>
        </w:rPr>
        <w:t xml:space="preserve"> </w:t>
      </w:r>
      <w:r w:rsidRPr="002044B5">
        <w:rPr>
          <w:u w:val="single"/>
        </w:rPr>
        <w:t>A true SSA system also needs to be more than just tracking installations on the Earth.</w:t>
      </w:r>
      <w:r w:rsidRPr="002044B5">
        <w:rPr>
          <w:sz w:val="16"/>
        </w:rPr>
        <w:t xml:space="preserve"> </w:t>
      </w:r>
      <w:r w:rsidRPr="002044B5">
        <w:rPr>
          <w:u w:val="single"/>
        </w:rPr>
        <w:t>Space weather information is another crucial piece of data</w:t>
      </w:r>
      <w:r w:rsidRPr="002044B5">
        <w:rPr>
          <w:sz w:val="16"/>
        </w:rPr>
        <w:t xml:space="preserve">. The </w:t>
      </w:r>
      <w:r w:rsidRPr="002044B5">
        <w:rPr>
          <w:u w:val="single"/>
        </w:rPr>
        <w:t xml:space="preserve">fluctuations in Solar activity not only determines the expansion and contraction of the Earth’s atmosphere, which dictates the decay rate of low Earth satellites, </w:t>
      </w:r>
      <w:r w:rsidRPr="002044B5">
        <w:rPr>
          <w:sz w:val="16"/>
        </w:rPr>
        <w:t>but also</w:t>
      </w:r>
      <w:r w:rsidRPr="002044B5">
        <w:rPr>
          <w:u w:val="single"/>
        </w:rPr>
        <w:t xml:space="preserve"> can generate massive solar storms and particle emissions</w:t>
      </w:r>
      <w:r w:rsidRPr="002044B5">
        <w:rPr>
          <w:sz w:val="16"/>
        </w:rPr>
        <w:t xml:space="preserve">. These </w:t>
      </w:r>
      <w:r w:rsidRPr="002044B5">
        <w:rPr>
          <w:u w:val="single"/>
        </w:rPr>
        <w:t>severe space weather events can degrade or destroy satellites and even affect terrestrial power grids and communications networks.</w:t>
      </w:r>
      <w:r w:rsidRPr="002044B5">
        <w:rPr>
          <w:sz w:val="16"/>
        </w:rPr>
        <w:t xml:space="preserve"> Current SSA and STM Efforts </w:t>
      </w:r>
      <w:r w:rsidRPr="002044B5">
        <w:rPr>
          <w:u w:val="single"/>
        </w:rPr>
        <w:t>There are two solutions currently under development that attempt to address the need for both SSA and STM. The United States Air Force was authorized by the U.S. Congress in 2003 to provide satellite tracking data to entities other than the US government where it did not adversely affect national security</w:t>
      </w:r>
      <w:r w:rsidRPr="002044B5">
        <w:rPr>
          <w:sz w:val="16"/>
        </w:rPr>
        <w:t xml:space="preserve">15. This program, known as Commercial and Foreign Entities (CFE), started with the creation of the Space Track website and transition from the previous website operated by NASA’s Orbital Information Group (OIG)16. This website provides unclassified positional data, called Two Line Elements (TLEs), on much of the satellite catalog maintained by the U.S. military to anyone who creates a login. Currently, </w:t>
      </w:r>
      <w:r w:rsidRPr="002044B5">
        <w:rPr>
          <w:u w:val="single"/>
        </w:rPr>
        <w:t>the U.S. military is working on Phase 3 of the CFE Program, which is intended to provide advanced services to customers</w:t>
      </w:r>
      <w:r w:rsidRPr="002044B5">
        <w:rPr>
          <w:sz w:val="16"/>
        </w:rPr>
        <w:t xml:space="preserve">. These services could possibly include conjunction assessment, collision avoidance, and anomaly resolution and may or may not include a service fee. Originally, CFE was planned to be almost entirely a one-way street, with outside entities providing data to the U.S. military who would then do all calculations and analysis internally. </w:t>
      </w:r>
      <w:r w:rsidRPr="002044B5">
        <w:rPr>
          <w:u w:val="single"/>
        </w:rPr>
        <w:t>Results and recommendations may or may not be transmitted to outside entities. A service implemented in this manner would not meet the international needs for neither SSA nor STM as it would not allow outside entities to make their own calculations and risk analysis</w:t>
      </w:r>
      <w:r w:rsidRPr="002044B5">
        <w:rPr>
          <w:sz w:val="16"/>
        </w:rPr>
        <w:t xml:space="preserve">. Additionally, </w:t>
      </w:r>
      <w:r w:rsidRPr="002044B5">
        <w:rPr>
          <w:b/>
          <w:u w:val="single"/>
        </w:rPr>
        <w:t>national security considerations would most likely limit the service to commercial entities and “friends and allies</w:t>
      </w:r>
      <w:r w:rsidRPr="002044B5">
        <w:rPr>
          <w:sz w:val="16"/>
        </w:rPr>
        <w:t>”. Recently the National Security Space Office (NSSO) took charge of the program and there have been indications that CFE Phase 3 may be implemented in a much more open manner, including some two-way data transfers and open participation. A second promising service is the Satellite Orbital Conjunction Reports Assessing Threatening Encounters in Space for Geosynchronous (SOCRATES-GEO) service offered by the Center for Space Standards and Innovation (</w:t>
      </w:r>
      <w:r w:rsidRPr="002044B5">
        <w:rPr>
          <w:u w:val="single"/>
        </w:rPr>
        <w:t>CSSI</w:t>
      </w:r>
      <w:r w:rsidRPr="002044B5">
        <w:rPr>
          <w:sz w:val="16"/>
        </w:rPr>
        <w:t xml:space="preserve">)17. Based in Colorado Springs, CSSI </w:t>
      </w:r>
      <w:r w:rsidRPr="002044B5">
        <w:rPr>
          <w:u w:val="single"/>
        </w:rPr>
        <w:t>is a research arm of Analytical Graphics</w:t>
      </w:r>
      <w:r w:rsidRPr="002044B5">
        <w:rPr>
          <w:sz w:val="16"/>
        </w:rPr>
        <w:t xml:space="preserve">, Inc. (AGI), makers of Satellite Tool Kit (STK). SOCRATES-GEO is a partnership between CSSI and several commercial GEO providers </w:t>
      </w:r>
      <w:r w:rsidRPr="002044B5">
        <w:rPr>
          <w:u w:val="single"/>
        </w:rPr>
        <w:t>where voluntary owner-operator positional data and maneuver schedules are provided to CSSI by the commercial partners</w:t>
      </w:r>
      <w:r w:rsidRPr="002044B5">
        <w:rPr>
          <w:sz w:val="16"/>
        </w:rPr>
        <w:t xml:space="preserve">. </w:t>
      </w:r>
      <w:r w:rsidRPr="002044B5">
        <w:rPr>
          <w:u w:val="single"/>
        </w:rPr>
        <w:t>The CSSI analysts and software mix this information with data pulled from the U.S. military’s public satellite catalog on debris and other objects.</w:t>
      </w:r>
      <w:r w:rsidRPr="002044B5">
        <w:rPr>
          <w:sz w:val="16"/>
        </w:rPr>
        <w:t xml:space="preserve"> The resulting web service gives the commercial owner-operators daily predictions of all conjunctions and access to additional resources to help make collision avoidance decisions.  Recently, another important relationship was developed between CSSI and the International Scientific Optical Network (ISON). ISON is a network of 25 optical telescopes located at 18 scientific institutions across the globe19. Managed from the Keldysh Institute of Applied Mathematics in Moscow, ISON has the capability to track satellites in all orbital regimes and provide very accurate data. This capability was highlighted in several cases recently with the most recent example involving the now-defunct INSAT-1B. At the beginning of February 2009, INSAT-1B drifted through the SES ASTRA 1 cluster at 19.2° E longitude. SOCRATES-GEO originally warned SES ASTRA that it was predicted to pass within 108 meters of ASTRA 1F, based on public TLE data from the U.S. Air Force. </w:t>
      </w:r>
      <w:r w:rsidRPr="002044B5">
        <w:rPr>
          <w:u w:val="single"/>
        </w:rPr>
        <w:t xml:space="preserve">However, CSSI was able to use ISON data to refine the close approach to just inside 3 kilometers. This allowed SES ASTRA to plan the appropriate avoidance maneuver, which increased the miss distance to just over 14 kilometers. </w:t>
      </w:r>
      <w:r w:rsidRPr="002044B5">
        <w:rPr>
          <w:sz w:val="16"/>
        </w:rPr>
        <w:t xml:space="preserve"> On-going talks between ISON, CSSI and the commercial providers are underway to determine if and how to more fully integrate the ISON data into the SOCRATES-GEO system. </w:t>
      </w:r>
      <w:r w:rsidRPr="002044B5">
        <w:rPr>
          <w:u w:val="single"/>
        </w:rPr>
        <w:t>The added benefit would be greatly improved accuracy on the debris and other objects without owner-operator data</w:t>
      </w:r>
      <w:r w:rsidRPr="002044B5">
        <w:rPr>
          <w:sz w:val="16"/>
        </w:rPr>
        <w:t xml:space="preserve">. While the US military does not list the accuracy for the TLEs in its public database, independent analysis puts the error for geosynchronous objects somewhere between 50 and 75 kilometers20. ISON is able to provide data in some cases down to just a few kilometers of error, making the resulting conjunction analysis vastly more accurate and useful. A Glimpse of the Future </w:t>
      </w:r>
      <w:r w:rsidRPr="002044B5">
        <w:rPr>
          <w:b/>
          <w:u w:val="single"/>
        </w:rPr>
        <w:t>As they currently stand, both CFE and SOCRATES-GEO are laudable efforts with unique advantages but still fall short of what the international community needs to maintain the sustainability of Earth orbit</w:t>
      </w:r>
      <w:r w:rsidRPr="002044B5">
        <w:rPr>
          <w:sz w:val="16"/>
        </w:rPr>
        <w:t xml:space="preserve">. As long as it is backed by the U.S. government, </w:t>
      </w:r>
      <w:r w:rsidRPr="002044B5">
        <w:rPr>
          <w:u w:val="single"/>
        </w:rPr>
        <w:t>CFE will be seen as untrustworthy by some and unable to participate with others or cooperate in a bi-directional manner</w:t>
      </w:r>
      <w:r w:rsidRPr="002044B5">
        <w:rPr>
          <w:sz w:val="16"/>
        </w:rPr>
        <w:t xml:space="preserve">. SOCRATES-GEO only provides the data and services to those commercial providers who are partners, and is limited to just geosynchronous orbit. Looking forward, </w:t>
      </w:r>
      <w:r w:rsidRPr="002044B5">
        <w:rPr>
          <w:u w:val="single"/>
        </w:rPr>
        <w:t>we can outline what the desired solution could be. It would necessarily be an international solution, where any governmental or private entity with a demonstrated need could access the data</w:t>
      </w:r>
      <w:r w:rsidRPr="002044B5">
        <w:rPr>
          <w:sz w:val="16"/>
        </w:rPr>
        <w:t xml:space="preserve">. </w:t>
      </w:r>
      <w:r w:rsidRPr="002044B5">
        <w:rPr>
          <w:u w:val="single"/>
        </w:rPr>
        <w:t>This would be contingent on these same entities providing data to the system, either owner-operator data on their satellites or data collected from one or more sensors that they operate</w:t>
      </w:r>
      <w:r w:rsidRPr="002044B5">
        <w:rPr>
          <w:sz w:val="16"/>
        </w:rPr>
        <w:t xml:space="preserve">. Each entity would be free to provide only the data that met their individual security and privacy concerns. </w:t>
      </w:r>
      <w:r w:rsidRPr="002044B5">
        <w:rPr>
          <w:u w:val="single"/>
        </w:rPr>
        <w:t>The need for geographically distributed sensors would create incentive for those States in key locations to provide sensor data while simultaneously eliminating the need for any one State to spend incredible amounts of money on their own sensor network</w:t>
      </w:r>
      <w:r w:rsidRPr="002044B5">
        <w:rPr>
          <w:sz w:val="16"/>
        </w:rPr>
        <w:t xml:space="preserve">. </w:t>
      </w:r>
      <w:r w:rsidRPr="002044B5">
        <w:rPr>
          <w:u w:val="single"/>
        </w:rPr>
        <w:t>Each participating entity would be able to access all the pooled data and make their own independent analysis</w:t>
      </w:r>
      <w:r w:rsidRPr="002044B5">
        <w:rPr>
          <w:sz w:val="16"/>
        </w:rPr>
        <w:t xml:space="preserve">. </w:t>
      </w:r>
      <w:r w:rsidRPr="002044B5">
        <w:rPr>
          <w:b/>
          <w:u w:val="single"/>
        </w:rPr>
        <w:t>Those entities without indigenous capability to analyze the data would have access to conjunction assessment, collision avoidance, and anomaly resolution services.</w:t>
      </w:r>
      <w:r w:rsidRPr="002044B5">
        <w:rPr>
          <w:sz w:val="16"/>
        </w:rPr>
        <w:t xml:space="preserve"> The entire system could be managed by an international non-profit, possibly modeled after the Internet Corporation for Assigned Names and Numbers (ICANN), which has a mix of governments, non-governmental organizations, and private businesses on its Board of Directors. </w:t>
      </w:r>
      <w:r w:rsidRPr="002044B5">
        <w:rPr>
          <w:u w:val="single"/>
        </w:rPr>
        <w:t>This would ensure that the interests of all entities are represented equally and that no one government had exclusive control over the system.</w:t>
      </w:r>
      <w:r w:rsidRPr="002044B5">
        <w:rPr>
          <w:sz w:val="16"/>
        </w:rPr>
        <w:t xml:space="preserve"> In addition to addressing the immediate need for data in support of conjunction assessment and collision avoidance, such a system would also have many other benefits. </w:t>
      </w:r>
      <w:r w:rsidRPr="002044B5">
        <w:rPr>
          <w:u w:val="single"/>
        </w:rPr>
        <w:t>It would increase the available data on space debris and the space environment, enabling additional research into</w:t>
      </w:r>
      <w:r w:rsidRPr="002044B5">
        <w:rPr>
          <w:sz w:val="16"/>
        </w:rPr>
        <w:t xml:space="preserve"> the problem and </w:t>
      </w:r>
      <w:r w:rsidRPr="002044B5">
        <w:rPr>
          <w:u w:val="single"/>
        </w:rPr>
        <w:t>potential solutions as well as educating all space actors on the severity of the problem</w:t>
      </w:r>
      <w:r w:rsidRPr="002044B5">
        <w:rPr>
          <w:sz w:val="16"/>
        </w:rPr>
        <w:t xml:space="preserve">. </w:t>
      </w:r>
      <w:r w:rsidRPr="002044B5">
        <w:rPr>
          <w:b/>
          <w:u w:val="single"/>
        </w:rPr>
        <w:t>Such a system would also enhance the transparency and cooperation among States which could provide stability and reduce the likelihood of conflict resulting from fear, paranoia, or mistakes</w:t>
      </w:r>
      <w:r w:rsidRPr="002044B5">
        <w:rPr>
          <w:sz w:val="16"/>
        </w:rPr>
        <w:t xml:space="preserve">. </w:t>
      </w:r>
      <w:r w:rsidRPr="002044B5">
        <w:rPr>
          <w:b/>
          <w:u w:val="single"/>
        </w:rPr>
        <w:t>And it could also serve as verification for a potential Code of Conduct in space, setting the stage for future space governance models.</w:t>
      </w:r>
      <w:r w:rsidRPr="002044B5">
        <w:rPr>
          <w:sz w:val="16"/>
        </w:rPr>
        <w:t xml:space="preserve"> </w:t>
      </w:r>
      <w:r w:rsidRPr="002044B5">
        <w:rPr>
          <w:u w:val="single"/>
        </w:rPr>
        <w:t>Such an international civil space situational awareness system is not a dream.</w:t>
      </w:r>
      <w:r w:rsidRPr="002044B5">
        <w:rPr>
          <w:sz w:val="16"/>
        </w:rPr>
        <w:t xml:space="preserve"> All of the essential technical elements exist and there is a demonstrated need. </w:t>
      </w:r>
      <w:r w:rsidRPr="002044B5">
        <w:rPr>
          <w:u w:val="single"/>
        </w:rPr>
        <w:t>What is lacking is the political will on behalf of both private industry and States to come together and create what is truly needed for the benefit of all humankind.</w:t>
      </w:r>
    </w:p>
    <w:p w14:paraId="25E995A2" w14:textId="77777777" w:rsidR="001E515A" w:rsidRPr="002044B5" w:rsidRDefault="001E515A" w:rsidP="001E515A">
      <w:pPr>
        <w:rPr>
          <w:b/>
        </w:rPr>
      </w:pPr>
    </w:p>
    <w:p w14:paraId="0D1E3C86" w14:textId="77777777" w:rsidR="001E515A" w:rsidRPr="002044B5" w:rsidRDefault="001E515A" w:rsidP="001E515A">
      <w:pPr>
        <w:rPr>
          <w:b/>
        </w:rPr>
      </w:pPr>
    </w:p>
    <w:p w14:paraId="5C049DE5" w14:textId="77777777" w:rsidR="001E515A" w:rsidRPr="002044B5" w:rsidRDefault="001E515A" w:rsidP="001E515A">
      <w:pPr>
        <w:rPr>
          <w:b/>
        </w:rPr>
      </w:pPr>
      <w:r w:rsidRPr="002044B5">
        <w:rPr>
          <w:b/>
        </w:rPr>
        <w:t xml:space="preserve">That solves </w:t>
      </w:r>
    </w:p>
    <w:p w14:paraId="382A4364" w14:textId="77777777" w:rsidR="001E515A" w:rsidRPr="002044B5" w:rsidRDefault="001E515A" w:rsidP="001E515A">
      <w:r w:rsidRPr="002044B5">
        <w:rPr>
          <w:b/>
        </w:rPr>
        <w:t>Hapgood 10</w:t>
      </w:r>
      <w:r w:rsidRPr="002044B5">
        <w:t>--- Card Omits Table 1, Box 5, and Box 6</w:t>
      </w:r>
    </w:p>
    <w:p w14:paraId="48682E11" w14:textId="77777777" w:rsidR="001E515A" w:rsidRPr="002044B5" w:rsidRDefault="001E515A" w:rsidP="001E515A">
      <w:r w:rsidRPr="002044B5">
        <w:t>(Mike, PhD and Professor at Lancaster University and Head of the Space Environmental Group at RAL Space and he is an internationally recognised expert in space weather with over 30 years experience in solar-terrestrial physics, a key part of the science of space weather, has led several major space weather studies for the European Space Agency and served as chair of ESA’s Space Weather Working Team, and is also current chair of the UK solar-terrestrial physics community group, “Space Weather Its impact on Earth and implications for business” Ral Space Report Comissioned by Lloyds 360 Risk Insight, November 4, 2010, pg 20- 24, pg onlinegreenhill-au)</w:t>
      </w:r>
    </w:p>
    <w:p w14:paraId="5FBC1ABD" w14:textId="71F67F45" w:rsidR="001E515A" w:rsidRPr="002044B5" w:rsidRDefault="001E515A" w:rsidP="001E515A">
      <w:pPr>
        <w:rPr>
          <w:u w:val="single"/>
        </w:rPr>
      </w:pPr>
      <w:r w:rsidRPr="002044B5">
        <w:rPr>
          <w:sz w:val="16"/>
        </w:rPr>
        <w:t xml:space="preserve">There is growing recognition that our </w:t>
      </w:r>
      <w:r w:rsidRPr="002044B5">
        <w:rPr>
          <w:u w:val="single"/>
        </w:rPr>
        <w:t>modern civilisation</w:t>
      </w:r>
      <w:r w:rsidRPr="002044B5">
        <w:rPr>
          <w:sz w:val="12"/>
          <w:u w:val="single"/>
        </w:rPr>
        <w:t xml:space="preserve"> </w:t>
      </w:r>
      <w:r w:rsidRPr="002044B5">
        <w:rPr>
          <w:u w:val="single"/>
        </w:rPr>
        <w:t>is vulnerable to hazards from space, including possible</w:t>
      </w:r>
      <w:r w:rsidRPr="002044B5">
        <w:rPr>
          <w:sz w:val="12"/>
          <w:u w:val="single"/>
        </w:rPr>
        <w:t xml:space="preserve"> </w:t>
      </w:r>
      <w:r w:rsidRPr="002044B5">
        <w:rPr>
          <w:u w:val="single"/>
        </w:rPr>
        <w:t>collisions between objects in orbit, harmful space</w:t>
      </w:r>
      <w:r w:rsidRPr="002044B5">
        <w:rPr>
          <w:sz w:val="12"/>
          <w:u w:val="single"/>
        </w:rPr>
        <w:t xml:space="preserve"> </w:t>
      </w:r>
      <w:r w:rsidRPr="002044B5">
        <w:rPr>
          <w:u w:val="single"/>
        </w:rPr>
        <w:t>weather, and potential strikes by natural objects that cross</w:t>
      </w:r>
      <w:r w:rsidRPr="002044B5">
        <w:rPr>
          <w:sz w:val="12"/>
          <w:u w:val="single"/>
        </w:rPr>
        <w:t xml:space="preserve"> </w:t>
      </w:r>
      <w:r w:rsidRPr="002044B5">
        <w:rPr>
          <w:u w:val="single"/>
        </w:rPr>
        <w:t>Earth’s orbit</w:t>
      </w:r>
      <w:r w:rsidRPr="002044B5">
        <w:rPr>
          <w:sz w:val="16"/>
        </w:rPr>
        <w:t xml:space="preserve">. </w:t>
      </w:r>
      <w:r w:rsidRPr="002044B5">
        <w:rPr>
          <w:b/>
          <w:u w:val="single"/>
        </w:rPr>
        <w:t>To mitigate these hazards we need good</w:t>
      </w:r>
      <w:r w:rsidRPr="002044B5">
        <w:rPr>
          <w:b/>
          <w:sz w:val="12"/>
          <w:u w:val="single"/>
        </w:rPr>
        <w:t xml:space="preserve"> </w:t>
      </w:r>
      <w:r w:rsidRPr="002044B5">
        <w:rPr>
          <w:b/>
          <w:u w:val="single"/>
        </w:rPr>
        <w:t>awareness of conditions in space. This is the purpose of</w:t>
      </w:r>
      <w:r w:rsidRPr="002044B5">
        <w:rPr>
          <w:b/>
          <w:sz w:val="12"/>
          <w:u w:val="single"/>
        </w:rPr>
        <w:t xml:space="preserve"> </w:t>
      </w:r>
      <w:r w:rsidRPr="002044B5">
        <w:rPr>
          <w:b/>
          <w:u w:val="single"/>
        </w:rPr>
        <w:t>space situational awareness</w:t>
      </w:r>
      <w:r w:rsidRPr="002044B5">
        <w:rPr>
          <w:sz w:val="16"/>
        </w:rPr>
        <w:t xml:space="preserve"> (SSA): </w:t>
      </w:r>
      <w:r w:rsidRPr="002044B5">
        <w:rPr>
          <w:u w:val="single"/>
        </w:rPr>
        <w:t>the provision of timely</w:t>
      </w:r>
      <w:r w:rsidRPr="002044B5">
        <w:rPr>
          <w:sz w:val="12"/>
          <w:u w:val="single"/>
        </w:rPr>
        <w:t xml:space="preserve"> </w:t>
      </w:r>
      <w:r w:rsidRPr="002044B5">
        <w:rPr>
          <w:u w:val="single"/>
        </w:rPr>
        <w:t>and accurate information, data and services regarding</w:t>
      </w:r>
      <w:r w:rsidRPr="002044B5">
        <w:rPr>
          <w:sz w:val="12"/>
          <w:u w:val="single"/>
        </w:rPr>
        <w:t xml:space="preserve"> </w:t>
      </w:r>
      <w:r w:rsidRPr="002044B5">
        <w:rPr>
          <w:u w:val="single"/>
        </w:rPr>
        <w:t>the space environment, and particularly regarding</w:t>
      </w:r>
      <w:r w:rsidRPr="002044B5">
        <w:rPr>
          <w:sz w:val="12"/>
          <w:u w:val="single"/>
        </w:rPr>
        <w:t xml:space="preserve"> </w:t>
      </w:r>
      <w:r w:rsidRPr="002044B5">
        <w:rPr>
          <w:u w:val="single"/>
        </w:rPr>
        <w:t>hazards to infrastructure in orbit and on the ground</w:t>
      </w:r>
      <w:r w:rsidRPr="002044B5">
        <w:rPr>
          <w:sz w:val="16"/>
        </w:rPr>
        <w:t xml:space="preserve">. </w:t>
      </w:r>
      <w:r w:rsidRPr="002044B5">
        <w:rPr>
          <w:u w:val="single"/>
        </w:rPr>
        <w:t>The US established its SSA programme some years ago</w:t>
      </w:r>
      <w:r w:rsidRPr="002044B5">
        <w:rPr>
          <w:sz w:val="12"/>
          <w:u w:val="single"/>
        </w:rPr>
        <w:t xml:space="preserve"> </w:t>
      </w:r>
      <w:r w:rsidRPr="002044B5">
        <w:rPr>
          <w:u w:val="single"/>
        </w:rPr>
        <w:t>and runs it as a cross-agency programme, including key</w:t>
      </w:r>
      <w:r w:rsidRPr="002044B5">
        <w:rPr>
          <w:sz w:val="12"/>
          <w:u w:val="single"/>
        </w:rPr>
        <w:t xml:space="preserve"> </w:t>
      </w:r>
      <w:r w:rsidRPr="002044B5">
        <w:rPr>
          <w:u w:val="single"/>
        </w:rPr>
        <w:t>players such as NASA, National Oceanic and Atmospheric</w:t>
      </w:r>
      <w:r w:rsidRPr="002044B5">
        <w:rPr>
          <w:sz w:val="12"/>
          <w:u w:val="single"/>
        </w:rPr>
        <w:t xml:space="preserve"> </w:t>
      </w:r>
      <w:r w:rsidRPr="002044B5">
        <w:rPr>
          <w:u w:val="single"/>
        </w:rPr>
        <w:t>Administration (NOAA), Department of Defense and</w:t>
      </w:r>
      <w:r w:rsidRPr="002044B5">
        <w:rPr>
          <w:sz w:val="12"/>
          <w:u w:val="single"/>
        </w:rPr>
        <w:t xml:space="preserve"> </w:t>
      </w:r>
      <w:r w:rsidRPr="002044B5">
        <w:rPr>
          <w:u w:val="single"/>
        </w:rPr>
        <w:t>Department of State</w:t>
      </w:r>
      <w:r w:rsidRPr="002044B5">
        <w:rPr>
          <w:sz w:val="16"/>
        </w:rPr>
        <w:t>. The European SSA programme was established in January 2009 as an optional programme within ESA,84 with strong engagement by EU bodies. T</w:t>
      </w:r>
      <w:r w:rsidRPr="002044B5">
        <w:rPr>
          <w:u w:val="single"/>
        </w:rPr>
        <w:t>he</w:t>
      </w:r>
      <w:r w:rsidRPr="002044B5">
        <w:rPr>
          <w:sz w:val="12"/>
          <w:u w:val="single"/>
        </w:rPr>
        <w:t xml:space="preserve"> </w:t>
      </w:r>
      <w:r w:rsidRPr="002044B5">
        <w:rPr>
          <w:u w:val="single"/>
        </w:rPr>
        <w:t>ESA programme is now assessing needs of customers in</w:t>
      </w:r>
      <w:r w:rsidRPr="002044B5">
        <w:rPr>
          <w:sz w:val="12"/>
          <w:u w:val="single"/>
        </w:rPr>
        <w:t xml:space="preserve"> </w:t>
      </w:r>
      <w:r w:rsidRPr="002044B5">
        <w:rPr>
          <w:u w:val="single"/>
        </w:rPr>
        <w:t>both public and private sectors and studying the means</w:t>
      </w:r>
      <w:r w:rsidRPr="002044B5">
        <w:rPr>
          <w:sz w:val="12"/>
          <w:u w:val="single"/>
        </w:rPr>
        <w:t xml:space="preserve"> </w:t>
      </w:r>
      <w:r w:rsidRPr="002044B5">
        <w:rPr>
          <w:u w:val="single"/>
        </w:rPr>
        <w:t>to deliver them</w:t>
      </w:r>
      <w:r w:rsidRPr="002044B5">
        <w:rPr>
          <w:sz w:val="16"/>
        </w:rPr>
        <w:t xml:space="preserve">. </w:t>
      </w:r>
      <w:r w:rsidRPr="002044B5">
        <w:rPr>
          <w:u w:val="single"/>
        </w:rPr>
        <w:t>Fixing problems</w:t>
      </w:r>
      <w:r w:rsidRPr="002044B5">
        <w:rPr>
          <w:sz w:val="12"/>
          <w:u w:val="single"/>
        </w:rPr>
        <w:t xml:space="preserve"> </w:t>
      </w:r>
      <w:r w:rsidRPr="002044B5">
        <w:rPr>
          <w:u w:val="single"/>
        </w:rPr>
        <w:t>It can be diffi cult to eliminate all space weather impacts</w:t>
      </w:r>
      <w:r w:rsidRPr="002044B5">
        <w:rPr>
          <w:sz w:val="12"/>
          <w:u w:val="single"/>
        </w:rPr>
        <w:t xml:space="preserve"> </w:t>
      </w:r>
      <w:r w:rsidRPr="002044B5">
        <w:rPr>
          <w:u w:val="single"/>
        </w:rPr>
        <w:t>by building robustness in advance and/or adapting</w:t>
      </w:r>
      <w:r w:rsidRPr="002044B5">
        <w:rPr>
          <w:sz w:val="12"/>
          <w:u w:val="single"/>
        </w:rPr>
        <w:t xml:space="preserve"> </w:t>
      </w:r>
      <w:r w:rsidRPr="002044B5">
        <w:rPr>
          <w:u w:val="single"/>
        </w:rPr>
        <w:t>business activities</w:t>
      </w:r>
      <w:r w:rsidRPr="002044B5">
        <w:rPr>
          <w:sz w:val="16"/>
        </w:rPr>
        <w:t xml:space="preserve">. Some space weather impacts are not open to direct mitigation (for example, the blackout of HF radio communications) and </w:t>
      </w:r>
      <w:r w:rsidRPr="002044B5">
        <w:rPr>
          <w:b/>
          <w:u w:val="single"/>
        </w:rPr>
        <w:t>other impacts may</w:t>
      </w:r>
      <w:r w:rsidRPr="002044B5">
        <w:rPr>
          <w:b/>
          <w:sz w:val="12"/>
          <w:u w:val="single"/>
        </w:rPr>
        <w:t xml:space="preserve"> </w:t>
      </w:r>
      <w:r w:rsidRPr="002044B5">
        <w:rPr>
          <w:b/>
          <w:u w:val="single"/>
        </w:rPr>
        <w:t>sometimes be so strong that they overwhelm prior</w:t>
      </w:r>
      <w:r w:rsidRPr="002044B5">
        <w:rPr>
          <w:b/>
          <w:sz w:val="12"/>
          <w:u w:val="single"/>
        </w:rPr>
        <w:t xml:space="preserve"> </w:t>
      </w:r>
      <w:r w:rsidRPr="002044B5">
        <w:rPr>
          <w:b/>
          <w:u w:val="single"/>
        </w:rPr>
        <w:t>measures</w:t>
      </w:r>
      <w:r w:rsidRPr="002044B5">
        <w:rPr>
          <w:sz w:val="16"/>
        </w:rPr>
        <w:t xml:space="preserve"> (for example, a very intense radiation storm may cause simultaneous failures in parallel redundant systems). In these circumstances, </w:t>
      </w:r>
      <w:r w:rsidRPr="002044B5">
        <w:rPr>
          <w:b/>
          <w:u w:val="single"/>
        </w:rPr>
        <w:t>businesses need to</w:t>
      </w:r>
      <w:r w:rsidRPr="002044B5">
        <w:rPr>
          <w:b/>
          <w:sz w:val="12"/>
          <w:u w:val="single"/>
        </w:rPr>
        <w:t xml:space="preserve"> </w:t>
      </w:r>
      <w:r w:rsidRPr="002044B5">
        <w:rPr>
          <w:b/>
          <w:u w:val="single"/>
        </w:rPr>
        <w:t>be able to fix space weather problems quickly as part</w:t>
      </w:r>
      <w:r w:rsidRPr="002044B5">
        <w:rPr>
          <w:b/>
          <w:sz w:val="12"/>
          <w:u w:val="single"/>
        </w:rPr>
        <w:t xml:space="preserve"> </w:t>
      </w:r>
      <w:r w:rsidRPr="002044B5">
        <w:rPr>
          <w:b/>
          <w:u w:val="single"/>
        </w:rPr>
        <w:t>of their business continuity planning</w:t>
      </w:r>
      <w:r w:rsidRPr="002044B5">
        <w:rPr>
          <w:sz w:val="16"/>
        </w:rPr>
        <w:t xml:space="preserve">. </w:t>
      </w:r>
      <w:r w:rsidRPr="002044B5">
        <w:rPr>
          <w:u w:val="single"/>
        </w:rPr>
        <w:t>When space weather conditions are disrupting</w:t>
      </w:r>
      <w:r w:rsidRPr="002044B5">
        <w:rPr>
          <w:sz w:val="12"/>
          <w:u w:val="single"/>
        </w:rPr>
        <w:t xml:space="preserve"> </w:t>
      </w:r>
      <w:r w:rsidRPr="002044B5">
        <w:rPr>
          <w:u w:val="single"/>
        </w:rPr>
        <w:t>operational processes, businesses can switch to</w:t>
      </w:r>
      <w:r w:rsidRPr="002044B5">
        <w:rPr>
          <w:sz w:val="12"/>
          <w:u w:val="single"/>
        </w:rPr>
        <w:t xml:space="preserve"> </w:t>
      </w:r>
      <w:r w:rsidRPr="002044B5">
        <w:rPr>
          <w:u w:val="single"/>
        </w:rPr>
        <w:t>alternative technologies that are unaffected.</w:t>
      </w:r>
      <w:r w:rsidRPr="002044B5">
        <w:rPr>
          <w:sz w:val="16"/>
        </w:rPr>
        <w:t xml:space="preserve"> Examples include using </w:t>
      </w:r>
      <w:r w:rsidRPr="002044B5">
        <w:rPr>
          <w:u w:val="single"/>
        </w:rPr>
        <w:t>landline telephone links instead of mobile</w:t>
      </w:r>
      <w:r w:rsidRPr="002044B5">
        <w:rPr>
          <w:sz w:val="12"/>
          <w:u w:val="single"/>
        </w:rPr>
        <w:t xml:space="preserve"> </w:t>
      </w:r>
      <w:r w:rsidRPr="002044B5">
        <w:rPr>
          <w:u w:val="single"/>
        </w:rPr>
        <w:t>phones, or using satellite communications instead of</w:t>
      </w:r>
      <w:r w:rsidRPr="002044B5">
        <w:rPr>
          <w:sz w:val="12"/>
          <w:u w:val="single"/>
        </w:rPr>
        <w:t xml:space="preserve"> </w:t>
      </w:r>
      <w:r w:rsidRPr="002044B5">
        <w:rPr>
          <w:u w:val="single"/>
        </w:rPr>
        <w:t>HF radio during blackouts.</w:t>
      </w:r>
      <w:r w:rsidRPr="002044B5">
        <w:rPr>
          <w:sz w:val="12"/>
          <w:u w:val="single"/>
        </w:rPr>
        <w:t xml:space="preserve"> </w:t>
      </w:r>
      <w:r w:rsidRPr="002044B5">
        <w:rPr>
          <w:u w:val="single"/>
        </w:rPr>
        <w:t>Some of these solutions may incur extra costs</w:t>
      </w:r>
      <w:r w:rsidRPr="002044B5">
        <w:rPr>
          <w:sz w:val="12"/>
          <w:u w:val="single"/>
        </w:rPr>
        <w:t xml:space="preserve"> </w:t>
      </w:r>
      <w:r w:rsidRPr="002044B5">
        <w:rPr>
          <w:u w:val="single"/>
        </w:rPr>
        <w:t>so should only be maintained for the duration of bad</w:t>
      </w:r>
      <w:r w:rsidRPr="002044B5">
        <w:rPr>
          <w:sz w:val="12"/>
          <w:u w:val="single"/>
        </w:rPr>
        <w:t xml:space="preserve"> </w:t>
      </w:r>
      <w:r w:rsidRPr="002044B5">
        <w:rPr>
          <w:u w:val="single"/>
        </w:rPr>
        <w:t xml:space="preserve">conditions. </w:t>
      </w:r>
      <w:r w:rsidRPr="002044B5">
        <w:rPr>
          <w:sz w:val="16"/>
        </w:rPr>
        <w:t xml:space="preserve">In general, businesses should consider the availability of such back-up systems as part of their overall business continuity plans. If company business continuity processes exist, the switch to a back-up may occur automatically. Nonetheless, </w:t>
      </w:r>
      <w:r w:rsidRPr="002044B5">
        <w:rPr>
          <w:u w:val="single"/>
        </w:rPr>
        <w:t>it is important that</w:t>
      </w:r>
      <w:r w:rsidRPr="002044B5">
        <w:rPr>
          <w:sz w:val="12"/>
          <w:u w:val="single"/>
        </w:rPr>
        <w:t xml:space="preserve"> </w:t>
      </w:r>
      <w:r w:rsidRPr="002044B5">
        <w:rPr>
          <w:u w:val="single"/>
        </w:rPr>
        <w:t>operations staff are aware of the switch-over - and</w:t>
      </w:r>
      <w:r w:rsidRPr="002044B5">
        <w:rPr>
          <w:sz w:val="12"/>
          <w:u w:val="single"/>
        </w:rPr>
        <w:t xml:space="preserve"> </w:t>
      </w:r>
      <w:r w:rsidRPr="002044B5">
        <w:rPr>
          <w:u w:val="single"/>
        </w:rPr>
        <w:t>why it has occurred - so they can verify that business</w:t>
      </w:r>
      <w:r w:rsidRPr="002044B5">
        <w:rPr>
          <w:sz w:val="12"/>
          <w:u w:val="single"/>
        </w:rPr>
        <w:t xml:space="preserve"> </w:t>
      </w:r>
      <w:r w:rsidRPr="002044B5">
        <w:rPr>
          <w:u w:val="single"/>
        </w:rPr>
        <w:t>operations continue as required and can return operations</w:t>
      </w:r>
      <w:r w:rsidRPr="002044B5">
        <w:rPr>
          <w:sz w:val="12"/>
          <w:u w:val="single"/>
        </w:rPr>
        <w:t xml:space="preserve"> </w:t>
      </w:r>
      <w:r w:rsidRPr="002044B5">
        <w:rPr>
          <w:u w:val="single"/>
        </w:rPr>
        <w:t>to normal once the space weather conditions have passed</w:t>
      </w:r>
      <w:r w:rsidRPr="002044B5">
        <w:rPr>
          <w:sz w:val="16"/>
        </w:rPr>
        <w:t xml:space="preserve">. For example, companies operating </w:t>
      </w:r>
      <w:r w:rsidRPr="002044B5">
        <w:rPr>
          <w:u w:val="single"/>
        </w:rPr>
        <w:t>HF radio stations need</w:t>
      </w:r>
      <w:r w:rsidRPr="002044B5">
        <w:rPr>
          <w:sz w:val="12"/>
          <w:u w:val="single"/>
        </w:rPr>
        <w:t xml:space="preserve"> </w:t>
      </w:r>
      <w:r w:rsidRPr="002044B5">
        <w:rPr>
          <w:u w:val="single"/>
        </w:rPr>
        <w:t>the capability to distinguish space weather problems from</w:t>
      </w:r>
      <w:r w:rsidRPr="002044B5">
        <w:rPr>
          <w:sz w:val="12"/>
          <w:u w:val="single"/>
        </w:rPr>
        <w:t xml:space="preserve"> </w:t>
      </w:r>
      <w:r w:rsidRPr="002044B5">
        <w:rPr>
          <w:u w:val="single"/>
        </w:rPr>
        <w:t>technical problems with their equipment</w:t>
      </w:r>
      <w:r w:rsidRPr="002044B5">
        <w:rPr>
          <w:sz w:val="16"/>
        </w:rPr>
        <w:t xml:space="preserve"> (see Box 7). Box 7. Radio communications for transatlantic flights Radio communications to aircraft crossing the Atlantic regions to the west of the British Isles have long been provided by Shannon Aer Radio. </w:t>
      </w:r>
      <w:r w:rsidRPr="002044B5">
        <w:rPr>
          <w:u w:val="single"/>
        </w:rPr>
        <w:t>In the 1980s, they</w:t>
      </w:r>
      <w:r w:rsidRPr="002044B5">
        <w:rPr>
          <w:sz w:val="12"/>
          <w:u w:val="single"/>
        </w:rPr>
        <w:t xml:space="preserve"> </w:t>
      </w:r>
      <w:r w:rsidRPr="002044B5">
        <w:rPr>
          <w:u w:val="single"/>
        </w:rPr>
        <w:t>recognised a need to be able to check if problems with</w:t>
      </w:r>
      <w:r w:rsidRPr="002044B5">
        <w:rPr>
          <w:sz w:val="12"/>
          <w:u w:val="single"/>
        </w:rPr>
        <w:t xml:space="preserve"> </w:t>
      </w:r>
      <w:r w:rsidRPr="002044B5">
        <w:rPr>
          <w:u w:val="single"/>
        </w:rPr>
        <w:t>their HF radio links were due to space weather events</w:t>
      </w:r>
      <w:r w:rsidRPr="002044B5">
        <w:rPr>
          <w:sz w:val="12"/>
          <w:u w:val="single"/>
        </w:rPr>
        <w:t xml:space="preserve"> </w:t>
      </w:r>
      <w:r w:rsidRPr="002044B5">
        <w:rPr>
          <w:u w:val="single"/>
        </w:rPr>
        <w:t>or other technical problems</w:t>
      </w:r>
      <w:r w:rsidRPr="002044B5">
        <w:rPr>
          <w:sz w:val="16"/>
        </w:rPr>
        <w:t xml:space="preserve">. At that time, </w:t>
      </w:r>
      <w:r w:rsidRPr="002044B5">
        <w:rPr>
          <w:u w:val="single"/>
        </w:rPr>
        <w:t>information</w:t>
      </w:r>
      <w:r w:rsidRPr="002044B5">
        <w:rPr>
          <w:sz w:val="12"/>
          <w:u w:val="single"/>
        </w:rPr>
        <w:t xml:space="preserve"> </w:t>
      </w:r>
      <w:r w:rsidRPr="002044B5">
        <w:rPr>
          <w:u w:val="single"/>
        </w:rPr>
        <w:t>on space weather was not readily available outside</w:t>
      </w:r>
      <w:r w:rsidRPr="002044B5">
        <w:rPr>
          <w:sz w:val="12"/>
          <w:u w:val="single"/>
        </w:rPr>
        <w:t xml:space="preserve"> </w:t>
      </w:r>
      <w:r w:rsidRPr="002044B5">
        <w:rPr>
          <w:u w:val="single"/>
        </w:rPr>
        <w:t>the specialist scientifi c community, so they established</w:t>
      </w:r>
      <w:r w:rsidRPr="002044B5">
        <w:rPr>
          <w:sz w:val="12"/>
          <w:u w:val="single"/>
        </w:rPr>
        <w:t xml:space="preserve"> </w:t>
      </w:r>
      <w:r w:rsidRPr="002044B5">
        <w:rPr>
          <w:u w:val="single"/>
        </w:rPr>
        <w:t>contact with ionospheric scientists</w:t>
      </w:r>
      <w:r w:rsidRPr="002044B5">
        <w:rPr>
          <w:sz w:val="16"/>
        </w:rPr>
        <w:t xml:space="preserve"> based at the Rutherford Appleton Laboratory in the UK. This allowed them to seek advice by telephone whenever needed. This service is now generally provided by the internet. In some cases, </w:t>
      </w:r>
      <w:r w:rsidRPr="002044B5">
        <w:rPr>
          <w:u w:val="single"/>
        </w:rPr>
        <w:t>the technologies affected by space</w:t>
      </w:r>
      <w:r w:rsidRPr="002044B5">
        <w:rPr>
          <w:sz w:val="12"/>
          <w:u w:val="single"/>
        </w:rPr>
        <w:t xml:space="preserve"> </w:t>
      </w:r>
      <w:r w:rsidRPr="002044B5">
        <w:rPr>
          <w:u w:val="single"/>
        </w:rPr>
        <w:t>weather will resume normal operation of their own</w:t>
      </w:r>
      <w:r w:rsidRPr="002044B5">
        <w:rPr>
          <w:sz w:val="12"/>
          <w:u w:val="single"/>
        </w:rPr>
        <w:t xml:space="preserve"> </w:t>
      </w:r>
      <w:r w:rsidRPr="002044B5">
        <w:rPr>
          <w:u w:val="single"/>
        </w:rPr>
        <w:t>accord when the bad conditions pass. This applies when</w:t>
      </w:r>
      <w:r w:rsidRPr="002044B5">
        <w:rPr>
          <w:sz w:val="12"/>
          <w:u w:val="single"/>
        </w:rPr>
        <w:t xml:space="preserve"> </w:t>
      </w:r>
      <w:r w:rsidRPr="002044B5">
        <w:rPr>
          <w:u w:val="single"/>
        </w:rPr>
        <w:t>space weather disrupts operational environments rather</w:t>
      </w:r>
      <w:r w:rsidRPr="002044B5">
        <w:rPr>
          <w:sz w:val="12"/>
          <w:u w:val="single"/>
        </w:rPr>
        <w:t xml:space="preserve"> </w:t>
      </w:r>
      <w:r w:rsidRPr="002044B5">
        <w:rPr>
          <w:u w:val="single"/>
        </w:rPr>
        <w:t>than equipment</w:t>
      </w:r>
      <w:r w:rsidRPr="002044B5">
        <w:rPr>
          <w:sz w:val="16"/>
        </w:rPr>
        <w:t xml:space="preserve">; for example, disturbances of the </w:t>
      </w:r>
      <w:r w:rsidRPr="002044B5">
        <w:rPr>
          <w:u w:val="single"/>
        </w:rPr>
        <w:t>upper</w:t>
      </w:r>
      <w:r w:rsidRPr="002044B5">
        <w:rPr>
          <w:sz w:val="12"/>
          <w:u w:val="single"/>
        </w:rPr>
        <w:t xml:space="preserve"> </w:t>
      </w:r>
      <w:r w:rsidRPr="002044B5">
        <w:rPr>
          <w:u w:val="single"/>
        </w:rPr>
        <w:t>atmosphere that interfere with HF radio and satellite</w:t>
      </w:r>
      <w:r w:rsidRPr="002044B5">
        <w:rPr>
          <w:sz w:val="12"/>
          <w:u w:val="single"/>
        </w:rPr>
        <w:t xml:space="preserve"> </w:t>
      </w:r>
      <w:r w:rsidRPr="002044B5">
        <w:rPr>
          <w:u w:val="single"/>
        </w:rPr>
        <w:t>navigation and also magnetic disturbances that disrupt</w:t>
      </w:r>
      <w:r w:rsidRPr="002044B5">
        <w:rPr>
          <w:sz w:val="12"/>
          <w:u w:val="single"/>
        </w:rPr>
        <w:t xml:space="preserve"> </w:t>
      </w:r>
      <w:r w:rsidRPr="002044B5">
        <w:rPr>
          <w:u w:val="single"/>
        </w:rPr>
        <w:t>directional drilling</w:t>
      </w:r>
      <w:r w:rsidRPr="002044B5">
        <w:rPr>
          <w:sz w:val="16"/>
        </w:rPr>
        <w:t xml:space="preserve">. Drilling companies subscribe to real-time geomagnetism services, such as that provided by British Geological Survey,85 so they know when to resume drilling as well as when to stop. In other cases space weather directly disrupts equipment; for example,  24 Lloyd’s 360° Risk Insight Space weather: </w:t>
      </w:r>
      <w:r w:rsidRPr="002044B5">
        <w:rPr>
          <w:u w:val="single"/>
        </w:rPr>
        <w:t>it’s impact on Earth and implications for business</w:t>
      </w:r>
      <w:r w:rsidRPr="002044B5">
        <w:rPr>
          <w:sz w:val="12"/>
          <w:u w:val="single"/>
        </w:rPr>
        <w:t xml:space="preserve"> </w:t>
      </w:r>
      <w:r w:rsidRPr="002044B5">
        <w:rPr>
          <w:u w:val="single"/>
        </w:rPr>
        <w:t>space weather will be greatly facilitated by a willingness</w:t>
      </w:r>
      <w:r w:rsidRPr="002044B5">
        <w:rPr>
          <w:sz w:val="12"/>
          <w:u w:val="single"/>
        </w:rPr>
        <w:t xml:space="preserve"> </w:t>
      </w:r>
      <w:r w:rsidRPr="002044B5">
        <w:rPr>
          <w:u w:val="single"/>
        </w:rPr>
        <w:t>to exchange information on space weather problems</w:t>
      </w:r>
      <w:r w:rsidRPr="002044B5">
        <w:rPr>
          <w:sz w:val="16"/>
        </w:rPr>
        <w:t xml:space="preserve">. Unfortunately, </w:t>
      </w:r>
      <w:r w:rsidRPr="002044B5">
        <w:rPr>
          <w:u w:val="single"/>
        </w:rPr>
        <w:t>this exchange is sometimes hampered by</w:t>
      </w:r>
      <w:r w:rsidRPr="002044B5">
        <w:rPr>
          <w:sz w:val="12"/>
          <w:u w:val="single"/>
        </w:rPr>
        <w:t xml:space="preserve"> </w:t>
      </w:r>
      <w:r w:rsidRPr="002044B5">
        <w:rPr>
          <w:u w:val="single"/>
        </w:rPr>
        <w:t>issues of commercial confi dentiality, so it is important</w:t>
      </w:r>
      <w:r w:rsidRPr="002044B5">
        <w:rPr>
          <w:sz w:val="12"/>
          <w:u w:val="single"/>
        </w:rPr>
        <w:t xml:space="preserve"> </w:t>
      </w:r>
      <w:r w:rsidRPr="002044B5">
        <w:rPr>
          <w:u w:val="single"/>
        </w:rPr>
        <w:t>to fi nd ways to exchange information while respecting</w:t>
      </w:r>
      <w:r w:rsidRPr="002044B5">
        <w:rPr>
          <w:sz w:val="12"/>
          <w:u w:val="single"/>
        </w:rPr>
        <w:t xml:space="preserve"> </w:t>
      </w:r>
      <w:r w:rsidRPr="002044B5">
        <w:rPr>
          <w:u w:val="single"/>
        </w:rPr>
        <w:t>that confi dentiality</w:t>
      </w:r>
      <w:r w:rsidRPr="002044B5">
        <w:rPr>
          <w:sz w:val="16"/>
        </w:rPr>
        <w:t xml:space="preserve">. This is a particular problem in the space industry, as information on anomalies may infl uence market decisions about procurement of satellite services. </w:t>
      </w:r>
      <w:r w:rsidRPr="002044B5">
        <w:rPr>
          <w:u w:val="single"/>
        </w:rPr>
        <w:t>This has particularly hampered the</w:t>
      </w:r>
      <w:r w:rsidRPr="002044B5">
        <w:rPr>
          <w:sz w:val="12"/>
          <w:u w:val="single"/>
        </w:rPr>
        <w:t xml:space="preserve"> </w:t>
      </w:r>
      <w:r w:rsidRPr="002044B5">
        <w:rPr>
          <w:u w:val="single"/>
        </w:rPr>
        <w:t>ability of the insurance industry to analyse the true</w:t>
      </w:r>
      <w:r w:rsidRPr="002044B5">
        <w:rPr>
          <w:sz w:val="12"/>
          <w:u w:val="single"/>
        </w:rPr>
        <w:t xml:space="preserve"> </w:t>
      </w:r>
      <w:r w:rsidRPr="002044B5">
        <w:rPr>
          <w:u w:val="single"/>
        </w:rPr>
        <w:t>risk of space weather to the satellites</w:t>
      </w:r>
      <w:r w:rsidRPr="002044B5">
        <w:rPr>
          <w:sz w:val="16"/>
        </w:rPr>
        <w:t xml:space="preserve">. However, </w:t>
      </w:r>
      <w:r w:rsidRPr="002044B5">
        <w:rPr>
          <w:u w:val="single"/>
        </w:rPr>
        <w:t>the</w:t>
      </w:r>
      <w:r w:rsidRPr="002044B5">
        <w:rPr>
          <w:sz w:val="12"/>
          <w:u w:val="single"/>
        </w:rPr>
        <w:t xml:space="preserve"> </w:t>
      </w:r>
      <w:r w:rsidRPr="002044B5">
        <w:rPr>
          <w:u w:val="single"/>
        </w:rPr>
        <w:t>space industry has begun to address the need to share</w:t>
      </w:r>
      <w:r w:rsidRPr="002044B5">
        <w:rPr>
          <w:sz w:val="12"/>
          <w:u w:val="single"/>
        </w:rPr>
        <w:t xml:space="preserve"> </w:t>
      </w:r>
      <w:r w:rsidRPr="002044B5">
        <w:rPr>
          <w:u w:val="single"/>
        </w:rPr>
        <w:t>knowledge by releasing information in anonymous forms</w:t>
      </w:r>
      <w:r w:rsidRPr="002044B5">
        <w:rPr>
          <w:sz w:val="12"/>
          <w:u w:val="single"/>
        </w:rPr>
        <w:t xml:space="preserve"> </w:t>
      </w:r>
      <w:r w:rsidRPr="002044B5">
        <w:rPr>
          <w:u w:val="single"/>
        </w:rPr>
        <w:t>so that it cannot be used to assess the performance</w:t>
      </w:r>
      <w:r w:rsidRPr="002044B5">
        <w:rPr>
          <w:sz w:val="12"/>
          <w:u w:val="single"/>
        </w:rPr>
        <w:t xml:space="preserve"> </w:t>
      </w:r>
      <w:r w:rsidRPr="002044B5">
        <w:rPr>
          <w:u w:val="single"/>
        </w:rPr>
        <w:t>of a specifi c spacecraft</w:t>
      </w:r>
      <w:r w:rsidRPr="002044B5">
        <w:rPr>
          <w:sz w:val="16"/>
        </w:rPr>
        <w:t xml:space="preserve">. This is now being organised through the Space Data Association,88 a not-for-profi t body established in October 2009 by satellite companies Inmarsat, Intelsat and SES. This builds on previous adhoc exchanges by providing a formal structure (and governance) for information exchange. </w:t>
      </w:r>
      <w:r w:rsidRPr="002044B5">
        <w:rPr>
          <w:u w:val="single"/>
        </w:rPr>
        <w:t>Governance</w:t>
      </w:r>
      <w:r w:rsidRPr="002044B5">
        <w:rPr>
          <w:sz w:val="12"/>
          <w:u w:val="single"/>
        </w:rPr>
        <w:t xml:space="preserve"> </w:t>
      </w:r>
      <w:r w:rsidRPr="002044B5">
        <w:rPr>
          <w:u w:val="single"/>
        </w:rPr>
        <w:t>is important as a means of ensuring that commercial</w:t>
      </w:r>
      <w:r w:rsidRPr="002044B5">
        <w:rPr>
          <w:sz w:val="12"/>
          <w:u w:val="single"/>
        </w:rPr>
        <w:t xml:space="preserve"> </w:t>
      </w:r>
      <w:r w:rsidRPr="002044B5">
        <w:rPr>
          <w:u w:val="single"/>
        </w:rPr>
        <w:t>sensitivities are respected.</w:t>
      </w:r>
      <w:r w:rsidRPr="002044B5">
        <w:rPr>
          <w:sz w:val="12"/>
          <w:u w:val="single"/>
        </w:rPr>
        <w:t xml:space="preserve"> </w:t>
      </w:r>
      <w:r w:rsidRPr="002044B5">
        <w:rPr>
          <w:u w:val="single"/>
        </w:rPr>
        <w:t>There is a need to increase awareness among businesses</w:t>
      </w:r>
      <w:r w:rsidRPr="002044B5">
        <w:rPr>
          <w:sz w:val="12"/>
          <w:u w:val="single"/>
        </w:rPr>
        <w:t xml:space="preserve"> </w:t>
      </w:r>
      <w:r w:rsidRPr="002044B5">
        <w:rPr>
          <w:u w:val="single"/>
        </w:rPr>
        <w:t>that assessing the impact of space weather is a useful</w:t>
      </w:r>
      <w:r w:rsidRPr="002044B5">
        <w:rPr>
          <w:sz w:val="12"/>
          <w:u w:val="single"/>
        </w:rPr>
        <w:t xml:space="preserve"> </w:t>
      </w:r>
      <w:r w:rsidRPr="002044B5">
        <w:rPr>
          <w:u w:val="single"/>
        </w:rPr>
        <w:t>activity</w:t>
      </w:r>
      <w:r w:rsidRPr="002044B5">
        <w:rPr>
          <w:sz w:val="16"/>
        </w:rPr>
        <w:t xml:space="preserve">; </w:t>
      </w:r>
      <w:r w:rsidRPr="002044B5">
        <w:rPr>
          <w:u w:val="single"/>
        </w:rPr>
        <w:t>especially in areas such as pipelines, railways,</w:t>
      </w:r>
      <w:r w:rsidRPr="002044B5">
        <w:rPr>
          <w:sz w:val="12"/>
          <w:u w:val="single"/>
        </w:rPr>
        <w:t xml:space="preserve"> </w:t>
      </w:r>
      <w:r w:rsidRPr="002044B5">
        <w:rPr>
          <w:u w:val="single"/>
        </w:rPr>
        <w:t>wireless systems and automotive technology, which</w:t>
      </w:r>
      <w:r w:rsidRPr="002044B5">
        <w:rPr>
          <w:sz w:val="12"/>
          <w:u w:val="single"/>
        </w:rPr>
        <w:t xml:space="preserve"> </w:t>
      </w:r>
      <w:r w:rsidRPr="002044B5">
        <w:rPr>
          <w:u w:val="single"/>
        </w:rPr>
        <w:t>would not normally consider this risk. Businesses can</w:t>
      </w:r>
      <w:r w:rsidRPr="002044B5">
        <w:rPr>
          <w:sz w:val="12"/>
          <w:u w:val="single"/>
        </w:rPr>
        <w:t xml:space="preserve"> </w:t>
      </w:r>
      <w:r w:rsidRPr="002044B5">
        <w:rPr>
          <w:u w:val="single"/>
        </w:rPr>
        <w:t>benefi t in these ways</w:t>
      </w:r>
      <w:r w:rsidRPr="002044B5">
        <w:rPr>
          <w:sz w:val="16"/>
        </w:rPr>
        <w:t xml:space="preserve">: • </w:t>
      </w:r>
      <w:r w:rsidRPr="002044B5">
        <w:rPr>
          <w:u w:val="single"/>
        </w:rPr>
        <w:t>Assessment can improve understanding of the impact</w:t>
      </w:r>
      <w:r w:rsidRPr="002044B5">
        <w:rPr>
          <w:sz w:val="12"/>
          <w:u w:val="single"/>
        </w:rPr>
        <w:t xml:space="preserve"> </w:t>
      </w:r>
      <w:r w:rsidRPr="002044B5">
        <w:rPr>
          <w:u w:val="single"/>
        </w:rPr>
        <w:t>on technological systems used by business.</w:t>
      </w:r>
      <w:r w:rsidRPr="002044B5">
        <w:rPr>
          <w:sz w:val="16"/>
        </w:rPr>
        <w:t xml:space="preserve"> • </w:t>
      </w:r>
      <w:r w:rsidRPr="002044B5">
        <w:rPr>
          <w:b/>
          <w:u w:val="single"/>
        </w:rPr>
        <w:t>Reduce costs by limiting interruptions and improving</w:t>
      </w:r>
      <w:r w:rsidRPr="002044B5">
        <w:rPr>
          <w:b/>
          <w:sz w:val="12"/>
          <w:u w:val="single"/>
        </w:rPr>
        <w:t xml:space="preserve"> </w:t>
      </w:r>
      <w:r w:rsidRPr="002044B5">
        <w:rPr>
          <w:b/>
          <w:u w:val="single"/>
        </w:rPr>
        <w:t>maintenance procedures.</w:t>
      </w:r>
      <w:r w:rsidRPr="002044B5">
        <w:rPr>
          <w:b/>
          <w:sz w:val="12"/>
          <w:u w:val="single"/>
        </w:rPr>
        <w:t xml:space="preserve"> </w:t>
      </w:r>
      <w:r w:rsidRPr="002044B5">
        <w:rPr>
          <w:b/>
          <w:u w:val="single"/>
        </w:rPr>
        <w:t>• Businesses can also mutually benefi t at a sector level</w:t>
      </w:r>
      <w:r w:rsidRPr="002044B5">
        <w:rPr>
          <w:b/>
          <w:sz w:val="12"/>
          <w:u w:val="single"/>
        </w:rPr>
        <w:t xml:space="preserve"> </w:t>
      </w:r>
      <w:r w:rsidRPr="002044B5">
        <w:rPr>
          <w:b/>
          <w:u w:val="single"/>
        </w:rPr>
        <w:t>by sharing knowledge</w:t>
      </w:r>
      <w:r w:rsidRPr="002044B5">
        <w:rPr>
          <w:sz w:val="16"/>
        </w:rPr>
        <w:t xml:space="preserve">. </w:t>
      </w:r>
      <w:r w:rsidRPr="002044B5">
        <w:rPr>
          <w:u w:val="single"/>
        </w:rPr>
        <w:t>Assessing the cause of a particular problem will require</w:t>
      </w:r>
      <w:r w:rsidRPr="002044B5">
        <w:rPr>
          <w:sz w:val="12"/>
          <w:u w:val="single"/>
        </w:rPr>
        <w:t xml:space="preserve"> </w:t>
      </w:r>
      <w:r w:rsidRPr="002044B5">
        <w:rPr>
          <w:u w:val="single"/>
        </w:rPr>
        <w:t>quick access to data on the actual space weather</w:t>
      </w:r>
      <w:r w:rsidRPr="002044B5">
        <w:rPr>
          <w:sz w:val="12"/>
          <w:u w:val="single"/>
        </w:rPr>
        <w:t xml:space="preserve"> </w:t>
      </w:r>
      <w:r w:rsidRPr="002044B5">
        <w:rPr>
          <w:u w:val="single"/>
        </w:rPr>
        <w:t>conditions at the time of the fault. If the business already</w:t>
      </w:r>
      <w:r w:rsidRPr="002044B5">
        <w:rPr>
          <w:sz w:val="12"/>
          <w:u w:val="single"/>
        </w:rPr>
        <w:t xml:space="preserve"> </w:t>
      </w:r>
      <w:r w:rsidRPr="002044B5">
        <w:rPr>
          <w:u w:val="single"/>
        </w:rPr>
        <w:t>has in-house engineering expertise to maintain core</w:t>
      </w:r>
      <w:r w:rsidRPr="002044B5">
        <w:rPr>
          <w:sz w:val="12"/>
          <w:u w:val="single"/>
        </w:rPr>
        <w:t xml:space="preserve"> </w:t>
      </w:r>
      <w:r w:rsidRPr="002044B5">
        <w:rPr>
          <w:u w:val="single"/>
        </w:rPr>
        <w:t>systems, it may extend that expertise to include space</w:t>
      </w:r>
      <w:r w:rsidRPr="002044B5">
        <w:rPr>
          <w:sz w:val="12"/>
          <w:u w:val="single"/>
        </w:rPr>
        <w:t xml:space="preserve"> </w:t>
      </w:r>
      <w:r w:rsidRPr="002044B5">
        <w:rPr>
          <w:u w:val="single"/>
        </w:rPr>
        <w:t>weather. Otherwise it may be better to employ a specialist</w:t>
      </w:r>
      <w:r w:rsidRPr="002044B5">
        <w:rPr>
          <w:sz w:val="12"/>
          <w:u w:val="single"/>
        </w:rPr>
        <w:t xml:space="preserve"> </w:t>
      </w:r>
      <w:r w:rsidRPr="002044B5">
        <w:rPr>
          <w:u w:val="single"/>
        </w:rPr>
        <w:t>service external to the business.</w:t>
      </w:r>
    </w:p>
    <w:p w14:paraId="56E66385" w14:textId="01F9BAF7" w:rsidR="00EC78D0" w:rsidRPr="002044B5" w:rsidRDefault="00EC78D0" w:rsidP="00EC78D0">
      <w:pPr>
        <w:pStyle w:val="Heading2"/>
      </w:pPr>
      <w:r w:rsidRPr="002044B5">
        <w:t>miscalc adv</w:t>
      </w:r>
    </w:p>
    <w:p w14:paraId="234AD745" w14:textId="77777777" w:rsidR="001E515A" w:rsidRPr="002044B5" w:rsidRDefault="001E515A" w:rsidP="001E515A">
      <w:pPr>
        <w:pStyle w:val="Heading3"/>
      </w:pPr>
      <w:r w:rsidRPr="002044B5">
        <w:t>2ac solves miscalc</w:t>
      </w:r>
    </w:p>
    <w:p w14:paraId="093148D6" w14:textId="77777777" w:rsidR="001E515A" w:rsidRPr="002044B5" w:rsidRDefault="001E515A" w:rsidP="001E515A">
      <w:pPr>
        <w:rPr>
          <w:b/>
        </w:rPr>
      </w:pPr>
    </w:p>
    <w:p w14:paraId="42C3FA41" w14:textId="77777777" w:rsidR="001E515A" w:rsidRPr="002044B5" w:rsidRDefault="001E515A" w:rsidP="001E515A">
      <w:pPr>
        <w:pStyle w:val="Heading4"/>
      </w:pPr>
      <w:r w:rsidRPr="002044B5">
        <w:t>International SSA collaboration solves space conflict, miscalculation, and asteroid deflection</w:t>
      </w:r>
    </w:p>
    <w:p w14:paraId="73647883" w14:textId="77777777" w:rsidR="001E515A" w:rsidRPr="002044B5" w:rsidRDefault="001E515A" w:rsidP="001E515A">
      <w:r w:rsidRPr="002044B5">
        <w:rPr>
          <w:b/>
        </w:rPr>
        <w:t xml:space="preserve">Weeden et al 10 </w:t>
      </w:r>
      <w:r w:rsidRPr="002044B5">
        <w:t xml:space="preserve">(Brian, writer and researcher for Secure World Foundation, Paul Cefola, prof. at The University of Buffalo, Jaganath Sankaran, Research Scholar at the Center for International and Security Studies at Maryland. He works on problems that lie at the intersection of science &amp; technology and international security; 2010; “GLOBAL SPACE SITUATIONAL AWARENESS SENSORS”; </w:t>
      </w:r>
      <w:hyperlink r:id="rId63" w:history="1">
        <w:r w:rsidRPr="002044B5">
          <w:rPr>
            <w:rStyle w:val="Hyperlink"/>
          </w:rPr>
          <w:t>https://www.researchgate.net/profile/Brian_Weeden/publication/228787139_Global_Space_Situational_Awareness_Sensors/links/55267a050cf2628d5afdfe8b.pdf)//JPM</w:t>
        </w:r>
      </w:hyperlink>
    </w:p>
    <w:p w14:paraId="70701ED1" w14:textId="1EC5C171" w:rsidR="001E515A" w:rsidRPr="002044B5" w:rsidRDefault="001E515A" w:rsidP="001E515A">
      <w:pPr>
        <w:rPr>
          <w:b/>
          <w:u w:val="single"/>
        </w:rPr>
      </w:pPr>
      <w:r w:rsidRPr="002044B5">
        <w:rPr>
          <w:u w:val="single"/>
        </w:rPr>
        <w:t>More information is known about China's optical telescope capabilities for SSA</w:t>
      </w:r>
      <w:r w:rsidRPr="002044B5">
        <w:rPr>
          <w:sz w:val="16"/>
        </w:rPr>
        <w:t xml:space="preserve"> that radars, in part </w:t>
      </w:r>
      <w:r w:rsidRPr="002044B5">
        <w:rPr>
          <w:u w:val="single"/>
        </w:rPr>
        <w:t>because of</w:t>
      </w:r>
      <w:r w:rsidRPr="002044B5">
        <w:rPr>
          <w:sz w:val="12"/>
          <w:u w:val="single"/>
        </w:rPr>
        <w:t xml:space="preserve"> </w:t>
      </w:r>
      <w:r w:rsidRPr="002044B5">
        <w:rPr>
          <w:u w:val="single"/>
        </w:rPr>
        <w:t>China's participation in the Inter-Agency Debris Coordination Committee</w:t>
      </w:r>
      <w:r w:rsidRPr="002044B5">
        <w:rPr>
          <w:sz w:val="16"/>
        </w:rPr>
        <w:t xml:space="preserve"> (IADC). China's main optical SSA capabilities are operated by the Purple Mountain Observatory, which operates multiple telescopes in four separate locations that can track satellites throughout all orbital regimes. However, like Russia, </w:t>
      </w:r>
      <w:r w:rsidRPr="002044B5">
        <w:rPr>
          <w:u w:val="single"/>
        </w:rPr>
        <w:t>China lacks coverage outside</w:t>
      </w:r>
      <w:r w:rsidRPr="002044B5">
        <w:rPr>
          <w:sz w:val="12"/>
          <w:u w:val="single"/>
        </w:rPr>
        <w:t xml:space="preserve"> </w:t>
      </w:r>
      <w:r w:rsidRPr="002044B5">
        <w:rPr>
          <w:u w:val="single"/>
        </w:rPr>
        <w:t>of its borders and thus does not have global coverage of the GEO belt.</w:t>
      </w:r>
      <w:r w:rsidRPr="002044B5">
        <w:rPr>
          <w:sz w:val="12"/>
          <w:u w:val="single"/>
        </w:rPr>
        <w:t xml:space="preserve"> </w:t>
      </w:r>
      <w:r w:rsidRPr="002044B5">
        <w:rPr>
          <w:sz w:val="16"/>
        </w:rPr>
        <w:t xml:space="preserve">Space-Based Space-based optical telescopes provide a number of advantages over ground-based, </w:t>
      </w:r>
      <w:r w:rsidRPr="002044B5">
        <w:rPr>
          <w:u w:val="single"/>
        </w:rPr>
        <w:t>primarily the absence of weather</w:t>
      </w:r>
      <w:r w:rsidRPr="002044B5">
        <w:rPr>
          <w:sz w:val="12"/>
          <w:u w:val="single"/>
        </w:rPr>
        <w:t xml:space="preserve"> </w:t>
      </w:r>
      <w:r w:rsidRPr="002044B5">
        <w:rPr>
          <w:u w:val="single"/>
        </w:rPr>
        <w:t>and an atmosphere, and are increasingly being seen as an important part of an SSA system. The U.S. military</w:t>
      </w:r>
      <w:r w:rsidRPr="002044B5">
        <w:rPr>
          <w:sz w:val="12"/>
          <w:u w:val="single"/>
        </w:rPr>
        <w:t xml:space="preserve"> </w:t>
      </w:r>
      <w:r w:rsidRPr="002044B5">
        <w:rPr>
          <w:u w:val="single"/>
        </w:rPr>
        <w:t>launched the Midcourse Space Experiment (MSX) satellite in 1996 which became the first dedicated space-based</w:t>
      </w:r>
      <w:r w:rsidRPr="002044B5">
        <w:rPr>
          <w:sz w:val="12"/>
          <w:u w:val="single"/>
        </w:rPr>
        <w:t xml:space="preserve"> </w:t>
      </w:r>
      <w:r w:rsidRPr="002044B5">
        <w:rPr>
          <w:u w:val="single"/>
        </w:rPr>
        <w:t>optical telescope for SSA</w:t>
      </w:r>
      <w:r w:rsidRPr="002044B5">
        <w:rPr>
          <w:sz w:val="16"/>
        </w:rPr>
        <w:t xml:space="preserve">. Until its end-of-life in 2006, MSX used its optical sensors to contribute to the SSN, primarily by finding lost objects in the GEO belt. </w:t>
      </w:r>
      <w:r w:rsidRPr="002044B5">
        <w:rPr>
          <w:u w:val="single"/>
        </w:rPr>
        <w:t>MSX is due to be replaced by a more advanced constellation of</w:t>
      </w:r>
      <w:r w:rsidRPr="002044B5">
        <w:rPr>
          <w:sz w:val="12"/>
          <w:u w:val="single"/>
        </w:rPr>
        <w:t xml:space="preserve"> </w:t>
      </w:r>
      <w:r w:rsidRPr="002044B5">
        <w:rPr>
          <w:u w:val="single"/>
        </w:rPr>
        <w:t>dedicated SSA sensors known as the Space-Based Space Surveillance System</w:t>
      </w:r>
      <w:r w:rsidRPr="002044B5">
        <w:rPr>
          <w:sz w:val="16"/>
        </w:rPr>
        <w:t xml:space="preserve"> (SBSS). Canada is also planning on launching space-based optical satellites to support SSA. It's </w:t>
      </w:r>
      <w:r w:rsidRPr="002044B5">
        <w:rPr>
          <w:u w:val="single"/>
        </w:rPr>
        <w:t>Near Earth Object</w:t>
      </w:r>
      <w:r w:rsidRPr="002044B5">
        <w:rPr>
          <w:sz w:val="12"/>
          <w:u w:val="single"/>
        </w:rPr>
        <w:t xml:space="preserve"> </w:t>
      </w:r>
      <w:r w:rsidRPr="002044B5">
        <w:rPr>
          <w:u w:val="single"/>
        </w:rPr>
        <w:t>Surveillance Satellite (NEOSSat) will have the mission to detect and track both asteroids in orbit around the Sun and</w:t>
      </w:r>
      <w:r w:rsidRPr="002044B5">
        <w:rPr>
          <w:sz w:val="12"/>
          <w:u w:val="single"/>
        </w:rPr>
        <w:t xml:space="preserve"> </w:t>
      </w:r>
      <w:r w:rsidRPr="002044B5">
        <w:rPr>
          <w:u w:val="single"/>
        </w:rPr>
        <w:t>objects in high altitude orbits around the Earth</w:t>
      </w:r>
      <w:r w:rsidRPr="002044B5">
        <w:rPr>
          <w:sz w:val="16"/>
        </w:rPr>
        <w:t xml:space="preserve">. NEOSSat will be followed by Sapphire, an autonomous, dedicated satellite for SSA that will contribute to the U.S. SSN [23]. 6. CONCLUSIONS The initial research done for this project indicates that the world does not suffer from a lack of SSA sensors. </w:t>
      </w:r>
      <w:r w:rsidRPr="002044B5">
        <w:rPr>
          <w:u w:val="single"/>
        </w:rPr>
        <w:t>Rather,</w:t>
      </w:r>
      <w:r w:rsidRPr="002044B5">
        <w:rPr>
          <w:sz w:val="12"/>
          <w:u w:val="single"/>
        </w:rPr>
        <w:t xml:space="preserve"> </w:t>
      </w:r>
      <w:r w:rsidRPr="002044B5">
        <w:rPr>
          <w:u w:val="single"/>
        </w:rPr>
        <w:t>there is a global deficit in knowledge about the sensors that are currently available and their capabilities for SSA,</w:t>
      </w:r>
      <w:r w:rsidRPr="002044B5">
        <w:rPr>
          <w:sz w:val="12"/>
          <w:u w:val="single"/>
        </w:rPr>
        <w:t xml:space="preserve"> </w:t>
      </w:r>
      <w:r w:rsidRPr="002044B5">
        <w:rPr>
          <w:u w:val="single"/>
        </w:rPr>
        <w:t>and more importantly a lack of capability to share or combine data between sensors and networks</w:t>
      </w:r>
      <w:r w:rsidRPr="002044B5">
        <w:rPr>
          <w:sz w:val="16"/>
        </w:rPr>
        <w:t xml:space="preserve">. Such </w:t>
      </w:r>
      <w:r w:rsidRPr="002044B5">
        <w:rPr>
          <w:u w:val="single"/>
        </w:rPr>
        <w:t>sharing or</w:t>
      </w:r>
      <w:r w:rsidRPr="002044B5">
        <w:rPr>
          <w:sz w:val="12"/>
          <w:u w:val="single"/>
        </w:rPr>
        <w:t xml:space="preserve"> </w:t>
      </w:r>
      <w:r w:rsidRPr="002044B5">
        <w:rPr>
          <w:u w:val="single"/>
        </w:rPr>
        <w:t>collaboration is not a trivial matter – there are significant technical obstacles to overcome in dealing with data</w:t>
      </w:r>
      <w:r w:rsidRPr="002044B5">
        <w:rPr>
          <w:sz w:val="12"/>
          <w:u w:val="single"/>
        </w:rPr>
        <w:t xml:space="preserve"> </w:t>
      </w:r>
      <w:r w:rsidRPr="002044B5">
        <w:rPr>
          <w:u w:val="single"/>
        </w:rPr>
        <w:t>formats</w:t>
      </w:r>
      <w:r w:rsidRPr="002044B5">
        <w:rPr>
          <w:sz w:val="16"/>
        </w:rPr>
        <w:t xml:space="preserve">, </w:t>
      </w:r>
      <w:r w:rsidRPr="002044B5">
        <w:rPr>
          <w:u w:val="single"/>
        </w:rPr>
        <w:t>tasking, calibration, authentication, and data validity. Significant policy obstacles also</w:t>
      </w:r>
      <w:r w:rsidRPr="002044B5">
        <w:rPr>
          <w:sz w:val="16"/>
        </w:rPr>
        <w:t xml:space="preserve"> </w:t>
      </w:r>
      <w:r w:rsidRPr="002044B5">
        <w:rPr>
          <w:u w:val="single"/>
        </w:rPr>
        <w:t>surround data</w:t>
      </w:r>
      <w:r w:rsidRPr="002044B5">
        <w:rPr>
          <w:sz w:val="12"/>
          <w:u w:val="single"/>
        </w:rPr>
        <w:t xml:space="preserve"> </w:t>
      </w:r>
      <w:r w:rsidRPr="002044B5">
        <w:rPr>
          <w:u w:val="single"/>
        </w:rPr>
        <w:t>sharing policy and ensuring security</w:t>
      </w:r>
      <w:r w:rsidRPr="002044B5">
        <w:rPr>
          <w:sz w:val="16"/>
        </w:rPr>
        <w:t xml:space="preserve"> and privacy </w:t>
      </w:r>
      <w:r w:rsidRPr="002044B5">
        <w:rPr>
          <w:u w:val="single"/>
        </w:rPr>
        <w:t>concerns are met</w:t>
      </w:r>
      <w:r w:rsidRPr="002044B5">
        <w:rPr>
          <w:sz w:val="16"/>
        </w:rPr>
        <w:t xml:space="preserve">. However, </w:t>
      </w:r>
      <w:r w:rsidRPr="002044B5">
        <w:rPr>
          <w:b/>
          <w:u w:val="single"/>
        </w:rPr>
        <w:t>none of these obstacles are insurmountable, and the value of improving SSA globally for all space actors</w:t>
      </w:r>
      <w:r w:rsidRPr="002044B5">
        <w:rPr>
          <w:b/>
          <w:sz w:val="12"/>
          <w:u w:val="single"/>
        </w:rPr>
        <w:t xml:space="preserve"> </w:t>
      </w:r>
      <w:r w:rsidRPr="002044B5">
        <w:rPr>
          <w:b/>
          <w:u w:val="single"/>
        </w:rPr>
        <w:t>likely outweighs the political and economic cost of overcoming these issues</w:t>
      </w:r>
      <w:r w:rsidRPr="002044B5">
        <w:rPr>
          <w:sz w:val="16"/>
        </w:rPr>
        <w:t xml:space="preserve">. </w:t>
      </w:r>
      <w:r w:rsidRPr="002044B5">
        <w:rPr>
          <w:u w:val="single"/>
        </w:rPr>
        <w:t>Enhancing global SSA capabilities</w:t>
      </w:r>
      <w:r w:rsidRPr="002044B5">
        <w:rPr>
          <w:sz w:val="12"/>
          <w:u w:val="single"/>
        </w:rPr>
        <w:t xml:space="preserve"> </w:t>
      </w:r>
      <w:r w:rsidRPr="002044B5">
        <w:rPr>
          <w:u w:val="single"/>
        </w:rPr>
        <w:t>through collaboration and sharing will improve the long-term sustainability of the space environment by providing</w:t>
      </w:r>
      <w:r w:rsidRPr="002044B5">
        <w:rPr>
          <w:sz w:val="12"/>
          <w:u w:val="single"/>
        </w:rPr>
        <w:t xml:space="preserve"> </w:t>
      </w:r>
      <w:r w:rsidRPr="002044B5">
        <w:rPr>
          <w:u w:val="single"/>
        </w:rPr>
        <w:t>all space actors with the information necessary to act safety, efficiently, and responsibly</w:t>
      </w:r>
      <w:r w:rsidRPr="002044B5">
        <w:rPr>
          <w:sz w:val="16"/>
        </w:rPr>
        <w:t xml:space="preserve">. </w:t>
      </w:r>
      <w:r w:rsidRPr="002044B5">
        <w:rPr>
          <w:b/>
          <w:u w:val="single"/>
        </w:rPr>
        <w:t>Global SSA can also act as</w:t>
      </w:r>
      <w:r w:rsidRPr="002044B5">
        <w:rPr>
          <w:b/>
          <w:sz w:val="12"/>
          <w:u w:val="single"/>
        </w:rPr>
        <w:t xml:space="preserve"> </w:t>
      </w:r>
      <w:r w:rsidRPr="002044B5">
        <w:rPr>
          <w:b/>
          <w:u w:val="single"/>
        </w:rPr>
        <w:t>a transparency and confidence building measure (TCBM) to reduce mistrust and misperceptions in space, thereby</w:t>
      </w:r>
      <w:r w:rsidRPr="002044B5">
        <w:rPr>
          <w:b/>
          <w:sz w:val="12"/>
          <w:u w:val="single"/>
        </w:rPr>
        <w:t xml:space="preserve"> </w:t>
      </w:r>
      <w:r w:rsidRPr="002044B5">
        <w:rPr>
          <w:b/>
          <w:u w:val="single"/>
        </w:rPr>
        <w:t>reducing the risk of conflict and degradation of the space environment.</w:t>
      </w:r>
    </w:p>
    <w:p w14:paraId="185B210E" w14:textId="77777777" w:rsidR="001E515A" w:rsidRPr="002044B5" w:rsidRDefault="001E515A" w:rsidP="001E515A">
      <w:pPr>
        <w:rPr>
          <w:b/>
          <w:u w:val="single"/>
        </w:rPr>
      </w:pPr>
    </w:p>
    <w:p w14:paraId="7B0FC390" w14:textId="77777777" w:rsidR="001E515A" w:rsidRPr="002044B5" w:rsidRDefault="001E515A" w:rsidP="001E515A">
      <w:pPr>
        <w:rPr>
          <w:rFonts w:asciiTheme="minorHAnsi" w:hAnsiTheme="minorHAnsi"/>
        </w:rPr>
      </w:pPr>
    </w:p>
    <w:p w14:paraId="2163FF11" w14:textId="77777777" w:rsidR="00542B13" w:rsidRPr="002044B5" w:rsidRDefault="00542B13" w:rsidP="00542B13">
      <w:pPr>
        <w:pStyle w:val="Heading4"/>
      </w:pPr>
      <w:r w:rsidRPr="002044B5">
        <w:t>A strong relationship with China is space prevents miscalculation</w:t>
      </w:r>
    </w:p>
    <w:p w14:paraId="143CE68D" w14:textId="77777777" w:rsidR="00542B13" w:rsidRPr="002044B5" w:rsidRDefault="00542B13" w:rsidP="00542B13">
      <w:r w:rsidRPr="002044B5">
        <w:rPr>
          <w:b/>
          <w:sz w:val="26"/>
          <w:szCs w:val="26"/>
        </w:rPr>
        <w:t>Rose 13</w:t>
      </w:r>
      <w:r w:rsidRPr="002044B5">
        <w:t>- Frank, Deputy Assistant Secretary, Bureau of Arms Control, Verification and Compliance, Cooperation Rebalancing Towards Asia With Space Cooperation, (</w:t>
      </w:r>
      <w:hyperlink r:id="rId64" w:history="1">
        <w:r w:rsidRPr="002044B5">
          <w:rPr>
            <w:rStyle w:val="Hyperlink"/>
          </w:rPr>
          <w:t>http://www.state.gov/t/avc/rls/2013/207434.htm</w:t>
        </w:r>
      </w:hyperlink>
      <w:r w:rsidRPr="002044B5">
        <w:t>) JB</w:t>
      </w:r>
    </w:p>
    <w:p w14:paraId="7F656B9C" w14:textId="77777777" w:rsidR="00542B13" w:rsidRPr="002044B5" w:rsidRDefault="00542B13" w:rsidP="00542B13">
      <w:pPr>
        <w:rPr>
          <w:sz w:val="16"/>
        </w:rPr>
      </w:pPr>
      <w:r w:rsidRPr="002044B5">
        <w:rPr>
          <w:sz w:val="16"/>
        </w:rPr>
        <w:t xml:space="preserve">Finally, </w:t>
      </w:r>
      <w:r w:rsidRPr="002044B5">
        <w:rPr>
          <w:rStyle w:val="StyleUnderline"/>
        </w:rPr>
        <w:t>another pillar</w:t>
      </w:r>
      <w:r w:rsidRPr="002044B5">
        <w:rPr>
          <w:sz w:val="16"/>
        </w:rPr>
        <w:t xml:space="preserve"> of our approach to the </w:t>
      </w:r>
      <w:r w:rsidRPr="002044B5">
        <w:rPr>
          <w:rStyle w:val="Emphasis"/>
        </w:rPr>
        <w:t>rebalance is building a constructive relationship with China.</w:t>
      </w:r>
      <w:r w:rsidRPr="002044B5">
        <w:rPr>
          <w:sz w:val="16"/>
        </w:rPr>
        <w:t xml:space="preserve"> </w:t>
      </w:r>
      <w:r w:rsidRPr="002044B5">
        <w:rPr>
          <w:rStyle w:val="StyleUnderline"/>
        </w:rPr>
        <w:t>There are few</w:t>
      </w:r>
      <w:r w:rsidRPr="002044B5">
        <w:rPr>
          <w:sz w:val="16"/>
        </w:rPr>
        <w:t xml:space="preserve"> diplomatic, economic, or security </w:t>
      </w:r>
      <w:r w:rsidRPr="002044B5">
        <w:rPr>
          <w:rStyle w:val="StyleUnderline"/>
        </w:rPr>
        <w:t>challenges</w:t>
      </w:r>
      <w:r w:rsidRPr="002044B5">
        <w:rPr>
          <w:sz w:val="16"/>
        </w:rPr>
        <w:t xml:space="preserve"> in the world </w:t>
      </w:r>
      <w:r w:rsidRPr="002044B5">
        <w:rPr>
          <w:rStyle w:val="StyleUnderline"/>
        </w:rPr>
        <w:t xml:space="preserve">that can be addressed without China at the table, including </w:t>
      </w:r>
      <w:r w:rsidRPr="002044B5">
        <w:rPr>
          <w:sz w:val="16"/>
        </w:rPr>
        <w:t xml:space="preserve">the issues confronting the </w:t>
      </w:r>
      <w:r w:rsidRPr="002044B5">
        <w:rPr>
          <w:rStyle w:val="StyleUnderline"/>
        </w:rPr>
        <w:t>space</w:t>
      </w:r>
      <w:r w:rsidRPr="002044B5">
        <w:rPr>
          <w:sz w:val="16"/>
        </w:rPr>
        <w:t xml:space="preserve"> environment. To that end, we are also trying to engage China on space security bilaterally and multilaterally. </w:t>
      </w:r>
      <w:r w:rsidRPr="002044B5">
        <w:rPr>
          <w:rStyle w:val="StyleUnderline"/>
        </w:rPr>
        <w:t>Both the United States and China have an interest in maintaining the long-term sustainability of the space environment</w:t>
      </w:r>
      <w:r w:rsidRPr="002044B5">
        <w:rPr>
          <w:sz w:val="16"/>
        </w:rPr>
        <w:t xml:space="preserve">, especially limiting the creation of long-lived space debris. To this end, we are working to establish </w:t>
      </w:r>
      <w:r w:rsidRPr="002044B5">
        <w:rPr>
          <w:rStyle w:val="StyleUnderline"/>
        </w:rPr>
        <w:t>a direct line of communication between U.S. and Chinese officials</w:t>
      </w:r>
      <w:r w:rsidRPr="002044B5">
        <w:rPr>
          <w:sz w:val="16"/>
        </w:rPr>
        <w:t xml:space="preserve"> in order to provide the Chinese with timely conjunction notifications. Additionally, it</w:t>
      </w:r>
      <w:r w:rsidRPr="002044B5">
        <w:rPr>
          <w:rStyle w:val="StyleUnderline"/>
        </w:rPr>
        <w:t xml:space="preserve"> is important</w:t>
      </w:r>
      <w:r w:rsidRPr="002044B5">
        <w:rPr>
          <w:sz w:val="16"/>
        </w:rPr>
        <w:t xml:space="preserve"> that we </w:t>
      </w:r>
      <w:r w:rsidRPr="002044B5">
        <w:rPr>
          <w:rStyle w:val="Emphasis"/>
        </w:rPr>
        <w:t>discuss space security issues bilaterally given our common interests in preventing misperceptions, mistrust, and miscalculations.</w:t>
      </w:r>
      <w:r w:rsidRPr="002044B5">
        <w:rPr>
          <w:sz w:val="16"/>
        </w:rPr>
        <w:t xml:space="preserve"> While we recognize that we may not agree on every issue, it is vital that we begin these discussions and keep improving our channels of communication.</w:t>
      </w:r>
    </w:p>
    <w:p w14:paraId="05BA98B4" w14:textId="77777777" w:rsidR="00542B13" w:rsidRPr="002044B5" w:rsidRDefault="00542B13" w:rsidP="00542B13">
      <w:pPr>
        <w:pStyle w:val="Heading4"/>
      </w:pPr>
      <w:r w:rsidRPr="002044B5">
        <w:t>Better communication with China over space is necessary to prevent miscalc</w:t>
      </w:r>
    </w:p>
    <w:p w14:paraId="6280D6A1" w14:textId="77777777" w:rsidR="00542B13" w:rsidRPr="002044B5" w:rsidRDefault="00542B13" w:rsidP="00542B13">
      <w:r w:rsidRPr="002044B5">
        <w:rPr>
          <w:b/>
          <w:sz w:val="26"/>
          <w:szCs w:val="26"/>
        </w:rPr>
        <w:t>RT 14</w:t>
      </w:r>
      <w:r w:rsidRPr="002044B5">
        <w:t>- RT, US military satellites vulnerable in future space war – Space Command chief, (</w:t>
      </w:r>
      <w:hyperlink r:id="rId65" w:history="1">
        <w:r w:rsidRPr="002044B5">
          <w:rPr>
            <w:rStyle w:val="Hyperlink"/>
          </w:rPr>
          <w:t>https://www.rt.com/usa/us-satellites-vulnerable-shelton-381/</w:t>
        </w:r>
      </w:hyperlink>
      <w:r w:rsidRPr="002044B5">
        <w:t>) JB</w:t>
      </w:r>
    </w:p>
    <w:p w14:paraId="03B6C2E5" w14:textId="77777777" w:rsidR="00542B13" w:rsidRPr="002044B5" w:rsidRDefault="00542B13" w:rsidP="00542B13">
      <w:pPr>
        <w:rPr>
          <w:sz w:val="16"/>
        </w:rPr>
      </w:pPr>
      <w:r w:rsidRPr="002044B5">
        <w:rPr>
          <w:rStyle w:val="StyleUnderline"/>
        </w:rPr>
        <w:t>American satellites are defenseless</w:t>
      </w:r>
      <w:r w:rsidRPr="002044B5">
        <w:rPr>
          <w:sz w:val="16"/>
        </w:rPr>
        <w:t xml:space="preserve"> against a possible attack in space, and their destruction “would create a huge hole” in the country’s capability for high-tech warfare, Gen. William Shelton, the commander of the US Air Force Space Command said in a speech on Tuesday, as cited by The Washington Free Beacon. According to Shelton, most critical are the satellites providing the US Army with survivable communications and missile warning. But each of those $1 billion satellites could be easily blocked or destroyed by anti-satellite systems developed in countries like China. While electronic jammers could be “a cheap and effective way of blocking our signals from space” and laser attacks could “blind” the satellite imaging or even render it dysfunctional, “direct attack weapons, like the Chinese anti-satellite system, can destroy our space systems,” Shelton stressed. </w:t>
      </w:r>
      <w:r w:rsidRPr="002044B5">
        <w:rPr>
          <w:rStyle w:val="StyleUnderline"/>
        </w:rPr>
        <w:t xml:space="preserve">A dependence on cutting-edge space technologies has become a “double-edged sword” </w:t>
      </w:r>
      <w:r w:rsidRPr="002044B5">
        <w:rPr>
          <w:sz w:val="16"/>
        </w:rPr>
        <w:t xml:space="preserve">for the US, the Space Command chief said. The US general was apparently referring to the official reports of China recently conducting a test of a high-earth orbit anti-satellite missile. According to the latest annual report of the congressional US-China Economic and Security Review Commission, the test reflects “China’s intent to develop an [anti-satellite] capability to target satellites in an altitude range that includes US Global Positioning System (GPS) and many US military and intelligence satellites.” Another scare for the US military is a group of small maneuverable systems reportedly launched by China as part of its anti-satellite program ASAT. US defense officials have disclosed last January that one of the Chinese systems includes a robotic arm that can be used to capture or destroy orbiting satellites. Even China’s successful landing of a robot rover on the moon in December is a proof of the country’s “aggressive” space program, Shelton has argued. According to him, </w:t>
      </w:r>
      <w:r w:rsidRPr="002044B5">
        <w:rPr>
          <w:rStyle w:val="StyleUnderline"/>
        </w:rPr>
        <w:t>space, the “ultimate high ground,” has become “contested in all orbits” and filled with “man-made threats.”</w:t>
      </w:r>
      <w:r w:rsidRPr="002044B5">
        <w:rPr>
          <w:sz w:val="16"/>
        </w:rPr>
        <w:t xml:space="preserve"> Speaking for the country that heavily relies on satellite technology in military operations, such as for launching targeted strikes, Shelton lamented how “in every medium, mankind has found a way to make it a medium of conflict… land, sea, undersea, air and now space and cyber.” Deterring activity against US space capability, discouraging “nefarious actions in space” and dissuading “even building systems that provide that capability to potential adversaries” is a “tremendous challenge” for the US military, the general said. Warning that </w:t>
      </w:r>
      <w:r w:rsidRPr="002044B5">
        <w:rPr>
          <w:rStyle w:val="Emphasis"/>
        </w:rPr>
        <w:t>“signs of a radically different space environment are all there,</w:t>
      </w:r>
      <w:r w:rsidRPr="002044B5">
        <w:rPr>
          <w:sz w:val="16"/>
        </w:rPr>
        <w:t xml:space="preserve">” Shelton stressed he is “not a fan of waiting for a catastrophe to propel change.” He called for switching to “architectural alternatives,” which are now studied by military and industry. Such alternatives include replacing large multiple-payload satellites by numerous smaller and simpler systems, Shelton said. That will at least complicate “targeting calculus” of the adversaries, the general believes. He also advocated the use of “disaggregation” method in US military space missions, such as equipping commercial communications satellites with missile-warning sensors. The recent tests of such method have proved “very successful, ”Shelton said. A </w:t>
      </w:r>
      <w:r w:rsidRPr="002044B5">
        <w:rPr>
          <w:rStyle w:val="Emphasis"/>
        </w:rPr>
        <w:t>better communication with the Chinese</w:t>
      </w:r>
      <w:r w:rsidRPr="002044B5">
        <w:rPr>
          <w:rStyle w:val="StyleUnderline"/>
        </w:rPr>
        <w:t xml:space="preserve"> </w:t>
      </w:r>
      <w:r w:rsidRPr="002044B5">
        <w:rPr>
          <w:sz w:val="16"/>
        </w:rPr>
        <w:t>military</w:t>
      </w:r>
      <w:r w:rsidRPr="002044B5">
        <w:rPr>
          <w:rStyle w:val="StyleUnderline"/>
        </w:rPr>
        <w:t xml:space="preserve"> </w:t>
      </w:r>
      <w:r w:rsidRPr="002044B5">
        <w:rPr>
          <w:rStyle w:val="Emphasis"/>
        </w:rPr>
        <w:t>on</w:t>
      </w:r>
      <w:r w:rsidRPr="002044B5">
        <w:rPr>
          <w:sz w:val="16"/>
        </w:rPr>
        <w:t xml:space="preserve"> its </w:t>
      </w:r>
      <w:r w:rsidRPr="002044B5">
        <w:rPr>
          <w:rStyle w:val="Emphasis"/>
        </w:rPr>
        <w:t>space</w:t>
      </w:r>
      <w:r w:rsidRPr="002044B5">
        <w:rPr>
          <w:sz w:val="16"/>
        </w:rPr>
        <w:t xml:space="preserve"> warfare efforts </w:t>
      </w:r>
      <w:r w:rsidRPr="002044B5">
        <w:rPr>
          <w:rStyle w:val="Emphasis"/>
        </w:rPr>
        <w:t>is necessary and could avert a future military “miscalculation”</w:t>
      </w:r>
      <w:r w:rsidRPr="002044B5">
        <w:rPr>
          <w:sz w:val="16"/>
        </w:rPr>
        <w:t xml:space="preserve"> in space, Shelton believes. </w:t>
      </w:r>
    </w:p>
    <w:p w14:paraId="1BDFE291" w14:textId="77777777" w:rsidR="00542B13" w:rsidRPr="002044B5" w:rsidRDefault="00542B13" w:rsidP="00542B13">
      <w:pPr>
        <w:pStyle w:val="Heading4"/>
      </w:pPr>
      <w:r w:rsidRPr="002044B5">
        <w:t>Cooperation between the US and China reduces the risk of miscalculation</w:t>
      </w:r>
    </w:p>
    <w:p w14:paraId="77038860" w14:textId="77777777" w:rsidR="00542B13" w:rsidRPr="002044B5" w:rsidRDefault="00542B13" w:rsidP="00542B13">
      <w:r w:rsidRPr="002044B5">
        <w:rPr>
          <w:b/>
          <w:sz w:val="26"/>
          <w:szCs w:val="26"/>
        </w:rPr>
        <w:t>Hayes 09</w:t>
      </w:r>
      <w:r w:rsidRPr="002044B5">
        <w:t>- Tracey, former commander of the 90th Missile Wing and former member of the Headquarters Air Force Space Command staff, PROPOSAL FOR A COOPERATIVE SPACE STRATEGY WITH CHINA, (</w:t>
      </w:r>
      <w:hyperlink r:id="rId66" w:history="1">
        <w:r w:rsidRPr="002044B5">
          <w:rPr>
            <w:rStyle w:val="Hyperlink"/>
          </w:rPr>
          <w:t>file:///C:/Users/Josh%20Baime/Downloads/ADA530117.pdf</w:t>
        </w:r>
      </w:hyperlink>
      <w:r w:rsidRPr="002044B5">
        <w:t>) JB</w:t>
      </w:r>
    </w:p>
    <w:p w14:paraId="5D93BCF4" w14:textId="77777777" w:rsidR="00542B13" w:rsidRPr="002044B5" w:rsidRDefault="00542B13" w:rsidP="00542B13">
      <w:pPr>
        <w:rPr>
          <w:rStyle w:val="Emphasis"/>
        </w:rPr>
      </w:pPr>
      <w:r w:rsidRPr="002044B5">
        <w:rPr>
          <w:sz w:val="16"/>
        </w:rPr>
        <w:t xml:space="preserve">Of the five overall </w:t>
      </w:r>
      <w:r w:rsidRPr="002044B5">
        <w:rPr>
          <w:rStyle w:val="StyleUnderline"/>
        </w:rPr>
        <w:t>objectives</w:t>
      </w:r>
      <w:r w:rsidRPr="002044B5">
        <w:rPr>
          <w:sz w:val="16"/>
        </w:rPr>
        <w:t xml:space="preserve"> (ends) in the NDS, two </w:t>
      </w:r>
      <w:r w:rsidRPr="002044B5">
        <w:rPr>
          <w:rStyle w:val="StyleUnderline"/>
        </w:rPr>
        <w:t>pertain to China</w:t>
      </w:r>
      <w:r w:rsidRPr="002044B5">
        <w:rPr>
          <w:sz w:val="16"/>
        </w:rPr>
        <w:t xml:space="preserve">. The first is </w:t>
      </w:r>
      <w:r w:rsidRPr="002044B5">
        <w:rPr>
          <w:rStyle w:val="StyleUnderline"/>
        </w:rPr>
        <w:t>promot</w:t>
      </w:r>
      <w:r w:rsidRPr="002044B5">
        <w:rPr>
          <w:sz w:val="16"/>
        </w:rPr>
        <w:t xml:space="preserve">ing </w:t>
      </w:r>
      <w:r w:rsidRPr="002044B5">
        <w:rPr>
          <w:rStyle w:val="StyleUnderline"/>
        </w:rPr>
        <w:t>security and</w:t>
      </w:r>
      <w:r w:rsidRPr="002044B5">
        <w:rPr>
          <w:sz w:val="16"/>
        </w:rPr>
        <w:t xml:space="preserve"> the second is </w:t>
      </w:r>
      <w:r w:rsidRPr="002044B5">
        <w:rPr>
          <w:rStyle w:val="StyleUnderline"/>
        </w:rPr>
        <w:t>deter</w:t>
      </w:r>
      <w:r w:rsidRPr="002044B5">
        <w:rPr>
          <w:sz w:val="16"/>
        </w:rPr>
        <w:t xml:space="preserve">ring </w:t>
      </w:r>
      <w:r w:rsidRPr="002044B5">
        <w:rPr>
          <w:rStyle w:val="StyleUnderline"/>
        </w:rPr>
        <w:t>conflict.</w:t>
      </w:r>
      <w:r w:rsidRPr="002044B5">
        <w:rPr>
          <w:sz w:val="16"/>
        </w:rPr>
        <w:t xml:space="preserve"> The strategy of promoting security is carried forward from the NSS and QDR by reconfirming that </w:t>
      </w:r>
      <w:r w:rsidRPr="002044B5">
        <w:rPr>
          <w:rStyle w:val="StyleUnderline"/>
        </w:rPr>
        <w:t>the U.S. welcomes the rise of a peaceful and prosperous China, but encourages China to be a responsible stakeholder by taking on a greater share of burden for the “stability, resilience and growth of the international system.”</w:t>
      </w:r>
      <w:r w:rsidRPr="002044B5">
        <w:rPr>
          <w:sz w:val="16"/>
        </w:rPr>
        <w:t xml:space="preserve">53 Due to the uncertainties surrounding the future with China, the NDS restates the NSS strategy of making correct strategic choice and hedging against other possibilities. The </w:t>
      </w:r>
      <w:r w:rsidRPr="002044B5">
        <w:rPr>
          <w:rStyle w:val="Emphasis"/>
        </w:rPr>
        <w:t>key piece</w:t>
      </w:r>
      <w:r w:rsidRPr="002044B5">
        <w:rPr>
          <w:sz w:val="16"/>
        </w:rPr>
        <w:t xml:space="preserve"> to this NDS approach </w:t>
      </w:r>
      <w:r w:rsidRPr="002044B5">
        <w:rPr>
          <w:rStyle w:val="Emphasis"/>
        </w:rPr>
        <w:t>is to establish and pursue continuous strategic dialogue with China with the intent to communication and “reduce the risk of miscalculation.”</w:t>
      </w:r>
    </w:p>
    <w:p w14:paraId="3098938A" w14:textId="77777777" w:rsidR="00D05EE4" w:rsidRPr="002044B5" w:rsidRDefault="00D05EE4" w:rsidP="00542B13">
      <w:pPr>
        <w:rPr>
          <w:rStyle w:val="Emphasis"/>
        </w:rPr>
      </w:pPr>
    </w:p>
    <w:p w14:paraId="6CE00095" w14:textId="77777777" w:rsidR="00B624AA" w:rsidRPr="002044B5" w:rsidRDefault="00B624AA" w:rsidP="00B624AA">
      <w:pPr>
        <w:pStyle w:val="Heading3"/>
      </w:pPr>
      <w:r w:rsidRPr="002044B5">
        <w:t>2ac impacts – miscalc</w:t>
      </w:r>
    </w:p>
    <w:p w14:paraId="688337B5" w14:textId="77777777" w:rsidR="00B624AA" w:rsidRPr="002044B5" w:rsidRDefault="00B624AA" w:rsidP="00B624AA">
      <w:pPr>
        <w:pStyle w:val="Heading4"/>
      </w:pPr>
      <w:r w:rsidRPr="002044B5">
        <w:t>The possibility of miscalc is likely because of lack of transparency in space program’s and that causes a nuclear war</w:t>
      </w:r>
    </w:p>
    <w:p w14:paraId="0CFD0408" w14:textId="77777777" w:rsidR="00B624AA" w:rsidRPr="002044B5" w:rsidRDefault="00B624AA" w:rsidP="00B624AA">
      <w:r w:rsidRPr="002044B5">
        <w:rPr>
          <w:b/>
          <w:sz w:val="26"/>
          <w:szCs w:val="26"/>
        </w:rPr>
        <w:t>Gopalaswamy 15</w:t>
      </w:r>
      <w:r w:rsidRPr="002044B5">
        <w:t>- Bharath, acting director of the South Asia Center at the Atlantic Council, Space weapons and the risk of nuclear exchanges, (</w:t>
      </w:r>
      <w:hyperlink r:id="rId67" w:history="1">
        <w:r w:rsidRPr="002044B5">
          <w:rPr>
            <w:rStyle w:val="Hyperlink"/>
          </w:rPr>
          <w:t>http://thebulletin.org/space-weapons-and-risk-nuclear-exchanges8346</w:t>
        </w:r>
      </w:hyperlink>
      <w:r w:rsidRPr="002044B5">
        <w:t>) JB</w:t>
      </w:r>
    </w:p>
    <w:p w14:paraId="6190623F" w14:textId="77777777" w:rsidR="00B624AA" w:rsidRPr="002044B5" w:rsidRDefault="00B624AA" w:rsidP="00B624AA">
      <w:pPr>
        <w:rPr>
          <w:sz w:val="16"/>
        </w:rPr>
      </w:pPr>
      <w:r w:rsidRPr="002044B5">
        <w:rPr>
          <w:sz w:val="16"/>
        </w:rPr>
        <w:t xml:space="preserve">A second </w:t>
      </w:r>
      <w:r w:rsidRPr="002044B5">
        <w:rPr>
          <w:rStyle w:val="StyleUnderline"/>
        </w:rPr>
        <w:t>key concern for US policy makers is that counterspace capabilities might inadvertently trigger a nuclear exchange</w:t>
      </w:r>
      <w:r w:rsidRPr="002044B5">
        <w:rPr>
          <w:sz w:val="16"/>
        </w:rPr>
        <w:t xml:space="preserve">—say, </w:t>
      </w:r>
      <w:r w:rsidRPr="002044B5">
        <w:rPr>
          <w:rStyle w:val="StyleUnderline"/>
        </w:rPr>
        <w:t>between the United States and China</w:t>
      </w:r>
      <w:r w:rsidRPr="002044B5">
        <w:rPr>
          <w:sz w:val="16"/>
        </w:rPr>
        <w:t xml:space="preserve">, or between China and India. Several US policy planners worry that </w:t>
      </w:r>
      <w:r w:rsidRPr="002044B5">
        <w:rPr>
          <w:rStyle w:val="StyleUnderline"/>
        </w:rPr>
        <w:t>China could employ counterspace capabilities to destroy Washington's critical space assets,</w:t>
      </w:r>
      <w:r w:rsidRPr="002044B5">
        <w:rPr>
          <w:sz w:val="16"/>
        </w:rPr>
        <w:t xml:space="preserve"> such as early warning satellites. In some scenarios, </w:t>
      </w:r>
      <w:r w:rsidRPr="002044B5">
        <w:rPr>
          <w:rStyle w:val="StyleUnderline"/>
        </w:rPr>
        <w:t>this could lead to incorrect conclusions that China had engaged in a preemptive nuclear strike.</w:t>
      </w:r>
      <w:r w:rsidRPr="002044B5">
        <w:rPr>
          <w:sz w:val="16"/>
        </w:rPr>
        <w:t xml:space="preserve"> Similarly, Chinese or Indian investments in these capabilities might lead to miscalculations in Beijing or Delhi, escalating a conflict into a nuclear exchange. But to understand the probability of such a situation, it is important to understand China and India's motivations for acquiring counterspace capabilities—and also to understand the two countries' nuclear postures. Unfortunately, </w:t>
      </w:r>
      <w:r w:rsidRPr="002044B5">
        <w:rPr>
          <w:rStyle w:val="Emphasis"/>
        </w:rPr>
        <w:t>China's motivations regarding its counterspace capabilities remain unclear</w:t>
      </w:r>
      <w:r w:rsidRPr="002044B5">
        <w:rPr>
          <w:sz w:val="16"/>
        </w:rPr>
        <w:t>. Does China contemplate degrading US command of the commons in order to hinder the operational capability of US forces in the Western Pacific? Does Beijing envision eliminating US nuclear surveillance capabilities? These critical questions remain unanswered. Even more confusing to policy makers is whether China will approach these issues in the same way that Moscow did during the Cold War—in that era, the Soviet Union and the United States diminished pressure and reassured themselves by establishing treaties such as the Outer Space Treaty. One thing is certain: China’s current counterspace capabilities are sufficient to deny the United States access to space—but only temporarily.</w:t>
      </w:r>
    </w:p>
    <w:p w14:paraId="7B1605B1" w14:textId="77777777" w:rsidR="00B624AA" w:rsidRPr="002044B5" w:rsidRDefault="00B624AA" w:rsidP="00B624AA">
      <w:pPr>
        <w:pStyle w:val="Heading4"/>
      </w:pPr>
      <w:r w:rsidRPr="002044B5">
        <w:t>War in space is likely due to miscalculation and is different than war everywhere else</w:t>
      </w:r>
    </w:p>
    <w:p w14:paraId="16E54C57" w14:textId="77777777" w:rsidR="00B624AA" w:rsidRPr="002044B5" w:rsidRDefault="00B624AA" w:rsidP="00B624AA">
      <w:r w:rsidRPr="002044B5">
        <w:rPr>
          <w:b/>
          <w:sz w:val="26"/>
          <w:szCs w:val="26"/>
        </w:rPr>
        <w:t>Krepon, Hitchens, Katz-Hyman 09</w:t>
      </w:r>
      <w:r w:rsidRPr="002044B5">
        <w:t>– Michael, Co-Founder of the Stimson Center. He worked previously at the Carnegie Endowment, the State Department, and on Capitol Hill. His areas of expertise are reducing nuclear dangers -- with a regional specialization in South Asia, Theresea, Senior Research Scholar at CISSM, where she focuses on space security, Michael, research associate for the Space Security Project of the Henry L. Stimson Center, Preserving Freedom of Action in Space:</w:t>
      </w:r>
    </w:p>
    <w:p w14:paraId="75AE74F4" w14:textId="77777777" w:rsidR="00B624AA" w:rsidRPr="002044B5" w:rsidRDefault="00B624AA" w:rsidP="00B624AA">
      <w:r w:rsidRPr="002044B5">
        <w:t>Realizing the Potential and Limits of US Spacepower, (</w:t>
      </w:r>
      <w:hyperlink r:id="rId68" w:history="1">
        <w:r w:rsidRPr="002044B5">
          <w:rPr>
            <w:rStyle w:val="Hyperlink"/>
          </w:rPr>
          <w:t>http://www.stimson.org/images/uploads/research-pdfs/Preserving_Freedom_of_Action_in_Space.pdf</w:t>
        </w:r>
      </w:hyperlink>
      <w:r w:rsidRPr="002044B5">
        <w:t>) JB</w:t>
      </w:r>
    </w:p>
    <w:p w14:paraId="40C99C31" w14:textId="77777777" w:rsidR="00B624AA" w:rsidRPr="002044B5" w:rsidRDefault="00B624AA" w:rsidP="00B624AA">
      <w:pPr>
        <w:rPr>
          <w:sz w:val="16"/>
        </w:rPr>
      </w:pPr>
      <w:r w:rsidRPr="002044B5">
        <w:rPr>
          <w:sz w:val="16"/>
        </w:rPr>
        <w:t xml:space="preserve">The </w:t>
      </w:r>
      <w:r w:rsidRPr="002044B5">
        <w:rPr>
          <w:rStyle w:val="StyleUnderline"/>
        </w:rPr>
        <w:t>misapplication of hard power</w:t>
      </w:r>
      <w:r w:rsidRPr="002044B5">
        <w:rPr>
          <w:sz w:val="16"/>
        </w:rPr>
        <w:t xml:space="preserve"> here </w:t>
      </w:r>
      <w:r w:rsidRPr="002044B5">
        <w:rPr>
          <w:rStyle w:val="StyleUnderline"/>
        </w:rPr>
        <w:t xml:space="preserve">on Earth could also adversely affect relations between major powers, friends, and allies. </w:t>
      </w:r>
      <w:r w:rsidRPr="002044B5">
        <w:rPr>
          <w:rStyle w:val="Emphasis"/>
        </w:rPr>
        <w:t>However, the interconnectedness of hard and soft spacepower means that poor decisions by one space-faring nation are more likely to negatively affect all other space-faring nations</w:t>
      </w:r>
      <w:r w:rsidRPr="002044B5">
        <w:rPr>
          <w:rStyle w:val="StyleUnderline"/>
        </w:rPr>
        <w:t xml:space="preserve">, a situation that does not arise in non-nuclear, terrestrial conflict. The length of recovery from poor decisions in space is also far longer </w:t>
      </w:r>
      <w:r w:rsidRPr="002044B5">
        <w:rPr>
          <w:sz w:val="16"/>
        </w:rPr>
        <w:t xml:space="preserve">than from non-nuclear, terrestrial conflict. For example, when conventional battles take place on the ground, sea and air, debris is a temporary and geographically limited phenomenon. Minefields can be marked or cleared and chemical spills can be contained or cleaned – although this may take large amounts of both time and money. Battlefield debris in space, however, can last for decades, centuries, or even millennia, thereby constituting an indiscriminate lethal hazard to space operations. Debris generated in space also tends to spread to other orbits over time, and environmental clean-up technologies in space do not appear promising at present.2 In gravity-based warfare, the victor’s spoils are gained through unhindered access. But unhindered access is likely to be lost in the event that weapons are used in or from space, even for the “victor.” </w:t>
      </w:r>
      <w:r w:rsidRPr="002044B5">
        <w:rPr>
          <w:rStyle w:val="StyleUnderline"/>
        </w:rPr>
        <w:t>Battlefields in space are</w:t>
      </w:r>
      <w:r w:rsidRPr="002044B5">
        <w:rPr>
          <w:sz w:val="16"/>
        </w:rPr>
        <w:t xml:space="preserve"> therefore </w:t>
      </w:r>
      <w:r w:rsidRPr="002044B5">
        <w:rPr>
          <w:rStyle w:val="StyleUnderline"/>
        </w:rPr>
        <w:t>fundamentally different from those on land, at sea, or in the air. The potentially disabling problem of space debris is now well recognized</w:t>
      </w:r>
      <w:r w:rsidRPr="002044B5">
        <w:rPr>
          <w:sz w:val="16"/>
        </w:rPr>
        <w:t xml:space="preserve"> even by advocates of hard spacepower. “Hit to kill” kinetic energy ASAT weapons that were tested in the 1970s and 1980s have therefore fallen out of favor – at least in the United States, but apparently not in the China, whose January 2007 test was the worst debris generating event in the history of the space age.3 The earliest ASAT weapons – nuclear warheads atop ballistic missiles – would produce indiscriminate and lethal effects, as the United States learned after conducting a series of atmospheric nuclear tests in 1962. Nonetheless, this </w:t>
      </w:r>
      <w:r w:rsidRPr="002044B5">
        <w:rPr>
          <w:rStyle w:val="StyleUnderline"/>
        </w:rPr>
        <w:t>method of space warfare could</w:t>
      </w:r>
      <w:r w:rsidRPr="002044B5">
        <w:rPr>
          <w:sz w:val="16"/>
        </w:rPr>
        <w:t xml:space="preserve"> still </w:t>
      </w:r>
      <w:r w:rsidRPr="002044B5">
        <w:rPr>
          <w:rStyle w:val="StyleUnderline"/>
        </w:rPr>
        <w:t>be employed.</w:t>
      </w:r>
      <w:r w:rsidRPr="002044B5">
        <w:rPr>
          <w:sz w:val="16"/>
        </w:rPr>
        <w:t xml:space="preserve"> Currently, the preferred US methods of using force to maintain “space control” entail nondestructive techniques (although US officials and military leaders have not ruled out destructive methods). But bounding the unintended, negative consequences of warfare in space depends on truly heroic assumptions, beginning with the dictation of rules of warfare against weaker foes. In unfair fights, however, weaker foes typically play by different rules. And </w:t>
      </w:r>
      <w:r w:rsidRPr="002044B5">
        <w:rPr>
          <w:rStyle w:val="StyleUnderline"/>
        </w:rPr>
        <w:t>if debris-causing space warfare hurts the United States severely, it is reasonable to expect that US fastidiousness in engaging in warfare in space may not be reciprocated</w:t>
      </w:r>
      <w:r w:rsidRPr="002044B5">
        <w:rPr>
          <w:sz w:val="16"/>
        </w:rPr>
        <w:t xml:space="preserve"> – as the Chinese kinetic-kill ASAT test seemed to indicate.</w:t>
      </w:r>
    </w:p>
    <w:p w14:paraId="1179DED8" w14:textId="77777777" w:rsidR="00B624AA" w:rsidRPr="002044B5" w:rsidRDefault="00B624AA" w:rsidP="00B624AA">
      <w:pPr>
        <w:rPr>
          <w:b/>
          <w:sz w:val="26"/>
          <w:szCs w:val="26"/>
        </w:rPr>
      </w:pPr>
    </w:p>
    <w:p w14:paraId="0B66AC2F" w14:textId="77777777" w:rsidR="00B624AA" w:rsidRPr="002044B5" w:rsidRDefault="00B624AA" w:rsidP="00B624AA"/>
    <w:p w14:paraId="6E0361EB" w14:textId="77777777" w:rsidR="00EC78D0" w:rsidRPr="002044B5" w:rsidRDefault="00EC78D0" w:rsidP="00EC78D0">
      <w:pPr>
        <w:pStyle w:val="Heading3"/>
      </w:pPr>
      <w:r w:rsidRPr="002044B5">
        <w:t>space war impact</w:t>
      </w:r>
    </w:p>
    <w:p w14:paraId="12D06CA2" w14:textId="77777777" w:rsidR="00EC78D0" w:rsidRPr="002044B5" w:rsidRDefault="00EC78D0" w:rsidP="00EC78D0">
      <w:pPr>
        <w:pStyle w:val="Heading4"/>
      </w:pPr>
      <w:r w:rsidRPr="002044B5">
        <w:t xml:space="preserve">Escalation is likely – US strategic command will respond with missile strikes </w:t>
      </w:r>
    </w:p>
    <w:p w14:paraId="60E44ADB" w14:textId="77777777" w:rsidR="00EC78D0" w:rsidRPr="002044B5" w:rsidRDefault="00EC78D0" w:rsidP="00EC78D0">
      <w:r w:rsidRPr="002044B5">
        <w:rPr>
          <w:b/>
        </w:rPr>
        <w:t xml:space="preserve">Mujamdar </w:t>
      </w:r>
      <w:r w:rsidRPr="002044B5">
        <w:t>16 – defense editor for the National Interest – citing Haney, commander of U.S. Strategic Command (Dave, “Get Ready, America: Russia and China Have Space Weapons”, January 26, 2016, The National Interest, http://nationalinterest.org/blog/the-buzz/get-ready-america-russia-china-have-space-weapons-15027?page=2//dmeth)</w:t>
      </w:r>
    </w:p>
    <w:p w14:paraId="3118A2C1" w14:textId="77777777" w:rsidR="00EC78D0" w:rsidRPr="002044B5" w:rsidRDefault="00EC78D0" w:rsidP="00EC78D0">
      <w:pPr>
        <w:rPr>
          <w:rStyle w:val="Emphasis"/>
        </w:rPr>
      </w:pPr>
      <w:r w:rsidRPr="002044B5">
        <w:rPr>
          <w:sz w:val="16"/>
        </w:rPr>
        <w:t xml:space="preserve">Ultimately, the United States must rely on deterrence in space, if possible. The key is to make sure that potential adversaries understand that attacking U.S. space assets will come at a significant cost. “At the end of the day, we must ensure that we deter conflict from extending to outer space. As threats evolve, we must continue to look for additional investments in the space portfolio. </w:t>
      </w:r>
      <w:r w:rsidRPr="002044B5">
        <w:rPr>
          <w:rStyle w:val="StyleUnderline"/>
        </w:rPr>
        <w:t>We simply cannot risk denied access to a domain that is so vital to U.S. national security</w:t>
      </w:r>
      <w:r w:rsidRPr="002044B5">
        <w:rPr>
          <w:sz w:val="16"/>
        </w:rPr>
        <w:t xml:space="preserve">,” </w:t>
      </w:r>
      <w:r w:rsidRPr="002044B5">
        <w:rPr>
          <w:rStyle w:val="StyleUnderline"/>
        </w:rPr>
        <w:t>Haney said</w:t>
      </w:r>
      <w:r w:rsidRPr="002044B5">
        <w:rPr>
          <w:sz w:val="16"/>
        </w:rPr>
        <w:t xml:space="preserve">. But </w:t>
      </w:r>
      <w:r w:rsidRPr="002044B5">
        <w:rPr>
          <w:rStyle w:val="StyleUnderline"/>
        </w:rPr>
        <w:t>if the worst should happen</w:t>
      </w:r>
      <w:r w:rsidRPr="002044B5">
        <w:rPr>
          <w:sz w:val="16"/>
        </w:rPr>
        <w:t xml:space="preserve">, </w:t>
      </w:r>
      <w:r w:rsidRPr="002044B5">
        <w:rPr>
          <w:rStyle w:val="Emphasis"/>
        </w:rPr>
        <w:t>“I am proud to tell you that U.S. Strategic Command is a ready force, capable of delivering comprehensive warfighting solutions for our commander in chief, should deterrence</w:t>
      </w:r>
      <w:r w:rsidRPr="002044B5">
        <w:rPr>
          <w:sz w:val="16"/>
        </w:rPr>
        <w:t xml:space="preserve"> fail. </w:t>
      </w:r>
      <w:r w:rsidRPr="002044B5">
        <w:rPr>
          <w:rStyle w:val="Emphasis"/>
        </w:rPr>
        <w:t>Should we need to respond, we will respond proportionally, using all elements of our national power,</w:t>
      </w:r>
      <w:r w:rsidRPr="002044B5">
        <w:rPr>
          <w:sz w:val="16"/>
        </w:rPr>
        <w:t xml:space="preserve"> and </w:t>
      </w:r>
      <w:r w:rsidRPr="002044B5">
        <w:rPr>
          <w:rStyle w:val="Emphasis"/>
        </w:rPr>
        <w:t>that response will occur at a time, domain, and place of our choosing.” Essentially, the message from Washington is that an attack on U.S. space systems does not necessarily mean a response in kind. Like any other aggressive act, the United States has the means to respond in many different ways—including conventional military strikes. Which means an attack on a satellite might be met with a Tomahawk cruise missile launched at an enemy’s staging area.</w:t>
      </w:r>
    </w:p>
    <w:p w14:paraId="19288EDF" w14:textId="77777777" w:rsidR="00EC78D0" w:rsidRPr="002044B5" w:rsidRDefault="00EC78D0" w:rsidP="00EC78D0">
      <w:pPr>
        <w:pStyle w:val="Heading4"/>
      </w:pPr>
      <w:r w:rsidRPr="002044B5">
        <w:t xml:space="preserve">Space war is uniquely likely </w:t>
      </w:r>
    </w:p>
    <w:p w14:paraId="43FDC2CD" w14:textId="77777777" w:rsidR="00EC78D0" w:rsidRPr="002044B5" w:rsidRDefault="00EC78D0" w:rsidP="00EC78D0">
      <w:pPr>
        <w:rPr>
          <w:b/>
        </w:rPr>
      </w:pPr>
      <w:r w:rsidRPr="002044B5">
        <w:rPr>
          <w:b/>
        </w:rPr>
        <w:t>Broder 16</w:t>
      </w:r>
      <w:r w:rsidRPr="002044B5">
        <w:t xml:space="preserve"> –writes about defense and foreign policy for Newsweek from Washington. He's been covering national security issues for more than two decades, including 12 years as a writer and senior editor at Congressional Quarterly. Before moving to Washington, Broder spent 20 years as an award-winning foreign correspondent in the Middle East, South Asia, China and East Asia for the Chicago Tribune and the Associated Press. Broder’s writing also has appeared in The New York Times Magazine, The Washington Post and Smithsonian magazine. He's a frequent commentator on foreign affairs for NPR (Jonathan, “WHY THE NEXT PEARL HARBOR COULD HAPPEN IN SPACE”, May 4, 2016, http://www.newsweek.com/2016/05/13/china-us-space-wars-455284.html//dmeth)</w:t>
      </w:r>
    </w:p>
    <w:p w14:paraId="7926F861" w14:textId="77777777" w:rsidR="00EC78D0" w:rsidRPr="002044B5" w:rsidRDefault="00EC78D0" w:rsidP="00EC78D0">
      <w:r w:rsidRPr="002044B5">
        <w:t xml:space="preserve">Updated | In their techno-thriller Ghost Fleet, </w:t>
      </w:r>
      <w:r w:rsidRPr="002044B5">
        <w:rPr>
          <w:rStyle w:val="StyleUnderline"/>
        </w:rPr>
        <w:t>authors Peter Singer and August Cole describe a cataclysmic world war that begins with a Chinese sneak attack against the U.S. in space.</w:t>
      </w:r>
      <w:r w:rsidRPr="002044B5">
        <w:t xml:space="preserve"> First, </w:t>
      </w:r>
      <w:r w:rsidRPr="002044B5">
        <w:rPr>
          <w:rStyle w:val="StyleUnderline"/>
        </w:rPr>
        <w:t>soldiers at China’s Cyber Command Headquarters</w:t>
      </w:r>
      <w:r w:rsidRPr="002044B5">
        <w:t xml:space="preserve"> in Shanghai </w:t>
      </w:r>
      <w:r w:rsidRPr="002044B5">
        <w:rPr>
          <w:rStyle w:val="StyleUnderline"/>
        </w:rPr>
        <w:t>hack into the Pentagon’s network of GPS satellites</w:t>
      </w:r>
      <w:r w:rsidRPr="002044B5">
        <w:t xml:space="preserve"> </w:t>
      </w:r>
      <w:r w:rsidRPr="002044B5">
        <w:rPr>
          <w:rStyle w:val="StyleUnderline"/>
        </w:rPr>
        <w:t>and scramble their signals</w:t>
      </w:r>
      <w:r w:rsidRPr="002044B5">
        <w:t xml:space="preserve">. The cyberattack </w:t>
      </w:r>
      <w:r w:rsidRPr="002044B5">
        <w:rPr>
          <w:rStyle w:val="StyleUnderline"/>
        </w:rPr>
        <w:t>sows chaos among U.S. forces</w:t>
      </w:r>
      <w:r w:rsidRPr="002044B5">
        <w:t xml:space="preserve">, </w:t>
      </w:r>
      <w:r w:rsidRPr="002044B5">
        <w:rPr>
          <w:rStyle w:val="StyleUnderline"/>
        </w:rPr>
        <w:t>which can no longer navigate accurately,</w:t>
      </w:r>
      <w:r w:rsidRPr="002044B5">
        <w:t xml:space="preserve"> track targets or hit them with precision munitions. </w:t>
      </w:r>
      <w:r w:rsidRPr="002044B5">
        <w:rPr>
          <w:rStyle w:val="StyleUnderline"/>
        </w:rPr>
        <w:t>Then, from a space station orbiting 200 miles above Earth, Chinese astronauts train a laser</w:t>
      </w:r>
      <w:r w:rsidRPr="002044B5">
        <w:t xml:space="preserve"> gun </w:t>
      </w:r>
      <w:r w:rsidRPr="002044B5">
        <w:rPr>
          <w:rStyle w:val="StyleUnderline"/>
        </w:rPr>
        <w:t xml:space="preserve">on three dozen U.S. satellites the military relies upon for </w:t>
      </w:r>
      <w:r w:rsidRPr="002044B5">
        <w:t xml:space="preserve">virtually </w:t>
      </w:r>
      <w:r w:rsidRPr="002044B5">
        <w:rPr>
          <w:rStyle w:val="StyleUnderline"/>
        </w:rPr>
        <w:t>all of its communications and critical surveillance</w:t>
      </w:r>
      <w:r w:rsidRPr="002044B5">
        <w:t xml:space="preserve">. </w:t>
      </w:r>
      <w:r w:rsidRPr="002044B5">
        <w:rPr>
          <w:rStyle w:val="StyleUnderline"/>
        </w:rPr>
        <w:t>By the time the Chinese are done, America’s technological edge</w:t>
      </w:r>
      <w:r w:rsidRPr="002044B5">
        <w:t xml:space="preserve"> on this new, 21st-century battlefield </w:t>
      </w:r>
      <w:r w:rsidRPr="002044B5">
        <w:rPr>
          <w:rStyle w:val="StyleUnderline"/>
        </w:rPr>
        <w:t>has been reduced to the predigital levels of World War II.</w:t>
      </w:r>
      <w:r w:rsidRPr="002044B5">
        <w:rPr>
          <w:rStyle w:val="Emphasis"/>
        </w:rPr>
        <w:t>Such scenarios may read like science fiction, but the threat of what military experts call a “space Pearl Harbor”—</w:t>
      </w:r>
      <w:r w:rsidRPr="002044B5">
        <w:rPr>
          <w:rStyle w:val="StyleUnderline"/>
        </w:rPr>
        <w:t>a sneak attack on U.S. satellites that cripples American forces before a shot has been fired—</w:t>
      </w:r>
      <w:r w:rsidRPr="002044B5">
        <w:rPr>
          <w:rStyle w:val="Emphasis"/>
        </w:rPr>
        <w:t>has Pentagon planners seriously worried</w:t>
      </w:r>
      <w:r w:rsidRPr="002044B5">
        <w:t xml:space="preserve">. </w:t>
      </w:r>
      <w:r w:rsidRPr="002044B5">
        <w:rPr>
          <w:rStyle w:val="StyleUnderline"/>
        </w:rPr>
        <w:t>Space is the ultimate high ground for today's warriors</w:t>
      </w:r>
      <w:r w:rsidRPr="002044B5">
        <w:t xml:space="preserve">, and no military has dominated those strategic heights as successfully as </w:t>
      </w:r>
      <w:r w:rsidRPr="002044B5">
        <w:rPr>
          <w:rStyle w:val="StyleUnderline"/>
        </w:rPr>
        <w:t>America's</w:t>
      </w:r>
      <w:r w:rsidRPr="002044B5">
        <w:t xml:space="preserve">. But its </w:t>
      </w:r>
      <w:r w:rsidRPr="002044B5">
        <w:rPr>
          <w:rStyle w:val="StyleUnderline"/>
        </w:rPr>
        <w:t>constellations of GPS, surveillance and communications satellites are largely undefended</w:t>
      </w:r>
      <w:r w:rsidRPr="002044B5">
        <w:t xml:space="preserve">, </w:t>
      </w:r>
      <w:r w:rsidRPr="002044B5">
        <w:rPr>
          <w:rStyle w:val="Emphasis"/>
        </w:rPr>
        <w:t>a vulnerability that hasn’t escaped notice in China</w:t>
      </w:r>
      <w:r w:rsidRPr="002044B5">
        <w:t xml:space="preserve"> and Russia. </w:t>
      </w:r>
      <w:r w:rsidRPr="002044B5">
        <w:rPr>
          <w:rStyle w:val="Emphasis"/>
        </w:rPr>
        <w:t>The result: a new three-way space race</w:t>
      </w:r>
      <w:r w:rsidRPr="002044B5">
        <w:t>—the first since the end of the Cold War, and one that now includes the development of weapons to knock out the other side’s space assets. Try Newsweek for only $1.25 per week “</w:t>
      </w:r>
      <w:r w:rsidRPr="002044B5">
        <w:rPr>
          <w:rStyle w:val="Emphasis"/>
        </w:rPr>
        <w:t>The U.S., China, Russia are all working on not just using space but also taking it away from the other side</w:t>
      </w:r>
      <w:r w:rsidRPr="002044B5">
        <w:t xml:space="preserve">,” Singer, a military strategist at the New America Foundation, a Washington, D.C., think tank, tells Newsweek.Chinese President </w:t>
      </w:r>
      <w:r w:rsidRPr="002044B5">
        <w:rPr>
          <w:rStyle w:val="StyleUnderline"/>
        </w:rPr>
        <w:t>Xi</w:t>
      </w:r>
      <w:r w:rsidRPr="002044B5">
        <w:t xml:space="preserve"> Jinping paid a high-profile visit last month to air force headquarters in Beijing, where he </w:t>
      </w:r>
      <w:r w:rsidRPr="002044B5">
        <w:rPr>
          <w:rStyle w:val="StyleUnderline"/>
        </w:rPr>
        <w:t>ordered his generals to sharpen the country’s defensive and offensive capabilities in space in preparation for</w:t>
      </w:r>
      <w:r w:rsidRPr="002044B5">
        <w:t xml:space="preserve"> what many Chinese military analysts believe is an inevitable </w:t>
      </w:r>
      <w:r w:rsidRPr="002044B5">
        <w:rPr>
          <w:rStyle w:val="StyleUnderline"/>
        </w:rPr>
        <w:t>war in space with the U.S.</w:t>
      </w:r>
      <w:r w:rsidRPr="002044B5">
        <w:t xml:space="preserve"> Like the U.S. and Russia, China has sent astronauts into space and landed a spacecraft on the moon, and it is developing its own space station. The Pentagon also notes that </w:t>
      </w:r>
      <w:r w:rsidRPr="002044B5">
        <w:rPr>
          <w:rStyle w:val="StyleUnderline"/>
        </w:rPr>
        <w:t>Beijing continues to ramp up its military capabilities in space, launching 142 satellites to provide intelligence, navigation, communications and weather forecasting that can “limit or prevent the use of space-based assets by adversaries during times of crisis or conflict.</w:t>
      </w:r>
      <w:r w:rsidRPr="002044B5">
        <w:t>”</w:t>
      </w:r>
      <w:r w:rsidRPr="002044B5">
        <w:rPr>
          <w:rStyle w:val="Emphasis"/>
        </w:rPr>
        <w:t>A war in space would have staggering implications.</w:t>
      </w:r>
      <w:r w:rsidRPr="002044B5">
        <w:t xml:space="preserve"> If conflict were to erupt, say, over China’s territorial claims to the South China Sea or Russia’s aggression in Eastern Europe, </w:t>
      </w:r>
      <w:r w:rsidRPr="002044B5">
        <w:rPr>
          <w:rStyle w:val="StyleUnderline"/>
        </w:rPr>
        <w:t xml:space="preserve">America’s military satellites wouldn’t be the only space assets at risk. Fighting would also likely cripple the civilian satellites that control so much of modern life, from cellphone networks to ATMs and personal GPS units. </w:t>
      </w:r>
      <w:r w:rsidRPr="002044B5">
        <w:t xml:space="preserve">And although such a conflict might start in space, experts say </w:t>
      </w:r>
      <w:r w:rsidRPr="002044B5">
        <w:rPr>
          <w:rStyle w:val="Emphasis"/>
        </w:rPr>
        <w:t>it could easily turn into full-scale war on Earth</w:t>
      </w:r>
      <w:r w:rsidRPr="002044B5">
        <w:t>. “If war does extend into space someday—and I hope it never does—</w:t>
      </w:r>
      <w:r w:rsidRPr="002044B5">
        <w:rPr>
          <w:rStyle w:val="StyleUnderline"/>
        </w:rPr>
        <w:t>the first [nuclear] response is not going to be in space</w:t>
      </w:r>
      <w:r w:rsidRPr="002044B5">
        <w:t xml:space="preserve">,” warns General John Hyten, head of the U.S. Air Force Space Command.This year, the Pentagon will spend $2 billion on measures to counter threats to its national security satellites. That amount is expected to soar as part of the $22 billion set aside to maintain U.S. superiority in space in 2017. Senior U.S. officials explain such large investments reflect the Pentagon’s recognition of a major shift in U.S., Chinese and Russian capabilities. For the first 25 years after the Cold War’s end, they note, America’s conventional forces were unmatched, thanks largely to the advantages their satellites gave them on the battlefield. Making their debut in the 1991 Persian Gulf war, satellites have guided American precision munitions, provided U.S. commanders with worldwide communications and helped American forces navigate the globe ever since.But </w:t>
      </w:r>
      <w:r w:rsidRPr="002044B5">
        <w:rPr>
          <w:rStyle w:val="StyleUnderline"/>
        </w:rPr>
        <w:t>over the past 15 years, a period in which U.S. defense dollars were diverted to pay for the wars in the Middle East, China and Russia have developed advanced weapons that “challenge our advantages</w:t>
      </w:r>
      <w:r w:rsidRPr="002044B5">
        <w:t>...</w:t>
      </w:r>
      <w:r w:rsidRPr="002044B5">
        <w:rPr>
          <w:rStyle w:val="StyleUnderline"/>
        </w:rPr>
        <w:t xml:space="preserve">especially in cyber, electronic warfare and space,” </w:t>
      </w:r>
      <w:r w:rsidRPr="002044B5">
        <w:t xml:space="preserve">says Deputy Defense Secretary Robert Work. “As a result, </w:t>
      </w:r>
      <w:r w:rsidRPr="002044B5">
        <w:rPr>
          <w:rStyle w:val="StyleUnderline"/>
        </w:rPr>
        <w:t>our margin of technological superiority is slowly eroding</w:t>
      </w:r>
      <w:r w:rsidRPr="002044B5">
        <w:t>.”Today, Beijing and Moscow can no longer be ignored. With their ability to deny, disrupt and degrade America’s hard-to-defend satellites, warns Lieutenant General David Buck, commander of the 14th Air Force, “</w:t>
      </w:r>
      <w:r w:rsidRPr="002044B5">
        <w:rPr>
          <w:rStyle w:val="Emphasis"/>
        </w:rPr>
        <w:t>there isn’t a single aspect of our space architecture that isn’t at risk</w:t>
      </w:r>
      <w:r w:rsidRPr="002044B5">
        <w:t>.”Missiles, Lasers and Space BotsLast December, the U.S. Air Force Space Command in Colorado Springs held a large-scale war game set in outer space in 2025. Some 200 U.S. military and civilian experts, as well as representatives from Britain, Canada, Australia and New Zealand, took part. The details remain highly classified, as does the U.S. military’s arsenal of space weapons. But the Space Command said the exercise “included full-spectrum threats across diverse operating environments.” Translation: The participants had to deal with all the known dangers to U.S. satellites, plus a few that are suspected to exist.</w:t>
      </w:r>
      <w:r w:rsidRPr="002044B5">
        <w:rPr>
          <w:rStyle w:val="StyleUnderline"/>
        </w:rPr>
        <w:t>The known threats include Chinese ballistic missiles that can hit U.S. satellites in low Earth orbit about 500 miles up and possibly those in high geostationary orbits some 22,000 miles above the Earth. China and Russia also have ground-based lasers that can blind the camera on a reconnaissance satellite or burn up the spacecraft altogether, and experts say spacecraft-mounted lasers are just a few years away. Moscow and Beijing are also believed to be developing satellites that can disable, bump off course or destroy other satellites</w:t>
      </w:r>
      <w:r w:rsidRPr="002044B5">
        <w:t xml:space="preserve">. Any </w:t>
      </w:r>
      <w:r w:rsidRPr="002044B5">
        <w:rPr>
          <w:rStyle w:val="StyleUnderline"/>
        </w:rPr>
        <w:t xml:space="preserve">combat in space also would involve cyberattacks like the one in 2011, when a Romanian </w:t>
      </w:r>
      <w:r w:rsidRPr="002044B5">
        <w:t xml:space="preserve">hacker </w:t>
      </w:r>
      <w:r w:rsidRPr="002044B5">
        <w:rPr>
          <w:rStyle w:val="StyleUnderline"/>
        </w:rPr>
        <w:t>gained access to NASA’s confidential satellite data</w:t>
      </w:r>
      <w:r w:rsidRPr="002044B5">
        <w:t xml:space="preserve">. Three years later, U.S. officials say, China hacked the satellite network of the National Oceanographic and Atmospheric Administration, the nation’s weather forecaster, forcing it to shut down for two days. The penetration exposed a dangerous vulnerability: In a scenario similar to the one Singer and Cole describe in their novel, </w:t>
      </w:r>
      <w:r w:rsidRPr="002044B5">
        <w:rPr>
          <w:rStyle w:val="StyleUnderline"/>
        </w:rPr>
        <w:t>hackers could reprogram a U.S. satellite to send false weather reports, coordinates and other disinformation to American and allied forces</w:t>
      </w:r>
      <w:r w:rsidRPr="002044B5">
        <w:t xml:space="preserve">, </w:t>
      </w:r>
      <w:r w:rsidRPr="002044B5">
        <w:rPr>
          <w:rStyle w:val="StyleUnderline"/>
        </w:rPr>
        <w:t>throwing off planning, navigation and targeting</w:t>
      </w:r>
      <w:r w:rsidRPr="002044B5">
        <w:t>. Singer, who serves as a consultant to the Air Force Space Command and the U.S. intelligence community, says satellite hackers could even redirect a U.S. missile to strike its own forces or alter the course of the satellite.</w:t>
      </w:r>
    </w:p>
    <w:p w14:paraId="2FEB1338" w14:textId="684D16F2" w:rsidR="00EC78D0" w:rsidRPr="002044B5" w:rsidRDefault="00EC78D0" w:rsidP="00EC78D0">
      <w:pPr>
        <w:pStyle w:val="Heading2"/>
      </w:pPr>
      <w:r w:rsidRPr="002044B5">
        <w:t>cooperation adv</w:t>
      </w:r>
    </w:p>
    <w:p w14:paraId="4056B1DC" w14:textId="77777777" w:rsidR="001E515A" w:rsidRPr="002044B5" w:rsidRDefault="001E515A" w:rsidP="001E515A">
      <w:pPr>
        <w:rPr>
          <w:sz w:val="16"/>
        </w:rPr>
      </w:pPr>
    </w:p>
    <w:p w14:paraId="5730AE7E" w14:textId="77777777" w:rsidR="001E515A" w:rsidRPr="002044B5" w:rsidRDefault="001E515A" w:rsidP="001E515A">
      <w:pPr>
        <w:pStyle w:val="Heading3"/>
      </w:pPr>
      <w:r w:rsidRPr="002044B5">
        <w:t>2ac solvency – accidents</w:t>
      </w:r>
    </w:p>
    <w:p w14:paraId="01A2F537" w14:textId="77777777" w:rsidR="001E515A" w:rsidRPr="002044B5" w:rsidRDefault="001E515A" w:rsidP="001E515A">
      <w:pPr>
        <w:pStyle w:val="Heading4"/>
      </w:pPr>
      <w:r w:rsidRPr="002044B5">
        <w:t>Cooperation prevents escalation solving miscalculation</w:t>
      </w:r>
    </w:p>
    <w:p w14:paraId="63A5DF7F" w14:textId="77777777" w:rsidR="001E515A" w:rsidRPr="002044B5" w:rsidRDefault="001E515A" w:rsidP="001E515A">
      <w:r w:rsidRPr="002044B5">
        <w:rPr>
          <w:b/>
          <w:sz w:val="26"/>
          <w:szCs w:val="26"/>
        </w:rPr>
        <w:t>Hayes 09</w:t>
      </w:r>
      <w:r w:rsidRPr="002044B5">
        <w:t>- Tracey, former commander of the 90th Missile Wing and former member of the Headquarters Air Force Space Command staff, PROPOSAL FOR A COOPERATIVE SPACE STRATEGY WITH CHINA, (</w:t>
      </w:r>
      <w:hyperlink r:id="rId69" w:history="1">
        <w:r w:rsidRPr="002044B5">
          <w:rPr>
            <w:rStyle w:val="Hyperlink"/>
          </w:rPr>
          <w:t>file:///C:/Users/Josh%20Baime/Downloads/ADA530117.pdf</w:t>
        </w:r>
      </w:hyperlink>
      <w:r w:rsidRPr="002044B5">
        <w:t>) JB</w:t>
      </w:r>
    </w:p>
    <w:p w14:paraId="6D7C04E5" w14:textId="77777777" w:rsidR="001E515A" w:rsidRPr="002044B5" w:rsidRDefault="001E515A" w:rsidP="001E515A">
      <w:pPr>
        <w:rPr>
          <w:sz w:val="16"/>
        </w:rPr>
      </w:pPr>
      <w:r w:rsidRPr="002044B5">
        <w:rPr>
          <w:rStyle w:val="StyleUnderline"/>
        </w:rPr>
        <w:t>As indicated by the U.S. and China policy and strategy review, mutually beneficial cooperation is indicated as being welcomed and desired by both countries.</w:t>
      </w:r>
      <w:r w:rsidRPr="002044B5">
        <w:rPr>
          <w:sz w:val="16"/>
        </w:rPr>
        <w:t xml:space="preserve"> No doubt a military clash in space involving the kinetic or non-kinetic destruction of satellite systems would be calamitous on a global perspective, endangering international stability. China is at a relatively early stage of development for their space capability when compared to the U.S. This makes the timing for cooperative engagement ripe with opportunity. And China has already branched out in space cooperative ventures with countries not considered U.S.-friendly, such as Venezuela and Iran.117 Further, they have clearly expressed a desire to continue their space development activities and arguably, have the indigenous intelligence and technology capital to do so. Additionally, China has become economically critical to some of our closest allies, such as Australia. China is Australia’s most important market for natural gas, iron ore and other commodities. They have used this economic leverage to try and prevent Australia’s support of the U.S. missile defense system.118 Certainly, China will use this position of prestige to influence others as well. </w:t>
      </w:r>
      <w:r w:rsidRPr="002044B5">
        <w:rPr>
          <w:rStyle w:val="StyleUnderline"/>
        </w:rPr>
        <w:t>It is critical that U.S. officials recognize the role that Chinese space activities play in the diplomacy, information and economic elements of power.</w:t>
      </w:r>
      <w:r w:rsidRPr="002044B5">
        <w:rPr>
          <w:sz w:val="16"/>
        </w:rPr>
        <w:t xml:space="preserve"> Despite this, perhaps because of this</w:t>
      </w:r>
      <w:r w:rsidRPr="002044B5">
        <w:rPr>
          <w:rStyle w:val="StyleUnderline"/>
        </w:rPr>
        <w:t>, cooperation must not be ruled unthinkable.</w:t>
      </w:r>
      <w:r w:rsidRPr="002044B5">
        <w:rPr>
          <w:sz w:val="16"/>
        </w:rPr>
        <w:t xml:space="preserve"> </w:t>
      </w:r>
      <w:r w:rsidRPr="002044B5">
        <w:rPr>
          <w:rStyle w:val="Emphasis"/>
        </w:rPr>
        <w:t>Cooperation can prevent conflict escalation, increase safety in the space environment,</w:t>
      </w:r>
      <w:r w:rsidRPr="002044B5">
        <w:rPr>
          <w:sz w:val="16"/>
        </w:rPr>
        <w:t xml:space="preserve"> </w:t>
      </w:r>
      <w:r w:rsidRPr="002044B5">
        <w:rPr>
          <w:rStyle w:val="StyleUnderline"/>
        </w:rPr>
        <w:t xml:space="preserve">prevent hefty cost burdens on an already strained national/defense budget and make China’s opaque space program more transparent. </w:t>
      </w:r>
      <w:r w:rsidRPr="002044B5">
        <w:rPr>
          <w:sz w:val="16"/>
        </w:rPr>
        <w:t xml:space="preserve">There are also impediments to overcome in order to fully implement a cooperative strategy. Those potential friction points include political will, U.S. and China export controls and speculation that cooperative efforts will ultimately be ineffective. Cooperation however, should not directly improve China’s military or commercial capabilities and give them an edge over the U.S. </w:t>
      </w:r>
    </w:p>
    <w:p w14:paraId="58F218C4" w14:textId="77777777" w:rsidR="001E515A" w:rsidRPr="002044B5" w:rsidRDefault="001E515A" w:rsidP="001E515A">
      <w:pPr>
        <w:pStyle w:val="Heading3"/>
      </w:pPr>
      <w:r w:rsidRPr="002044B5">
        <w:t>2ac ssa solves space weather</w:t>
      </w:r>
    </w:p>
    <w:p w14:paraId="5AACFADB" w14:textId="77777777" w:rsidR="001E515A" w:rsidRPr="002044B5" w:rsidRDefault="001E515A" w:rsidP="001E515A">
      <w:pPr>
        <w:pStyle w:val="Heading4"/>
      </w:pPr>
      <w:r w:rsidRPr="002044B5">
        <w:t xml:space="preserve">SSA solves space weather </w:t>
      </w:r>
    </w:p>
    <w:p w14:paraId="392093BA" w14:textId="77777777" w:rsidR="001E515A" w:rsidRPr="002044B5" w:rsidRDefault="001E515A" w:rsidP="001E515A">
      <w:pPr>
        <w:rPr>
          <w:b/>
        </w:rPr>
      </w:pPr>
      <w:r w:rsidRPr="002044B5">
        <w:rPr>
          <w:b/>
        </w:rPr>
        <w:t xml:space="preserve">Ferguson 15, </w:t>
      </w:r>
    </w:p>
    <w:p w14:paraId="31D01D30" w14:textId="77777777" w:rsidR="001E515A" w:rsidRPr="002044B5" w:rsidRDefault="001E515A" w:rsidP="001E515A">
      <w:r w:rsidRPr="002044B5">
        <w:t xml:space="preserve">(Dale Ferguson PhD, “The Space Weather Threat to Situational Awareness, Communications, and Positioning Systems”, </w:t>
      </w:r>
      <w:hyperlink r:id="rId70" w:anchor="authors" w:history="1">
        <w:r w:rsidRPr="002044B5">
          <w:t>http://ieeexplore.ieee.org/xpls/icp.jsp?arnumber=7070693#authors</w:t>
        </w:r>
      </w:hyperlink>
      <w:r w:rsidRPr="002044B5">
        <w:t>, TMP)</w:t>
      </w:r>
    </w:p>
    <w:p w14:paraId="17FC9361" w14:textId="77777777" w:rsidR="001E515A" w:rsidRPr="002044B5" w:rsidRDefault="001E515A" w:rsidP="001E515A">
      <w:pPr>
        <w:rPr>
          <w:sz w:val="10"/>
          <w:szCs w:val="10"/>
        </w:rPr>
      </w:pPr>
    </w:p>
    <w:p w14:paraId="4FAEBB04" w14:textId="77777777" w:rsidR="001E515A" w:rsidRPr="002044B5" w:rsidRDefault="001E515A" w:rsidP="001E515A">
      <w:pPr>
        <w:rPr>
          <w:rStyle w:val="Emphasis"/>
        </w:rPr>
      </w:pPr>
      <w:r w:rsidRPr="002044B5">
        <w:rPr>
          <w:rStyle w:val="StyleUnderline"/>
        </w:rPr>
        <w:t>According to [20] and [21]</w:t>
      </w:r>
      <w:r w:rsidRPr="002044B5">
        <w:rPr>
          <w:sz w:val="14"/>
        </w:rPr>
        <w:t xml:space="preserve">, </w:t>
      </w:r>
      <w:r w:rsidRPr="002044B5">
        <w:rPr>
          <w:rStyle w:val="Emphasis"/>
        </w:rPr>
        <w:t>s</w:t>
      </w:r>
      <w:r w:rsidRPr="002044B5">
        <w:rPr>
          <w:sz w:val="14"/>
        </w:rPr>
        <w:t xml:space="preserve">pace </w:t>
      </w:r>
      <w:r w:rsidRPr="002044B5">
        <w:rPr>
          <w:rStyle w:val="Emphasis"/>
        </w:rPr>
        <w:t>s</w:t>
      </w:r>
      <w:r w:rsidRPr="002044B5">
        <w:rPr>
          <w:sz w:val="14"/>
        </w:rPr>
        <w:t xml:space="preserve">ituational </w:t>
      </w:r>
      <w:r w:rsidRPr="002044B5">
        <w:rPr>
          <w:rStyle w:val="Emphasis"/>
        </w:rPr>
        <w:t>a</w:t>
      </w:r>
      <w:r w:rsidRPr="002044B5">
        <w:rPr>
          <w:sz w:val="14"/>
        </w:rPr>
        <w:t xml:space="preserve">wareness </w:t>
      </w:r>
      <w:r w:rsidRPr="002044B5">
        <w:rPr>
          <w:rStyle w:val="Emphasis"/>
        </w:rPr>
        <w:t>is a key goal for the U.S. DoD</w:t>
      </w:r>
      <w:r w:rsidRPr="002044B5">
        <w:rPr>
          <w:sz w:val="14"/>
        </w:rPr>
        <w:t xml:space="preserve">. </w:t>
      </w:r>
      <w:r w:rsidRPr="002044B5">
        <w:rPr>
          <w:rStyle w:val="StyleUnderline"/>
        </w:rPr>
        <w:t>The DoD must determine</w:t>
      </w:r>
      <w:r w:rsidRPr="002044B5">
        <w:rPr>
          <w:sz w:val="14"/>
        </w:rPr>
        <w:t xml:space="preserve">, in real time </w:t>
      </w:r>
      <w:r w:rsidRPr="002044B5">
        <w:rPr>
          <w:rStyle w:val="StyleUnderline"/>
        </w:rPr>
        <w:t>if</w:t>
      </w:r>
      <w:r w:rsidRPr="002044B5">
        <w:rPr>
          <w:sz w:val="14"/>
        </w:rPr>
        <w:t xml:space="preserve"> possible, whether </w:t>
      </w:r>
      <w:r w:rsidRPr="002044B5">
        <w:rPr>
          <w:rStyle w:val="StyleUnderline"/>
        </w:rPr>
        <w:t>anomalies are due to the space weather or to hostile actions.</w:t>
      </w:r>
      <w:r w:rsidRPr="002044B5">
        <w:rPr>
          <w:sz w:val="14"/>
        </w:rPr>
        <w:t xml:space="preserve"> Also, </w:t>
      </w:r>
      <w:r w:rsidRPr="002044B5">
        <w:rPr>
          <w:rStyle w:val="Emphasis"/>
        </w:rPr>
        <w:t>operations may be affected by efforts to prevent space weather-related outages</w:t>
      </w:r>
      <w:r w:rsidRPr="002044B5">
        <w:rPr>
          <w:sz w:val="14"/>
        </w:rPr>
        <w:t xml:space="preserve">, so </w:t>
      </w:r>
      <w:r w:rsidRPr="002044B5">
        <w:rPr>
          <w:rStyle w:val="Emphasis"/>
        </w:rPr>
        <w:t xml:space="preserve">space weather prediction and real-time anomaly resolution are very important to U.S. Security. </w:t>
      </w:r>
      <w:r w:rsidRPr="002044B5">
        <w:rPr>
          <w:sz w:val="14"/>
        </w:rPr>
        <w:t>T</w:t>
      </w:r>
      <w:r w:rsidRPr="002044B5">
        <w:rPr>
          <w:rStyle w:val="StyleUnderline"/>
        </w:rPr>
        <w:t>he military has long relied on long-range communications as have key commercial concerns such as banking.</w:t>
      </w:r>
      <w:r w:rsidRPr="002044B5">
        <w:rPr>
          <w:sz w:val="14"/>
        </w:rPr>
        <w:t xml:space="preserve"> </w:t>
      </w:r>
      <w:r w:rsidRPr="002044B5">
        <w:rPr>
          <w:rStyle w:val="Emphasis"/>
        </w:rPr>
        <w:t>Both the U.S. and German air forces understood the potential impact of space weather on communications during W</w:t>
      </w:r>
      <w:r w:rsidRPr="002044B5">
        <w:rPr>
          <w:sz w:val="14"/>
        </w:rPr>
        <w:t xml:space="preserve">orld </w:t>
      </w:r>
      <w:r w:rsidRPr="002044B5">
        <w:rPr>
          <w:rStyle w:val="Emphasis"/>
        </w:rPr>
        <w:t>W</w:t>
      </w:r>
      <w:r w:rsidRPr="002044B5">
        <w:rPr>
          <w:sz w:val="14"/>
        </w:rPr>
        <w:t xml:space="preserve">ar </w:t>
      </w:r>
      <w:r w:rsidRPr="002044B5">
        <w:rPr>
          <w:rStyle w:val="Emphasis"/>
        </w:rPr>
        <w:t>II</w:t>
      </w:r>
      <w:r w:rsidRPr="002044B5">
        <w:rPr>
          <w:sz w:val="14"/>
        </w:rPr>
        <w:t xml:space="preserve"> [32]. Indeed, the U.S. Air Force established a Geophysics Directorate soon after it founded its first laboratory, the Air Force Cambridge Research Laboratory, in the late 1940s and then (1952) set up the Sacramento Peak Observatory to study solar effects on the environment relative to Air Force operations. Today these space weather research units have evolved into the Air Force Research Laboratory’s Space Weather Center of Excellence, the Solar Optical Observing Network and the National Solar Observatory. Space weather remains a major concern for all aerospace operations today. </w:t>
      </w:r>
      <w:r w:rsidRPr="002044B5">
        <w:rPr>
          <w:rStyle w:val="StyleUnderline"/>
        </w:rPr>
        <w:t xml:space="preserve">But </w:t>
      </w:r>
      <w:r w:rsidRPr="002044B5">
        <w:rPr>
          <w:rStyle w:val="Emphasis"/>
        </w:rPr>
        <w:t xml:space="preserve">there are several particular aspects of space weather that warrant special attention now. </w:t>
      </w:r>
      <w:r w:rsidRPr="002044B5">
        <w:rPr>
          <w:rStyle w:val="StyleUnderline"/>
        </w:rPr>
        <w:t xml:space="preserve">As </w:t>
      </w:r>
      <w:r w:rsidRPr="002044B5">
        <w:rPr>
          <w:rStyle w:val="Emphasis"/>
        </w:rPr>
        <w:t>the military faces increased competition for scarce resources,</w:t>
      </w:r>
      <w:r w:rsidRPr="002044B5">
        <w:rPr>
          <w:sz w:val="14"/>
        </w:rPr>
        <w:t xml:space="preserve"> </w:t>
      </w:r>
      <w:r w:rsidRPr="002044B5">
        <w:rPr>
          <w:rStyle w:val="StyleUnderline"/>
        </w:rPr>
        <w:t>it has turned to commercial and private sector assets to supplement, and even replace military capabilities.</w:t>
      </w:r>
      <w:r w:rsidRPr="002044B5">
        <w:rPr>
          <w:sz w:val="14"/>
        </w:rPr>
        <w:t xml:space="preserve"> </w:t>
      </w:r>
      <w:r w:rsidRPr="002044B5">
        <w:rPr>
          <w:rStyle w:val="StyleUnderline"/>
        </w:rPr>
        <w:t>This is</w:t>
      </w:r>
      <w:r w:rsidRPr="002044B5">
        <w:rPr>
          <w:sz w:val="14"/>
        </w:rPr>
        <w:t xml:space="preserve"> particularly </w:t>
      </w:r>
      <w:r w:rsidRPr="002044B5">
        <w:rPr>
          <w:rStyle w:val="StyleUnderline"/>
        </w:rPr>
        <w:t>true in communications</w:t>
      </w:r>
      <w:r w:rsidRPr="002044B5">
        <w:rPr>
          <w:sz w:val="14"/>
        </w:rPr>
        <w:t xml:space="preserve">, whether </w:t>
      </w:r>
      <w:r w:rsidRPr="002044B5">
        <w:rPr>
          <w:rStyle w:val="StyleUnderline"/>
        </w:rPr>
        <w:t>space-based, ground-based, or Internet-based.</w:t>
      </w:r>
      <w:r w:rsidRPr="002044B5">
        <w:rPr>
          <w:sz w:val="14"/>
        </w:rPr>
        <w:t xml:space="preserve"> </w:t>
      </w:r>
      <w:r w:rsidRPr="002044B5">
        <w:rPr>
          <w:rStyle w:val="Emphasis"/>
        </w:rPr>
        <w:t>We are</w:t>
      </w:r>
      <w:r w:rsidRPr="002044B5">
        <w:rPr>
          <w:sz w:val="14"/>
        </w:rPr>
        <w:t xml:space="preserve"> now also </w:t>
      </w:r>
      <w:r w:rsidRPr="002044B5">
        <w:rPr>
          <w:rStyle w:val="Emphasis"/>
        </w:rPr>
        <w:t xml:space="preserve">relying on civil and commercial space services for crucial data such as imagery. </w:t>
      </w:r>
      <w:r w:rsidRPr="002044B5">
        <w:rPr>
          <w:sz w:val="14"/>
        </w:rPr>
        <w:t xml:space="preserve">However, </w:t>
      </w:r>
      <w:r w:rsidRPr="002044B5">
        <w:rPr>
          <w:rStyle w:val="StyleUnderline"/>
        </w:rPr>
        <w:t>these</w:t>
      </w:r>
      <w:r w:rsidRPr="002044B5">
        <w:rPr>
          <w:sz w:val="14"/>
        </w:rPr>
        <w:t xml:space="preserve"> commercial </w:t>
      </w:r>
      <w:r w:rsidRPr="002044B5">
        <w:rPr>
          <w:rStyle w:val="Emphasis"/>
        </w:rPr>
        <w:t>assets seldom have the</w:t>
      </w:r>
      <w:r w:rsidRPr="002044B5">
        <w:rPr>
          <w:rStyle w:val="StyleUnderline"/>
        </w:rPr>
        <w:t xml:space="preserve"> same </w:t>
      </w:r>
      <w:r w:rsidRPr="002044B5">
        <w:rPr>
          <w:rStyle w:val="Emphasis"/>
        </w:rPr>
        <w:t>degree of protection that military systems do.</w:t>
      </w:r>
      <w:r w:rsidRPr="002044B5">
        <w:rPr>
          <w:sz w:val="14"/>
        </w:rPr>
        <w:t xml:space="preserve"> </w:t>
      </w:r>
      <w:r w:rsidRPr="002044B5">
        <w:rPr>
          <w:rStyle w:val="StyleUnderline"/>
        </w:rPr>
        <w:t>They tend not to be designed to be as effective as military systems against either man-made or natural threats such as space weather.</w:t>
      </w:r>
      <w:r w:rsidRPr="002044B5">
        <w:rPr>
          <w:sz w:val="14"/>
        </w:rPr>
        <w:t xml:space="preserve"> Additionally, </w:t>
      </w:r>
      <w:r w:rsidRPr="002044B5">
        <w:rPr>
          <w:rStyle w:val="StyleUnderline"/>
        </w:rPr>
        <w:t xml:space="preserve">the </w:t>
      </w:r>
      <w:r w:rsidRPr="002044B5">
        <w:rPr>
          <w:rStyle w:val="Emphasis"/>
        </w:rPr>
        <w:t>economy upon which U.S. strength is based is increasingly dependent on</w:t>
      </w:r>
      <w:r w:rsidRPr="002044B5">
        <w:rPr>
          <w:sz w:val="14"/>
        </w:rPr>
        <w:t xml:space="preserve">, and vulnerable to, </w:t>
      </w:r>
      <w:r w:rsidRPr="002044B5">
        <w:rPr>
          <w:rStyle w:val="Emphasis"/>
        </w:rPr>
        <w:t>space weather</w:t>
      </w:r>
      <w:r w:rsidRPr="002044B5">
        <w:rPr>
          <w:sz w:val="14"/>
        </w:rPr>
        <w:t xml:space="preserve"> effects. It is clear that a major event such as the 1859 Carrington event would devastate civil and military communications, as well as potentially destroy the global economy. It has been estimated that </w:t>
      </w:r>
      <w:r w:rsidRPr="002044B5">
        <w:rPr>
          <w:rStyle w:val="StyleUnderline"/>
        </w:rPr>
        <w:t>a Carrington event now could blow out thousands of transformers on the nation’s power grid</w:t>
      </w:r>
      <w:r w:rsidRPr="002044B5">
        <w:rPr>
          <w:sz w:val="14"/>
        </w:rPr>
        <w:t xml:space="preserve">, and </w:t>
      </w:r>
      <w:r w:rsidRPr="002044B5">
        <w:rPr>
          <w:rStyle w:val="StyleUnderline"/>
        </w:rPr>
        <w:t>it would be months before replacements could be put into place and full electrical power could be restored.</w:t>
      </w:r>
      <w:r w:rsidRPr="002044B5">
        <w:rPr>
          <w:sz w:val="14"/>
        </w:rPr>
        <w:t xml:space="preserve"> And </w:t>
      </w:r>
      <w:r w:rsidRPr="002044B5">
        <w:rPr>
          <w:rStyle w:val="StyleUnderline"/>
        </w:rPr>
        <w:t xml:space="preserve">the </w:t>
      </w:r>
      <w:r w:rsidRPr="002044B5">
        <w:rPr>
          <w:rStyle w:val="Emphasis"/>
        </w:rPr>
        <w:t>probability of extreme events is not insignificant.</w:t>
      </w:r>
      <w:r w:rsidRPr="002044B5">
        <w:rPr>
          <w:rStyle w:val="StyleUnderline"/>
        </w:rPr>
        <w:t xml:space="preserve"> On July 23, 2012, the Sun launched a CME that</w:t>
      </w:r>
      <w:r w:rsidRPr="002044B5">
        <w:rPr>
          <w:sz w:val="14"/>
        </w:rPr>
        <w:t xml:space="preserve">, had it been directed at earth, is estimated to have been </w:t>
      </w:r>
      <w:r w:rsidRPr="002044B5">
        <w:rPr>
          <w:rStyle w:val="StyleUnderline"/>
        </w:rPr>
        <w:t>as severe as the 1859 Carrington event</w:t>
      </w:r>
      <w:r w:rsidRPr="002044B5">
        <w:rPr>
          <w:sz w:val="14"/>
        </w:rPr>
        <w:t xml:space="preserve"> [22]. However, </w:t>
      </w:r>
      <w:r w:rsidRPr="002044B5">
        <w:rPr>
          <w:rStyle w:val="StyleUnderline"/>
        </w:rPr>
        <w:t>there are potentially devastating problems at much lower levels of space environmental disturbances.</w:t>
      </w:r>
      <w:r w:rsidRPr="002044B5">
        <w:rPr>
          <w:sz w:val="14"/>
        </w:rPr>
        <w:t xml:space="preserve"> Schrijver and Rabanal [23] show that commercial users believe they could use space weather data to mitigate more routine, but nonetheless serious impacts to routine services such as GPS positioning and even commercial power. Data now emerging show that many routine outages on such utilities as the power grid are highly correlated with routine space weather activity. Even the rate of lightning strikes during storms has been correlated with space weather activity [24]. This raises an additional concern. Today, </w:t>
      </w:r>
      <w:r w:rsidRPr="002044B5">
        <w:rPr>
          <w:rStyle w:val="StyleUnderline"/>
        </w:rPr>
        <w:t>routine problems with the communication links such as the Internet are often difficult to distinguish as to origin—is it manmade or natural?</w:t>
      </w:r>
      <w:r w:rsidRPr="002044B5">
        <w:rPr>
          <w:sz w:val="14"/>
        </w:rPr>
        <w:t xml:space="preserve"> </w:t>
      </w:r>
      <w:r w:rsidRPr="002044B5">
        <w:rPr>
          <w:rStyle w:val="StyleUnderline"/>
        </w:rPr>
        <w:t xml:space="preserve">A </w:t>
      </w:r>
      <w:r w:rsidRPr="002044B5">
        <w:rPr>
          <w:rStyle w:val="Emphasis"/>
        </w:rPr>
        <w:t>significant attack or degradation in critical services could be masked by space weather disturbanc</w:t>
      </w:r>
      <w:r w:rsidRPr="002044B5">
        <w:rPr>
          <w:rStyle w:val="StyleUnderline"/>
        </w:rPr>
        <w:t>es.</w:t>
      </w:r>
      <w:r w:rsidRPr="002044B5">
        <w:rPr>
          <w:sz w:val="14"/>
        </w:rPr>
        <w:t xml:space="preserve"> It may take some time, and </w:t>
      </w:r>
      <w:r w:rsidRPr="002044B5">
        <w:rPr>
          <w:rStyle w:val="StyleUnderline"/>
        </w:rPr>
        <w:t>a deliberate attack could do significant damage before its true nature was discerned.</w:t>
      </w:r>
      <w:r w:rsidRPr="002044B5">
        <w:rPr>
          <w:sz w:val="14"/>
        </w:rPr>
        <w:t xml:space="preserve"> </w:t>
      </w:r>
      <w:r w:rsidRPr="002044B5">
        <w:rPr>
          <w:rStyle w:val="Emphasis"/>
        </w:rPr>
        <w:t>It is</w:t>
      </w:r>
      <w:r w:rsidRPr="002044B5">
        <w:rPr>
          <w:sz w:val="14"/>
        </w:rPr>
        <w:t xml:space="preserve"> thus </w:t>
      </w:r>
      <w:r w:rsidRPr="002044B5">
        <w:rPr>
          <w:rStyle w:val="Emphasis"/>
        </w:rPr>
        <w:t>crucial to</w:t>
      </w:r>
      <w:r w:rsidRPr="002044B5">
        <w:rPr>
          <w:sz w:val="14"/>
        </w:rPr>
        <w:t xml:space="preserve"> much better </w:t>
      </w:r>
      <w:r w:rsidRPr="002044B5">
        <w:rPr>
          <w:rStyle w:val="Emphasis"/>
        </w:rPr>
        <w:t>understand and predict the specific impact of space weather on routine operations, particularly commercial and civil systems we are increasingly dependent upon.</w:t>
      </w:r>
    </w:p>
    <w:p w14:paraId="7D496CEE" w14:textId="77777777" w:rsidR="001E515A" w:rsidRPr="002044B5" w:rsidRDefault="001E515A" w:rsidP="001E515A">
      <w:pPr>
        <w:pStyle w:val="Heading3"/>
      </w:pPr>
      <w:r w:rsidRPr="002044B5">
        <w:t>2ac ag impact</w:t>
      </w:r>
    </w:p>
    <w:p w14:paraId="04E4D68F" w14:textId="77777777" w:rsidR="001E515A" w:rsidRPr="002044B5" w:rsidRDefault="001E515A" w:rsidP="001E515A">
      <w:pPr>
        <w:rPr>
          <w:b/>
        </w:rPr>
      </w:pPr>
      <w:r w:rsidRPr="002044B5">
        <w:rPr>
          <w:b/>
        </w:rPr>
        <w:t>GPS is key to sustainable agricultural production</w:t>
      </w:r>
    </w:p>
    <w:p w14:paraId="5A07D53C" w14:textId="77777777" w:rsidR="001E515A" w:rsidRPr="002044B5" w:rsidRDefault="001E515A" w:rsidP="001E515A">
      <w:pPr>
        <w:rPr>
          <w:b/>
        </w:rPr>
      </w:pPr>
      <w:r w:rsidRPr="002044B5">
        <w:rPr>
          <w:b/>
        </w:rPr>
        <w:t xml:space="preserve">Leveson 2015, </w:t>
      </w:r>
    </w:p>
    <w:p w14:paraId="798C3BDB" w14:textId="77777777" w:rsidR="001E515A" w:rsidRPr="002044B5" w:rsidRDefault="001E515A" w:rsidP="001E515A">
      <w:r w:rsidRPr="002044B5">
        <w:t xml:space="preserve">(Irv Leveson is a Ph.D. in economics from Columbia University and economic and strategy consultant and founder of Leveson Consulting. He has done extensive work on GNSS markets and issues for more than 10 years. He is a member of the Institute of Navigation, and the American Economic Association and the National Association for Business Economics, “The Economic Benefits of GPS”, </w:t>
      </w:r>
      <w:hyperlink r:id="rId71" w:history="1">
        <w:r w:rsidRPr="002044B5">
          <w:t>http://gpsworld.com/the-economic-benefits-of-gps/</w:t>
        </w:r>
      </w:hyperlink>
      <w:r w:rsidRPr="002044B5">
        <w:t>, TMP)</w:t>
      </w:r>
    </w:p>
    <w:p w14:paraId="13E13154" w14:textId="77777777" w:rsidR="001E515A" w:rsidRPr="002044B5" w:rsidRDefault="001E515A" w:rsidP="001E515A">
      <w:pPr>
        <w:rPr>
          <w:sz w:val="14"/>
        </w:rPr>
      </w:pPr>
    </w:p>
    <w:p w14:paraId="412E253A" w14:textId="77777777" w:rsidR="001E515A" w:rsidRPr="002044B5" w:rsidRDefault="001E515A" w:rsidP="001E515A">
      <w:pPr>
        <w:rPr>
          <w:rStyle w:val="Emphasis"/>
        </w:rPr>
      </w:pPr>
      <w:r w:rsidRPr="002044B5">
        <w:rPr>
          <w:sz w:val="12"/>
        </w:rPr>
        <w:t xml:space="preserve">How </w:t>
      </w:r>
      <w:r w:rsidRPr="002044B5">
        <w:rPr>
          <w:rStyle w:val="Emphasis"/>
        </w:rPr>
        <w:t>GPS Is Used.</w:t>
      </w:r>
      <w:r w:rsidRPr="002044B5">
        <w:rPr>
          <w:sz w:val="12"/>
        </w:rPr>
        <w:t xml:space="preserve"> Uses of GPS include: </w:t>
      </w:r>
      <w:r w:rsidRPr="002044B5">
        <w:rPr>
          <w:rStyle w:val="Emphasis"/>
        </w:rPr>
        <w:t>In agriculture for auto-steering tractors</w:t>
      </w:r>
      <w:r w:rsidRPr="002044B5">
        <w:rPr>
          <w:sz w:val="12"/>
        </w:rPr>
        <w:t xml:space="preserve">, </w:t>
      </w:r>
      <w:r w:rsidRPr="002044B5">
        <w:rPr>
          <w:rStyle w:val="Emphasis"/>
        </w:rPr>
        <w:t>combines</w:t>
      </w:r>
      <w:r w:rsidRPr="002044B5">
        <w:rPr>
          <w:sz w:val="12"/>
        </w:rPr>
        <w:t xml:space="preserve"> </w:t>
      </w:r>
      <w:r w:rsidRPr="002044B5">
        <w:rPr>
          <w:rStyle w:val="Emphasis"/>
        </w:rPr>
        <w:t>and sprayers for precise operation</w:t>
      </w:r>
      <w:r w:rsidRPr="002044B5">
        <w:rPr>
          <w:sz w:val="12"/>
        </w:rPr>
        <w:t xml:space="preserve">, </w:t>
      </w:r>
      <w:r w:rsidRPr="002044B5">
        <w:rPr>
          <w:rStyle w:val="Emphasis"/>
        </w:rPr>
        <w:t xml:space="preserve">variable rate technology for precise placement of seed, fertilizer and pesticides, and for yield monitoring. </w:t>
      </w:r>
      <w:r w:rsidRPr="002044B5">
        <w:rPr>
          <w:sz w:val="12"/>
        </w:rPr>
        <w:t xml:space="preserve">Managing forest health and ecological restoration, reducing fire and other hazards, </w:t>
      </w:r>
      <w:r w:rsidRPr="002044B5">
        <w:rPr>
          <w:rStyle w:val="StyleUnderline"/>
        </w:rPr>
        <w:t>and harvesting</w:t>
      </w:r>
      <w:r w:rsidRPr="002044B5">
        <w:rPr>
          <w:sz w:val="12"/>
        </w:rPr>
        <w:t xml:space="preserve"> forest </w:t>
      </w:r>
      <w:r w:rsidRPr="002044B5">
        <w:rPr>
          <w:rStyle w:val="StyleUnderline"/>
        </w:rPr>
        <w:t>products</w:t>
      </w:r>
      <w:r w:rsidRPr="002044B5">
        <w:rPr>
          <w:sz w:val="12"/>
        </w:rPr>
        <w:t xml:space="preserve">. In commercial fishing, navigation, finding fishing locations and monitoring fish catch by authorities. In construction to direct the movement of dozers, excavators, pavers, scrapers, compactors and other heavy equipment and the placement of blades to give precise results. In open-pit mining to guide loaders, dozers, drills and draglines. In offshore energy exploration and development, for drilling, installations, pipe laying, diving operations, pipe inspection, repair and abandonment. In surveying, to greatly reduce costs and to improve quality of products that rely on it. In aviation, for navigation and monitoring positions of aircraft and for satellite-based augmentation systems (WAAS in the U.S.). GPS is the principal source for navigation for aircraft equipped with Area Navigation (RNAV) or Required Navigation Performance (RNP). Railroad train pacing systems for cruise control, positive train control to keep track of train location and movement authorities, track defect location, and locating trucks with rail workers. In marine transportation, for navigation, collision avoidance, communications and situational awareness and for monitoring by offshore authorities. In vehicles, with handheld and embedded devices for navigation and fleet management. For precise timing and time synchronization and frequency coordination (syntonization). It is used most notably in broadcasting and communications, including both cell phones and traditional telephone applications and the Internet, so packets arrive at the same time, for power generation and distribution to locate problems, and in financial services for time-stamping transactions. In first responder services for location, navigation and communications and in emergency warnings and evacuations. In structural monitoring of dams and bridges. In environmental monitoring, including vegetation growth and sea-level change. LBS and GIS Rapid growth is taking place in location-based services (LBS) and geographic information services (GIS), which include everything from indoor location to many aspects of the Internet of Things and the “sharing economy,” and sophisticated systems for information management, analysis and display. </w:t>
      </w:r>
      <w:r w:rsidRPr="002044B5">
        <w:rPr>
          <w:rStyle w:val="StyleUnderline"/>
        </w:rPr>
        <w:t xml:space="preserve">GPS is used for tracking and </w:t>
      </w:r>
      <w:r w:rsidRPr="002044B5">
        <w:rPr>
          <w:rStyle w:val="Emphasis"/>
        </w:rPr>
        <w:t>inventorying assets ranging from heavy machinery on farms</w:t>
      </w:r>
      <w:r w:rsidRPr="002044B5">
        <w:rPr>
          <w:rStyle w:val="StyleUnderline"/>
        </w:rPr>
        <w:t xml:space="preserve"> </w:t>
      </w:r>
      <w:r w:rsidRPr="002044B5">
        <w:rPr>
          <w:sz w:val="12"/>
        </w:rPr>
        <w:t xml:space="preserve">and construction and mining sites, to pipes and other materials, containers in trucking sites and ports, and the location of utilities in the ground. In logistics it facilitates planning of product flow and transport. </w:t>
      </w:r>
      <w:r w:rsidRPr="002044B5">
        <w:rPr>
          <w:rStyle w:val="StyleUnderline"/>
        </w:rPr>
        <w:t>The growth of same-day delivery — which takes advantage of Internet, cell phone, and location and navigation technologies enabled by GPS</w:t>
      </w:r>
      <w:r w:rsidRPr="002044B5">
        <w:rPr>
          <w:sz w:val="12"/>
        </w:rPr>
        <w:t xml:space="preserve"> — is a continuation of the growth in just-in-time delivery that has been a phenomenon in manufacturing for several decades. Now it is having a profound effect on wholesale trade, retail trade and transportation. The size of the LBS and GIS sectors is not defined and measured in a consistent way, and except for vehicle use, there is little information on productivity and saving in costs and time. (See sidebar box.) LBS and GIS Market Size Estimates For LBS and GIS, definitions and measures can vary greatly and often are not explicit. Location-Based Services Market Size Estimates </w:t>
      </w:r>
      <w:r w:rsidRPr="002044B5">
        <w:rPr>
          <w:rStyle w:val="StyleUnderline"/>
        </w:rPr>
        <w:t xml:space="preserve">Frost &amp; Sullivan estimated the global LBS market at €22.8 billion in 2012 and forecast €32.0 billion in 2015. Market and Markets estimated global LBS revenue at $8.1 billion in 2014. Berg Insight estimated North American LBS revenue at $835 million in 2012. (The U.S. can be assumed to spend 20–25% of the world value and about 80% of the North American value.) Geographic information Systems Market Size Estimates BCG estimated revenue of the U.S. GIS industry at $73 billion in 2011. The global GIS market will reach $10.6 billion in 2015, according to a report of Global Industry Analysts in 2013. The Canadian Geomatics study found private-sector spending of $2.3 billion in 2013. If U.S private spending was the same percentage of GDP, it would be $23.6 billion. International Trade </w:t>
      </w:r>
      <w:r w:rsidRPr="002044B5">
        <w:rPr>
          <w:sz w:val="12"/>
        </w:rPr>
        <w:t xml:space="preserve">Official data show a $2.3 billion U.S. deficit in trade in GPS equipment in 2013. This gives an incomplete and misleading picture of the role of the U.S. and the benefits that result. See Figure 2. Figure 2. U.S. trade in GPS equipment, 2013 (millions of dollars). Figure 2. U.S. trade in GPS equipment, 2013 (millions of dollars). The trade numbers for GPS equipment do not include revenue for licensing, international payments received by social media and e-commerce companies, or other Internet-based revenue for which the U.S. may have a substantial net trade surplus and which are an important source of revenue and profits of U.S.-based companies. Imports of GPS equipment software and services enable the U.S. to gain more efficient production in many applications at home and enable the U.S. to export more goods and service that rely on GPS. Exports of GPS equipment come back to the U.S. as components that benefit U.S. businesses and consumers with more capable products and lower prices. Exports of GPS equipment enable other countries to build on the technologies and contribute to innovation, while imports enable the U.S. to share in foreign innovations. Exports of GPS equipment and associated knowledge also raise incomes in other countries, creating larger markets for U.S. goods and services. Scope of Benefit Estimates The U.S. benefit estimates reported here are the result of an initial effort and are not meant to be comprehensive. More work is expected to be done to fill in some of the gaps. Sectors were chosen based on availability of information to permit relatively robust estimates and importance to the economy or policy issues. These considerations limited the number of sectors for which estimates could be made. Methods were determined based on the nature of available studies and varied among sectors. Only economic benefits were included, with health and safety and environmental benefits left for later research. Benefits include the value to users above their costs (consumer surplus). </w:t>
      </w:r>
      <w:r w:rsidRPr="002044B5">
        <w:rPr>
          <w:rStyle w:val="Emphasis"/>
        </w:rPr>
        <w:t>Benefits of GPS are compared with alternatives without GPS</w:t>
      </w:r>
      <w:r w:rsidRPr="002044B5">
        <w:rPr>
          <w:rStyle w:val="StyleUnderline"/>
        </w:rPr>
        <w:t xml:space="preserve"> or an application using it (counterfactuals). Estimates are gross. They are not reduced by the costs of achieving the benefits. Contributions of augmentations are included, since a quantitative basis for separating them is not available. </w:t>
      </w:r>
      <w:r w:rsidRPr="002044B5">
        <w:rPr>
          <w:sz w:val="12"/>
        </w:rPr>
        <w:t xml:space="preserve">Estimates were primarily benefits through productivity and cost savings in operations, with savings in input costs included where their magnitudes were clear. Benefits to the rest of the economy are not included. Illustrative allowances were made for the contributions of other technologies and systems to the outcomes examined. In the case of GPS timing, the estimates were based on the costs avoided by not having to develop an alternative timing source on the assumption that the type of alternative source possible would have evolved from the time GPS became available. The measure does not represent the value of GPS time and synchronization to the nation and to users relative to the absence of a precise time and frequency source. Government was included in the estimates for construction, surveying, and fleet and non-fleet vehicles. For timing and non-fleet vehicle benefits, two alternative measures are averaged. Sectors with lower quality estimates ­— rail and maritime transportation — were included because of their importance to the economy. Shares of benefits attributable to GPS were rough assumptions. More robust estimates would require extensive data collection and interviewing in studies greatly exceeding available time and resources. The primary focus was on productivity improvements, cost savings and cost avoidance, where costs include users’ time. Productivity increases and cost reductions allow more to be produced with the same amount of resources in the sectors utilizing the technology or allow resources to be freed up for other purposes. In that sense, they are equivalent. When benefits are measured by productivity gains or cost savings, much of consumer surplus (the value to users above what they pay) is implicitly included. Some sources measure value by willingness-to-pay. Willingness-to-pay includes consumer surplus. It also encompasses costs of the purchase and other costs incurred by the user. Criteria for Selecting Sectors The potential for making sector estimates of economic benefits was categorized in three basic levels: confident: based on robust estimates. indicative: based on one or more less robust estimates. notional: illustrative, if major contributions of other technologies are not separated and estimates must be based on a plausible percentage of a larger benefit, or if information is not available and estimates must be based on a percentage of market size. Choices among categories for estimation and estimation methods depended not only on which of the basic criteria are satisfied but also on the following additional criteria: </w:t>
      </w:r>
      <w:r w:rsidRPr="002044B5">
        <w:rPr>
          <w:rStyle w:val="Emphasis"/>
        </w:rPr>
        <w:t>The importance of the sector to the economy</w:t>
      </w:r>
      <w:r w:rsidRPr="002044B5">
        <w:rPr>
          <w:sz w:val="12"/>
        </w:rPr>
        <w:t xml:space="preserve">, for example as an enabler of other activities. The potential use of benefit estimates for the category as an input into analyses of the effects of signal disruption. Several dozen studies were assessed to determine categories for inclusion and to select studies that can form the basis of estimation. Studies for use in estimation of benefits in a category were chosen according to how well they met the following criteria: GPS. A test of introduction of GPS or comparison with and without GPS rather than benefits of a broader service. Coverage. Estimates that cover a major part of the category. Robustness of estimates, including the type of review the source is likely to have had. Consistency. If alternative better estimates are not in such a wide range that an average is less meaningful except where explainable by expected sources of variation. Timeliness. Preference to a recent period being covered by the estimates. U.S. Economic Benefit Estimates Preliminary estimates of economic benefits for included U.S. sectors totaled $55.8 billion in 2013. Averaging the alternative estimates, the sum of the benefits in the two vehicle categories is $25 billion, by far the largest of the sectors estimated. Next were agriculture with $13.7 billion, and surveying with $11.6 billion. Economic benefits are underestimated for several reasons. Some sectors are not included because of lack of information on productivity and cost savings, namely LBS other than vehicle, including asset tracking and locating people; GIS and mapping other than nautical charts, forestry, fisheries, mining, energy exploration and development, land and coastal management, weather, and scientific applications and space. Parts of others are not included: non-grain agriculture, construction other than earthmoving, GPS in aviation for some Area Navigation (RNAV) Standard Instrument Departure Routes (SIDs) and Standard Arrival Routes STARS) and Required Navigation Performance (RNP), and rail other than positive train control. Some estimates are conservative. The value of saved time in non-fleet vehicle transportation is based on the recommendation of the Transportation Research Board rather than the much higher value used by the U.S. Department of Transportation. Some types of benefits are not included — specifically, benefits of GPS timing applications above the cost of alternatives, and avoided income loss, property damage and medical costs associated with reduced accidents and improved emergency response. Increases in benefits between 2003 and 2005 are not estimated. And, as indicated, non-economic benefits such as those to health, safety, security, reduced loss of life and to the environment are not yet addressed. Benefits as measured thus far are about 0.3% of GDP in one year. If all of the excluded sources of benefits were quantified, the benefits would be much larger. Estimating Benefits for Sectors </w:t>
      </w:r>
      <w:r w:rsidRPr="002044B5">
        <w:rPr>
          <w:rStyle w:val="Emphasis"/>
        </w:rPr>
        <w:t>U.S. economic benefits of GPS for grain farming were estimated for farms with grain sales of $250 million or more.</w:t>
      </w:r>
      <w:r w:rsidRPr="002044B5">
        <w:rPr>
          <w:sz w:val="12"/>
        </w:rPr>
        <w:t xml:space="preserve"> The same method as was applied for earthmoving in construction. </w:t>
      </w:r>
      <w:r w:rsidRPr="002044B5">
        <w:rPr>
          <w:rStyle w:val="StyleUnderline"/>
        </w:rPr>
        <w:t xml:space="preserve">A composite range of percentages of productivity gains and cost savings of 18–25% was determined from various studies. In the case of grain farming, benefits also come from yield increases due to improvements in plant health. </w:t>
      </w:r>
      <w:r w:rsidRPr="002044B5">
        <w:rPr>
          <w:sz w:val="12"/>
        </w:rPr>
        <w:t xml:space="preserve">The productivity gains used in the calculations incorporated both sources of benefits. Productivity was taken together with market size and an estimate of 68% adoption of technologies taking advantage of GPS to compute initial estimates of benefits. A notional adjustment was then made to exclude the contributions of other technologies and GNSSs. </w:t>
      </w:r>
      <w:r w:rsidRPr="002044B5">
        <w:rPr>
          <w:rStyle w:val="Emphasis"/>
        </w:rPr>
        <w:t>While having the adjustment determined by a group of experts would have been preferred, that was not possible with the time and resource constraints of the study.</w:t>
      </w:r>
    </w:p>
    <w:p w14:paraId="22570760" w14:textId="77777777" w:rsidR="001E515A" w:rsidRPr="002044B5" w:rsidRDefault="001E515A" w:rsidP="001E515A">
      <w:pPr>
        <w:pStyle w:val="Heading4"/>
      </w:pPr>
      <w:r w:rsidRPr="002044B5">
        <w:t>Small farms solve warming</w:t>
      </w:r>
    </w:p>
    <w:p w14:paraId="7FC2B787" w14:textId="77777777" w:rsidR="001E515A" w:rsidRPr="002044B5" w:rsidRDefault="001E515A" w:rsidP="001E515A">
      <w:r w:rsidRPr="002044B5">
        <w:rPr>
          <w:b/>
        </w:rPr>
        <w:t>Altieri 8</w:t>
      </w:r>
      <w:r w:rsidRPr="002044B5">
        <w:t xml:space="preserve">—Professor of agroecology @ University of California, Berkeley [Miguel Altieri (President, Sociedad Cientifica LatinoAmericana de Agroecologia (SOCLA), “Small farms as a planetary ecological asset: Five key reasons why we should support the revitalization of small farms in the Global South,” </w:t>
      </w:r>
      <w:r w:rsidRPr="002044B5">
        <w:rPr>
          <w:u w:val="single"/>
        </w:rPr>
        <w:t>Food First</w:t>
      </w:r>
      <w:r w:rsidRPr="002044B5">
        <w:t>, May 9, 2008, p. http://www.foodfirst.org/en/node/2115]</w:t>
      </w:r>
    </w:p>
    <w:p w14:paraId="6C07A516" w14:textId="77777777" w:rsidR="001E515A" w:rsidRPr="002044B5" w:rsidRDefault="001E515A" w:rsidP="001E515A"/>
    <w:p w14:paraId="7C551E52" w14:textId="77777777" w:rsidR="001E515A" w:rsidRPr="002044B5" w:rsidRDefault="001E515A" w:rsidP="001E515A">
      <w:pPr>
        <w:pStyle w:val="Brief-Card"/>
        <w:rPr>
          <w:rStyle w:val="Brief-Smalltext"/>
          <w:rFonts w:ascii="Baskerville" w:eastAsiaTheme="minorEastAsia" w:hAnsi="Baskerville"/>
          <w:sz w:val="8"/>
        </w:rPr>
      </w:pPr>
      <w:r w:rsidRPr="002044B5">
        <w:rPr>
          <w:rStyle w:val="Brief-Smalltext"/>
          <w:rFonts w:ascii="Baskerville" w:eastAsiaTheme="minorEastAsia" w:hAnsi="Baskerville"/>
          <w:sz w:val="8"/>
        </w:rPr>
        <w:t>The Via Campesina has long argued that farmers need land to produce food for their own communities and for their country and for this reason has advocated for genuine agrarian reforms to access and control land, water, agrobiodiversity, etc, which are of central importance for communities to be able to meet growing food demands. The Via Campesina believes that in order to protect livelihoods, jobs, people's food security and health, as well as the environment,</w:t>
      </w:r>
      <w:r w:rsidRPr="002044B5">
        <w:rPr>
          <w:rFonts w:ascii="Baskerville" w:eastAsiaTheme="minorEastAsia" w:hAnsi="Baskerville"/>
          <w:sz w:val="8"/>
        </w:rPr>
        <w:t xml:space="preserve"> </w:t>
      </w:r>
      <w:r w:rsidRPr="002044B5">
        <w:rPr>
          <w:rFonts w:ascii="Baskerville" w:eastAsiaTheme="minorEastAsia" w:hAnsi="Baskerville"/>
          <w:sz w:val="22"/>
          <w:u w:val="single"/>
        </w:rPr>
        <w:t xml:space="preserve">food production has to remain in the hands of </w:t>
      </w:r>
      <w:r w:rsidRPr="002044B5">
        <w:rPr>
          <w:rStyle w:val="Emphasis"/>
          <w:rFonts w:eastAsiaTheme="minorEastAsia"/>
        </w:rPr>
        <w:t>small- scale sustainable farmers</w:t>
      </w:r>
      <w:r w:rsidRPr="002044B5">
        <w:rPr>
          <w:rFonts w:ascii="Baskerville" w:eastAsiaTheme="minorEastAsia" w:hAnsi="Baskerville"/>
          <w:sz w:val="22"/>
          <w:u w:val="single"/>
        </w:rPr>
        <w:t xml:space="preserve"> and cannot be left under the control of large agribusiness companies</w:t>
      </w:r>
      <w:r w:rsidRPr="002044B5">
        <w:rPr>
          <w:rFonts w:ascii="Baskerville" w:eastAsiaTheme="minorEastAsia" w:hAnsi="Baskerville"/>
          <w:sz w:val="8"/>
        </w:rPr>
        <w:t xml:space="preserve"> </w:t>
      </w:r>
      <w:r w:rsidRPr="002044B5">
        <w:rPr>
          <w:rStyle w:val="Brief-Smalltext"/>
          <w:rFonts w:ascii="Baskerville" w:eastAsiaTheme="minorEastAsia" w:hAnsi="Baskerville"/>
          <w:sz w:val="8"/>
        </w:rPr>
        <w:t>or supermarket chains. Only by changing the export-led, free-trade based, industrial agriculture model of large farms can the downward spiral of poverty, low wages, rural-urban migration, hunger and environmental degradation be halted. Social rural movements embrace the concept of food sovereignty as an alternative to the neo-liberal approach that puts its faith in inequitable international trade to solve the world’s food problem. Instead, food sovereignty focuses on local autonomy, local markets, local production-consumption cycles, energy and technological sovereignty and farmer to farmer networks. This global movement, the Via Campesina, has recently brought their message to the North, partly to gain the support of foundations and consumers, as</w:t>
      </w:r>
      <w:r w:rsidRPr="002044B5">
        <w:rPr>
          <w:rFonts w:ascii="Baskerville" w:eastAsiaTheme="minorEastAsia" w:hAnsi="Baskerville"/>
          <w:sz w:val="8"/>
        </w:rPr>
        <w:t xml:space="preserve"> </w:t>
      </w:r>
      <w:r w:rsidRPr="002044B5">
        <w:rPr>
          <w:rStyle w:val="beriefunderline"/>
          <w:rFonts w:ascii="Baskerville" w:hAnsi="Baskerville"/>
        </w:rPr>
        <w:t>political pressure from a wealthier public</w:t>
      </w:r>
      <w:r w:rsidRPr="002044B5">
        <w:rPr>
          <w:rFonts w:ascii="Baskerville" w:eastAsiaTheme="minorEastAsia" w:hAnsi="Baskerville"/>
          <w:b/>
          <w:sz w:val="8"/>
        </w:rPr>
        <w:t xml:space="preserve"> </w:t>
      </w:r>
      <w:r w:rsidRPr="002044B5">
        <w:rPr>
          <w:rStyle w:val="Brief-Smalltext"/>
          <w:rFonts w:ascii="Baskerville" w:eastAsiaTheme="minorEastAsia" w:hAnsi="Baskerville"/>
          <w:sz w:val="8"/>
        </w:rPr>
        <w:t xml:space="preserve">that increasingly depends on unique food products from the South marketed via organic, fair trade, or slow food channels </w:t>
      </w:r>
      <w:r w:rsidRPr="002044B5">
        <w:rPr>
          <w:rStyle w:val="beriefunderline"/>
          <w:rFonts w:ascii="Baskerville" w:hAnsi="Baskerville"/>
        </w:rPr>
        <w:t xml:space="preserve">could marshal the </w:t>
      </w:r>
      <w:r w:rsidRPr="002044B5">
        <w:rPr>
          <w:rStyle w:val="Emphasis"/>
          <w:rFonts w:eastAsiaTheme="majorEastAsia"/>
        </w:rPr>
        <w:t>sufficient political will</w:t>
      </w:r>
      <w:r w:rsidRPr="002044B5">
        <w:rPr>
          <w:rStyle w:val="beriefunderline"/>
          <w:rFonts w:ascii="Baskerville" w:hAnsi="Baskerville"/>
        </w:rPr>
        <w:t xml:space="preserve"> to curb the expansion of</w:t>
      </w:r>
      <w:r w:rsidRPr="002044B5">
        <w:rPr>
          <w:rFonts w:ascii="Baskerville" w:eastAsiaTheme="minorEastAsia" w:hAnsi="Baskerville"/>
          <w:sz w:val="8"/>
        </w:rPr>
        <w:t xml:space="preserve"> </w:t>
      </w:r>
      <w:r w:rsidRPr="002044B5">
        <w:rPr>
          <w:rStyle w:val="StyleUnderline"/>
          <w:rFonts w:ascii="Baskerville" w:eastAsiaTheme="minorEastAsia" w:hAnsi="Baskerville"/>
        </w:rPr>
        <w:t xml:space="preserve">biofuels, transgenic crops and agro-exports, and put an </w:t>
      </w:r>
      <w:r w:rsidRPr="002044B5">
        <w:rPr>
          <w:rStyle w:val="Emphasis"/>
          <w:rFonts w:eastAsiaTheme="minorEastAsia"/>
        </w:rPr>
        <w:t xml:space="preserve">end to subsidies to </w:t>
      </w:r>
      <w:r w:rsidRPr="002044B5">
        <w:rPr>
          <w:rStyle w:val="Emphasis"/>
          <w:rFonts w:eastAsiaTheme="majorEastAsia"/>
        </w:rPr>
        <w:t>industrial farming</w:t>
      </w:r>
      <w:r w:rsidRPr="002044B5">
        <w:rPr>
          <w:rFonts w:ascii="Baskerville" w:eastAsiaTheme="minorEastAsia" w:hAnsi="Baskerville"/>
          <w:sz w:val="8"/>
        </w:rPr>
        <w:t xml:space="preserve"> </w:t>
      </w:r>
      <w:r w:rsidRPr="002044B5">
        <w:rPr>
          <w:rStyle w:val="Brief-Smalltext"/>
          <w:rFonts w:ascii="Baskerville" w:eastAsiaTheme="minorEastAsia" w:hAnsi="Baskerville"/>
          <w:sz w:val="8"/>
        </w:rPr>
        <w:t>and dumping practices</w:t>
      </w:r>
      <w:r w:rsidRPr="002044B5">
        <w:rPr>
          <w:rFonts w:ascii="Baskerville" w:eastAsiaTheme="minorEastAsia" w:hAnsi="Baskerville"/>
          <w:sz w:val="8"/>
        </w:rPr>
        <w:t xml:space="preserve"> </w:t>
      </w:r>
      <w:r w:rsidRPr="002044B5">
        <w:rPr>
          <w:rStyle w:val="beriefunderline"/>
          <w:rFonts w:ascii="Baskerville" w:hAnsi="Baskerville"/>
        </w:rPr>
        <w:t xml:space="preserve">that </w:t>
      </w:r>
      <w:r w:rsidRPr="002044B5">
        <w:rPr>
          <w:rStyle w:val="Emphasis"/>
          <w:rFonts w:eastAsiaTheme="majorEastAsia"/>
        </w:rPr>
        <w:t>hurt small farmers</w:t>
      </w:r>
      <w:r w:rsidRPr="002044B5">
        <w:rPr>
          <w:rFonts w:ascii="Baskerville" w:eastAsiaTheme="minorEastAsia" w:hAnsi="Baskerville"/>
          <w:sz w:val="8"/>
        </w:rPr>
        <w:t xml:space="preserve"> </w:t>
      </w:r>
      <w:r w:rsidRPr="002044B5">
        <w:rPr>
          <w:rStyle w:val="Brief-Smalltext"/>
          <w:rFonts w:ascii="Baskerville" w:eastAsiaTheme="minorEastAsia" w:hAnsi="Baskerville"/>
          <w:sz w:val="8"/>
        </w:rPr>
        <w:t>in the South. But can these arguments really captivate the attention and support of northern consumers and philanthropists? Or is there a need for a different argument—one that emphasizes that the very quality of life and food security of the populations in the North depends not only on the food products, but in the ecological services provided by small farms of the South. In fact, it is herein argued that</w:t>
      </w:r>
      <w:r w:rsidRPr="002044B5">
        <w:rPr>
          <w:rFonts w:ascii="Baskerville" w:eastAsiaTheme="minorEastAsia" w:hAnsi="Baskerville"/>
          <w:sz w:val="8"/>
        </w:rPr>
        <w:t xml:space="preserve"> </w:t>
      </w:r>
      <w:r w:rsidRPr="002044B5">
        <w:rPr>
          <w:rFonts w:ascii="Baskerville" w:eastAsiaTheme="minorEastAsia" w:hAnsi="Baskerville"/>
          <w:sz w:val="22"/>
          <w:u w:val="single"/>
        </w:rPr>
        <w:t xml:space="preserve">the functions performed by small farming systems </w:t>
      </w:r>
      <w:r w:rsidRPr="002044B5">
        <w:rPr>
          <w:rStyle w:val="StyleUnderline"/>
          <w:rFonts w:ascii="Baskerville" w:eastAsiaTheme="minorEastAsia" w:hAnsi="Baskerville"/>
        </w:rPr>
        <w:t>still prevalent in Africa, Asia and Latin America</w:t>
      </w:r>
      <w:r w:rsidRPr="002044B5">
        <w:rPr>
          <w:rStyle w:val="Brief-Smalltext"/>
          <w:rFonts w:ascii="Baskerville" w:eastAsiaTheme="minorEastAsia" w:hAnsi="Baskerville"/>
          <w:sz w:val="8"/>
        </w:rPr>
        <w:t>—in the post-peak oil era that humanity is entering—</w:t>
      </w:r>
      <w:r w:rsidRPr="002044B5">
        <w:rPr>
          <w:rFonts w:ascii="Baskerville" w:eastAsiaTheme="minorEastAsia" w:hAnsi="Baskerville"/>
          <w:sz w:val="22"/>
          <w:u w:val="single"/>
        </w:rPr>
        <w:t xml:space="preserve">comprise an ecological asset for </w:t>
      </w:r>
      <w:r w:rsidRPr="002044B5">
        <w:rPr>
          <w:rStyle w:val="Emphasis"/>
          <w:rFonts w:eastAsiaTheme="minorEastAsia"/>
        </w:rPr>
        <w:t>humankind and planetary survival</w:t>
      </w:r>
      <w:r w:rsidRPr="002044B5">
        <w:rPr>
          <w:rStyle w:val="Brief-Smalltext"/>
          <w:rFonts w:ascii="Baskerville" w:eastAsiaTheme="minorEastAsia" w:hAnsi="Baskerville"/>
          <w:sz w:val="8"/>
        </w:rPr>
        <w:t xml:space="preserve">. In fact, in an era of escalating fuel and food costs, climate change, environmental degradation, GMO pollution and corporate- dominated food systems, small, biodiverse, agroecologically managed farms in the Global South are the only viable form of agriculture that will feed the world under the new ecological and economic scenario. </w:t>
      </w:r>
      <w:r w:rsidRPr="002044B5">
        <w:rPr>
          <w:rStyle w:val="Brief-Smalltext"/>
          <w:rFonts w:ascii="Baskerville" w:eastAsiaTheme="minorEastAsia" w:hAnsi="Baskerville"/>
          <w:sz w:val="8"/>
          <w:szCs w:val="16"/>
        </w:rPr>
        <w:t xml:space="preserve">There are at last five reasons why it is in the interest of Northern consumers to support the cause and struggle of small farmers in the South: </w:t>
      </w:r>
      <w:r w:rsidRPr="002044B5">
        <w:rPr>
          <w:rStyle w:val="Brief-Smalltext"/>
          <w:rFonts w:ascii="Baskerville" w:hAnsi="Baskerville"/>
          <w:sz w:val="8"/>
          <w:szCs w:val="16"/>
        </w:rPr>
        <w:t xml:space="preserve">1. Small farmers are key for the world’s food security </w:t>
      </w:r>
      <w:r w:rsidRPr="002044B5">
        <w:rPr>
          <w:rStyle w:val="Brief-Smalltext"/>
          <w:rFonts w:ascii="Baskerville" w:eastAsiaTheme="minorEastAsia" w:hAnsi="Baskerville"/>
          <w:sz w:val="8"/>
        </w:rPr>
        <w:t xml:space="preserve">While 91% of the planet’s 1.5 billion hectares of agricultural land are increasingly being devoted to agro-export crops, biofuels and transgenic soybean to feed cars and cattle, </w:t>
      </w:r>
      <w:r w:rsidRPr="002044B5">
        <w:rPr>
          <w:rStyle w:val="StyleUnderline"/>
          <w:rFonts w:ascii="Baskerville" w:eastAsiaTheme="minorEastAsia" w:hAnsi="Baskerville"/>
        </w:rPr>
        <w:t>millions of small farmers in the Global South still produce the majority of staple crops needed to feed the planet’s rural and urban populations</w:t>
      </w:r>
      <w:r w:rsidRPr="002044B5">
        <w:rPr>
          <w:rStyle w:val="Brief-Smalltext"/>
          <w:rFonts w:ascii="Baskerville" w:eastAsiaTheme="minorEastAsia" w:hAnsi="Baskerville"/>
          <w:sz w:val="8"/>
        </w:rPr>
        <w:t xml:space="preserve">. In Latin America, about 17 million peasant production units occupying close to 60.5 million hectares, or 34.5% of the total cultivated land with average farm sizes of about 1.8 hectares, produce 51% of the maize, 77% of the beans, and 61% of the potatoes for domestic consumption. Africa has approximately 33 million small farms, representing 80 percent of all farms in the region. Despite the fact that Africa now imports huge amounts of cereals, the majority of African farmers (many of them women) who are smallholders with farms below 2 hectares, produce a significant amount of basic food crops with virtually no or little use of fertilizers and improved seed. In Asia, the majority of more than 200 million rice farmers, few farm more than 2 hectares of rice make up the bulk of the rice produced by Asian small farmers. </w:t>
      </w:r>
      <w:r w:rsidRPr="002044B5">
        <w:rPr>
          <w:rStyle w:val="StyleUnderline"/>
          <w:rFonts w:ascii="Baskerville" w:eastAsiaTheme="minorEastAsia" w:hAnsi="Baskerville"/>
        </w:rPr>
        <w:t xml:space="preserve">Small increases in yields on these small farms that produce most of the world´s staple crops will have far more impact on food availability </w:t>
      </w:r>
      <w:r w:rsidRPr="002044B5">
        <w:rPr>
          <w:rStyle w:val="Brief-Smalltext"/>
          <w:rFonts w:ascii="Baskerville" w:eastAsiaTheme="minorEastAsia" w:hAnsi="Baskerville"/>
          <w:sz w:val="8"/>
        </w:rPr>
        <w:t xml:space="preserve">at the local and regional levels, </w:t>
      </w:r>
      <w:r w:rsidRPr="002044B5">
        <w:rPr>
          <w:rStyle w:val="StyleUnderline"/>
          <w:rFonts w:ascii="Baskerville" w:eastAsiaTheme="minorEastAsia" w:hAnsi="Baskerville"/>
        </w:rPr>
        <w:t xml:space="preserve">than the </w:t>
      </w:r>
      <w:r w:rsidRPr="002044B5">
        <w:rPr>
          <w:rStyle w:val="Emphasis"/>
          <w:rFonts w:eastAsiaTheme="minorEastAsia"/>
        </w:rPr>
        <w:t>doubtful</w:t>
      </w:r>
      <w:r w:rsidRPr="002044B5">
        <w:rPr>
          <w:rStyle w:val="StyleUnderline"/>
          <w:rFonts w:ascii="Baskerville" w:eastAsiaTheme="minorEastAsia" w:hAnsi="Baskerville"/>
        </w:rPr>
        <w:t xml:space="preserve"> increases predicted for distant and corporate-controlled large monocultures managed with such high tech solutions as genetically modified seeds. </w:t>
      </w:r>
      <w:r w:rsidRPr="002044B5">
        <w:rPr>
          <w:rStyle w:val="Brief-Smalltext"/>
          <w:rFonts w:ascii="Baskerville" w:hAnsi="Baskerville"/>
          <w:sz w:val="8"/>
        </w:rPr>
        <w:t xml:space="preserve">2.Small farms are more productive and resource conserving than large-scale monocultures </w:t>
      </w:r>
      <w:r w:rsidRPr="002044B5">
        <w:rPr>
          <w:rStyle w:val="Brief-Smalltext"/>
          <w:rFonts w:ascii="Baskerville" w:eastAsiaTheme="minorEastAsia" w:hAnsi="Baskerville"/>
          <w:sz w:val="8"/>
        </w:rPr>
        <w:t>Although the conventional wisdom is that small family farms are backward and unproductive,</w:t>
      </w:r>
      <w:r w:rsidRPr="002044B5">
        <w:rPr>
          <w:rFonts w:ascii="Baskerville" w:eastAsiaTheme="minorEastAsia" w:hAnsi="Baskerville"/>
          <w:sz w:val="8"/>
        </w:rPr>
        <w:t xml:space="preserve"> </w:t>
      </w:r>
      <w:r w:rsidRPr="002044B5">
        <w:rPr>
          <w:rFonts w:ascii="Baskerville" w:eastAsiaTheme="minorEastAsia" w:hAnsi="Baskerville"/>
          <w:sz w:val="22"/>
          <w:u w:val="single"/>
        </w:rPr>
        <w:t>research shows that small farms are much more productive than large farms if total output is considered</w:t>
      </w:r>
      <w:r w:rsidRPr="002044B5">
        <w:rPr>
          <w:rFonts w:ascii="Baskerville" w:eastAsiaTheme="minorEastAsia" w:hAnsi="Baskerville"/>
          <w:sz w:val="8"/>
        </w:rPr>
        <w:t xml:space="preserve"> </w:t>
      </w:r>
      <w:r w:rsidRPr="002044B5">
        <w:rPr>
          <w:rStyle w:val="Brief-Smalltext"/>
          <w:rFonts w:ascii="Baskerville" w:eastAsiaTheme="minorEastAsia" w:hAnsi="Baskerville"/>
          <w:sz w:val="8"/>
        </w:rPr>
        <w:t>rather than yield from a single crop. Integrated farming systems in which the small-scale farmer produces grains, fruits, vegetables, fodder, and animal products out-produce yield per unit of single crops such as corn (monocultures) on large-scale farms. A large farm may produce more corn per hectare than a small farm in which the corn is grown as part of a polyculture that also includes beans, squash, potato, and fodder. In polycultures developed by smallholders, productivity, in terms of harvestable products, per unit area is higher than under sole cropping with the same level of management.</w:t>
      </w:r>
      <w:r w:rsidRPr="002044B5">
        <w:rPr>
          <w:rFonts w:ascii="Baskerville" w:eastAsiaTheme="minorEastAsia" w:hAnsi="Baskerville"/>
          <w:sz w:val="8"/>
        </w:rPr>
        <w:t xml:space="preserve"> </w:t>
      </w:r>
      <w:r w:rsidRPr="002044B5">
        <w:rPr>
          <w:rFonts w:ascii="Baskerville" w:eastAsiaTheme="minorEastAsia" w:hAnsi="Baskerville"/>
          <w:sz w:val="22"/>
          <w:u w:val="single"/>
        </w:rPr>
        <w:t xml:space="preserve">Yield advantages range from 20 percent to 60 percent, because </w:t>
      </w:r>
      <w:r w:rsidRPr="002044B5">
        <w:rPr>
          <w:rStyle w:val="StyleUnderline"/>
          <w:rFonts w:ascii="Baskerville" w:eastAsiaTheme="minorEastAsia" w:hAnsi="Baskerville"/>
        </w:rPr>
        <w:t>polycultures reduce losses due to weeds, insects and diseases, and make more efficient use of</w:t>
      </w:r>
      <w:r w:rsidRPr="002044B5">
        <w:rPr>
          <w:rFonts w:ascii="Baskerville" w:eastAsiaTheme="minorEastAsia" w:hAnsi="Baskerville"/>
          <w:sz w:val="8"/>
          <w:szCs w:val="16"/>
        </w:rPr>
        <w:t xml:space="preserve"> </w:t>
      </w:r>
      <w:r w:rsidRPr="002044B5">
        <w:rPr>
          <w:rStyle w:val="Brief-Smalltext"/>
          <w:rFonts w:ascii="Baskerville" w:eastAsiaTheme="minorEastAsia" w:hAnsi="Baskerville"/>
          <w:sz w:val="8"/>
        </w:rPr>
        <w:t>the available</w:t>
      </w:r>
      <w:r w:rsidRPr="002044B5">
        <w:rPr>
          <w:rFonts w:ascii="Baskerville" w:eastAsiaTheme="minorEastAsia" w:hAnsi="Baskerville"/>
          <w:sz w:val="8"/>
          <w:szCs w:val="16"/>
        </w:rPr>
        <w:t xml:space="preserve"> </w:t>
      </w:r>
      <w:r w:rsidRPr="002044B5">
        <w:rPr>
          <w:rStyle w:val="StyleUnderline"/>
          <w:rFonts w:ascii="Baskerville" w:eastAsiaTheme="minorEastAsia" w:hAnsi="Baskerville"/>
        </w:rPr>
        <w:t>resources</w:t>
      </w:r>
      <w:r w:rsidRPr="002044B5">
        <w:rPr>
          <w:rFonts w:ascii="Baskerville" w:eastAsiaTheme="minorEastAsia" w:hAnsi="Baskerville"/>
          <w:sz w:val="8"/>
          <w:szCs w:val="16"/>
        </w:rPr>
        <w:t xml:space="preserve"> </w:t>
      </w:r>
      <w:r w:rsidRPr="002044B5">
        <w:rPr>
          <w:rFonts w:ascii="Baskerville" w:eastAsiaTheme="minorEastAsia" w:hAnsi="Baskerville"/>
          <w:sz w:val="8"/>
        </w:rPr>
        <w:t>of water, light and nutrients</w:t>
      </w:r>
      <w:r w:rsidRPr="002044B5">
        <w:rPr>
          <w:rStyle w:val="Brief-Smalltext"/>
          <w:rFonts w:ascii="Baskerville" w:eastAsiaTheme="minorEastAsia" w:hAnsi="Baskerville"/>
          <w:sz w:val="8"/>
        </w:rPr>
        <w:t xml:space="preserve">. In overall output, the diversified farm produces much more food, even if measured in dollars. In the USA, data shows that the smallest two hectare farms produced $15,104 per hectare and netted about $2,902 per acre. The largest farms, averaging 15,581 hectares, yielded $249 per hectare and netted about $52 per hectare. Not only do small to medium sized farms exhibit higher yields than conventional farms, but do so with much lower negative impact on the environment. Small farms are ‘multi-functional’– more productive, more efficient, and contribute more to economic development than do large farms. </w:t>
      </w:r>
      <w:r w:rsidRPr="002044B5">
        <w:rPr>
          <w:rStyle w:val="StyleUnderline"/>
          <w:rFonts w:ascii="Baskerville" w:eastAsiaTheme="minorEastAsia" w:hAnsi="Baskerville"/>
        </w:rPr>
        <w:t>Communities surrounded by</w:t>
      </w:r>
      <w:r w:rsidRPr="002044B5">
        <w:rPr>
          <w:rStyle w:val="Brief-Smalltext"/>
          <w:rFonts w:ascii="Baskerville" w:eastAsiaTheme="minorEastAsia" w:hAnsi="Baskerville"/>
          <w:sz w:val="8"/>
        </w:rPr>
        <w:t xml:space="preserve"> many </w:t>
      </w:r>
      <w:r w:rsidRPr="002044B5">
        <w:rPr>
          <w:rStyle w:val="StyleUnderline"/>
          <w:rFonts w:ascii="Baskerville" w:eastAsiaTheme="minorEastAsia" w:hAnsi="Baskerville"/>
        </w:rPr>
        <w:t>small farms</w:t>
      </w:r>
      <w:r w:rsidRPr="002044B5">
        <w:rPr>
          <w:rStyle w:val="Brief-Smalltext"/>
          <w:rFonts w:ascii="Baskerville" w:eastAsiaTheme="minorEastAsia" w:hAnsi="Baskerville"/>
          <w:sz w:val="8"/>
        </w:rPr>
        <w:t xml:space="preserve"> </w:t>
      </w:r>
      <w:r w:rsidRPr="002044B5">
        <w:rPr>
          <w:rStyle w:val="StyleUnderline"/>
          <w:rFonts w:ascii="Baskerville" w:eastAsiaTheme="minorEastAsia" w:hAnsi="Baskerville"/>
        </w:rPr>
        <w:t>have healthier economies</w:t>
      </w:r>
      <w:r w:rsidRPr="002044B5">
        <w:rPr>
          <w:rStyle w:val="Brief-Smalltext"/>
          <w:rFonts w:ascii="Baskerville" w:eastAsiaTheme="minorEastAsia" w:hAnsi="Baskerville"/>
          <w:sz w:val="8"/>
        </w:rPr>
        <w:t xml:space="preserve"> than do communities surrounded by depopulated, large mechanized farms. </w:t>
      </w:r>
      <w:r w:rsidRPr="002044B5">
        <w:rPr>
          <w:rStyle w:val="StyleUnderline"/>
          <w:rFonts w:ascii="Baskerville" w:eastAsiaTheme="minorEastAsia" w:hAnsi="Baskerville"/>
        </w:rPr>
        <w:t xml:space="preserve">Small farmers also </w:t>
      </w:r>
      <w:r w:rsidRPr="002044B5">
        <w:rPr>
          <w:rStyle w:val="Emphasis"/>
          <w:rFonts w:eastAsiaTheme="minorEastAsia"/>
        </w:rPr>
        <w:t>take better care of natural resources</w:t>
      </w:r>
      <w:r w:rsidRPr="002044B5">
        <w:rPr>
          <w:rStyle w:val="StyleUnderline"/>
          <w:rFonts w:ascii="Baskerville" w:eastAsiaTheme="minorEastAsia" w:hAnsi="Baskerville"/>
        </w:rPr>
        <w:t xml:space="preserve">, including reducing soil erosion and </w:t>
      </w:r>
      <w:r w:rsidRPr="002044B5">
        <w:rPr>
          <w:rStyle w:val="Emphasis"/>
          <w:rFonts w:eastAsiaTheme="minorEastAsia"/>
        </w:rPr>
        <w:t>conserv</w:t>
      </w:r>
      <w:r w:rsidRPr="002044B5">
        <w:rPr>
          <w:rStyle w:val="StyleUnderline"/>
          <w:rFonts w:ascii="Baskerville" w:eastAsiaTheme="minorEastAsia" w:hAnsi="Baskerville"/>
        </w:rPr>
        <w:t xml:space="preserve">ing biodiversity. </w:t>
      </w:r>
      <w:r w:rsidRPr="002044B5">
        <w:rPr>
          <w:rStyle w:val="Brief-Smalltext"/>
          <w:rFonts w:ascii="Baskerville" w:eastAsiaTheme="minorEastAsia" w:hAnsi="Baskerville"/>
          <w:sz w:val="8"/>
        </w:rPr>
        <w:t xml:space="preserve">The inverse relationship between farm size and output can be attributed to the more efficient use of land, water, biodiversity and other agricultural resources by small farmers. So in terms of converting inputs into outputs, society would be better off with small-scale farmers. Building strong rural economies in the Global South based on productive small-scale farming will allow the people of the South to remain with their families and will help to stem the tide of migration. And </w:t>
      </w:r>
      <w:r w:rsidRPr="002044B5">
        <w:rPr>
          <w:rFonts w:ascii="Baskerville" w:eastAsiaTheme="minorEastAsia" w:hAnsi="Baskerville"/>
          <w:sz w:val="22"/>
          <w:u w:val="single"/>
        </w:rPr>
        <w:t>as population continues to grow</w:t>
      </w:r>
      <w:r w:rsidRPr="002044B5">
        <w:rPr>
          <w:rFonts w:ascii="Baskerville" w:eastAsiaTheme="minorEastAsia" w:hAnsi="Baskerville"/>
          <w:sz w:val="8"/>
        </w:rPr>
        <w:t xml:space="preserve"> </w:t>
      </w:r>
      <w:r w:rsidRPr="002044B5">
        <w:rPr>
          <w:rStyle w:val="Brief-Smalltext"/>
          <w:rFonts w:ascii="Baskerville" w:eastAsiaTheme="minorEastAsia" w:hAnsi="Baskerville"/>
          <w:sz w:val="8"/>
        </w:rPr>
        <w:t>and the amount of farmland and water available to each person continues to shrink,</w:t>
      </w:r>
      <w:r w:rsidRPr="002044B5">
        <w:rPr>
          <w:rFonts w:ascii="Baskerville" w:eastAsiaTheme="minorEastAsia" w:hAnsi="Baskerville"/>
          <w:sz w:val="8"/>
        </w:rPr>
        <w:t xml:space="preserve"> </w:t>
      </w:r>
      <w:r w:rsidRPr="002044B5">
        <w:rPr>
          <w:rFonts w:ascii="Baskerville" w:eastAsiaTheme="minorEastAsia" w:hAnsi="Baskerville"/>
          <w:sz w:val="22"/>
          <w:u w:val="single"/>
        </w:rPr>
        <w:t xml:space="preserve">a small farm structure may </w:t>
      </w:r>
      <w:r w:rsidRPr="002044B5">
        <w:rPr>
          <w:rStyle w:val="Emphasis"/>
          <w:rFonts w:eastAsiaTheme="minorEastAsia"/>
        </w:rPr>
        <w:t>become central to feeding the planet</w:t>
      </w:r>
      <w:r w:rsidRPr="002044B5">
        <w:rPr>
          <w:rStyle w:val="Brief-Smalltext"/>
          <w:rFonts w:ascii="Baskerville" w:eastAsiaTheme="minorEastAsia" w:hAnsi="Baskerville"/>
          <w:sz w:val="8"/>
        </w:rPr>
        <w:t xml:space="preserve">, especially when large- scale agriculture devotes itself to feeding car tanks. </w:t>
      </w:r>
      <w:r w:rsidRPr="002044B5">
        <w:rPr>
          <w:rStyle w:val="Brief-Smalltext"/>
          <w:rFonts w:ascii="Baskerville" w:hAnsi="Baskerville"/>
          <w:sz w:val="8"/>
          <w:szCs w:val="16"/>
        </w:rPr>
        <w:t xml:space="preserve">3. Small traditional and biodiverse farms are models of sustainability </w:t>
      </w:r>
      <w:r w:rsidRPr="002044B5">
        <w:rPr>
          <w:rStyle w:val="Brief-Smalltext"/>
          <w:rFonts w:ascii="Baskerville" w:eastAsiaTheme="minorEastAsia" w:hAnsi="Baskerville"/>
          <w:sz w:val="8"/>
        </w:rPr>
        <w:t xml:space="preserve">Despite the onslaught of industrial farming, the persistence of thousands of hectares under </w:t>
      </w:r>
      <w:r w:rsidRPr="002044B5">
        <w:rPr>
          <w:rStyle w:val="StyleUnderline"/>
          <w:rFonts w:ascii="Baskerville" w:eastAsiaTheme="minorEastAsia" w:hAnsi="Baskerville"/>
        </w:rPr>
        <w:t>traditional</w:t>
      </w:r>
      <w:r w:rsidRPr="002044B5">
        <w:rPr>
          <w:rFonts w:ascii="Baskerville" w:eastAsiaTheme="minorEastAsia" w:hAnsi="Baskerville"/>
          <w:sz w:val="22"/>
          <w:u w:val="single"/>
        </w:rPr>
        <w:t xml:space="preserve"> agricultural management</w:t>
      </w:r>
      <w:r w:rsidRPr="002044B5">
        <w:rPr>
          <w:rFonts w:ascii="Baskerville" w:eastAsiaTheme="minorEastAsia" w:hAnsi="Baskerville"/>
          <w:sz w:val="8"/>
        </w:rPr>
        <w:t xml:space="preserve"> </w:t>
      </w:r>
      <w:r w:rsidRPr="002044B5">
        <w:rPr>
          <w:rStyle w:val="Brief-Smalltext"/>
          <w:rFonts w:ascii="Baskerville" w:eastAsiaTheme="minorEastAsia" w:hAnsi="Baskerville"/>
          <w:sz w:val="8"/>
        </w:rPr>
        <w:t>documents a successful indigenous agricultural strategy of adaptability and resiliency. These microcosms of traditional agriculture that have stood the test of time, and that can still be found almost untouched since 4 thousand years in the Andes, MesoAmerica, Southeast Asia and parts of Africa,</w:t>
      </w:r>
      <w:r w:rsidRPr="002044B5">
        <w:rPr>
          <w:rFonts w:ascii="Baskerville" w:eastAsiaTheme="minorEastAsia" w:hAnsi="Baskerville"/>
          <w:sz w:val="8"/>
        </w:rPr>
        <w:t xml:space="preserve"> </w:t>
      </w:r>
      <w:r w:rsidRPr="002044B5">
        <w:rPr>
          <w:rFonts w:ascii="Baskerville" w:eastAsiaTheme="minorEastAsia" w:hAnsi="Baskerville"/>
          <w:sz w:val="22"/>
          <w:u w:val="single"/>
        </w:rPr>
        <w:t xml:space="preserve">offer </w:t>
      </w:r>
      <w:r w:rsidRPr="002044B5">
        <w:rPr>
          <w:rStyle w:val="Emphasis"/>
          <w:rFonts w:eastAsiaTheme="minorEastAsia"/>
        </w:rPr>
        <w:t>promising models</w:t>
      </w:r>
      <w:r w:rsidRPr="002044B5">
        <w:rPr>
          <w:rFonts w:ascii="Baskerville" w:eastAsiaTheme="minorEastAsia" w:hAnsi="Baskerville"/>
          <w:sz w:val="22"/>
          <w:u w:val="single"/>
        </w:rPr>
        <w:t xml:space="preserve"> of sustainability as they </w:t>
      </w:r>
      <w:r w:rsidRPr="002044B5">
        <w:rPr>
          <w:rStyle w:val="Emphasis"/>
          <w:rFonts w:eastAsiaTheme="minorEastAsia"/>
        </w:rPr>
        <w:t>promote biodiversity</w:t>
      </w:r>
      <w:r w:rsidRPr="002044B5">
        <w:rPr>
          <w:rStyle w:val="Brief-Smalltext"/>
          <w:rFonts w:ascii="Baskerville" w:eastAsiaTheme="minorEastAsia" w:hAnsi="Baskerville"/>
          <w:sz w:val="8"/>
        </w:rPr>
        <w:t>, thrive without agrochemicals,</w:t>
      </w:r>
      <w:r w:rsidRPr="002044B5">
        <w:rPr>
          <w:rFonts w:ascii="Baskerville" w:eastAsiaTheme="minorEastAsia" w:hAnsi="Baskerville"/>
          <w:sz w:val="8"/>
        </w:rPr>
        <w:t xml:space="preserve"> </w:t>
      </w:r>
      <w:r w:rsidRPr="002044B5">
        <w:rPr>
          <w:rFonts w:ascii="Baskerville" w:eastAsiaTheme="minorEastAsia" w:hAnsi="Baskerville"/>
          <w:sz w:val="22"/>
          <w:u w:val="single"/>
        </w:rPr>
        <w:t xml:space="preserve">and sustain year-round yields </w:t>
      </w:r>
      <w:r w:rsidRPr="002044B5">
        <w:rPr>
          <w:rStyle w:val="Brief-Smalltext"/>
          <w:rFonts w:ascii="Baskerville" w:eastAsiaTheme="minorEastAsia" w:hAnsi="Baskerville"/>
          <w:sz w:val="8"/>
        </w:rPr>
        <w:t xml:space="preserve">even under marginal environmental conditions. The </w:t>
      </w:r>
      <w:r w:rsidRPr="002044B5">
        <w:rPr>
          <w:rStyle w:val="StyleUnderline"/>
          <w:rFonts w:ascii="Baskerville" w:eastAsiaTheme="minorEastAsia" w:hAnsi="Baskerville"/>
        </w:rPr>
        <w:t>local knowledge</w:t>
      </w:r>
      <w:r w:rsidRPr="002044B5">
        <w:rPr>
          <w:rStyle w:val="Brief-Smalltext"/>
          <w:rFonts w:ascii="Baskerville" w:eastAsiaTheme="minorEastAsia" w:hAnsi="Baskerville"/>
          <w:sz w:val="8"/>
        </w:rPr>
        <w:t xml:space="preserve"> accumulated during millennia and the forms </w:t>
      </w:r>
      <w:r w:rsidRPr="002044B5">
        <w:rPr>
          <w:rStyle w:val="StyleUnderline"/>
          <w:rFonts w:ascii="Baskerville" w:eastAsiaTheme="minorEastAsia" w:hAnsi="Baskerville"/>
        </w:rPr>
        <w:t>of agriculture and agrobiodiversity</w:t>
      </w:r>
      <w:r w:rsidRPr="002044B5">
        <w:rPr>
          <w:rStyle w:val="Brief-Smalltext"/>
          <w:rFonts w:ascii="Baskerville" w:eastAsiaTheme="minorEastAsia" w:hAnsi="Baskerville"/>
          <w:sz w:val="8"/>
        </w:rPr>
        <w:t xml:space="preserve"> that this wisdom has nurtured, </w:t>
      </w:r>
      <w:r w:rsidRPr="002044B5">
        <w:rPr>
          <w:rStyle w:val="StyleUnderline"/>
          <w:rFonts w:ascii="Baskerville" w:eastAsiaTheme="minorEastAsia" w:hAnsi="Baskerville"/>
        </w:rPr>
        <w:t xml:space="preserve">comprise a Neolithic legacy embedded with ecological and cultural resources of </w:t>
      </w:r>
      <w:r w:rsidRPr="002044B5">
        <w:rPr>
          <w:rStyle w:val="Emphasis"/>
          <w:rFonts w:eastAsiaTheme="minorEastAsia"/>
        </w:rPr>
        <w:t>fundamental value for the future of humankind</w:t>
      </w:r>
      <w:r w:rsidRPr="002044B5">
        <w:rPr>
          <w:rStyle w:val="Brief-Smalltext"/>
          <w:rFonts w:ascii="Baskerville" w:eastAsiaTheme="minorEastAsia" w:hAnsi="Baskerville"/>
          <w:sz w:val="8"/>
        </w:rPr>
        <w:t xml:space="preserve">. Recent research suggests that many </w:t>
      </w:r>
      <w:r w:rsidRPr="002044B5">
        <w:rPr>
          <w:rFonts w:ascii="Baskerville" w:eastAsiaTheme="minorEastAsia" w:hAnsi="Baskerville"/>
          <w:sz w:val="22"/>
          <w:u w:val="single"/>
        </w:rPr>
        <w:t>small farmers</w:t>
      </w:r>
      <w:r w:rsidRPr="002044B5">
        <w:rPr>
          <w:rFonts w:ascii="Baskerville" w:eastAsiaTheme="minorEastAsia" w:hAnsi="Baskerville"/>
          <w:sz w:val="8"/>
        </w:rPr>
        <w:t xml:space="preserve"> </w:t>
      </w:r>
      <w:r w:rsidRPr="002044B5">
        <w:rPr>
          <w:rStyle w:val="Emphasis"/>
          <w:rFonts w:eastAsiaTheme="minorEastAsia"/>
        </w:rPr>
        <w:t>cope and even prepare for climate change</w:t>
      </w:r>
      <w:r w:rsidRPr="002044B5">
        <w:rPr>
          <w:rStyle w:val="StyleUnderline"/>
          <w:rFonts w:ascii="Baskerville" w:eastAsiaTheme="minorEastAsia" w:hAnsi="Baskerville"/>
        </w:rPr>
        <w:t xml:space="preserve">, </w:t>
      </w:r>
      <w:r w:rsidRPr="002044B5">
        <w:rPr>
          <w:rStyle w:val="Emphasis"/>
          <w:rFonts w:eastAsiaTheme="minorEastAsia"/>
        </w:rPr>
        <w:t>minimizing crop failure</w:t>
      </w:r>
      <w:r w:rsidRPr="002044B5">
        <w:rPr>
          <w:rStyle w:val="StyleUnderline"/>
          <w:rFonts w:ascii="Baskerville" w:eastAsiaTheme="minorEastAsia" w:hAnsi="Baskerville"/>
        </w:rPr>
        <w:t xml:space="preserve"> through increased use of drought tolerant local varieties, water harvesting, mixed cropping, opportunistic weeding, agroforestry and a series of other traditional techniques</w:t>
      </w:r>
      <w:r w:rsidRPr="002044B5">
        <w:rPr>
          <w:rStyle w:val="Brief-Smalltext"/>
          <w:rFonts w:ascii="Baskerville" w:eastAsiaTheme="minorEastAsia" w:hAnsi="Baskerville"/>
          <w:sz w:val="8"/>
        </w:rPr>
        <w:t xml:space="preserve">. </w:t>
      </w:r>
      <w:r w:rsidRPr="002044B5">
        <w:rPr>
          <w:rStyle w:val="StyleUnderline"/>
          <w:rFonts w:ascii="Baskerville" w:eastAsiaTheme="minorEastAsia" w:hAnsi="Baskerville"/>
        </w:rPr>
        <w:t>Surveys conducted in hillsides after Hurricane Mitch</w:t>
      </w:r>
      <w:r w:rsidRPr="002044B5">
        <w:rPr>
          <w:rStyle w:val="Brief-Smalltext"/>
          <w:rFonts w:ascii="Baskerville" w:eastAsiaTheme="minorEastAsia" w:hAnsi="Baskerville"/>
          <w:sz w:val="8"/>
        </w:rPr>
        <w:t xml:space="preserve"> in Central America </w:t>
      </w:r>
      <w:r w:rsidRPr="002044B5">
        <w:rPr>
          <w:rStyle w:val="StyleUnderline"/>
          <w:rFonts w:ascii="Baskerville" w:eastAsiaTheme="minorEastAsia" w:hAnsi="Baskerville"/>
        </w:rPr>
        <w:t>showed that farmers using sustainable practices</w:t>
      </w:r>
      <w:r w:rsidRPr="002044B5">
        <w:rPr>
          <w:rStyle w:val="Brief-Smalltext"/>
          <w:rFonts w:ascii="Baskerville" w:eastAsiaTheme="minorEastAsia" w:hAnsi="Baskerville"/>
          <w:sz w:val="8"/>
        </w:rPr>
        <w:t xml:space="preserve"> such as “mucuna” cover crops, intercropping, and agroforestry </w:t>
      </w:r>
      <w:r w:rsidRPr="002044B5">
        <w:rPr>
          <w:rStyle w:val="StyleUnderline"/>
          <w:rFonts w:ascii="Baskerville" w:eastAsiaTheme="minorEastAsia" w:hAnsi="Baskerville"/>
        </w:rPr>
        <w:t>suffered less “damage” than their conventional neighbors</w:t>
      </w:r>
      <w:r w:rsidRPr="002044B5">
        <w:rPr>
          <w:rStyle w:val="Brief-Smalltext"/>
          <w:rFonts w:ascii="Baskerville" w:eastAsiaTheme="minorEastAsia" w:hAnsi="Baskerville"/>
          <w:sz w:val="8"/>
        </w:rPr>
        <w:t xml:space="preserve">. </w:t>
      </w:r>
      <w:r w:rsidRPr="002044B5">
        <w:rPr>
          <w:rStyle w:val="StyleUnderline"/>
          <w:rFonts w:ascii="Baskerville" w:eastAsiaTheme="minorEastAsia" w:hAnsi="Baskerville"/>
        </w:rPr>
        <w:t>The study spanning 360 communities and 24 departments in Nicaragua, Honduras and Guatemala showed that diversified plots had</w:t>
      </w:r>
      <w:r w:rsidRPr="002044B5">
        <w:rPr>
          <w:rStyle w:val="Brief-Smalltext"/>
          <w:rFonts w:ascii="Baskerville" w:eastAsiaTheme="minorEastAsia" w:hAnsi="Baskerville"/>
          <w:sz w:val="8"/>
        </w:rPr>
        <w:t xml:space="preserve"> </w:t>
      </w:r>
      <w:r w:rsidRPr="002044B5">
        <w:rPr>
          <w:rStyle w:val="StyleUnderline"/>
          <w:rFonts w:ascii="Baskerville" w:eastAsiaTheme="minorEastAsia" w:hAnsi="Baskerville"/>
        </w:rPr>
        <w:t xml:space="preserve">20% to 40% more </w:t>
      </w:r>
      <w:r w:rsidRPr="002044B5">
        <w:rPr>
          <w:rStyle w:val="Emphasis"/>
          <w:rFonts w:eastAsiaTheme="minorEastAsia"/>
        </w:rPr>
        <w:t>topsoil, greater soil moisture, less erosion, and experienced lower economic losses</w:t>
      </w:r>
      <w:r w:rsidRPr="002044B5">
        <w:rPr>
          <w:rStyle w:val="Brief-Smalltext"/>
          <w:rFonts w:ascii="Baskerville" w:eastAsiaTheme="minorEastAsia" w:hAnsi="Baskerville"/>
          <w:sz w:val="8"/>
        </w:rPr>
        <w:t xml:space="preserve"> than their conventional neighbors. </w:t>
      </w:r>
      <w:r w:rsidRPr="002044B5">
        <w:rPr>
          <w:rStyle w:val="StyleUnderline"/>
          <w:rFonts w:ascii="Baskerville" w:eastAsiaTheme="minorEastAsia" w:hAnsi="Baskerville"/>
        </w:rPr>
        <w:t>This demonstrates that</w:t>
      </w:r>
      <w:r w:rsidRPr="002044B5">
        <w:rPr>
          <w:rStyle w:val="Brief-Smalltext"/>
          <w:rFonts w:ascii="Baskerville" w:eastAsiaTheme="minorEastAsia" w:hAnsi="Baskerville"/>
          <w:sz w:val="8"/>
        </w:rPr>
        <w:t xml:space="preserve"> a re-evaluation of </w:t>
      </w:r>
      <w:r w:rsidRPr="002044B5">
        <w:rPr>
          <w:rStyle w:val="StyleUnderline"/>
          <w:rFonts w:ascii="Baskerville" w:eastAsiaTheme="minorEastAsia" w:hAnsi="Baskerville"/>
        </w:rPr>
        <w:t>indigenous tech</w:t>
      </w:r>
      <w:r w:rsidRPr="002044B5">
        <w:rPr>
          <w:rStyle w:val="Brief-Smalltext"/>
          <w:rFonts w:ascii="Baskerville" w:eastAsiaTheme="minorEastAsia" w:hAnsi="Baskerville"/>
          <w:sz w:val="8"/>
        </w:rPr>
        <w:t>nology</w:t>
      </w:r>
      <w:r w:rsidRPr="002044B5">
        <w:rPr>
          <w:rFonts w:ascii="Baskerville" w:eastAsiaTheme="minorEastAsia" w:hAnsi="Baskerville"/>
          <w:sz w:val="8"/>
        </w:rPr>
        <w:t xml:space="preserve"> </w:t>
      </w:r>
      <w:r w:rsidRPr="002044B5">
        <w:rPr>
          <w:rFonts w:ascii="Baskerville" w:eastAsiaTheme="minorEastAsia" w:hAnsi="Baskerville"/>
          <w:sz w:val="22"/>
          <w:u w:val="single"/>
        </w:rPr>
        <w:t xml:space="preserve">can serve as a key source of </w:t>
      </w:r>
      <w:r w:rsidRPr="002044B5">
        <w:rPr>
          <w:rStyle w:val="Brief-Smalltext"/>
          <w:rFonts w:ascii="Baskerville" w:eastAsiaTheme="minorEastAsia" w:hAnsi="Baskerville"/>
          <w:sz w:val="8"/>
        </w:rPr>
        <w:t>information on</w:t>
      </w:r>
      <w:r w:rsidRPr="002044B5">
        <w:rPr>
          <w:rFonts w:ascii="Baskerville" w:eastAsiaTheme="minorEastAsia" w:hAnsi="Baskerville"/>
          <w:sz w:val="22"/>
          <w:u w:val="single"/>
        </w:rPr>
        <w:t xml:space="preserve"> adaptive capacity and resilient capabilities</w:t>
      </w:r>
      <w:r w:rsidRPr="002044B5">
        <w:rPr>
          <w:rFonts w:ascii="Baskerville" w:eastAsiaTheme="minorEastAsia" w:hAnsi="Baskerville"/>
          <w:sz w:val="8"/>
        </w:rPr>
        <w:t xml:space="preserve"> </w:t>
      </w:r>
      <w:r w:rsidRPr="002044B5">
        <w:rPr>
          <w:rStyle w:val="Brief-Smalltext"/>
          <w:rFonts w:ascii="Baskerville" w:eastAsiaTheme="minorEastAsia" w:hAnsi="Baskerville"/>
          <w:sz w:val="8"/>
        </w:rPr>
        <w:t>exhibited by small farms—</w:t>
      </w:r>
      <w:r w:rsidRPr="002044B5">
        <w:rPr>
          <w:rFonts w:ascii="Baskerville" w:eastAsiaTheme="minorEastAsia" w:hAnsi="Baskerville"/>
          <w:sz w:val="22"/>
          <w:u w:val="single"/>
        </w:rPr>
        <w:t xml:space="preserve">features of </w:t>
      </w:r>
      <w:r w:rsidRPr="002044B5">
        <w:rPr>
          <w:rStyle w:val="Emphasis"/>
          <w:rFonts w:eastAsiaTheme="minorEastAsia"/>
        </w:rPr>
        <w:t>strategic importance</w:t>
      </w:r>
      <w:r w:rsidRPr="002044B5">
        <w:rPr>
          <w:rFonts w:ascii="Baskerville" w:eastAsiaTheme="minorEastAsia" w:hAnsi="Baskerville"/>
          <w:sz w:val="22"/>
          <w:u w:val="single"/>
        </w:rPr>
        <w:t xml:space="preserve"> for world farmers to cope with </w:t>
      </w:r>
      <w:r w:rsidRPr="002044B5">
        <w:rPr>
          <w:rStyle w:val="Emphasis"/>
          <w:rFonts w:eastAsiaTheme="minorEastAsia"/>
        </w:rPr>
        <w:t>climatic change</w:t>
      </w:r>
      <w:r w:rsidRPr="002044B5">
        <w:rPr>
          <w:rStyle w:val="Brief-Smalltext"/>
          <w:rFonts w:ascii="Baskerville" w:eastAsiaTheme="minorEastAsia" w:hAnsi="Baskerville"/>
          <w:sz w:val="8"/>
        </w:rPr>
        <w:t>. In addition, indigenous technologies often reflect a worldview and an understanding of our relationship to the natural world that is more realistic and more sustainable that those of our Western European heritage.</w:t>
      </w:r>
      <w:r w:rsidRPr="002044B5">
        <w:rPr>
          <w:rFonts w:ascii="Baskerville" w:eastAsiaTheme="minorEastAsia" w:hAnsi="Baskerville"/>
          <w:sz w:val="8"/>
        </w:rPr>
        <w:t xml:space="preserve"> </w:t>
      </w:r>
      <w:r w:rsidRPr="002044B5">
        <w:rPr>
          <w:rStyle w:val="Brief-Smalltext"/>
          <w:rFonts w:ascii="Baskerville" w:hAnsi="Baskerville"/>
          <w:sz w:val="8"/>
          <w:szCs w:val="16"/>
        </w:rPr>
        <w:t xml:space="preserve">4. Small farms represent a sanctuary of GMO-free agrobiodiversity </w:t>
      </w:r>
      <w:r w:rsidRPr="002044B5">
        <w:rPr>
          <w:rStyle w:val="Brief-Smalltext"/>
          <w:rFonts w:ascii="Baskerville" w:eastAsiaTheme="minorEastAsia" w:hAnsi="Baskerville"/>
          <w:sz w:val="8"/>
          <w:szCs w:val="16"/>
        </w:rPr>
        <w:t xml:space="preserve">In general, traditional small scale farmers grow a wide variety of cultivars . Many of these plants are landraces grown from seed passed down from generation to generation, more genetically heterogeneous than modern cultivars, and thus offering greater defenses against vulnerability and enhancing harvest security in the midst of diseases, pests, droughts and other stresses. In a worldwide survey of crop varietal diversity on farms involving 27 crops, scientists found that considerable crop genetic diversity continues to be maintained on farms in the form of traditional crop varieties, especially of major staple crops. In most cases, farmers maintain diversity as an insurance to meet future environmental change or social and economic needs. Many researchers have concluded that this varietal richness enhances productivity and reduces yield variability. For example, studies by plant pathologists provide evidence that mixing of crop species and or varieties can delay the onset of diseases by reducing the spread of disease carrying spores, and by modifying environmental conditions so that they are less favorable to the spread of certain pathogens. Recent research in China, where four different mixtures of rice varieties grown by farmers from fifteen different townships over 3000 hectares, suffered 44% less blast incidence and exhibited 89% greater yield than homogeneous fields without the need to use chemicals. It is possible that traits important to indigenous farmers (resistance to drought, competitive ability, performance on intercrops, storage quality, etc) could be traded for transgenic qualities which may not be important to farmers (Jordan, 2001). Under this scenario, risk could increase and farmers would lose their ability to adapt to changing biophysical environments and increase their success with relatively stable yields with a minimum of external inputs while supporting their communities’ food security. Although there is a high probability that the introduction of transgenic crops will enter centers of genetic diversity, it is crucial to protect areas of peasant agriculture free of contamination from GMO crops, as traits important to indigenous farmers (resistance to drought, food or fodder quality, maturity, competitive ability, performance on intercrops, storage quality, taste or cooking properties, compatibility with household labor conditions, etc) could be traded for transgenic qualities (i.e. herbicide resistance) which are of no importance to farmers who don’t use agrochemicals . Under this scenario risk will increase and farmers will lose their ability to produce relatively stable yields with a minimum of external inputs under changing biophysical environments. The social impacts of local crop shortfalls, resulting from changes in the genetic integrity of local varieties due to genetic pollution, can be considerable in the margins of the Global South. Maintaining pools of genetic diversity, geographically isolated from any possibility of cross fertilization or genetic pollution from uniform transgenic crops will create “islands” of intact germplasm which will act as extant safeguards against potential ecological failure derived from the second green revolution increasingly being imposed with programs such as the Gates-Rockefeller AGRA in Africa. These genetic sanctuary islands will serve as the only source of GMO-free seeds that will be needed to repopulate the organic farms in the North inevitably contaminated by the advance of transgenic agriculture. The small farmers and indigenous communities of the Global South, with the help of scientists and NGOs, can continue to create and guard biological and genetic diversity that has enriched the food culture of the whole planet. </w:t>
      </w:r>
      <w:r w:rsidRPr="002044B5">
        <w:rPr>
          <w:rStyle w:val="Brief-Smalltext"/>
          <w:rFonts w:ascii="Baskerville" w:hAnsi="Baskerville"/>
          <w:sz w:val="8"/>
          <w:szCs w:val="16"/>
        </w:rPr>
        <w:t xml:space="preserve">5. Small farms cool the climate </w:t>
      </w:r>
      <w:r w:rsidRPr="002044B5">
        <w:rPr>
          <w:rStyle w:val="Brief-Smalltext"/>
          <w:rFonts w:ascii="Baskerville" w:eastAsiaTheme="minorEastAsia" w:hAnsi="Baskerville"/>
          <w:sz w:val="8"/>
          <w:szCs w:val="16"/>
        </w:rPr>
        <w:t xml:space="preserve">While industrial agriculture contributes directly to climate change through no less than one third of total emissions of the major greenhouse gases — Carbon dioxide (CO2), methane (CH4), and nitrous oxide (N2O), small, biodiverse organic farms have the opposite effect by sequestering more carbon in soils. Small farmers usually treat their soils with organic compost materials that absorb and sequester carbon better than soils that are farmed with conventional fertilizers. Researchers have suggested that the conversion of 10,000 small- to medium-sized farms to organic production would store carbon in the soil equivalent to taking 1,174,400 cars off the road. Further climate amelioration contributions by small farms accrue from the fact that most use significantly less fossil fuel in comparison to conventional agriculture mainly due to a reduction of chemical fertilizer and pesticide use, relying instead on organic manures, legume-based rotations, and diversity schemes to enhance beneficial insects. Farmers who live in rural communities near cities and towns and are linked to local markets, avoid the energy wasted and the gas emissions associated with transporting food hundreds and even thousands of miles. </w:t>
      </w:r>
      <w:r w:rsidRPr="002044B5">
        <w:rPr>
          <w:rStyle w:val="Brief-Smalltext"/>
          <w:rFonts w:ascii="Baskerville" w:hAnsi="Baskerville"/>
          <w:sz w:val="8"/>
          <w:szCs w:val="16"/>
        </w:rPr>
        <w:t xml:space="preserve">Conclusions </w:t>
      </w:r>
      <w:r w:rsidRPr="002044B5">
        <w:rPr>
          <w:rFonts w:ascii="Baskerville" w:hAnsi="Baskerville"/>
          <w:sz w:val="8"/>
          <w:szCs w:val="16"/>
        </w:rPr>
        <w:t xml:space="preserve">The great advantage of small farming systems is their high levels of agrobidoversity arranged in the form of variety mixtures, polycultures, crop-livestock combinations and/or agroforestry patterns. Modeling new agroecosystems using such diversified designs are extremely valuable to farmers whose systems are collapsing due to debt, pesticide use, transgenic treadmills, or climate change. Such diverse systems buffer against natural or human-induced variations in production conditions. There is much to learn from indigenous modes of production, as these systems have a strong ecological basis, maintain valuable genetic diversity, and lead to regeneration and preservation of biodiversity and natural resources. Traditional methods are particularly instructive because they provide a long-term perspective on successful agricultural management under conditions of climatic variability. </w:t>
      </w:r>
      <w:r w:rsidRPr="002044B5">
        <w:rPr>
          <w:rStyle w:val="StyleUnderline"/>
          <w:rFonts w:ascii="Baskerville" w:eastAsiaTheme="minorEastAsia" w:hAnsi="Baskerville"/>
        </w:rPr>
        <w:t>Organized social rural movements in the Global South oppose industrial agriculture in all its manifestations</w:t>
      </w:r>
      <w:r w:rsidRPr="002044B5">
        <w:rPr>
          <w:rStyle w:val="Brief-Smalltext"/>
          <w:rFonts w:ascii="Baskerville" w:eastAsiaTheme="minorEastAsia" w:hAnsi="Baskerville"/>
          <w:sz w:val="8"/>
        </w:rPr>
        <w:t xml:space="preserve">, </w:t>
      </w:r>
      <w:r w:rsidRPr="002044B5">
        <w:rPr>
          <w:rStyle w:val="StyleUnderline"/>
          <w:rFonts w:ascii="Baskerville" w:eastAsiaTheme="minorEastAsia" w:hAnsi="Baskerville"/>
        </w:rPr>
        <w:t>and increasingly their territories</w:t>
      </w:r>
      <w:r w:rsidRPr="002044B5">
        <w:rPr>
          <w:rFonts w:ascii="Baskerville" w:eastAsiaTheme="minorEastAsia" w:hAnsi="Baskerville"/>
          <w:sz w:val="22"/>
          <w:u w:val="single"/>
        </w:rPr>
        <w:t xml:space="preserve"> </w:t>
      </w:r>
      <w:r w:rsidRPr="002044B5">
        <w:rPr>
          <w:rStyle w:val="StyleUnderline"/>
          <w:rFonts w:ascii="Baskerville" w:eastAsiaTheme="minorEastAsia" w:hAnsi="Baskerville"/>
        </w:rPr>
        <w:t>constitute isolated areas rich in unique agrobiodiversity, including genetically diverse material, therefore</w:t>
      </w:r>
      <w:r w:rsidRPr="002044B5">
        <w:rPr>
          <w:rFonts w:ascii="Baskerville" w:eastAsiaTheme="minorEastAsia" w:hAnsi="Baskerville"/>
          <w:sz w:val="22"/>
          <w:u w:val="single"/>
        </w:rPr>
        <w:t xml:space="preserve"> </w:t>
      </w:r>
      <w:r w:rsidRPr="002044B5">
        <w:rPr>
          <w:rStyle w:val="Emphasis"/>
          <w:rFonts w:eastAsiaTheme="minorEastAsia"/>
        </w:rPr>
        <w:t>act</w:t>
      </w:r>
      <w:r w:rsidRPr="002044B5">
        <w:rPr>
          <w:rFonts w:ascii="Baskerville" w:eastAsiaTheme="minorEastAsia" w:hAnsi="Baskerville"/>
          <w:sz w:val="8"/>
        </w:rPr>
        <w:t>ing</w:t>
      </w:r>
      <w:r w:rsidRPr="002044B5">
        <w:rPr>
          <w:rStyle w:val="Emphasis"/>
          <w:rFonts w:eastAsiaTheme="minorEastAsia"/>
        </w:rPr>
        <w:t xml:space="preserve"> as extant safeguards against the potential ecological failure</w:t>
      </w:r>
      <w:r w:rsidRPr="002044B5">
        <w:rPr>
          <w:rFonts w:ascii="Baskerville" w:eastAsiaTheme="minorEastAsia" w:hAnsi="Baskerville"/>
          <w:sz w:val="22"/>
          <w:u w:val="single"/>
        </w:rPr>
        <w:t xml:space="preserve"> derived from </w:t>
      </w:r>
      <w:r w:rsidRPr="002044B5">
        <w:rPr>
          <w:rStyle w:val="Brief-Smalltext"/>
          <w:rFonts w:ascii="Baskerville" w:eastAsiaTheme="minorEastAsia" w:hAnsi="Baskerville"/>
          <w:sz w:val="8"/>
        </w:rPr>
        <w:t xml:space="preserve">inappropriate </w:t>
      </w:r>
      <w:r w:rsidRPr="002044B5">
        <w:rPr>
          <w:rFonts w:ascii="Baskerville" w:eastAsiaTheme="minorEastAsia" w:hAnsi="Baskerville"/>
          <w:sz w:val="22"/>
          <w:u w:val="single"/>
        </w:rPr>
        <w:t xml:space="preserve">agricultural modernization </w:t>
      </w:r>
      <w:r w:rsidRPr="002044B5">
        <w:rPr>
          <w:rStyle w:val="Brief-Smalltext"/>
          <w:rFonts w:ascii="Baskerville" w:eastAsiaTheme="minorEastAsia" w:hAnsi="Baskerville"/>
          <w:sz w:val="8"/>
        </w:rPr>
        <w:t>schemes.</w:t>
      </w:r>
      <w:r w:rsidRPr="002044B5">
        <w:rPr>
          <w:rFonts w:ascii="Baskerville" w:eastAsiaTheme="minorEastAsia" w:hAnsi="Baskerville"/>
          <w:sz w:val="8"/>
        </w:rPr>
        <w:t xml:space="preserve"> </w:t>
      </w:r>
      <w:r w:rsidRPr="002044B5">
        <w:rPr>
          <w:rStyle w:val="Brief-Smalltext"/>
          <w:rFonts w:ascii="Baskerville" w:eastAsiaTheme="minorEastAsia" w:hAnsi="Baskerville"/>
          <w:sz w:val="8"/>
        </w:rPr>
        <w:t>It is precisely</w:t>
      </w:r>
      <w:r w:rsidRPr="002044B5">
        <w:rPr>
          <w:rFonts w:ascii="Baskerville" w:eastAsiaTheme="minorEastAsia" w:hAnsi="Baskerville"/>
          <w:sz w:val="22"/>
          <w:u w:val="single"/>
        </w:rPr>
        <w:t xml:space="preserve"> the ability to generate and maintain diverse crop genetic resources</w:t>
      </w:r>
      <w:r w:rsidRPr="002044B5">
        <w:rPr>
          <w:rStyle w:val="Brief-Smalltext"/>
          <w:rFonts w:ascii="Baskerville" w:eastAsiaTheme="minorEastAsia" w:hAnsi="Baskerville"/>
          <w:sz w:val="8"/>
        </w:rPr>
        <w:t xml:space="preserve"> </w:t>
      </w:r>
      <w:r w:rsidRPr="002044B5">
        <w:rPr>
          <w:rStyle w:val="StyleUnderline"/>
          <w:rFonts w:ascii="Baskerville" w:eastAsiaTheme="minorEastAsia" w:hAnsi="Baskerville"/>
        </w:rPr>
        <w:t>that</w:t>
      </w:r>
      <w:r w:rsidRPr="002044B5">
        <w:rPr>
          <w:rFonts w:ascii="Baskerville" w:eastAsiaTheme="minorEastAsia" w:hAnsi="Baskerville"/>
          <w:sz w:val="22"/>
          <w:u w:val="single"/>
        </w:rPr>
        <w:t xml:space="preserve"> </w:t>
      </w:r>
      <w:r w:rsidRPr="002044B5">
        <w:rPr>
          <w:rStyle w:val="StyleUnderline"/>
          <w:rFonts w:ascii="Baskerville" w:eastAsiaTheme="minorEastAsia" w:hAnsi="Baskerville"/>
        </w:rPr>
        <w:t xml:space="preserve">offer </w:t>
      </w:r>
      <w:r w:rsidRPr="002044B5">
        <w:rPr>
          <w:rStyle w:val="Emphasis"/>
          <w:rFonts w:eastAsiaTheme="minorEastAsia"/>
        </w:rPr>
        <w:t>“unique” niche</w:t>
      </w:r>
      <w:r w:rsidRPr="002044B5">
        <w:rPr>
          <w:rStyle w:val="StyleUnderline"/>
          <w:rFonts w:ascii="Baskerville" w:eastAsiaTheme="minorEastAsia" w:hAnsi="Baskerville"/>
        </w:rPr>
        <w:t xml:space="preserve"> possibilities to small farmers</w:t>
      </w:r>
      <w:r w:rsidRPr="002044B5">
        <w:rPr>
          <w:rStyle w:val="Brief-Smalltext"/>
          <w:rFonts w:ascii="Baskerville" w:eastAsiaTheme="minorEastAsia" w:hAnsi="Baskerville"/>
          <w:sz w:val="8"/>
        </w:rPr>
        <w:t xml:space="preserve"> that cannot be replicated by farmers in the North who are condemned to uniform cultivars and to co-exist with GMOs. The “ cibo pulito, justo e buono” that Slow Food promotes, the Fair Trade coffee, bananas, and the organic products so much in demand by northern consumers can only be produced in the agroecological islands of the South. </w:t>
      </w:r>
      <w:r w:rsidRPr="002044B5">
        <w:rPr>
          <w:rStyle w:val="StyleUnderline"/>
          <w:rFonts w:ascii="Baskerville" w:eastAsiaTheme="minorEastAsia" w:hAnsi="Baskerville"/>
        </w:rPr>
        <w:t>This “difference</w:t>
      </w:r>
      <w:r w:rsidRPr="002044B5">
        <w:rPr>
          <w:rStyle w:val="Brief-Smalltext"/>
          <w:rFonts w:ascii="Baskerville" w:eastAsiaTheme="minorEastAsia" w:hAnsi="Baskerville"/>
          <w:sz w:val="8"/>
        </w:rPr>
        <w:t>” inherent to traditional systems,</w:t>
      </w:r>
      <w:r w:rsidRPr="002044B5">
        <w:rPr>
          <w:rFonts w:ascii="Baskerville" w:eastAsiaTheme="minorEastAsia" w:hAnsi="Baskerville"/>
          <w:sz w:val="8"/>
        </w:rPr>
        <w:t xml:space="preserve"> </w:t>
      </w:r>
      <w:r w:rsidRPr="002044B5">
        <w:rPr>
          <w:rFonts w:ascii="Baskerville" w:eastAsiaTheme="minorEastAsia" w:hAnsi="Baskerville"/>
          <w:sz w:val="22"/>
          <w:u w:val="single"/>
        </w:rPr>
        <w:t>can</w:t>
      </w:r>
      <w:r w:rsidRPr="002044B5">
        <w:rPr>
          <w:rFonts w:ascii="Baskerville" w:eastAsiaTheme="minorEastAsia" w:hAnsi="Baskerville"/>
          <w:sz w:val="8"/>
        </w:rPr>
        <w:t xml:space="preserve"> </w:t>
      </w:r>
      <w:r w:rsidRPr="002044B5">
        <w:rPr>
          <w:rFonts w:ascii="Baskerville" w:eastAsiaTheme="minorEastAsia" w:hAnsi="Baskerville"/>
          <w:sz w:val="22"/>
          <w:u w:val="single"/>
        </w:rPr>
        <w:t xml:space="preserve">be strategically utilized to </w:t>
      </w:r>
      <w:r w:rsidRPr="002044B5">
        <w:rPr>
          <w:rStyle w:val="Emphasis"/>
          <w:rFonts w:eastAsiaTheme="minorEastAsia"/>
        </w:rPr>
        <w:t>revitalize small farming</w:t>
      </w:r>
      <w:r w:rsidRPr="002044B5">
        <w:rPr>
          <w:rFonts w:ascii="Baskerville" w:eastAsiaTheme="minorEastAsia" w:hAnsi="Baskerville"/>
          <w:sz w:val="22"/>
          <w:u w:val="single"/>
        </w:rPr>
        <w:t xml:space="preserve"> communities by </w:t>
      </w:r>
      <w:r w:rsidRPr="002044B5">
        <w:rPr>
          <w:rStyle w:val="Brief-Smalltext"/>
          <w:rFonts w:ascii="Baskerville" w:eastAsiaTheme="minorEastAsia" w:hAnsi="Baskerville"/>
          <w:sz w:val="8"/>
        </w:rPr>
        <w:t>exploiting opportunities that exist for</w:t>
      </w:r>
      <w:r w:rsidRPr="002044B5">
        <w:rPr>
          <w:rFonts w:ascii="Baskerville" w:eastAsiaTheme="minorEastAsia" w:hAnsi="Baskerville"/>
          <w:sz w:val="22"/>
          <w:u w:val="single"/>
        </w:rPr>
        <w:t xml:space="preserve"> linking traditional agrobiodiversity</w:t>
      </w:r>
      <w:r w:rsidRPr="002044B5">
        <w:rPr>
          <w:rFonts w:ascii="Baskerville" w:eastAsiaTheme="minorEastAsia" w:hAnsi="Baskerville"/>
          <w:sz w:val="8"/>
        </w:rPr>
        <w:t xml:space="preserve"> </w:t>
      </w:r>
      <w:r w:rsidRPr="002044B5">
        <w:rPr>
          <w:rFonts w:ascii="Baskerville" w:eastAsiaTheme="minorEastAsia" w:hAnsi="Baskerville"/>
          <w:sz w:val="22"/>
          <w:u w:val="single"/>
        </w:rPr>
        <w:t xml:space="preserve">with </w:t>
      </w:r>
      <w:r w:rsidRPr="002044B5">
        <w:rPr>
          <w:rFonts w:ascii="Baskerville" w:eastAsiaTheme="minorEastAsia" w:hAnsi="Baskerville"/>
          <w:sz w:val="8"/>
        </w:rPr>
        <w:t>local/</w:t>
      </w:r>
      <w:r w:rsidRPr="002044B5">
        <w:rPr>
          <w:rFonts w:ascii="Baskerville" w:eastAsiaTheme="minorEastAsia" w:hAnsi="Baskerville"/>
          <w:sz w:val="22"/>
          <w:u w:val="single"/>
        </w:rPr>
        <w:t>national/international markets,</w:t>
      </w:r>
      <w:r w:rsidRPr="002044B5">
        <w:rPr>
          <w:rFonts w:ascii="Baskerville" w:eastAsiaTheme="minorEastAsia" w:hAnsi="Baskerville"/>
          <w:b/>
          <w:sz w:val="22"/>
          <w:u w:val="single"/>
        </w:rPr>
        <w:t xml:space="preserve"> </w:t>
      </w:r>
      <w:r w:rsidRPr="002044B5">
        <w:rPr>
          <w:rFonts w:ascii="Baskerville" w:eastAsiaTheme="minorEastAsia" w:hAnsi="Baskerville"/>
          <w:sz w:val="22"/>
          <w:u w:val="single"/>
        </w:rPr>
        <w:t>as long as these activities are justly compensated</w:t>
      </w:r>
      <w:r w:rsidRPr="002044B5">
        <w:rPr>
          <w:rFonts w:ascii="Baskerville" w:eastAsiaTheme="minorEastAsia" w:hAnsi="Baskerville"/>
          <w:sz w:val="8"/>
        </w:rPr>
        <w:t xml:space="preserve"> by the North and all the segments of the market remain under grassroots control. </w:t>
      </w:r>
      <w:r w:rsidRPr="002044B5">
        <w:rPr>
          <w:rStyle w:val="Emphasis"/>
          <w:rFonts w:eastAsiaTheme="minorEastAsia"/>
        </w:rPr>
        <w:t>Consumers of the North can play a major role</w:t>
      </w:r>
      <w:r w:rsidRPr="002044B5">
        <w:rPr>
          <w:rFonts w:ascii="Baskerville" w:eastAsiaTheme="minorEastAsia" w:hAnsi="Baskerville"/>
          <w:b/>
          <w:sz w:val="22"/>
          <w:u w:val="single"/>
        </w:rPr>
        <w:t xml:space="preserve"> </w:t>
      </w:r>
      <w:r w:rsidRPr="002044B5">
        <w:rPr>
          <w:rFonts w:ascii="Baskerville" w:eastAsiaTheme="minorEastAsia" w:hAnsi="Baskerville"/>
          <w:sz w:val="22"/>
          <w:u w:val="single"/>
        </w:rPr>
        <w:t>by supporting</w:t>
      </w:r>
      <w:r w:rsidRPr="002044B5">
        <w:rPr>
          <w:rFonts w:ascii="Baskerville" w:eastAsiaTheme="minorEastAsia" w:hAnsi="Baskerville"/>
          <w:sz w:val="8"/>
        </w:rPr>
        <w:t xml:space="preserve"> </w:t>
      </w:r>
      <w:r w:rsidRPr="002044B5">
        <w:rPr>
          <w:rStyle w:val="StyleUnderline"/>
          <w:rFonts w:ascii="Baskerville" w:eastAsiaTheme="minorEastAsia" w:hAnsi="Baskerville"/>
        </w:rPr>
        <w:t xml:space="preserve">these more equitable markets </w:t>
      </w:r>
      <w:r w:rsidRPr="002044B5">
        <w:rPr>
          <w:rStyle w:val="Brief-Smalltext"/>
          <w:rFonts w:ascii="Baskerville" w:eastAsiaTheme="minorEastAsia" w:hAnsi="Baskerville"/>
          <w:sz w:val="8"/>
        </w:rPr>
        <w:t xml:space="preserve">which do not perpetuate the colonial model </w:t>
      </w:r>
      <w:r w:rsidRPr="002044B5">
        <w:rPr>
          <w:rStyle w:val="StyleUnderline"/>
          <w:rFonts w:ascii="Baskerville" w:eastAsiaTheme="minorEastAsia" w:hAnsi="Baskerville"/>
        </w:rPr>
        <w:t xml:space="preserve">of </w:t>
      </w:r>
      <w:r w:rsidRPr="002044B5">
        <w:rPr>
          <w:rFonts w:ascii="Baskerville" w:eastAsiaTheme="minorEastAsia" w:hAnsi="Baskerville"/>
          <w:u w:val="single"/>
        </w:rPr>
        <w:t>“agriculture</w:t>
      </w:r>
      <w:r w:rsidRPr="002044B5">
        <w:rPr>
          <w:rFonts w:ascii="Baskerville" w:eastAsiaTheme="minorEastAsia" w:hAnsi="Baskerville"/>
          <w:sz w:val="8"/>
        </w:rPr>
        <w:t xml:space="preserve"> </w:t>
      </w:r>
      <w:r w:rsidRPr="002044B5">
        <w:rPr>
          <w:rStyle w:val="Brief-Smalltext"/>
          <w:rFonts w:ascii="Baskerville" w:eastAsiaTheme="minorEastAsia" w:hAnsi="Baskerville"/>
          <w:sz w:val="8"/>
        </w:rPr>
        <w:t>of the poor for the rich,” but rather a model</w:t>
      </w:r>
      <w:r w:rsidRPr="002044B5">
        <w:rPr>
          <w:rFonts w:ascii="Baskerville" w:eastAsiaTheme="minorEastAsia" w:hAnsi="Baskerville"/>
          <w:sz w:val="8"/>
        </w:rPr>
        <w:t xml:space="preserve"> </w:t>
      </w:r>
      <w:r w:rsidRPr="002044B5">
        <w:rPr>
          <w:rFonts w:ascii="Baskerville" w:eastAsiaTheme="minorEastAsia" w:hAnsi="Baskerville"/>
          <w:b/>
          <w:sz w:val="22"/>
          <w:u w:val="single"/>
        </w:rPr>
        <w:t xml:space="preserve">that </w:t>
      </w:r>
      <w:r w:rsidRPr="002044B5">
        <w:rPr>
          <w:rStyle w:val="Emphasis"/>
          <w:rFonts w:eastAsiaTheme="minorEastAsia"/>
        </w:rPr>
        <w:t>promotes small biodiverse farms</w:t>
      </w:r>
      <w:r w:rsidRPr="002044B5">
        <w:rPr>
          <w:rFonts w:ascii="Baskerville" w:eastAsiaTheme="minorEastAsia" w:hAnsi="Baskerville"/>
          <w:sz w:val="8"/>
        </w:rPr>
        <w:t xml:space="preserve"> </w:t>
      </w:r>
      <w:r w:rsidRPr="002044B5">
        <w:rPr>
          <w:rStyle w:val="Brief-Smalltext"/>
          <w:rFonts w:ascii="Baskerville" w:eastAsiaTheme="minorEastAsia" w:hAnsi="Baskerville"/>
          <w:sz w:val="8"/>
        </w:rPr>
        <w:t>as the basis for strong rural economies in the Global South.</w:t>
      </w:r>
      <w:r w:rsidRPr="002044B5">
        <w:rPr>
          <w:rFonts w:ascii="Baskerville" w:eastAsiaTheme="minorEastAsia" w:hAnsi="Baskerville"/>
          <w:sz w:val="8"/>
        </w:rPr>
        <w:t xml:space="preserve"> </w:t>
      </w:r>
      <w:r w:rsidRPr="002044B5">
        <w:rPr>
          <w:rFonts w:ascii="Baskerville" w:eastAsiaTheme="minorEastAsia" w:hAnsi="Baskerville"/>
          <w:sz w:val="22"/>
          <w:u w:val="single"/>
        </w:rPr>
        <w:t xml:space="preserve">Such economies will not only provide </w:t>
      </w:r>
      <w:r w:rsidRPr="002044B5">
        <w:rPr>
          <w:rStyle w:val="Brief-Smalltext"/>
          <w:rFonts w:ascii="Baskerville" w:eastAsiaTheme="minorEastAsia" w:hAnsi="Baskerville"/>
          <w:sz w:val="8"/>
        </w:rPr>
        <w:t>sustainable production of healthy, agroecologically-produced,</w:t>
      </w:r>
      <w:r w:rsidRPr="002044B5">
        <w:rPr>
          <w:rFonts w:ascii="Baskerville" w:eastAsiaTheme="minorEastAsia" w:hAnsi="Baskerville"/>
          <w:sz w:val="8"/>
        </w:rPr>
        <w:t xml:space="preserve"> </w:t>
      </w:r>
      <w:r w:rsidRPr="002044B5">
        <w:rPr>
          <w:rFonts w:ascii="Baskerville" w:eastAsiaTheme="minorEastAsia" w:hAnsi="Baskerville"/>
          <w:sz w:val="22"/>
          <w:u w:val="single"/>
        </w:rPr>
        <w:t>accessible food for all, but will allow</w:t>
      </w:r>
      <w:r w:rsidRPr="002044B5">
        <w:rPr>
          <w:rFonts w:ascii="Baskerville" w:eastAsiaTheme="minorEastAsia" w:hAnsi="Baskerville"/>
          <w:sz w:val="8"/>
        </w:rPr>
        <w:t xml:space="preserve"> </w:t>
      </w:r>
      <w:r w:rsidRPr="002044B5">
        <w:rPr>
          <w:rStyle w:val="Brief-Smalltext"/>
          <w:rFonts w:ascii="Baskerville" w:eastAsiaTheme="minorEastAsia" w:hAnsi="Baskerville"/>
          <w:sz w:val="8"/>
        </w:rPr>
        <w:t xml:space="preserve">indigenous peoples and </w:t>
      </w:r>
      <w:r w:rsidRPr="002044B5">
        <w:rPr>
          <w:rFonts w:ascii="Baskerville" w:eastAsiaTheme="minorEastAsia" w:hAnsi="Baskerville"/>
          <w:sz w:val="22"/>
          <w:u w:val="single"/>
        </w:rPr>
        <w:t xml:space="preserve">small farmers to </w:t>
      </w:r>
      <w:r w:rsidRPr="002044B5">
        <w:rPr>
          <w:rStyle w:val="Brief-Smalltext"/>
          <w:rFonts w:ascii="Baskerville" w:eastAsiaTheme="minorEastAsia" w:hAnsi="Baskerville"/>
          <w:sz w:val="8"/>
        </w:rPr>
        <w:t>continue their millennial work of</w:t>
      </w:r>
      <w:r w:rsidRPr="002044B5">
        <w:rPr>
          <w:rFonts w:ascii="Baskerville" w:eastAsiaTheme="minorEastAsia" w:hAnsi="Baskerville"/>
          <w:sz w:val="22"/>
          <w:u w:val="single"/>
        </w:rPr>
        <w:t xml:space="preserve"> build</w:t>
      </w:r>
      <w:r w:rsidRPr="002044B5">
        <w:rPr>
          <w:rFonts w:ascii="Baskerville" w:eastAsiaTheme="minorEastAsia" w:hAnsi="Baskerville"/>
          <w:sz w:val="8"/>
        </w:rPr>
        <w:t>ing</w:t>
      </w:r>
      <w:r w:rsidRPr="002044B5">
        <w:rPr>
          <w:rFonts w:ascii="Baskerville" w:eastAsiaTheme="minorEastAsia" w:hAnsi="Baskerville"/>
          <w:sz w:val="22"/>
          <w:u w:val="single"/>
        </w:rPr>
        <w:t xml:space="preserve"> and conserv</w:t>
      </w:r>
      <w:r w:rsidRPr="002044B5">
        <w:rPr>
          <w:rFonts w:ascii="Baskerville" w:eastAsiaTheme="minorEastAsia" w:hAnsi="Baskerville"/>
          <w:sz w:val="8"/>
        </w:rPr>
        <w:t>ing</w:t>
      </w:r>
      <w:r w:rsidRPr="002044B5">
        <w:rPr>
          <w:rFonts w:ascii="Baskerville" w:eastAsiaTheme="minorEastAsia" w:hAnsi="Baskerville"/>
          <w:sz w:val="22"/>
          <w:u w:val="single"/>
        </w:rPr>
        <w:t xml:space="preserve"> the agricultural and natural biodiversity on which we all depend </w:t>
      </w:r>
      <w:r w:rsidRPr="002044B5">
        <w:rPr>
          <w:rStyle w:val="Brief-Smalltext"/>
          <w:rFonts w:ascii="Baskerville" w:eastAsiaTheme="minorEastAsia" w:hAnsi="Baskerville"/>
          <w:sz w:val="8"/>
        </w:rPr>
        <w:t>now and even more so in the future.</w:t>
      </w:r>
    </w:p>
    <w:p w14:paraId="68792E31" w14:textId="77777777" w:rsidR="001E515A" w:rsidRPr="002044B5" w:rsidRDefault="001E515A" w:rsidP="001E515A">
      <w:pPr>
        <w:pStyle w:val="Heading4"/>
      </w:pPr>
      <w:r w:rsidRPr="002044B5">
        <w:t>Warming causes extinction – turns war</w:t>
      </w:r>
    </w:p>
    <w:p w14:paraId="0BEDF821" w14:textId="77777777" w:rsidR="001E515A" w:rsidRPr="002044B5" w:rsidRDefault="001E515A" w:rsidP="001E515A">
      <w:pPr>
        <w:rPr>
          <w:sz w:val="14"/>
          <w:szCs w:val="14"/>
        </w:rPr>
      </w:pPr>
      <w:r w:rsidRPr="002044B5">
        <w:rPr>
          <w:b/>
        </w:rPr>
        <w:t>Sharp and Kennedy, 14</w:t>
      </w:r>
      <w:r w:rsidRPr="002044B5">
        <w:t xml:space="preserve"> – </w:t>
      </w:r>
      <w:r w:rsidRPr="002044B5">
        <w:rPr>
          <w:sz w:val="14"/>
          <w:szCs w:val="14"/>
        </w:rPr>
        <w:t xml:space="preserve">is an associate professor on the faculty of the Near East South Asia Center for Strategic Studies (NESA). A former British Army Colonel he retired in 2006 and emigrated to the U.S. Since joining NESA in 2010, he has focused on Yemen and Lebanon, and also supported NESA events into Afghanistan, Turkey, Egypt, Israel, Palestine and Qatar. He is the faculty lead for NESA’s work supporting theUAE National Defense College through an ongoing Foreign Military Sales (FMS) case. He also directs the Network of Defense and Staff Colleges (NDSC) which aims to provide best practice support to regional professional military and security sector education development and reform. Prior to joining NESA, he served for 4 years as an assistant professor at the College of International Security Affairs (CISA) at National Defense University where he wrote and taught a Masters' Degree syllabus for a program concentration in Conflict Management of Stability Operations and also taught strategy, counterterrorism, counterinsurgency, and also created an International Homeland Defense Fellowship program. At CISA he also designed, wrote and taught courses supporting the State Department's Civilian Response Corps utilizing conflict management approaches. Bob served 25 years in the British Army and was personally decorated by Her Majesty the Queen twice. Aftergraduating from the Royal Military Academy, Sandhurst in 1981, he served in command and staff roles on operations in Northern Ireland, Kosovo, Gulf War 1, Afghanistan, and Cyprus. He has worked in policy and technical staff appointments in the UK Ministry of Defense and also UK Defense Intelligence plus several multi-national organizations including the Organization for Security and Cooperation in Europe (OSCE). In his later career, he specialized in intelligence. He is a 2004 distinguished graduate of the National War College and holds a masters degree in National Security Strategy from National Defense University, Washington, D.C. AND is a renewable energy and climate change specialist who has worked for the World Bank and the Spanish Electric Utility ENDESA on carbon policy and markets (Robert and Edward, 8-22, “Climate Change and Implications for National Security” </w:t>
      </w:r>
      <w:hyperlink r:id="rId72" w:history="1">
        <w:r w:rsidRPr="002044B5">
          <w:rPr>
            <w:rStyle w:val="Hyperlink"/>
            <w:sz w:val="14"/>
            <w:szCs w:val="14"/>
          </w:rPr>
          <w:t>http://www.internationalpolicydigest.org/2014/08/22/climate-change-implications-national-security/)djm</w:t>
        </w:r>
      </w:hyperlink>
    </w:p>
    <w:p w14:paraId="4354B3CC" w14:textId="77777777" w:rsidR="001E515A" w:rsidRPr="002044B5" w:rsidRDefault="001E515A" w:rsidP="001E515A"/>
    <w:p w14:paraId="23828096" w14:textId="77777777" w:rsidR="001E515A" w:rsidRPr="002044B5" w:rsidRDefault="001E515A" w:rsidP="001E515A">
      <w:pPr>
        <w:rPr>
          <w:sz w:val="16"/>
        </w:rPr>
      </w:pPr>
      <w:r w:rsidRPr="002044B5">
        <w:rPr>
          <w:sz w:val="16"/>
        </w:rPr>
        <w:t xml:space="preserve">Our planet is 4.5 billion years old. If that whole time was to be reflected on a single one-year calendar then the dinosaurs died off sometime late in the afternoon of December 27th and modern humans emerged 200,000 years ago, or at around lunchtime on December 28th. Therefore, human life on earth is very recent. Sometime on December 28th humans made the first fires – wood fires – neutral in the carbon balance. Now reflect on those most recent 200,000 years again on a single one-year calendar and you might be surprised to learn that the industrial revolution began only a few hours ago during the middle of the afternoon on December 31st, 250 years ago, coinciding with the discovery of underground carbon fuels. Over the 250 years carbon fuels have enabled tremendous technological advances including a population growth from about 800 million then to 7.5 billion today and the consequent demand to extract even more carbon. This has occurred during a handful of generations, which is hardly noticeable on our imaginary one-year calendar. </w:t>
      </w:r>
      <w:r w:rsidRPr="002044B5">
        <w:rPr>
          <w:rStyle w:val="StyleUnderline"/>
        </w:rPr>
        <w:t>The release of</w:t>
      </w:r>
      <w:r w:rsidRPr="002044B5">
        <w:rPr>
          <w:sz w:val="16"/>
        </w:rPr>
        <w:t xml:space="preserve"> this </w:t>
      </w:r>
      <w:r w:rsidRPr="002044B5">
        <w:rPr>
          <w:rStyle w:val="StyleUnderline"/>
        </w:rPr>
        <w:t>carbon</w:t>
      </w:r>
      <w:r w:rsidRPr="002044B5">
        <w:rPr>
          <w:sz w:val="16"/>
        </w:rPr>
        <w:t xml:space="preserve"> – however – </w:t>
      </w:r>
      <w:r w:rsidRPr="002044B5">
        <w:rPr>
          <w:rStyle w:val="StyleUnderline"/>
        </w:rPr>
        <w:t>is changing our climate at</w:t>
      </w:r>
      <w:r w:rsidRPr="002044B5">
        <w:rPr>
          <w:sz w:val="16"/>
        </w:rPr>
        <w:t xml:space="preserve"> such </w:t>
      </w:r>
      <w:r w:rsidRPr="002044B5">
        <w:rPr>
          <w:rStyle w:val="StyleUnderline"/>
        </w:rPr>
        <w:t>a rapid rate that</w:t>
      </w:r>
      <w:r w:rsidRPr="002044B5">
        <w:rPr>
          <w:sz w:val="16"/>
        </w:rPr>
        <w:t xml:space="preserve"> </w:t>
      </w:r>
      <w:r w:rsidRPr="002044B5">
        <w:rPr>
          <w:rStyle w:val="Emphasis"/>
        </w:rPr>
        <w:t xml:space="preserve">it threatens our survival and presence on earth. </w:t>
      </w:r>
      <w:r w:rsidRPr="002044B5">
        <w:rPr>
          <w:sz w:val="16"/>
        </w:rPr>
        <w:t xml:space="preserve">It defies imagination that so much damage has been done in such a relatively short time. </w:t>
      </w:r>
      <w:r w:rsidRPr="002044B5">
        <w:rPr>
          <w:rStyle w:val="StyleUnderline"/>
        </w:rPr>
        <w:t>The implications of climate change are</w:t>
      </w:r>
      <w:r w:rsidRPr="002044B5">
        <w:rPr>
          <w:sz w:val="16"/>
        </w:rPr>
        <w:t xml:space="preserve"> </w:t>
      </w:r>
      <w:r w:rsidRPr="002044B5">
        <w:rPr>
          <w:rStyle w:val="Emphasis"/>
        </w:rPr>
        <w:t>the single most significant threat to life on earth</w:t>
      </w:r>
      <w:r w:rsidRPr="002044B5">
        <w:rPr>
          <w:sz w:val="16"/>
        </w:rPr>
        <w:t xml:space="preserve"> and, put simply, </w:t>
      </w:r>
      <w:r w:rsidRPr="002044B5">
        <w:rPr>
          <w:rStyle w:val="StyleUnderline"/>
        </w:rPr>
        <w:t xml:space="preserve">we are not doing enough to rectify the damage. </w:t>
      </w:r>
      <w:r w:rsidRPr="002044B5">
        <w:rPr>
          <w:sz w:val="16"/>
        </w:rPr>
        <w:t xml:space="preserve">This relatively very recent ability to change our climate is an inconvenient truth; </w:t>
      </w:r>
      <w:r w:rsidRPr="002044B5">
        <w:rPr>
          <w:rStyle w:val="StyleUnderline"/>
        </w:rPr>
        <w:t>the science is sound</w:t>
      </w:r>
      <w:r w:rsidRPr="002044B5">
        <w:rPr>
          <w:sz w:val="16"/>
        </w:rPr>
        <w:t xml:space="preserve">. </w:t>
      </w:r>
      <w:r w:rsidRPr="002044B5">
        <w:rPr>
          <w:rStyle w:val="StyleUnderline"/>
        </w:rPr>
        <w:t>We know of the</w:t>
      </w:r>
      <w:r w:rsidRPr="002044B5">
        <w:rPr>
          <w:sz w:val="16"/>
        </w:rPr>
        <w:t xml:space="preserve"> complex set of interrelated </w:t>
      </w:r>
      <w:r w:rsidRPr="002044B5">
        <w:rPr>
          <w:rStyle w:val="StyleUnderline"/>
        </w:rPr>
        <w:t>national and global security risks that are a</w:t>
      </w:r>
      <w:r w:rsidRPr="002044B5">
        <w:rPr>
          <w:sz w:val="16"/>
        </w:rPr>
        <w:t xml:space="preserve"> </w:t>
      </w:r>
      <w:r w:rsidRPr="002044B5">
        <w:rPr>
          <w:rStyle w:val="Emphasis"/>
        </w:rPr>
        <w:t>result of global warming</w:t>
      </w:r>
      <w:r w:rsidRPr="002044B5">
        <w:rPr>
          <w:sz w:val="16"/>
        </w:rPr>
        <w:t xml:space="preserve"> and the velocity at which climate change is occurring. We worry it may already be too late. Climate change writ large has informed few, interested some, confused many, and polarized politics. </w:t>
      </w:r>
      <w:r w:rsidRPr="002044B5">
        <w:rPr>
          <w:rStyle w:val="StyleUnderline"/>
        </w:rPr>
        <w:t>It has</w:t>
      </w:r>
      <w:r w:rsidRPr="002044B5">
        <w:rPr>
          <w:sz w:val="16"/>
        </w:rPr>
        <w:t xml:space="preserve"> already </w:t>
      </w:r>
      <w:r w:rsidRPr="002044B5">
        <w:rPr>
          <w:rStyle w:val="StyleUnderline"/>
        </w:rPr>
        <w:t xml:space="preserve">led to an increase in </w:t>
      </w:r>
      <w:r w:rsidRPr="002044B5">
        <w:rPr>
          <w:rStyle w:val="Emphasis"/>
        </w:rPr>
        <w:t>natural disasters</w:t>
      </w:r>
      <w:r w:rsidRPr="002044B5">
        <w:rPr>
          <w:sz w:val="16"/>
        </w:rPr>
        <w:t xml:space="preserve"> including but not limited to droughts, storms, floods, fires etc. The year 2012 was among the 10 warmest years on record according to an American Meteorological Society (AMS) report. Research suggests that </w:t>
      </w:r>
      <w:r w:rsidRPr="002044B5">
        <w:rPr>
          <w:rStyle w:val="StyleUnderline"/>
        </w:rPr>
        <w:t>climate change is</w:t>
      </w:r>
      <w:r w:rsidRPr="002044B5">
        <w:rPr>
          <w:sz w:val="16"/>
        </w:rPr>
        <w:t xml:space="preserve"> already </w:t>
      </w:r>
      <w:r w:rsidRPr="002044B5">
        <w:rPr>
          <w:rStyle w:val="StyleUnderline"/>
        </w:rPr>
        <w:t>affecting human displacement</w:t>
      </w:r>
      <w:r w:rsidRPr="002044B5">
        <w:rPr>
          <w:sz w:val="16"/>
        </w:rPr>
        <w:t xml:space="preserve">; reportedly 36 million people were displaced in 2008 alone because of sudden natural disasters. Figures for 2010 and 2011 paint a grimmer picture of </w:t>
      </w:r>
      <w:r w:rsidRPr="002044B5">
        <w:rPr>
          <w:rStyle w:val="StyleUnderline"/>
        </w:rPr>
        <w:t>people displaced because of rising sea levels, heat and storms</w:t>
      </w:r>
      <w:r w:rsidRPr="002044B5">
        <w:rPr>
          <w:sz w:val="16"/>
        </w:rPr>
        <w:t xml:space="preserve">. </w:t>
      </w:r>
      <w:r w:rsidRPr="002044B5">
        <w:rPr>
          <w:rStyle w:val="StyleUnderline"/>
        </w:rPr>
        <w:t>Climate change affects</w:t>
      </w:r>
      <w:r w:rsidRPr="002044B5">
        <w:rPr>
          <w:sz w:val="16"/>
        </w:rPr>
        <w:t xml:space="preserve"> </w:t>
      </w:r>
      <w:r w:rsidRPr="002044B5">
        <w:rPr>
          <w:rStyle w:val="Emphasis"/>
        </w:rPr>
        <w:t>all natural systems</w:t>
      </w:r>
      <w:r w:rsidRPr="002044B5">
        <w:rPr>
          <w:sz w:val="16"/>
        </w:rPr>
        <w:t xml:space="preserve">. It impacts temperature and consequently </w:t>
      </w:r>
      <w:r w:rsidRPr="002044B5">
        <w:rPr>
          <w:rStyle w:val="StyleUnderline"/>
        </w:rPr>
        <w:t xml:space="preserve">it affects water and </w:t>
      </w:r>
      <w:r w:rsidRPr="002044B5">
        <w:rPr>
          <w:rStyle w:val="Emphasis"/>
        </w:rPr>
        <w:t>weather patterns</w:t>
      </w:r>
      <w:r w:rsidRPr="002044B5">
        <w:rPr>
          <w:sz w:val="16"/>
        </w:rPr>
        <w:t xml:space="preserve">. </w:t>
      </w:r>
      <w:r w:rsidRPr="002044B5">
        <w:rPr>
          <w:rStyle w:val="StyleUnderline"/>
        </w:rPr>
        <w:t xml:space="preserve">It contributes to desertification, </w:t>
      </w:r>
      <w:r w:rsidRPr="002044B5">
        <w:rPr>
          <w:rStyle w:val="Emphasis"/>
        </w:rPr>
        <w:t>deforestation</w:t>
      </w:r>
      <w:r w:rsidRPr="002044B5">
        <w:rPr>
          <w:rStyle w:val="StyleUnderline"/>
        </w:rPr>
        <w:t xml:space="preserve"> and </w:t>
      </w:r>
      <w:r w:rsidRPr="002044B5">
        <w:rPr>
          <w:rStyle w:val="Emphasis"/>
        </w:rPr>
        <w:t>acidification of</w:t>
      </w:r>
      <w:r w:rsidRPr="002044B5">
        <w:rPr>
          <w:rStyle w:val="StyleUnderline"/>
        </w:rPr>
        <w:t xml:space="preserve"> the </w:t>
      </w:r>
      <w:r w:rsidRPr="002044B5">
        <w:rPr>
          <w:rStyle w:val="Emphasis"/>
        </w:rPr>
        <w:t>oceans</w:t>
      </w:r>
      <w:r w:rsidRPr="002044B5">
        <w:rPr>
          <w:sz w:val="16"/>
        </w:rPr>
        <w:t xml:space="preserve">. Changes in weather patterns may mean droughts in one area and floods in another. Counter-intuitively, perhaps, </w:t>
      </w:r>
      <w:r w:rsidRPr="002044B5">
        <w:rPr>
          <w:rStyle w:val="StyleUnderline"/>
        </w:rPr>
        <w:t>sea levels rise but</w:t>
      </w:r>
      <w:r w:rsidRPr="002044B5">
        <w:rPr>
          <w:sz w:val="16"/>
        </w:rPr>
        <w:t xml:space="preserve"> perennial </w:t>
      </w:r>
      <w:r w:rsidRPr="002044B5">
        <w:rPr>
          <w:rStyle w:val="StyleUnderline"/>
        </w:rPr>
        <w:t>river water supplies are reduced because glaciers are retreating</w:t>
      </w:r>
      <w:r w:rsidRPr="002044B5">
        <w:rPr>
          <w:sz w:val="16"/>
        </w:rPr>
        <w:t xml:space="preserve">. </w:t>
      </w:r>
      <w:r w:rsidRPr="002044B5">
        <w:rPr>
          <w:rStyle w:val="StyleUnderline"/>
        </w:rPr>
        <w:t>As glaciers</w:t>
      </w:r>
      <w:r w:rsidRPr="002044B5">
        <w:rPr>
          <w:sz w:val="16"/>
        </w:rPr>
        <w:t xml:space="preserve"> and polar ice caps </w:t>
      </w:r>
      <w:r w:rsidRPr="002044B5">
        <w:rPr>
          <w:rStyle w:val="StyleUnderline"/>
        </w:rPr>
        <w:t>melt, there is an albedo effect</w:t>
      </w:r>
      <w:r w:rsidRPr="002044B5">
        <w:rPr>
          <w:sz w:val="16"/>
        </w:rPr>
        <w:t xml:space="preserve">, </w:t>
      </w:r>
      <w:r w:rsidRPr="002044B5">
        <w:rPr>
          <w:rStyle w:val="StyleUnderline"/>
        </w:rPr>
        <w:t xml:space="preserve">which is a </w:t>
      </w:r>
      <w:r w:rsidRPr="002044B5">
        <w:rPr>
          <w:rStyle w:val="Emphasis"/>
        </w:rPr>
        <w:t>double whammy of less temperature</w:t>
      </w:r>
      <w:r w:rsidRPr="002044B5">
        <w:rPr>
          <w:sz w:val="16"/>
        </w:rPr>
        <w:t xml:space="preserve"> regulation </w:t>
      </w:r>
      <w:r w:rsidRPr="002044B5">
        <w:rPr>
          <w:rStyle w:val="StyleUnderline"/>
        </w:rPr>
        <w:t>because of less</w:t>
      </w:r>
      <w:r w:rsidRPr="002044B5">
        <w:rPr>
          <w:sz w:val="16"/>
        </w:rPr>
        <w:t xml:space="preserve"> surface area of </w:t>
      </w:r>
      <w:r w:rsidRPr="002044B5">
        <w:rPr>
          <w:rStyle w:val="StyleUnderline"/>
        </w:rPr>
        <w:t>ice</w:t>
      </w:r>
      <w:r w:rsidRPr="002044B5">
        <w:rPr>
          <w:sz w:val="16"/>
        </w:rPr>
        <w:t xml:space="preserve"> present. </w:t>
      </w:r>
      <w:r w:rsidRPr="002044B5">
        <w:rPr>
          <w:rStyle w:val="StyleUnderline"/>
        </w:rPr>
        <w:t>This</w:t>
      </w:r>
      <w:r w:rsidRPr="002044B5">
        <w:rPr>
          <w:sz w:val="16"/>
        </w:rPr>
        <w:t xml:space="preserve"> </w:t>
      </w:r>
      <w:r w:rsidRPr="002044B5">
        <w:rPr>
          <w:rStyle w:val="StyleUnderline"/>
        </w:rPr>
        <w:t>means</w:t>
      </w:r>
      <w:r w:rsidRPr="002044B5">
        <w:rPr>
          <w:sz w:val="16"/>
        </w:rPr>
        <w:t xml:space="preserve"> that less absorption occurs and also </w:t>
      </w:r>
      <w:r w:rsidRPr="002044B5">
        <w:rPr>
          <w:rStyle w:val="StyleUnderline"/>
        </w:rPr>
        <w:t>there is less reflection of the sun’s light</w:t>
      </w:r>
      <w:r w:rsidRPr="002044B5">
        <w:rPr>
          <w:sz w:val="16"/>
        </w:rPr>
        <w:t xml:space="preserve">. A potentially critical wild card could be runaway climate change due to the release of methane from melting tundra. Worldwide permafrost soils contain about 1,700 Giga Tons of carbon, which is about four times more than all the carbon released through human activity thus far. </w:t>
      </w:r>
      <w:r w:rsidRPr="002044B5">
        <w:rPr>
          <w:rStyle w:val="StyleUnderline"/>
        </w:rPr>
        <w:t>The planet</w:t>
      </w:r>
      <w:r w:rsidRPr="002044B5">
        <w:rPr>
          <w:sz w:val="16"/>
        </w:rPr>
        <w:t xml:space="preserve"> has </w:t>
      </w:r>
      <w:r w:rsidRPr="002044B5">
        <w:rPr>
          <w:rStyle w:val="StyleUnderline"/>
        </w:rPr>
        <w:t>already adapted</w:t>
      </w:r>
      <w:r w:rsidRPr="002044B5">
        <w:rPr>
          <w:sz w:val="16"/>
        </w:rPr>
        <w:t xml:space="preserve"> itself </w:t>
      </w:r>
      <w:r w:rsidRPr="002044B5">
        <w:rPr>
          <w:rStyle w:val="StyleUnderline"/>
        </w:rPr>
        <w:t>to</w:t>
      </w:r>
      <w:r w:rsidRPr="002044B5">
        <w:rPr>
          <w:sz w:val="16"/>
        </w:rPr>
        <w:t xml:space="preserve"> dramatic </w:t>
      </w:r>
      <w:r w:rsidRPr="002044B5">
        <w:rPr>
          <w:rStyle w:val="StyleUnderline"/>
        </w:rPr>
        <w:t>climate change</w:t>
      </w:r>
      <w:r w:rsidRPr="002044B5">
        <w:rPr>
          <w:sz w:val="16"/>
        </w:rPr>
        <w:t xml:space="preserve"> including a wide range of distinct geologic periods and multiple extinctions, and </w:t>
      </w:r>
      <w:r w:rsidRPr="002044B5">
        <w:rPr>
          <w:rStyle w:val="StyleUnderline"/>
        </w:rPr>
        <w:t>at a pace that it can be managed</w:t>
      </w:r>
      <w:r w:rsidRPr="002044B5">
        <w:rPr>
          <w:sz w:val="16"/>
        </w:rPr>
        <w:t xml:space="preserve">. It is </w:t>
      </w:r>
      <w:r w:rsidRPr="002044B5">
        <w:rPr>
          <w:rStyle w:val="Emphasis"/>
        </w:rPr>
        <w:t>human intervention</w:t>
      </w:r>
      <w:r w:rsidRPr="002044B5">
        <w:rPr>
          <w:sz w:val="16"/>
        </w:rPr>
        <w:t xml:space="preserve"> that </w:t>
      </w:r>
      <w:r w:rsidRPr="002044B5">
        <w:rPr>
          <w:rStyle w:val="Emphasis"/>
        </w:rPr>
        <w:t>has accelerated the pace dramatically</w:t>
      </w:r>
      <w:r w:rsidRPr="002044B5">
        <w:rPr>
          <w:sz w:val="16"/>
        </w:rPr>
        <w:t xml:space="preserve">: An </w:t>
      </w:r>
      <w:r w:rsidRPr="002044B5">
        <w:rPr>
          <w:rStyle w:val="StyleUnderline"/>
        </w:rPr>
        <w:t>increased</w:t>
      </w:r>
      <w:r w:rsidRPr="002044B5">
        <w:rPr>
          <w:sz w:val="16"/>
        </w:rPr>
        <w:t xml:space="preserve"> surface </w:t>
      </w:r>
      <w:r w:rsidRPr="002044B5">
        <w:rPr>
          <w:rStyle w:val="StyleUnderline"/>
        </w:rPr>
        <w:t>temperature</w:t>
      </w:r>
      <w:r w:rsidRPr="002044B5">
        <w:rPr>
          <w:sz w:val="16"/>
        </w:rPr>
        <w:t xml:space="preserve">, </w:t>
      </w:r>
      <w:r w:rsidRPr="002044B5">
        <w:rPr>
          <w:rStyle w:val="StyleUnderline"/>
        </w:rPr>
        <w:t>coupled with</w:t>
      </w:r>
      <w:r w:rsidRPr="002044B5">
        <w:rPr>
          <w:sz w:val="16"/>
        </w:rPr>
        <w:t xml:space="preserve"> more </w:t>
      </w:r>
      <w:r w:rsidRPr="002044B5">
        <w:rPr>
          <w:rStyle w:val="StyleUnderline"/>
        </w:rPr>
        <w:t>severe weather and changes in</w:t>
      </w:r>
      <w:r w:rsidRPr="002044B5">
        <w:rPr>
          <w:sz w:val="16"/>
        </w:rPr>
        <w:t xml:space="preserve"> </w:t>
      </w:r>
      <w:r w:rsidRPr="002044B5">
        <w:rPr>
          <w:rStyle w:val="StyleUnderline"/>
        </w:rPr>
        <w:t xml:space="preserve">water distribution will create uneven </w:t>
      </w:r>
      <w:r w:rsidRPr="002044B5">
        <w:rPr>
          <w:rStyle w:val="Emphasis"/>
        </w:rPr>
        <w:t>threats</w:t>
      </w:r>
      <w:r w:rsidRPr="002044B5">
        <w:rPr>
          <w:rStyle w:val="StyleUnderline"/>
        </w:rPr>
        <w:t xml:space="preserve"> to our</w:t>
      </w:r>
      <w:r w:rsidRPr="002044B5">
        <w:rPr>
          <w:sz w:val="16"/>
        </w:rPr>
        <w:t xml:space="preserve"> </w:t>
      </w:r>
      <w:r w:rsidRPr="002044B5">
        <w:rPr>
          <w:rStyle w:val="Emphasis"/>
        </w:rPr>
        <w:t>agricultural systems</w:t>
      </w:r>
      <w:r w:rsidRPr="002044B5">
        <w:rPr>
          <w:sz w:val="16"/>
        </w:rPr>
        <w:t xml:space="preserve"> and will </w:t>
      </w:r>
      <w:r w:rsidRPr="002044B5">
        <w:rPr>
          <w:rStyle w:val="StyleUnderline"/>
        </w:rPr>
        <w:t>foster and</w:t>
      </w:r>
      <w:r w:rsidRPr="002044B5">
        <w:rPr>
          <w:sz w:val="16"/>
        </w:rPr>
        <w:t xml:space="preserve"> support </w:t>
      </w:r>
      <w:r w:rsidRPr="002044B5">
        <w:rPr>
          <w:rStyle w:val="StyleUnderline"/>
        </w:rPr>
        <w:t>the spread of</w:t>
      </w:r>
      <w:r w:rsidRPr="002044B5">
        <w:rPr>
          <w:sz w:val="16"/>
        </w:rPr>
        <w:t xml:space="preserve"> insect borne </w:t>
      </w:r>
      <w:r w:rsidRPr="002044B5">
        <w:rPr>
          <w:rStyle w:val="Emphasis"/>
        </w:rPr>
        <w:t>diseases</w:t>
      </w:r>
      <w:r w:rsidRPr="002044B5">
        <w:rPr>
          <w:sz w:val="16"/>
        </w:rPr>
        <w:t xml:space="preserve"> like Malaria, Dengue and the West Nile virus. </w:t>
      </w:r>
      <w:r w:rsidRPr="002044B5">
        <w:rPr>
          <w:rStyle w:val="Emphasis"/>
        </w:rPr>
        <w:t>Rising sea levels will</w:t>
      </w:r>
      <w:r w:rsidRPr="002044B5">
        <w:rPr>
          <w:sz w:val="16"/>
        </w:rPr>
        <w:t xml:space="preserve"> increasingly </w:t>
      </w:r>
      <w:r w:rsidRPr="002044B5">
        <w:rPr>
          <w:rStyle w:val="Emphasis"/>
        </w:rPr>
        <w:t>threaten</w:t>
      </w:r>
      <w:r w:rsidRPr="002044B5">
        <w:rPr>
          <w:sz w:val="16"/>
        </w:rPr>
        <w:t xml:space="preserve"> our coastal population and infrastructure centers and with more than 3.5 billion people – </w:t>
      </w:r>
      <w:r w:rsidRPr="002044B5">
        <w:rPr>
          <w:rStyle w:val="Emphasis"/>
        </w:rPr>
        <w:t>half the planet</w:t>
      </w:r>
      <w:r w:rsidRPr="002044B5">
        <w:rPr>
          <w:sz w:val="16"/>
        </w:rPr>
        <w:t xml:space="preserve"> – depending on the ocean for their primary source of food, ocean acidification may dangerously undercut critical natural food systems which would result in reduced rations. Climate change also carries significant inertia. Even if emissions were completely halted today, temperature increases would continue for some time. Thus </w:t>
      </w:r>
      <w:r w:rsidRPr="002044B5">
        <w:rPr>
          <w:rStyle w:val="Emphasis"/>
        </w:rPr>
        <w:t>the impact is</w:t>
      </w:r>
      <w:r w:rsidRPr="002044B5">
        <w:rPr>
          <w:rStyle w:val="StyleUnderline"/>
        </w:rPr>
        <w:t xml:space="preserve"> not</w:t>
      </w:r>
      <w:r w:rsidRPr="002044B5">
        <w:rPr>
          <w:sz w:val="16"/>
        </w:rPr>
        <w:t xml:space="preserve"> </w:t>
      </w:r>
      <w:r w:rsidRPr="002044B5">
        <w:rPr>
          <w:rStyle w:val="StyleUnderline"/>
        </w:rPr>
        <w:t>only to the environment, water, coastal homes, agriculture and fisheries</w:t>
      </w:r>
      <w:r w:rsidRPr="002044B5">
        <w:rPr>
          <w:sz w:val="16"/>
        </w:rPr>
        <w:t xml:space="preserve"> as mentioned, </w:t>
      </w:r>
      <w:r w:rsidRPr="002044B5">
        <w:rPr>
          <w:rStyle w:val="StyleUnderline"/>
        </w:rPr>
        <w:t>but also would</w:t>
      </w:r>
      <w:r w:rsidRPr="002044B5">
        <w:rPr>
          <w:sz w:val="16"/>
        </w:rPr>
        <w:t xml:space="preserve"> </w:t>
      </w:r>
      <w:r w:rsidRPr="002044B5">
        <w:rPr>
          <w:rStyle w:val="Emphasis"/>
        </w:rPr>
        <w:t>lead to conflict and thus impact national security</w:t>
      </w:r>
      <w:r w:rsidRPr="002044B5">
        <w:rPr>
          <w:sz w:val="16"/>
        </w:rPr>
        <w:t xml:space="preserve">. </w:t>
      </w:r>
      <w:r w:rsidRPr="002044B5">
        <w:rPr>
          <w:rStyle w:val="Emphasis"/>
        </w:rPr>
        <w:t>Resource wars are inevitable as countries respond, adapt and compete for the shrinking set of</w:t>
      </w:r>
      <w:r w:rsidRPr="002044B5">
        <w:rPr>
          <w:sz w:val="16"/>
        </w:rPr>
        <w:t xml:space="preserve"> those available </w:t>
      </w:r>
      <w:r w:rsidRPr="002044B5">
        <w:rPr>
          <w:rStyle w:val="Emphasis"/>
        </w:rPr>
        <w:t>resources</w:t>
      </w:r>
      <w:r w:rsidRPr="002044B5">
        <w:rPr>
          <w:sz w:val="16"/>
        </w:rPr>
        <w:t xml:space="preserve">. These wars have arguably already started and will continue in the future because </w:t>
      </w:r>
      <w:r w:rsidRPr="002044B5">
        <w:rPr>
          <w:rStyle w:val="StyleUnderline"/>
        </w:rPr>
        <w:t>climate change will force countries to act for national survival</w:t>
      </w:r>
      <w:r w:rsidRPr="002044B5">
        <w:rPr>
          <w:sz w:val="16"/>
        </w:rPr>
        <w:t xml:space="preserve">; the so-called Climate Wars. As early as 2003 Greenpeace alluded to a report which it claimed was commissioned by </w:t>
      </w:r>
      <w:r w:rsidRPr="002044B5">
        <w:rPr>
          <w:rStyle w:val="StyleUnderline"/>
        </w:rPr>
        <w:t>the Pentagon</w:t>
      </w:r>
      <w:r w:rsidRPr="002044B5">
        <w:rPr>
          <w:sz w:val="16"/>
        </w:rPr>
        <w:t xml:space="preserve"> titled: </w:t>
      </w:r>
      <w:r w:rsidRPr="002044B5">
        <w:rPr>
          <w:rStyle w:val="StyleUnderline"/>
        </w:rPr>
        <w:t>An Abrupt Climate Change Scenario</w:t>
      </w:r>
      <w:r w:rsidRPr="002044B5">
        <w:rPr>
          <w:sz w:val="16"/>
        </w:rPr>
        <w:t xml:space="preserve"> and Its Implications for U.S. National Security. It </w:t>
      </w:r>
      <w:r w:rsidRPr="002044B5">
        <w:rPr>
          <w:rStyle w:val="StyleUnderline"/>
        </w:rPr>
        <w:t>painted a picture of</w:t>
      </w:r>
      <w:r w:rsidRPr="002044B5">
        <w:rPr>
          <w:sz w:val="16"/>
        </w:rPr>
        <w:t xml:space="preserve"> a world in </w:t>
      </w:r>
      <w:r w:rsidRPr="002044B5">
        <w:rPr>
          <w:rStyle w:val="StyleUnderline"/>
        </w:rPr>
        <w:t>turmoil because global warming</w:t>
      </w:r>
      <w:r w:rsidRPr="002044B5">
        <w:rPr>
          <w:sz w:val="16"/>
        </w:rPr>
        <w:t xml:space="preserve"> had </w:t>
      </w:r>
      <w:r w:rsidRPr="002044B5">
        <w:rPr>
          <w:rStyle w:val="StyleUnderline"/>
        </w:rPr>
        <w:t>accelerated</w:t>
      </w:r>
      <w:r w:rsidRPr="002044B5">
        <w:rPr>
          <w:sz w:val="16"/>
        </w:rPr>
        <w:t xml:space="preserve">. The scenario outlined was both abrupt and alarming. The report offered recommendations but backed away from declaring climate change an immediate problem, concluding that it would actually be more incremental and measured; as such it would be an irritant, not a shock for national security systems. In 2006 </w:t>
      </w:r>
      <w:r w:rsidRPr="002044B5">
        <w:rPr>
          <w:rStyle w:val="StyleUnderline"/>
        </w:rPr>
        <w:t>the</w:t>
      </w:r>
      <w:r w:rsidRPr="002044B5">
        <w:rPr>
          <w:sz w:val="16"/>
        </w:rPr>
        <w:t xml:space="preserve"> Center for Naval Analyses (</w:t>
      </w:r>
      <w:r w:rsidRPr="002044B5">
        <w:rPr>
          <w:rStyle w:val="StyleUnderline"/>
        </w:rPr>
        <w:t>CNA</w:t>
      </w:r>
      <w:r w:rsidRPr="002044B5">
        <w:rPr>
          <w:sz w:val="16"/>
        </w:rPr>
        <w:t xml:space="preserve">) – Institute of Public Research – </w:t>
      </w:r>
      <w:r w:rsidRPr="002044B5">
        <w:rPr>
          <w:rStyle w:val="StyleUnderline"/>
        </w:rPr>
        <w:t>convened a board of 11</w:t>
      </w:r>
      <w:r w:rsidRPr="002044B5">
        <w:rPr>
          <w:sz w:val="16"/>
        </w:rPr>
        <w:t xml:space="preserve"> senior retired </w:t>
      </w:r>
      <w:r w:rsidRPr="002044B5">
        <w:rPr>
          <w:rStyle w:val="StyleUnderline"/>
        </w:rPr>
        <w:t>generals and admirals to assess National Security and the Threat to Climate Change</w:t>
      </w:r>
      <w:r w:rsidRPr="002044B5">
        <w:rPr>
          <w:sz w:val="16"/>
        </w:rPr>
        <w:t xml:space="preserve">. Their initial report was published in April 2007 and made no mention of the potential acceleration of climate change. </w:t>
      </w:r>
      <w:r w:rsidRPr="002044B5">
        <w:rPr>
          <w:rStyle w:val="StyleUnderline"/>
        </w:rPr>
        <w:t>The team found</w:t>
      </w:r>
      <w:r w:rsidRPr="002044B5">
        <w:rPr>
          <w:sz w:val="16"/>
        </w:rPr>
        <w:t xml:space="preserve"> that </w:t>
      </w:r>
      <w:r w:rsidRPr="002044B5">
        <w:rPr>
          <w:rStyle w:val="StyleUnderline"/>
        </w:rPr>
        <w:t>climate change</w:t>
      </w:r>
      <w:r w:rsidRPr="002044B5">
        <w:rPr>
          <w:sz w:val="16"/>
        </w:rPr>
        <w:t xml:space="preserve"> </w:t>
      </w:r>
      <w:r w:rsidRPr="002044B5">
        <w:rPr>
          <w:rStyle w:val="Emphasis"/>
        </w:rPr>
        <w:t>was a serious threat to national security</w:t>
      </w:r>
      <w:r w:rsidRPr="002044B5">
        <w:rPr>
          <w:sz w:val="16"/>
        </w:rPr>
        <w:t xml:space="preserve"> and that it was: “most likely to happen in regions of the world that are already fertile ground for extremism.” The team made recommendations from their analysis of regional impacts which suggested the following. </w:t>
      </w:r>
      <w:r w:rsidRPr="002044B5">
        <w:rPr>
          <w:rStyle w:val="Emphasis"/>
        </w:rPr>
        <w:t>Europe</w:t>
      </w:r>
      <w:r w:rsidRPr="002044B5">
        <w:rPr>
          <w:rStyle w:val="StyleUnderline"/>
        </w:rPr>
        <w:t xml:space="preserve"> would experience</w:t>
      </w:r>
      <w:r w:rsidRPr="002044B5">
        <w:rPr>
          <w:sz w:val="16"/>
        </w:rPr>
        <w:t xml:space="preserve"> some </w:t>
      </w:r>
      <w:r w:rsidRPr="002044B5">
        <w:rPr>
          <w:rStyle w:val="StyleUnderline"/>
        </w:rPr>
        <w:t>fracturing because of border migration</w:t>
      </w:r>
      <w:r w:rsidRPr="002044B5">
        <w:rPr>
          <w:sz w:val="16"/>
        </w:rPr>
        <w:t xml:space="preserve">. </w:t>
      </w:r>
      <w:r w:rsidRPr="002044B5">
        <w:rPr>
          <w:rStyle w:val="Emphasis"/>
        </w:rPr>
        <w:t>Africa</w:t>
      </w:r>
      <w:r w:rsidRPr="002044B5">
        <w:rPr>
          <w:sz w:val="16"/>
        </w:rPr>
        <w:t xml:space="preserve"> </w:t>
      </w:r>
      <w:r w:rsidRPr="002044B5">
        <w:rPr>
          <w:rStyle w:val="StyleUnderline"/>
        </w:rPr>
        <w:t>would need more stability and humanitarian operations provided by the U</w:t>
      </w:r>
      <w:r w:rsidRPr="002044B5">
        <w:rPr>
          <w:sz w:val="16"/>
        </w:rPr>
        <w:t xml:space="preserve">nited </w:t>
      </w:r>
      <w:r w:rsidRPr="002044B5">
        <w:rPr>
          <w:rStyle w:val="StyleUnderline"/>
        </w:rPr>
        <w:t>S</w:t>
      </w:r>
      <w:r w:rsidRPr="002044B5">
        <w:rPr>
          <w:sz w:val="16"/>
        </w:rPr>
        <w:t xml:space="preserve">tates. </w:t>
      </w:r>
      <w:r w:rsidRPr="002044B5">
        <w:rPr>
          <w:rStyle w:val="Emphasis"/>
        </w:rPr>
        <w:t>The Middle East</w:t>
      </w:r>
      <w:r w:rsidRPr="002044B5">
        <w:rPr>
          <w:sz w:val="16"/>
        </w:rPr>
        <w:t xml:space="preserve"> </w:t>
      </w:r>
      <w:r w:rsidRPr="002044B5">
        <w:rPr>
          <w:rStyle w:val="StyleUnderline"/>
        </w:rPr>
        <w:t>would experience a “loss of food and water security</w:t>
      </w:r>
      <w:r w:rsidRPr="002044B5">
        <w:rPr>
          <w:sz w:val="16"/>
        </w:rPr>
        <w:t xml:space="preserve"> (which) </w:t>
      </w:r>
      <w:r w:rsidRPr="002044B5">
        <w:rPr>
          <w:rStyle w:val="StyleUnderline"/>
        </w:rPr>
        <w:t>will increase pressure to emigrate across borders</w:t>
      </w:r>
      <w:r w:rsidRPr="002044B5">
        <w:rPr>
          <w:sz w:val="16"/>
        </w:rPr>
        <w:t xml:space="preserve">.” </w:t>
      </w:r>
      <w:r w:rsidRPr="002044B5">
        <w:rPr>
          <w:rStyle w:val="Emphasis"/>
        </w:rPr>
        <w:t>Asia</w:t>
      </w:r>
      <w:r w:rsidRPr="002044B5">
        <w:rPr>
          <w:sz w:val="16"/>
        </w:rPr>
        <w:t xml:space="preserve"> </w:t>
      </w:r>
      <w:r w:rsidRPr="002044B5">
        <w:rPr>
          <w:rStyle w:val="StyleUnderline"/>
        </w:rPr>
        <w:t>would suffer from “threats to water and the spread of infectious disease.</w:t>
      </w:r>
      <w:r w:rsidRPr="002044B5">
        <w:rPr>
          <w:sz w:val="16"/>
        </w:rPr>
        <w:t xml:space="preserve">” In 2009 the CIA opened a Center on Climate Change and National Security to coordinate across the intelligence community and to focus policy. </w:t>
      </w:r>
      <w:r w:rsidRPr="002044B5">
        <w:rPr>
          <w:rStyle w:val="StyleUnderline"/>
        </w:rPr>
        <w:t>In</w:t>
      </w:r>
      <w:r w:rsidRPr="002044B5">
        <w:rPr>
          <w:sz w:val="16"/>
        </w:rPr>
        <w:t xml:space="preserve"> May </w:t>
      </w:r>
      <w:r w:rsidRPr="002044B5">
        <w:rPr>
          <w:rStyle w:val="StyleUnderline"/>
        </w:rPr>
        <w:t>2014</w:t>
      </w:r>
      <w:r w:rsidRPr="002044B5">
        <w:rPr>
          <w:sz w:val="16"/>
        </w:rPr>
        <w:t xml:space="preserve">, </w:t>
      </w:r>
      <w:r w:rsidRPr="002044B5">
        <w:rPr>
          <w:rStyle w:val="StyleUnderline"/>
        </w:rPr>
        <w:t>CNA</w:t>
      </w:r>
      <w:r w:rsidRPr="002044B5">
        <w:rPr>
          <w:sz w:val="16"/>
        </w:rPr>
        <w:t xml:space="preserve"> again </w:t>
      </w:r>
      <w:r w:rsidRPr="002044B5">
        <w:rPr>
          <w:rStyle w:val="StyleUnderline"/>
        </w:rPr>
        <w:t>convened a Military Advisory Board</w:t>
      </w:r>
      <w:r w:rsidRPr="002044B5">
        <w:rPr>
          <w:sz w:val="16"/>
        </w:rPr>
        <w:t xml:space="preserve"> but this time </w:t>
      </w:r>
      <w:r w:rsidRPr="002044B5">
        <w:rPr>
          <w:rStyle w:val="StyleUnderline"/>
        </w:rPr>
        <w:t>to assess National Security and the Accelerating Risk of Climate Change</w:t>
      </w:r>
      <w:r w:rsidRPr="002044B5">
        <w:rPr>
          <w:sz w:val="16"/>
        </w:rPr>
        <w:t xml:space="preserve">. </w:t>
      </w:r>
      <w:r w:rsidRPr="002044B5">
        <w:rPr>
          <w:rStyle w:val="StyleUnderline"/>
        </w:rPr>
        <w:t>The report</w:t>
      </w:r>
      <w:r w:rsidRPr="002044B5">
        <w:rPr>
          <w:sz w:val="16"/>
        </w:rPr>
        <w:t xml:space="preserve"> </w:t>
      </w:r>
      <w:r w:rsidRPr="002044B5">
        <w:rPr>
          <w:rStyle w:val="Emphasis"/>
        </w:rPr>
        <w:t>concludes</w:t>
      </w:r>
      <w:r w:rsidRPr="002044B5">
        <w:rPr>
          <w:sz w:val="16"/>
        </w:rPr>
        <w:t xml:space="preserve"> that </w:t>
      </w:r>
      <w:r w:rsidRPr="002044B5">
        <w:rPr>
          <w:rStyle w:val="StyleUnderline"/>
        </w:rPr>
        <w:t>climate change is no longer a future threat</w:t>
      </w:r>
      <w:r w:rsidRPr="002044B5">
        <w:rPr>
          <w:sz w:val="16"/>
        </w:rPr>
        <w:t xml:space="preserve"> </w:t>
      </w:r>
      <w:r w:rsidRPr="002044B5">
        <w:rPr>
          <w:rStyle w:val="Emphasis"/>
        </w:rPr>
        <w:t>but occurring right now</w:t>
      </w:r>
      <w:r w:rsidRPr="002044B5">
        <w:rPr>
          <w:sz w:val="16"/>
        </w:rPr>
        <w:t xml:space="preserve"> and the authors </w:t>
      </w:r>
      <w:r w:rsidRPr="002044B5">
        <w:rPr>
          <w:rStyle w:val="StyleUnderline"/>
        </w:rPr>
        <w:t>appeal to</w:t>
      </w:r>
      <w:r w:rsidRPr="002044B5">
        <w:rPr>
          <w:sz w:val="16"/>
        </w:rPr>
        <w:t xml:space="preserve"> the security community, </w:t>
      </w:r>
      <w:r w:rsidRPr="002044B5">
        <w:rPr>
          <w:rStyle w:val="StyleUnderline"/>
        </w:rPr>
        <w:t>the entire government</w:t>
      </w:r>
      <w:r w:rsidRPr="002044B5">
        <w:rPr>
          <w:sz w:val="16"/>
        </w:rPr>
        <w:t xml:space="preserve"> and the American people to not only build resilience against projected climate change impacts but </w:t>
      </w:r>
      <w:r w:rsidRPr="002044B5">
        <w:rPr>
          <w:rStyle w:val="StyleUnderline"/>
        </w:rPr>
        <w:t>to form agreements to stabilize climate change</w:t>
      </w:r>
      <w:r w:rsidRPr="002044B5">
        <w:rPr>
          <w:sz w:val="16"/>
        </w:rPr>
        <w:t xml:space="preserve"> </w:t>
      </w:r>
      <w:r w:rsidRPr="002044B5">
        <w:rPr>
          <w:rStyle w:val="StyleUnderline"/>
        </w:rPr>
        <w:t>and</w:t>
      </w:r>
      <w:r w:rsidRPr="002044B5">
        <w:rPr>
          <w:sz w:val="16"/>
        </w:rPr>
        <w:t xml:space="preserve"> also to </w:t>
      </w:r>
      <w:r w:rsidRPr="002044B5">
        <w:rPr>
          <w:rStyle w:val="Emphasis"/>
        </w:rPr>
        <w:t>integrate climate change across</w:t>
      </w:r>
      <w:r w:rsidRPr="002044B5">
        <w:rPr>
          <w:sz w:val="16"/>
        </w:rPr>
        <w:t xml:space="preserve"> all </w:t>
      </w:r>
      <w:r w:rsidRPr="002044B5">
        <w:rPr>
          <w:rStyle w:val="Emphasis"/>
        </w:rPr>
        <w:t>strategy and planning</w:t>
      </w:r>
      <w:r w:rsidRPr="002044B5">
        <w:rPr>
          <w:sz w:val="16"/>
        </w:rPr>
        <w:t xml:space="preserve">. The calm of the 2007 report is replaced by a tone of anxiety concerning the future coupled with calls for public discourse and debate because “time and tide wait for no man.” The report notes a key distinction between resilience (mitigating the impact of climate change) and agreements (ways to stabilize climate change) and states that: </w:t>
      </w:r>
      <w:r w:rsidRPr="002044B5">
        <w:rPr>
          <w:rStyle w:val="StyleUnderline"/>
        </w:rPr>
        <w:t>Actions by the U</w:t>
      </w:r>
      <w:r w:rsidRPr="002044B5">
        <w:rPr>
          <w:sz w:val="16"/>
        </w:rPr>
        <w:t xml:space="preserve">nited </w:t>
      </w:r>
      <w:r w:rsidRPr="002044B5">
        <w:rPr>
          <w:rStyle w:val="StyleUnderline"/>
        </w:rPr>
        <w:t>S</w:t>
      </w:r>
      <w:r w:rsidRPr="002044B5">
        <w:rPr>
          <w:sz w:val="16"/>
        </w:rPr>
        <w:t xml:space="preserve">tates and the international community </w:t>
      </w:r>
      <w:r w:rsidRPr="002044B5">
        <w:rPr>
          <w:rStyle w:val="StyleUnderline"/>
        </w:rPr>
        <w:t>have been insufficient</w:t>
      </w:r>
      <w:r w:rsidRPr="002044B5">
        <w:rPr>
          <w:sz w:val="16"/>
        </w:rPr>
        <w:t xml:space="preserve"> to adapt to the challenges associated with projected climate change. </w:t>
      </w:r>
      <w:r w:rsidRPr="002044B5">
        <w:rPr>
          <w:rStyle w:val="StyleUnderline"/>
        </w:rPr>
        <w:t>Strengthening resilience</w:t>
      </w:r>
      <w:r w:rsidRPr="002044B5">
        <w:rPr>
          <w:sz w:val="16"/>
        </w:rPr>
        <w:t xml:space="preserve"> to climate impacts already locked into the system </w:t>
      </w:r>
      <w:r w:rsidRPr="002044B5">
        <w:rPr>
          <w:rStyle w:val="StyleUnderline"/>
        </w:rPr>
        <w:t xml:space="preserve">is critical, but this will reduce </w:t>
      </w:r>
      <w:r w:rsidRPr="002044B5">
        <w:rPr>
          <w:rStyle w:val="Emphasis"/>
        </w:rPr>
        <w:t>long-term risk only</w:t>
      </w:r>
      <w:r w:rsidRPr="002044B5">
        <w:rPr>
          <w:sz w:val="16"/>
        </w:rPr>
        <w:t xml:space="preserve"> if </w:t>
      </w:r>
      <w:r w:rsidRPr="002044B5">
        <w:rPr>
          <w:rStyle w:val="StyleUnderline"/>
        </w:rPr>
        <w:t>improvements in resilience</w:t>
      </w:r>
      <w:r w:rsidRPr="002044B5">
        <w:rPr>
          <w:sz w:val="16"/>
        </w:rPr>
        <w:t xml:space="preserve"> </w:t>
      </w:r>
      <w:r w:rsidRPr="002044B5">
        <w:rPr>
          <w:rStyle w:val="StyleUnderline"/>
        </w:rPr>
        <w:t>are accompanied by</w:t>
      </w:r>
      <w:r w:rsidRPr="002044B5">
        <w:rPr>
          <w:sz w:val="16"/>
        </w:rPr>
        <w:t xml:space="preserve"> actionable </w:t>
      </w:r>
      <w:r w:rsidRPr="002044B5">
        <w:rPr>
          <w:rStyle w:val="StyleUnderline"/>
        </w:rPr>
        <w:t>agreements on ways to stabilize climate change</w:t>
      </w:r>
      <w:r w:rsidRPr="002044B5">
        <w:rPr>
          <w:sz w:val="16"/>
        </w:rPr>
        <w:t xml:space="preserve">. The 9/11 Report framed the terrorist attacks as less of a failure of intelligence than a failure of imagination. Greenpeace’s 2003 account of </w:t>
      </w:r>
      <w:r w:rsidRPr="002044B5">
        <w:rPr>
          <w:rStyle w:val="StyleUnderline"/>
        </w:rPr>
        <w:t xml:space="preserve">the Pentagon’s </w:t>
      </w:r>
      <w:r w:rsidRPr="002044B5">
        <w:rPr>
          <w:sz w:val="16"/>
        </w:rPr>
        <w:t xml:space="preserve">alleged </w:t>
      </w:r>
      <w:r w:rsidRPr="002044B5">
        <w:rPr>
          <w:rStyle w:val="StyleUnderline"/>
        </w:rPr>
        <w:t>report</w:t>
      </w:r>
      <w:r w:rsidRPr="002044B5">
        <w:rPr>
          <w:sz w:val="16"/>
        </w:rPr>
        <w:t xml:space="preserve"> </w:t>
      </w:r>
      <w:r w:rsidRPr="002044B5">
        <w:rPr>
          <w:rStyle w:val="StyleUnderline"/>
        </w:rPr>
        <w:t xml:space="preserve">describes a coming </w:t>
      </w:r>
      <w:r w:rsidRPr="002044B5">
        <w:rPr>
          <w:rStyle w:val="Emphasis"/>
        </w:rPr>
        <w:t>climate Armageddon</w:t>
      </w:r>
      <w:r w:rsidRPr="002044B5">
        <w:rPr>
          <w:sz w:val="16"/>
        </w:rPr>
        <w:t xml:space="preserve"> which to readers was unimaginable and hence the report was not really taken seriously. It described: </w:t>
      </w:r>
      <w:r w:rsidRPr="002044B5">
        <w:rPr>
          <w:rStyle w:val="Emphasis"/>
        </w:rPr>
        <w:t>A world thrown into turmoil by drought, floods, typhoons</w:t>
      </w:r>
      <w:r w:rsidRPr="002044B5">
        <w:rPr>
          <w:sz w:val="16"/>
        </w:rPr>
        <w:t xml:space="preserve">. Whole </w:t>
      </w:r>
      <w:r w:rsidRPr="002044B5">
        <w:rPr>
          <w:rStyle w:val="Emphasis"/>
        </w:rPr>
        <w:t>countries rendered uninhabitable</w:t>
      </w:r>
      <w:r w:rsidRPr="002044B5">
        <w:rPr>
          <w:sz w:val="16"/>
        </w:rPr>
        <w:t xml:space="preserve">. The capital of the Netherlands submerged. The </w:t>
      </w:r>
      <w:r w:rsidRPr="002044B5">
        <w:rPr>
          <w:rStyle w:val="StyleUnderline"/>
        </w:rPr>
        <w:t>borders</w:t>
      </w:r>
      <w:r w:rsidRPr="002044B5">
        <w:rPr>
          <w:sz w:val="16"/>
        </w:rPr>
        <w:t xml:space="preserve"> of the U.S. and Australia </w:t>
      </w:r>
      <w:r w:rsidRPr="002044B5">
        <w:rPr>
          <w:rStyle w:val="StyleUnderline"/>
        </w:rPr>
        <w:t>patrolled by armies firing into waves of starving boat people desperate to find a new home</w:t>
      </w:r>
      <w:r w:rsidRPr="002044B5">
        <w:rPr>
          <w:sz w:val="16"/>
        </w:rPr>
        <w:t xml:space="preserve">. Fishing boats armed with cannon to drive off competitors. </w:t>
      </w:r>
      <w:r w:rsidRPr="002044B5">
        <w:rPr>
          <w:rStyle w:val="StyleUnderline"/>
        </w:rPr>
        <w:t xml:space="preserve">Demands for access to water and farmland backed up with </w:t>
      </w:r>
      <w:r w:rsidRPr="002044B5">
        <w:rPr>
          <w:rStyle w:val="Emphasis"/>
        </w:rPr>
        <w:t>nuclear weapons</w:t>
      </w:r>
      <w:r w:rsidRPr="002044B5">
        <w:rPr>
          <w:sz w:val="16"/>
        </w:rPr>
        <w:t xml:space="preserve">. </w:t>
      </w:r>
      <w:r w:rsidRPr="002044B5">
        <w:rPr>
          <w:rStyle w:val="StyleUnderline"/>
        </w:rPr>
        <w:t>The</w:t>
      </w:r>
      <w:r w:rsidRPr="002044B5">
        <w:rPr>
          <w:sz w:val="16"/>
        </w:rPr>
        <w:t xml:space="preserve"> CNA and Greenpeace/Pentagon reports are both mirrored by similar </w:t>
      </w:r>
      <w:r w:rsidRPr="002044B5">
        <w:rPr>
          <w:rStyle w:val="StyleUnderline"/>
        </w:rPr>
        <w:t>analysis</w:t>
      </w:r>
      <w:r w:rsidRPr="002044B5">
        <w:rPr>
          <w:sz w:val="16"/>
        </w:rPr>
        <w:t xml:space="preserve"> by the World Bank which </w:t>
      </w:r>
      <w:r w:rsidRPr="002044B5">
        <w:rPr>
          <w:rStyle w:val="StyleUnderline"/>
        </w:rPr>
        <w:t>highlighted not only the physical manifestations</w:t>
      </w:r>
      <w:r w:rsidRPr="002044B5">
        <w:rPr>
          <w:sz w:val="16"/>
        </w:rPr>
        <w:t xml:space="preserve"> of climate change, </w:t>
      </w:r>
      <w:r w:rsidRPr="002044B5">
        <w:rPr>
          <w:rStyle w:val="StyleUnderline"/>
        </w:rPr>
        <w:t>but also the</w:t>
      </w:r>
      <w:r w:rsidRPr="002044B5">
        <w:rPr>
          <w:sz w:val="16"/>
        </w:rPr>
        <w:t xml:space="preserve"> significant human </w:t>
      </w:r>
      <w:r w:rsidRPr="002044B5">
        <w:rPr>
          <w:rStyle w:val="StyleUnderline"/>
        </w:rPr>
        <w:t>impacts that threaten to unravel</w:t>
      </w:r>
      <w:r w:rsidRPr="002044B5">
        <w:rPr>
          <w:sz w:val="16"/>
        </w:rPr>
        <w:t xml:space="preserve"> </w:t>
      </w:r>
      <w:r w:rsidRPr="002044B5">
        <w:rPr>
          <w:rStyle w:val="Emphasis"/>
        </w:rPr>
        <w:t>decades of economic development</w:t>
      </w:r>
      <w:r w:rsidRPr="002044B5">
        <w:rPr>
          <w:sz w:val="16"/>
        </w:rPr>
        <w:t xml:space="preserve">, </w:t>
      </w:r>
      <w:r w:rsidRPr="002044B5">
        <w:rPr>
          <w:rStyle w:val="Emphasis"/>
        </w:rPr>
        <w:t>which will</w:t>
      </w:r>
      <w:r w:rsidRPr="002044B5">
        <w:rPr>
          <w:sz w:val="16"/>
        </w:rPr>
        <w:t xml:space="preserve"> ultimately </w:t>
      </w:r>
      <w:r w:rsidRPr="002044B5">
        <w:rPr>
          <w:rStyle w:val="Emphasis"/>
        </w:rPr>
        <w:t>foster conflict</w:t>
      </w:r>
      <w:r w:rsidRPr="002044B5">
        <w:rPr>
          <w:sz w:val="16"/>
        </w:rPr>
        <w:t xml:space="preserve">. </w:t>
      </w:r>
      <w:r w:rsidRPr="002044B5">
        <w:rPr>
          <w:rStyle w:val="StyleUnderline"/>
        </w:rPr>
        <w:t xml:space="preserve">Climate change is </w:t>
      </w:r>
      <w:r w:rsidRPr="002044B5">
        <w:rPr>
          <w:sz w:val="16"/>
        </w:rPr>
        <w:t xml:space="preserve">the quintessential “Tragedy of the Commons,” where the cumulative impact of many individual actions (carbon emission in this case) is not seen as linked to the marginal gains available to each individual action and not seen as cause and effect. It is simultaneously huge, yet amorphous and nearly invisible from day to day. It is occurring very fast in geologic time terms, but in human time it is (was) slow and incremental. Among environmental problems, it is uniquely </w:t>
      </w:r>
      <w:r w:rsidRPr="002044B5">
        <w:rPr>
          <w:rStyle w:val="StyleUnderline"/>
        </w:rPr>
        <w:t>global</w:t>
      </w:r>
      <w:r w:rsidRPr="002044B5">
        <w:rPr>
          <w:sz w:val="16"/>
        </w:rPr>
        <w:t>. With our planet and culture figuratively and literally honeycombed with a reliance on fossil fuels, we face systemic challenges in changing the reliance across multiple layers of consumption, investment patterns, and political decisions; it will be hard to fix!</w:t>
      </w:r>
    </w:p>
    <w:p w14:paraId="608BCE69" w14:textId="77777777" w:rsidR="001E515A" w:rsidRPr="002044B5" w:rsidRDefault="001E515A" w:rsidP="001E515A"/>
    <w:p w14:paraId="6E7A7CC4" w14:textId="77777777" w:rsidR="001E515A" w:rsidRPr="002044B5" w:rsidRDefault="001E515A" w:rsidP="001E515A">
      <w:pPr>
        <w:pStyle w:val="Heading4"/>
        <w:rPr>
          <w:rFonts w:cs="Times New Roman"/>
        </w:rPr>
      </w:pPr>
      <w:r w:rsidRPr="002044B5">
        <w:rPr>
          <w:rFonts w:cs="Times New Roman"/>
        </w:rPr>
        <w:t>Shocks to ag production cause nuclear war</w:t>
      </w:r>
    </w:p>
    <w:p w14:paraId="6C11573F" w14:textId="77777777" w:rsidR="001E515A" w:rsidRPr="002044B5" w:rsidRDefault="001E515A" w:rsidP="001E515A">
      <w:r w:rsidRPr="002044B5">
        <w:rPr>
          <w:b/>
        </w:rPr>
        <w:t>Cribb 14</w:t>
      </w:r>
      <w:r w:rsidRPr="002044B5">
        <w:t xml:space="preserve">—Canberra science writer [Julian Cribb, “Human extinction: it is possible?” </w:t>
      </w:r>
      <w:r w:rsidRPr="002044B5">
        <w:rPr>
          <w:u w:val="single"/>
        </w:rPr>
        <w:t>Sydney Morning Herald</w:t>
      </w:r>
      <w:r w:rsidRPr="002044B5">
        <w:t>, Published: April 2, 2014, p. http://www.smh.com.au/comment/human-extinction-it-is-possible-20140402-zqpln.html]</w:t>
      </w:r>
    </w:p>
    <w:p w14:paraId="704D0964" w14:textId="77777777" w:rsidR="001E515A" w:rsidRPr="002044B5" w:rsidRDefault="001E515A" w:rsidP="001E515A"/>
    <w:p w14:paraId="566E24C2" w14:textId="77777777" w:rsidR="001E515A" w:rsidRPr="002044B5" w:rsidRDefault="001E515A" w:rsidP="001E515A">
      <w:pPr>
        <w:rPr>
          <w:sz w:val="16"/>
        </w:rPr>
      </w:pPr>
      <w:r w:rsidRPr="002044B5">
        <w:rPr>
          <w:sz w:val="16"/>
        </w:rPr>
        <w:t xml:space="preserve">However </w:t>
      </w:r>
      <w:r w:rsidRPr="002044B5">
        <w:rPr>
          <w:u w:val="single"/>
        </w:rPr>
        <w:t>our</w:t>
      </w:r>
      <w:r w:rsidRPr="002044B5">
        <w:rPr>
          <w:sz w:val="16"/>
        </w:rPr>
        <w:t xml:space="preserve"> </w:t>
      </w:r>
      <w:r w:rsidRPr="002044B5">
        <w:rPr>
          <w:u w:val="single"/>
        </w:rPr>
        <w:t>own behaviour is liable to be a</w:t>
      </w:r>
      <w:r w:rsidRPr="002044B5">
        <w:rPr>
          <w:sz w:val="16"/>
        </w:rPr>
        <w:t xml:space="preserve"> far </w:t>
      </w:r>
      <w:r w:rsidRPr="002044B5">
        <w:rPr>
          <w:u w:val="single"/>
        </w:rPr>
        <w:t>more immediate determinant of human survival or extinction</w:t>
      </w:r>
      <w:r w:rsidRPr="002044B5">
        <w:rPr>
          <w:sz w:val="16"/>
        </w:rPr>
        <w:t xml:space="preserve">. </w:t>
      </w:r>
      <w:r w:rsidRPr="002044B5">
        <w:rPr>
          <w:sz w:val="16"/>
          <w:szCs w:val="16"/>
        </w:rPr>
        <w:t>Above two degrees – which we have already locked in –</w:t>
      </w:r>
      <w:r w:rsidRPr="002044B5">
        <w:rPr>
          <w:sz w:val="16"/>
        </w:rPr>
        <w:t xml:space="preserve"> </w:t>
      </w:r>
      <w:r w:rsidRPr="002044B5">
        <w:rPr>
          <w:u w:val="single"/>
        </w:rPr>
        <w:t>the world’s food harvest is going to become increasingly unreliable</w:t>
      </w:r>
      <w:r w:rsidRPr="002044B5">
        <w:rPr>
          <w:sz w:val="16"/>
        </w:rPr>
        <w:t xml:space="preserve">, </w:t>
      </w:r>
      <w:r w:rsidRPr="002044B5">
        <w:rPr>
          <w:sz w:val="16"/>
          <w:szCs w:val="16"/>
        </w:rPr>
        <w:t>as the Intergovernmental Panel on Climate Change warned this week</w:t>
      </w:r>
      <w:r w:rsidRPr="002044B5">
        <w:rPr>
          <w:sz w:val="16"/>
        </w:rPr>
        <w:t xml:space="preserve">. </w:t>
      </w:r>
      <w:r w:rsidRPr="002044B5">
        <w:rPr>
          <w:u w:val="single"/>
        </w:rPr>
        <w:t xml:space="preserve">That means </w:t>
      </w:r>
      <w:r w:rsidRPr="002044B5">
        <w:rPr>
          <w:rStyle w:val="Emphasis"/>
        </w:rPr>
        <w:t>mid-century famines</w:t>
      </w:r>
      <w:r w:rsidRPr="002044B5">
        <w:rPr>
          <w:u w:val="single"/>
        </w:rPr>
        <w:t xml:space="preserve"> in</w:t>
      </w:r>
      <w:r w:rsidRPr="002044B5">
        <w:rPr>
          <w:sz w:val="16"/>
        </w:rPr>
        <w:t xml:space="preserve"> places like </w:t>
      </w:r>
      <w:r w:rsidRPr="002044B5">
        <w:rPr>
          <w:rStyle w:val="Emphasis"/>
        </w:rPr>
        <w:t>India</w:t>
      </w:r>
      <w:r w:rsidRPr="002044B5">
        <w:rPr>
          <w:u w:val="single"/>
        </w:rPr>
        <w:t xml:space="preserve">, </w:t>
      </w:r>
      <w:r w:rsidRPr="002044B5">
        <w:rPr>
          <w:rStyle w:val="Emphasis"/>
        </w:rPr>
        <w:t>China</w:t>
      </w:r>
      <w:r w:rsidRPr="002044B5">
        <w:rPr>
          <w:u w:val="single"/>
        </w:rPr>
        <w:t xml:space="preserve">, the </w:t>
      </w:r>
      <w:r w:rsidRPr="002044B5">
        <w:rPr>
          <w:rStyle w:val="Emphasis"/>
        </w:rPr>
        <w:t>Middle East</w:t>
      </w:r>
      <w:r w:rsidRPr="002044B5">
        <w:rPr>
          <w:u w:val="single"/>
        </w:rPr>
        <w:t xml:space="preserve"> and </w:t>
      </w:r>
      <w:r w:rsidRPr="002044B5">
        <w:rPr>
          <w:rStyle w:val="Emphasis"/>
        </w:rPr>
        <w:t>Africa</w:t>
      </w:r>
      <w:r w:rsidRPr="002044B5">
        <w:rPr>
          <w:sz w:val="16"/>
        </w:rPr>
        <w:t>. But what scientists cannot predict is how humans living in the tropics and subtropics will respond to this form of stress. So let us turn to the strategic and military think tanks, who like to explore such scenarios, instead.</w:t>
      </w:r>
    </w:p>
    <w:p w14:paraId="5A8501D0" w14:textId="77777777" w:rsidR="001E515A" w:rsidRPr="002044B5" w:rsidRDefault="001E515A" w:rsidP="001E515A">
      <w:pPr>
        <w:rPr>
          <w:sz w:val="16"/>
        </w:rPr>
      </w:pPr>
      <w:r w:rsidRPr="002044B5">
        <w:rPr>
          <w:sz w:val="16"/>
        </w:rPr>
        <w:t xml:space="preserve">The Age of Consequences </w:t>
      </w:r>
      <w:r w:rsidRPr="002044B5">
        <w:rPr>
          <w:sz w:val="16"/>
          <w:szCs w:val="16"/>
        </w:rPr>
        <w:t>study by the US Centre for Strategic and International Studies says that under a 2.6 degree rise “nations around the world will be overwhelmed by the scale of change and pernicious challenges, such as pandemic disease.</w:t>
      </w:r>
      <w:r w:rsidRPr="002044B5">
        <w:rPr>
          <w:sz w:val="16"/>
        </w:rPr>
        <w:t xml:space="preserve"> The </w:t>
      </w:r>
      <w:r w:rsidRPr="002044B5">
        <w:rPr>
          <w:u w:val="single"/>
        </w:rPr>
        <w:t>internal cohesion</w:t>
      </w:r>
      <w:r w:rsidRPr="002044B5">
        <w:rPr>
          <w:sz w:val="16"/>
        </w:rPr>
        <w:t xml:space="preserve"> of nations </w:t>
      </w:r>
      <w:r w:rsidRPr="002044B5">
        <w:rPr>
          <w:u w:val="single"/>
        </w:rPr>
        <w:t>will be under great stress</w:t>
      </w:r>
      <w:r w:rsidRPr="002044B5">
        <w:rPr>
          <w:sz w:val="16"/>
        </w:rPr>
        <w:t>…</w:t>
      </w:r>
      <w:r w:rsidRPr="002044B5">
        <w:rPr>
          <w:u w:val="single"/>
        </w:rPr>
        <w:t>as a result of</w:t>
      </w:r>
      <w:r w:rsidRPr="002044B5">
        <w:rPr>
          <w:sz w:val="16"/>
        </w:rPr>
        <w:t xml:space="preserve"> a dramatic rise in migration and </w:t>
      </w:r>
      <w:r w:rsidRPr="002044B5">
        <w:rPr>
          <w:u w:val="single"/>
        </w:rPr>
        <w:t>changes in agricultural patterns</w:t>
      </w:r>
      <w:r w:rsidRPr="002044B5">
        <w:rPr>
          <w:sz w:val="16"/>
        </w:rPr>
        <w:t xml:space="preserve"> and water availability. The </w:t>
      </w:r>
      <w:r w:rsidRPr="002044B5">
        <w:rPr>
          <w:sz w:val="16"/>
          <w:szCs w:val="16"/>
        </w:rPr>
        <w:t>flooding of coastal communities around the world… has the potential to challenge regional and even national identities.</w:t>
      </w:r>
      <w:r w:rsidRPr="002044B5">
        <w:rPr>
          <w:u w:val="single"/>
        </w:rPr>
        <w:t xml:space="preserve"> Armed conflict</w:t>
      </w:r>
      <w:r w:rsidRPr="002044B5">
        <w:rPr>
          <w:sz w:val="16"/>
        </w:rPr>
        <w:t xml:space="preserve"> between nations </w:t>
      </w:r>
      <w:r w:rsidRPr="002044B5">
        <w:rPr>
          <w:u w:val="single"/>
        </w:rPr>
        <w:t>over resources</w:t>
      </w:r>
      <w:r w:rsidRPr="002044B5">
        <w:rPr>
          <w:sz w:val="16"/>
        </w:rPr>
        <w:t xml:space="preserve">… </w:t>
      </w:r>
      <w:r w:rsidRPr="002044B5">
        <w:rPr>
          <w:u w:val="single"/>
        </w:rPr>
        <w:t xml:space="preserve">is likely and </w:t>
      </w:r>
      <w:r w:rsidRPr="002044B5">
        <w:rPr>
          <w:rStyle w:val="Emphasis"/>
        </w:rPr>
        <w:t>nuclear war is possible</w:t>
      </w:r>
      <w:r w:rsidRPr="002044B5">
        <w:rPr>
          <w:sz w:val="16"/>
        </w:rPr>
        <w:t>. The social consequences range from increased religious fervour to outright chaos.” Of five degrees – which the world is on course for by 2100 if present carbon emissions continue – it simply says the consequences are "inconceivable".</w:t>
      </w:r>
    </w:p>
    <w:p w14:paraId="3BA37283" w14:textId="77777777" w:rsidR="001E515A" w:rsidRPr="002044B5" w:rsidRDefault="001E515A" w:rsidP="001E515A">
      <w:pPr>
        <w:rPr>
          <w:sz w:val="16"/>
        </w:rPr>
      </w:pPr>
      <w:r w:rsidRPr="002044B5">
        <w:rPr>
          <w:u w:val="single"/>
        </w:rPr>
        <w:t xml:space="preserve">Eighteen nations currently have nuclear weapons </w:t>
      </w:r>
      <w:r w:rsidRPr="002044B5">
        <w:rPr>
          <w:sz w:val="16"/>
        </w:rPr>
        <w:t xml:space="preserve">technology </w:t>
      </w:r>
      <w:r w:rsidRPr="002044B5">
        <w:rPr>
          <w:u w:val="single"/>
        </w:rPr>
        <w:t xml:space="preserve">or access to it, </w:t>
      </w:r>
      <w:r w:rsidRPr="002044B5">
        <w:rPr>
          <w:rStyle w:val="Emphasis"/>
        </w:rPr>
        <w:t>raising the stakes on nuclear conflict to the highest level</w:t>
      </w:r>
      <w:r w:rsidRPr="002044B5">
        <w:rPr>
          <w:u w:val="single"/>
        </w:rPr>
        <w:t xml:space="preserve"> since the end of the Cold War</w:t>
      </w:r>
      <w:r w:rsidRPr="002044B5">
        <w:rPr>
          <w:sz w:val="16"/>
        </w:rPr>
        <w:t xml:space="preserve">. At the same time, with more than 4 billion people living in the world’s most vulnerable regions, scope for refugee tsunamis and pandemic disease is also large. </w:t>
      </w:r>
      <w:r w:rsidRPr="002044B5">
        <w:rPr>
          <w:u w:val="single"/>
        </w:rPr>
        <w:t>It is on the basis of scenarios such as these that</w:t>
      </w:r>
      <w:r w:rsidRPr="002044B5">
        <w:rPr>
          <w:sz w:val="16"/>
        </w:rPr>
        <w:t xml:space="preserve"> scientists like Peter Schellnhuber – </w:t>
      </w:r>
      <w:r w:rsidRPr="002044B5">
        <w:rPr>
          <w:u w:val="single"/>
        </w:rPr>
        <w:t>science advisor to German President</w:t>
      </w:r>
      <w:r w:rsidRPr="002044B5">
        <w:rPr>
          <w:sz w:val="16"/>
        </w:rPr>
        <w:t xml:space="preserve"> Angela Merkel – and Canadian author Gwynne Dyer have </w:t>
      </w:r>
      <w:r w:rsidRPr="002044B5">
        <w:rPr>
          <w:u w:val="single"/>
        </w:rPr>
        <w:t>warned of the</w:t>
      </w:r>
      <w:r w:rsidRPr="002044B5">
        <w:rPr>
          <w:sz w:val="16"/>
        </w:rPr>
        <w:t xml:space="preserve"> potential </w:t>
      </w:r>
      <w:r w:rsidRPr="002044B5">
        <w:rPr>
          <w:rStyle w:val="Emphasis"/>
        </w:rPr>
        <w:t>loss of most of the human population</w:t>
      </w:r>
      <w:r w:rsidRPr="002044B5">
        <w:rPr>
          <w:rStyle w:val="StyleUnderline"/>
        </w:rPr>
        <w:t xml:space="preserve"> </w:t>
      </w:r>
      <w:r w:rsidRPr="002044B5">
        <w:rPr>
          <w:u w:val="single"/>
        </w:rPr>
        <w:t>in the conflicts, famines and pandemics spinning out of climate impacts</w:t>
      </w:r>
      <w:r w:rsidRPr="002044B5">
        <w:rPr>
          <w:sz w:val="16"/>
        </w:rPr>
        <w:t xml:space="preserve">. </w:t>
      </w:r>
      <w:r w:rsidRPr="002044B5">
        <w:rPr>
          <w:u w:val="single"/>
        </w:rPr>
        <w:t>Whether that adds up to extinction or not rather depends on how many of the world’s 20,000 nukes are let off in the process</w:t>
      </w:r>
      <w:r w:rsidRPr="002044B5">
        <w:rPr>
          <w:sz w:val="16"/>
        </w:rPr>
        <w:t>. These issues all involve assumptions about human, national and religious behaviour and are thus beyond the remit of scientific bodies like the IPCC, which can only hint at what they truly think will happen. So you are not getting the full picture from them.</w:t>
      </w:r>
    </w:p>
    <w:p w14:paraId="77E67F6D" w14:textId="65B86E94" w:rsidR="001E515A" w:rsidRPr="002044B5" w:rsidRDefault="001E515A" w:rsidP="001E515A">
      <w:pPr>
        <w:pStyle w:val="Heading3"/>
      </w:pPr>
      <w:r w:rsidRPr="002044B5">
        <w:t>-– ag</w:t>
      </w:r>
    </w:p>
    <w:p w14:paraId="60B36B89" w14:textId="77777777" w:rsidR="001E515A" w:rsidRPr="002044B5" w:rsidRDefault="001E515A" w:rsidP="001E515A">
      <w:pPr>
        <w:rPr>
          <w:b/>
        </w:rPr>
      </w:pPr>
      <w:r w:rsidRPr="002044B5">
        <w:rPr>
          <w:b/>
        </w:rPr>
        <w:t>Space weather collapses global railways and transport</w:t>
      </w:r>
    </w:p>
    <w:p w14:paraId="5E31592F" w14:textId="77777777" w:rsidR="001E515A" w:rsidRPr="002044B5" w:rsidRDefault="001E515A" w:rsidP="001E515A">
      <w:pPr>
        <w:rPr>
          <w:b/>
        </w:rPr>
      </w:pPr>
      <w:r w:rsidRPr="002044B5">
        <w:rPr>
          <w:b/>
        </w:rPr>
        <w:t xml:space="preserve">Hapgood ‘10 </w:t>
      </w:r>
      <w:r w:rsidRPr="002044B5">
        <w:t>(Mike, PhD and Professor at Lancaster University and Head of the Space Environmental Group at RAL Space and he is an internationally recognised expert in space weather with over 30 years experience in solar-terrestrial physics, a key part of the science of space weather, has led several major space weather studies for the European Space Agency and served as chair of ESA’s Space Weather Working Team, and is also current chair of the UK solar-terrestrial physics community group, “Space Weather Its impact on Earth and implications for business” Ral Space Report Comissioned by Lloyds 360 Risk Insight, November 4, 2010, pg 17, pg onlinegreenhill-au)</w:t>
      </w:r>
    </w:p>
    <w:p w14:paraId="263747ED" w14:textId="7082BE29" w:rsidR="001E515A" w:rsidRPr="002044B5" w:rsidRDefault="001E515A" w:rsidP="001E515A">
      <w:pPr>
        <w:rPr>
          <w:u w:val="single"/>
        </w:rPr>
      </w:pPr>
      <w:r w:rsidRPr="002044B5">
        <w:rPr>
          <w:u w:val="single"/>
        </w:rPr>
        <w:t>Railways show how technological change has increased</w:t>
      </w:r>
      <w:r w:rsidRPr="002044B5">
        <w:rPr>
          <w:sz w:val="12"/>
          <w:u w:val="single"/>
        </w:rPr>
        <w:t xml:space="preserve"> </w:t>
      </w:r>
      <w:r w:rsidRPr="002044B5">
        <w:rPr>
          <w:u w:val="single"/>
        </w:rPr>
        <w:t>the risk from space weather</w:t>
      </w:r>
      <w:r w:rsidRPr="002044B5">
        <w:rPr>
          <w:sz w:val="16"/>
        </w:rPr>
        <w:t xml:space="preserve">. </w:t>
      </w:r>
      <w:r w:rsidRPr="002044B5">
        <w:rPr>
          <w:u w:val="single"/>
        </w:rPr>
        <w:t>Steam trains from as little</w:t>
      </w:r>
      <w:r w:rsidRPr="002044B5">
        <w:rPr>
          <w:sz w:val="12"/>
          <w:u w:val="single"/>
        </w:rPr>
        <w:t xml:space="preserve"> </w:t>
      </w:r>
      <w:r w:rsidRPr="002044B5">
        <w:rPr>
          <w:u w:val="single"/>
        </w:rPr>
        <w:t>as 50 years ago were not vulnerable to space weather, but</w:t>
      </w:r>
      <w:r w:rsidRPr="002044B5">
        <w:rPr>
          <w:sz w:val="12"/>
          <w:u w:val="single"/>
        </w:rPr>
        <w:t xml:space="preserve"> </w:t>
      </w:r>
      <w:r w:rsidRPr="002044B5">
        <w:rPr>
          <w:u w:val="single"/>
        </w:rPr>
        <w:t>modern electric trains are</w:t>
      </w:r>
      <w:r w:rsidRPr="002044B5">
        <w:rPr>
          <w:sz w:val="16"/>
        </w:rPr>
        <w:t xml:space="preserve">. The most obvious </w:t>
      </w:r>
      <w:r w:rsidRPr="002044B5">
        <w:rPr>
          <w:u w:val="single"/>
        </w:rPr>
        <w:t>vulnerability</w:t>
      </w:r>
      <w:r w:rsidRPr="002044B5">
        <w:rPr>
          <w:sz w:val="12"/>
          <w:u w:val="single"/>
        </w:rPr>
        <w:t xml:space="preserve"> </w:t>
      </w:r>
      <w:r w:rsidRPr="002044B5">
        <w:rPr>
          <w:u w:val="single"/>
        </w:rPr>
        <w:t>of rail transport is</w:t>
      </w:r>
      <w:r w:rsidRPr="002044B5">
        <w:rPr>
          <w:sz w:val="16"/>
        </w:rPr>
        <w:t xml:space="preserve"> the </w:t>
      </w:r>
      <w:r w:rsidRPr="002044B5">
        <w:rPr>
          <w:u w:val="single"/>
        </w:rPr>
        <w:t>dependence of many routes on</w:t>
      </w:r>
      <w:r w:rsidRPr="002044B5">
        <w:rPr>
          <w:sz w:val="12"/>
          <w:u w:val="single"/>
        </w:rPr>
        <w:t xml:space="preserve"> </w:t>
      </w:r>
      <w:r w:rsidRPr="002044B5">
        <w:rPr>
          <w:u w:val="single"/>
        </w:rPr>
        <w:t>electrical power</w:t>
      </w:r>
      <w:r w:rsidRPr="002044B5">
        <w:rPr>
          <w:sz w:val="16"/>
        </w:rPr>
        <w:t xml:space="preserve">. However, </w:t>
      </w:r>
      <w:r w:rsidRPr="002044B5">
        <w:rPr>
          <w:u w:val="single"/>
        </w:rPr>
        <w:t>another emerging effect of</w:t>
      </w:r>
      <w:r w:rsidRPr="002044B5">
        <w:rPr>
          <w:sz w:val="12"/>
          <w:u w:val="single"/>
        </w:rPr>
        <w:t xml:space="preserve"> </w:t>
      </w:r>
      <w:r w:rsidRPr="002044B5">
        <w:rPr>
          <w:u w:val="single"/>
        </w:rPr>
        <w:t>space weather on railways is that it can drive additional</w:t>
      </w:r>
      <w:r w:rsidRPr="002044B5">
        <w:rPr>
          <w:sz w:val="12"/>
          <w:u w:val="single"/>
        </w:rPr>
        <w:t xml:space="preserve"> </w:t>
      </w:r>
      <w:r w:rsidRPr="002044B5">
        <w:rPr>
          <w:u w:val="single"/>
        </w:rPr>
        <w:t>currents in railway signalling systems</w:t>
      </w:r>
      <w:r w:rsidRPr="002044B5">
        <w:rPr>
          <w:sz w:val="16"/>
        </w:rPr>
        <w:t xml:space="preserve"> (communicated via the rails). </w:t>
      </w:r>
      <w:r w:rsidRPr="002044B5">
        <w:rPr>
          <w:u w:val="single"/>
        </w:rPr>
        <w:t>This is essentially the same phenomena as the</w:t>
      </w:r>
      <w:r w:rsidRPr="002044B5">
        <w:rPr>
          <w:sz w:val="12"/>
          <w:u w:val="single"/>
        </w:rPr>
        <w:t xml:space="preserve"> </w:t>
      </w:r>
      <w:r w:rsidRPr="002044B5">
        <w:rPr>
          <w:u w:val="single"/>
        </w:rPr>
        <w:t>currents that destabilise power grids and therefore occurs</w:t>
      </w:r>
      <w:r w:rsidRPr="002044B5">
        <w:rPr>
          <w:sz w:val="12"/>
          <w:u w:val="single"/>
        </w:rPr>
        <w:t xml:space="preserve"> </w:t>
      </w:r>
      <w:r w:rsidRPr="002044B5">
        <w:rPr>
          <w:u w:val="single"/>
        </w:rPr>
        <w:t>during major magnetic storms</w:t>
      </w:r>
      <w:r w:rsidRPr="002044B5">
        <w:rPr>
          <w:sz w:val="16"/>
        </w:rPr>
        <w:t xml:space="preserve">. There is some evidence of problems as early as 1938, when signalling apparatus on the Manchester to Sheffi eld line was disrupted.58 There is a well-documented case, from 1982, of signals being incorrectly set in Sweden as a result of space weather.59 Fortunately, </w:t>
      </w:r>
      <w:r w:rsidRPr="002044B5">
        <w:rPr>
          <w:u w:val="single"/>
        </w:rPr>
        <w:t>engineers in Sweden were aware</w:t>
      </w:r>
      <w:r w:rsidRPr="002044B5">
        <w:rPr>
          <w:sz w:val="12"/>
          <w:u w:val="single"/>
        </w:rPr>
        <w:t xml:space="preserve"> </w:t>
      </w:r>
      <w:r w:rsidRPr="002044B5">
        <w:rPr>
          <w:u w:val="single"/>
        </w:rPr>
        <w:t>of the risk from space weather and had designed a</w:t>
      </w:r>
      <w:r w:rsidRPr="002044B5">
        <w:rPr>
          <w:sz w:val="12"/>
          <w:u w:val="single"/>
        </w:rPr>
        <w:t xml:space="preserve"> </w:t>
      </w:r>
      <w:r w:rsidRPr="002044B5">
        <w:rPr>
          <w:u w:val="single"/>
        </w:rPr>
        <w:t>safety measure. Recent studies of signalling problems in</w:t>
      </w:r>
      <w:r w:rsidRPr="002044B5">
        <w:rPr>
          <w:sz w:val="12"/>
          <w:u w:val="single"/>
        </w:rPr>
        <w:t xml:space="preserve"> </w:t>
      </w:r>
      <w:r w:rsidRPr="002044B5">
        <w:rPr>
          <w:u w:val="single"/>
        </w:rPr>
        <w:t>Russia provide evidence of problems caused by the great</w:t>
      </w:r>
      <w:r w:rsidRPr="002044B5">
        <w:rPr>
          <w:sz w:val="12"/>
          <w:u w:val="single"/>
        </w:rPr>
        <w:t xml:space="preserve"> </w:t>
      </w:r>
      <w:r w:rsidRPr="002044B5">
        <w:rPr>
          <w:u w:val="single"/>
        </w:rPr>
        <w:t>magnetic storms of 1989 and 2003, and they show how</w:t>
      </w:r>
      <w:r w:rsidRPr="002044B5">
        <w:rPr>
          <w:sz w:val="12"/>
          <w:u w:val="single"/>
        </w:rPr>
        <w:t xml:space="preserve"> </w:t>
      </w:r>
      <w:r w:rsidRPr="002044B5">
        <w:rPr>
          <w:u w:val="single"/>
        </w:rPr>
        <w:t>the problem is growing as more routes adopt electric</w:t>
      </w:r>
      <w:r w:rsidRPr="002044B5">
        <w:rPr>
          <w:sz w:val="12"/>
          <w:u w:val="single"/>
        </w:rPr>
        <w:t xml:space="preserve"> </w:t>
      </w:r>
      <w:r w:rsidRPr="002044B5">
        <w:rPr>
          <w:u w:val="single"/>
        </w:rPr>
        <w:t>signals</w:t>
      </w:r>
      <w:r w:rsidRPr="002044B5">
        <w:rPr>
          <w:sz w:val="16"/>
        </w:rPr>
        <w:t xml:space="preserve">.60 It is important that </w:t>
      </w:r>
      <w:r w:rsidRPr="002044B5">
        <w:rPr>
          <w:u w:val="single"/>
        </w:rPr>
        <w:t>operators in all countries, and</w:t>
      </w:r>
      <w:r w:rsidRPr="002044B5">
        <w:rPr>
          <w:sz w:val="12"/>
          <w:u w:val="single"/>
        </w:rPr>
        <w:t xml:space="preserve"> </w:t>
      </w:r>
      <w:r w:rsidRPr="002044B5">
        <w:rPr>
          <w:u w:val="single"/>
        </w:rPr>
        <w:t>not just those in the northern latitude, are aware of the</w:t>
      </w:r>
      <w:r w:rsidRPr="002044B5">
        <w:rPr>
          <w:sz w:val="12"/>
          <w:u w:val="single"/>
        </w:rPr>
        <w:t xml:space="preserve"> </w:t>
      </w:r>
      <w:r w:rsidRPr="002044B5">
        <w:rPr>
          <w:u w:val="single"/>
        </w:rPr>
        <w:t>increased risk of space weather and the potential effect it</w:t>
      </w:r>
      <w:r w:rsidRPr="002044B5">
        <w:rPr>
          <w:sz w:val="12"/>
          <w:u w:val="single"/>
        </w:rPr>
        <w:t xml:space="preserve"> </w:t>
      </w:r>
      <w:r w:rsidRPr="002044B5">
        <w:rPr>
          <w:u w:val="single"/>
        </w:rPr>
        <w:t>can have on the signal systems so that engineering staff</w:t>
      </w:r>
      <w:r w:rsidRPr="002044B5">
        <w:rPr>
          <w:sz w:val="12"/>
          <w:u w:val="single"/>
        </w:rPr>
        <w:t xml:space="preserve"> </w:t>
      </w:r>
      <w:r w:rsidRPr="002044B5">
        <w:rPr>
          <w:u w:val="single"/>
        </w:rPr>
        <w:t>can monitor and resolve operational problems as quickly</w:t>
      </w:r>
      <w:r w:rsidRPr="002044B5">
        <w:rPr>
          <w:sz w:val="12"/>
          <w:u w:val="single"/>
        </w:rPr>
        <w:t xml:space="preserve"> </w:t>
      </w:r>
      <w:r w:rsidRPr="002044B5">
        <w:rPr>
          <w:u w:val="single"/>
        </w:rPr>
        <w:t>as possible</w:t>
      </w:r>
      <w:r w:rsidRPr="002044B5">
        <w:rPr>
          <w:sz w:val="16"/>
        </w:rPr>
        <w:t xml:space="preserve">. Looking to the future, </w:t>
      </w:r>
      <w:r w:rsidRPr="002044B5">
        <w:rPr>
          <w:u w:val="single"/>
        </w:rPr>
        <w:t>emerging train control technologies,</w:t>
      </w:r>
      <w:r w:rsidRPr="002044B5">
        <w:rPr>
          <w:sz w:val="12"/>
          <w:u w:val="single"/>
        </w:rPr>
        <w:t xml:space="preserve"> </w:t>
      </w:r>
      <w:r w:rsidRPr="002044B5">
        <w:rPr>
          <w:u w:val="single"/>
        </w:rPr>
        <w:t>such as the European Train Control System,61 rely on</w:t>
      </w:r>
      <w:r w:rsidRPr="002044B5">
        <w:rPr>
          <w:sz w:val="12"/>
          <w:u w:val="single"/>
        </w:rPr>
        <w:t xml:space="preserve"> </w:t>
      </w:r>
      <w:r w:rsidRPr="002044B5">
        <w:rPr>
          <w:u w:val="single"/>
        </w:rPr>
        <w:t>communications links based on mobile phone technology</w:t>
      </w:r>
      <w:r w:rsidRPr="002044B5">
        <w:rPr>
          <w:sz w:val="16"/>
        </w:rPr>
        <w:t xml:space="preserve">  Lloyd’s 360° Risk Insight Space weather: </w:t>
      </w:r>
      <w:r w:rsidRPr="002044B5">
        <w:rPr>
          <w:u w:val="single"/>
        </w:rPr>
        <w:t>its impact on Earth and implications for business 17</w:t>
      </w:r>
      <w:r w:rsidRPr="002044B5">
        <w:rPr>
          <w:sz w:val="12"/>
          <w:u w:val="single"/>
        </w:rPr>
        <w:t xml:space="preserve"> </w:t>
      </w:r>
      <w:r w:rsidRPr="002044B5">
        <w:rPr>
          <w:u w:val="single"/>
        </w:rPr>
        <w:t>and are therefore potentially vulnerable to interference</w:t>
      </w:r>
      <w:r w:rsidRPr="002044B5">
        <w:rPr>
          <w:sz w:val="12"/>
          <w:u w:val="single"/>
        </w:rPr>
        <w:t xml:space="preserve"> </w:t>
      </w:r>
      <w:r w:rsidRPr="002044B5">
        <w:rPr>
          <w:u w:val="single"/>
        </w:rPr>
        <w:t>from solar radio bursts</w:t>
      </w:r>
      <w:r w:rsidRPr="002044B5">
        <w:rPr>
          <w:sz w:val="16"/>
        </w:rPr>
        <w:t>. These lin</w:t>
      </w:r>
      <w:r w:rsidRPr="002044B5">
        <w:rPr>
          <w:u w:val="single"/>
        </w:rPr>
        <w:t>ks enable trains to</w:t>
      </w:r>
      <w:r w:rsidRPr="002044B5">
        <w:rPr>
          <w:sz w:val="12"/>
          <w:u w:val="single"/>
        </w:rPr>
        <w:t xml:space="preserve"> </w:t>
      </w:r>
      <w:r w:rsidRPr="002044B5">
        <w:rPr>
          <w:u w:val="single"/>
        </w:rPr>
        <w:t>report their speed and position to control centres and</w:t>
      </w:r>
      <w:r w:rsidRPr="002044B5">
        <w:rPr>
          <w:sz w:val="12"/>
          <w:u w:val="single"/>
        </w:rPr>
        <w:t xml:space="preserve"> </w:t>
      </w:r>
      <w:r w:rsidRPr="002044B5">
        <w:rPr>
          <w:u w:val="single"/>
        </w:rPr>
        <w:t>for those centres to transmit movement authorities to</w:t>
      </w:r>
      <w:r w:rsidRPr="002044B5">
        <w:rPr>
          <w:sz w:val="12"/>
          <w:u w:val="single"/>
        </w:rPr>
        <w:t xml:space="preserve"> </w:t>
      </w:r>
      <w:r w:rsidRPr="002044B5">
        <w:rPr>
          <w:u w:val="single"/>
        </w:rPr>
        <w:t>trains.</w:t>
      </w:r>
      <w:r w:rsidRPr="002044B5">
        <w:rPr>
          <w:sz w:val="16"/>
        </w:rPr>
        <w:t xml:space="preserve"> </w:t>
      </w:r>
      <w:r w:rsidRPr="002044B5">
        <w:rPr>
          <w:u w:val="single"/>
        </w:rPr>
        <w:t>Interference from radio bursts could break those</w:t>
      </w:r>
      <w:r w:rsidRPr="002044B5">
        <w:rPr>
          <w:sz w:val="12"/>
          <w:u w:val="single"/>
        </w:rPr>
        <w:t xml:space="preserve"> </w:t>
      </w:r>
      <w:r w:rsidRPr="002044B5">
        <w:rPr>
          <w:u w:val="single"/>
        </w:rPr>
        <w:t>control links and bring railway movement to a halt</w:t>
      </w:r>
      <w:r w:rsidRPr="002044B5">
        <w:rPr>
          <w:sz w:val="16"/>
        </w:rPr>
        <w:t xml:space="preserve">. This would severely disrupt railway schedules. Currently, these new control technologies are largely deployed as trials on selected lines, and </w:t>
      </w:r>
      <w:r w:rsidRPr="002044B5">
        <w:rPr>
          <w:u w:val="single"/>
        </w:rPr>
        <w:t>most train routes still use physical</w:t>
      </w:r>
      <w:r w:rsidRPr="002044B5">
        <w:rPr>
          <w:sz w:val="12"/>
          <w:u w:val="single"/>
        </w:rPr>
        <w:t xml:space="preserve"> </w:t>
      </w:r>
      <w:r w:rsidRPr="002044B5">
        <w:rPr>
          <w:u w:val="single"/>
        </w:rPr>
        <w:t>signalling systems. We would therefore expect limited</w:t>
      </w:r>
      <w:r w:rsidRPr="002044B5">
        <w:rPr>
          <w:sz w:val="12"/>
          <w:u w:val="single"/>
        </w:rPr>
        <w:t xml:space="preserve"> </w:t>
      </w:r>
      <w:r w:rsidRPr="002044B5">
        <w:rPr>
          <w:u w:val="single"/>
        </w:rPr>
        <w:t>impact in the coming solar maximum of 2012 to 2015,</w:t>
      </w:r>
      <w:r w:rsidRPr="002044B5">
        <w:rPr>
          <w:sz w:val="12"/>
          <w:u w:val="single"/>
        </w:rPr>
        <w:t xml:space="preserve"> </w:t>
      </w:r>
      <w:r w:rsidRPr="002044B5">
        <w:rPr>
          <w:u w:val="single"/>
        </w:rPr>
        <w:t>but these control systems are likely to be more</w:t>
      </w:r>
      <w:r w:rsidRPr="002044B5">
        <w:rPr>
          <w:sz w:val="12"/>
          <w:u w:val="single"/>
        </w:rPr>
        <w:t xml:space="preserve"> </w:t>
      </w:r>
      <w:r w:rsidRPr="002044B5">
        <w:rPr>
          <w:u w:val="single"/>
        </w:rPr>
        <w:t>widespread by the following solar maximum</w:t>
      </w:r>
      <w:r w:rsidRPr="002044B5">
        <w:rPr>
          <w:sz w:val="16"/>
        </w:rPr>
        <w:t xml:space="preserve"> (around 2024), </w:t>
      </w:r>
      <w:r w:rsidRPr="002044B5">
        <w:rPr>
          <w:u w:val="single"/>
        </w:rPr>
        <w:t>so the risk could be higher. Developers and</w:t>
      </w:r>
      <w:r w:rsidRPr="002044B5">
        <w:rPr>
          <w:sz w:val="12"/>
          <w:u w:val="single"/>
        </w:rPr>
        <w:t xml:space="preserve"> </w:t>
      </w:r>
      <w:r w:rsidRPr="002044B5">
        <w:rPr>
          <w:u w:val="single"/>
        </w:rPr>
        <w:t>potential users of this technology will need to monitor</w:t>
      </w:r>
      <w:r w:rsidRPr="002044B5">
        <w:rPr>
          <w:sz w:val="12"/>
          <w:u w:val="single"/>
        </w:rPr>
        <w:t xml:space="preserve"> </w:t>
      </w:r>
      <w:r w:rsidRPr="002044B5">
        <w:rPr>
          <w:u w:val="single"/>
        </w:rPr>
        <w:t>space weather problems on the existing trial systems</w:t>
      </w:r>
      <w:r w:rsidRPr="002044B5">
        <w:rPr>
          <w:sz w:val="12"/>
          <w:u w:val="single"/>
        </w:rPr>
        <w:t xml:space="preserve"> </w:t>
      </w:r>
      <w:r w:rsidRPr="002044B5">
        <w:rPr>
          <w:u w:val="single"/>
        </w:rPr>
        <w:t>and look for solutions to reduce the long-term impact</w:t>
      </w:r>
      <w:r w:rsidRPr="002044B5">
        <w:rPr>
          <w:sz w:val="16"/>
        </w:rPr>
        <w:t xml:space="preserve">. Automotive technologies </w:t>
      </w:r>
      <w:r w:rsidRPr="002044B5">
        <w:rPr>
          <w:u w:val="single"/>
        </w:rPr>
        <w:t>Cars and other road vehicles contain an increasing</w:t>
      </w:r>
      <w:r w:rsidRPr="002044B5">
        <w:rPr>
          <w:sz w:val="12"/>
          <w:u w:val="single"/>
        </w:rPr>
        <w:t xml:space="preserve"> </w:t>
      </w:r>
      <w:r w:rsidRPr="002044B5">
        <w:rPr>
          <w:u w:val="single"/>
        </w:rPr>
        <w:t>amount of digital electronics</w:t>
      </w:r>
      <w:r w:rsidRPr="002044B5">
        <w:rPr>
          <w:sz w:val="16"/>
        </w:rPr>
        <w:t xml:space="preserve"> (for example, for engine management) </w:t>
      </w:r>
      <w:r w:rsidRPr="002044B5">
        <w:rPr>
          <w:u w:val="single"/>
        </w:rPr>
        <w:t>that may be disrupted by SEEs</w:t>
      </w:r>
      <w:r w:rsidRPr="002044B5">
        <w:rPr>
          <w:sz w:val="16"/>
        </w:rPr>
        <w:t xml:space="preserve"> (see Box 3) </w:t>
      </w:r>
      <w:r w:rsidRPr="002044B5">
        <w:rPr>
          <w:u w:val="single"/>
        </w:rPr>
        <w:t>from cosmic rays and solar radiation storms.</w:t>
      </w:r>
      <w:r w:rsidRPr="002044B5">
        <w:rPr>
          <w:sz w:val="16"/>
        </w:rPr>
        <w:t xml:space="preserve"> This topic is now part of an official US study on Electronic Vehicle Controls and Unintended Acceleration;62 </w:t>
      </w:r>
      <w:r w:rsidRPr="002044B5">
        <w:rPr>
          <w:u w:val="single"/>
        </w:rPr>
        <w:t>the report</w:t>
      </w:r>
      <w:r w:rsidRPr="002044B5">
        <w:rPr>
          <w:sz w:val="12"/>
          <w:u w:val="single"/>
        </w:rPr>
        <w:t xml:space="preserve"> </w:t>
      </w:r>
      <w:r w:rsidRPr="002044B5">
        <w:rPr>
          <w:u w:val="single"/>
        </w:rPr>
        <w:t>is due in summer 2011 and is expected to provide a</w:t>
      </w:r>
      <w:r w:rsidRPr="002044B5">
        <w:rPr>
          <w:sz w:val="12"/>
          <w:u w:val="single"/>
        </w:rPr>
        <w:t xml:space="preserve"> </w:t>
      </w:r>
      <w:r w:rsidRPr="002044B5">
        <w:rPr>
          <w:u w:val="single"/>
        </w:rPr>
        <w:t>comprehensive set of recommendations on how best</w:t>
      </w:r>
      <w:r w:rsidRPr="002044B5">
        <w:rPr>
          <w:sz w:val="12"/>
          <w:u w:val="single"/>
        </w:rPr>
        <w:t xml:space="preserve"> </w:t>
      </w:r>
      <w:r w:rsidRPr="002044B5">
        <w:rPr>
          <w:u w:val="single"/>
        </w:rPr>
        <w:t>to ensure safety and reliability in electronic control for</w:t>
      </w:r>
      <w:r w:rsidRPr="002044B5">
        <w:rPr>
          <w:sz w:val="12"/>
          <w:u w:val="single"/>
        </w:rPr>
        <w:t xml:space="preserve"> </w:t>
      </w:r>
      <w:r w:rsidRPr="002044B5">
        <w:rPr>
          <w:u w:val="single"/>
        </w:rPr>
        <w:t>road vehicles</w:t>
      </w:r>
      <w:r w:rsidRPr="002044B5">
        <w:rPr>
          <w:sz w:val="16"/>
        </w:rPr>
        <w:t xml:space="preserve">. These recommendations are likely to affect future business practices across the sector. </w:t>
      </w:r>
      <w:r w:rsidRPr="002044B5">
        <w:rPr>
          <w:u w:val="single"/>
        </w:rPr>
        <w:t>These</w:t>
      </w:r>
      <w:r w:rsidRPr="002044B5">
        <w:rPr>
          <w:sz w:val="12"/>
          <w:u w:val="single"/>
        </w:rPr>
        <w:t xml:space="preserve"> </w:t>
      </w:r>
      <w:r w:rsidRPr="002044B5">
        <w:rPr>
          <w:u w:val="single"/>
        </w:rPr>
        <w:t>may include; for example, improved design and testing</w:t>
      </w:r>
      <w:r w:rsidRPr="002044B5">
        <w:rPr>
          <w:sz w:val="12"/>
          <w:u w:val="single"/>
        </w:rPr>
        <w:t xml:space="preserve"> </w:t>
      </w:r>
      <w:r w:rsidRPr="002044B5">
        <w:rPr>
          <w:u w:val="single"/>
        </w:rPr>
        <w:t>standards to reduce the risks from SEEs</w:t>
      </w:r>
      <w:r w:rsidRPr="002044B5">
        <w:rPr>
          <w:sz w:val="16"/>
        </w:rPr>
        <w:t xml:space="preserve">. Summary In summary, </w:t>
      </w:r>
      <w:r w:rsidRPr="002044B5">
        <w:rPr>
          <w:u w:val="single"/>
        </w:rPr>
        <w:t>transport businesses are exposed to an</w:t>
      </w:r>
      <w:r w:rsidRPr="002044B5">
        <w:rPr>
          <w:sz w:val="12"/>
          <w:u w:val="single"/>
        </w:rPr>
        <w:t xml:space="preserve"> </w:t>
      </w:r>
      <w:r w:rsidRPr="002044B5">
        <w:rPr>
          <w:u w:val="single"/>
        </w:rPr>
        <w:t>array of space weather effects that can affect systems</w:t>
      </w:r>
      <w:r w:rsidRPr="002044B5">
        <w:rPr>
          <w:sz w:val="12"/>
          <w:u w:val="single"/>
        </w:rPr>
        <w:t xml:space="preserve"> </w:t>
      </w:r>
      <w:r w:rsidRPr="002044B5">
        <w:rPr>
          <w:u w:val="single"/>
        </w:rPr>
        <w:t>used to control transport activities</w:t>
      </w:r>
      <w:r w:rsidRPr="002044B5">
        <w:rPr>
          <w:sz w:val="16"/>
        </w:rPr>
        <w:t xml:space="preserve">. </w:t>
      </w:r>
      <w:r w:rsidRPr="002044B5">
        <w:rPr>
          <w:u w:val="single"/>
        </w:rPr>
        <w:t>Businesses operating</w:t>
      </w:r>
      <w:r w:rsidRPr="002044B5">
        <w:rPr>
          <w:sz w:val="12"/>
          <w:u w:val="single"/>
        </w:rPr>
        <w:t xml:space="preserve"> </w:t>
      </w:r>
      <w:r w:rsidRPr="002044B5">
        <w:rPr>
          <w:u w:val="single"/>
        </w:rPr>
        <w:t>transport systems need targeted advice on these space</w:t>
      </w:r>
      <w:r w:rsidRPr="002044B5">
        <w:rPr>
          <w:sz w:val="12"/>
          <w:u w:val="single"/>
        </w:rPr>
        <w:t xml:space="preserve"> </w:t>
      </w:r>
      <w:r w:rsidRPr="002044B5">
        <w:rPr>
          <w:u w:val="single"/>
        </w:rPr>
        <w:t>weather risks and on the options</w:t>
      </w:r>
      <w:r w:rsidRPr="002044B5">
        <w:rPr>
          <w:sz w:val="16"/>
        </w:rPr>
        <w:t xml:space="preserve"> (often quite simple) </w:t>
      </w:r>
      <w:r w:rsidRPr="002044B5">
        <w:rPr>
          <w:u w:val="single"/>
        </w:rPr>
        <w:t>for their mitigation</w:t>
      </w:r>
      <w:r w:rsidRPr="002044B5">
        <w:rPr>
          <w:sz w:val="16"/>
        </w:rPr>
        <w:t xml:space="preserve">. (See Table one on page 22 for examples of providers of specialist advice). These options include </w:t>
      </w:r>
      <w:r w:rsidRPr="002044B5">
        <w:rPr>
          <w:u w:val="single"/>
        </w:rPr>
        <w:t>good operational procedures and access to</w:t>
      </w:r>
      <w:r w:rsidRPr="002044B5">
        <w:rPr>
          <w:sz w:val="12"/>
          <w:u w:val="single"/>
        </w:rPr>
        <w:t xml:space="preserve"> </w:t>
      </w:r>
      <w:r w:rsidRPr="002044B5">
        <w:rPr>
          <w:u w:val="single"/>
        </w:rPr>
        <w:t>information on space weather conditions. Businesses</w:t>
      </w:r>
      <w:r w:rsidRPr="002044B5">
        <w:rPr>
          <w:sz w:val="12"/>
          <w:u w:val="single"/>
        </w:rPr>
        <w:t xml:space="preserve"> </w:t>
      </w:r>
      <w:r w:rsidRPr="002044B5">
        <w:rPr>
          <w:u w:val="single"/>
        </w:rPr>
        <w:t>supporting the transport industry can look at developing</w:t>
      </w:r>
      <w:r w:rsidRPr="002044B5">
        <w:rPr>
          <w:sz w:val="12"/>
          <w:u w:val="single"/>
        </w:rPr>
        <w:t xml:space="preserve"> </w:t>
      </w:r>
      <w:r w:rsidRPr="002044B5">
        <w:rPr>
          <w:u w:val="single"/>
        </w:rPr>
        <w:t>opportunities to deliver services that help operators to</w:t>
      </w:r>
      <w:r w:rsidRPr="002044B5">
        <w:rPr>
          <w:sz w:val="12"/>
          <w:u w:val="single"/>
        </w:rPr>
        <w:t xml:space="preserve"> </w:t>
      </w:r>
      <w:r w:rsidRPr="002044B5">
        <w:rPr>
          <w:u w:val="single"/>
        </w:rPr>
        <w:t>mitigate space weather risks.</w:t>
      </w:r>
    </w:p>
    <w:p w14:paraId="31CF1F7F" w14:textId="77777777" w:rsidR="001E515A" w:rsidRPr="002044B5" w:rsidRDefault="001E515A" w:rsidP="001E515A">
      <w:pPr>
        <w:rPr>
          <w:u w:val="single"/>
        </w:rPr>
      </w:pPr>
    </w:p>
    <w:p w14:paraId="71F82127" w14:textId="77777777" w:rsidR="001E515A" w:rsidRPr="002044B5" w:rsidRDefault="001E515A" w:rsidP="001E515A"/>
    <w:p w14:paraId="571CC316" w14:textId="77777777" w:rsidR="001E515A" w:rsidRPr="002044B5" w:rsidRDefault="001E515A" w:rsidP="001E515A">
      <w:pPr>
        <w:pStyle w:val="Heading4"/>
      </w:pPr>
      <w:r w:rsidRPr="002044B5">
        <w:t>Railways underpin agricultural transport</w:t>
      </w:r>
    </w:p>
    <w:p w14:paraId="05750ED1" w14:textId="77777777" w:rsidR="001E515A" w:rsidRPr="002044B5" w:rsidRDefault="001E515A" w:rsidP="001E515A">
      <w:pPr>
        <w:rPr>
          <w:b/>
        </w:rPr>
      </w:pPr>
      <w:r w:rsidRPr="002044B5">
        <w:rPr>
          <w:b/>
        </w:rPr>
        <w:t xml:space="preserve">Breakthrough Generation 8 </w:t>
      </w:r>
      <w:r w:rsidRPr="002044B5">
        <w:t>(Breakthrough Institute is the parent think tank, which is a progressive think tank, "Railrouads: fast, clean and electric", http://breakthroughgen.org/2008/07/16/railroads-fast-clean-and-electric/)</w:t>
      </w:r>
    </w:p>
    <w:p w14:paraId="76C62A02" w14:textId="62C61D75" w:rsidR="001E515A" w:rsidRPr="002044B5" w:rsidRDefault="001E515A" w:rsidP="001E515A">
      <w:pPr>
        <w:rPr>
          <w:u w:val="single"/>
        </w:rPr>
      </w:pPr>
      <w:r w:rsidRPr="002044B5">
        <w:rPr>
          <w:u w:val="single"/>
        </w:rPr>
        <w:t>However, Drake allows, high speed rails could provide both passenger transportation and serve as express freight lines</w:t>
      </w:r>
      <w:r w:rsidRPr="002044B5">
        <w:rPr>
          <w:sz w:val="16"/>
        </w:rPr>
        <w:t xml:space="preserve">. For example, </w:t>
      </w:r>
      <w:r w:rsidRPr="002044B5">
        <w:rPr>
          <w:u w:val="single"/>
        </w:rPr>
        <w:t>fresh produce needs to be transported quickly, and the high speed rail could fill that important role.</w:t>
      </w:r>
      <w:r w:rsidRPr="002044B5">
        <w:rPr>
          <w:sz w:val="16"/>
        </w:rPr>
        <w:t xml:space="preserve"> Think about it: </w:t>
      </w:r>
      <w:r w:rsidRPr="002044B5">
        <w:rPr>
          <w:u w:val="single"/>
        </w:rPr>
        <w:t>even the average domestically-grown tomato travels over 1500 miles to make it into a sandwich</w:t>
      </w:r>
      <w:r w:rsidRPr="002044B5">
        <w:rPr>
          <w:sz w:val="16"/>
        </w:rPr>
        <w:t xml:space="preserve"> (so reads the "foodometer"). </w:t>
      </w:r>
      <w:r w:rsidRPr="002044B5">
        <w:rPr>
          <w:u w:val="single"/>
        </w:rPr>
        <w:t>Dependence on foreign oil, and oil in general, makes it more expensive for us to get around</w:t>
      </w:r>
      <w:r w:rsidRPr="002044B5">
        <w:rPr>
          <w:sz w:val="16"/>
        </w:rPr>
        <w:t xml:space="preserve">. Likewise, </w:t>
      </w:r>
      <w:r w:rsidRPr="002044B5">
        <w:rPr>
          <w:u w:val="single"/>
        </w:rPr>
        <w:t>it imperils the journey of tomatoes and other vital goods everywhere</w:t>
      </w:r>
      <w:r w:rsidRPr="002044B5">
        <w:rPr>
          <w:sz w:val="16"/>
        </w:rPr>
        <w:t>. Ele</w:t>
      </w:r>
      <w:r w:rsidRPr="002044B5">
        <w:rPr>
          <w:u w:val="single"/>
        </w:rPr>
        <w:t>ctrifying existing rails, and committing large-scale federal investment to building and maintaining electric rail infrastructure, is a matter of national security.</w:t>
      </w:r>
    </w:p>
    <w:p w14:paraId="2B4696DF" w14:textId="77777777" w:rsidR="001E515A" w:rsidRPr="002044B5" w:rsidRDefault="001E515A" w:rsidP="001E515A">
      <w:pPr>
        <w:rPr>
          <w:u w:val="single"/>
        </w:rPr>
      </w:pPr>
    </w:p>
    <w:p w14:paraId="4E16C480" w14:textId="77777777" w:rsidR="001E515A" w:rsidRPr="002044B5" w:rsidRDefault="001E515A" w:rsidP="001E515A">
      <w:pPr>
        <w:rPr>
          <w:b/>
        </w:rPr>
      </w:pPr>
    </w:p>
    <w:p w14:paraId="5A7D3405" w14:textId="77777777" w:rsidR="001E515A" w:rsidRPr="002044B5" w:rsidRDefault="001E515A" w:rsidP="001E515A">
      <w:pPr>
        <w:rPr>
          <w:b/>
        </w:rPr>
      </w:pPr>
      <w:r w:rsidRPr="002044B5">
        <w:rPr>
          <w:b/>
        </w:rPr>
        <w:t>Key to US Ag Industry</w:t>
      </w:r>
    </w:p>
    <w:p w14:paraId="104195A3" w14:textId="77777777" w:rsidR="001E515A" w:rsidRPr="002044B5" w:rsidRDefault="001E515A" w:rsidP="001E515A">
      <w:r w:rsidRPr="002044B5">
        <w:rPr>
          <w:b/>
        </w:rPr>
        <w:t>Coleman, 05</w:t>
      </w:r>
      <w:r w:rsidRPr="002044B5">
        <w:t>(Norm Senator From Minnesota, 11/9, Discussion on Agricultural Transportation and Energy Issues, http://www.access.gpo.gov/congress/senate/pdf/109hrg/28421.pdf)</w:t>
      </w:r>
    </w:p>
    <w:p w14:paraId="3F163E52" w14:textId="7239E797" w:rsidR="001E515A" w:rsidRPr="002044B5" w:rsidRDefault="001E515A" w:rsidP="001E515A">
      <w:pPr>
        <w:rPr>
          <w:u w:val="single"/>
        </w:rPr>
      </w:pPr>
      <w:r w:rsidRPr="002044B5">
        <w:rPr>
          <w:sz w:val="16"/>
        </w:rPr>
        <w:t xml:space="preserve">Senator Coleman. </w:t>
      </w:r>
      <w:r w:rsidRPr="002044B5">
        <w:rPr>
          <w:u w:val="single"/>
        </w:rPr>
        <w:t xml:space="preserve">This hearing of the committee on </w:t>
      </w:r>
      <w:r w:rsidRPr="002044B5">
        <w:rPr>
          <w:sz w:val="12"/>
          <w:u w:val="single"/>
        </w:rPr>
        <w:t xml:space="preserve"> </w:t>
      </w:r>
      <w:r w:rsidRPr="002044B5">
        <w:rPr>
          <w:u w:val="single"/>
        </w:rPr>
        <w:t>Agriculture, Nutrition and Forestry is called to order</w:t>
      </w:r>
      <w:r w:rsidRPr="002044B5">
        <w:rPr>
          <w:sz w:val="16"/>
        </w:rPr>
        <w:t xml:space="preserve">. Good  morning, and welcome. </w:t>
      </w:r>
      <w:r w:rsidRPr="002044B5">
        <w:rPr>
          <w:u w:val="single"/>
        </w:rPr>
        <w:t xml:space="preserve">The transportation and energy challenges we face this year </w:t>
      </w:r>
      <w:r w:rsidRPr="002044B5">
        <w:rPr>
          <w:sz w:val="12"/>
          <w:u w:val="single"/>
        </w:rPr>
        <w:t xml:space="preserve"> </w:t>
      </w:r>
      <w:r w:rsidRPr="002044B5">
        <w:rPr>
          <w:u w:val="single"/>
        </w:rPr>
        <w:t xml:space="preserve">hit our farmers particularly hard. But the faults revealed of </w:t>
      </w:r>
      <w:r w:rsidRPr="002044B5">
        <w:rPr>
          <w:sz w:val="12"/>
          <w:u w:val="single"/>
        </w:rPr>
        <w:t xml:space="preserve"> </w:t>
      </w:r>
      <w:r w:rsidRPr="002044B5">
        <w:rPr>
          <w:u w:val="single"/>
        </w:rPr>
        <w:t>late show us how to move farming in the Nation forward</w:t>
      </w:r>
      <w:r w:rsidRPr="002044B5">
        <w:rPr>
          <w:sz w:val="16"/>
        </w:rPr>
        <w:t xml:space="preserve">. </w:t>
      </w:r>
      <w:r w:rsidRPr="002044B5">
        <w:rPr>
          <w:rStyle w:val="Emphasis"/>
        </w:rPr>
        <w:t>Both  transportation and energy are basic inputs into almost every  farm and business, so high transportation and energy costs go  to the heart of our competitiveness as a nation</w:t>
      </w:r>
      <w:r w:rsidRPr="002044B5">
        <w:rPr>
          <w:sz w:val="16"/>
        </w:rPr>
        <w:t xml:space="preserve">. </w:t>
      </w:r>
      <w:r w:rsidRPr="002044B5">
        <w:rPr>
          <w:u w:val="single"/>
        </w:rPr>
        <w:t xml:space="preserve">It goes to the </w:t>
      </w:r>
      <w:r w:rsidRPr="002044B5">
        <w:rPr>
          <w:sz w:val="12"/>
          <w:u w:val="single"/>
        </w:rPr>
        <w:t xml:space="preserve"> </w:t>
      </w:r>
      <w:r w:rsidRPr="002044B5">
        <w:rPr>
          <w:u w:val="single"/>
        </w:rPr>
        <w:t xml:space="preserve">heart of our ability to create jobs, improve our standard of </w:t>
      </w:r>
      <w:r w:rsidRPr="002044B5">
        <w:rPr>
          <w:sz w:val="12"/>
          <w:u w:val="single"/>
        </w:rPr>
        <w:t xml:space="preserve"> </w:t>
      </w:r>
      <w:r w:rsidRPr="002044B5">
        <w:rPr>
          <w:u w:val="single"/>
        </w:rPr>
        <w:t>living.</w:t>
      </w:r>
      <w:r w:rsidRPr="002044B5">
        <w:rPr>
          <w:sz w:val="12"/>
          <w:u w:val="single"/>
        </w:rPr>
        <w:t xml:space="preserve"> </w:t>
      </w:r>
      <w:r w:rsidRPr="002044B5">
        <w:rPr>
          <w:rStyle w:val="Emphasis"/>
        </w:rPr>
        <w:t>Our transportation system is the lifeblood of agriculture</w:t>
      </w:r>
      <w:r w:rsidRPr="002044B5">
        <w:rPr>
          <w:sz w:val="16"/>
        </w:rPr>
        <w:t xml:space="preserve">.  </w:t>
      </w:r>
      <w:r w:rsidRPr="002044B5">
        <w:rPr>
          <w:u w:val="single"/>
        </w:rPr>
        <w:t xml:space="preserve">U.S. agriculture is highly dependent upon the effectiveness of </w:t>
      </w:r>
      <w:r w:rsidRPr="002044B5">
        <w:rPr>
          <w:sz w:val="12"/>
          <w:u w:val="single"/>
        </w:rPr>
        <w:t xml:space="preserve"> </w:t>
      </w:r>
      <w:r w:rsidRPr="002044B5">
        <w:rPr>
          <w:u w:val="single"/>
        </w:rPr>
        <w:t xml:space="preserve">our integrated agriculture transportation system, and poor </w:t>
      </w:r>
      <w:r w:rsidRPr="002044B5">
        <w:rPr>
          <w:sz w:val="12"/>
          <w:u w:val="single"/>
        </w:rPr>
        <w:t xml:space="preserve"> </w:t>
      </w:r>
      <w:r w:rsidRPr="002044B5">
        <w:rPr>
          <w:u w:val="single"/>
        </w:rPr>
        <w:t xml:space="preserve">transportation directly adds to farmers' bottom lines. Truck, </w:t>
      </w:r>
      <w:r w:rsidRPr="002044B5">
        <w:rPr>
          <w:sz w:val="12"/>
          <w:u w:val="single"/>
        </w:rPr>
        <w:t xml:space="preserve"> </w:t>
      </w:r>
      <w:r w:rsidRPr="002044B5">
        <w:rPr>
          <w:u w:val="single"/>
        </w:rPr>
        <w:t xml:space="preserve">rail, and river must be able to work together to compete with </w:t>
      </w:r>
      <w:r w:rsidRPr="002044B5">
        <w:rPr>
          <w:sz w:val="12"/>
          <w:u w:val="single"/>
        </w:rPr>
        <w:t xml:space="preserve"> </w:t>
      </w:r>
      <w:r w:rsidRPr="002044B5">
        <w:rPr>
          <w:u w:val="single"/>
        </w:rPr>
        <w:t>each other and keep the price of transportation down.</w:t>
      </w:r>
    </w:p>
    <w:p w14:paraId="53619ACB" w14:textId="77777777" w:rsidR="001E515A" w:rsidRPr="002044B5" w:rsidRDefault="001E515A" w:rsidP="001E515A"/>
    <w:p w14:paraId="627C30C4" w14:textId="77777777" w:rsidR="001E515A" w:rsidRPr="002044B5" w:rsidRDefault="001E515A" w:rsidP="001E515A"/>
    <w:p w14:paraId="5167B2EF" w14:textId="77777777" w:rsidR="001E515A" w:rsidRPr="002044B5" w:rsidRDefault="001E515A" w:rsidP="001E515A">
      <w:pPr>
        <w:rPr>
          <w:b/>
        </w:rPr>
      </w:pPr>
      <w:r w:rsidRPr="002044B5">
        <w:rPr>
          <w:b/>
        </w:rPr>
        <w:t>Collapse of US Ag industry causes extinction and their impacts</w:t>
      </w:r>
    </w:p>
    <w:p w14:paraId="12484B9A" w14:textId="77777777" w:rsidR="001E515A" w:rsidRPr="002044B5" w:rsidRDefault="001E515A" w:rsidP="001E515A">
      <w:r w:rsidRPr="002044B5">
        <w:rPr>
          <w:b/>
        </w:rPr>
        <w:t xml:space="preserve">Lugar 2000 </w:t>
      </w:r>
      <w:r w:rsidRPr="002044B5">
        <w:t>(Richard, a US Senator from Indiana, is Chairman of the Senate Foreign Relations Committee, and a member and former chairman of the Senate Agriculture Committee. “calls for a new green revolution to combat global warming and reduce world instability,” pg online @ http://www.unep.org/OurPlanet/imgversn/143/lugar.html ghs-ef)</w:t>
      </w:r>
    </w:p>
    <w:p w14:paraId="7A88FF13" w14:textId="4E969840" w:rsidR="001E515A" w:rsidRPr="002044B5" w:rsidRDefault="001E515A" w:rsidP="001E515A">
      <w:pPr>
        <w:rPr>
          <w:b/>
          <w:u w:val="single"/>
        </w:rPr>
      </w:pPr>
      <w:r w:rsidRPr="002044B5">
        <w:rPr>
          <w:sz w:val="12"/>
          <w:u w:val="single"/>
        </w:rPr>
        <w:t xml:space="preserve"> </w:t>
      </w:r>
      <w:r w:rsidRPr="002044B5">
        <w:rPr>
          <w:u w:val="single"/>
        </w:rPr>
        <w:t>In a world confronted by global terrorism, turmoil in the Middle East, burgeoning nuclear threats and other crises, it is easy to lose sight of the long-range challenges</w:t>
      </w:r>
      <w:r w:rsidRPr="002044B5">
        <w:rPr>
          <w:sz w:val="16"/>
        </w:rPr>
        <w:t xml:space="preserve">. But we do so at our peril. </w:t>
      </w:r>
      <w:r w:rsidRPr="002044B5">
        <w:rPr>
          <w:u w:val="single"/>
        </w:rPr>
        <w:t>One of the most daunting of them is meeting the world’s need for food and energy in this century</w:t>
      </w:r>
      <w:r w:rsidRPr="002044B5">
        <w:rPr>
          <w:sz w:val="16"/>
        </w:rPr>
        <w:t xml:space="preserve">. </w:t>
      </w:r>
      <w:r w:rsidRPr="002044B5">
        <w:rPr>
          <w:b/>
          <w:u w:val="single"/>
        </w:rPr>
        <w:t>At stake is not only preventing starvation and saving the environment, but also world peace and security.</w:t>
      </w:r>
      <w:r w:rsidRPr="002044B5">
        <w:rPr>
          <w:sz w:val="16"/>
        </w:rPr>
        <w:t xml:space="preserve"> </w:t>
      </w:r>
      <w:r w:rsidRPr="002044B5">
        <w:rPr>
          <w:u w:val="single"/>
        </w:rPr>
        <w:t>History tells us that states may go to war over access to resources, and that poverty and famine have often bred fanaticism and terrorism</w:t>
      </w:r>
      <w:r w:rsidRPr="002044B5">
        <w:rPr>
          <w:sz w:val="16"/>
        </w:rPr>
        <w:t xml:space="preserve">. </w:t>
      </w:r>
      <w:r w:rsidRPr="002044B5">
        <w:rPr>
          <w:u w:val="single"/>
        </w:rPr>
        <w:t>Working to feed the world will minimize factors that contribute to global instability and the proliferation of weapons of mass destruction</w:t>
      </w:r>
      <w:r w:rsidRPr="002044B5">
        <w:rPr>
          <w:sz w:val="16"/>
        </w:rPr>
        <w:t xml:space="preserve">.   With the world population expected to grow from 6 billion people today to 9 billion by mid-century, </w:t>
      </w:r>
      <w:r w:rsidRPr="002044B5">
        <w:rPr>
          <w:u w:val="single"/>
        </w:rPr>
        <w:t>the demand for affordable food will increase well beyond current international production levels. People in rapidly developing nations will have the means greatly to improve their standard of living and caloric intake</w:t>
      </w:r>
      <w:r w:rsidRPr="002044B5">
        <w:rPr>
          <w:sz w:val="16"/>
        </w:rPr>
        <w:t xml:space="preserve">. Inevitably, that means eating more meat. </w:t>
      </w:r>
      <w:r w:rsidRPr="002044B5">
        <w:rPr>
          <w:u w:val="single"/>
        </w:rPr>
        <w:t>This will raise demand for feed grain at the same time that the growing world population will need vastly more basic food to eat.</w:t>
      </w:r>
      <w:r w:rsidRPr="002044B5">
        <w:rPr>
          <w:sz w:val="12"/>
          <w:u w:val="single"/>
        </w:rPr>
        <w:t xml:space="preserve"> </w:t>
      </w:r>
      <w:r w:rsidRPr="002044B5">
        <w:rPr>
          <w:u w:val="single"/>
        </w:rPr>
        <w:t>Complicating a solution to this problem is a dynamic that must be better understood in the West:</w:t>
      </w:r>
      <w:r w:rsidRPr="002044B5">
        <w:rPr>
          <w:sz w:val="16"/>
        </w:rPr>
        <w:t xml:space="preserve"> </w:t>
      </w:r>
      <w:r w:rsidRPr="002044B5">
        <w:rPr>
          <w:u w:val="single"/>
        </w:rPr>
        <w:t>developing countries often use limited arable land to expand cities to house their growing populations.</w:t>
      </w:r>
      <w:r w:rsidRPr="002044B5">
        <w:rPr>
          <w:sz w:val="16"/>
        </w:rPr>
        <w:t xml:space="preserve"> As good land disappears, </w:t>
      </w:r>
      <w:r w:rsidRPr="002044B5">
        <w:rPr>
          <w:u w:val="single"/>
        </w:rPr>
        <w:t>people destroy timber resources and even rainforests as they try to create more arable land to feed themselves. The long-term environmental consequences could be disastrous for the entire globe</w:t>
      </w:r>
      <w:r w:rsidRPr="002044B5">
        <w:rPr>
          <w:sz w:val="16"/>
        </w:rPr>
        <w:t xml:space="preserve">. Productivity revolution  </w:t>
      </w:r>
      <w:r w:rsidRPr="002044B5">
        <w:rPr>
          <w:b/>
          <w:u w:val="single"/>
        </w:rPr>
        <w:t>To meet the expected demand for food over the next 50 years, we in the United States will have to grow roughly three times more food on the land we have.</w:t>
      </w:r>
      <w:r w:rsidRPr="002044B5">
        <w:rPr>
          <w:sz w:val="16"/>
        </w:rPr>
        <w:t xml:space="preserve"> That’s a tall order. My farm in Marion County, Indiana, for example, yields on average 8.3 to 8.6 tonnes of corn per hectare – typical for a farm in central Indiana. </w:t>
      </w:r>
      <w:r w:rsidRPr="002044B5">
        <w:rPr>
          <w:u w:val="single"/>
        </w:rPr>
        <w:t>To triple our production by 2050, we will have to produce an annual average of 25 tonnes per hectare.</w:t>
      </w:r>
      <w:r w:rsidRPr="002044B5">
        <w:rPr>
          <w:sz w:val="12"/>
          <w:u w:val="single"/>
        </w:rPr>
        <w:t xml:space="preserve">  </w:t>
      </w:r>
      <w:r w:rsidRPr="002044B5">
        <w:rPr>
          <w:u w:val="single"/>
        </w:rPr>
        <w:t>Can we possibly boost output that much? Well, it’s been done before.</w:t>
      </w:r>
      <w:r w:rsidRPr="002044B5">
        <w:rPr>
          <w:sz w:val="16"/>
        </w:rPr>
        <w:t xml:space="preserve"> Advances in the use of fertilizer and water, </w:t>
      </w:r>
      <w:r w:rsidRPr="002044B5">
        <w:rPr>
          <w:u w:val="single"/>
        </w:rPr>
        <w:t>improved machinery and better tilling techniques combined to generate a threefold increase in yields since 1935</w:t>
      </w:r>
      <w:r w:rsidRPr="002044B5">
        <w:rPr>
          <w:sz w:val="16"/>
        </w:rPr>
        <w:t xml:space="preserve"> – on our farm back then, my dad produced 2.8 to 3 tonnes per hectare. </w:t>
      </w:r>
      <w:r w:rsidRPr="002044B5">
        <w:rPr>
          <w:u w:val="single"/>
        </w:rPr>
        <w:t>Much US agriculture has seen similar increases.</w:t>
      </w:r>
      <w:r w:rsidRPr="002044B5">
        <w:rPr>
          <w:sz w:val="12"/>
          <w:u w:val="single"/>
        </w:rPr>
        <w:t xml:space="preserve">  </w:t>
      </w:r>
      <w:r w:rsidRPr="002044B5">
        <w:rPr>
          <w:u w:val="single"/>
        </w:rPr>
        <w:t>But of course there is no guarantee that we can achieve those results again.</w:t>
      </w:r>
      <w:r w:rsidRPr="002044B5">
        <w:rPr>
          <w:sz w:val="16"/>
        </w:rPr>
        <w:t xml:space="preserve"> </w:t>
      </w:r>
      <w:r w:rsidRPr="002044B5">
        <w:rPr>
          <w:u w:val="single"/>
        </w:rPr>
        <w:t>Given the urgency of expanding food production to meet world demand, we must invest much more in scientific research and target that money toward projects that promise to have significant national and global impact.</w:t>
      </w:r>
      <w:r w:rsidRPr="002044B5">
        <w:rPr>
          <w:sz w:val="16"/>
        </w:rPr>
        <w:t xml:space="preserve"> </w:t>
      </w:r>
      <w:r w:rsidRPr="002044B5">
        <w:rPr>
          <w:b/>
          <w:u w:val="single"/>
        </w:rPr>
        <w:t>For the United States, that will mean a major shift in the way we conduct and fund agricultural science</w:t>
      </w:r>
      <w:r w:rsidRPr="002044B5">
        <w:rPr>
          <w:sz w:val="16"/>
        </w:rPr>
        <w:t xml:space="preserve">. </w:t>
      </w:r>
      <w:r w:rsidRPr="002044B5">
        <w:rPr>
          <w:u w:val="single"/>
        </w:rPr>
        <w:t>Fundamental research will generate the innovations that will be necessary to feed the world.</w:t>
      </w:r>
      <w:r w:rsidRPr="002044B5">
        <w:rPr>
          <w:b/>
          <w:u w:val="single"/>
        </w:rPr>
        <w:t>The United States can take a leading position in a productivity revolution</w:t>
      </w:r>
      <w:r w:rsidRPr="002044B5">
        <w:rPr>
          <w:sz w:val="16"/>
        </w:rPr>
        <w:t xml:space="preserve">. </w:t>
      </w:r>
      <w:r w:rsidRPr="002044B5">
        <w:rPr>
          <w:b/>
          <w:u w:val="single"/>
        </w:rPr>
        <w:t>And our success at increasing food production may play a decisive humanitarian role in the survival of billions of people and the health of our planet.</w:t>
      </w:r>
    </w:p>
    <w:p w14:paraId="086CDF4A" w14:textId="77777777" w:rsidR="001E515A" w:rsidRPr="002044B5" w:rsidRDefault="001E515A" w:rsidP="001E515A">
      <w:pPr>
        <w:pStyle w:val="Heading3"/>
      </w:pPr>
      <w:r w:rsidRPr="002044B5">
        <w:t>2ac caribbean impact</w:t>
      </w:r>
    </w:p>
    <w:p w14:paraId="53BEC93D" w14:textId="77777777" w:rsidR="001E515A" w:rsidRPr="002044B5" w:rsidRDefault="001E515A" w:rsidP="001E515A">
      <w:pPr>
        <w:pStyle w:val="Heading4"/>
      </w:pPr>
      <w:r w:rsidRPr="002044B5">
        <w:t>GPS is critical to containing Narco-Terrorists in the Atlantic</w:t>
      </w:r>
    </w:p>
    <w:p w14:paraId="593AFB35" w14:textId="77777777" w:rsidR="001E515A" w:rsidRPr="002044B5" w:rsidRDefault="001E515A" w:rsidP="001E515A">
      <w:pPr>
        <w:rPr>
          <w:b/>
        </w:rPr>
      </w:pPr>
      <w:r w:rsidRPr="002044B5">
        <w:rPr>
          <w:b/>
        </w:rPr>
        <w:t xml:space="preserve">Purdy 2008 </w:t>
      </w:r>
    </w:p>
    <w:p w14:paraId="46C3F61F" w14:textId="77777777" w:rsidR="001E515A" w:rsidRPr="002044B5" w:rsidRDefault="001E515A" w:rsidP="001E515A">
      <w:pPr>
        <w:rPr>
          <w:sz w:val="20"/>
          <w:szCs w:val="20"/>
        </w:rPr>
      </w:pPr>
      <w:r w:rsidRPr="002044B5">
        <w:rPr>
          <w:sz w:val="20"/>
          <w:szCs w:val="20"/>
        </w:rPr>
        <w:t xml:space="preserve">(Ellen Purdy is the enterprise director of Ground Robotics within the Office of the Under Secretary of Defense for Acquisition within the Office of the Deputy Under Secretary of Defense for Acquisition and Technology, and is responsible for oversight and funding of ground robotics technology development, “The Increasing Role of Robots in National Security”, </w:t>
      </w:r>
      <w:hyperlink r:id="rId73" w:history="1">
        <w:r w:rsidRPr="002044B5">
          <w:rPr>
            <w:sz w:val="20"/>
            <w:szCs w:val="20"/>
          </w:rPr>
          <w:t>http://www.dau.mil/pubscats/PubsCats/atl/2008_05_06/purd_mj08.pdf</w:t>
        </w:r>
      </w:hyperlink>
      <w:r w:rsidRPr="002044B5">
        <w:rPr>
          <w:sz w:val="20"/>
          <w:szCs w:val="20"/>
        </w:rPr>
        <w:t>, TMP)</w:t>
      </w:r>
    </w:p>
    <w:p w14:paraId="66C5E33E" w14:textId="77777777" w:rsidR="001E515A" w:rsidRPr="002044B5" w:rsidRDefault="001E515A" w:rsidP="001E515A">
      <w:pPr>
        <w:rPr>
          <w:sz w:val="10"/>
          <w:szCs w:val="10"/>
        </w:rPr>
      </w:pPr>
    </w:p>
    <w:p w14:paraId="50ABB583" w14:textId="77777777" w:rsidR="001E515A" w:rsidRPr="002044B5" w:rsidRDefault="001E515A" w:rsidP="001E515A">
      <w:pPr>
        <w:rPr>
          <w:sz w:val="12"/>
        </w:rPr>
      </w:pPr>
      <w:r w:rsidRPr="002044B5">
        <w:rPr>
          <w:sz w:val="12"/>
        </w:rPr>
        <w:t xml:space="preserve">Potential New Military Uses for Robots We are only at the beginning of what is likely to be a long and growing relationship between robots and DoD personnel. The </w:t>
      </w:r>
      <w:r w:rsidRPr="002044B5">
        <w:rPr>
          <w:rStyle w:val="StyleUnderline"/>
        </w:rPr>
        <w:t>technology of robotics is growing by leaps and Defense</w:t>
      </w:r>
      <w:r w:rsidRPr="002044B5">
        <w:rPr>
          <w:sz w:val="12"/>
        </w:rPr>
        <w:t xml:space="preserve"> AT&amp;L: May-June 2008 26 The Battlefield Extraction Assist Robot (BEAR) is designed to rescue wounded troops and reduce the risk to medics. Photograph courtesy of Vecna Technologies, Inc. ROBOTICS The Increasing Role of Robots in National Security Ellen M. Purdy bounds, thanks largely to </w:t>
      </w:r>
      <w:r w:rsidRPr="002044B5">
        <w:rPr>
          <w:rStyle w:val="StyleUnderline"/>
        </w:rPr>
        <w:t>funding and oversight by DoD’s acquisition and technology organizations</w:t>
      </w:r>
      <w:r w:rsidRPr="002044B5">
        <w:rPr>
          <w:sz w:val="12"/>
        </w:rPr>
        <w:t xml:space="preserve">. In laboratories today, </w:t>
      </w:r>
      <w:r w:rsidRPr="002044B5">
        <w:rPr>
          <w:rStyle w:val="Emphasis"/>
        </w:rPr>
        <w:t>robots are being developed to carry equipment for dismounted soldiers traveling on foot in extreme terrain</w:t>
      </w:r>
      <w:r w:rsidRPr="002044B5">
        <w:rPr>
          <w:sz w:val="12"/>
        </w:rPr>
        <w:t xml:space="preserve">. Robots are being designed to rescue the wounded, stand sentry duty, detect and neutralize mines, clear ranges of 27 Defense AT&amp;L: May-June 2008 unexploded ordnance, search for dirty bombs, and more. What is so important is not that robots will replace personnel, but that they will allow the same number of personnel to do more, over larger areas of responsibility—exactly what is needed for increased national security. </w:t>
      </w:r>
      <w:r w:rsidRPr="002044B5">
        <w:rPr>
          <w:rStyle w:val="StyleUnderline"/>
        </w:rPr>
        <w:t xml:space="preserve">In U.S. </w:t>
      </w:r>
      <w:r w:rsidRPr="002044B5">
        <w:rPr>
          <w:rStyle w:val="Emphasis"/>
        </w:rPr>
        <w:t>Southern Command’s area of responsibility in Central and South America</w:t>
      </w:r>
      <w:r w:rsidRPr="002044B5">
        <w:rPr>
          <w:rStyle w:val="StyleUnderline"/>
        </w:rPr>
        <w:t xml:space="preserve"> and the Caribbean</w:t>
      </w:r>
      <w:r w:rsidRPr="002044B5">
        <w:rPr>
          <w:sz w:val="12"/>
        </w:rPr>
        <w:t xml:space="preserve">, </w:t>
      </w:r>
      <w:r w:rsidRPr="002044B5">
        <w:rPr>
          <w:rStyle w:val="StyleUnderline"/>
        </w:rPr>
        <w:t xml:space="preserve">one of the most significant threats to national security is </w:t>
      </w:r>
      <w:r w:rsidRPr="002044B5">
        <w:rPr>
          <w:rStyle w:val="Emphasis"/>
        </w:rPr>
        <w:t>the drug trade and narco-terrorism.</w:t>
      </w:r>
      <w:r w:rsidRPr="002044B5">
        <w:rPr>
          <w:rStyle w:val="StyleUnderline"/>
        </w:rPr>
        <w:t xml:space="preserve"> </w:t>
      </w:r>
      <w:r w:rsidRPr="002044B5">
        <w:rPr>
          <w:rStyle w:val="Emphasis"/>
        </w:rPr>
        <w:t>Drug revenue</w:t>
      </w:r>
      <w:r w:rsidRPr="002044B5">
        <w:rPr>
          <w:rStyle w:val="StyleUnderline"/>
        </w:rPr>
        <w:t xml:space="preserve">s finance and </w:t>
      </w:r>
      <w:r w:rsidRPr="002044B5">
        <w:rPr>
          <w:rStyle w:val="Emphasis"/>
        </w:rPr>
        <w:t>equip terrorists</w:t>
      </w:r>
      <w:r w:rsidRPr="002044B5">
        <w:rPr>
          <w:rStyle w:val="StyleUnderline"/>
        </w:rPr>
        <w:t xml:space="preserve"> and insurgents</w:t>
      </w:r>
      <w:r w:rsidRPr="002044B5">
        <w:rPr>
          <w:sz w:val="12"/>
        </w:rPr>
        <w:t xml:space="preserve">, </w:t>
      </w:r>
      <w:r w:rsidRPr="002044B5">
        <w:rPr>
          <w:rStyle w:val="StyleUnderline"/>
        </w:rPr>
        <w:t xml:space="preserve">so </w:t>
      </w:r>
      <w:r w:rsidRPr="002044B5">
        <w:rPr>
          <w:rStyle w:val="Emphasis"/>
        </w:rPr>
        <w:t>if the movement of drugs can be interdicted</w:t>
      </w:r>
      <w:r w:rsidRPr="002044B5">
        <w:rPr>
          <w:sz w:val="12"/>
        </w:rPr>
        <w:t xml:space="preserve">, </w:t>
      </w:r>
      <w:r w:rsidRPr="002044B5">
        <w:rPr>
          <w:rStyle w:val="Emphasis"/>
        </w:rPr>
        <w:t>then funding for insurgents dries up.</w:t>
      </w:r>
      <w:r w:rsidRPr="002044B5">
        <w:rPr>
          <w:sz w:val="12"/>
        </w:rPr>
        <w:t xml:space="preserve"> A significant challenge for SOUTHCOM is the immense variety of mountainous and jungle terrain that is difficult to see and maneuver through, for which reasons, it is a haven for drug traffickers and insurgents. </w:t>
      </w:r>
      <w:r w:rsidRPr="002044B5">
        <w:rPr>
          <w:rStyle w:val="StyleUnderline"/>
        </w:rPr>
        <w:t>Since so much of the drug trade operates in jungle conditions</w:t>
      </w:r>
      <w:r w:rsidRPr="002044B5">
        <w:rPr>
          <w:sz w:val="12"/>
        </w:rPr>
        <w:t xml:space="preserve">, </w:t>
      </w:r>
      <w:r w:rsidRPr="002044B5">
        <w:rPr>
          <w:rStyle w:val="StyleUnderline"/>
        </w:rPr>
        <w:t>and transport is</w:t>
      </w:r>
      <w:r w:rsidRPr="002044B5">
        <w:rPr>
          <w:sz w:val="12"/>
        </w:rPr>
        <w:t xml:space="preserve"> largely </w:t>
      </w:r>
      <w:r w:rsidRPr="002044B5">
        <w:rPr>
          <w:rStyle w:val="Emphasis"/>
        </w:rPr>
        <w:t>conducted by river</w:t>
      </w:r>
      <w:r w:rsidRPr="002044B5">
        <w:rPr>
          <w:sz w:val="12"/>
        </w:rPr>
        <w:t xml:space="preserve">, SOUTHCOM is exploring whether different robotic systems could operate together to conduct reconnaissance and interdiction missions. Reduced Risk of Casualty Unmanned aerial vehicles equipped with foliage-penetrating radar could potentially scout areas of interest. </w:t>
      </w:r>
      <w:r w:rsidRPr="002044B5">
        <w:rPr>
          <w:rStyle w:val="StyleUnderline"/>
        </w:rPr>
        <w:t xml:space="preserve">If suspicious activity is detected, the aerial vehicle would then send </w:t>
      </w:r>
      <w:r w:rsidRPr="002044B5">
        <w:rPr>
          <w:rStyle w:val="Emphasis"/>
        </w:rPr>
        <w:t>g</w:t>
      </w:r>
      <w:r w:rsidRPr="002044B5">
        <w:rPr>
          <w:rStyle w:val="StyleUnderline"/>
        </w:rPr>
        <w:t xml:space="preserve">lobal </w:t>
      </w:r>
      <w:r w:rsidRPr="002044B5">
        <w:rPr>
          <w:rStyle w:val="Emphasis"/>
        </w:rPr>
        <w:t>p</w:t>
      </w:r>
      <w:r w:rsidRPr="002044B5">
        <w:rPr>
          <w:rStyle w:val="StyleUnderline"/>
        </w:rPr>
        <w:t>ositioning</w:t>
      </w:r>
      <w:r w:rsidRPr="002044B5">
        <w:rPr>
          <w:rStyle w:val="Emphasis"/>
        </w:rPr>
        <w:t xml:space="preserve"> s</w:t>
      </w:r>
      <w:r w:rsidRPr="002044B5">
        <w:rPr>
          <w:rStyle w:val="StyleUnderline"/>
        </w:rPr>
        <w:t>ystem coordinates to unmanned vehicles on the ground or on a river, enabling the vehicles to conduct reconnaissance closer to the area of interest.</w:t>
      </w:r>
      <w:r w:rsidRPr="002044B5">
        <w:rPr>
          <w:sz w:val="12"/>
        </w:rPr>
        <w:t xml:space="preserve"> Vast areas could be covered by the unmanned systems, and personnel would be sent in only after confirmation that interdiction is warranted. This is an idea that capitalizes on the advantages of robotics. Robots can operate for long periods without becoming fatigued and losing their sharp perception—they don’t get tired or hungry—and they keep personnel from being detected and harmed by insurgents. </w:t>
      </w:r>
      <w:r w:rsidRPr="002044B5">
        <w:rPr>
          <w:rStyle w:val="StyleUnderline"/>
        </w:rPr>
        <w:t>In addition to battling drug trafficking</w:t>
      </w:r>
      <w:r w:rsidRPr="002044B5">
        <w:rPr>
          <w:sz w:val="12"/>
        </w:rPr>
        <w:t xml:space="preserve">, SOUTHCOM also operates in areas beset by IEDs and anti-personnel mines. SOUTHCOM is working with partner nation Chile to eliminate anti-personnel mines using another ground robot that has </w:t>
      </w:r>
      <w:r w:rsidRPr="002044B5">
        <w:rPr>
          <w:rStyle w:val="StyleUnderline"/>
        </w:rPr>
        <w:t>the ability to clear unexploded ordnance day and night</w:t>
      </w:r>
      <w:r w:rsidRPr="002044B5">
        <w:rPr>
          <w:sz w:val="12"/>
        </w:rPr>
        <w:t xml:space="preserve">, </w:t>
      </w:r>
      <w:r w:rsidRPr="002044B5">
        <w:rPr>
          <w:rStyle w:val="StyleUnderline"/>
        </w:rPr>
        <w:t xml:space="preserve">three times faster than human beings and at one third less cost, according to preliminary testing. </w:t>
      </w:r>
      <w:r w:rsidRPr="002044B5">
        <w:rPr>
          <w:sz w:val="12"/>
        </w:rPr>
        <w:t xml:space="preserve">Beyond the obvious benefit of eliminating the hazards of mines to innocent civilians, </w:t>
      </w:r>
      <w:r w:rsidRPr="002044B5">
        <w:rPr>
          <w:rStyle w:val="StyleUnderline"/>
        </w:rPr>
        <w:t>there is also the additional payback of reclaiming formerly unusable land for agricultural or economic purposes.</w:t>
      </w:r>
      <w:r w:rsidRPr="002044B5">
        <w:rPr>
          <w:sz w:val="12"/>
        </w:rPr>
        <w:t xml:space="preserve"> A third-order effect is increased security for Chile because as the newly usable land becomes productive, further resources are available to address security issues. U.S. Pacific Command is also challenged by extreme terrain in its area of responsibility in the Asia-Pacific region. PACOM is exploring the possibility that robots can help carry gear into areas unreachable by ships, aircraft, or land vehicles. Although still in the early development stage, the Defense Advanced Research Project Agency’s “BigDog” has caught the attention of PACOM. BigDog is a robotic pack mule that shows great promise in autonomously traversing difficult terrain that must be traveled on foot. This would be of great benefit to today’s servicemembers, who are often asked to carry over 120 pounds of gear—an extremely fatiguing activity in high temperature and humidity conditions.ts</w:t>
      </w:r>
    </w:p>
    <w:p w14:paraId="665F4352" w14:textId="77777777" w:rsidR="001E515A" w:rsidRPr="002044B5" w:rsidRDefault="001E515A" w:rsidP="001E515A">
      <w:pPr>
        <w:rPr>
          <w:b/>
        </w:rPr>
      </w:pPr>
      <w:r w:rsidRPr="002044B5">
        <w:rPr>
          <w:b/>
        </w:rPr>
        <w:t>The Caribbean is a unique narco-terror flashpoint</w:t>
      </w:r>
    </w:p>
    <w:p w14:paraId="6FA68DBB" w14:textId="77777777" w:rsidR="001E515A" w:rsidRPr="002044B5" w:rsidRDefault="001E515A" w:rsidP="001E515A">
      <w:pPr>
        <w:rPr>
          <w:b/>
        </w:rPr>
      </w:pPr>
      <w:r w:rsidRPr="002044B5">
        <w:rPr>
          <w:b/>
        </w:rPr>
        <w:t>Connell 2004</w:t>
      </w:r>
    </w:p>
    <w:p w14:paraId="6398432E" w14:textId="77777777" w:rsidR="001E515A" w:rsidRPr="002044B5" w:rsidRDefault="001E515A" w:rsidP="001E515A">
      <w:pPr>
        <w:rPr>
          <w:sz w:val="18"/>
          <w:szCs w:val="18"/>
        </w:rPr>
      </w:pPr>
      <w:r w:rsidRPr="002044B5">
        <w:rPr>
          <w:sz w:val="18"/>
          <w:szCs w:val="18"/>
        </w:rPr>
        <w:t xml:space="preserve">(Curtis C. Connell is a research fellow for the American Air Force, “UNDERSTANDING ISLAM AND ITS IMPACT ON LATIN AMERICA”, </w:t>
      </w:r>
      <w:hyperlink r:id="rId74" w:history="1">
        <w:r w:rsidRPr="002044B5">
          <w:rPr>
            <w:sz w:val="18"/>
            <w:szCs w:val="18"/>
          </w:rPr>
          <w:t>http://oai.dtic.mil/oai/oai?verb=getRecord&amp;metadataPrefix=html&amp;identifier=ADA425868</w:t>
        </w:r>
      </w:hyperlink>
      <w:r w:rsidRPr="002044B5">
        <w:rPr>
          <w:sz w:val="18"/>
          <w:szCs w:val="18"/>
        </w:rPr>
        <w:t>, TMP)</w:t>
      </w:r>
    </w:p>
    <w:p w14:paraId="63562C7A" w14:textId="77777777" w:rsidR="001E515A" w:rsidRPr="002044B5" w:rsidRDefault="001E515A" w:rsidP="001E515A">
      <w:pPr>
        <w:rPr>
          <w:sz w:val="10"/>
          <w:szCs w:val="10"/>
        </w:rPr>
      </w:pPr>
    </w:p>
    <w:p w14:paraId="7BF52C51" w14:textId="77777777" w:rsidR="001E515A" w:rsidRPr="002044B5" w:rsidRDefault="001E515A" w:rsidP="001E515A">
      <w:pPr>
        <w:rPr>
          <w:sz w:val="14"/>
        </w:rPr>
      </w:pPr>
      <w:r w:rsidRPr="002044B5">
        <w:rPr>
          <w:sz w:val="14"/>
        </w:rPr>
        <w:t xml:space="preserve">Although difficult to prove with certainty, the persistent connections between the Muslims in Latin America and the presence of Islamic terrorism or support suggest a pattern. This blueprint indicates that if Islamic terrorists desire to use the region for safe haven purposes, raise financial support through illicit activities, and launder money, etc., they will congregate with or near followers of Islam. This is neither a startling discovery nor a profound concept; it simply follows what Islamic terrorists do in other areas of the world with Islamic populations. </w:t>
      </w:r>
      <w:r w:rsidRPr="002044B5">
        <w:rPr>
          <w:rStyle w:val="Emphasis"/>
        </w:rPr>
        <w:t>What makes</w:t>
      </w:r>
      <w:r w:rsidRPr="002044B5">
        <w:rPr>
          <w:sz w:val="14"/>
        </w:rPr>
        <w:t xml:space="preserve"> Latin America and </w:t>
      </w:r>
      <w:r w:rsidRPr="002044B5">
        <w:rPr>
          <w:rStyle w:val="Emphasis"/>
        </w:rPr>
        <w:t xml:space="preserve">the Caribbean unique are a number of factors. </w:t>
      </w:r>
      <w:r w:rsidRPr="002044B5">
        <w:rPr>
          <w:rStyle w:val="StyleUnderline"/>
        </w:rPr>
        <w:t>Islamic terrorism and support in this region is exceptional due to the demographics</w:t>
      </w:r>
      <w:r w:rsidRPr="002044B5">
        <w:rPr>
          <w:sz w:val="14"/>
        </w:rPr>
        <w:t xml:space="preserve">, </w:t>
      </w:r>
      <w:r w:rsidRPr="002044B5">
        <w:rPr>
          <w:rStyle w:val="StyleUnderline"/>
        </w:rPr>
        <w:t xml:space="preserve">geography, and loose rule of law. </w:t>
      </w:r>
      <w:r w:rsidRPr="002044B5">
        <w:rPr>
          <w:sz w:val="14"/>
        </w:rPr>
        <w:t xml:space="preserve">With few exceptions, each of the countries in the region have extremely high percentages of Catholics and very low percentages of Muslims. Even then, the vast majority of Arab immigrants are not Muslims, but Lebanese and Syrian Catholics. The tendency is for this minority of Muslims to collect in pockets, whether in the TBA, Margarita Island, or Buenos Aires. Additionally and probably more noteworthy, these pockets of Muslims tend to be either Lebanese or Syrian immigrants and followers of Shi’ism, not Sunni Islam or Wahabbism. The major exceptions to this finding are Guyana, Surinam, and Trinidad and Tobago with their Javanese, Indo-Pakistan, or African heritage. They are not Shi’ites, but neither are they devout followers of Sunni Islam or Wahabbism despite attempts to “purify” their doctrine. The historical evidence of Islamic terrorists events over the past couple of decades confirms this pattern. Although unresolved, the two Islamic terrorist bombings in 34 Buenos Aires point to Hezbollah presence and support in Argentina. The attempted coup in Trinidad and Tobago is attributed to the black Islamic group Jamaat-al-Musilmeen. Although Sunni followers of Islam make up the majority of Muslims in the world, this is not the demographic case in Latin America. The wide-open geography and loose rule of law in Latin America also create a different dynamic than other areas of the world. Much of Latin America was developed around city centers that have grown into sprawling metropolitan areas like Buenos Aires or Sao Paulo. At the same time, </w:t>
      </w:r>
      <w:r w:rsidRPr="002044B5">
        <w:rPr>
          <w:rStyle w:val="StyleUnderline"/>
        </w:rPr>
        <w:t xml:space="preserve">there are large sections of undeveloped, ungoverned, and unpopulated areas that are </w:t>
      </w:r>
      <w:r w:rsidRPr="002044B5">
        <w:rPr>
          <w:rStyle w:val="Emphasis"/>
        </w:rPr>
        <w:t>vulnerable to misuse and illicit activities.</w:t>
      </w:r>
      <w:r w:rsidRPr="002044B5">
        <w:rPr>
          <w:sz w:val="14"/>
        </w:rPr>
        <w:t xml:space="preserve"> </w:t>
      </w:r>
      <w:r w:rsidRPr="002044B5">
        <w:rPr>
          <w:rStyle w:val="StyleUnderline"/>
        </w:rPr>
        <w:t>Both of these geographic phenomena give rise to exploitation not only by all types of criminals and terrorists</w:t>
      </w:r>
      <w:r w:rsidRPr="002044B5">
        <w:rPr>
          <w:sz w:val="14"/>
        </w:rPr>
        <w:t xml:space="preserve">, but also Islamic terrorists. Gen Hill summed up his view about the region’s susceptibility last year: </w:t>
      </w:r>
      <w:r w:rsidRPr="002044B5">
        <w:rPr>
          <w:rStyle w:val="StyleUnderline"/>
        </w:rPr>
        <w:t xml:space="preserve">Today’s foe is the terrorist, </w:t>
      </w:r>
      <w:r w:rsidRPr="002044B5">
        <w:rPr>
          <w:rStyle w:val="Emphasis"/>
        </w:rPr>
        <w:t>the narco-trafficker</w:t>
      </w:r>
      <w:r w:rsidRPr="002044B5">
        <w:rPr>
          <w:rStyle w:val="StyleUnderline"/>
        </w:rPr>
        <w:t>, the arms trafficker, the document forger, the international crime boss, and the money launderer.</w:t>
      </w:r>
      <w:r w:rsidRPr="002044B5">
        <w:rPr>
          <w:sz w:val="14"/>
        </w:rPr>
        <w:t xml:space="preserve"> This threat is a weed that is planted, grown, and nurtured in the fertile ground of ungoverned spaces such as coastlines, rivers, and unpopulated border areas. </w:t>
      </w:r>
      <w:r w:rsidRPr="002044B5">
        <w:rPr>
          <w:rStyle w:val="StyleUnderline"/>
        </w:rPr>
        <w:t xml:space="preserve">This </w:t>
      </w:r>
      <w:r w:rsidRPr="002044B5">
        <w:rPr>
          <w:rStyle w:val="Emphasis"/>
        </w:rPr>
        <w:t xml:space="preserve">threat is watered and fertilized with money from drugs, illegal arms sales, and human trafficking. </w:t>
      </w:r>
      <w:r w:rsidRPr="002044B5">
        <w:rPr>
          <w:rStyle w:val="StyleUnderline"/>
        </w:rPr>
        <w:t>This threat respects neither geographical nor moral boundaries</w:t>
      </w:r>
      <w:r w:rsidRPr="002044B5">
        <w:rPr>
          <w:sz w:val="14"/>
        </w:rPr>
        <w:t xml:space="preserve">.26 This does not mean there is a clear nexus or connection between Islamic terrorists and narco-terrorists. But is does mean </w:t>
      </w:r>
      <w:r w:rsidRPr="002044B5">
        <w:rPr>
          <w:rStyle w:val="StyleUnderline"/>
        </w:rPr>
        <w:t>the region has the right ingredients to foster the kind of support environment desired by Islamic terrorists.</w:t>
      </w:r>
      <w:r w:rsidRPr="002044B5">
        <w:rPr>
          <w:sz w:val="14"/>
        </w:rPr>
        <w:t xml:space="preserve"> Even though places like the TBA appear as a tangled web between organized crime groups and Islamic terrorists, Gen Hill does not believe there is cooperation and collaboration between the two.27</w:t>
      </w:r>
    </w:p>
    <w:p w14:paraId="07B22421" w14:textId="77777777" w:rsidR="001E515A" w:rsidRPr="002044B5" w:rsidRDefault="001E515A" w:rsidP="001E515A">
      <w:pPr>
        <w:rPr>
          <w:sz w:val="14"/>
        </w:rPr>
      </w:pPr>
    </w:p>
    <w:p w14:paraId="5820AD79" w14:textId="77777777" w:rsidR="001E515A" w:rsidRPr="002044B5" w:rsidRDefault="001E515A" w:rsidP="001E515A">
      <w:pPr>
        <w:pStyle w:val="Heading4"/>
      </w:pPr>
      <w:r w:rsidRPr="002044B5">
        <w:t xml:space="preserve">They’ll attack LNG exports </w:t>
      </w:r>
    </w:p>
    <w:p w14:paraId="78ABF097" w14:textId="77777777" w:rsidR="001E515A" w:rsidRPr="002044B5" w:rsidRDefault="001E515A" w:rsidP="001E515A">
      <w:pPr>
        <w:rPr>
          <w:b/>
        </w:rPr>
      </w:pPr>
      <w:r w:rsidRPr="002044B5">
        <w:rPr>
          <w:b/>
        </w:rPr>
        <w:t>Connell 2004</w:t>
      </w:r>
    </w:p>
    <w:p w14:paraId="7739D7CC" w14:textId="77777777" w:rsidR="001E515A" w:rsidRPr="002044B5" w:rsidRDefault="001E515A" w:rsidP="001E515A">
      <w:pPr>
        <w:rPr>
          <w:sz w:val="18"/>
          <w:szCs w:val="18"/>
        </w:rPr>
      </w:pPr>
      <w:r w:rsidRPr="002044B5">
        <w:rPr>
          <w:sz w:val="18"/>
          <w:szCs w:val="18"/>
        </w:rPr>
        <w:t xml:space="preserve">(Curtis C. Connell is a research fellow for the American Air Force, “UNDERSTANDING ISLAM AND ITS IMPACT ON LATIN AMERICA”, </w:t>
      </w:r>
      <w:hyperlink r:id="rId75" w:history="1">
        <w:r w:rsidRPr="002044B5">
          <w:rPr>
            <w:sz w:val="18"/>
            <w:szCs w:val="18"/>
          </w:rPr>
          <w:t>http://oai.dtic.mil/oai/oai?verb=getRecord&amp;metadataPrefix=html&amp;identifier=ADA425868</w:t>
        </w:r>
      </w:hyperlink>
      <w:r w:rsidRPr="002044B5">
        <w:rPr>
          <w:sz w:val="18"/>
          <w:szCs w:val="18"/>
        </w:rPr>
        <w:t>, TMP)</w:t>
      </w:r>
    </w:p>
    <w:p w14:paraId="0118B290" w14:textId="77777777" w:rsidR="001E515A" w:rsidRPr="002044B5" w:rsidRDefault="001E515A" w:rsidP="001E515A"/>
    <w:p w14:paraId="2B86DEC2" w14:textId="77777777" w:rsidR="001E515A" w:rsidRPr="002044B5" w:rsidRDefault="001E515A" w:rsidP="001E515A">
      <w:pPr>
        <w:rPr>
          <w:rStyle w:val="StyleUnderline"/>
        </w:rPr>
      </w:pPr>
      <w:r w:rsidRPr="002044B5">
        <w:rPr>
          <w:sz w:val="16"/>
        </w:rPr>
        <w:t xml:space="preserve">Western </w:t>
      </w:r>
      <w:r w:rsidRPr="002044B5">
        <w:rPr>
          <w:rStyle w:val="StyleUnderline"/>
        </w:rPr>
        <w:t xml:space="preserve">dependence on imported petroleum and natural gas is </w:t>
      </w:r>
      <w:r w:rsidRPr="002044B5">
        <w:rPr>
          <w:rStyle w:val="Emphasis"/>
        </w:rPr>
        <w:t>no great secret.</w:t>
      </w:r>
      <w:r w:rsidRPr="002044B5">
        <w:rPr>
          <w:sz w:val="16"/>
        </w:rPr>
        <w:t xml:space="preserve"> </w:t>
      </w:r>
      <w:r w:rsidRPr="002044B5">
        <w:rPr>
          <w:rStyle w:val="StyleUnderline"/>
        </w:rPr>
        <w:t xml:space="preserve">It is </w:t>
      </w:r>
      <w:r w:rsidRPr="002044B5">
        <w:rPr>
          <w:rStyle w:val="Emphasis"/>
        </w:rPr>
        <w:t>also not a great surprise that Islamic terrorists may target energy production and the transportation supply chain.</w:t>
      </w:r>
      <w:r w:rsidRPr="002044B5">
        <w:rPr>
          <w:sz w:val="16"/>
        </w:rPr>
        <w:t xml:space="preserve"> If there are any doubts about vulnerability, the </w:t>
      </w:r>
      <w:r w:rsidRPr="002044B5">
        <w:rPr>
          <w:rStyle w:val="StyleUnderline"/>
        </w:rPr>
        <w:t>recent bombing of the French-flagged supertanker Limburg off the coast of Yemen in October 2002 serves as an example.</w:t>
      </w:r>
      <w:r w:rsidRPr="002044B5">
        <w:rPr>
          <w:sz w:val="16"/>
        </w:rPr>
        <w:t xml:space="preserve"> The U.S. </w:t>
      </w:r>
      <w:r w:rsidRPr="002044B5">
        <w:rPr>
          <w:rStyle w:val="StyleUnderline"/>
        </w:rPr>
        <w:t>dependence on oil imports will grow from more than 50 percent today to over 60 percent by 2010</w:t>
      </w:r>
      <w:r w:rsidRPr="002044B5">
        <w:rPr>
          <w:sz w:val="16"/>
        </w:rPr>
        <w:t xml:space="preserve">.11 Given the rising U.S. dependence on 42 oil and natural gas resources, </w:t>
      </w:r>
      <w:r w:rsidRPr="002044B5">
        <w:rPr>
          <w:rStyle w:val="StyleUnderline"/>
        </w:rPr>
        <w:t xml:space="preserve">an </w:t>
      </w:r>
      <w:r w:rsidRPr="002044B5">
        <w:rPr>
          <w:rStyle w:val="Emphasis"/>
        </w:rPr>
        <w:t xml:space="preserve">attack on these imports could bring significant economic disruption. </w:t>
      </w:r>
      <w:r w:rsidRPr="002044B5">
        <w:rPr>
          <w:sz w:val="16"/>
        </w:rPr>
        <w:t xml:space="preserve">Today the U.S. imports a significant amount of petroleum from Latin America. Of the top 15 countries that export crude oil to the U.S., seven are located in the Western hemisphere including Canada. Venezuela has at times exported more to the U.S. than Saudi Arabia, and Mexican exports are not far behind.12 Additionally, tiny </w:t>
      </w:r>
      <w:r w:rsidRPr="002044B5">
        <w:rPr>
          <w:rStyle w:val="StyleUnderline"/>
        </w:rPr>
        <w:t xml:space="preserve">Trinidad and Tobago is the </w:t>
      </w:r>
      <w:r w:rsidRPr="002044B5">
        <w:rPr>
          <w:rStyle w:val="Emphasis"/>
        </w:rPr>
        <w:t xml:space="preserve">number one exporter of Liquefied Natural Gas </w:t>
      </w:r>
      <w:r w:rsidRPr="002044B5">
        <w:rPr>
          <w:rStyle w:val="StyleUnderline"/>
        </w:rPr>
        <w:t>(LNG) to the U.S.13 These exports have grown from zero exports to the U.S. in</w:t>
      </w:r>
      <w:r w:rsidRPr="002044B5">
        <w:rPr>
          <w:sz w:val="16"/>
        </w:rPr>
        <w:t xml:space="preserve"> 1998 to </w:t>
      </w:r>
      <w:r w:rsidRPr="002044B5">
        <w:rPr>
          <w:rStyle w:val="StyleUnderline"/>
        </w:rPr>
        <w:t>supplying</w:t>
      </w:r>
      <w:r w:rsidRPr="002044B5">
        <w:rPr>
          <w:sz w:val="16"/>
        </w:rPr>
        <w:t xml:space="preserve"> almost </w:t>
      </w:r>
      <w:r w:rsidRPr="002044B5">
        <w:rPr>
          <w:rStyle w:val="StyleUnderline"/>
        </w:rPr>
        <w:t>three quarters imports of LNG</w:t>
      </w:r>
      <w:r w:rsidRPr="002044B5">
        <w:rPr>
          <w:sz w:val="16"/>
        </w:rPr>
        <w:t xml:space="preserve">, mainly to terminals along the Eastern seaboard. </w:t>
      </w:r>
      <w:r w:rsidRPr="002044B5">
        <w:rPr>
          <w:rStyle w:val="StyleUnderline"/>
        </w:rPr>
        <w:t>Most of the deliveries are from Supertankers holding millions of gallons of super-chilled LNG</w:t>
      </w:r>
      <w:r w:rsidRPr="002044B5">
        <w:rPr>
          <w:sz w:val="16"/>
        </w:rPr>
        <w:t xml:space="preserve"> that dock at the terminals to unload their cargo, </w:t>
      </w:r>
      <w:r w:rsidRPr="002044B5">
        <w:rPr>
          <w:rStyle w:val="StyleUnderline"/>
        </w:rPr>
        <w:t>which would be converted to the vaporous form of natural gas for consumer use.</w:t>
      </w:r>
      <w:r w:rsidRPr="002044B5">
        <w:rPr>
          <w:sz w:val="16"/>
        </w:rPr>
        <w:t xml:space="preserve"> </w:t>
      </w:r>
      <w:r w:rsidRPr="002044B5">
        <w:rPr>
          <w:rStyle w:val="Emphasis"/>
        </w:rPr>
        <w:t xml:space="preserve">In the hands of a creative terrorist, these transfer points may be potential magnet for a debilitating strike. </w:t>
      </w:r>
      <w:r w:rsidRPr="002044B5">
        <w:rPr>
          <w:rStyle w:val="StyleUnderline"/>
        </w:rPr>
        <w:t xml:space="preserve">Hitting a target like </w:t>
      </w:r>
      <w:r w:rsidRPr="002044B5">
        <w:rPr>
          <w:rStyle w:val="Emphasis"/>
        </w:rPr>
        <w:t>a LNG transfer point could be accomplished by any group of terrorists</w:t>
      </w:r>
      <w:r w:rsidRPr="002044B5">
        <w:rPr>
          <w:sz w:val="16"/>
        </w:rPr>
        <w:t xml:space="preserve">, Islamic or otherwise. However, due to the minimal Wahabbi-Sunni fundamentalist presence in the region, an al Qaeda hit may be unlikely. Nevertheless, </w:t>
      </w:r>
      <w:r w:rsidRPr="002044B5">
        <w:rPr>
          <w:rStyle w:val="StyleUnderline"/>
        </w:rPr>
        <w:t>one cannot completely discount the possible</w:t>
      </w:r>
      <w:r w:rsidRPr="002044B5">
        <w:rPr>
          <w:sz w:val="16"/>
        </w:rPr>
        <w:t xml:space="preserve"> role of Hezbollah Shi’ites, ad hoc Islamic fundamentalist groups, or possible </w:t>
      </w:r>
      <w:r w:rsidRPr="002044B5">
        <w:rPr>
          <w:rStyle w:val="StyleUnderline"/>
        </w:rPr>
        <w:t>connections between</w:t>
      </w:r>
      <w:r w:rsidRPr="002044B5">
        <w:rPr>
          <w:sz w:val="16"/>
        </w:rPr>
        <w:t xml:space="preserve"> Wahhabis, </w:t>
      </w:r>
      <w:r w:rsidRPr="002044B5">
        <w:rPr>
          <w:rStyle w:val="StyleUnderline"/>
        </w:rPr>
        <w:t>Hezbollah</w:t>
      </w:r>
      <w:r w:rsidRPr="002044B5">
        <w:rPr>
          <w:sz w:val="16"/>
        </w:rPr>
        <w:t xml:space="preserve">, </w:t>
      </w:r>
      <w:r w:rsidRPr="002044B5">
        <w:rPr>
          <w:rStyle w:val="StyleUnderline"/>
        </w:rPr>
        <w:t>and</w:t>
      </w:r>
      <w:r w:rsidRPr="002044B5">
        <w:rPr>
          <w:sz w:val="16"/>
        </w:rPr>
        <w:t xml:space="preserve">/or </w:t>
      </w:r>
      <w:r w:rsidRPr="002044B5">
        <w:rPr>
          <w:rStyle w:val="StyleUnderline"/>
        </w:rPr>
        <w:t>drug traffickers.</w:t>
      </w:r>
    </w:p>
    <w:p w14:paraId="701C84E7" w14:textId="77777777" w:rsidR="001E515A" w:rsidRPr="002044B5" w:rsidRDefault="001E515A" w:rsidP="001E515A"/>
    <w:p w14:paraId="112381C0" w14:textId="77777777" w:rsidR="001E515A" w:rsidRPr="002044B5" w:rsidRDefault="001E515A" w:rsidP="001E515A">
      <w:pPr>
        <w:pStyle w:val="Heading4"/>
      </w:pPr>
      <w:r w:rsidRPr="002044B5">
        <w:t>Extinction</w:t>
      </w:r>
    </w:p>
    <w:p w14:paraId="1A356D4E" w14:textId="77777777" w:rsidR="001E515A" w:rsidRPr="002044B5" w:rsidRDefault="001E515A" w:rsidP="001E515A">
      <w:r w:rsidRPr="002044B5">
        <w:rPr>
          <w:b/>
        </w:rPr>
        <w:t>Lovins 01</w:t>
      </w:r>
      <w:r w:rsidRPr="002044B5">
        <w:t xml:space="preserve"> [Hunter and Amory Lovins work together as analysts, lecturers and consultants on energy, resource and security policy in over 30 countries. Hunter Lovins has degrees in Law, Political Studies and Sociology and an honorary doctorate, and is a member of the California Bar. For six years she was assistant Director of the California Conservation project. Amory Lovins is a consultant experimental physicist, educated at Harvard and Oxford, who has published 23 books (many co-authored with Hunter) and several hundred papers. He has held various academic chairs, received six honorary doctorates, served on the US Department of Energy's senior advisory board, and consulted (often with Hunter) for scores of energy companies, manufacturing firms, governments and international organisations. The Lovineses have received numerous awards for their work.  Brittle Power : Energy Strategy for National Security – Rocky Mountain Institute --  http://www.rmi.org/images/other/S-BrPwr-Parts123.pdf -- also available @ http://www.transitcommerce.com/Harpswell/weeks.asp]</w:t>
      </w:r>
    </w:p>
    <w:p w14:paraId="0EAF18EA" w14:textId="77777777" w:rsidR="001E515A" w:rsidRPr="002044B5" w:rsidRDefault="001E515A" w:rsidP="001E515A">
      <w:pPr>
        <w:pStyle w:val="cardtext"/>
        <w:ind w:left="0"/>
        <w:rPr>
          <w:rStyle w:val="StyleUnderline"/>
          <w:rFonts w:ascii="Baskerville" w:hAnsi="Baskerville"/>
        </w:rPr>
      </w:pPr>
      <w:r w:rsidRPr="002044B5">
        <w:rPr>
          <w:rFonts w:ascii="Baskerville" w:hAnsi="Baskerville"/>
          <w:sz w:val="14"/>
        </w:rPr>
        <w:t xml:space="preserve">LNG is less than half as dense as water, so a cubic meter of LNG (the usual unit of measure) weighs just over half a ton. </w:t>
      </w:r>
      <w:r w:rsidRPr="002044B5">
        <w:rPr>
          <w:rStyle w:val="StyleUnderline"/>
          <w:rFonts w:ascii="Baskerville" w:hAnsi="Baskerville"/>
        </w:rPr>
        <w:t>LNG contains about thirty per-cent less energy per cubic meter than oil, but is potentially far more hazardous</w:t>
      </w:r>
      <w:r w:rsidRPr="002044B5">
        <w:rPr>
          <w:rFonts w:ascii="Baskerville" w:hAnsi="Baskerville"/>
          <w:sz w:val="14"/>
        </w:rPr>
        <w:t xml:space="preserve">. Burning oil cannot spread very far on land or water, but a cubic meter of spilled LNG rapidly boils into about six hundred twenty cubic meters of pure natural gas, which in turn mixes with surrounding air. Mixtures of between about five and fourteen percent natural gas in air are flammable. Thus </w:t>
      </w:r>
      <w:r w:rsidRPr="002044B5">
        <w:rPr>
          <w:rStyle w:val="StyleUnderline"/>
          <w:rFonts w:ascii="Baskerville" w:hAnsi="Baskerville"/>
        </w:rPr>
        <w:t>a single cubic meter of spilled LNG can make up to twelve thousand four hundred cubic meters of flammable gas-air mixture</w:t>
      </w:r>
      <w:r w:rsidRPr="002044B5">
        <w:rPr>
          <w:rFonts w:ascii="Baskerville" w:hAnsi="Baskerville"/>
          <w:sz w:val="14"/>
        </w:rPr>
        <w:t xml:space="preserve">. </w:t>
      </w:r>
      <w:r w:rsidRPr="002044B5">
        <w:rPr>
          <w:rStyle w:val="StyleUnderline"/>
          <w:rFonts w:ascii="Baskerville" w:hAnsi="Baskerville"/>
        </w:rPr>
        <w:t xml:space="preserve">A single modern LNG tanker typically holds </w:t>
      </w:r>
      <w:r w:rsidRPr="002044B5">
        <w:rPr>
          <w:rFonts w:ascii="Baskerville" w:hAnsi="Baskerville"/>
          <w:sz w:val="14"/>
        </w:rPr>
        <w:t xml:space="preserve">one hundred twenty-five thousand cubic meters of LNG, </w:t>
      </w:r>
      <w:r w:rsidRPr="002044B5">
        <w:rPr>
          <w:rStyle w:val="StyleUnderline"/>
          <w:rFonts w:ascii="Baskerville" w:hAnsi="Baskerville"/>
        </w:rPr>
        <w:t xml:space="preserve">equivalent to </w:t>
      </w:r>
      <w:r w:rsidRPr="002044B5">
        <w:rPr>
          <w:rFonts w:ascii="Baskerville" w:hAnsi="Baskerville"/>
          <w:sz w:val="14"/>
        </w:rPr>
        <w:t xml:space="preserve">twenty-seven hundred million cubic feet of natural gas. That gas can form </w:t>
      </w:r>
      <w:r w:rsidRPr="002044B5">
        <w:rPr>
          <w:rStyle w:val="StyleUnderline"/>
          <w:rFonts w:ascii="Baskerville" w:hAnsi="Baskerville"/>
        </w:rPr>
        <w:t>between about twenty and fifty billion cubic feet of flammable gas-air mixture</w:t>
      </w:r>
      <w:r w:rsidRPr="002044B5">
        <w:rPr>
          <w:rFonts w:ascii="Baskerville" w:hAnsi="Baskerville"/>
          <w:sz w:val="14"/>
        </w:rPr>
        <w:t xml:space="preserve">—several hundred times the volume of the Great Pyramid of Cheops. About nine percent of such a tankerload of LNG will probably, if spilled onto water, boil to gas in about five minutes. (It does not matter how cold the water is; it will be at least two hundred twenty-eight Fahrenheit degrees hotter than the LNG, which it will therefore cause to boil violently.) </w:t>
      </w:r>
      <w:r w:rsidRPr="002044B5">
        <w:rPr>
          <w:rStyle w:val="StyleUnderline"/>
          <w:rFonts w:ascii="Baskerville" w:hAnsi="Baskerville"/>
        </w:rPr>
        <w:t>The resulting gas</w:t>
      </w:r>
      <w:r w:rsidRPr="002044B5">
        <w:rPr>
          <w:rFonts w:ascii="Baskerville" w:hAnsi="Baskerville"/>
          <w:sz w:val="14"/>
        </w:rPr>
        <w:t xml:space="preserve">, however, </w:t>
      </w:r>
      <w:r w:rsidRPr="002044B5">
        <w:rPr>
          <w:rStyle w:val="StyleUnderline"/>
          <w:rFonts w:ascii="Baskerville" w:hAnsi="Baskerville"/>
        </w:rPr>
        <w:t>will be so cold that it will still be denser than air</w:t>
      </w:r>
      <w:r w:rsidRPr="002044B5">
        <w:rPr>
          <w:rFonts w:ascii="Baskerville" w:hAnsi="Baskerville"/>
          <w:sz w:val="14"/>
        </w:rPr>
        <w:t xml:space="preserve">. </w:t>
      </w:r>
      <w:r w:rsidRPr="002044B5">
        <w:rPr>
          <w:rStyle w:val="StyleUnderline"/>
          <w:rFonts w:ascii="Baskerville" w:hAnsi="Baskerville"/>
        </w:rPr>
        <w:t xml:space="preserve">It will </w:t>
      </w:r>
      <w:r w:rsidRPr="002044B5">
        <w:rPr>
          <w:rFonts w:ascii="Baskerville" w:hAnsi="Baskerville"/>
          <w:sz w:val="14"/>
        </w:rPr>
        <w:t xml:space="preserve">therefore </w:t>
      </w:r>
      <w:r w:rsidRPr="002044B5">
        <w:rPr>
          <w:rStyle w:val="StyleUnderline"/>
          <w:rFonts w:ascii="Baskerville" w:hAnsi="Baskerville"/>
        </w:rPr>
        <w:t>flow in a cloud or plume along the surface until it reaches an ignition source</w:t>
      </w:r>
      <w:r w:rsidRPr="002044B5">
        <w:rPr>
          <w:rFonts w:ascii="Baskerville" w:hAnsi="Baskerville"/>
          <w:sz w:val="14"/>
        </w:rPr>
        <w:t xml:space="preserve">. Such a plume might extend at least three miles downwind from a large tanker spill within ten to twenty minutes. It might ultimately reach much farther—perhaps six to twelve miles. </w:t>
      </w:r>
      <w:r w:rsidRPr="002044B5">
        <w:rPr>
          <w:rStyle w:val="StyleUnderline"/>
          <w:rFonts w:ascii="Baskerville" w:hAnsi="Baskerville"/>
        </w:rPr>
        <w:t>If not ignited, the gas is asphyxiating. If ignited, it will burn to completion with a turbulent diffusion flame reminiscent of the 1937 Hindenberg disaster but about a hundred times as big</w:t>
      </w:r>
      <w:r w:rsidRPr="002044B5">
        <w:rPr>
          <w:rFonts w:ascii="Baskerville" w:hAnsi="Baskerville"/>
          <w:sz w:val="14"/>
        </w:rPr>
        <w:t xml:space="preserve">. </w:t>
      </w:r>
      <w:r w:rsidRPr="002044B5">
        <w:rPr>
          <w:rStyle w:val="StyleUnderline"/>
          <w:rFonts w:ascii="Baskerville" w:hAnsi="Baskerville"/>
        </w:rPr>
        <w:t>Such a fireball would burn everything within it, and by its radiant heat would cause third-degree burns and start fires a mile or two away</w:t>
      </w:r>
      <w:r w:rsidRPr="002044B5">
        <w:rPr>
          <w:rFonts w:ascii="Baskerville" w:hAnsi="Baskerville"/>
          <w:sz w:val="14"/>
        </w:rPr>
        <w:t xml:space="preserve">. </w:t>
      </w:r>
      <w:r w:rsidRPr="002044B5">
        <w:rPr>
          <w:rStyle w:val="StyleUnderline"/>
          <w:rFonts w:ascii="Baskerville" w:hAnsi="Baskerville"/>
        </w:rPr>
        <w:t xml:space="preserve">An </w:t>
      </w:r>
      <w:r w:rsidRPr="002044B5">
        <w:rPr>
          <w:rStyle w:val="Emphasis"/>
        </w:rPr>
        <w:t>LNG fireball can blow through a city</w:t>
      </w:r>
      <w:r w:rsidRPr="002044B5">
        <w:rPr>
          <w:rFonts w:ascii="Baskerville" w:hAnsi="Baskerville"/>
          <w:sz w:val="14"/>
        </w:rPr>
        <w:t xml:space="preserve">, creating “a very large number of ignitions and explosions across a wide area. </w:t>
      </w:r>
      <w:r w:rsidRPr="002044B5">
        <w:rPr>
          <w:rStyle w:val="StyleUnderline"/>
          <w:rFonts w:ascii="Baskerville" w:hAnsi="Baskerville"/>
        </w:rPr>
        <w:t>No present or foreseeable equipment can put out avery large [LNG]... fire</w:t>
      </w:r>
      <w:r w:rsidRPr="002044B5">
        <w:rPr>
          <w:rFonts w:ascii="Baskerville" w:hAnsi="Baskerville"/>
          <w:sz w:val="14"/>
        </w:rPr>
        <w:t xml:space="preserve">.” </w:t>
      </w:r>
      <w:r w:rsidRPr="002044B5">
        <w:rPr>
          <w:rStyle w:val="StyleUnderline"/>
          <w:rFonts w:ascii="Baskerville" w:hAnsi="Baskerville"/>
        </w:rPr>
        <w:t xml:space="preserve">The energy content of a single standard LNG tanker </w:t>
      </w:r>
      <w:r w:rsidRPr="002044B5">
        <w:rPr>
          <w:rFonts w:ascii="Baskerville" w:hAnsi="Baskerville"/>
          <w:sz w:val="14"/>
        </w:rPr>
        <w:t xml:space="preserve">(one hundred twenty-five thousand cubic meters) </w:t>
      </w:r>
      <w:r w:rsidRPr="002044B5">
        <w:rPr>
          <w:rStyle w:val="StyleUnderline"/>
          <w:rFonts w:ascii="Baskerville" w:hAnsi="Baskerville"/>
        </w:rPr>
        <w:t xml:space="preserve">is </w:t>
      </w:r>
      <w:r w:rsidRPr="002044B5">
        <w:rPr>
          <w:rStyle w:val="Emphasis"/>
        </w:rPr>
        <w:t>equivalent to</w:t>
      </w:r>
      <w:r w:rsidRPr="002044B5">
        <w:rPr>
          <w:rStyle w:val="StyleUnderline"/>
          <w:rFonts w:ascii="Baskerville" w:hAnsi="Baskerville"/>
        </w:rPr>
        <w:t xml:space="preserve"> </w:t>
      </w:r>
      <w:r w:rsidRPr="002044B5">
        <w:rPr>
          <w:rFonts w:ascii="Baskerville" w:hAnsi="Baskerville"/>
          <w:sz w:val="14"/>
        </w:rPr>
        <w:t xml:space="preserve">seven-tenths of a megaton of TNT, or about </w:t>
      </w:r>
      <w:r w:rsidRPr="002044B5">
        <w:rPr>
          <w:rStyle w:val="Emphasis"/>
        </w:rPr>
        <w:t>fifty-five Hiroshima bombs</w:t>
      </w:r>
      <w:r w:rsidRPr="002044B5">
        <w:rPr>
          <w:rStyle w:val="StyleUnderline"/>
          <w:rFonts w:ascii="Baskerville" w:hAnsi="Baskerville"/>
        </w:rPr>
        <w:t>.</w:t>
      </w:r>
    </w:p>
    <w:p w14:paraId="6E5B78BC" w14:textId="77777777" w:rsidR="001E515A" w:rsidRPr="002044B5" w:rsidRDefault="001E515A" w:rsidP="001E515A"/>
    <w:p w14:paraId="4633B92F" w14:textId="77777777" w:rsidR="001E515A" w:rsidRPr="002044B5" w:rsidRDefault="001E515A" w:rsidP="001E515A">
      <w:pPr>
        <w:pStyle w:val="Heading3"/>
      </w:pPr>
      <w:r w:rsidRPr="002044B5">
        <w:t>2ac grids impact</w:t>
      </w:r>
    </w:p>
    <w:p w14:paraId="495427B3" w14:textId="77777777" w:rsidR="001E515A" w:rsidRPr="002044B5" w:rsidRDefault="001E515A" w:rsidP="001E515A">
      <w:pPr>
        <w:pStyle w:val="Heading4"/>
      </w:pPr>
      <w:r w:rsidRPr="002044B5">
        <w:t>Space Weather tanks the Energy Industry and causes grid blackouts</w:t>
      </w:r>
    </w:p>
    <w:p w14:paraId="3C83DFE2" w14:textId="77777777" w:rsidR="001E515A" w:rsidRPr="002044B5" w:rsidRDefault="001E515A" w:rsidP="001E515A">
      <w:pPr>
        <w:rPr>
          <w:b/>
        </w:rPr>
      </w:pPr>
      <w:r w:rsidRPr="002044B5">
        <w:rPr>
          <w:b/>
        </w:rPr>
        <w:t>Met Office 16</w:t>
      </w:r>
    </w:p>
    <w:p w14:paraId="2A30C37C" w14:textId="77777777" w:rsidR="001E515A" w:rsidRPr="002044B5" w:rsidRDefault="001E515A" w:rsidP="001E515A">
      <w:pPr>
        <w:rPr>
          <w:b/>
        </w:rPr>
      </w:pPr>
      <w:r w:rsidRPr="002044B5">
        <w:t>(Met Office (Meteorological Office) is the United Kingdom's official national weather service. It is an executive agency and trading fund of the Department for Business, Innovation and Skills and a member of the Public Data Group, http://www.metoffice.gov.uk/publicsector/emergencies/space-weather/impacts, TMP)</w:t>
      </w:r>
    </w:p>
    <w:p w14:paraId="2BC8327B" w14:textId="77777777" w:rsidR="001E515A" w:rsidRPr="002044B5" w:rsidRDefault="001E515A" w:rsidP="001E515A">
      <w:pPr>
        <w:rPr>
          <w:rStyle w:val="Emphasis"/>
        </w:rPr>
      </w:pPr>
      <w:r w:rsidRPr="002044B5">
        <w:rPr>
          <w:rStyle w:val="Emphasis"/>
        </w:rPr>
        <w:t xml:space="preserve">Energy Industry </w:t>
      </w:r>
      <w:r w:rsidRPr="002044B5">
        <w:rPr>
          <w:sz w:val="16"/>
        </w:rPr>
        <w:t xml:space="preserve">The impact: </w:t>
      </w:r>
      <w:r w:rsidRPr="002044B5">
        <w:rPr>
          <w:rStyle w:val="StyleUnderline"/>
        </w:rPr>
        <w:t xml:space="preserve">power blackouts and damage to infrastructure Geomagnetic storms can cause rapid variations in the Earth's magnetic field </w:t>
      </w:r>
      <w:r w:rsidRPr="002044B5">
        <w:rPr>
          <w:rStyle w:val="Emphasis"/>
        </w:rPr>
        <w:t>which, in turn, induce an electric field in the Earth's surface.</w:t>
      </w:r>
      <w:r w:rsidRPr="002044B5">
        <w:rPr>
          <w:sz w:val="16"/>
        </w:rPr>
        <w:t xml:space="preserve"> </w:t>
      </w:r>
      <w:r w:rsidRPr="002044B5">
        <w:rPr>
          <w:rStyle w:val="StyleUnderline"/>
        </w:rPr>
        <w:t xml:space="preserve">This electric field induces electrical currents in long conductors like power lines causing voltage instability and the risk that transformers burn out. The </w:t>
      </w:r>
      <w:r w:rsidRPr="002044B5">
        <w:rPr>
          <w:rStyle w:val="Emphasis"/>
        </w:rPr>
        <w:t>most recent experiences</w:t>
      </w:r>
      <w:r w:rsidRPr="002044B5">
        <w:rPr>
          <w:rStyle w:val="StyleUnderline"/>
        </w:rPr>
        <w:t xml:space="preserve"> of space weather impacts have </w:t>
      </w:r>
      <w:r w:rsidRPr="002044B5">
        <w:rPr>
          <w:rStyle w:val="Emphasis"/>
        </w:rPr>
        <w:t xml:space="preserve">included power blackouts </w:t>
      </w:r>
      <w:r w:rsidRPr="002044B5">
        <w:rPr>
          <w:rStyle w:val="StyleUnderline"/>
        </w:rPr>
        <w:t>in Quebec, Canada, 1989 and Malmo, Sweden, 2003.</w:t>
      </w:r>
      <w:r w:rsidRPr="002044B5">
        <w:rPr>
          <w:sz w:val="16"/>
        </w:rPr>
        <w:t xml:space="preserve"> </w:t>
      </w:r>
      <w:r w:rsidRPr="002044B5">
        <w:rPr>
          <w:rStyle w:val="Emphasis"/>
        </w:rPr>
        <w:t xml:space="preserve">These blackouts were the result of voltage instability in their power grids which collapsed in seconds leaving large areas without power for many hours. </w:t>
      </w:r>
      <w:r w:rsidRPr="002044B5">
        <w:rPr>
          <w:sz w:val="16"/>
        </w:rPr>
        <w:t xml:space="preserve">The likelihood Whilst still a significant threat, the UK is at less risk from geomagnetic storms because it is further south from the geomagnetic north pole than Canada and Scandinavia. As a relatively small country, our electricity transmission lines are shorter which means the extent to which impacts can be induced in our equipment is reduced. The electricity transmission system is also more highly connected than many other countries and has a great deal of built in redundancy, which allows the induced impacts to disperse more easily. Oil and gas pipelines can also act as long conductors so are affected by the same electrical currents. To minimise corrosion pipelines are coated and fitted with corrosion protection devices but these are compromised by geomagnetic storms reducing the overall lifetime of the pipeline. How forecasting can help </w:t>
      </w:r>
      <w:r w:rsidRPr="002044B5">
        <w:rPr>
          <w:rStyle w:val="StyleUnderline"/>
        </w:rPr>
        <w:t>Energy companies can use space weather services to help minimise the impact of geomagnetic storms</w:t>
      </w:r>
      <w:r w:rsidRPr="002044B5">
        <w:rPr>
          <w:sz w:val="16"/>
        </w:rPr>
        <w:t xml:space="preserve">, improve the design </w:t>
      </w:r>
      <w:r w:rsidRPr="002044B5">
        <w:rPr>
          <w:rStyle w:val="Emphasis"/>
        </w:rPr>
        <w:t>and model</w:t>
      </w:r>
      <w:r w:rsidRPr="002044B5">
        <w:rPr>
          <w:sz w:val="16"/>
        </w:rPr>
        <w:t xml:space="preserve">ling of future, </w:t>
      </w:r>
      <w:r w:rsidRPr="002044B5">
        <w:rPr>
          <w:rStyle w:val="Emphasis"/>
        </w:rPr>
        <w:t>more resilient, systems and increased monitoring of impacted systems.</w:t>
      </w:r>
    </w:p>
    <w:p w14:paraId="3A4568A2" w14:textId="77777777" w:rsidR="001E515A" w:rsidRPr="002044B5" w:rsidRDefault="001E515A" w:rsidP="001E515A"/>
    <w:p w14:paraId="13CBE16D" w14:textId="77777777" w:rsidR="001E515A" w:rsidRPr="002044B5" w:rsidRDefault="001E515A" w:rsidP="001E515A">
      <w:pPr>
        <w:pStyle w:val="Heading4"/>
      </w:pPr>
      <w:r w:rsidRPr="002044B5">
        <w:t>Space Weather wrecks effective Grids</w:t>
      </w:r>
    </w:p>
    <w:p w14:paraId="0F93CC85" w14:textId="77777777" w:rsidR="001E515A" w:rsidRPr="002044B5" w:rsidRDefault="001E515A" w:rsidP="001E515A">
      <w:r w:rsidRPr="002044B5">
        <w:rPr>
          <w:b/>
        </w:rPr>
        <w:t xml:space="preserve">Pelton 13, </w:t>
      </w:r>
      <w:r w:rsidRPr="002044B5">
        <w:t>(Dr. Joseph N. Pelton is emeritus Director of the Space and Advanced Communications Research Institute (SACRI) at George Washington University, “Space Debris and Other Threats from Outer Space”, Available online via SpringerLink, TMP)</w:t>
      </w:r>
    </w:p>
    <w:p w14:paraId="3419CD74" w14:textId="77777777" w:rsidR="001E515A" w:rsidRPr="002044B5" w:rsidRDefault="001E515A" w:rsidP="001E515A">
      <w:pPr>
        <w:rPr>
          <w:rStyle w:val="StyleUnderline"/>
        </w:rPr>
      </w:pPr>
      <w:r w:rsidRPr="002044B5">
        <w:rPr>
          <w:sz w:val="16"/>
        </w:rPr>
        <w:t>C</w:t>
      </w:r>
      <w:r w:rsidRPr="002044B5">
        <w:rPr>
          <w:rStyle w:val="StyleUnderline"/>
        </w:rPr>
        <w:t xml:space="preserve">oronal mass ejections and super intense space weather </w:t>
      </w:r>
      <w:r w:rsidRPr="002044B5">
        <w:rPr>
          <w:rStyle w:val="Emphasis"/>
        </w:rPr>
        <w:t>have the potential to zap and disable operational satellites.</w:t>
      </w:r>
      <w:r w:rsidRPr="002044B5">
        <w:rPr>
          <w:sz w:val="16"/>
        </w:rPr>
        <w:t xml:space="preserve"> </w:t>
      </w:r>
      <w:r w:rsidRPr="002044B5">
        <w:rPr>
          <w:rStyle w:val="StyleUnderline"/>
        </w:rPr>
        <w:t>Solar monitoring systems on the ground and now in space constantly monitor the Sun to detect such eruptions so that orbiting satellites can power down and achieve maximum protection</w:t>
      </w:r>
      <w:r w:rsidRPr="002044B5">
        <w:rPr>
          <w:sz w:val="16"/>
        </w:rPr>
        <w:t xml:space="preserve"> against such events, </w:t>
      </w:r>
      <w:r w:rsidRPr="002044B5">
        <w:rPr>
          <w:rStyle w:val="Emphasis"/>
        </w:rPr>
        <w:t>The Threat of Space Weather</w:t>
      </w:r>
      <w:r w:rsidRPr="002044B5">
        <w:rPr>
          <w:sz w:val="16"/>
        </w:rPr>
        <w:t xml:space="preserve"> Chapter 6 J. N. Pelton, Space Debris and Other Threats from Outer Space, SpringerBriefs in Space Development, DOI: 10.1007/978-1-4614-6714-4_6, © Joseph N. Pelton 2013 46 6 The Threat of Space Weather but </w:t>
      </w:r>
      <w:r w:rsidRPr="002044B5">
        <w:rPr>
          <w:rStyle w:val="Emphasis"/>
        </w:rPr>
        <w:t>there is more at risk than just spacecraft</w:t>
      </w:r>
      <w:r w:rsidRPr="002044B5">
        <w:rPr>
          <w:rStyle w:val="StyleUnderline"/>
        </w:rPr>
        <w:t xml:space="preserve">. A sufficiently powerful blast from the Sun can also </w:t>
      </w:r>
      <w:r w:rsidRPr="002044B5">
        <w:rPr>
          <w:rStyle w:val="Emphasis"/>
        </w:rPr>
        <w:t>adversely affect electric power grids</w:t>
      </w:r>
      <w:r w:rsidRPr="002044B5">
        <w:rPr>
          <w:sz w:val="16"/>
        </w:rPr>
        <w:t xml:space="preserve">, </w:t>
      </w:r>
      <w:r w:rsidRPr="002044B5">
        <w:rPr>
          <w:rStyle w:val="Emphasis"/>
        </w:rPr>
        <w:t>computer networks, and more</w:t>
      </w:r>
      <w:r w:rsidRPr="002044B5">
        <w:rPr>
          <w:sz w:val="16"/>
        </w:rPr>
        <w:t xml:space="preserve">. Figure 6.2 shows a transformer before and after being hit by a major ejection on March13, 1989 [23]. One of the consequences of a coronal mass ejection is a ground-induced current or geo-magnetically induced current (often expressed simply as a GIC). In </w:t>
      </w:r>
      <w:r w:rsidRPr="002044B5">
        <w:rPr>
          <w:rStyle w:val="StyleUnderline"/>
        </w:rPr>
        <w:t>the case of a very large coronal mass ejection GICs can flow as deep as 20–25 km (12.5–16 miles) within Earth.</w:t>
      </w:r>
      <w:r w:rsidRPr="002044B5">
        <w:rPr>
          <w:sz w:val="16"/>
        </w:rPr>
        <w:t xml:space="preserve"> One such solar event occurred on March 13, 1989. </w:t>
      </w:r>
      <w:r w:rsidRPr="002044B5">
        <w:rPr>
          <w:rStyle w:val="StyleUnderline"/>
        </w:rPr>
        <w:t>As a result of the CME a number of transformers failed or were rendered useless, including the one shown in Fig. 6.2. The March 1989 coronal mass ejection created a massive power failure from Chicago to Quebec.</w:t>
      </w:r>
      <w:r w:rsidRPr="002044B5">
        <w:rPr>
          <w:sz w:val="16"/>
        </w:rPr>
        <w:t xml:space="preserve"> Overall this event affected many millions of people and lasted for many hours. A strong enough CME can affect power grids at all latitudes, but </w:t>
      </w:r>
      <w:r w:rsidRPr="002044B5">
        <w:rPr>
          <w:rStyle w:val="Emphasis"/>
        </w:rPr>
        <w:t>the ground-induced currents and the most severe impacts on grid systems are most likely to have their strongest impact farther to the south or north</w:t>
      </w:r>
      <w:r w:rsidRPr="002044B5">
        <w:rPr>
          <w:sz w:val="16"/>
        </w:rPr>
        <w:t xml:space="preserve"> [24]. This is because the Van Allen belts tend to divert these incoming surges off to the polar regions. A strong ground-induced current can enter and destroy electrical grids and transformers, but it can also adversely affect pipelines, telecommunications networks, other electrical devices and even hydrocarbon production. </w:t>
      </w:r>
      <w:r w:rsidRPr="002044B5">
        <w:rPr>
          <w:rStyle w:val="StyleUnderline"/>
        </w:rPr>
        <w:t>Trying to protect critical infrastructure or key aircraft or vehicles from a massive CME would not only involve putting these key assets in underground structures but also ones that are sealed with protective insulation coatings.</w:t>
      </w:r>
    </w:p>
    <w:p w14:paraId="5CEBAB63" w14:textId="77777777" w:rsidR="001E515A" w:rsidRPr="002044B5" w:rsidRDefault="001E515A" w:rsidP="001E515A">
      <w:pPr>
        <w:pStyle w:val="Heading3"/>
      </w:pPr>
      <w:r w:rsidRPr="002044B5">
        <w:t>--meltdowns</w:t>
      </w:r>
    </w:p>
    <w:p w14:paraId="581AE368" w14:textId="77777777" w:rsidR="001E515A" w:rsidRPr="002044B5" w:rsidRDefault="001E515A" w:rsidP="001E515A">
      <w:pPr>
        <w:pStyle w:val="Heading4"/>
      </w:pPr>
      <w:r w:rsidRPr="002044B5">
        <w:t>Blackouts cause nuclear meltdown</w:t>
      </w:r>
    </w:p>
    <w:p w14:paraId="1A9302F2" w14:textId="77777777" w:rsidR="001E515A" w:rsidRPr="002044B5" w:rsidRDefault="001E515A" w:rsidP="001E515A">
      <w:pPr>
        <w:rPr>
          <w:rFonts w:cs="Didot"/>
          <w:sz w:val="16"/>
        </w:rPr>
      </w:pPr>
      <w:r w:rsidRPr="002044B5">
        <w:rPr>
          <w:b/>
        </w:rPr>
        <w:t>Capiello 11</w:t>
      </w:r>
      <w:r w:rsidRPr="002044B5">
        <w:rPr>
          <w:rFonts w:cs="Didot"/>
          <w:sz w:val="16"/>
        </w:rPr>
        <w:t xml:space="preserve"> (Dina, Huffington Post, “Long Blackouts Pose Risk To U.S. Nuclear Reactors” 3/29/11 http://www.huffingtonpost.com/2011/03/29/blackout-risk-us-nuclear-reactors_n_841869.html)</w:t>
      </w:r>
    </w:p>
    <w:p w14:paraId="14E4C28D" w14:textId="77777777" w:rsidR="001E515A" w:rsidRPr="002044B5" w:rsidRDefault="001E515A" w:rsidP="001E515A">
      <w:pPr>
        <w:rPr>
          <w:rFonts w:cs="Didot"/>
          <w:sz w:val="16"/>
        </w:rPr>
      </w:pPr>
      <w:r w:rsidRPr="002044B5">
        <w:rPr>
          <w:rFonts w:cs="Didot"/>
          <w:sz w:val="16"/>
        </w:rPr>
        <w:t xml:space="preserve">WASHINGTON -- </w:t>
      </w:r>
      <w:r w:rsidRPr="002044B5">
        <w:rPr>
          <w:rFonts w:cs="Didot"/>
          <w:bCs/>
          <w:sz w:val="24"/>
          <w:u w:val="single"/>
        </w:rPr>
        <w:t>Long before the nuclear emergency in Japan, U.S. regulators knew that a power failure lasting for days at an American nuclear plant</w:t>
      </w:r>
      <w:r w:rsidRPr="002044B5">
        <w:rPr>
          <w:rFonts w:cs="Didot"/>
          <w:sz w:val="16"/>
        </w:rPr>
        <w:t xml:space="preserve">, whatever the cause, </w:t>
      </w:r>
      <w:r w:rsidRPr="002044B5">
        <w:rPr>
          <w:rFonts w:cs="Didot"/>
          <w:bCs/>
          <w:sz w:val="24"/>
          <w:u w:val="single"/>
        </w:rPr>
        <w:t>could lead to a radioactive leak. Even so, they have only required the nation's 104 nuclear reactors to develop plans for dealing with much shorter blackouts</w:t>
      </w:r>
      <w:r w:rsidRPr="002044B5">
        <w:rPr>
          <w:rFonts w:cs="Didot"/>
          <w:sz w:val="16"/>
        </w:rPr>
        <w:t xml:space="preserve"> on the assumption that power would be restored quickly.</w:t>
      </w:r>
    </w:p>
    <w:p w14:paraId="27085D63" w14:textId="77777777" w:rsidR="001E515A" w:rsidRPr="002044B5" w:rsidRDefault="001E515A" w:rsidP="001E515A">
      <w:pPr>
        <w:rPr>
          <w:rFonts w:cs="Didot"/>
          <w:b/>
        </w:rPr>
      </w:pPr>
    </w:p>
    <w:p w14:paraId="06F3615B" w14:textId="77777777" w:rsidR="001E515A" w:rsidRPr="002044B5" w:rsidRDefault="001E515A" w:rsidP="001E515A">
      <w:pPr>
        <w:pStyle w:val="Heading4"/>
      </w:pPr>
      <w:r w:rsidRPr="002044B5">
        <w:t>Extinction</w:t>
      </w:r>
    </w:p>
    <w:p w14:paraId="41EA90FD" w14:textId="77777777" w:rsidR="001E515A" w:rsidRPr="002044B5" w:rsidRDefault="001E515A" w:rsidP="001E515A">
      <w:pPr>
        <w:rPr>
          <w:rFonts w:cs="Didot"/>
        </w:rPr>
      </w:pPr>
      <w:r w:rsidRPr="002044B5">
        <w:rPr>
          <w:b/>
        </w:rPr>
        <w:t>Lendmen 11</w:t>
      </w:r>
      <w:r w:rsidRPr="002044B5">
        <w:rPr>
          <w:rFonts w:cs="Didot"/>
        </w:rPr>
        <w:t xml:space="preserve"> (Stephen, “Nuclear Meltdown in Japan” 3/13/11 http://rense.com/general93/nucmelt.htm)</w:t>
      </w:r>
    </w:p>
    <w:p w14:paraId="5EC904D6" w14:textId="77777777" w:rsidR="001E515A" w:rsidRPr="002044B5" w:rsidRDefault="001E515A" w:rsidP="001E515A">
      <w:pPr>
        <w:rPr>
          <w:rFonts w:cs="Didot"/>
          <w:bCs/>
          <w:sz w:val="24"/>
          <w:u w:val="single"/>
        </w:rPr>
      </w:pPr>
      <w:r w:rsidRPr="002044B5">
        <w:rPr>
          <w:rFonts w:cs="Didot"/>
          <w:sz w:val="14"/>
        </w:rPr>
        <w:t xml:space="preserve">For years, Helen Caldicott warned it's coming. In her 1978 book, "Nuclear Madness," she said: "As a physician, I contend that </w:t>
      </w:r>
      <w:r w:rsidRPr="002044B5">
        <w:rPr>
          <w:rFonts w:cs="Didot"/>
          <w:bCs/>
          <w:sz w:val="24"/>
          <w:u w:val="single"/>
        </w:rPr>
        <w:t>nuclear technology threatens life on our planet with extinction. If present trends continue, the air we breathe, the food we eat, and the water we drink will soon be contaminated with enough radioactive pollutants to pose a potential health hazard far greater than any plague humanity has ever experienced."</w:t>
      </w:r>
      <w:r w:rsidRPr="002044B5">
        <w:rPr>
          <w:rFonts w:cs="Didot"/>
          <w:sz w:val="14"/>
        </w:rPr>
        <w:t xml:space="preserve"> More below on the inevitable dangers from commercial nuclear power proliferation, besides added military ones. On March 11, New York Times writer Martin Fackler headlined, "Powerful Quake and Tsunami Devastate Northern Japan," saying: "</w:t>
      </w:r>
      <w:r w:rsidRPr="002044B5">
        <w:rPr>
          <w:rFonts w:cs="Didot"/>
          <w:bCs/>
          <w:sz w:val="24"/>
          <w:u w:val="single"/>
        </w:rPr>
        <w:t>The 8.9-magnitude earthquake</w:t>
      </w:r>
      <w:r w:rsidRPr="002044B5">
        <w:rPr>
          <w:rFonts w:cs="Didot"/>
          <w:sz w:val="14"/>
        </w:rPr>
        <w:t xml:space="preserve"> (Japan's strongest ever) set off a devastating tsunami that sent walls of water (six meters high) washing over coastal cities in the north." According to Japan's Meteorological Survey, it was 9.0. The Sendai port city and other areas experienced heavy damage. "Thousands of homes were destroyed, many roads were impassable, trains and buses (stopped) running, and power and cellphones remained down. On Saturday morning, the JR rail company" reported three trains missing. Many passengers are unaccounted for. </w:t>
      </w:r>
      <w:r w:rsidRPr="002044B5">
        <w:rPr>
          <w:rFonts w:cs="Didot"/>
          <w:bCs/>
          <w:sz w:val="24"/>
          <w:u w:val="single"/>
        </w:rPr>
        <w:t>Striking</w:t>
      </w:r>
      <w:r w:rsidRPr="002044B5">
        <w:rPr>
          <w:rFonts w:cs="Didot"/>
          <w:sz w:val="14"/>
        </w:rPr>
        <w:t xml:space="preserve"> at 2:46PM </w:t>
      </w:r>
      <w:r w:rsidRPr="002044B5">
        <w:rPr>
          <w:rFonts w:cs="Didot"/>
          <w:bCs/>
          <w:sz w:val="24"/>
          <w:u w:val="single"/>
        </w:rPr>
        <w:t>Tokyo</w:t>
      </w:r>
      <w:r w:rsidRPr="002044B5">
        <w:rPr>
          <w:rFonts w:cs="Didot"/>
          <w:sz w:val="14"/>
        </w:rPr>
        <w:t xml:space="preserve"> time, it </w:t>
      </w:r>
      <w:r w:rsidRPr="002044B5">
        <w:rPr>
          <w:rFonts w:cs="Didot"/>
          <w:bCs/>
          <w:sz w:val="24"/>
          <w:u w:val="single"/>
        </w:rPr>
        <w:t>caused vast destruction, shook city skyscrapers, buckled highways, ignited fires, terrified millions,</w:t>
      </w:r>
      <w:r w:rsidRPr="002044B5">
        <w:rPr>
          <w:rFonts w:cs="Didot"/>
          <w:sz w:val="14"/>
        </w:rPr>
        <w:t xml:space="preserve"> annihilated areas near Sendai, possibly killed thousands, </w:t>
      </w:r>
      <w:r w:rsidRPr="002044B5">
        <w:rPr>
          <w:rFonts w:cs="Didot"/>
          <w:bCs/>
          <w:sz w:val="24"/>
          <w:u w:val="single"/>
        </w:rPr>
        <w:t xml:space="preserve">and caused a nuclear meltdown, its potential catastrophic effects far exceeding quake and tsunami devastation, almost minor by comparison under a worst case scenario. </w:t>
      </w:r>
      <w:r w:rsidRPr="002044B5">
        <w:rPr>
          <w:rFonts w:cs="Didot"/>
          <w:sz w:val="14"/>
        </w:rPr>
        <w:t>On March 12, Times writer Matthew Wald headlined, "Explosion Seen at Damaged Japan Nuclear Plant," saying: "Japanese officials (ordered evacuations) for people living near two nuclear power plants whose cooling systems broke down," releasing radioactive material, perhaps in far greater amounts than reported. NHK television and Jiji said the 40-year old Fukushima plant's outer structure housing the reactor "appeared to have blown off, which could suggest the containment building had already been breached." Japan's nuclear regulating agency said radioactive levels inside were 1,000 times above normal. Reuters said the 1995 Kobe quake caused $100 billion in damage, up to then the most costly ever natural disaster. This time, from quake and tsunami damage alone, that figure will be dwarfed. Moreover</w:t>
      </w:r>
      <w:r w:rsidRPr="002044B5">
        <w:rPr>
          <w:rFonts w:cs="Didot"/>
          <w:bCs/>
          <w:sz w:val="24"/>
          <w:u w:val="single"/>
        </w:rPr>
        <w:t xml:space="preserve">, under a worst case core meltdown, all bets are off as the entire region and beyond will be threatened with permanent contamination, making the most affected areas unsafe to live in. </w:t>
      </w:r>
      <w:r w:rsidRPr="002044B5">
        <w:rPr>
          <w:rFonts w:cs="Didot"/>
          <w:sz w:val="14"/>
        </w:rPr>
        <w:t xml:space="preserve">On March 12, Stratfor Global Intelligence issued a "Red Alert: Nuclear Meltdown at Quake-Damaged Japanese Plant," saying: Fukushima Daiichi "nuclear power plant in Okuma, Japan, appears to have caused a reactor meltdown." Stratfor downplayed its seriousness, adding that such an event "does not necessarily mean a nuclear disaster," that already may have happened - the ultimate nightmare short of nuclear winter. According to Stratfor, "(A)s long as the reactor core, which is specifically designed to contain high levels of heat, pressure and radiation, remains intact, the melted fuel can be dealt with. If the (core's) breached but the containment facility built around (it) remains intact, the melted fuel can be....entombed within specialized concrete" as at </w:t>
      </w:r>
      <w:r w:rsidRPr="002044B5">
        <w:rPr>
          <w:rFonts w:cs="Didot"/>
          <w:bCs/>
          <w:sz w:val="24"/>
          <w:u w:val="single"/>
        </w:rPr>
        <w:t>Chernobyl</w:t>
      </w:r>
      <w:r w:rsidRPr="002044B5">
        <w:rPr>
          <w:rFonts w:cs="Didot"/>
          <w:sz w:val="14"/>
        </w:rPr>
        <w:t xml:space="preserve"> in 1986. In fact, that disaster </w:t>
      </w:r>
      <w:r w:rsidRPr="002044B5">
        <w:rPr>
          <w:rFonts w:cs="Didot"/>
          <w:bCs/>
          <w:sz w:val="24"/>
          <w:u w:val="single"/>
        </w:rPr>
        <w:t>killed nearly one million people worldwide from nuclear radiation exposure.</w:t>
      </w:r>
      <w:r w:rsidRPr="002044B5">
        <w:rPr>
          <w:rFonts w:cs="Didot"/>
          <w:sz w:val="14"/>
        </w:rPr>
        <w:t xml:space="preserve"> In their book titled, "Chernobyl: Consequences of the Catastrophe for People and the Environment," Alexey Yablokov, Vassily Nesterenko and Alexey Nesterenko said: "</w:t>
      </w:r>
      <w:r w:rsidRPr="002044B5">
        <w:rPr>
          <w:rFonts w:cs="Didot"/>
          <w:bCs/>
          <w:sz w:val="24"/>
          <w:u w:val="single"/>
        </w:rPr>
        <w:t>For the past 23 years, it has been clear that there is a danger greater than nuclear weapons concealed within nuclear power. Emissions from this one reactor exceeded a hundred-fold the radioactive contamination of the bombs dropped on Hiroshima and Nagasaki."</w:t>
      </w:r>
      <w:r w:rsidRPr="002044B5">
        <w:rPr>
          <w:rFonts w:cs="Didot"/>
          <w:sz w:val="14"/>
        </w:rPr>
        <w:t xml:space="preserve"> "</w:t>
      </w:r>
      <w:r w:rsidRPr="002044B5">
        <w:rPr>
          <w:rFonts w:cs="Didot"/>
          <w:bCs/>
          <w:sz w:val="24"/>
          <w:u w:val="single"/>
        </w:rPr>
        <w:t>No citizen of any country can be assured that he or she can be protected from radioactive contamination. One nuclear reactor can pollute half the globe. Chernobyl fallout covers the entire Northern Hemisphere</w:t>
      </w:r>
      <w:r w:rsidRPr="002044B5">
        <w:rPr>
          <w:rFonts w:cs="Didot"/>
          <w:sz w:val="14"/>
        </w:rPr>
        <w:t xml:space="preserve">." Stratfor explained that if Fukushima's floor cracked, "it is highly likely that the melting fuel will burn through (its) containment system and enter the ground. This has never happened before," at least not reported. If now occurring, "containment goes from being merely dangerous, time consuming and expensive to nearly impossible," making the quake, aftershocks, and tsunamis seem mild by comparison. Potentially, millions of lives will be jeopardized. Japanese officials said Fukushima's reactor container wasn't breached. Stratfor and others said it was, making the potential calamity far worse than reported. Japan's Nuclear and Industrial Safety Agency (NISA) said the explosion at Fukushima's Saiichi No. 1 facility could only have been caused by a core meltdown. In fact, 3 or more reactors are affected or at risk. Events are fluid and developing, but remain very serious. </w:t>
      </w:r>
      <w:r w:rsidRPr="002044B5">
        <w:rPr>
          <w:rFonts w:cs="Didot"/>
          <w:bCs/>
          <w:sz w:val="24"/>
          <w:u w:val="single"/>
        </w:rPr>
        <w:t xml:space="preserve">The possibility of an extreme catastrophe can't be discounted. </w:t>
      </w:r>
      <w:r w:rsidRPr="002044B5">
        <w:rPr>
          <w:rFonts w:cs="Didot"/>
          <w:sz w:val="14"/>
        </w:rPr>
        <w:t xml:space="preserve">Moreover, independent nuclear safety analyst John Large told Al Jazeera that by venting radioactive steam from the inner reactor to the outer dome, a reaction may have occurred, causing the explosion. "When I look at the size of the explosion," he said, "it is my opinion that there could be a very large leak (because) fuel continues to generate heat." Already, Fukushima way exceeds Three Mile Island that experienced a partial core meltdown in Unit 2. Finally it was brought under control, but coverup and denial concealed full details until much later. According to anti-nuclear activist Harvey Wasserman, Japan's quake fallout may cause nuclear disaster, saying: "This is a very serious situation. If the cooling system fails (apparently it has at two or more plants), the super-heated radioactive fuel rods will melt, and (if so) you could conceivably have an explosion," that, in fact, occurred. As a result, </w:t>
      </w:r>
      <w:r w:rsidRPr="002044B5">
        <w:rPr>
          <w:rFonts w:cs="Didot"/>
          <w:bCs/>
          <w:sz w:val="24"/>
          <w:u w:val="single"/>
        </w:rPr>
        <w:t>massive radiation releases may follow, impacting the entire region. "It could be, literally, an apocalyptic event. The reactor could blow."</w:t>
      </w:r>
      <w:r w:rsidRPr="002044B5">
        <w:rPr>
          <w:rFonts w:cs="Didot"/>
          <w:sz w:val="14"/>
        </w:rPr>
        <w:t xml:space="preserve"> If so, </w:t>
      </w:r>
      <w:r w:rsidRPr="002044B5">
        <w:rPr>
          <w:rFonts w:cs="Didot"/>
          <w:bCs/>
          <w:sz w:val="24"/>
          <w:u w:val="single"/>
        </w:rPr>
        <w:t>Russia, China, Korea and most parts of Western Asia will be affected.</w:t>
      </w:r>
      <w:r w:rsidRPr="002044B5">
        <w:rPr>
          <w:rFonts w:cs="Didot"/>
          <w:sz w:val="14"/>
        </w:rPr>
        <w:t xml:space="preserve"> Many thousands will die, potentially millions under a worse case scenario, including far outside East Asia. Moreover, at least five reactors are at risk. Already, a 20-mile wide radius was evacuated. </w:t>
      </w:r>
      <w:r w:rsidRPr="002044B5">
        <w:rPr>
          <w:rFonts w:cs="Didot"/>
          <w:bCs/>
          <w:sz w:val="24"/>
          <w:u w:val="single"/>
        </w:rPr>
        <w:t xml:space="preserve">What happened in Japan can occur anywhere. Yet Obama's proposed budget includes $36 billion for new reactors, a shocking disregard for global safety. </w:t>
      </w:r>
      <w:r w:rsidRPr="002044B5">
        <w:rPr>
          <w:rFonts w:cs="Didot"/>
          <w:sz w:val="14"/>
        </w:rPr>
        <w:t xml:space="preserve">Calling Fukushima an "apocalyptic event," Wasserman said "(t)hese nuclear plants have to be shut," let alone budget billions for new ones. It's unthinkable, he said. If a similar disaster struck California, </w:t>
      </w:r>
      <w:r w:rsidRPr="002044B5">
        <w:rPr>
          <w:rFonts w:cs="Didot"/>
          <w:bCs/>
          <w:sz w:val="24"/>
          <w:u w:val="single"/>
        </w:rPr>
        <w:t xml:space="preserve">nuclear fallout would affect all America, Canada, Mexico, Central America, and parts of South America. </w:t>
      </w:r>
      <w:r w:rsidRPr="002044B5">
        <w:rPr>
          <w:rFonts w:cs="Didot"/>
          <w:sz w:val="14"/>
        </w:rPr>
        <w:t xml:space="preserve">Nuclear Power: A Technology from Hell Nuclear expert Helen Caldicott agrees, telling this writer by phone that a potential regional catastrophe is unfolding. Over 30 years ago, she warned of its inevitability. Her 2006 book titled, "Nuclear Power is Not the Answer" explained that contrary to government and industry propaganda, even during normal operations, nuclear power generation causes significant discharges of greenhouse gas emissions, as well as hundreds of thousands of curies of deadly radioactive gases and other radioactive elements into the environment every year. Moreover, </w:t>
      </w:r>
      <w:r w:rsidRPr="002044B5">
        <w:rPr>
          <w:rFonts w:cs="Didot"/>
          <w:bCs/>
          <w:sz w:val="24"/>
          <w:u w:val="single"/>
        </w:rPr>
        <w:t xml:space="preserve">nuclear plants are atom bomb factories. </w:t>
      </w:r>
      <w:r w:rsidRPr="002044B5">
        <w:rPr>
          <w:rFonts w:cs="Didot"/>
          <w:sz w:val="14"/>
        </w:rPr>
        <w:t xml:space="preserve">A 1000 megawatt reactor produces 500 pounds of plutonium annually. Only 10 are needed for a bomb able to devastate a large city, besides causing permanent radiation contamination. Nuclear Power not Cleaner and Greener Just the opposite, in fact. Although a nuclear power plant releases no carbon dioxide (CO2), the primary greenhouse gas, a vast infrastructure is required. Called the nuclear fuel cycle, it uses large amounts of fossil fuels. Each cycle stage exacerbates the problem, starting with the enormous cost of mining and milling uranium, needing fossil fuel to do it. How then to dispose of mill tailings, produced in the extraction process. It requires great amounts of greenhouse emitting fuels to remediate. Moreover, other nuclear cycle steps also use fossil fuels, including converting uranium to hexafluoride gas prior to enrichment, the enrichment process itself, and conversion of enriched uranium hexafluoride gas to fuel pellets. In addition, nuclear power plant construction, dismantling and cleanup at the end of their useful life require large amounts of energy. There's more, including contaminated cooling water, nuclear waste, its handling, transportation and disposal/storage, problems so far unresolved. Moreover, nuclear power costs and risks are so enormous that the industry couldn't exist without billions of government subsidized funding annually. The Unaddressed Human Toll from Normal Operations Affected are uranium miners, industry workers, and potentially everyone living close to nuclear reactors that routinely emit harmful radioactive releases daily, harming human health over time, causing illness and early death. The link between radiation exposure and disease is irrefutable, depending only on the amount of cumulative exposure over time, Caldicott saying: "If a regulatory gene is biochemically altered by radiation exposure, the cell will begin to incubate cancer, during a 'latent period of carcinogenesis,' lasting from two to sixty years." In fact, a single gene mutation can prove fatal. No amount of radiation exposure is safe. Moreover, when combined with about 80,000 commonly used toxic chemicals and contaminated GMO foods and ingredients, it causes 80% of known cancers, putting everyone at risk everywhere. Further, the combined effects of allowable radiation exposure, uranium mining, milling operations, enrichment, and fuel fabrication can be devastating to those exposed. Besides the insoluble waste storage/disposal problem, nuclear accidents happen and catastrophic ones are inevitable. Inevitable Meltdowns Caldicott and other experts agree they're certain in one or more of the hundreds of reactors operating globally, many years after their scheduled shutdown dates unsafely. Combined with human error, imprudently minimizing operating costs, internal sabotage, or the effects of a high-magnitude quake and/or tsunami, an eventual catastrophe is certain. Aging plants alone, like Japan's Fukushima facility, pose unacceptable risks based on their record of near-misses and meltdowns, resulting from human error, old equipment, shoddy maintenance, and poor regulatory oversight. However, under optimum operating conditions, all nuclear plants are unsafe. Like any machine or facility, they're vulnerable to breakdowns, that if serious enough can cause enormous, possibly catastrophic, harm. Add nuclear war to the mix, also potentially inevitable according to some experts, by accident or intent, including Steven Starr saying: "Only a single failure of nuclear deterrence is required to start a nuclear war," the consequences of which "would be profound, potentially killing "tens of millions of people, and caus(ing) long-term, catastrophic disruptions of the global climate and massive destruction of Earth's protective ozone layer. </w:t>
      </w:r>
      <w:r w:rsidRPr="002044B5">
        <w:rPr>
          <w:rFonts w:cs="Didot"/>
          <w:bCs/>
          <w:sz w:val="24"/>
          <w:u w:val="single"/>
        </w:rPr>
        <w:t>The result would be a global nuclear famine that could kill up to one billion people." Worse still is nuclear winter, the ultimate nightmare, able to end all life if it happens. It's nuclear proliferation's unacceptable risk, a clear and present danger as long as</w:t>
      </w:r>
      <w:r w:rsidRPr="002044B5">
        <w:rPr>
          <w:rFonts w:cs="Didot"/>
          <w:sz w:val="14"/>
        </w:rPr>
        <w:t xml:space="preserve"> nuclear weapons and </w:t>
      </w:r>
      <w:r w:rsidRPr="002044B5">
        <w:rPr>
          <w:rFonts w:cs="Didot"/>
          <w:bCs/>
          <w:sz w:val="24"/>
          <w:u w:val="single"/>
        </w:rPr>
        <w:t xml:space="preserve">commercial dependency exist. </w:t>
      </w:r>
      <w:r w:rsidRPr="002044B5">
        <w:rPr>
          <w:rFonts w:cs="Didot"/>
          <w:sz w:val="14"/>
        </w:rPr>
        <w:t xml:space="preserve">In 1946, Enstein knew it, saying: "Our world faces a crisis as yet unperceived by those possessing the power to make great decisions for good and evil. The unleashed power of the atom has changed everything save our modes of thinking, and thus we drift toward unparalleled catastrophe." He envisioned two choices - abolish all forms of nuclear power or face extinction. No one listened. </w:t>
      </w:r>
      <w:r w:rsidRPr="002044B5">
        <w:rPr>
          <w:rFonts w:cs="Didot"/>
          <w:bCs/>
          <w:sz w:val="24"/>
          <w:u w:val="single"/>
        </w:rPr>
        <w:t>The Doomsday Clock keeps ticking.</w:t>
      </w:r>
    </w:p>
    <w:p w14:paraId="60CB7828" w14:textId="43E329DC" w:rsidR="001E515A" w:rsidRPr="002044B5" w:rsidRDefault="001E515A" w:rsidP="001E515A">
      <w:pPr>
        <w:pStyle w:val="Heading3"/>
      </w:pPr>
      <w:r w:rsidRPr="002044B5">
        <w:t>--hegemony</w:t>
      </w:r>
    </w:p>
    <w:p w14:paraId="78CD7E61" w14:textId="77777777" w:rsidR="001E515A" w:rsidRPr="002044B5" w:rsidRDefault="001E515A" w:rsidP="001E515A">
      <w:pPr>
        <w:pStyle w:val="Heading4"/>
      </w:pPr>
      <w:r w:rsidRPr="002044B5">
        <w:t xml:space="preserve">Grid failure </w:t>
      </w:r>
      <w:r w:rsidRPr="002044B5">
        <w:rPr>
          <w:u w:val="single"/>
        </w:rPr>
        <w:t>wrecks</w:t>
      </w:r>
      <w:r w:rsidRPr="002044B5">
        <w:t xml:space="preserve"> US hegemony</w:t>
      </w:r>
    </w:p>
    <w:p w14:paraId="7E7645FF" w14:textId="77777777" w:rsidR="001E515A" w:rsidRPr="002044B5" w:rsidRDefault="001E515A" w:rsidP="001E515A">
      <w:r w:rsidRPr="002044B5">
        <w:rPr>
          <w:b/>
          <w:bCs/>
          <w:sz w:val="24"/>
        </w:rPr>
        <w:t>Stockton 11</w:t>
      </w:r>
      <w:r w:rsidRPr="002044B5">
        <w:t xml:space="preserve"> Paul, assistant secretary of defense for Homeland Defense and Americas’ Security Affairs, “Ten Years After 9/11: Challenges for the Decade to Come”, </w:t>
      </w:r>
      <w:hyperlink r:id="rId76" w:history="1">
        <w:r w:rsidRPr="002044B5">
          <w:t>http://www.hsaj.org/?fullarticle=7.2.11</w:t>
        </w:r>
      </w:hyperlink>
    </w:p>
    <w:p w14:paraId="1A684418" w14:textId="77777777" w:rsidR="001E515A" w:rsidRPr="002044B5" w:rsidRDefault="001E515A" w:rsidP="001E515A">
      <w:pPr>
        <w:rPr>
          <w:sz w:val="10"/>
        </w:rPr>
      </w:pPr>
      <w:r w:rsidRPr="002044B5">
        <w:rPr>
          <w:sz w:val="10"/>
        </w:rPr>
        <w:t xml:space="preserve">The cyber threat to the DIB is only part of a much larger challenge to DoD. Potential </w:t>
      </w:r>
      <w:r w:rsidRPr="002044B5">
        <w:rPr>
          <w:bCs/>
          <w:u w:val="single"/>
        </w:rPr>
        <w:t>adversaries are seeking asymmetric means to cripple our force projection, warfighting, and sustainment capabilities, by targeting the critical civilian and defense supporting assets</w:t>
      </w:r>
      <w:r w:rsidRPr="002044B5">
        <w:rPr>
          <w:sz w:val="10"/>
        </w:rPr>
        <w:t xml:space="preserve"> (within the United States and abroad) on which our forces depend. This challenge is not limited to man-made threats; DoD must also execute its mission-essential functions in the face of disruptions caused by naturally occurring hazards.20 </w:t>
      </w:r>
      <w:r w:rsidRPr="002044B5">
        <w:rPr>
          <w:bCs/>
          <w:u w:val="single"/>
        </w:rPr>
        <w:t>Threats and hazards to DoD mission execution include incidents such as earthquakes, naturally occurring pandemics, solar weather events, and industrial accidents</w:t>
      </w:r>
      <w:r w:rsidRPr="002044B5">
        <w:rPr>
          <w:sz w:val="10"/>
        </w:rPr>
        <w:t>, as well as kinetic or virtual attacks by state or non-state actors.</w:t>
      </w:r>
      <w:r w:rsidRPr="002044B5">
        <w:rPr>
          <w:bCs/>
          <w:u w:val="single"/>
        </w:rPr>
        <w:t>Threats can also emanate frominsiders with ties to foreign counterintelligence organizations, homegrown terrorists, or individuals</w:t>
      </w:r>
      <w:r w:rsidRPr="002044B5">
        <w:rPr>
          <w:sz w:val="10"/>
        </w:rPr>
        <w:t xml:space="preserve"> with a malicious agenda. From a DoD perspective, this global convergence of unprecedented threats and hazards, and vulnerabilities and consequences, is a particularly problematic reality of the post-Cold War world. Successfully deploying and sustaining our military forces are increasingly a function of interdependent supply chains and privately owned infrastructure within the United States and abroad, including transportation networks, cyber systems, commercial corridors, communications pathways, and energy grids. This infrastructure largely falls outside DoD direct control. Adversary </w:t>
      </w:r>
      <w:r w:rsidRPr="002044B5">
        <w:rPr>
          <w:bCs/>
          <w:u w:val="single"/>
        </w:rPr>
        <w:t>actions to destroy, disrupt, or manipulate this highly vulnerable homeland- and foreign-based infrastructure may be relatively easy</w:t>
      </w:r>
      <w:r w:rsidRPr="002044B5">
        <w:rPr>
          <w:sz w:val="10"/>
        </w:rPr>
        <w:t xml:space="preserve"> to achieve and extremely tough to counter. Attacking such “</w:t>
      </w:r>
      <w:r w:rsidRPr="002044B5">
        <w:rPr>
          <w:bCs/>
          <w:u w:val="single"/>
        </w:rPr>
        <w:t>soft,” diffuse infrastructure systems could significantly affect our military forces globally – potentially blinding them, neutering their command and control, degrading their mobility, and isolating them from their principal sources of logistics support</w:t>
      </w:r>
      <w:r w:rsidRPr="002044B5">
        <w:rPr>
          <w:sz w:val="10"/>
        </w:rPr>
        <w:t xml:space="preserve">. The Defense Critical Infrastructure Program (DCIP) under Mission Assurance seeks to improve execution of DoD assigned missions to make them more resilient. This is accomplished through the assessment of the supporting commercial infrastructure relied upon by key nodes during execution. By building resilience into the system and ensuring this support is well maintained, DoD aims to ensure it can "take a punch as well as deliver one."21 It also provides the department the means to prioritize investments across all DoD components and assigned missions to the most critical issues faced by the department through the use of risk decision packages (RDP).22 The commercial power supply on which DoD depends exemplifies both the novel challenges we face and the great progress we are making with other federal agencies and the private sector. Today’s commercial electric power grid has a great deal of resilience against the sort of disruptive events that have traditionally been factored into the grid’s design. Yet, the grid will increasingly confront threats beyond that traditional design basis. </w:t>
      </w:r>
      <w:r w:rsidRPr="002044B5">
        <w:rPr>
          <w:bCs/>
          <w:u w:val="single"/>
        </w:rPr>
        <w:t>This complex risk environment includes:</w:t>
      </w:r>
      <w:r w:rsidRPr="002044B5">
        <w:rPr>
          <w:sz w:val="10"/>
        </w:rPr>
        <w:t xml:space="preserve"> disruptive or deliberate attacks, either physical or cyber in nature; severe natural hazards such as geomagnetic storms and natural disasters with cascading regional and national impacts (as in NLE 11); long supply chain lead times for key replacement electric power equipment; transition to </w:t>
      </w:r>
      <w:r w:rsidRPr="002044B5">
        <w:rPr>
          <w:bCs/>
          <w:u w:val="single"/>
        </w:rPr>
        <w:t>automated control systems and other smart grid</w:t>
      </w:r>
      <w:r w:rsidRPr="002044B5">
        <w:rPr>
          <w:sz w:val="10"/>
        </w:rPr>
        <w:t xml:space="preserve"> technologies without robust security; and more frequent interruptions in fuel supplies to electricity-generating plants. </w:t>
      </w:r>
      <w:r w:rsidRPr="002044B5">
        <w:rPr>
          <w:bCs/>
          <w:u w:val="single"/>
        </w:rPr>
        <w:t>These risks are magnified by globalization, urbanization, and the highly interconnected nature of people, economies, information, and infrastructure systems.</w:t>
      </w:r>
      <w:r w:rsidRPr="002044B5">
        <w:rPr>
          <w:sz w:val="10"/>
        </w:rPr>
        <w:t xml:space="preserve"> The department is highly dependent on commercial power grids and energy sources. As the largest consumer of energy in the United States, DoD is dependent on commercial electricity sources outside its ownership and control for secure, uninterrupted power to support critical missions. In fact, approximately 99 percent of the electricity consumed by DoD facilities originates offsite, while approximately 85 percent of critical electricity infrastructure itself is commercially owned. This situation only underscores the importance of our partnership with DHS and its work to protect the nation’s critical infrastructure – a mission that serves not only the national defense but also the larger national purpose of sustaining our economic health and competitiveness. DoD has traditionally assumed that the commercial grid will be subject only to infrequent, weather-related, and short-term disruptions, and that available backup power is sufficient to meet critical mission needs. As noted in the February 2008 Report of the Defense Science Board Task Force on DoD Energy Strategy, “</w:t>
      </w:r>
      <w:r w:rsidRPr="002044B5">
        <w:rPr>
          <w:bCs/>
          <w:u w:val="single"/>
        </w:rPr>
        <w:t xml:space="preserve">In most cases, neither the grid nor on-base backup power provides sufficient reliability to ensure continuity of </w:t>
      </w:r>
      <w:r w:rsidRPr="002044B5">
        <w:rPr>
          <w:rStyle w:val="Emphasis"/>
        </w:rPr>
        <w:t>critical</w:t>
      </w:r>
      <w:r w:rsidRPr="002044B5">
        <w:rPr>
          <w:bCs/>
          <w:u w:val="single"/>
        </w:rPr>
        <w:t xml:space="preserve"> national priority functions and oversight of strategic </w:t>
      </w:r>
      <w:r w:rsidRPr="002044B5">
        <w:rPr>
          <w:rStyle w:val="Emphasis"/>
        </w:rPr>
        <w:t>missions</w:t>
      </w:r>
      <w:r w:rsidRPr="002044B5">
        <w:rPr>
          <w:bCs/>
          <w:u w:val="single"/>
        </w:rPr>
        <w:t xml:space="preserve"> in the face of a long term</w:t>
      </w:r>
      <w:r w:rsidRPr="002044B5">
        <w:rPr>
          <w:sz w:val="10"/>
        </w:rPr>
        <w:t xml:space="preserve"> (several months) outage.”23 Similarly, a 2009 GAO Report on Actions Needed to Improve the Identification and Management of Electrical Power Risks and Vulnerabilities to DoD Critical Assets stated that DoD mission-critical assets rely primarily on commercial electric power and are vulnerable to disruptions in electric power supplies.24 </w:t>
      </w:r>
      <w:r w:rsidRPr="002044B5">
        <w:rPr>
          <w:bCs/>
          <w:u w:val="single"/>
        </w:rPr>
        <w:t>Moreover, these vulnerabilities may cascade into other critical infrastructure that uses the grid – communications, water, transportation, and pipelines – that, in turn, is needed for the normal operation of the grid, as well as its quick recovery in emergency situations.</w:t>
      </w:r>
      <w:r w:rsidRPr="002044B5">
        <w:rPr>
          <w:sz w:val="10"/>
        </w:rPr>
        <w:t xml:space="preserve"> To remedy this situation, the Defense Science Board (DSB) Task Force recommended that DoD take a broad-based approach, including a focused analysis of critical functions and supporting assets, a more realistic assessment of electricity outage cause and duration, and an integrated approach to risk management that includes greater efficiency, renewable resources, distributed generation, and increased reliability. DoD Mission Assurance is designed to carry forward the DSB recommendations. Yet, for a variety of reasons – technical, financial, regulatory, and legal – DoD has limited ability to manage electrical power demand and supply on its installations. As noted above, DHS is the lead agency for critical infrastructure protection by law and pursuant to Homeland Security Presidential Directive 7. The Department of Energy (DOE) is the lead agency on energy matters. And within DoD, energy and energy security roles and responsibilities are distributed and shared, with different entities managing security against physical, nuclear, and cyber threats; cost and regulatory compliance; and the response to natural disasters. And of course, production and delivery of electric power to most DoD installations are controlled by commercial entities that are regulated by state and local utility commissions. The resulting paradox: DoD is dependent on a commercial power system over which it does not – and never will – exercise control.</w:t>
      </w:r>
    </w:p>
    <w:p w14:paraId="2D091B52" w14:textId="77777777" w:rsidR="001E515A" w:rsidRPr="002044B5" w:rsidRDefault="001E515A" w:rsidP="001E515A"/>
    <w:p w14:paraId="01CE534E" w14:textId="77777777" w:rsidR="00EC78D0" w:rsidRPr="002044B5" w:rsidRDefault="00EC78D0" w:rsidP="00EC78D0">
      <w:pPr>
        <w:pStyle w:val="Heading3"/>
      </w:pPr>
      <w:r w:rsidRPr="002044B5">
        <w:t>2ac impacts – solar storms</w:t>
      </w:r>
    </w:p>
    <w:p w14:paraId="635E96B9" w14:textId="77777777" w:rsidR="00EC78D0" w:rsidRPr="002044B5" w:rsidRDefault="00EC78D0" w:rsidP="00EC78D0">
      <w:pPr>
        <w:pStyle w:val="Heading4"/>
      </w:pPr>
      <w:r w:rsidRPr="002044B5">
        <w:t>Catastrophic solar storm would take out the grid for months and lead to an end of civilization as we know it</w:t>
      </w:r>
    </w:p>
    <w:p w14:paraId="3EC92AAD" w14:textId="77777777" w:rsidR="00EC78D0" w:rsidRPr="002044B5" w:rsidRDefault="00EC78D0" w:rsidP="00EC78D0">
      <w:r w:rsidRPr="002044B5">
        <w:rPr>
          <w:b/>
          <w:sz w:val="26"/>
          <w:szCs w:val="26"/>
        </w:rPr>
        <w:t>Parry 15</w:t>
      </w:r>
      <w:r w:rsidRPr="002044B5">
        <w:t>- Hannah, staff writer, White House is preparing for catastrophic solar flares which could wipe out power around the world for months - bringing an end to modern civilization as we know it, (</w:t>
      </w:r>
      <w:hyperlink r:id="rId77" w:history="1">
        <w:r w:rsidRPr="002044B5">
          <w:rPr>
            <w:rStyle w:val="Hyperlink"/>
          </w:rPr>
          <w:t>http://www.dailymail.co.uk/news/article-3302185/White-House-preparing-catastrophic-solar-flares-wipe-power-world-months-bringing-end-modern-civilization-know-it.html</w:t>
        </w:r>
      </w:hyperlink>
      <w:r w:rsidRPr="002044B5">
        <w:t>) JB</w:t>
      </w:r>
    </w:p>
    <w:p w14:paraId="4676F5CE" w14:textId="77777777" w:rsidR="00EC78D0" w:rsidRPr="002044B5" w:rsidRDefault="00EC78D0" w:rsidP="00EC78D0">
      <w:pPr>
        <w:rPr>
          <w:sz w:val="16"/>
        </w:rPr>
      </w:pPr>
      <w:r w:rsidRPr="002044B5">
        <w:rPr>
          <w:sz w:val="16"/>
        </w:rPr>
        <w:t xml:space="preserve">The U.S. government are preparing for a </w:t>
      </w:r>
      <w:r w:rsidRPr="002044B5">
        <w:rPr>
          <w:rStyle w:val="StyleUnderline"/>
        </w:rPr>
        <w:t>catastrophic solar flare which could wipe out power across the world for months. The last powerful geomagnetic solar storm which hit the earth was in 1859 which caused telegraph lines to explode, setting fire to some telegraph offices, and power to fail across Europe and North America. In today's far more advanced and technological world</w:t>
      </w:r>
      <w:r w:rsidRPr="002044B5">
        <w:rPr>
          <w:sz w:val="16"/>
        </w:rPr>
        <w:t>, experts</w:t>
      </w:r>
      <w:r w:rsidRPr="002044B5">
        <w:rPr>
          <w:rStyle w:val="StyleUnderline"/>
        </w:rPr>
        <w:t xml:space="preserve"> </w:t>
      </w:r>
      <w:r w:rsidRPr="002044B5">
        <w:rPr>
          <w:rStyle w:val="Emphasis"/>
        </w:rPr>
        <w:t xml:space="preserve">the effects would be devastating. </w:t>
      </w:r>
      <w:r w:rsidRPr="002044B5">
        <w:rPr>
          <w:rStyle w:val="StyleUnderline"/>
        </w:rPr>
        <w:t>The massive electromagnetic pulse</w:t>
      </w:r>
      <w:r w:rsidRPr="002044B5">
        <w:rPr>
          <w:sz w:val="16"/>
        </w:rPr>
        <w:t xml:space="preserve"> (EMP) </w:t>
      </w:r>
      <w:r w:rsidRPr="002044B5">
        <w:rPr>
          <w:rStyle w:val="StyleUnderline"/>
        </w:rPr>
        <w:t xml:space="preserve">from solar flares could wipe out power grids, bringing </w:t>
      </w:r>
      <w:r w:rsidRPr="002044B5">
        <w:rPr>
          <w:rStyle w:val="Emphasis"/>
        </w:rPr>
        <w:t>an end to modern civilization as we know it</w:t>
      </w:r>
      <w:r w:rsidRPr="002044B5">
        <w:rPr>
          <w:sz w:val="16"/>
        </w:rPr>
        <w:t xml:space="preserve"> as cellphones, credit cards and the internet were rendered useless. </w:t>
      </w:r>
      <w:r w:rsidRPr="002044B5">
        <w:rPr>
          <w:rStyle w:val="StyleUnderline"/>
        </w:rPr>
        <w:t>In the U.S, alone researchers estimate the cost on the</w:t>
      </w:r>
      <w:r w:rsidRPr="002044B5">
        <w:rPr>
          <w:sz w:val="16"/>
        </w:rPr>
        <w:t xml:space="preserve"> fragile </w:t>
      </w:r>
      <w:r w:rsidRPr="002044B5">
        <w:rPr>
          <w:rStyle w:val="StyleUnderline"/>
        </w:rPr>
        <w:t>economy would be up to $2.6 trillion</w:t>
      </w:r>
      <w:r w:rsidRPr="002044B5">
        <w:rPr>
          <w:sz w:val="16"/>
        </w:rPr>
        <w:t xml:space="preserve">, according to a 2008 National Academy of Sciences study. The </w:t>
      </w:r>
      <w:r w:rsidRPr="002044B5">
        <w:rPr>
          <w:rStyle w:val="StyleUnderline"/>
        </w:rPr>
        <w:t>report warned that power outages after an extreme solar storm could last months or even longer</w:t>
      </w:r>
      <w:r w:rsidRPr="002044B5">
        <w:rPr>
          <w:sz w:val="16"/>
        </w:rPr>
        <w:t xml:space="preserve"> if it wiped out the transformers.</w:t>
      </w:r>
    </w:p>
    <w:p w14:paraId="5CC0BA33" w14:textId="77777777" w:rsidR="00EC78D0" w:rsidRPr="002044B5" w:rsidRDefault="00EC78D0" w:rsidP="00EC78D0">
      <w:pPr>
        <w:pStyle w:val="Heading4"/>
      </w:pPr>
      <w:r w:rsidRPr="002044B5">
        <w:t>Solar storms are coming now and will take out the grid</w:t>
      </w:r>
    </w:p>
    <w:p w14:paraId="68B4129D" w14:textId="77777777" w:rsidR="00EC78D0" w:rsidRPr="002044B5" w:rsidRDefault="00EC78D0" w:rsidP="00EC78D0">
      <w:r w:rsidRPr="002044B5">
        <w:rPr>
          <w:b/>
          <w:sz w:val="26"/>
          <w:szCs w:val="26"/>
        </w:rPr>
        <w:t>Lovett 11</w:t>
      </w:r>
      <w:r w:rsidRPr="002044B5">
        <w:t>- Richard, science writer, What If the Biggest Solar Storm on Record Happened Today?, (</w:t>
      </w:r>
      <w:hyperlink r:id="rId78" w:history="1">
        <w:r w:rsidRPr="002044B5">
          <w:rPr>
            <w:rStyle w:val="Hyperlink"/>
          </w:rPr>
          <w:t>http://news.nationalgeographic.com/news/2011/03/110302-solar-flares-sun-storms-earth-danger-carrington-event-science/</w:t>
        </w:r>
      </w:hyperlink>
      <w:r w:rsidRPr="002044B5">
        <w:t>) JB</w:t>
      </w:r>
    </w:p>
    <w:p w14:paraId="5F3AF3F0" w14:textId="77777777" w:rsidR="00EC78D0" w:rsidRPr="002044B5" w:rsidRDefault="00EC78D0" w:rsidP="00EC78D0">
      <w:pPr>
        <w:rPr>
          <w:sz w:val="16"/>
        </w:rPr>
      </w:pPr>
      <w:r w:rsidRPr="002044B5">
        <w:rPr>
          <w:rStyle w:val="StyleUnderline"/>
        </w:rPr>
        <w:t>On February 14 the sun erupted with the largest solar flare seen in four years—big enough to interfere with radio communications and GPS signals</w:t>
      </w:r>
      <w:r w:rsidRPr="002044B5">
        <w:rPr>
          <w:sz w:val="16"/>
        </w:rPr>
        <w:t xml:space="preserve"> for airplanes on long-distance flights. </w:t>
      </w:r>
      <w:r w:rsidRPr="002044B5">
        <w:rPr>
          <w:rStyle w:val="Emphasis"/>
        </w:rPr>
        <w:t xml:space="preserve">As solar storms go, the Valentine's Day flare was actually modest. </w:t>
      </w:r>
      <w:r w:rsidRPr="002044B5">
        <w:rPr>
          <w:rStyle w:val="StyleUnderline"/>
        </w:rPr>
        <w:t>But the burst of activity is only the start of the upcoming solar maximum, due to peak in the next couple of years.</w:t>
      </w:r>
      <w:r w:rsidRPr="002044B5">
        <w:rPr>
          <w:sz w:val="16"/>
        </w:rPr>
        <w:t xml:space="preserve"> "The sun has an activity cycle, much like hurricane season," Tom Bogdan, director of the Space Weather Prediction Center in Boulder, Colorado, said earlier this month at a meeting of the American Association for the Advancement of Science in Washington, D.C. "It's been hibernating for four or five years, not doing much of anything." Now the sun is waking up, and even though the upcoming solar maximum may see a record low in the overall amount of activity, the </w:t>
      </w:r>
      <w:r w:rsidRPr="002044B5">
        <w:rPr>
          <w:rStyle w:val="Emphasis"/>
        </w:rPr>
        <w:t>individual events could be very powerful</w:t>
      </w:r>
      <w:r w:rsidRPr="002044B5">
        <w:rPr>
          <w:sz w:val="16"/>
        </w:rPr>
        <w:t xml:space="preserve">. In fact, </w:t>
      </w:r>
      <w:r w:rsidRPr="002044B5">
        <w:rPr>
          <w:rStyle w:val="StyleUnderline"/>
        </w:rPr>
        <w:t>the biggest solar storm on record happened in 1859, during a solar maximum about the same size as the one we're entering</w:t>
      </w:r>
      <w:r w:rsidRPr="002044B5">
        <w:rPr>
          <w:sz w:val="16"/>
        </w:rPr>
        <w:t xml:space="preserve">, according to NASA. That storm has been dubbed the Carrington Event, after British astronomer Richard Carrington, who witnessed the megaflare and was the first to realize the link between activity on the sun and geomagnetic disturbances on Earth. </w:t>
      </w:r>
      <w:r w:rsidRPr="002044B5">
        <w:rPr>
          <w:rStyle w:val="StyleUnderline"/>
        </w:rPr>
        <w:t>During the</w:t>
      </w:r>
      <w:r w:rsidRPr="002044B5">
        <w:rPr>
          <w:sz w:val="16"/>
        </w:rPr>
        <w:t xml:space="preserve"> Carrington </w:t>
      </w:r>
      <w:r w:rsidRPr="002044B5">
        <w:rPr>
          <w:rStyle w:val="StyleUnderline"/>
        </w:rPr>
        <w:t>Event, northern lights were reported as far south as Cuba and Honolulu, while southern lights were seen as far north as Santiago, Chile</w:t>
      </w:r>
      <w:r w:rsidRPr="002044B5">
        <w:rPr>
          <w:sz w:val="16"/>
        </w:rPr>
        <w:t xml:space="preserve">. (See pictures of auroras generated by the Valentine's Day solar flare.) The flares were so powerful that "people in the northeastern U.S. could read newspaper print just from the light of the aurora," Daniel Baker, of the University of Colorado's Laboratory for Atmospheric and Space Physics, said at a geophysics meeting last December. In addition, the geomagnetic disturbances were strong enough that U.S. telegraph operators reported sparks leaping from their equipment—some bad enough to set fires, said Ed Cliver, a space physicist at the U.S. Air Force Research Laboratory in Bedford, Massachusetts. In 1859, such reports were mostly curiosities. But </w:t>
      </w:r>
      <w:r w:rsidRPr="002044B5">
        <w:rPr>
          <w:rStyle w:val="Emphasis"/>
        </w:rPr>
        <w:t>if something similar happened today, the world's high-tech infrastructure could grind to a halt</w:t>
      </w:r>
      <w:r w:rsidRPr="002044B5">
        <w:rPr>
          <w:rStyle w:val="StyleUnderline"/>
        </w:rPr>
        <w:t>. "What's at stake,"</w:t>
      </w:r>
      <w:r w:rsidRPr="002044B5">
        <w:rPr>
          <w:sz w:val="16"/>
        </w:rPr>
        <w:t xml:space="preserve"> the Space Weather Prediction Center's Bogdan said</w:t>
      </w:r>
      <w:r w:rsidRPr="002044B5">
        <w:rPr>
          <w:rStyle w:val="StyleUnderline"/>
        </w:rPr>
        <w:t>, "are the advanced technologies that underlie virtually every aspect of our lives."</w:t>
      </w:r>
      <w:r w:rsidRPr="002044B5">
        <w:rPr>
          <w:sz w:val="16"/>
        </w:rPr>
        <w:t xml:space="preserve"> Solar Flare Would Rupture Earth's "Cyber Cocoon" To begin with, the University of Colorado's Baker said, electrical disturbances as strong as those that took down telegraph machines—"the Internet of the era"—would be far more disruptive. (See "The Sun—Living With a Stormy Star" in National Geographic magazine.) Solar storms aimed at Earth come in three stages, not all of which occur in any given storm. First, high-energy sunlight, mostly x-rays and ultraviolet light, ionizes Earth's upper atmosphere, interfering with radio communications. Next comes a radiation storm, potentially dangerous to unprotected astronauts. Finally comes a coronal mass ejection, or CME, a slower moving cloud of charged particles that can take several days to reach Earth's atmosphere. When a CME hits, the solar particles can interact with Earth's magnetic field to produce powerful electromagnetic fluctuations. (Related: "Magnetic-Shield Cracks Found; Big Solar Storms Expected.") "</w:t>
      </w:r>
      <w:r w:rsidRPr="002044B5">
        <w:rPr>
          <w:rStyle w:val="StyleUnderline"/>
        </w:rPr>
        <w:t>We live in a cyber cocoon enveloping the Earth</w:t>
      </w:r>
      <w:r w:rsidRPr="002044B5">
        <w:rPr>
          <w:sz w:val="16"/>
        </w:rPr>
        <w:t>," Baker said. "</w:t>
      </w:r>
      <w:r w:rsidRPr="002044B5">
        <w:rPr>
          <w:rStyle w:val="StyleUnderline"/>
        </w:rPr>
        <w:t xml:space="preserve">Imagine what the consequences might be." Of particular concern are disruptions to </w:t>
      </w:r>
      <w:r w:rsidRPr="002044B5">
        <w:rPr>
          <w:sz w:val="16"/>
        </w:rPr>
        <w:t>global positioning systems (</w:t>
      </w:r>
      <w:r w:rsidRPr="002044B5">
        <w:rPr>
          <w:rStyle w:val="StyleUnderline"/>
        </w:rPr>
        <w:t>GPS</w:t>
      </w:r>
      <w:r w:rsidRPr="002044B5">
        <w:rPr>
          <w:sz w:val="16"/>
        </w:rPr>
        <w:t xml:space="preserve">), which have become ubiquitous in cell phones, airplanes, and automobiles, Baker said. A $13 billion business in 2003, the GPS industry is predicted to grow to nearly $1 trillion by 2017. In addition, Baker said, </w:t>
      </w:r>
      <w:r w:rsidRPr="002044B5">
        <w:rPr>
          <w:rStyle w:val="StyleUnderline"/>
        </w:rPr>
        <w:t>satellite communications</w:t>
      </w:r>
      <w:r w:rsidRPr="002044B5">
        <w:rPr>
          <w:sz w:val="16"/>
        </w:rPr>
        <w:t>—also essential to many daily activities—</w:t>
      </w:r>
      <w:r w:rsidRPr="002044B5">
        <w:rPr>
          <w:rStyle w:val="StyleUnderline"/>
        </w:rPr>
        <w:t>would be at risk</w:t>
      </w:r>
      <w:r w:rsidRPr="002044B5">
        <w:rPr>
          <w:sz w:val="16"/>
        </w:rPr>
        <w:t xml:space="preserve"> from solar storms. "Every time you purchase a gallon of gas with your credit card, that's a satellite transaction," he said. But </w:t>
      </w:r>
      <w:r w:rsidRPr="002044B5">
        <w:rPr>
          <w:rStyle w:val="Emphasis"/>
        </w:rPr>
        <w:t>the big fear is what might happen to the electrical grid</w:t>
      </w:r>
      <w:r w:rsidRPr="002044B5">
        <w:rPr>
          <w:rStyle w:val="StyleUnderline"/>
        </w:rPr>
        <w:t>, since power surges caused by solar particles could blow out giant transformers. Such transformers can take a long time to replace</w:t>
      </w:r>
      <w:r w:rsidRPr="002044B5">
        <w:rPr>
          <w:sz w:val="16"/>
        </w:rPr>
        <w:t>, especially if hundreds are destroyed at once, said Baker, who is a co-author of a National Research Council report on solar-storm risks. The U.S. Air Force Research Laboratory's Cliver agrees: "</w:t>
      </w:r>
      <w:r w:rsidRPr="002044B5">
        <w:rPr>
          <w:rStyle w:val="StyleUnderline"/>
        </w:rPr>
        <w:t>They don't have a lot of these on the shelf</w:t>
      </w:r>
      <w:r w:rsidRPr="002044B5">
        <w:rPr>
          <w:sz w:val="16"/>
        </w:rPr>
        <w:t xml:space="preserve">," he said. The eastern half of the U.S. is particularly vulnerable, because the power infrastructure is highly interconnected, so </w:t>
      </w:r>
      <w:r w:rsidRPr="002044B5">
        <w:rPr>
          <w:rStyle w:val="StyleUnderline"/>
        </w:rPr>
        <w:t>failures could easily cascade like chains of dominoes. "Imagine large cities without power for a</w:t>
      </w:r>
      <w:r w:rsidRPr="002044B5">
        <w:rPr>
          <w:sz w:val="16"/>
        </w:rPr>
        <w:t xml:space="preserve"> week, a month, or a </w:t>
      </w:r>
      <w:r w:rsidRPr="002044B5">
        <w:rPr>
          <w:rStyle w:val="StyleUnderline"/>
        </w:rPr>
        <w:t>year</w:t>
      </w:r>
      <w:r w:rsidRPr="002044B5">
        <w:rPr>
          <w:sz w:val="16"/>
        </w:rPr>
        <w:t>," Baker said. "The losses could be $1 to $2 trillion, and the effects could be felt for years."</w:t>
      </w:r>
    </w:p>
    <w:p w14:paraId="73AD3565" w14:textId="77777777" w:rsidR="00EC78D0" w:rsidRPr="002044B5" w:rsidRDefault="00EC78D0" w:rsidP="00EC78D0">
      <w:pPr>
        <w:rPr>
          <w:sz w:val="16"/>
        </w:rPr>
      </w:pPr>
    </w:p>
    <w:p w14:paraId="7010C032" w14:textId="77777777" w:rsidR="007C43A0" w:rsidRPr="002044B5" w:rsidRDefault="007C43A0" w:rsidP="007C43A0">
      <w:pPr>
        <w:pStyle w:val="Heading3"/>
      </w:pPr>
      <w:r w:rsidRPr="002044B5">
        <w:t>at: solar flares defense</w:t>
      </w:r>
    </w:p>
    <w:p w14:paraId="4DAA3094" w14:textId="77777777" w:rsidR="007C43A0" w:rsidRPr="002044B5" w:rsidRDefault="007C43A0" w:rsidP="007C43A0">
      <w:pPr>
        <w:pStyle w:val="Heading4"/>
      </w:pPr>
      <w:r w:rsidRPr="002044B5">
        <w:t xml:space="preserve">Solar flares are coming --- and they risk disaster </w:t>
      </w:r>
    </w:p>
    <w:p w14:paraId="151685B2" w14:textId="77777777" w:rsidR="007C43A0" w:rsidRPr="002044B5" w:rsidRDefault="007C43A0" w:rsidP="007C43A0">
      <w:r w:rsidRPr="002044B5">
        <w:rPr>
          <w:b/>
        </w:rPr>
        <w:t>FHE 14</w:t>
      </w:r>
      <w:r w:rsidRPr="002044B5">
        <w:t xml:space="preserve"> [a group of scientist and other professionals Future Human Extinction: Natural Disasters Asteroid impact The Future of Human Evolution </w:t>
      </w:r>
      <w:hyperlink r:id="rId79" w:history="1">
        <w:r w:rsidRPr="002044B5">
          <w:rPr>
            <w:rStyle w:val="Hyperlink"/>
          </w:rPr>
          <w:t>http://futurehumanevolution.com/future-human-extinction-risks/future-human-extinction-natural-disasters</w:t>
        </w:r>
      </w:hyperlink>
      <w:r w:rsidRPr="002044B5">
        <w:t>]</w:t>
      </w:r>
    </w:p>
    <w:p w14:paraId="1C13AEAB" w14:textId="77777777" w:rsidR="007C43A0" w:rsidRPr="002044B5" w:rsidRDefault="007C43A0" w:rsidP="007C43A0"/>
    <w:p w14:paraId="3A20A805" w14:textId="77777777" w:rsidR="007C43A0" w:rsidRPr="002044B5" w:rsidRDefault="007C43A0" w:rsidP="007C43A0">
      <w:r w:rsidRPr="002044B5">
        <w:rPr>
          <w:sz w:val="16"/>
        </w:rPr>
        <w:t xml:space="preserve">Giant Solar Flares Solar flares- more properly known as coronal mass ejections- </w:t>
      </w:r>
      <w:r w:rsidRPr="002044B5">
        <w:rPr>
          <w:rStyle w:val="StyleUnderline"/>
        </w:rPr>
        <w:t>are enormous magnetic outbursts on the sun that bombard</w:t>
      </w:r>
      <w:r w:rsidRPr="002044B5">
        <w:rPr>
          <w:sz w:val="16"/>
        </w:rPr>
        <w:t xml:space="preserve"> </w:t>
      </w:r>
      <w:r w:rsidRPr="002044B5">
        <w:rPr>
          <w:rStyle w:val="StyleUnderline"/>
        </w:rPr>
        <w:t>Earth with a torrent of high-speed subatomic particles</w:t>
      </w:r>
      <w:r w:rsidRPr="002044B5">
        <w:rPr>
          <w:sz w:val="16"/>
        </w:rPr>
        <w:t xml:space="preserve">. Earth’s atmosphere and magnetic field negate the potentially lethal effects of ordinary flares. But while looking through old astronomical records, Bradley Schaefer of Yale University found evidence that some perfectly normal-looking, sunlike stars can brighten briefly by up to a factor of 20. Schaefer believes these stellar flickers are caused by superflares, millions of times more powerful than their common cousins. </w:t>
      </w:r>
      <w:r w:rsidRPr="002044B5">
        <w:rPr>
          <w:rStyle w:val="StyleUnderline"/>
        </w:rPr>
        <w:t>Within a few hours, a superflare on the sun could fry Earth and begin disintegrating the ozone layer</w:t>
      </w:r>
      <w:r w:rsidRPr="002044B5">
        <w:rPr>
          <w:sz w:val="16"/>
        </w:rPr>
        <w:t xml:space="preserve"> (see #2). Future Human Extinction by Giant Solar Flare Although there is persuasive evidence that our sun doesn’t engage in such excess, </w:t>
      </w:r>
      <w:r w:rsidRPr="002044B5">
        <w:rPr>
          <w:rStyle w:val="StyleUnderline"/>
        </w:rPr>
        <w:t>scientists don’t know why superflares happen at all, or whether our sun could exhibit milder but still disruptive behavior</w:t>
      </w:r>
      <w:r w:rsidRPr="002044B5">
        <w:rPr>
          <w:sz w:val="16"/>
        </w:rPr>
        <w:t xml:space="preserve">. And while too much solar activity could be deadly, too little of it is problematic as well. Sallie Baliunas at the Harvard-Smithsonian Center for Astrophysics says many solar-type stars pass through extended quiescent periods, during which they become nearly 1 percent dimmer. That might not sound like much, </w:t>
      </w:r>
      <w:r w:rsidRPr="002044B5">
        <w:rPr>
          <w:rStyle w:val="StyleUnderline"/>
        </w:rPr>
        <w:t>but a similar downturn in the sun could send us into another ice age. Baliunas cites evidence that decreased solar activity contributed to 17 of the 19 major cold episodes on Earth in the last 10,000 years</w:t>
      </w:r>
      <w:r w:rsidRPr="002044B5">
        <w:rPr>
          <w:sz w:val="16"/>
        </w:rPr>
        <w:t xml:space="preserve">. Reversal of Earth’s Magnetic Field </w:t>
      </w:r>
      <w:r w:rsidRPr="002044B5">
        <w:rPr>
          <w:rStyle w:val="StyleUnderline"/>
        </w:rPr>
        <w:t>Every few hundred thousand years Earth’s magnetic field dwindles almost to nothing for perhaps a century, then gradually reappears with the north and south poles flipped. Th</w:t>
      </w:r>
      <w:r w:rsidRPr="002044B5">
        <w:rPr>
          <w:sz w:val="16"/>
        </w:rPr>
        <w:t xml:space="preserve">e last such reversal was 780,000 years ago, so we may be overdue. Worse, the strength of our magnetic field has decreased about 5 percent in the past century. Why worry in an age when GPS has made compasses obsolete? </w:t>
      </w:r>
      <w:r w:rsidRPr="002044B5">
        <w:rPr>
          <w:rStyle w:val="StyleUnderline"/>
        </w:rPr>
        <w:t>Well, the magnetic field deflects particle storms and cosmic rays from the sun, as well as even more energetic subatomic particles from deep space. Without magnetic protection, these particles would strike Earth’s atmosphere, eroding the already beleaguered ozone layer</w:t>
      </w:r>
      <w:r w:rsidRPr="002044B5">
        <w:rPr>
          <w:sz w:val="16"/>
        </w:rPr>
        <w:t xml:space="preserve"> (see #5). Also, many creatures navigate by magnetic reckoning. A magnetic reversal might cause serious ecological mischief. One big caveat: “There are no identifiable fossil effects from previous flips,” says Sten Odenwald of the NASA Goddard Space Flight Center. “This is most curious.” Still, a disaster that kills a quarter of the population, like the Black Plague in Europe, would hardly register as a blip in fossil records</w:t>
      </w:r>
    </w:p>
    <w:p w14:paraId="11DA8FC0" w14:textId="77777777" w:rsidR="007C43A0" w:rsidRPr="002044B5" w:rsidRDefault="007C43A0" w:rsidP="007C43A0"/>
    <w:p w14:paraId="08C97A9E" w14:textId="77777777" w:rsidR="007C43A0" w:rsidRPr="002044B5" w:rsidRDefault="007C43A0" w:rsidP="007C43A0">
      <w:pPr>
        <w:rPr>
          <w:rFonts w:asciiTheme="minorHAnsi" w:hAnsiTheme="minorHAnsi"/>
        </w:rPr>
      </w:pPr>
    </w:p>
    <w:p w14:paraId="3471A5EA" w14:textId="77777777" w:rsidR="007C43A0" w:rsidRPr="002044B5" w:rsidRDefault="007C43A0" w:rsidP="007C43A0">
      <w:pPr>
        <w:rPr>
          <w:lang w:val="es-419"/>
        </w:rPr>
      </w:pPr>
    </w:p>
    <w:p w14:paraId="6860DB43" w14:textId="5966A189" w:rsidR="00D05EE4" w:rsidRPr="002044B5" w:rsidRDefault="00575E38" w:rsidP="00575E38">
      <w:pPr>
        <w:pStyle w:val="Heading3"/>
        <w:rPr>
          <w:rStyle w:val="Emphasis"/>
        </w:rPr>
      </w:pPr>
      <w:r w:rsidRPr="002044B5">
        <w:rPr>
          <w:rStyle w:val="Emphasis"/>
        </w:rPr>
        <w:t>2ac diseases add-on</w:t>
      </w:r>
    </w:p>
    <w:p w14:paraId="514FFA42" w14:textId="77777777" w:rsidR="00575E38" w:rsidRPr="002044B5" w:rsidRDefault="00575E38" w:rsidP="00575E38">
      <w:pPr>
        <w:pStyle w:val="Heading4"/>
      </w:pPr>
      <w:r w:rsidRPr="002044B5">
        <w:t xml:space="preserve">Satellites key to resolve </w:t>
      </w:r>
      <w:r w:rsidRPr="002044B5">
        <w:rPr>
          <w:u w:val="single"/>
        </w:rPr>
        <w:t>pandemics</w:t>
      </w:r>
    </w:p>
    <w:p w14:paraId="044088A0" w14:textId="77777777" w:rsidR="00575E38" w:rsidRPr="002044B5" w:rsidRDefault="00575E38" w:rsidP="00575E38">
      <w:r w:rsidRPr="002044B5">
        <w:t xml:space="preserve">Katherine </w:t>
      </w:r>
      <w:r w:rsidRPr="002044B5">
        <w:rPr>
          <w:rStyle w:val="Style13ptBold"/>
        </w:rPr>
        <w:t>Harmon 9</w:t>
      </w:r>
      <w:r w:rsidRPr="002044B5">
        <w:t xml:space="preserve">, News Reporter @ the Scientific American (Katherine, “Satellites Used to Predict Infectious Disease Outbreaks,” 8/24, http://www.scientificamerican.com/author.cfm?id=1822) </w:t>
      </w:r>
    </w:p>
    <w:p w14:paraId="3AC62303" w14:textId="77777777" w:rsidR="00575E38" w:rsidRPr="002044B5" w:rsidRDefault="00575E38" w:rsidP="00575E38">
      <w:pPr>
        <w:rPr>
          <w:sz w:val="16"/>
        </w:rPr>
      </w:pPr>
      <w:r w:rsidRPr="002044B5">
        <w:rPr>
          <w:sz w:val="16"/>
        </w:rPr>
        <w:t xml:space="preserve">Rather than searching for weird weather or enemy missiles, some </w:t>
      </w:r>
      <w:r w:rsidRPr="002044B5">
        <w:rPr>
          <w:rStyle w:val="StyleUnderline"/>
        </w:rPr>
        <w:t xml:space="preserve">satellites are helping researchers to </w:t>
      </w:r>
      <w:r w:rsidRPr="002044B5">
        <w:rPr>
          <w:rStyle w:val="Emphasis"/>
        </w:rPr>
        <w:t xml:space="preserve">track—and predict—the spread of deadly diseases. </w:t>
      </w:r>
      <w:r w:rsidRPr="002044B5">
        <w:rPr>
          <w:u w:val="single"/>
        </w:rPr>
        <w:t>With</w:t>
      </w:r>
      <w:r w:rsidRPr="002044B5">
        <w:rPr>
          <w:sz w:val="16"/>
        </w:rPr>
        <w:t xml:space="preserve"> the pandemic spread of H1N1 swine flu and the </w:t>
      </w:r>
      <w:r w:rsidRPr="002044B5">
        <w:rPr>
          <w:u w:val="single"/>
        </w:rPr>
        <w:t>continued advance of the</w:t>
      </w:r>
      <w:r w:rsidRPr="002044B5">
        <w:rPr>
          <w:sz w:val="16"/>
        </w:rPr>
        <w:t xml:space="preserve"> H5N1 </w:t>
      </w:r>
      <w:r w:rsidRPr="002044B5">
        <w:rPr>
          <w:u w:val="single"/>
        </w:rPr>
        <w:t>avian flu, scientists are anxious to better predict the spread of infectious diseases</w:t>
      </w:r>
      <w:r w:rsidRPr="002044B5">
        <w:rPr>
          <w:sz w:val="16"/>
        </w:rPr>
        <w:t xml:space="preserve"> </w:t>
      </w:r>
      <w:r w:rsidRPr="002044B5">
        <w:rPr>
          <w:rStyle w:val="StyleUnderline"/>
        </w:rPr>
        <w:t xml:space="preserve">and are looking for </w:t>
      </w:r>
      <w:r w:rsidRPr="002044B5">
        <w:rPr>
          <w:rStyle w:val="Emphasis"/>
        </w:rPr>
        <w:t>new tools</w:t>
      </w:r>
      <w:r w:rsidRPr="002044B5">
        <w:rPr>
          <w:rStyle w:val="StyleUnderline"/>
        </w:rPr>
        <w:t xml:space="preserve"> wherever they might be—even if that's hundreds of miles in the sky. "Ideally we could</w:t>
      </w:r>
      <w:r w:rsidRPr="002044B5">
        <w:rPr>
          <w:u w:val="single"/>
        </w:rPr>
        <w:t xml:space="preserve"> predict </w:t>
      </w:r>
      <w:r w:rsidRPr="002044B5">
        <w:rPr>
          <w:rStyle w:val="Emphasis"/>
        </w:rPr>
        <w:t>conditions</w:t>
      </w:r>
      <w:r w:rsidRPr="002044B5">
        <w:rPr>
          <w:u w:val="single"/>
        </w:rPr>
        <w:t xml:space="preserve"> that would result in</w:t>
      </w:r>
      <w:r w:rsidRPr="002044B5">
        <w:rPr>
          <w:sz w:val="16"/>
        </w:rPr>
        <w:t xml:space="preserve"> some of these </w:t>
      </w:r>
      <w:r w:rsidRPr="002044B5">
        <w:rPr>
          <w:rStyle w:val="Emphasis"/>
        </w:rPr>
        <w:t>major outbreaks</w:t>
      </w:r>
      <w:r w:rsidRPr="002044B5">
        <w:rPr>
          <w:sz w:val="16"/>
        </w:rPr>
        <w:t xml:space="preserve"> of cholera, malaria, even avian flu," says Tim Ford of the University of New England in Biddeford, Maine. Ford and a group of experts have co-authored a perspective paper (pdf), due out next month in Emerging Infectious Diseases, that proposes making use of environmental data—tracked via satellite—to predict disease outbreaks. "As climate changes, and even with many of our </w:t>
      </w:r>
      <w:r w:rsidRPr="002044B5">
        <w:rPr>
          <w:u w:val="single"/>
        </w:rPr>
        <w:t>weather patterns</w:t>
      </w:r>
      <w:r w:rsidRPr="002044B5">
        <w:rPr>
          <w:sz w:val="16"/>
        </w:rPr>
        <w:t xml:space="preserve">, [it] </w:t>
      </w:r>
      <w:r w:rsidRPr="002044B5">
        <w:rPr>
          <w:rStyle w:val="Emphasis"/>
        </w:rPr>
        <w:t>directly affect</w:t>
      </w:r>
      <w:r w:rsidRPr="002044B5">
        <w:rPr>
          <w:u w:val="single"/>
        </w:rPr>
        <w:t>s the distribution of disease</w:t>
      </w:r>
      <w:r w:rsidRPr="002044B5">
        <w:rPr>
          <w:sz w:val="16"/>
        </w:rPr>
        <w:t xml:space="preserve">," Ford says. Hantavirus, the pulmonary disease spread by rodents, for example, has been linked to changes in precipitation. With more rainfall, vegetation increases, which then fuels rodent populations. And </w:t>
      </w:r>
      <w:r w:rsidRPr="002044B5">
        <w:rPr>
          <w:u w:val="single"/>
        </w:rPr>
        <w:t>pinpointing an area</w:t>
      </w:r>
      <w:r w:rsidRPr="002044B5">
        <w:rPr>
          <w:sz w:val="16"/>
        </w:rPr>
        <w:t xml:space="preserve"> as relevant conditions emerge—</w:t>
      </w:r>
      <w:r w:rsidRPr="002044B5">
        <w:rPr>
          <w:rStyle w:val="Emphasis"/>
        </w:rPr>
        <w:t>before an outbreak starts—buys precious time to spread public health</w:t>
      </w:r>
      <w:r w:rsidRPr="002044B5">
        <w:rPr>
          <w:u w:val="single"/>
        </w:rPr>
        <w:t xml:space="preserve"> </w:t>
      </w:r>
      <w:r w:rsidRPr="002044B5">
        <w:rPr>
          <w:sz w:val="16"/>
        </w:rPr>
        <w:t xml:space="preserve">messages. </w:t>
      </w:r>
      <w:r w:rsidRPr="002044B5">
        <w:rPr>
          <w:rStyle w:val="StyleUnderline"/>
        </w:rPr>
        <w:t>Satellite imaging can also help warn of cholera outbreaks, which are predicted to worsen with climate change. The satellites provide information about water surface temperatures, which are key to the spread of this waterborne disease.</w:t>
      </w:r>
      <w:r w:rsidRPr="002044B5">
        <w:rPr>
          <w:sz w:val="16"/>
        </w:rPr>
        <w:t xml:space="preserve"> One study found that </w:t>
      </w:r>
      <w:r w:rsidRPr="002044B5">
        <w:rPr>
          <w:u w:val="single"/>
        </w:rPr>
        <w:t>giving people simple preventative instructions</w:t>
      </w:r>
      <w:r w:rsidRPr="002044B5">
        <w:rPr>
          <w:sz w:val="16"/>
        </w:rPr>
        <w:t xml:space="preserve">, such as filtering water through a sari cloth, </w:t>
      </w:r>
      <w:r w:rsidRPr="002044B5">
        <w:rPr>
          <w:u w:val="single"/>
        </w:rPr>
        <w:t>reduced</w:t>
      </w:r>
      <w:r w:rsidRPr="002044B5">
        <w:rPr>
          <w:sz w:val="16"/>
        </w:rPr>
        <w:t xml:space="preserve"> cholera-related </w:t>
      </w:r>
      <w:r w:rsidRPr="002044B5">
        <w:rPr>
          <w:u w:val="single"/>
        </w:rPr>
        <w:t>deaths by</w:t>
      </w:r>
      <w:r w:rsidRPr="002044B5">
        <w:rPr>
          <w:sz w:val="16"/>
        </w:rPr>
        <w:t xml:space="preserve"> an estimated </w:t>
      </w:r>
      <w:r w:rsidRPr="002044B5">
        <w:rPr>
          <w:rStyle w:val="Emphasis"/>
        </w:rPr>
        <w:t>50 percent</w:t>
      </w:r>
      <w:r w:rsidRPr="002044B5">
        <w:rPr>
          <w:sz w:val="16"/>
        </w:rPr>
        <w:t xml:space="preserve"> in some areas. </w:t>
      </w:r>
    </w:p>
    <w:p w14:paraId="5E3A0F77" w14:textId="77777777" w:rsidR="00575E38" w:rsidRPr="002044B5" w:rsidRDefault="00575E38" w:rsidP="00575E38">
      <w:pPr>
        <w:pStyle w:val="Heading4"/>
      </w:pPr>
      <w:r w:rsidRPr="002044B5">
        <w:t>Extinction</w:t>
      </w:r>
    </w:p>
    <w:p w14:paraId="74703F37" w14:textId="77777777" w:rsidR="00575E38" w:rsidRPr="002044B5" w:rsidRDefault="00575E38" w:rsidP="00575E38">
      <w:r w:rsidRPr="002044B5">
        <w:t xml:space="preserve">Arturo </w:t>
      </w:r>
      <w:r w:rsidRPr="002044B5">
        <w:rPr>
          <w:rStyle w:val="Style13ptBold"/>
        </w:rPr>
        <w:t>Casadevall 12</w:t>
      </w:r>
      <w:r w:rsidRPr="002044B5">
        <w:t>, M.D., Ph.D. in Biochemistry from New York University, Leo and Julia Forchheimer Professor and Chair of the Department of Microbiology and Immunology at Albert Einstein College of Medicine, former editor of the ASM journal Infection and Immunity, “The future of biological warfare,” Microbial Biotechnology Volume 5, Issue 5, pages 584–587, September 2012, http://onlinelibrary.wiley.com/doi/10.1111/j.1751-7915.2012.00340.x/full</w:t>
      </w:r>
    </w:p>
    <w:p w14:paraId="11360BE8" w14:textId="77777777" w:rsidR="00575E38" w:rsidRPr="002044B5" w:rsidRDefault="00575E38" w:rsidP="00575E38">
      <w:pPr>
        <w:rPr>
          <w:sz w:val="14"/>
        </w:rPr>
      </w:pPr>
      <w:r w:rsidRPr="002044B5">
        <w:rPr>
          <w:sz w:val="14"/>
        </w:rPr>
        <w:t xml:space="preserve">In considering the importance of biological warfare as a subject for concern </w:t>
      </w:r>
      <w:r w:rsidRPr="002044B5">
        <w:rPr>
          <w:rStyle w:val="StyleUnderline"/>
        </w:rPr>
        <w:t>it is worthwhile to review the known existential threats</w:t>
      </w:r>
      <w:r w:rsidRPr="002044B5">
        <w:rPr>
          <w:sz w:val="14"/>
        </w:rPr>
        <w:t xml:space="preserve">. At this time </w:t>
      </w:r>
      <w:r w:rsidRPr="002044B5">
        <w:rPr>
          <w:rStyle w:val="StyleUnderline"/>
        </w:rPr>
        <w:t xml:space="preserve">this writer can identify </w:t>
      </w:r>
      <w:r w:rsidRPr="002044B5">
        <w:rPr>
          <w:sz w:val="14"/>
        </w:rPr>
        <w:t xml:space="preserve">at three major existential threats to humanity: (i) large-scale thermonuclear war followed by a nuclear winter, (ii) a planet killing asteroid impact and (iii) </w:t>
      </w:r>
      <w:r w:rsidRPr="002044B5">
        <w:rPr>
          <w:rStyle w:val="Emphasis"/>
        </w:rPr>
        <w:t>infectious disease</w:t>
      </w:r>
      <w:r w:rsidRPr="002044B5">
        <w:rPr>
          <w:sz w:val="14"/>
        </w:rPr>
        <w:t xml:space="preserv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As to an existential threat from microbes </w:t>
      </w:r>
      <w:r w:rsidRPr="002044B5">
        <w:rPr>
          <w:rStyle w:val="StyleUnderline"/>
        </w:rPr>
        <w:t xml:space="preserve">recent decades have provided </w:t>
      </w:r>
      <w:r w:rsidRPr="002044B5">
        <w:rPr>
          <w:rStyle w:val="Emphasis"/>
        </w:rPr>
        <w:t>unequivocal</w:t>
      </w:r>
      <w:r w:rsidRPr="002044B5">
        <w:rPr>
          <w:rStyle w:val="StyleUnderline"/>
        </w:rPr>
        <w:t xml:space="preserve"> evidence for the ability of certain pathogens to cause the extinction of entire species. Although infectious disease has </w:t>
      </w:r>
      <w:r w:rsidRPr="002044B5">
        <w:rPr>
          <w:rStyle w:val="Emphasis"/>
        </w:rPr>
        <w:t>traditionally</w:t>
      </w:r>
      <w:r w:rsidRPr="002044B5">
        <w:rPr>
          <w:rStyle w:val="StyleUnderline"/>
        </w:rPr>
        <w:t xml:space="preserve"> not been associated with extinction </w:t>
      </w:r>
      <w:r w:rsidRPr="002044B5">
        <w:rPr>
          <w:rStyle w:val="Emphasis"/>
        </w:rPr>
        <w:t>this view has changed</w:t>
      </w:r>
      <w:r w:rsidRPr="002044B5">
        <w:rPr>
          <w:rStyle w:val="StyleUnderline"/>
        </w:rPr>
        <w:t xml:space="preserve"> by the finding that a single chytrid fungus was responsible for</w:t>
      </w:r>
      <w:r w:rsidRPr="002044B5">
        <w:rPr>
          <w:sz w:val="14"/>
        </w:rPr>
        <w:t xml:space="preserve"> the </w:t>
      </w:r>
      <w:r w:rsidRPr="002044B5">
        <w:rPr>
          <w:rStyle w:val="StyleUnderline"/>
        </w:rPr>
        <w:t xml:space="preserve">extinction of </w:t>
      </w:r>
      <w:r w:rsidRPr="002044B5">
        <w:rPr>
          <w:rStyle w:val="Emphasis"/>
        </w:rPr>
        <w:t>numerous amphibian species</w:t>
      </w:r>
      <w:r w:rsidRPr="002044B5">
        <w:rPr>
          <w:sz w:val="14"/>
        </w:rPr>
        <w:t xml:space="preserve"> (Daszak et al., 1999; Mendelson et al., 2006). </w:t>
      </w:r>
      <w:r w:rsidRPr="002044B5">
        <w:rPr>
          <w:rStyle w:val="Emphasis"/>
        </w:rPr>
        <w:t>Previously</w:t>
      </w:r>
      <w:r w:rsidRPr="002044B5">
        <w:rPr>
          <w:rStyle w:val="StyleUnderline"/>
        </w:rPr>
        <w:t>, the view that infectious diseases were not a cause of extinction was predicated on the notion that</w:t>
      </w:r>
      <w:r w:rsidRPr="002044B5">
        <w:rPr>
          <w:sz w:val="14"/>
        </w:rPr>
        <w:t xml:space="preserve"> many </w:t>
      </w:r>
      <w:r w:rsidRPr="002044B5">
        <w:rPr>
          <w:rStyle w:val="Emphasis"/>
        </w:rPr>
        <w:t>pathogens required their hosts</w:t>
      </w:r>
      <w:r w:rsidRPr="002044B5">
        <w:rPr>
          <w:sz w:val="14"/>
        </w:rPr>
        <w:t xml:space="preserve"> </w:t>
      </w:r>
      <w:r w:rsidRPr="002044B5">
        <w:rPr>
          <w:rStyle w:val="StyleUnderline"/>
        </w:rPr>
        <w:t>and</w:t>
      </w:r>
      <w:r w:rsidRPr="002044B5">
        <w:rPr>
          <w:sz w:val="14"/>
        </w:rPr>
        <w:t xml:space="preserve"> that </w:t>
      </w:r>
      <w:r w:rsidRPr="002044B5">
        <w:rPr>
          <w:rStyle w:val="StyleUnderline"/>
        </w:rPr>
        <w:t>some proportion of the host population was naturally resistant</w:t>
      </w:r>
      <w:r w:rsidRPr="002044B5">
        <w:rPr>
          <w:sz w:val="14"/>
        </w:rPr>
        <w:t xml:space="preserve">. However, </w:t>
      </w:r>
      <w:r w:rsidRPr="002044B5">
        <w:rPr>
          <w:rStyle w:val="StyleUnderline"/>
        </w:rPr>
        <w:t xml:space="preserve">that calculation </w:t>
      </w:r>
      <w:r w:rsidRPr="002044B5">
        <w:rPr>
          <w:rStyle w:val="Emphasis"/>
        </w:rPr>
        <w:t>does not apply</w:t>
      </w:r>
      <w:r w:rsidRPr="002044B5">
        <w:rPr>
          <w:rStyle w:val="StyleUnderline"/>
        </w:rPr>
        <w:t xml:space="preserve"> to microbes</w:t>
      </w:r>
      <w:r w:rsidRPr="002044B5">
        <w:rPr>
          <w:sz w:val="14"/>
        </w:rPr>
        <w:t xml:space="preserve"> </w:t>
      </w:r>
      <w:r w:rsidRPr="002044B5">
        <w:rPr>
          <w:rStyle w:val="StyleUnderline"/>
        </w:rPr>
        <w:t>that are</w:t>
      </w:r>
      <w:r w:rsidRPr="002044B5">
        <w:rPr>
          <w:sz w:val="14"/>
        </w:rPr>
        <w:t xml:space="preserve"> </w:t>
      </w:r>
      <w:r w:rsidRPr="002044B5">
        <w:rPr>
          <w:rStyle w:val="StyleUnderline"/>
        </w:rPr>
        <w:t xml:space="preserve">acquired </w:t>
      </w:r>
      <w:r w:rsidRPr="002044B5">
        <w:rPr>
          <w:rStyle w:val="Emphasis"/>
        </w:rPr>
        <w:t>directly from the environment</w:t>
      </w:r>
      <w:r w:rsidRPr="002044B5">
        <w:rPr>
          <w:sz w:val="14"/>
        </w:rPr>
        <w:t xml:space="preserve"> </w:t>
      </w:r>
      <w:r w:rsidRPr="002044B5">
        <w:rPr>
          <w:rStyle w:val="StyleUnderline"/>
        </w:rPr>
        <w:t>and have no need for a host, such as</w:t>
      </w:r>
      <w:r w:rsidRPr="002044B5">
        <w:rPr>
          <w:sz w:val="14"/>
        </w:rPr>
        <w:t xml:space="preserve"> the majority of </w:t>
      </w:r>
      <w:r w:rsidRPr="002044B5">
        <w:rPr>
          <w:rStyle w:val="Emphasis"/>
        </w:rPr>
        <w:t>fungal pathogens</w:t>
      </w:r>
      <w:r w:rsidRPr="002044B5">
        <w:rPr>
          <w:rStyle w:val="StyleUnderline"/>
        </w:rPr>
        <w:t>. For those</w:t>
      </w:r>
      <w:r w:rsidRPr="002044B5">
        <w:rPr>
          <w:sz w:val="14"/>
        </w:rPr>
        <w:t xml:space="preserve"> types of host–microbe interactions </w:t>
      </w:r>
      <w:r w:rsidRPr="002044B5">
        <w:rPr>
          <w:rStyle w:val="StyleUnderline"/>
        </w:rPr>
        <w:t xml:space="preserve">it is possible for the pathogen to kill off </w:t>
      </w:r>
      <w:r w:rsidRPr="002044B5">
        <w:rPr>
          <w:rStyle w:val="Emphasis"/>
        </w:rPr>
        <w:t>every last member of a species</w:t>
      </w:r>
      <w:r w:rsidRPr="002044B5">
        <w:rPr>
          <w:sz w:val="14"/>
        </w:rPr>
        <w:t xml:space="preserve"> </w:t>
      </w:r>
      <w:r w:rsidRPr="002044B5">
        <w:rPr>
          <w:rStyle w:val="StyleUnderline"/>
        </w:rPr>
        <w:t>without harm to itself, since it would return to its natural habitat</w:t>
      </w:r>
      <w:r w:rsidRPr="002044B5">
        <w:rPr>
          <w:sz w:val="14"/>
        </w:rPr>
        <w:t xml:space="preserve"> upon killing its last host. Hence, </w:t>
      </w:r>
      <w:r w:rsidRPr="002044B5">
        <w:rPr>
          <w:rStyle w:val="StyleUnderline"/>
        </w:rPr>
        <w:t xml:space="preserve">from the viewpoint of </w:t>
      </w:r>
      <w:r w:rsidRPr="002044B5">
        <w:rPr>
          <w:rStyle w:val="Emphasis"/>
        </w:rPr>
        <w:t>existential threats</w:t>
      </w:r>
      <w:r w:rsidRPr="002044B5">
        <w:rPr>
          <w:rStyle w:val="StyleUnderline"/>
        </w:rPr>
        <w:t xml:space="preserve"> environmental microbes could potentially pose a </w:t>
      </w:r>
      <w:r w:rsidRPr="002044B5">
        <w:rPr>
          <w:rStyle w:val="Emphasis"/>
        </w:rPr>
        <w:t>much greater threat to humanity</w:t>
      </w:r>
      <w:r w:rsidRPr="002044B5">
        <w:rPr>
          <w:sz w:val="14"/>
        </w:rPr>
        <w:t xml:space="preserve"> than the known pathogenic microbes, which number somewhere near 1500 species (Cleaveland et al., 2001; Taylor et al., 2001), especially if some of these species acquired the capacity for pathogenicity as a consequence of natural evolution or bioengineering.</w:t>
      </w:r>
    </w:p>
    <w:p w14:paraId="1F44587F" w14:textId="741A40C4" w:rsidR="00977382" w:rsidRPr="002044B5" w:rsidRDefault="00EC78D0" w:rsidP="00977382">
      <w:pPr>
        <w:pStyle w:val="Heading2"/>
      </w:pPr>
      <w:r w:rsidRPr="002044B5">
        <w:t>at: offcase arguments</w:t>
      </w:r>
    </w:p>
    <w:p w14:paraId="033F482F" w14:textId="77777777" w:rsidR="001E515A" w:rsidRPr="002044B5" w:rsidRDefault="001E515A" w:rsidP="001E515A">
      <w:pPr>
        <w:pStyle w:val="Heading3"/>
      </w:pPr>
      <w:r w:rsidRPr="002044B5">
        <w:t>at: espionage da</w:t>
      </w:r>
    </w:p>
    <w:p w14:paraId="2DC0D432" w14:textId="77777777" w:rsidR="001E515A" w:rsidRPr="002044B5" w:rsidRDefault="001E515A" w:rsidP="001E515A">
      <w:pPr>
        <w:pStyle w:val="Heading4"/>
      </w:pPr>
      <w:r w:rsidRPr="002044B5">
        <w:t>link turn-- SSA cooperation is key to advancing our capabilties</w:t>
      </w:r>
    </w:p>
    <w:p w14:paraId="59994095" w14:textId="77777777" w:rsidR="001E515A" w:rsidRPr="002044B5" w:rsidRDefault="001E515A" w:rsidP="001E515A">
      <w:r w:rsidRPr="002044B5">
        <w:rPr>
          <w:b/>
        </w:rPr>
        <w:t>Loverro 2013</w:t>
      </w:r>
      <w:r w:rsidRPr="002044B5">
        <w:t xml:space="preserve"> (Douglas, DEPUTY ASSISTANT SECRETARY OF DEFENSE FOR SPACE POLICY, STATEMENT BEFORE THE SENATE COMMITTEE ON ARMED SERVICES SUBCOMMITTEE ON STRATEGIC FORCES, </w:t>
      </w:r>
      <w:hyperlink r:id="rId80" w:history="1">
        <w:r w:rsidRPr="002044B5">
          <w:rPr>
            <w:rStyle w:val="Hyperlink"/>
          </w:rPr>
          <w:t>http://archive.defense.gov/home/features/2011/0111_nsss/docs/Loverro%20-%202013%20SASC%20Written_final.pdf</w:t>
        </w:r>
      </w:hyperlink>
      <w:r w:rsidRPr="002044B5">
        <w:t>, April 24, 2013, silbs)</w:t>
      </w:r>
    </w:p>
    <w:p w14:paraId="674F6A5F" w14:textId="77777777" w:rsidR="001E515A" w:rsidRPr="002044B5" w:rsidRDefault="001E515A" w:rsidP="001E515A">
      <w:r w:rsidRPr="002044B5">
        <w:rPr>
          <w:sz w:val="14"/>
        </w:rPr>
        <w:t>Space situational awareness (</w:t>
      </w:r>
      <w:r w:rsidRPr="002044B5">
        <w:rPr>
          <w:rStyle w:val="StyleUnderline"/>
        </w:rPr>
        <w:t>SSA) is foundational to all of our space activities</w:t>
      </w:r>
      <w:r w:rsidRPr="002044B5">
        <w:rPr>
          <w:sz w:val="14"/>
        </w:rPr>
        <w:t xml:space="preserve">. SSA capabilities provide the ability to avoid collision with debris or other active spacecraft, as well as rapidly detect, warn, characterize, and attribute natural or man-made phenomena affecting space systems. But </w:t>
      </w:r>
      <w:r w:rsidRPr="002044B5">
        <w:rPr>
          <w:rStyle w:val="StyleUnderline"/>
        </w:rPr>
        <w:t>effective SSA requires cooperation among space actors</w:t>
      </w:r>
      <w:r w:rsidRPr="002044B5">
        <w:rPr>
          <w:sz w:val="14"/>
        </w:rPr>
        <w:t xml:space="preserve"> – we cannot do it alone. </w:t>
      </w:r>
      <w:r w:rsidRPr="002044B5">
        <w:rPr>
          <w:rStyle w:val="StyleUnderline"/>
        </w:rPr>
        <w:t xml:space="preserve">The increasingly congested space environment means that an unprecedented level of information sharing is needed among those actors </w:t>
      </w:r>
      <w:r w:rsidRPr="002044B5">
        <w:rPr>
          <w:sz w:val="14"/>
        </w:rPr>
        <w:t xml:space="preserve">to promote safe and responsible operations in space and to reduce the likelihood of mishaps, misperceptions, and mistrust. </w:t>
      </w:r>
      <w:r w:rsidRPr="002044B5">
        <w:rPr>
          <w:rStyle w:val="StyleUnderline"/>
        </w:rPr>
        <w:t>This year, the Commander of</w:t>
      </w:r>
      <w:r w:rsidRPr="002044B5">
        <w:rPr>
          <w:sz w:val="14"/>
        </w:rPr>
        <w:t xml:space="preserve"> U.S. Strategic Command (</w:t>
      </w:r>
      <w:r w:rsidRPr="002044B5">
        <w:rPr>
          <w:rStyle w:val="StyleUnderline"/>
        </w:rPr>
        <w:t>STRATCOM</w:t>
      </w:r>
      <w:r w:rsidRPr="002044B5">
        <w:rPr>
          <w:sz w:val="14"/>
        </w:rPr>
        <w:t xml:space="preserve">) </w:t>
      </w:r>
      <w:r w:rsidRPr="002044B5">
        <w:rPr>
          <w:rStyle w:val="StyleUnderline"/>
        </w:rPr>
        <w:t>signed the first SSA data sharing agreement with a foreign government, and many more are in varying stages of negotiation</w:t>
      </w:r>
      <w:r w:rsidRPr="002044B5">
        <w:rPr>
          <w:sz w:val="14"/>
        </w:rPr>
        <w:t xml:space="preserve">. These agreements will complement STRATCOM’s more than thirty-five existing SSA sharing agreements with commercial satellite operators. </w:t>
      </w:r>
      <w:r w:rsidRPr="002044B5">
        <w:rPr>
          <w:rStyle w:val="StyleUnderline"/>
        </w:rPr>
        <w:t xml:space="preserve">With the extension of this authority to foreign governments, the United States will be able to better assist our partners with current space operations </w:t>
      </w:r>
      <w:r w:rsidRPr="002044B5">
        <w:rPr>
          <w:sz w:val="14"/>
        </w:rPr>
        <w:t>and lay the groundwork for future cooperative projects. Consistent with existing legislative authority, we are committed to providing SSA services to increase the safety of spaceflight for space-faring nations. As more countries and companies field space capabilities, it is in everyone’s interest to act responsibly and protect the safety and sustainability of the space domain. Much as we promoted the now well-accepted rules of the sea in centuries past to stimulate commerce, enhance security, and isolate irresponsible actors, the United States is taking a leading role in international efforts to promote responsible, peaceful, and safe use of space</w:t>
      </w:r>
      <w:r w:rsidRPr="002044B5">
        <w:rPr>
          <w:rStyle w:val="StyleUnderline"/>
        </w:rPr>
        <w:t>. A more cooperative, predictable environment enhances U.S. national security and discourages destabilizing crisis behavior</w:t>
      </w:r>
      <w:r w:rsidRPr="002044B5">
        <w:rPr>
          <w:sz w:val="14"/>
        </w:rPr>
        <w:t xml:space="preserve">. </w:t>
      </w:r>
      <w:r w:rsidRPr="002044B5">
        <w:rPr>
          <w:rStyle w:val="StyleUnderline"/>
        </w:rPr>
        <w:t>Working closely with the Department of State, we are supporting development of data standards, best practice guidelines, and transparency and confidencebuilding measures for responsible space operations</w:t>
      </w:r>
      <w:r w:rsidRPr="002044B5">
        <w:rPr>
          <w:sz w:val="14"/>
        </w:rPr>
        <w:t>. For instance, we are actively participating with other U.S. departments and agencies in the United Nations (UN) Committee on the Peaceful Uses of Outer Space’s work on furthering the long-term sustainability of space, as well as U.S. inputs to a study by a</w:t>
      </w:r>
    </w:p>
    <w:p w14:paraId="6CB09AF9" w14:textId="77777777" w:rsidR="001E515A" w:rsidRPr="002044B5" w:rsidRDefault="001E515A" w:rsidP="001E515A">
      <w:pPr>
        <w:pStyle w:val="Heading4"/>
        <w:rPr>
          <w:rStyle w:val="StyleUnderline"/>
          <w:b w:val="0"/>
          <w:bCs/>
          <w:sz w:val="26"/>
        </w:rPr>
      </w:pPr>
      <w:r w:rsidRPr="002044B5">
        <w:t xml:space="preserve">China has better SSA capabilities than the US- they have no reason to steal </w:t>
      </w:r>
    </w:p>
    <w:p w14:paraId="4E3621D7" w14:textId="77777777" w:rsidR="001E515A" w:rsidRPr="002044B5" w:rsidRDefault="001E515A" w:rsidP="001E515A">
      <w:pPr>
        <w:rPr>
          <w:rStyle w:val="StyleUnderline"/>
          <w:b/>
          <w:bCs/>
        </w:rPr>
      </w:pPr>
      <w:r w:rsidRPr="002044B5">
        <w:rPr>
          <w:rFonts w:eastAsiaTheme="majorEastAsia" w:cstheme="majorBidi"/>
          <w:b/>
          <w:bCs/>
          <w:iCs/>
          <w:sz w:val="26"/>
        </w:rPr>
        <w:t>Tkacik 10</w:t>
      </w:r>
      <w:r w:rsidRPr="002044B5">
        <w:t xml:space="preserve">- John, chief of China analysis in the State Department's Bureau of Intelligence and Research China eyes high ground; </w:t>
      </w:r>
      <w:hyperlink r:id="rId81" w:tgtFrame="_parent" w:history="1">
        <w:r w:rsidRPr="002044B5">
          <w:rPr>
            <w:rStyle w:val="Hyperlink"/>
          </w:rPr>
          <w:t xml:space="preserve">Obama </w:t>
        </w:r>
      </w:hyperlink>
      <w:r w:rsidRPr="002044B5">
        <w:t>talks of cooperation, not competition on space exploration, (Lexis Nexis) JB</w:t>
      </w:r>
    </w:p>
    <w:p w14:paraId="0DBD17CA" w14:textId="77777777" w:rsidR="001E515A" w:rsidRPr="002044B5" w:rsidRDefault="001E515A" w:rsidP="001E515A">
      <w:pPr>
        <w:ind w:right="281"/>
        <w:rPr>
          <w:sz w:val="16"/>
        </w:rPr>
      </w:pPr>
      <w:r w:rsidRPr="002044B5">
        <w:rPr>
          <w:sz w:val="16"/>
        </w:rPr>
        <w:t>This</w:t>
      </w:r>
      <w:r w:rsidRPr="002044B5">
        <w:rPr>
          <w:rStyle w:val="StyleUnderline"/>
        </w:rPr>
        <w:t xml:space="preserve"> combination of financial wealth, educational excellence, advanced technology and a penchant for plundering intellectual property has enabled China's space program to develop swiftly. </w:t>
      </w:r>
      <w:r w:rsidRPr="002044B5">
        <w:rPr>
          <w:sz w:val="16"/>
        </w:rPr>
        <w:t xml:space="preserve">In 2003, China's gained entry into the exclusive manned-space club previously restricted to the United States and Russia. </w:t>
      </w:r>
      <w:r w:rsidRPr="002044B5">
        <w:rPr>
          <w:rStyle w:val="StyleUnderline"/>
        </w:rPr>
        <w:t xml:space="preserve">By 2008, Chinese astronauts were taking space walks and buzzing tiny "BX-1" nano-satellites around their space capsules, a technology that puts them on the cutting edge of "space situational awareness" </w:t>
      </w:r>
      <w:r w:rsidRPr="002044B5">
        <w:rPr>
          <w:rStyle w:val="Emphasis"/>
        </w:rPr>
        <w:t>that America's military space assets still lack</w:t>
      </w:r>
      <w:r w:rsidRPr="002044B5">
        <w:rPr>
          <w:rStyle w:val="StyleUnderline"/>
        </w:rPr>
        <w:t xml:space="preserve">. </w:t>
      </w:r>
      <w:r w:rsidRPr="002044B5">
        <w:rPr>
          <w:sz w:val="16"/>
        </w:rPr>
        <w:t>Beijing's political and military leaders alike foresee "competition" in space with the United States. They certainly plan to seize the high ground of low-Earth orbit and then will likely move to the even higher ground of moon landings perhaps before this decade is out. Judging from the past behavior of China's state-owned aerospace firms especially in their unseemly eagerness to proliferate ballistic missile technology to rogue states, it is unlikely that Mr. Obama can count on much "cooperation" with China in space - except on China's terms.</w:t>
      </w:r>
    </w:p>
    <w:p w14:paraId="2A465C54" w14:textId="77777777" w:rsidR="001E515A" w:rsidRPr="002044B5" w:rsidRDefault="001E515A" w:rsidP="001E515A"/>
    <w:p w14:paraId="06972E55" w14:textId="77777777" w:rsidR="001E515A" w:rsidRPr="002044B5" w:rsidRDefault="001E515A" w:rsidP="001E515A">
      <w:pPr>
        <w:pStyle w:val="Heading4"/>
      </w:pPr>
      <w:r w:rsidRPr="002044B5">
        <w:t>Joint SSA solves Chinese mil. Mod</w:t>
      </w:r>
    </w:p>
    <w:p w14:paraId="70D931BE" w14:textId="77777777" w:rsidR="001E515A" w:rsidRPr="002044B5" w:rsidRDefault="001E515A" w:rsidP="001E515A">
      <w:pPr>
        <w:pStyle w:val="ListParagraph"/>
        <w:numPr>
          <w:ilvl w:val="0"/>
          <w:numId w:val="19"/>
        </w:numPr>
      </w:pPr>
      <w:r w:rsidRPr="002044B5">
        <w:t>Facilitates cooperation with China over where their space assets are means that we won’t have any debris or asset collisions or miscalculation</w:t>
      </w:r>
    </w:p>
    <w:p w14:paraId="57562F12" w14:textId="77777777" w:rsidR="001E515A" w:rsidRPr="002044B5" w:rsidRDefault="001E515A" w:rsidP="001E515A">
      <w:pPr>
        <w:pStyle w:val="ListParagraph"/>
        <w:numPr>
          <w:ilvl w:val="0"/>
          <w:numId w:val="19"/>
        </w:numPr>
      </w:pPr>
      <w:r w:rsidRPr="002044B5">
        <w:t xml:space="preserve">China would slow down space mod. because they can still rely on dual use satellites </w:t>
      </w:r>
    </w:p>
    <w:p w14:paraId="2058B8DB" w14:textId="77777777" w:rsidR="001E515A" w:rsidRPr="002044B5" w:rsidRDefault="001E515A" w:rsidP="001E515A">
      <w:r w:rsidRPr="002044B5">
        <w:rPr>
          <w:b/>
        </w:rPr>
        <w:t>Blair and Yali 6</w:t>
      </w:r>
      <w:r w:rsidRPr="002044B5">
        <w:t xml:space="preserve"> (China Security Published by the World Security Institute and produced jointly with the Chen Shi China Research Group Bruce G. Blair is the President of the World Security Institute. Chen Yali is the editor-in-chief of Washington Observer] http://www.wsichina.org/attach/china_security2.pdfhn)</w:t>
      </w:r>
    </w:p>
    <w:p w14:paraId="06B871F1" w14:textId="12D718FE" w:rsidR="001E515A" w:rsidRPr="002044B5" w:rsidRDefault="001E515A" w:rsidP="001E515A">
      <w:pPr>
        <w:rPr>
          <w:sz w:val="16"/>
        </w:rPr>
      </w:pPr>
      <w:r w:rsidRPr="002044B5">
        <w:rPr>
          <w:u w:val="single"/>
        </w:rPr>
        <w:t>Greater situational awareness through enhanced monitoring and surveillance in space is also crucial to this idea of defense in space</w:t>
      </w:r>
      <w:r w:rsidRPr="002044B5">
        <w:rPr>
          <w:sz w:val="16"/>
        </w:rPr>
        <w:t xml:space="preserve">. </w:t>
      </w:r>
      <w:r w:rsidRPr="002044B5">
        <w:rPr>
          <w:u w:val="single"/>
        </w:rPr>
        <w:t>One of</w:t>
      </w:r>
      <w:r w:rsidRPr="002044B5">
        <w:rPr>
          <w:sz w:val="16"/>
        </w:rPr>
        <w:t xml:space="preserve"> De </w:t>
      </w:r>
      <w:r w:rsidRPr="002044B5">
        <w:rPr>
          <w:b/>
          <w:u w:val="single"/>
        </w:rPr>
        <w:t>the driving forces behind China’s efforts to research space debris identification and tracking is to also improve China’s ability to monitor military assets</w:t>
      </w:r>
      <w:r w:rsidRPr="002044B5">
        <w:rPr>
          <w:u w:val="single"/>
        </w:rPr>
        <w:t>.</w:t>
      </w:r>
      <w:r w:rsidRPr="002044B5">
        <w:rPr>
          <w:sz w:val="16"/>
        </w:rPr>
        <w:t xml:space="preserve">68 </w:t>
      </w:r>
      <w:r w:rsidRPr="002044B5">
        <w:rPr>
          <w:u w:val="single"/>
        </w:rPr>
        <w:t>The ability to identify and discriminate objects in space is crucial to evaluating threats from non-threats in space</w:t>
      </w:r>
      <w:r w:rsidRPr="002044B5">
        <w:rPr>
          <w:sz w:val="16"/>
        </w:rPr>
        <w:t xml:space="preserve">. </w:t>
      </w:r>
      <w:r w:rsidRPr="002044B5">
        <w:rPr>
          <w:u w:val="single"/>
        </w:rPr>
        <w:t>The above constitute ‘comprehensive defensive actions,’ centered on capabilities to enhance survivability of China’s satellite networks</w:t>
      </w:r>
      <w:r w:rsidRPr="002044B5">
        <w:rPr>
          <w:sz w:val="16"/>
        </w:rPr>
        <w:t xml:space="preserve">, and ensure China’s access to space that is considered indispensable for future ‘informationalized warfare.’69 </w:t>
      </w:r>
      <w:r w:rsidRPr="002044B5">
        <w:rPr>
          <w:u w:val="single"/>
        </w:rPr>
        <w:t>At the heart of this defensive strategy is the need to protect against an adversary’s ability to prevent or restrict China from using space to its economic and national security advantage</w:t>
      </w:r>
      <w:r w:rsidRPr="002044B5">
        <w:rPr>
          <w:sz w:val="16"/>
        </w:rPr>
        <w:t xml:space="preserve">; that is, the ability to ‘deny the denial.’ </w:t>
      </w:r>
      <w:r w:rsidRPr="002044B5">
        <w:rPr>
          <w:u w:val="single"/>
        </w:rPr>
        <w:t>It is the dual-use nature of China’s satellite program that will provide the means to achieve that comprehensive defense in space</w:t>
      </w:r>
      <w:r w:rsidRPr="002044B5">
        <w:rPr>
          <w:sz w:val="16"/>
        </w:rPr>
        <w:t xml:space="preserve">. For example, </w:t>
      </w:r>
      <w:r w:rsidRPr="002044B5">
        <w:rPr>
          <w:u w:val="single"/>
        </w:rPr>
        <w:t>China’s plan to increase indigenous development and production capacity of durable and miniaturized satellites for missions of data transmission and Earth remote sensing is aimed primarily at civilian and commercial purposes</w:t>
      </w:r>
      <w:r w:rsidRPr="002044B5">
        <w:rPr>
          <w:sz w:val="16"/>
        </w:rPr>
        <w:t xml:space="preserve">. However, such </w:t>
      </w:r>
      <w:r w:rsidRPr="002044B5">
        <w:rPr>
          <w:b/>
          <w:u w:val="single"/>
        </w:rPr>
        <w:t>technologies offer lower cost access to space with greater maneuverability and thus would have a direct impact on military space capability</w:t>
      </w:r>
      <w:r w:rsidRPr="002044B5">
        <w:rPr>
          <w:u w:val="single"/>
        </w:rPr>
        <w:t xml:space="preserve">. China </w:t>
      </w:r>
      <w:r w:rsidRPr="002044B5">
        <w:rPr>
          <w:sz w:val="16"/>
        </w:rPr>
        <w:t xml:space="preserve">also intends to increase its capacity to launch on demand and achieve launch redundancy,70 which also </w:t>
      </w:r>
      <w:r w:rsidRPr="002044B5">
        <w:rPr>
          <w:u w:val="single"/>
        </w:rPr>
        <w:t>could markedly enhance its military space potential. Chinese slogans such as ‘applying military to civilian,’ and ‘integrating military and civilian’ are used in official discussions to stress the integration and embedding of military with civilian technology development and production</w:t>
      </w:r>
      <w:r w:rsidRPr="002044B5">
        <w:rPr>
          <w:sz w:val="16"/>
        </w:rPr>
        <w:t xml:space="preserve">.71 Since the early 1990s, the revolution in military affairs has been the central theme for China’s military modernization program, of which space is an indispensable part.72 Such notions indicate the importance of a dual-use strategy. </w:t>
      </w:r>
      <w:r w:rsidRPr="002044B5">
        <w:rPr>
          <w:u w:val="single"/>
        </w:rPr>
        <w:t>As for existent capabilities in space, although there is no official admission, China does have satellites for navigation, remote sensing, reconnaissance and communication that have military uses.</w:t>
      </w:r>
      <w:r w:rsidRPr="002044B5">
        <w:rPr>
          <w:sz w:val="16"/>
        </w:rPr>
        <w:t xml:space="preserve">73 These are mainly for ‘power enhancement and support’ capabilities. However, as others have noted, </w:t>
      </w:r>
      <w:r w:rsidRPr="002044B5">
        <w:rPr>
          <w:u w:val="single"/>
        </w:rPr>
        <w:t>they remain vastly insufficient for gaining any real advantage vis-à-vis U.S. dominance in space74</w:t>
      </w:r>
      <w:r w:rsidRPr="002044B5">
        <w:rPr>
          <w:sz w:val="16"/>
        </w:rPr>
        <w:t xml:space="preserve">. Nevertheless, it is reasonable to assume that the number of these assets would Eric Hagt ~95~ grow substantially under the planned satellite development program and thus rapidly improve China’s force enabling capacity. </w:t>
      </w:r>
    </w:p>
    <w:p w14:paraId="6CF7EFDB" w14:textId="77777777" w:rsidR="001E515A" w:rsidRPr="002044B5" w:rsidRDefault="001E515A" w:rsidP="001E515A">
      <w:pPr>
        <w:rPr>
          <w:sz w:val="16"/>
        </w:rPr>
      </w:pPr>
    </w:p>
    <w:p w14:paraId="6850C1FA" w14:textId="77777777" w:rsidR="001E515A" w:rsidRPr="002044B5" w:rsidRDefault="001E515A" w:rsidP="001E515A"/>
    <w:p w14:paraId="5F12DD84" w14:textId="77777777" w:rsidR="001E515A" w:rsidRPr="002044B5" w:rsidRDefault="001E515A" w:rsidP="001E515A">
      <w:pPr>
        <w:pStyle w:val="Heading3"/>
      </w:pPr>
      <w:r w:rsidRPr="002044B5">
        <w:t>at: space leadership da</w:t>
      </w:r>
    </w:p>
    <w:p w14:paraId="71C908B0" w14:textId="77777777" w:rsidR="001E515A" w:rsidRPr="002044B5" w:rsidRDefault="001E515A" w:rsidP="001E515A"/>
    <w:p w14:paraId="485F2BD1" w14:textId="77777777" w:rsidR="001E515A" w:rsidRPr="002044B5" w:rsidRDefault="001E515A" w:rsidP="001E515A">
      <w:pPr>
        <w:pStyle w:val="Heading4"/>
      </w:pPr>
      <w:r w:rsidRPr="002044B5">
        <w:t>International SSA cooperation solves space conflict, debris, deterrence, miscalc, and weaponization</w:t>
      </w:r>
    </w:p>
    <w:p w14:paraId="0620CFB7" w14:textId="77777777" w:rsidR="001E515A" w:rsidRPr="002044B5" w:rsidRDefault="001E515A" w:rsidP="001E515A">
      <w:pPr>
        <w:rPr>
          <w:b/>
        </w:rPr>
      </w:pPr>
      <w:r w:rsidRPr="002044B5">
        <w:rPr>
          <w:b/>
        </w:rPr>
        <w:t xml:space="preserve">Baines and Cote 2009 </w:t>
      </w:r>
      <w:r w:rsidRPr="002044B5">
        <w:t>(Phillip J. and Adam, Promising confidence- and security-building measures for space security http://www.unidir.org/pdf/articles/pdf-art2906.pdf Philip J. Baines is Deputy Director of the Non-proliferation and Disarmament Division at the Department of Foreign Affairs and International Trade Canada. Adam Côté is a researcher in the same division and an MA candidate at the Norman Paterson School of International Affairs at Carleton University.)</w:t>
      </w:r>
    </w:p>
    <w:p w14:paraId="33CD4A57" w14:textId="7FC89FC3" w:rsidR="001E515A" w:rsidRPr="002044B5" w:rsidRDefault="001E515A" w:rsidP="001E515A">
      <w:pPr>
        <w:rPr>
          <w:sz w:val="16"/>
        </w:rPr>
      </w:pPr>
      <w:r w:rsidRPr="002044B5">
        <w:rPr>
          <w:u w:val="single"/>
        </w:rPr>
        <w:t>Verification and governance are crucial to the success of any space security treaty. A violation of its</w:t>
      </w:r>
      <w:r w:rsidRPr="002044B5">
        <w:rPr>
          <w:sz w:val="12"/>
          <w:u w:val="single"/>
        </w:rPr>
        <w:t xml:space="preserve"> </w:t>
      </w:r>
      <w:r w:rsidRPr="002044B5">
        <w:rPr>
          <w:u w:val="single"/>
        </w:rPr>
        <w:t>provisions could undermine the purposes of the agreement</w:t>
      </w:r>
      <w:r w:rsidRPr="002044B5">
        <w:rPr>
          <w:sz w:val="16"/>
        </w:rPr>
        <w:t xml:space="preserve">. In the context of outer space, there are two types of verification: adequate and effective. </w:t>
      </w:r>
      <w:r w:rsidRPr="002044B5">
        <w:rPr>
          <w:u w:val="single"/>
        </w:rPr>
        <w:t>Although the differences between the two are not spelled</w:t>
      </w:r>
      <w:r w:rsidRPr="002044B5">
        <w:rPr>
          <w:sz w:val="12"/>
          <w:u w:val="single"/>
        </w:rPr>
        <w:t xml:space="preserve"> </w:t>
      </w:r>
      <w:r w:rsidRPr="002044B5">
        <w:rPr>
          <w:u w:val="single"/>
        </w:rPr>
        <w:t>out, it is generally understood that effective verification entails stricter</w:t>
      </w:r>
      <w:r w:rsidRPr="002044B5">
        <w:rPr>
          <w:sz w:val="12"/>
          <w:u w:val="single"/>
        </w:rPr>
        <w:t xml:space="preserve"> </w:t>
      </w:r>
      <w:r w:rsidRPr="002044B5">
        <w:rPr>
          <w:u w:val="single"/>
        </w:rPr>
        <w:t>requirements and more rigorous inspections</w:t>
      </w:r>
      <w:r w:rsidRPr="002044B5">
        <w:rPr>
          <w:sz w:val="16"/>
        </w:rPr>
        <w:t>.35 Adequate, however, is a veri</w:t>
      </w:r>
      <w:r w:rsidRPr="002044B5">
        <w:rPr>
          <w:u w:val="single"/>
        </w:rPr>
        <w:t>fication standard consistent with the standard needed to wage</w:t>
      </w:r>
      <w:r w:rsidRPr="002044B5">
        <w:rPr>
          <w:sz w:val="12"/>
          <w:u w:val="single"/>
        </w:rPr>
        <w:t xml:space="preserve"> </w:t>
      </w:r>
      <w:r w:rsidRPr="002044B5">
        <w:rPr>
          <w:u w:val="single"/>
        </w:rPr>
        <w:t>war in outer space</w:t>
      </w:r>
      <w:r w:rsidRPr="002044B5">
        <w:rPr>
          <w:sz w:val="16"/>
        </w:rPr>
        <w:t xml:space="preserve">.36 Essentially, </w:t>
      </w:r>
      <w:r w:rsidRPr="002044B5">
        <w:rPr>
          <w:u w:val="single"/>
        </w:rPr>
        <w:t>in order to conduct physical conflict</w:t>
      </w:r>
      <w:r w:rsidRPr="002044B5">
        <w:rPr>
          <w:sz w:val="12"/>
          <w:u w:val="single"/>
        </w:rPr>
        <w:t xml:space="preserve"> </w:t>
      </w:r>
      <w:r w:rsidRPr="002044B5">
        <w:rPr>
          <w:u w:val="single"/>
        </w:rPr>
        <w:t>in space, one would need to be able to discern between military and civilian targets</w:t>
      </w:r>
      <w:r w:rsidRPr="002044B5">
        <w:rPr>
          <w:sz w:val="16"/>
        </w:rPr>
        <w:t xml:space="preserve"> (as required by the Geneva Conventions).37 Moreover, </w:t>
      </w:r>
      <w:r w:rsidRPr="002044B5">
        <w:rPr>
          <w:b/>
          <w:u w:val="single"/>
        </w:rPr>
        <w:t>in the absence of a ban on space weapons, militaries would</w:t>
      </w:r>
      <w:r w:rsidRPr="002044B5">
        <w:rPr>
          <w:b/>
          <w:sz w:val="12"/>
          <w:u w:val="single"/>
        </w:rPr>
        <w:t xml:space="preserve"> </w:t>
      </w:r>
      <w:r w:rsidRPr="002044B5">
        <w:rPr>
          <w:b/>
          <w:u w:val="single"/>
        </w:rPr>
        <w:t>be required to have robust space situational awareness in order to maintain a targeting list of possible</w:t>
      </w:r>
      <w:r w:rsidRPr="002044B5">
        <w:rPr>
          <w:b/>
          <w:sz w:val="12"/>
          <w:u w:val="single"/>
        </w:rPr>
        <w:t xml:space="preserve"> </w:t>
      </w:r>
      <w:r w:rsidRPr="002044B5">
        <w:rPr>
          <w:b/>
          <w:u w:val="single"/>
        </w:rPr>
        <w:t>threats</w:t>
      </w:r>
      <w:r w:rsidRPr="002044B5">
        <w:rPr>
          <w:sz w:val="16"/>
        </w:rPr>
        <w:t xml:space="preserve">. </w:t>
      </w:r>
      <w:r w:rsidRPr="002044B5">
        <w:rPr>
          <w:u w:val="single"/>
        </w:rPr>
        <w:t>This ability to discriminate between military and civilian targets, or to establish an order of</w:t>
      </w:r>
      <w:r w:rsidRPr="002044B5">
        <w:rPr>
          <w:sz w:val="12"/>
          <w:u w:val="single"/>
        </w:rPr>
        <w:t xml:space="preserve"> </w:t>
      </w:r>
      <w:r w:rsidRPr="002044B5">
        <w:rPr>
          <w:u w:val="single"/>
        </w:rPr>
        <w:t>priority for targets based on their ability to harm other objects, can also be used as a verification</w:t>
      </w:r>
      <w:r w:rsidRPr="002044B5">
        <w:rPr>
          <w:sz w:val="12"/>
          <w:u w:val="single"/>
        </w:rPr>
        <w:t xml:space="preserve"> </w:t>
      </w:r>
      <w:r w:rsidRPr="002044B5">
        <w:rPr>
          <w:u w:val="single"/>
        </w:rPr>
        <w:t>standard for ensuring that space-based weapons are never deployed.</w:t>
      </w:r>
      <w:r w:rsidRPr="002044B5">
        <w:rPr>
          <w:sz w:val="12"/>
          <w:u w:val="single"/>
        </w:rPr>
        <w:t xml:space="preserve"> </w:t>
      </w:r>
      <w:r w:rsidRPr="002044B5">
        <w:rPr>
          <w:u w:val="single"/>
        </w:rPr>
        <w:t>The first step toward a robust verification and governance system is a collection of robust SSA</w:t>
      </w:r>
      <w:r w:rsidRPr="002044B5">
        <w:rPr>
          <w:sz w:val="12"/>
          <w:u w:val="single"/>
        </w:rPr>
        <w:t xml:space="preserve"> </w:t>
      </w:r>
      <w:r w:rsidRPr="002044B5">
        <w:rPr>
          <w:u w:val="single"/>
        </w:rPr>
        <w:t>systems</w:t>
      </w:r>
      <w:r w:rsidRPr="002044B5">
        <w:rPr>
          <w:sz w:val="16"/>
        </w:rPr>
        <w:t>. As discussed above</w:t>
      </w:r>
      <w:r w:rsidRPr="002044B5">
        <w:rPr>
          <w:u w:val="single"/>
        </w:rPr>
        <w:t>, it is important to know what functions objects perform in outer space,</w:t>
      </w:r>
      <w:r w:rsidRPr="002044B5">
        <w:rPr>
          <w:sz w:val="12"/>
          <w:u w:val="single"/>
        </w:rPr>
        <w:t xml:space="preserve"> </w:t>
      </w:r>
      <w:r w:rsidRPr="002044B5">
        <w:rPr>
          <w:u w:val="single"/>
        </w:rPr>
        <w:t>who is in control of them, what orbits they occupy and how they behave in these orbits</w:t>
      </w:r>
      <w:r w:rsidRPr="002044B5">
        <w:rPr>
          <w:sz w:val="16"/>
        </w:rPr>
        <w:t xml:space="preserve">. This </w:t>
      </w:r>
      <w:r w:rsidRPr="002044B5">
        <w:rPr>
          <w:u w:val="single"/>
        </w:rPr>
        <w:t>knowledge</w:t>
      </w:r>
      <w:r w:rsidRPr="002044B5">
        <w:rPr>
          <w:sz w:val="12"/>
          <w:u w:val="single"/>
        </w:rPr>
        <w:t xml:space="preserve"> </w:t>
      </w:r>
      <w:r w:rsidRPr="002044B5">
        <w:rPr>
          <w:u w:val="single"/>
        </w:rPr>
        <w:t>will</w:t>
      </w:r>
      <w:r w:rsidRPr="002044B5">
        <w:rPr>
          <w:sz w:val="16"/>
        </w:rPr>
        <w:t xml:space="preserve"> not </w:t>
      </w:r>
      <w:r w:rsidRPr="002044B5">
        <w:rPr>
          <w:b/>
          <w:u w:val="single"/>
        </w:rPr>
        <w:t>only act as a deterrent to the weaponization of space, but also reduce the risk of accidental</w:t>
      </w:r>
      <w:r w:rsidRPr="002044B5">
        <w:rPr>
          <w:b/>
          <w:sz w:val="12"/>
          <w:u w:val="single"/>
        </w:rPr>
        <w:t xml:space="preserve"> </w:t>
      </w:r>
      <w:r w:rsidRPr="002044B5">
        <w:rPr>
          <w:b/>
          <w:u w:val="single"/>
        </w:rPr>
        <w:t>collisions or interference</w:t>
      </w:r>
      <w:r w:rsidRPr="002044B5">
        <w:rPr>
          <w:sz w:val="16"/>
        </w:rPr>
        <w:t xml:space="preserve">.38 </w:t>
      </w:r>
      <w:r w:rsidRPr="002044B5">
        <w:rPr>
          <w:u w:val="single"/>
        </w:rPr>
        <w:t>The independent SSA systems of China</w:t>
      </w:r>
      <w:r w:rsidRPr="002044B5">
        <w:rPr>
          <w:sz w:val="16"/>
        </w:rPr>
        <w:t xml:space="preserve">, the Russian Federation </w:t>
      </w:r>
      <w:r w:rsidRPr="002044B5">
        <w:rPr>
          <w:u w:val="single"/>
        </w:rPr>
        <w:t>and the United States could</w:t>
      </w:r>
      <w:r w:rsidRPr="002044B5">
        <w:rPr>
          <w:sz w:val="12"/>
          <w:u w:val="single"/>
        </w:rPr>
        <w:t xml:space="preserve"> </w:t>
      </w:r>
      <w:r w:rsidRPr="002044B5">
        <w:rPr>
          <w:u w:val="single"/>
        </w:rPr>
        <w:t>become the basis for Regional Space Operation Centres (RSpOCs</w:t>
      </w:r>
      <w:r w:rsidRPr="002044B5">
        <w:rPr>
          <w:sz w:val="16"/>
        </w:rPr>
        <w:t xml:space="preserve">) </w:t>
      </w:r>
      <w:r w:rsidRPr="002044B5">
        <w:rPr>
          <w:u w:val="single"/>
        </w:rPr>
        <w:t>that would each maintain extensive</w:t>
      </w:r>
      <w:r w:rsidRPr="002044B5">
        <w:rPr>
          <w:sz w:val="12"/>
          <w:u w:val="single"/>
        </w:rPr>
        <w:t xml:space="preserve"> </w:t>
      </w:r>
      <w:r w:rsidRPr="002044B5">
        <w:rPr>
          <w:u w:val="single"/>
        </w:rPr>
        <w:t>knowledge of what activities are taking place in outer space on a real-time basis.</w:t>
      </w:r>
      <w:r w:rsidRPr="002044B5">
        <w:rPr>
          <w:sz w:val="16"/>
        </w:rPr>
        <w:t xml:space="preserve"> These </w:t>
      </w:r>
      <w:r w:rsidRPr="002044B5">
        <w:rPr>
          <w:u w:val="single"/>
        </w:rPr>
        <w:t>RSpOCs could</w:t>
      </w:r>
      <w:r w:rsidRPr="002044B5">
        <w:rPr>
          <w:sz w:val="12"/>
          <w:u w:val="single"/>
        </w:rPr>
        <w:t xml:space="preserve"> </w:t>
      </w:r>
      <w:r w:rsidRPr="002044B5">
        <w:rPr>
          <w:u w:val="single"/>
        </w:rPr>
        <w:t>serve as a form of clearing house, in which sufficient space information would be made available to</w:t>
      </w:r>
      <w:r w:rsidRPr="002044B5">
        <w:rPr>
          <w:sz w:val="12"/>
          <w:u w:val="single"/>
        </w:rPr>
        <w:t xml:space="preserve"> </w:t>
      </w:r>
      <w:r w:rsidRPr="002044B5">
        <w:rPr>
          <w:u w:val="single"/>
        </w:rPr>
        <w:t xml:space="preserve">other states in a format that is consistent with the national security and foreign policy interests </w:t>
      </w:r>
      <w:r w:rsidRPr="002044B5">
        <w:rPr>
          <w:sz w:val="16"/>
        </w:rPr>
        <w:t xml:space="preserve">of these three major space powers. As </w:t>
      </w:r>
      <w:r w:rsidRPr="002044B5">
        <w:rPr>
          <w:u w:val="single"/>
        </w:rPr>
        <w:t>every state will have a significant relationship with at least one of these</w:t>
      </w:r>
      <w:r w:rsidRPr="002044B5">
        <w:rPr>
          <w:sz w:val="12"/>
          <w:u w:val="single"/>
        </w:rPr>
        <w:t xml:space="preserve"> </w:t>
      </w:r>
      <w:r w:rsidRPr="002044B5">
        <w:rPr>
          <w:u w:val="single"/>
        </w:rPr>
        <w:t>powers, every spacefaring state could gain access to the necessary and sufficient information for its safe</w:t>
      </w:r>
      <w:r w:rsidRPr="002044B5">
        <w:rPr>
          <w:sz w:val="12"/>
          <w:u w:val="single"/>
        </w:rPr>
        <w:t xml:space="preserve"> </w:t>
      </w:r>
      <w:r w:rsidRPr="002044B5">
        <w:rPr>
          <w:u w:val="single"/>
        </w:rPr>
        <w:t>and sustainable use of outer space</w:t>
      </w:r>
      <w:r w:rsidRPr="002044B5">
        <w:rPr>
          <w:sz w:val="16"/>
        </w:rPr>
        <w:t xml:space="preserve">. This would be particularly true were both China and the Russian Federation to make similar data available to third parties as the United States currently does under its Commercial and Foreign Entities project.39 Looking forward, </w:t>
      </w:r>
      <w:r w:rsidRPr="002044B5">
        <w:rPr>
          <w:u w:val="single"/>
        </w:rPr>
        <w:t>these RSpOCs, enhanced by Joint</w:t>
      </w:r>
      <w:r w:rsidRPr="002044B5">
        <w:rPr>
          <w:sz w:val="12"/>
          <w:u w:val="single"/>
        </w:rPr>
        <w:t xml:space="preserve"> </w:t>
      </w:r>
      <w:r w:rsidRPr="002044B5">
        <w:rPr>
          <w:u w:val="single"/>
        </w:rPr>
        <w:t>Data Exchange Centres established among them, could serve as the foundation for the multilateral</w:t>
      </w:r>
      <w:r w:rsidRPr="002044B5">
        <w:rPr>
          <w:sz w:val="12"/>
          <w:u w:val="single"/>
        </w:rPr>
        <w:t xml:space="preserve"> </w:t>
      </w:r>
      <w:r w:rsidRPr="002044B5">
        <w:rPr>
          <w:u w:val="single"/>
        </w:rPr>
        <w:t>verification of a space security treaty.</w:t>
      </w:r>
      <w:r w:rsidRPr="002044B5">
        <w:rPr>
          <w:sz w:val="16"/>
        </w:rPr>
        <w:t>40</w:t>
      </w:r>
    </w:p>
    <w:p w14:paraId="65A9C18C" w14:textId="77777777" w:rsidR="001E515A" w:rsidRPr="002044B5" w:rsidRDefault="001E515A" w:rsidP="001E515A">
      <w:pPr>
        <w:rPr>
          <w:sz w:val="16"/>
        </w:rPr>
      </w:pPr>
    </w:p>
    <w:p w14:paraId="3C72FED0" w14:textId="77777777" w:rsidR="001E515A" w:rsidRPr="002044B5" w:rsidRDefault="001E515A" w:rsidP="001E515A">
      <w:pPr>
        <w:rPr>
          <w:sz w:val="16"/>
        </w:rPr>
      </w:pPr>
    </w:p>
    <w:p w14:paraId="22A63B12" w14:textId="77777777" w:rsidR="001E515A" w:rsidRPr="002044B5" w:rsidRDefault="001E515A" w:rsidP="001E515A">
      <w:pPr>
        <w:rPr>
          <w:sz w:val="16"/>
        </w:rPr>
      </w:pPr>
    </w:p>
    <w:p w14:paraId="5E34DC48" w14:textId="77777777" w:rsidR="001E515A" w:rsidRPr="002044B5" w:rsidRDefault="001E515A" w:rsidP="001E515A">
      <w:pPr>
        <w:rPr>
          <w:sz w:val="16"/>
        </w:rPr>
      </w:pPr>
    </w:p>
    <w:p w14:paraId="2CF39F95" w14:textId="77777777" w:rsidR="001E515A" w:rsidRPr="002044B5" w:rsidRDefault="001E515A" w:rsidP="001E515A">
      <w:pPr>
        <w:pStyle w:val="Heading4"/>
      </w:pPr>
      <w:r w:rsidRPr="002044B5">
        <w:t>Extinction</w:t>
      </w:r>
    </w:p>
    <w:p w14:paraId="193DE069" w14:textId="77777777" w:rsidR="001E515A" w:rsidRPr="002044B5" w:rsidRDefault="001E515A" w:rsidP="001E515A">
      <w:r w:rsidRPr="002044B5">
        <w:rPr>
          <w:b/>
        </w:rPr>
        <w:t>Krepon, ’04</w:t>
      </w:r>
      <w:r w:rsidRPr="002044B5">
        <w:t xml:space="preserve"> (2004, Michael Krepon is a researcher for Stimson Center in Space Security and South Asia Programs “Avoiding the Weaponization of Space”,http://www.stimson.org/images/uploads/research-pdfs/Avoiding_the_Weaopnization_of_Space.pdf)</w:t>
      </w:r>
    </w:p>
    <w:p w14:paraId="75D6E858" w14:textId="77777777" w:rsidR="001E515A" w:rsidRPr="002044B5" w:rsidRDefault="001E515A" w:rsidP="001E515A">
      <w:pPr>
        <w:rPr>
          <w:sz w:val="16"/>
        </w:rPr>
      </w:pPr>
      <w:r w:rsidRPr="002044B5">
        <w:rPr>
          <w:sz w:val="16"/>
        </w:rPr>
        <w:t xml:space="preserve">If Rumsfeld’s plans to weaponize space are carried to fruition, America’s armed forces, economy, and diplomacy will face far greater burdens, while controls over proliferation would be weakened further. </w:t>
      </w:r>
      <w:r w:rsidRPr="002044B5">
        <w:rPr>
          <w:u w:val="single"/>
        </w:rPr>
        <w:t>Although everybody loses if the heavens become a shooting gallery, no nation loses more than the United States, which is the primary beneficiary of satellites for military and commercial purposes. If the United States leads the way in flight-testing and deploying new anti-satellite</w:t>
      </w:r>
      <w:r w:rsidRPr="002044B5">
        <w:rPr>
          <w:sz w:val="16"/>
        </w:rPr>
        <w:t xml:space="preserve"> (ASAT) we</w:t>
      </w:r>
      <w:r w:rsidRPr="002044B5">
        <w:rPr>
          <w:u w:val="single"/>
        </w:rPr>
        <w:t>apons, other states will surely follow suit because they have too much to lose by allowing the Pentagon sole rights to space warfare</w:t>
      </w:r>
      <w:r w:rsidRPr="002044B5">
        <w:rPr>
          <w:sz w:val="16"/>
        </w:rPr>
        <w:t xml:space="preserve">. US programs will cost more and be far more sophisticated than the ASAT weapons of potential adversaries, who will opt to kill satellites cheaply and crudely. </w:t>
      </w:r>
      <w:r w:rsidRPr="002044B5">
        <w:rPr>
          <w:u w:val="single"/>
        </w:rPr>
        <w:t>The resulting competition would endanger US troops that depend on satellites to an unprecedented degree for battlefield intelligence, communication, and targeting to win quickly and with a minimum of casualties</w:t>
      </w:r>
      <w:r w:rsidRPr="002044B5">
        <w:rPr>
          <w:sz w:val="16"/>
        </w:rPr>
        <w:t xml:space="preserve">. </w:t>
      </w:r>
      <w:r w:rsidRPr="002044B5">
        <w:rPr>
          <w:b/>
          <w:u w:val="single"/>
        </w:rPr>
        <w:t>Space warfare would have far-reaching adverse effects for global commerce, especially commercial transactions and telecommunication services that use satellites</w:t>
      </w:r>
      <w:r w:rsidRPr="002044B5">
        <w:rPr>
          <w:sz w:val="16"/>
        </w:rPr>
        <w:t xml:space="preserve">. </w:t>
      </w:r>
      <w:r w:rsidRPr="002044B5">
        <w:rPr>
          <w:u w:val="single"/>
        </w:rPr>
        <w:t>Worldwide space industry revenues now total almost $110 billion a year, $40 billion of which go to US companies</w:t>
      </w:r>
      <w:r w:rsidRPr="002044B5">
        <w:rPr>
          <w:sz w:val="16"/>
        </w:rPr>
        <w:t xml:space="preserve">. 4 </w:t>
      </w:r>
      <w:r w:rsidRPr="002044B5">
        <w:rPr>
          <w:b/>
          <w:u w:val="single"/>
        </w:rPr>
        <w:t>These numbers do not begin to illuminate how much disruption would occur in the event of space warfare</w:t>
      </w:r>
      <w:r w:rsidRPr="002044B5">
        <w:rPr>
          <w:sz w:val="16"/>
        </w:rPr>
        <w:t xml:space="preserve">. For a glimpse of what could transpire, the failure of a Galaxy IV satellite in May 1998 is instructive. </w:t>
      </w:r>
      <w:r w:rsidRPr="002044B5">
        <w:rPr>
          <w:u w:val="single"/>
        </w:rPr>
        <w:t>Eighty-nine percent of all US pagers used by 45 million customers became inoperative, and direct broadcast transmissions, financial transactions, and gas station pumps were also affected</w:t>
      </w:r>
      <w:r w:rsidRPr="002044B5">
        <w:rPr>
          <w:sz w:val="16"/>
        </w:rPr>
        <w:t xml:space="preserve">. 5 </w:t>
      </w:r>
      <w:r w:rsidRPr="002044B5">
        <w:rPr>
          <w:b/>
          <w:u w:val="single"/>
        </w:rPr>
        <w:t>Weaponizing space would poison relations with China and Russia, whose help is essential to stop and reverse proliferation</w:t>
      </w:r>
      <w:r w:rsidRPr="002044B5">
        <w:rPr>
          <w:sz w:val="16"/>
        </w:rPr>
        <w:t xml:space="preserve">. </w:t>
      </w:r>
      <w:r w:rsidRPr="002044B5">
        <w:rPr>
          <w:u w:val="single"/>
        </w:rPr>
        <w:t>ASAT weapon tests and deployments would surely reinforce Russia’s hair-trigger nuclear posture, and China would likely feel compelled to alter its relaxed nuclear posture, which would then have negative repercussions on India and Pakistan</w:t>
      </w:r>
      <w:r w:rsidRPr="002044B5">
        <w:rPr>
          <w:sz w:val="16"/>
        </w:rPr>
        <w:t xml:space="preserve">. The Bush Administration’s plans would also further alienate America’s friends and allies, which, with the possible exception of Israel, strongly oppose the weaponization of space. The fabric of international controls over weapons of mass destruction, which is being severely challenged by Iran’s and North Korea’s nuclear ambitions, could rip apart if the Bush Administration’s interest in testing space and nuclear weapons is realized.16 | A Code of Conduct for Responsible Space-Faring Nations </w:t>
      </w:r>
      <w:r w:rsidRPr="002044B5">
        <w:rPr>
          <w:u w:val="single"/>
        </w:rPr>
        <w:t>This highly destabilizing and dangerous scenario can be avoided, as there is no pressing need to weaponize space and many compelling reasons to avoid doing so. If space becomes another realm for the flight-testing and deployment of weapons, there will be no sanctuary</w:t>
      </w:r>
      <w:r w:rsidRPr="002044B5">
        <w:rPr>
          <w:sz w:val="16"/>
        </w:rPr>
        <w:t xml:space="preserve"> in space and no assurance that essential satellites will be available when needed for military missions and global commerce. </w:t>
      </w:r>
      <w:r w:rsidRPr="002044B5">
        <w:rPr>
          <w:u w:val="single"/>
        </w:rPr>
        <w:t>Acting on worst-case assumptions often can increase this likelihood</w:t>
      </w:r>
      <w:r w:rsidRPr="002044B5">
        <w:rPr>
          <w:sz w:val="16"/>
        </w:rPr>
        <w:t xml:space="preserve">. </w:t>
      </w:r>
      <w:r w:rsidRPr="002044B5">
        <w:rPr>
          <w:u w:val="single"/>
        </w:rPr>
        <w:t>Crafting a space assurance</w:t>
      </w:r>
      <w:r w:rsidRPr="002044B5">
        <w:rPr>
          <w:sz w:val="16"/>
        </w:rPr>
        <w:t xml:space="preserve"> 6 </w:t>
      </w:r>
      <w:r w:rsidRPr="002044B5">
        <w:rPr>
          <w:u w:val="single"/>
        </w:rPr>
        <w:t>posture</w:t>
      </w:r>
      <w:r w:rsidRPr="002044B5">
        <w:rPr>
          <w:sz w:val="16"/>
        </w:rPr>
        <w:t xml:space="preserve">, including a hedging strategy in the event that others cheat, </w:t>
      </w:r>
      <w:r w:rsidRPr="002044B5">
        <w:rPr>
          <w:u w:val="single"/>
        </w:rPr>
        <w:t>offers more potential benefits and lower risks than turning the heavens into a shooting gallery</w:t>
      </w:r>
      <w:r w:rsidRPr="002044B5">
        <w:rPr>
          <w:sz w:val="16"/>
        </w:rPr>
        <w:t xml:space="preserve">. Charting a Dangerous Course During the Cold War, no weapons were deployed in space, and the last test of an ASAT weapon occurred almost two decades ago, in 1985. </w:t>
      </w:r>
      <w:r w:rsidRPr="002044B5">
        <w:rPr>
          <w:u w:val="single"/>
        </w:rPr>
        <w:t>This record of restraint reflects international norms and widespread public sentiment to keep space free of weapons</w:t>
      </w:r>
      <w:r w:rsidRPr="002044B5">
        <w:rPr>
          <w:sz w:val="16"/>
        </w:rPr>
        <w:t xml:space="preserve">. The 1967 Outer Space Treaty calls on the exploration and use of outer space to be conducted “for the benefit and in the interests of all countries” and mandates that space may not be subject to “national appropriation” by any means. Why, then, would space warriors now seek to chart a different and far more dangerous course? </w:t>
      </w:r>
      <w:r w:rsidRPr="002044B5">
        <w:rPr>
          <w:b/>
          <w:u w:val="single"/>
        </w:rPr>
        <w:t>If the weaponization of space were inevitable, it would have occurred decades ago when Washington and Moscow competed intensively in other domains</w:t>
      </w:r>
      <w:r w:rsidRPr="002044B5">
        <w:rPr>
          <w:sz w:val="16"/>
        </w:rPr>
        <w:t xml:space="preserve">. Indeed, the record of restraint since the Cold War ended suggests that </w:t>
      </w:r>
      <w:r w:rsidRPr="002044B5">
        <w:rPr>
          <w:u w:val="single"/>
        </w:rPr>
        <w:t>the Outer Space Treaty’s injunctions against placing weapons of mass destruction in space could be broadened if they are championed by the United States, China, and Russia</w:t>
      </w:r>
      <w:r w:rsidRPr="002044B5">
        <w:rPr>
          <w:sz w:val="16"/>
        </w:rPr>
        <w:t xml:space="preserve">. The prediction that warfare follows commerce and that the burgeoning of space-aided commerce will produce hostilities is also suspect. 7 To the contrary, most of the world’s strife takes place in poor regions. Space-aided commerce occurs primarily between nations with advanced commercial sectors, which generally have peaceful relations. Moreover, </w:t>
      </w:r>
      <w:r w:rsidRPr="002044B5">
        <w:rPr>
          <w:u w:val="single"/>
        </w:rPr>
        <w:t>commercial space activities are often collaborative undertakings where risks and costs are shared. No nation that has invested heavily in space-aided commerce stands to gain if these orbital planes are endangered by space weapons debris or space mines. Any country that flight-tests, deploys, or uses space weapons threatens the activities of all other space-faring nations.</w:t>
      </w:r>
      <w:r w:rsidRPr="002044B5">
        <w:rPr>
          <w:sz w:val="16"/>
        </w:rPr>
        <w:t xml:space="preserve"> A third argument for weaponizing space rests on the unparalleled position that the United States now enjoys in terrestrial warfare. Consequently, the Rumsfeld Commission and space warriors argue that </w:t>
      </w:r>
      <w:r w:rsidRPr="002044B5">
        <w:rPr>
          <w:u w:val="single"/>
        </w:rPr>
        <w:t>weaker nations will carry out surprise attacks in space to neutralize US nuclear war-fighting advantages</w:t>
      </w:r>
      <w:r w:rsidRPr="002044B5">
        <w:rPr>
          <w:sz w:val="16"/>
        </w:rPr>
        <w:t xml:space="preserve">. The best way to secure US interests, the proponents say, is to transition from superiority to dominance. </w:t>
      </w:r>
      <w:r w:rsidRPr="002044B5">
        <w:rPr>
          <w:u w:val="single"/>
        </w:rPr>
        <w:t>Worries about a surprise attack in space cannot be written off, but there are far easier, less traceable, and more painful ways for America’s enemies to engage in asymmetric warfare than by attacking US satellites. Weapons in space and weapons on Earth specifically designed to neutralize or destroy objects in space are being pursued for another reason as well: to help US armed forces win quickly and with a minimum of casualties</w:t>
      </w:r>
      <w:r w:rsidRPr="002044B5">
        <w:rPr>
          <w:sz w:val="16"/>
        </w:rPr>
        <w:t xml:space="preserve">. </w:t>
      </w:r>
      <w:r w:rsidRPr="002044B5">
        <w:rPr>
          <w:u w:val="single"/>
        </w:rPr>
        <w:t>This rationale only makes sense if America’s adversaries will refrain from fighting back in space</w:t>
      </w:r>
      <w:r w:rsidRPr="002044B5">
        <w:rPr>
          <w:sz w:val="16"/>
        </w:rPr>
        <w:t xml:space="preserve">. </w:t>
      </w:r>
      <w:r w:rsidRPr="002044B5">
        <w:rPr>
          <w:u w:val="single"/>
        </w:rPr>
        <w:t>If they return fire,</w:t>
      </w:r>
      <w:r w:rsidRPr="002044B5">
        <w:rPr>
          <w:sz w:val="16"/>
        </w:rPr>
        <w:t xml:space="preserve"> however, </w:t>
      </w:r>
      <w:r w:rsidRPr="002044B5">
        <w:rPr>
          <w:u w:val="single"/>
        </w:rPr>
        <w:t>US troops are likely to be punished rather than helped because of their greater reliance on satellites</w:t>
      </w:r>
      <w:r w:rsidRPr="002044B5">
        <w:rPr>
          <w:sz w:val="16"/>
        </w:rPr>
        <w:t xml:space="preserve">. Similarly, the clear preference of US space warriors is to use nondestructive techniques that disorient, dazzle, or disable an adversary’s satellites without producing debris that could destroy the space shuttle, the international space station, and satellites. </w:t>
      </w:r>
      <w:r w:rsidRPr="002044B5">
        <w:rPr>
          <w:u w:val="single"/>
        </w:rPr>
        <w:t>America’s weaker foes, however, have far less incentive to be so fastidious about debris in their approach to space warfare</w:t>
      </w:r>
      <w:r w:rsidRPr="002044B5">
        <w:rPr>
          <w:sz w:val="16"/>
        </w:rPr>
        <w:t xml:space="preserve">. 8 </w:t>
      </w:r>
      <w:r w:rsidRPr="002044B5">
        <w:rPr>
          <w:u w:val="single"/>
        </w:rPr>
        <w:t>States possessing nuclear weapons and ballistic missiles could explode a nuclear weapon in space to wreak havoc on satellites</w:t>
      </w:r>
      <w:r w:rsidRPr="002044B5">
        <w:rPr>
          <w:sz w:val="16"/>
        </w:rPr>
        <w:t xml:space="preserve">. Hair Trigger in the Heavens </w:t>
      </w:r>
      <w:r w:rsidRPr="002044B5">
        <w:rPr>
          <w:b/>
          <w:u w:val="single"/>
        </w:rPr>
        <w:t>To prevent adversaries from shooting back, the United States would need to know exactly where all threatening space objects are located, to neutralize them without producing debris that can damage US or allied space objects, and to target and defeat all ground-based military activities that could join the fight in space</w:t>
      </w:r>
      <w:r w:rsidRPr="002044B5">
        <w:rPr>
          <w:sz w:val="16"/>
        </w:rPr>
        <w:t xml:space="preserve">. In other words, </w:t>
      </w:r>
      <w:r w:rsidRPr="002044B5">
        <w:rPr>
          <w:u w:val="single"/>
        </w:rPr>
        <w:t>successful space warfare mandates pre-emptive strikes and a preventive war in space as well as on the ground</w:t>
      </w:r>
      <w:r w:rsidRPr="002044B5">
        <w:rPr>
          <w:sz w:val="16"/>
        </w:rPr>
        <w:t xml:space="preserve">. </w:t>
      </w:r>
      <w:r w:rsidRPr="002044B5">
        <w:rPr>
          <w:u w:val="single"/>
        </w:rPr>
        <w:t>War plans and execution often go awry here on Earth.</w:t>
      </w:r>
      <w:r w:rsidRPr="002044B5">
        <w:rPr>
          <w:sz w:val="16"/>
        </w:rPr>
        <w:t xml:space="preserve"> It takes enormous hubris to believe that space warfare Avoiding the Weaponization of Space | 17 would be any different. </w:t>
      </w:r>
      <w:r w:rsidRPr="002044B5">
        <w:rPr>
          <w:u w:val="single"/>
        </w:rPr>
        <w:t>If ASAT and space-based, ground-attack weapons are flight-tested and deployed, space warriors will have succeeded in the dubious achievement of replicating the hair-trigger nuclear postures that plagued humankind during the Cold War. Armageddon nuclear postures continue to this day, with thousands of US and Russian nuclear weapons ready to be launched in minutes to incinerate opposing forces, command and control nodes, and other targets, some of which happen to be located within large metropolitan areas. If the heavens were weaponized, these nuclear postures would be reinforced and elevated into space</w:t>
      </w:r>
      <w:r w:rsidRPr="002044B5">
        <w:rPr>
          <w:sz w:val="16"/>
        </w:rPr>
        <w:t xml:space="preserve">. US space warriors now have a doctrine and plans for counterspace operations, but they do not have a credible plan to stop inadvertent or uncontrolled escalation once the shooting starts. </w:t>
      </w:r>
      <w:r w:rsidRPr="002044B5">
        <w:rPr>
          <w:u w:val="single"/>
        </w:rPr>
        <w:t>Like US war-fighting scenarios, there is a huge chasm between plans and consequences, in which requirements for escalation dominance make uncontrolled escalation far more likely. A pre-emptive strike in space on a nation that possesses nuclear weapons would invite the gravest possible consequences</w:t>
      </w:r>
      <w:r w:rsidRPr="002044B5">
        <w:rPr>
          <w:sz w:val="16"/>
        </w:rPr>
        <w:t xml:space="preserve">. </w:t>
      </w:r>
      <w:r w:rsidRPr="002044B5">
        <w:rPr>
          <w:u w:val="single"/>
        </w:rPr>
        <w:t>Attacks on satellites that provide early warning and other critical military support functions would most likely</w:t>
      </w:r>
      <w:r w:rsidRPr="002044B5">
        <w:rPr>
          <w:sz w:val="16"/>
        </w:rPr>
        <w:t xml:space="preserve"> be viewed either as a surrogate or as a </w:t>
      </w:r>
      <w:r w:rsidRPr="002044B5">
        <w:rPr>
          <w:u w:val="single"/>
        </w:rPr>
        <w:t>prelude to attacks on nuclear forces</w:t>
      </w:r>
      <w:r w:rsidRPr="002044B5">
        <w:rPr>
          <w:sz w:val="16"/>
        </w:rPr>
        <w:t xml:space="preserve">. International Consequences Even if space weapons are not used, </w:t>
      </w:r>
      <w:r w:rsidRPr="002044B5">
        <w:rPr>
          <w:u w:val="single"/>
        </w:rPr>
        <w:t>their flight-testing or presence overhead</w:t>
      </w:r>
      <w:r w:rsidRPr="002044B5">
        <w:rPr>
          <w:sz w:val="16"/>
        </w:rPr>
        <w:t xml:space="preserve">, capable of impairing a country’s ability to see, hear, navigate, detect impending danger, and fight, </w:t>
      </w:r>
      <w:r w:rsidRPr="002044B5">
        <w:rPr>
          <w:u w:val="single"/>
        </w:rPr>
        <w:t>would have profound implications for international relations</w:t>
      </w:r>
      <w:r w:rsidRPr="002044B5">
        <w:rPr>
          <w:sz w:val="16"/>
        </w:rPr>
        <w:t xml:space="preserve">. </w:t>
      </w:r>
      <w:r w:rsidRPr="002044B5">
        <w:rPr>
          <w:u w:val="single"/>
        </w:rPr>
        <w:t>The medium of space is not country-specific</w:t>
      </w:r>
      <w:r w:rsidRPr="002044B5">
        <w:rPr>
          <w:sz w:val="16"/>
        </w:rPr>
        <w:t xml:space="preserve">. </w:t>
      </w:r>
      <w:r w:rsidRPr="002044B5">
        <w:rPr>
          <w:u w:val="single"/>
        </w:rPr>
        <w:t>The placement of space weapons in low-Earth orbit will be of concern to any country over which the space weapon passes or could pass with orbital adjustments</w:t>
      </w:r>
      <w:r w:rsidRPr="002044B5">
        <w:rPr>
          <w:sz w:val="16"/>
        </w:rPr>
        <w:t xml:space="preserve">. Washington policy-makers do not talk often or publicly about space warfare, and China and Russia continue to seek improved ties to the United States. </w:t>
      </w:r>
    </w:p>
    <w:p w14:paraId="509C6DC1" w14:textId="77777777" w:rsidR="001E515A" w:rsidRPr="002044B5" w:rsidRDefault="001E515A" w:rsidP="001E515A">
      <w:pPr>
        <w:pStyle w:val="Heading4"/>
      </w:pPr>
      <w:r w:rsidRPr="002044B5">
        <w:t>SSA solves any risk of extinction level space impacts</w:t>
      </w:r>
    </w:p>
    <w:p w14:paraId="1C2B73A3" w14:textId="3D163ECD" w:rsidR="001E515A" w:rsidRPr="002044B5" w:rsidRDefault="001E515A" w:rsidP="001E515A">
      <w:r w:rsidRPr="002044B5">
        <w:rPr>
          <w:b/>
        </w:rPr>
        <w:t xml:space="preserve">Baines and Côté, ’09 </w:t>
      </w:r>
      <w:r w:rsidRPr="002044B5">
        <w:t>(Philip J., Deputy Director, Missiles, Space Security and Conventional Weapons</w:t>
      </w:r>
      <w:r w:rsidRPr="002044B5">
        <w:rPr>
          <w:sz w:val="12"/>
        </w:rPr>
        <w:t xml:space="preserve"> </w:t>
      </w:r>
      <w:r w:rsidRPr="002044B5">
        <w:t>Non-Proliferation and Disarmament Division, Department of Foreign</w:t>
      </w:r>
      <w:r w:rsidRPr="002044B5">
        <w:rPr>
          <w:sz w:val="12"/>
        </w:rPr>
        <w:t xml:space="preserve"> </w:t>
      </w:r>
      <w:r w:rsidRPr="002044B5">
        <w:t>Affairs and International Trade Canada; Adam, researcher in the same division and an MA candidate at the</w:t>
      </w:r>
      <w:r w:rsidRPr="002044B5">
        <w:rPr>
          <w:sz w:val="12"/>
        </w:rPr>
        <w:t xml:space="preserve"> </w:t>
      </w:r>
      <w:r w:rsidRPr="002044B5">
        <w:t>Norman Paterson School of International Affairs at Carleton University; July 7</w:t>
      </w:r>
      <w:r w:rsidRPr="002044B5">
        <w:rPr>
          <w:vertAlign w:val="superscript"/>
        </w:rPr>
        <w:t>th</w:t>
      </w:r>
      <w:r w:rsidRPr="002044B5">
        <w:t>, 2009; “Promising confidence- and security-building</w:t>
      </w:r>
    </w:p>
    <w:p w14:paraId="49FFE49E" w14:textId="77777777" w:rsidR="001E515A" w:rsidRPr="002044B5" w:rsidRDefault="001E515A" w:rsidP="001E515A">
      <w:r w:rsidRPr="002044B5">
        <w:t>measures for space security”; http://www.adamcote.ca/papers/spacetreaty.pdf)//JPM</w:t>
      </w:r>
    </w:p>
    <w:p w14:paraId="78F26846" w14:textId="72665F4B" w:rsidR="001E515A" w:rsidRPr="002044B5" w:rsidRDefault="001E515A" w:rsidP="001E515A">
      <w:pPr>
        <w:rPr>
          <w:b/>
          <w:u w:val="single"/>
        </w:rPr>
      </w:pPr>
      <w:r w:rsidRPr="002044B5">
        <w:rPr>
          <w:sz w:val="16"/>
        </w:rPr>
        <w:t xml:space="preserve">Lt Col. Bruce M. DeBlois of the US Air Force contends that </w:t>
      </w:r>
      <w:r w:rsidRPr="002044B5">
        <w:rPr>
          <w:u w:val="single"/>
        </w:rPr>
        <w:t>space weaponization is not an “‘all-ornothing’</w:t>
      </w:r>
      <w:r w:rsidRPr="002044B5">
        <w:rPr>
          <w:sz w:val="12"/>
          <w:u w:val="single"/>
        </w:rPr>
        <w:t xml:space="preserve"> </w:t>
      </w:r>
      <w:r w:rsidRPr="002044B5">
        <w:rPr>
          <w:u w:val="single"/>
        </w:rPr>
        <w:t>affair.”5</w:t>
      </w:r>
      <w:r w:rsidRPr="002044B5">
        <w:rPr>
          <w:sz w:val="12"/>
          <w:u w:val="single"/>
        </w:rPr>
        <w:t xml:space="preserve"> </w:t>
      </w:r>
      <w:r w:rsidRPr="002044B5">
        <w:rPr>
          <w:u w:val="single"/>
        </w:rPr>
        <w:t>DeBlois argues that space threats lie on a continuum, ranging from relatively low to</w:t>
      </w:r>
      <w:r w:rsidRPr="002044B5">
        <w:rPr>
          <w:sz w:val="12"/>
          <w:u w:val="single"/>
        </w:rPr>
        <w:t xml:space="preserve"> </w:t>
      </w:r>
      <w:r w:rsidRPr="002044B5">
        <w:rPr>
          <w:u w:val="single"/>
        </w:rPr>
        <w:t>relatively high</w:t>
      </w:r>
      <w:r w:rsidRPr="002044B5">
        <w:rPr>
          <w:sz w:val="16"/>
        </w:rPr>
        <w:t xml:space="preserve">. On this continuum, DeBlois argues that </w:t>
      </w:r>
      <w:r w:rsidRPr="002044B5">
        <w:rPr>
          <w:u w:val="single"/>
        </w:rPr>
        <w:t xml:space="preserve">space-based weapons </w:t>
      </w:r>
      <w:r w:rsidRPr="002044B5">
        <w:rPr>
          <w:sz w:val="16"/>
        </w:rPr>
        <w:t xml:space="preserve">(whether able to engage other space objects or targets on or above Earth) </w:t>
      </w:r>
      <w:r w:rsidRPr="002044B5">
        <w:rPr>
          <w:u w:val="single"/>
        </w:rPr>
        <w:t>pose the greatest threat to space security</w:t>
      </w:r>
      <w:r w:rsidRPr="002044B5">
        <w:rPr>
          <w:sz w:val="16"/>
        </w:rPr>
        <w:t xml:space="preserve">.6 This is because </w:t>
      </w:r>
      <w:r w:rsidRPr="002044B5">
        <w:rPr>
          <w:u w:val="single"/>
        </w:rPr>
        <w:t>space-based weapons have the greatest potential to create space debris</w:t>
      </w:r>
      <w:r w:rsidRPr="002044B5">
        <w:rPr>
          <w:sz w:val="16"/>
        </w:rPr>
        <w:t xml:space="preserve">. </w:t>
      </w:r>
      <w:r w:rsidRPr="002044B5">
        <w:rPr>
          <w:u w:val="single"/>
        </w:rPr>
        <w:t>It is estimated that</w:t>
      </w:r>
      <w:r w:rsidRPr="002044B5">
        <w:rPr>
          <w:sz w:val="12"/>
          <w:u w:val="single"/>
        </w:rPr>
        <w:t xml:space="preserve"> </w:t>
      </w:r>
      <w:r w:rsidRPr="002044B5">
        <w:rPr>
          <w:u w:val="single"/>
        </w:rPr>
        <w:t>the destruction of a 5–10 ton satellite could double the amount of debris in low Earth orbit.7</w:t>
      </w:r>
      <w:r w:rsidRPr="002044B5">
        <w:rPr>
          <w:sz w:val="12"/>
          <w:u w:val="single"/>
        </w:rPr>
        <w:t xml:space="preserve"> </w:t>
      </w:r>
      <w:r w:rsidRPr="002044B5">
        <w:rPr>
          <w:u w:val="single"/>
        </w:rPr>
        <w:t>As such,</w:t>
      </w:r>
      <w:r w:rsidRPr="002044B5">
        <w:rPr>
          <w:sz w:val="12"/>
          <w:u w:val="single"/>
        </w:rPr>
        <w:t xml:space="preserve"> </w:t>
      </w:r>
      <w:r w:rsidRPr="002044B5">
        <w:rPr>
          <w:u w:val="single"/>
        </w:rPr>
        <w:t>any full-scale conflict in space would render parts of outer space unusable</w:t>
      </w:r>
      <w:r w:rsidRPr="002044B5">
        <w:rPr>
          <w:sz w:val="16"/>
        </w:rPr>
        <w:t xml:space="preserve">. </w:t>
      </w:r>
      <w:r w:rsidRPr="002044B5">
        <w:rPr>
          <w:u w:val="single"/>
        </w:rPr>
        <w:t>Earth-to-space weapons</w:t>
      </w:r>
      <w:r w:rsidRPr="002044B5">
        <w:rPr>
          <w:sz w:val="12"/>
          <w:u w:val="single"/>
        </w:rPr>
        <w:t xml:space="preserve"> </w:t>
      </w:r>
      <w:r w:rsidRPr="002044B5">
        <w:rPr>
          <w:u w:val="single"/>
        </w:rPr>
        <w:t>pose a similar, if lesser, threat, though they are still able to cause the same catastrophic effects as</w:t>
      </w:r>
      <w:r w:rsidRPr="002044B5">
        <w:rPr>
          <w:sz w:val="12"/>
          <w:u w:val="single"/>
        </w:rPr>
        <w:t xml:space="preserve"> </w:t>
      </w:r>
      <w:r w:rsidRPr="002044B5">
        <w:rPr>
          <w:u w:val="single"/>
        </w:rPr>
        <w:t>space-based weapons</w:t>
      </w:r>
      <w:r w:rsidRPr="002044B5">
        <w:rPr>
          <w:sz w:val="16"/>
        </w:rPr>
        <w:t xml:space="preserve">. </w:t>
      </w:r>
      <w:r w:rsidRPr="002044B5">
        <w:rPr>
          <w:u w:val="single"/>
        </w:rPr>
        <w:t>Most important is the need not to purposefully create space debris</w:t>
      </w:r>
      <w:r w:rsidRPr="002044B5">
        <w:rPr>
          <w:sz w:val="16"/>
        </w:rPr>
        <w:t xml:space="preserve"> or even </w:t>
      </w:r>
      <w:r w:rsidRPr="002044B5">
        <w:rPr>
          <w:u w:val="single"/>
        </w:rPr>
        <w:t>derelicts in outer space that can subsequently collide with space debris to produce yet more debris</w:t>
      </w:r>
      <w:r w:rsidRPr="002044B5">
        <w:rPr>
          <w:sz w:val="16"/>
        </w:rPr>
        <w:t xml:space="preserve">. Certain dual-use satellites that could damage or destroy objects also present a space security threat. </w:t>
      </w:r>
      <w:r w:rsidRPr="002044B5">
        <w:rPr>
          <w:u w:val="single"/>
        </w:rPr>
        <w:t>Dual-use satellites refer to satellites that serve a legitimate civil purpose in space, but can gain</w:t>
      </w:r>
      <w:r w:rsidRPr="002044B5">
        <w:rPr>
          <w:sz w:val="12"/>
          <w:u w:val="single"/>
        </w:rPr>
        <w:t xml:space="preserve"> </w:t>
      </w:r>
      <w:r w:rsidRPr="002044B5">
        <w:rPr>
          <w:u w:val="single"/>
        </w:rPr>
        <w:t>the effects of a weapon when used for a military objective, for example, by intentionally colliding with</w:t>
      </w:r>
      <w:r w:rsidRPr="002044B5">
        <w:rPr>
          <w:sz w:val="12"/>
          <w:u w:val="single"/>
        </w:rPr>
        <w:t xml:space="preserve"> </w:t>
      </w:r>
      <w:r w:rsidRPr="002044B5">
        <w:rPr>
          <w:u w:val="single"/>
        </w:rPr>
        <w:t>another satellite</w:t>
      </w:r>
      <w:r w:rsidRPr="002044B5">
        <w:rPr>
          <w:sz w:val="16"/>
        </w:rPr>
        <w:t xml:space="preserve">. This threat can arise where such </w:t>
      </w:r>
      <w:r w:rsidRPr="002044B5">
        <w:rPr>
          <w:u w:val="single"/>
        </w:rPr>
        <w:t>satellites possess the necessary pursuit sensors and</w:t>
      </w:r>
      <w:r w:rsidRPr="002044B5">
        <w:rPr>
          <w:sz w:val="12"/>
          <w:u w:val="single"/>
        </w:rPr>
        <w:t xml:space="preserve"> </w:t>
      </w:r>
      <w:r w:rsidRPr="002044B5">
        <w:rPr>
          <w:u w:val="single"/>
        </w:rPr>
        <w:t>the fine-control rocket engines to enable close proximity operations with a non-cooperative satellite</w:t>
      </w:r>
      <w:r w:rsidRPr="002044B5">
        <w:rPr>
          <w:sz w:val="12"/>
          <w:u w:val="single"/>
        </w:rPr>
        <w:t xml:space="preserve"> </w:t>
      </w:r>
      <w:r w:rsidRPr="002044B5">
        <w:rPr>
          <w:u w:val="single"/>
        </w:rPr>
        <w:t>or, alternatively, can illuminate an object with sufficient electromagnetic energy to cause damage, due</w:t>
      </w:r>
      <w:r w:rsidRPr="002044B5">
        <w:rPr>
          <w:sz w:val="12"/>
          <w:u w:val="single"/>
        </w:rPr>
        <w:t xml:space="preserve"> </w:t>
      </w:r>
      <w:r w:rsidRPr="002044B5">
        <w:rPr>
          <w:u w:val="single"/>
        </w:rPr>
        <w:t>to the susceptibility of sensitive electronics or optics.</w:t>
      </w:r>
      <w:r w:rsidRPr="002044B5">
        <w:rPr>
          <w:sz w:val="16"/>
        </w:rPr>
        <w:t xml:space="preserve"> The vast </w:t>
      </w:r>
      <w:r w:rsidRPr="002044B5">
        <w:rPr>
          <w:u w:val="single"/>
        </w:rPr>
        <w:t>majority of satellites do not possess such</w:t>
      </w:r>
      <w:r w:rsidRPr="002044B5">
        <w:rPr>
          <w:sz w:val="12"/>
          <w:u w:val="single"/>
        </w:rPr>
        <w:t xml:space="preserve"> </w:t>
      </w:r>
      <w:r w:rsidRPr="002044B5">
        <w:rPr>
          <w:u w:val="single"/>
        </w:rPr>
        <w:t>capabilities and therefore make poor suicide bombers and rather ineffective ray guns</w:t>
      </w:r>
      <w:r w:rsidRPr="002044B5">
        <w:rPr>
          <w:sz w:val="16"/>
        </w:rPr>
        <w:t xml:space="preserve">. Finally, </w:t>
      </w:r>
      <w:r w:rsidRPr="002044B5">
        <w:rPr>
          <w:u w:val="single"/>
        </w:rPr>
        <w:t>the threat of accidental collision is ever present in space and steps should be taken to</w:t>
      </w:r>
      <w:r w:rsidRPr="002044B5">
        <w:rPr>
          <w:sz w:val="12"/>
          <w:u w:val="single"/>
        </w:rPr>
        <w:t xml:space="preserve"> </w:t>
      </w:r>
      <w:r w:rsidRPr="002044B5">
        <w:rPr>
          <w:u w:val="single"/>
        </w:rPr>
        <w:t>attempt to reduce the probability and consequence of accidental collisions in space.</w:t>
      </w:r>
      <w:r w:rsidRPr="002044B5">
        <w:rPr>
          <w:sz w:val="12"/>
          <w:u w:val="single"/>
        </w:rPr>
        <w:t xml:space="preserve"> </w:t>
      </w:r>
      <w:r w:rsidRPr="002044B5">
        <w:rPr>
          <w:u w:val="single"/>
        </w:rPr>
        <w:t>To summarize, humanity’s use of outer space is plagued by four major irreversible threats</w:t>
      </w:r>
      <w:r w:rsidRPr="002044B5">
        <w:rPr>
          <w:sz w:val="16"/>
        </w:rPr>
        <w:t xml:space="preserve">. They consist of: • </w:t>
      </w:r>
      <w:r w:rsidRPr="002044B5">
        <w:rPr>
          <w:u w:val="single"/>
        </w:rPr>
        <w:t>the threat of space-based weapons</w:t>
      </w:r>
      <w:r w:rsidRPr="002044B5">
        <w:rPr>
          <w:sz w:val="16"/>
        </w:rPr>
        <w:t xml:space="preserve"> that are specially </w:t>
      </w:r>
      <w:r w:rsidRPr="002044B5">
        <w:rPr>
          <w:u w:val="single"/>
        </w:rPr>
        <w:t>designed</w:t>
      </w:r>
      <w:r w:rsidRPr="002044B5">
        <w:rPr>
          <w:sz w:val="16"/>
        </w:rPr>
        <w:t xml:space="preserve"> or modified </w:t>
      </w:r>
      <w:r w:rsidRPr="002044B5">
        <w:rPr>
          <w:u w:val="single"/>
        </w:rPr>
        <w:t>to damage or</w:t>
      </w:r>
      <w:r w:rsidRPr="002044B5">
        <w:rPr>
          <w:sz w:val="12"/>
          <w:u w:val="single"/>
        </w:rPr>
        <w:t xml:space="preserve"> </w:t>
      </w:r>
      <w:r w:rsidRPr="002044B5">
        <w:rPr>
          <w:u w:val="single"/>
        </w:rPr>
        <w:t>destroy</w:t>
      </w:r>
      <w:r w:rsidRPr="002044B5">
        <w:rPr>
          <w:sz w:val="16"/>
        </w:rPr>
        <w:t xml:space="preserve">; • the threat of </w:t>
      </w:r>
      <w:r w:rsidRPr="002044B5">
        <w:rPr>
          <w:u w:val="single"/>
        </w:rPr>
        <w:t>weapons that reach into outer space from Earth</w:t>
      </w:r>
      <w:r w:rsidRPr="002044B5">
        <w:rPr>
          <w:sz w:val="16"/>
        </w:rPr>
        <w:t xml:space="preserve"> to damage or destroy; • the residual threat of certain d</w:t>
      </w:r>
      <w:r w:rsidRPr="002044B5">
        <w:rPr>
          <w:u w:val="single"/>
        </w:rPr>
        <w:t>ual-use satellites that could also damage or destroy</w:t>
      </w:r>
      <w:r w:rsidRPr="002044B5">
        <w:rPr>
          <w:sz w:val="16"/>
        </w:rPr>
        <w:t xml:space="preserve">; and • </w:t>
      </w:r>
      <w:r w:rsidRPr="002044B5">
        <w:rPr>
          <w:u w:val="single"/>
        </w:rPr>
        <w:t>the residual threat of accidental collisions in outer space or on the surface of Earth</w:t>
      </w:r>
      <w:r w:rsidRPr="002044B5">
        <w:rPr>
          <w:sz w:val="16"/>
        </w:rPr>
        <w:t xml:space="preserve">.  </w:t>
      </w:r>
      <w:r w:rsidRPr="002044B5">
        <w:rPr>
          <w:u w:val="single"/>
        </w:rPr>
        <w:t>Promising confidence- and security-building measures for space security four</w:t>
      </w:r>
      <w:r w:rsidRPr="002044B5">
        <w:rPr>
          <w:sz w:val="16"/>
        </w:rPr>
        <w:t xml:space="preserve"> • 2009 7 </w:t>
      </w:r>
      <w:r w:rsidRPr="002044B5">
        <w:rPr>
          <w:b/>
          <w:u w:val="single"/>
        </w:rPr>
        <w:t>Any space security regime worth pursuing should address these four threats in a comprehensive</w:t>
      </w:r>
      <w:r w:rsidRPr="002044B5">
        <w:rPr>
          <w:b/>
          <w:sz w:val="12"/>
          <w:u w:val="single"/>
        </w:rPr>
        <w:t xml:space="preserve"> </w:t>
      </w:r>
      <w:r w:rsidRPr="002044B5">
        <w:rPr>
          <w:b/>
          <w:u w:val="single"/>
        </w:rPr>
        <w:t>manner</w:t>
      </w:r>
      <w:r w:rsidRPr="002044B5">
        <w:rPr>
          <w:u w:val="single"/>
        </w:rPr>
        <w:t>—not only preventing states from creating excess amounts of debris, but also determining</w:t>
      </w:r>
      <w:r w:rsidRPr="002044B5">
        <w:rPr>
          <w:sz w:val="12"/>
          <w:u w:val="single"/>
        </w:rPr>
        <w:t xml:space="preserve"> </w:t>
      </w:r>
      <w:r w:rsidRPr="002044B5">
        <w:rPr>
          <w:u w:val="single"/>
        </w:rPr>
        <w:t>compliance with the regime’s provisions</w:t>
      </w:r>
      <w:r w:rsidRPr="002044B5">
        <w:rPr>
          <w:sz w:val="16"/>
        </w:rPr>
        <w:t xml:space="preserve">. </w:t>
      </w:r>
      <w:r w:rsidRPr="002044B5">
        <w:rPr>
          <w:b/>
          <w:u w:val="single"/>
        </w:rPr>
        <w:t>Here an obligatory governance structure using verification</w:t>
      </w:r>
      <w:r w:rsidRPr="002044B5">
        <w:rPr>
          <w:b/>
          <w:sz w:val="12"/>
          <w:u w:val="single"/>
        </w:rPr>
        <w:t xml:space="preserve"> </w:t>
      </w:r>
      <w:r w:rsidRPr="002044B5">
        <w:rPr>
          <w:b/>
          <w:u w:val="single"/>
        </w:rPr>
        <w:t>methods based on a collection of space situational awareness (SSA) systems is highly recommended.</w:t>
      </w:r>
    </w:p>
    <w:p w14:paraId="5F9E3D00" w14:textId="77777777" w:rsidR="001E515A" w:rsidRPr="002044B5" w:rsidRDefault="001E515A" w:rsidP="001E515A">
      <w:pPr>
        <w:pStyle w:val="Heading3"/>
      </w:pPr>
      <w:r w:rsidRPr="002044B5">
        <w:t xml:space="preserve">at: deterrence da </w:t>
      </w:r>
    </w:p>
    <w:p w14:paraId="549713EC" w14:textId="77777777" w:rsidR="001E515A" w:rsidRPr="002044B5" w:rsidRDefault="001E515A" w:rsidP="001E515A"/>
    <w:p w14:paraId="42E4264B" w14:textId="31CF261A" w:rsidR="001E515A" w:rsidRPr="00100234" w:rsidRDefault="001E515A" w:rsidP="001E515A">
      <w:pPr>
        <w:pStyle w:val="Heading4"/>
      </w:pPr>
      <w:bookmarkStart w:id="0" w:name="_GoBack"/>
      <w:r w:rsidRPr="002044B5">
        <w:t xml:space="preserve">Space situational awareness cooperation </w:t>
      </w:r>
      <w:r w:rsidR="00100234">
        <w:t xml:space="preserve">link turns ASAT testing --- the PLA is only motivated to militarize against the US because we don’t trust them with data exchanges that we have with </w:t>
      </w:r>
      <w:r w:rsidR="00100234">
        <w:rPr>
          <w:u w:val="single"/>
        </w:rPr>
        <w:t>every other spacefaring nation</w:t>
      </w:r>
    </w:p>
    <w:p w14:paraId="459DD1C1" w14:textId="77777777" w:rsidR="001E515A" w:rsidRPr="002044B5" w:rsidRDefault="001E515A" w:rsidP="001E515A">
      <w:r w:rsidRPr="002044B5">
        <w:rPr>
          <w:b/>
        </w:rPr>
        <w:t xml:space="preserve">Weibin, 4/8 </w:t>
      </w:r>
      <w:r w:rsidRPr="002044B5">
        <w:t>(Zhao, Research Fellow for the Center on China-America Defense Relations (CCADR) at the PLA Academy of Military Science (AMS); 4/08/16; “U.S. Space Deterrence Strategy’s Likely Target is China”; http://www.chinausfocus.com/peace-security/forthcoming-u-s-space-deterrence-strategy/)//JPM</w:t>
      </w:r>
    </w:p>
    <w:p w14:paraId="5284B007" w14:textId="424818CE" w:rsidR="001E515A" w:rsidRPr="002044B5" w:rsidRDefault="001E515A" w:rsidP="001E515A">
      <w:pPr>
        <w:rPr>
          <w:b/>
          <w:u w:val="single"/>
        </w:rPr>
      </w:pPr>
      <w:r w:rsidRPr="002044B5">
        <w:rPr>
          <w:sz w:val="16"/>
        </w:rPr>
        <w:t xml:space="preserve">Third, for </w:t>
      </w:r>
      <w:r w:rsidRPr="002044B5">
        <w:rPr>
          <w:u w:val="single"/>
        </w:rPr>
        <w:t>the future U.S. space deterrence strategy to work, supportive measures might include formulating some rules of combat, enhancing space situational awareness, and gaining international support</w:t>
      </w:r>
      <w:r w:rsidRPr="002044B5">
        <w:rPr>
          <w:sz w:val="16"/>
        </w:rPr>
        <w:t xml:space="preserve">. The Report proposes </w:t>
      </w:r>
      <w:r w:rsidRPr="002044B5">
        <w:rPr>
          <w:u w:val="single"/>
        </w:rPr>
        <w:t>five rules of war in space: (i) Being the ﬁrst to carry war into space is escalatory and irresponsible; (ii) Kinetic attacks that cause lasting damage to humanity’s ability to exploit space abilities are prohibited; (iii) Attacks on or interruptions of strategic space assets would be construed as highly escalatory, and should be presumptively disfavored; (iv) Satellites and space assets not directly and substantially involved in a conﬂict are not legitimate targets for attack; (v) Attacks in space justify responses outside of space.</w:t>
      </w:r>
      <w:r w:rsidRPr="002044B5">
        <w:rPr>
          <w:sz w:val="16"/>
        </w:rPr>
        <w:t xml:space="preserve"> As we see it, the first rule involves “no first shot”. </w:t>
      </w:r>
      <w:r w:rsidRPr="002044B5">
        <w:rPr>
          <w:u w:val="single"/>
        </w:rPr>
        <w:t>As space-faring states are relying more and more on outer space, this rule will be a double-edged sword, constraining all sides. The second rule involves “the legitimacy of kinetic attacks”, which might be welcomed by the U.S. government</w:t>
      </w:r>
      <w:r w:rsidRPr="002044B5">
        <w:rPr>
          <w:sz w:val="16"/>
        </w:rPr>
        <w:t xml:space="preserve">, particularly by the U.S. military, since the latter has developed a lot of non-kinetic counter-space technologies. The third rule involves “setting a red line” between strategic and less-important space assets. It has been very controversial, since drawing a red line will encourage an adversary to attack those below the threshold, without escalating the space war. The fourth rule involves the “dual-use problem”, because it is hard to distinguish between a civilian satellite and a military one. Therefore, it is hard to implement the rule. The fifth rule involves “cross-domain deterrence”, which has been adopted by the newly released cyber deterrence strategy. Given the significance of outer space to U.S. national security and economic prosperity, the U.S. government might as well accept the whole-of-government and whole-of-nation approach. </w:t>
      </w:r>
      <w:r w:rsidRPr="002044B5">
        <w:rPr>
          <w:u w:val="single"/>
        </w:rPr>
        <w:t>Space situational awareness (SSA) has been elevated to be the top priority of U.S. military space missions</w:t>
      </w:r>
      <w:r w:rsidRPr="002044B5">
        <w:rPr>
          <w:sz w:val="16"/>
        </w:rPr>
        <w:t xml:space="preserve">, as listed in the Joint Publication 3-14 Space Operations (May 2013). </w:t>
      </w:r>
      <w:r w:rsidRPr="002044B5">
        <w:rPr>
          <w:u w:val="single"/>
        </w:rPr>
        <w:t>The United States now has different layers of SSA capabilities, from the land-based Space Fence, to low-earth-orbit Space-Based Surveillance System (SBSS) and Space Tracking and Surveillance System (STSS), to low and high Space-Based Infra-Red Systems (SBIRSs), and to Geosynchronous Space Situational Awareness Program (GSSAP). Enhanced SSA will be a powerful deterrent to malicious space activities</w:t>
      </w:r>
      <w:r w:rsidRPr="002044B5">
        <w:rPr>
          <w:sz w:val="16"/>
        </w:rPr>
        <w:t xml:space="preserve">. </w:t>
      </w:r>
      <w:r w:rsidRPr="002044B5">
        <w:rPr>
          <w:b/>
          <w:u w:val="single"/>
        </w:rPr>
        <w:t>The Obama administration has attached great importance to space cooperation, as stressed in recent official documents on space security, like the National Space Policy of the United States of America</w:t>
      </w:r>
      <w:r w:rsidRPr="002044B5">
        <w:rPr>
          <w:sz w:val="16"/>
        </w:rPr>
        <w:t xml:space="preserve"> (June 2010), National Security Space Strategy (January 2011), and Department of Defense Directive No. 3100.10 Space Policy (October 2012). Intern</w:t>
      </w:r>
      <w:r w:rsidRPr="002044B5">
        <w:rPr>
          <w:u w:val="single"/>
        </w:rPr>
        <w:t>ational space cooperation can not only make good use of such scarce space resources as electromagnetic spectra, but also increase the risks and costs of space attacks by a third party, thus effectively supporting space deterrence.</w:t>
      </w:r>
      <w:r w:rsidRPr="002044B5">
        <w:rPr>
          <w:sz w:val="16"/>
        </w:rPr>
        <w:t xml:space="preserve"> </w:t>
      </w:r>
      <w:r w:rsidRPr="002044B5">
        <w:rPr>
          <w:u w:val="single"/>
        </w:rPr>
        <w:t>China has always been strongly against the militarization and weaponization of outer space,</w:t>
      </w:r>
      <w:r w:rsidRPr="002044B5">
        <w:rPr>
          <w:sz w:val="16"/>
        </w:rPr>
        <w:t xml:space="preserve"> and put forward, together with Russia, the Treaty on the Prevention of the Placement of Weapons in Outer Space, the Threat or Use of Force Against Outer Space Objects (PPWT). </w:t>
      </w:r>
      <w:r w:rsidRPr="002044B5">
        <w:rPr>
          <w:u w:val="single"/>
        </w:rPr>
        <w:t>With a U.S. space deterrence strategy around the corner, space arms control will be harder and diplomatic competition will be fiercer</w:t>
      </w:r>
      <w:r w:rsidRPr="002044B5">
        <w:rPr>
          <w:sz w:val="16"/>
        </w:rPr>
        <w:t xml:space="preserve">. </w:t>
      </w:r>
      <w:r w:rsidRPr="002044B5">
        <w:rPr>
          <w:b/>
          <w:u w:val="single"/>
        </w:rPr>
        <w:t>For China, the best way ahead is to proactively participate in the formulation of an international code of behavior for the interests of all space-faring countries and for the peaceful and sustainable development of outer space.</w:t>
      </w:r>
    </w:p>
    <w:p w14:paraId="4761F15B" w14:textId="77777777" w:rsidR="001E515A" w:rsidRPr="002044B5" w:rsidRDefault="001E515A" w:rsidP="001E515A">
      <w:pPr>
        <w:rPr>
          <w:b/>
          <w:u w:val="single"/>
        </w:rPr>
      </w:pPr>
    </w:p>
    <w:bookmarkEnd w:id="0"/>
    <w:p w14:paraId="137510B8" w14:textId="77777777" w:rsidR="001E515A" w:rsidRPr="002044B5" w:rsidRDefault="001E515A" w:rsidP="001E515A">
      <w:pPr>
        <w:rPr>
          <w:b/>
          <w:u w:val="single"/>
        </w:rPr>
      </w:pPr>
    </w:p>
    <w:p w14:paraId="0D0F2276" w14:textId="77777777" w:rsidR="001E515A" w:rsidRPr="002044B5" w:rsidRDefault="001E515A" w:rsidP="001E515A"/>
    <w:p w14:paraId="18A9C483" w14:textId="77777777" w:rsidR="001E515A" w:rsidRPr="002044B5" w:rsidRDefault="001E515A" w:rsidP="001E515A">
      <w:pPr>
        <w:pStyle w:val="Heading4"/>
      </w:pPr>
      <w:r w:rsidRPr="002044B5">
        <w:t>Space deterrence key to maintaining nuclear deterrence</w:t>
      </w:r>
    </w:p>
    <w:p w14:paraId="43E49F8B" w14:textId="77777777" w:rsidR="001E515A" w:rsidRPr="002044B5" w:rsidRDefault="001E515A" w:rsidP="001E515A">
      <w:r w:rsidRPr="002044B5">
        <w:rPr>
          <w:b/>
        </w:rPr>
        <w:t>Krepon, 13</w:t>
      </w:r>
      <w:r w:rsidRPr="002044B5">
        <w:t xml:space="preserve"> (Michael, Co-Founder of the Stimson Center. He worked previously at the Carnegie Endowment, the State Department, and on Capitol Hill. His areas of expertise are reducing nuclear dangers -- with a regional specialization in South Asia -- and improving national and international security in outer space; 9/16/13; “Space and nuclear deterrence”; http://www.thespacereview.com/article/2367/1)//JPM</w:t>
      </w:r>
    </w:p>
    <w:p w14:paraId="34C97C0D" w14:textId="62EC7AF0" w:rsidR="001E515A" w:rsidRPr="002044B5" w:rsidRDefault="001E515A" w:rsidP="001E515A">
      <w:pPr>
        <w:rPr>
          <w:sz w:val="16"/>
        </w:rPr>
      </w:pPr>
      <w:r w:rsidRPr="002044B5">
        <w:rPr>
          <w:sz w:val="16"/>
        </w:rPr>
        <w:t xml:space="preserve">To answer this crucial question, </w:t>
      </w:r>
      <w:r w:rsidRPr="002044B5">
        <w:rPr>
          <w:u w:val="single"/>
        </w:rPr>
        <w:t>we must first try to reach an informed judgment as to why the requirements for space deterrence were presumed to be so different from nuclear deterrence</w:t>
      </w:r>
      <w:r w:rsidRPr="002044B5">
        <w:rPr>
          <w:sz w:val="16"/>
        </w:rPr>
        <w:t xml:space="preserve"> during the Cold War, and then to assess whether these conditions remain in place. </w:t>
      </w:r>
      <w:r w:rsidRPr="002044B5">
        <w:rPr>
          <w:u w:val="single"/>
        </w:rPr>
        <w:t xml:space="preserve">One possible reason is that </w:t>
      </w:r>
      <w:r w:rsidRPr="002044B5">
        <w:rPr>
          <w:b/>
          <w:u w:val="single"/>
        </w:rPr>
        <w:t>major powers have long considered warfare in space to be linked to nuclear warfare</w:t>
      </w:r>
      <w:r w:rsidRPr="002044B5">
        <w:rPr>
          <w:sz w:val="16"/>
        </w:rPr>
        <w:t xml:space="preserve">. If so, </w:t>
      </w:r>
      <w:r w:rsidRPr="002044B5">
        <w:rPr>
          <w:b/>
          <w:u w:val="single"/>
        </w:rPr>
        <w:t>the requirements of the former might have been subsumed in the latter.</w:t>
      </w:r>
      <w:r w:rsidRPr="002044B5">
        <w:rPr>
          <w:sz w:val="16"/>
        </w:rPr>
        <w:t xml:space="preserve"> </w:t>
      </w:r>
      <w:r w:rsidRPr="002044B5">
        <w:rPr>
          <w:u w:val="single"/>
        </w:rPr>
        <w:t>The linkages between nuclear warfare and activities in space are numerous and well understood. Satellites are connected in many ways to the execution of nuclear war-fighting plans by helping with weather forecasting; targeting, indications and warning of attacks; assessing damage and maintaining command, control and communications</w:t>
      </w:r>
      <w:r w:rsidRPr="002044B5">
        <w:rPr>
          <w:sz w:val="16"/>
        </w:rPr>
        <w:t xml:space="preserve">. During the Cold War, the </w:t>
      </w:r>
      <w:r w:rsidRPr="002044B5">
        <w:rPr>
          <w:u w:val="single"/>
        </w:rPr>
        <w:t>contestants understood that to</w:t>
      </w:r>
      <w:r w:rsidRPr="002044B5">
        <w:rPr>
          <w:sz w:val="16"/>
        </w:rPr>
        <w:t xml:space="preserve"> disable or </w:t>
      </w:r>
      <w:r w:rsidRPr="002044B5">
        <w:rPr>
          <w:u w:val="single"/>
        </w:rPr>
        <w:t>attack these satellites by whatever means was unlikely to be viewed in a vacuum</w:t>
      </w:r>
      <w:r w:rsidRPr="002044B5">
        <w:rPr>
          <w:sz w:val="16"/>
        </w:rPr>
        <w:t xml:space="preserve">. Instead, </w:t>
      </w:r>
      <w:r w:rsidRPr="002044B5">
        <w:rPr>
          <w:b/>
          <w:u w:val="single"/>
        </w:rPr>
        <w:t>attacks on critical assets and infrastructure in space commonly were viewed in the gravest terms, regardless of whether they were precursors to attacks on nuclear forces. These conditions continue to remain in place.</w:t>
      </w:r>
      <w:r w:rsidRPr="002044B5">
        <w:rPr>
          <w:sz w:val="16"/>
        </w:rPr>
        <w:t xml:space="preserve"> An appreciation of the linkages between space assets and nuclear assets does not, however, explain why nuclear tests were so prevalent and why ASAT tests were so limited during the Cold War. </w:t>
      </w:r>
      <w:r w:rsidRPr="002044B5">
        <w:rPr>
          <w:u w:val="single"/>
        </w:rPr>
        <w:t>Despite the clear linkages between nuclear and space deterrence, requirements for the former were excessive and requirements for the latter were relatively relaxed</w:t>
      </w:r>
      <w:r w:rsidRPr="002044B5">
        <w:rPr>
          <w:sz w:val="16"/>
        </w:rPr>
        <w:t xml:space="preserve">. As noted earlier, </w:t>
      </w:r>
      <w:r w:rsidRPr="002044B5">
        <w:rPr>
          <w:u w:val="single"/>
        </w:rPr>
        <w:t>this dichotomy can probably be explained, in some measure, by the abundance of other means to interfere with, damage or destroy critical assets in space, including non-kinetic kill mechanisms such as lasers and jammers.</w:t>
      </w:r>
      <w:r w:rsidRPr="002044B5">
        <w:rPr>
          <w:sz w:val="16"/>
        </w:rPr>
        <w:t xml:space="preserve"> Counter-space capabilities reside in conventional- and nuclear-armed weapon systems, including missiles of various kinds, along with missile defense interceptors. The perceived requi</w:t>
      </w:r>
      <w:r w:rsidRPr="002044B5">
        <w:rPr>
          <w:u w:val="single"/>
        </w:rPr>
        <w:t>rements for dedicated systems to engage in space warfare might well have been reduced significantly because of these residual or latent capabilities</w:t>
      </w:r>
      <w:r w:rsidRPr="002044B5">
        <w:rPr>
          <w:sz w:val="16"/>
        </w:rPr>
        <w:t>. These conditions remain in effect. Indeed</w:t>
      </w:r>
      <w:r w:rsidRPr="002044B5">
        <w:rPr>
          <w:u w:val="single"/>
        </w:rPr>
        <w:t>, latent capabilities to engage in space warfare have grown, and have become more prominent because missile defense interceptors have been tested dramatically in an ASAT mode by China</w:t>
      </w:r>
      <w:r w:rsidRPr="002044B5">
        <w:rPr>
          <w:sz w:val="16"/>
        </w:rPr>
        <w:t xml:space="preserve"> in 2007 and by the United States in 2008.</w:t>
      </w:r>
    </w:p>
    <w:p w14:paraId="30A8CF6C" w14:textId="77777777" w:rsidR="001E515A" w:rsidRPr="002044B5" w:rsidRDefault="001E515A" w:rsidP="001E515A"/>
    <w:p w14:paraId="572A2DC3" w14:textId="77777777" w:rsidR="001E515A" w:rsidRPr="002044B5" w:rsidRDefault="001E515A" w:rsidP="001E515A"/>
    <w:p w14:paraId="082A6F47" w14:textId="77777777" w:rsidR="001E515A" w:rsidRPr="002044B5" w:rsidRDefault="001E515A" w:rsidP="001E515A"/>
    <w:p w14:paraId="5EFBBDAC" w14:textId="77777777" w:rsidR="001E515A" w:rsidRPr="002044B5" w:rsidRDefault="001E515A" w:rsidP="001E515A">
      <w:pPr>
        <w:rPr>
          <w:b/>
        </w:rPr>
      </w:pPr>
      <w:r w:rsidRPr="002044B5">
        <w:rPr>
          <w:b/>
        </w:rPr>
        <w:t>Space deterrence and TCBMs key to deterrence on Earth</w:t>
      </w:r>
    </w:p>
    <w:p w14:paraId="7AA8693D" w14:textId="77777777" w:rsidR="001E515A" w:rsidRPr="002044B5" w:rsidRDefault="001E515A" w:rsidP="001E515A">
      <w:r w:rsidRPr="002044B5">
        <w:rPr>
          <w:b/>
        </w:rPr>
        <w:t xml:space="preserve">Pace, 12 </w:t>
      </w:r>
      <w:r w:rsidRPr="002044B5">
        <w:t>(Scott, Professor of the Practice of International Affairs; Director, Space Policy Institute at George Washington University, former NASA employee; “Strengthening Space Security”; http://hir.harvard.edu/a-new-empirestrengthening-space-security/)//JPM</w:t>
      </w:r>
    </w:p>
    <w:p w14:paraId="29DA4FBC" w14:textId="1B02853D" w:rsidR="001E515A" w:rsidRPr="002044B5" w:rsidRDefault="001E515A" w:rsidP="001E515A">
      <w:pPr>
        <w:rPr>
          <w:b/>
          <w:u w:val="single"/>
        </w:rPr>
      </w:pPr>
      <w:r w:rsidRPr="002044B5">
        <w:rPr>
          <w:u w:val="single"/>
        </w:rPr>
        <w:t>Deterrence in space is no different from deterrence on the land</w:t>
      </w:r>
      <w:r w:rsidRPr="002044B5">
        <w:t>,</w:t>
      </w:r>
      <w:r w:rsidRPr="002044B5">
        <w:rPr>
          <w:sz w:val="12"/>
        </w:rPr>
        <w:t xml:space="preserve"> </w:t>
      </w:r>
      <w:r w:rsidRPr="002044B5">
        <w:t>seas or in the air: the focus is on understanding the thinking of an</w:t>
      </w:r>
      <w:r w:rsidRPr="002044B5">
        <w:rPr>
          <w:sz w:val="12"/>
        </w:rPr>
        <w:t xml:space="preserve"> </w:t>
      </w:r>
      <w:r w:rsidRPr="002044B5">
        <w:t>opponent. En</w:t>
      </w:r>
      <w:r w:rsidRPr="002044B5">
        <w:rPr>
          <w:u w:val="single"/>
        </w:rPr>
        <w:t>suring adequate military capabilities requires understanding</w:t>
      </w:r>
      <w:r w:rsidRPr="002044B5">
        <w:rPr>
          <w:sz w:val="12"/>
          <w:u w:val="single"/>
        </w:rPr>
        <w:t xml:space="preserve"> </w:t>
      </w:r>
      <w:r w:rsidRPr="002044B5">
        <w:rPr>
          <w:u w:val="single"/>
        </w:rPr>
        <w:t>how space systems fit into joint and combined arms</w:t>
      </w:r>
      <w:r w:rsidRPr="002044B5">
        <w:rPr>
          <w:sz w:val="12"/>
          <w:u w:val="single"/>
        </w:rPr>
        <w:t xml:space="preserve"> </w:t>
      </w:r>
      <w:r w:rsidRPr="002044B5">
        <w:rPr>
          <w:u w:val="single"/>
        </w:rPr>
        <w:t>campaigns, as well as understanding the views and values of potential</w:t>
      </w:r>
      <w:r w:rsidRPr="002044B5">
        <w:rPr>
          <w:sz w:val="12"/>
          <w:u w:val="single"/>
        </w:rPr>
        <w:t xml:space="preserve"> </w:t>
      </w:r>
      <w:r w:rsidRPr="002044B5">
        <w:rPr>
          <w:u w:val="single"/>
        </w:rPr>
        <w:t>adversaries</w:t>
      </w:r>
      <w:r w:rsidRPr="002044B5">
        <w:t xml:space="preserve">. </w:t>
      </w:r>
      <w:r w:rsidRPr="002044B5">
        <w:rPr>
          <w:u w:val="single"/>
        </w:rPr>
        <w:t>This in turn may well suggest steps toward</w:t>
      </w:r>
      <w:r w:rsidRPr="002044B5">
        <w:rPr>
          <w:sz w:val="12"/>
          <w:u w:val="single"/>
        </w:rPr>
        <w:t xml:space="preserve"> </w:t>
      </w:r>
      <w:r w:rsidRPr="002044B5">
        <w:rPr>
          <w:u w:val="single"/>
        </w:rPr>
        <w:t>greater international cooperation with friends and allies</w:t>
      </w:r>
      <w:r w:rsidRPr="002044B5">
        <w:t>. Codes of</w:t>
      </w:r>
      <w:r w:rsidRPr="002044B5">
        <w:rPr>
          <w:sz w:val="12"/>
        </w:rPr>
        <w:t xml:space="preserve"> </w:t>
      </w:r>
      <w:r w:rsidRPr="002044B5">
        <w:t xml:space="preserve">conduct and other </w:t>
      </w:r>
      <w:r w:rsidRPr="002044B5">
        <w:rPr>
          <w:b/>
          <w:u w:val="single"/>
        </w:rPr>
        <w:t>TCBMs can be helpful in reducing the chances of</w:t>
      </w:r>
      <w:r w:rsidRPr="002044B5">
        <w:rPr>
          <w:b/>
          <w:sz w:val="12"/>
          <w:u w:val="single"/>
        </w:rPr>
        <w:t xml:space="preserve"> </w:t>
      </w:r>
      <w:r w:rsidRPr="002044B5">
        <w:rPr>
          <w:b/>
          <w:u w:val="single"/>
        </w:rPr>
        <w:t>accidental conflict and in providing cues to unusual activities</w:t>
      </w:r>
      <w:r w:rsidRPr="002044B5">
        <w:t>.</w:t>
      </w:r>
      <w:r w:rsidRPr="002044B5">
        <w:rPr>
          <w:sz w:val="12"/>
        </w:rPr>
        <w:t xml:space="preserve"> </w:t>
      </w:r>
      <w:r w:rsidRPr="002044B5">
        <w:t xml:space="preserve">Codes and </w:t>
      </w:r>
      <w:r w:rsidRPr="002044B5">
        <w:rPr>
          <w:u w:val="single"/>
        </w:rPr>
        <w:t>TCBMs should not,</w:t>
      </w:r>
      <w:r w:rsidRPr="002044B5">
        <w:t xml:space="preserve"> however, </w:t>
      </w:r>
      <w:r w:rsidRPr="002044B5">
        <w:rPr>
          <w:u w:val="single"/>
        </w:rPr>
        <w:t>be seen as a substitute for</w:t>
      </w:r>
      <w:r w:rsidRPr="002044B5">
        <w:rPr>
          <w:sz w:val="12"/>
          <w:u w:val="single"/>
        </w:rPr>
        <w:t xml:space="preserve"> </w:t>
      </w:r>
      <w:r w:rsidRPr="002044B5">
        <w:rPr>
          <w:u w:val="single"/>
        </w:rPr>
        <w:t>the military capabilities necessary to deter potential adversaries</w:t>
      </w:r>
      <w:r w:rsidRPr="002044B5">
        <w:rPr>
          <w:sz w:val="12"/>
        </w:rPr>
        <w:t xml:space="preserve"> </w:t>
      </w:r>
      <w:r w:rsidRPr="002044B5">
        <w:t xml:space="preserve">and meet U.S. alliance commitments. In fact, </w:t>
      </w:r>
      <w:r w:rsidRPr="002044B5">
        <w:rPr>
          <w:u w:val="single"/>
        </w:rPr>
        <w:t>the viability of any</w:t>
      </w:r>
      <w:r w:rsidRPr="002044B5">
        <w:rPr>
          <w:sz w:val="12"/>
          <w:u w:val="single"/>
        </w:rPr>
        <w:t xml:space="preserve"> </w:t>
      </w:r>
      <w:r w:rsidRPr="002044B5">
        <w:rPr>
          <w:u w:val="single"/>
        </w:rPr>
        <w:t>such codes may rely on the development of deterrence-related</w:t>
      </w:r>
      <w:r w:rsidRPr="002044B5">
        <w:rPr>
          <w:sz w:val="12"/>
          <w:u w:val="single"/>
        </w:rPr>
        <w:t xml:space="preserve"> </w:t>
      </w:r>
      <w:r w:rsidRPr="002044B5">
        <w:rPr>
          <w:u w:val="single"/>
        </w:rPr>
        <w:t>capabilities</w:t>
      </w:r>
      <w:r w:rsidRPr="002044B5">
        <w:t xml:space="preserve">, for example </w:t>
      </w:r>
      <w:r w:rsidRPr="002044B5">
        <w:rPr>
          <w:b/>
          <w:u w:val="single"/>
        </w:rPr>
        <w:t>space situational awareness to attribute</w:t>
      </w:r>
      <w:r w:rsidRPr="002044B5">
        <w:rPr>
          <w:b/>
          <w:sz w:val="12"/>
          <w:u w:val="single"/>
        </w:rPr>
        <w:t xml:space="preserve"> </w:t>
      </w:r>
      <w:r w:rsidRPr="002044B5">
        <w:rPr>
          <w:b/>
          <w:u w:val="single"/>
        </w:rPr>
        <w:t>hostile acts in space.</w:t>
      </w:r>
      <w:r w:rsidRPr="002044B5">
        <w:rPr>
          <w:sz w:val="12"/>
        </w:rPr>
        <w:t xml:space="preserve"> </w:t>
      </w:r>
      <w:r w:rsidRPr="002044B5">
        <w:rPr>
          <w:u w:val="single"/>
        </w:rPr>
        <w:t>The concept of deterrence is sometimes thought of as applying</w:t>
      </w:r>
      <w:r w:rsidRPr="002044B5">
        <w:rPr>
          <w:sz w:val="12"/>
          <w:u w:val="single"/>
        </w:rPr>
        <w:t xml:space="preserve"> </w:t>
      </w:r>
      <w:r w:rsidRPr="002044B5">
        <w:rPr>
          <w:u w:val="single"/>
        </w:rPr>
        <w:t>primarily or only</w:t>
      </w:r>
      <w:r w:rsidRPr="002044B5">
        <w:t xml:space="preserve"> </w:t>
      </w:r>
      <w:r w:rsidRPr="002044B5">
        <w:rPr>
          <w:u w:val="single"/>
        </w:rPr>
        <w:t>to nuclear weapons</w:t>
      </w:r>
      <w:r w:rsidRPr="002044B5">
        <w:t xml:space="preserve">. </w:t>
      </w:r>
      <w:r w:rsidRPr="002044B5">
        <w:rPr>
          <w:b/>
          <w:u w:val="single"/>
        </w:rPr>
        <w:t>While this is the most</w:t>
      </w:r>
      <w:r w:rsidRPr="002044B5">
        <w:rPr>
          <w:b/>
          <w:sz w:val="12"/>
          <w:u w:val="single"/>
        </w:rPr>
        <w:t xml:space="preserve"> </w:t>
      </w:r>
      <w:r w:rsidRPr="002044B5">
        <w:rPr>
          <w:b/>
          <w:u w:val="single"/>
        </w:rPr>
        <w:t>important and highest level of deterrence, where failure would be</w:t>
      </w:r>
      <w:r w:rsidRPr="002044B5">
        <w:rPr>
          <w:b/>
          <w:sz w:val="12"/>
          <w:u w:val="single"/>
        </w:rPr>
        <w:t xml:space="preserve"> </w:t>
      </w:r>
      <w:r w:rsidRPr="002044B5">
        <w:rPr>
          <w:b/>
          <w:u w:val="single"/>
        </w:rPr>
        <w:t>catastrophic, deterrence applies across the entire spectrum of</w:t>
      </w:r>
      <w:r w:rsidRPr="002044B5">
        <w:rPr>
          <w:b/>
          <w:sz w:val="12"/>
          <w:u w:val="single"/>
        </w:rPr>
        <w:t xml:space="preserve"> </w:t>
      </w:r>
      <w:r w:rsidRPr="002044B5">
        <w:rPr>
          <w:b/>
          <w:u w:val="single"/>
        </w:rPr>
        <w:t>conflict.</w:t>
      </w:r>
      <w:r w:rsidRPr="002044B5">
        <w:t xml:space="preserve"> </w:t>
      </w:r>
      <w:r w:rsidRPr="002044B5">
        <w:rPr>
          <w:u w:val="single"/>
        </w:rPr>
        <w:t>The possession of a nuclear deterrent does not mean that</w:t>
      </w:r>
      <w:r w:rsidRPr="002044B5">
        <w:rPr>
          <w:sz w:val="12"/>
          <w:u w:val="single"/>
        </w:rPr>
        <w:t xml:space="preserve"> </w:t>
      </w:r>
      <w:r w:rsidRPr="002044B5">
        <w:rPr>
          <w:u w:val="single"/>
        </w:rPr>
        <w:t>lower levels of conflict can be deterred</w:t>
      </w:r>
      <w:r w:rsidRPr="002044B5">
        <w:t xml:space="preserve">. </w:t>
      </w:r>
      <w:r w:rsidRPr="002044B5">
        <w:rPr>
          <w:u w:val="single"/>
        </w:rPr>
        <w:t>The ability to deter the use</w:t>
      </w:r>
      <w:r w:rsidRPr="002044B5">
        <w:rPr>
          <w:sz w:val="12"/>
          <w:u w:val="single"/>
        </w:rPr>
        <w:t xml:space="preserve"> </w:t>
      </w:r>
      <w:r w:rsidRPr="002044B5">
        <w:rPr>
          <w:u w:val="single"/>
        </w:rPr>
        <w:t>of conventional weapons in localized and regional conflicts is</w:t>
      </w:r>
      <w:r w:rsidRPr="002044B5">
        <w:rPr>
          <w:sz w:val="12"/>
          <w:u w:val="single"/>
        </w:rPr>
        <w:t xml:space="preserve"> </w:t>
      </w:r>
      <w:r w:rsidRPr="002044B5">
        <w:rPr>
          <w:u w:val="single"/>
        </w:rPr>
        <w:t>important to maintaining alliance commitments and maintaining</w:t>
      </w:r>
      <w:r w:rsidRPr="002044B5">
        <w:rPr>
          <w:sz w:val="12"/>
          <w:u w:val="single"/>
        </w:rPr>
        <w:t xml:space="preserve"> </w:t>
      </w:r>
      <w:r w:rsidRPr="002044B5">
        <w:rPr>
          <w:u w:val="single"/>
        </w:rPr>
        <w:t>stability</w:t>
      </w:r>
      <w:r w:rsidRPr="002044B5">
        <w:t xml:space="preserve">. In this regard, </w:t>
      </w:r>
      <w:r w:rsidRPr="002044B5">
        <w:rPr>
          <w:b/>
          <w:u w:val="single"/>
        </w:rPr>
        <w:t>space systems have becoming an increasingly</w:t>
      </w:r>
      <w:r w:rsidRPr="002044B5">
        <w:rPr>
          <w:b/>
          <w:sz w:val="12"/>
          <w:u w:val="single"/>
        </w:rPr>
        <w:t xml:space="preserve"> </w:t>
      </w:r>
      <w:r w:rsidRPr="002044B5">
        <w:rPr>
          <w:b/>
          <w:u w:val="single"/>
        </w:rPr>
        <w:t>critical part of the U.S. military's conventional warfare capabilities</w:t>
      </w:r>
      <w:r w:rsidRPr="002044B5">
        <w:t>.</w:t>
      </w:r>
      <w:r w:rsidRPr="002044B5">
        <w:rPr>
          <w:sz w:val="12"/>
        </w:rPr>
        <w:t xml:space="preserve"> </w:t>
      </w:r>
      <w:r w:rsidRPr="002044B5">
        <w:rPr>
          <w:u w:val="single"/>
        </w:rPr>
        <w:t>Loss of space systems would harm a wide range of U.S.</w:t>
      </w:r>
      <w:r w:rsidRPr="002044B5">
        <w:rPr>
          <w:sz w:val="12"/>
          <w:u w:val="single"/>
        </w:rPr>
        <w:t xml:space="preserve"> </w:t>
      </w:r>
      <w:r w:rsidRPr="002044B5">
        <w:rPr>
          <w:u w:val="single"/>
        </w:rPr>
        <w:t>military functions, from command and control, to navigation, and</w:t>
      </w:r>
      <w:r w:rsidRPr="002044B5">
        <w:rPr>
          <w:sz w:val="12"/>
          <w:u w:val="single"/>
        </w:rPr>
        <w:t xml:space="preserve"> </w:t>
      </w:r>
      <w:r w:rsidRPr="002044B5">
        <w:rPr>
          <w:u w:val="single"/>
        </w:rPr>
        <w:t>targeting, that would in turn degrade U.S. power projection capabilities.</w:t>
      </w:r>
      <w:r w:rsidRPr="002044B5">
        <w:rPr>
          <w:sz w:val="12"/>
        </w:rPr>
        <w:t xml:space="preserve"> </w:t>
      </w:r>
      <w:r w:rsidRPr="002044B5">
        <w:t xml:space="preserve">As a result, </w:t>
      </w:r>
      <w:r w:rsidRPr="002044B5">
        <w:rPr>
          <w:b/>
          <w:u w:val="single"/>
        </w:rPr>
        <w:t>space systems are a potential adversary target as</w:t>
      </w:r>
      <w:r w:rsidRPr="002044B5">
        <w:rPr>
          <w:b/>
          <w:sz w:val="12"/>
          <w:u w:val="single"/>
        </w:rPr>
        <w:t xml:space="preserve"> </w:t>
      </w:r>
      <w:r w:rsidRPr="002044B5">
        <w:rPr>
          <w:b/>
          <w:u w:val="single"/>
        </w:rPr>
        <w:t>well as the terrestrial forces they support.</w:t>
      </w:r>
    </w:p>
    <w:p w14:paraId="37319B77" w14:textId="77777777" w:rsidR="001E515A" w:rsidRPr="002044B5" w:rsidRDefault="001E515A" w:rsidP="001E515A"/>
    <w:p w14:paraId="240F6311" w14:textId="54964460" w:rsidR="007C43A0" w:rsidRPr="002044B5" w:rsidRDefault="007C43A0" w:rsidP="007C43A0">
      <w:pPr>
        <w:pStyle w:val="Heading3"/>
      </w:pPr>
      <w:r w:rsidRPr="002044B5">
        <w:t>at: pgs impact</w:t>
      </w:r>
    </w:p>
    <w:p w14:paraId="7D583AB2" w14:textId="77777777" w:rsidR="007C43A0" w:rsidRPr="002044B5" w:rsidRDefault="007C43A0" w:rsidP="007C43A0">
      <w:pPr>
        <w:rPr>
          <w:b/>
        </w:rPr>
      </w:pPr>
      <w:r w:rsidRPr="002044B5">
        <w:rPr>
          <w:b/>
        </w:rPr>
        <w:t xml:space="preserve">Your disad is inevitable – </w:t>
      </w:r>
    </w:p>
    <w:p w14:paraId="3CD0AF5B" w14:textId="77777777" w:rsidR="007C43A0" w:rsidRPr="002044B5" w:rsidRDefault="007C43A0" w:rsidP="007C43A0">
      <w:pPr>
        <w:pStyle w:val="Heading4"/>
      </w:pPr>
      <w:r w:rsidRPr="002044B5">
        <w:t>PGS is inevitable – DOD officials will test it</w:t>
      </w:r>
    </w:p>
    <w:p w14:paraId="2CE41718" w14:textId="77777777" w:rsidR="007C43A0" w:rsidRPr="002044B5" w:rsidRDefault="007C43A0" w:rsidP="007C43A0">
      <w:r w:rsidRPr="002044B5">
        <w:rPr>
          <w:b/>
        </w:rPr>
        <w:t xml:space="preserve">Matishak, 11/14/11 – </w:t>
      </w:r>
      <w:r w:rsidRPr="002044B5">
        <w:t xml:space="preserve">National Journal (Martin, “U.S. Army to Test 'Global Strike' Technology This Week,” </w:t>
      </w:r>
      <w:hyperlink r:id="rId82" w:history="1">
        <w:r w:rsidRPr="002044B5">
          <w:rPr>
            <w:rStyle w:val="Hyperlink"/>
          </w:rPr>
          <w:t>http://www.nationaljournal.com/nationalsecurity/u-s-army-to-test-global-strike-technology-this-week-20111114</w:t>
        </w:r>
      </w:hyperlink>
      <w:r w:rsidRPr="002044B5">
        <w:t>) JV</w:t>
      </w:r>
    </w:p>
    <w:p w14:paraId="4556AFD0" w14:textId="77777777" w:rsidR="007C43A0" w:rsidRPr="002044B5" w:rsidRDefault="007C43A0" w:rsidP="007C43A0"/>
    <w:p w14:paraId="29A38BF7" w14:textId="77777777" w:rsidR="007C43A0" w:rsidRPr="002044B5" w:rsidRDefault="007C43A0" w:rsidP="007C43A0">
      <w:r w:rsidRPr="002044B5">
        <w:rPr>
          <w:b/>
          <w:u w:val="single"/>
          <w:bdr w:val="single" w:sz="4" w:space="0" w:color="auto"/>
        </w:rPr>
        <w:t>The U.S. Army will test missile technology on Wednesday that could eventually be incorporated into a conventional "prompt global strike" weapon, according to Defense Department officials</w:t>
      </w:r>
      <w:r w:rsidRPr="002044B5">
        <w:t xml:space="preserve">. Army Space and </w:t>
      </w:r>
      <w:r w:rsidRPr="002044B5">
        <w:rPr>
          <w:u w:val="single"/>
        </w:rPr>
        <w:t>Missile Defense Command</w:t>
      </w:r>
      <w:r w:rsidRPr="002044B5">
        <w:t xml:space="preserve"> and Army Forces Strategic Command </w:t>
      </w:r>
      <w:r w:rsidRPr="002044B5">
        <w:rPr>
          <w:u w:val="single"/>
        </w:rPr>
        <w:t xml:space="preserve">will conduct a flight test of the Advanced Hypersonic Weapon, which is to use an advanced-technology glide body built to endure high-speed flight in the upper atmosphere en route to a target. </w:t>
      </w:r>
      <w:r w:rsidRPr="002044B5">
        <w:t xml:space="preserve">"This test is designed to collect data on hypersonic boost-glide technologies and test-range performance for long-range atmospheric flight," Pentagon spokeswoman Lt. Col. Melinda Morgan told Global Security Newswire last week by e-mail. The test scenario will focus on "flight performance of aerodynamics; navigation, guidance, and control; and thermal protection technologies," she said </w:t>
      </w:r>
      <w:r w:rsidRPr="002044B5">
        <w:rPr>
          <w:u w:val="single"/>
        </w:rPr>
        <w:t>The test vehicle is slated to be launched from the Pacific Missile Range Facility on the island of Kauai, Hawaii, and is to fly to the Ronald Reagan Ballistic Missile Defense Test Site</w:t>
      </w:r>
      <w:r w:rsidRPr="002044B5">
        <w:t xml:space="preserve">, located more than 2,000 miles southwest on the Kwajalein Atoll in the Marshall Islands. </w:t>
      </w:r>
      <w:r w:rsidRPr="002044B5">
        <w:rPr>
          <w:u w:val="single"/>
        </w:rPr>
        <w:t>The launch had been slated to take place on Tuesday but was delayed one day "due to scheduling conflicts with other events in the Pacific," according to Morgan, who did not elaborate</w:t>
      </w:r>
      <w:r w:rsidRPr="002044B5">
        <w:t>. The Defense Department will use data gleaned from the test to develop future capabilities for conventional prompt global strike, she told GSN. T</w:t>
      </w:r>
      <w:r w:rsidRPr="002044B5">
        <w:rPr>
          <w:u w:val="single"/>
          <w:bdr w:val="single" w:sz="4" w:space="0" w:color="auto"/>
        </w:rPr>
        <w:t>he Pentagon wants to develop nonnuclear, prompt-strike capability to attack a target anywhere around the world with just an hour's notice</w:t>
      </w:r>
      <w:r w:rsidRPr="002044B5">
        <w:t xml:space="preserve">. This type of weapon might be used in the event that U.S. naval vessels or land-based aircraft are not located close enough to strike a target under urgent conditions, such as an impending North Korean missile launch. </w:t>
      </w:r>
    </w:p>
    <w:p w14:paraId="023D4E90" w14:textId="77777777" w:rsidR="007C43A0" w:rsidRPr="002044B5" w:rsidRDefault="007C43A0" w:rsidP="007C43A0"/>
    <w:p w14:paraId="04FB96E6" w14:textId="77777777" w:rsidR="007C43A0" w:rsidRPr="002044B5" w:rsidRDefault="007C43A0" w:rsidP="007C43A0">
      <w:pPr>
        <w:pStyle w:val="Heading4"/>
      </w:pPr>
      <w:r w:rsidRPr="002044B5">
        <w:t>The military is developing new launch systems now that rely on ICBMs</w:t>
      </w:r>
    </w:p>
    <w:p w14:paraId="42D8ABF5" w14:textId="77777777" w:rsidR="007C43A0" w:rsidRPr="002044B5" w:rsidRDefault="007C43A0" w:rsidP="007C43A0">
      <w:r w:rsidRPr="002044B5">
        <w:rPr>
          <w:b/>
        </w:rPr>
        <w:t>Freeman, 9</w:t>
      </w:r>
      <w:r w:rsidRPr="002044B5">
        <w:t xml:space="preserve"> – Lt. Col, </w:t>
      </w:r>
      <w:r w:rsidRPr="002044B5">
        <w:rPr>
          <w:iCs/>
          <w:szCs w:val="24"/>
        </w:rPr>
        <w:t>Launch Test Squadron, SMC/SDTW</w:t>
      </w:r>
      <w:r w:rsidRPr="002044B5">
        <w:t xml:space="preserve"> (Thomas, “</w:t>
      </w:r>
      <w:r w:rsidRPr="002044B5">
        <w:rPr>
          <w:bCs/>
          <w:szCs w:val="24"/>
        </w:rPr>
        <w:t xml:space="preserve">Operationally Responsive Space Launch for Space Situational Awareness Missions,” </w:t>
      </w:r>
      <w:r w:rsidRPr="002044B5">
        <w:t xml:space="preserve"> </w:t>
      </w:r>
      <w:hyperlink r:id="rId83" w:history="1">
        <w:r w:rsidRPr="002044B5">
          <w:rPr>
            <w:rStyle w:val="Hyperlink"/>
          </w:rPr>
          <w:t>http://dodreports.com/pdf/ada531767.pdf</w:t>
        </w:r>
      </w:hyperlink>
      <w:r w:rsidRPr="002044B5">
        <w:t>)</w:t>
      </w:r>
    </w:p>
    <w:p w14:paraId="0D499B88" w14:textId="77777777" w:rsidR="007C43A0" w:rsidRPr="002044B5" w:rsidRDefault="007C43A0" w:rsidP="007C43A0"/>
    <w:p w14:paraId="5BE06A2D" w14:textId="77777777" w:rsidR="007C43A0" w:rsidRPr="002044B5" w:rsidRDefault="007C43A0" w:rsidP="007C43A0">
      <w:r w:rsidRPr="002044B5">
        <w:rPr>
          <w:u w:val="single"/>
        </w:rPr>
        <w:t>The SDTW charged the Launch Test Squadron</w:t>
      </w:r>
      <w:r w:rsidRPr="002044B5">
        <w:t xml:space="preserve"> (</w:t>
      </w:r>
      <w:r w:rsidRPr="002044B5">
        <w:rPr>
          <w:u w:val="single"/>
        </w:rPr>
        <w:t>LTS</w:t>
      </w:r>
      <w:r w:rsidRPr="002044B5">
        <w:t xml:space="preserve">) </w:t>
      </w:r>
      <w:r w:rsidRPr="002044B5">
        <w:rPr>
          <w:u w:val="single"/>
        </w:rPr>
        <w:t>to develop the operationally responsive spacelift capability for Low-Earth-Orbit Space Situational Awareness assets</w:t>
      </w:r>
      <w:r w:rsidRPr="002044B5">
        <w:t xml:space="preserve">. </w:t>
      </w:r>
      <w:r w:rsidRPr="002044B5">
        <w:rPr>
          <w:u w:val="single"/>
        </w:rPr>
        <w:t>The LTS strives to meet shortened operational response periods and on-time suspense criteria for the warfighter, while reducing the life-cycle development, production and launch costs of space launch systems</w:t>
      </w:r>
      <w:r w:rsidRPr="002044B5">
        <w:t>. The LTS created and executed a space enterprise strategy to place small payloads (1000 pounds), at low cost (less than $28M to $30M per launch), repeatable and rapidly. The squadron provides scalable launch support services including program management support, engineering support, payload integration and post-test evaluation for space systems.</w:t>
      </w:r>
    </w:p>
    <w:p w14:paraId="4B561BE9" w14:textId="77777777" w:rsidR="007C43A0" w:rsidRPr="002044B5" w:rsidRDefault="007C43A0" w:rsidP="007C43A0">
      <w:r w:rsidRPr="002044B5">
        <w:t xml:space="preserve">Based on these criteria, </w:t>
      </w:r>
      <w:r w:rsidRPr="002044B5">
        <w:rPr>
          <w:u w:val="single"/>
        </w:rPr>
        <w:t>Air Force Space Command determined that LTS would employ retired Minuteman and Peacekeeper ICBM rocket motors as the launch systems for operationally responsive missions, to include Space Situational Awareness missions</w:t>
      </w:r>
      <w:r w:rsidRPr="002044B5">
        <w:t xml:space="preserve">, to meet the National Space Policy operationally responsive goal [2]. Additionally, LTS would support government research and development space launches and missile defense tests target vehicles. </w:t>
      </w:r>
      <w:r w:rsidRPr="002044B5">
        <w:rPr>
          <w:u w:val="single"/>
        </w:rPr>
        <w:t>Averaging over eight flight tests per year, LTS has maintained a 98% success rate for LTS managed launches</w:t>
      </w:r>
      <w:r w:rsidRPr="002044B5">
        <w:t>. The squadron’s success is founded upon partnerships with commercial spacelift expertise. LTS utilizes task order contract vehicles with commercial space contractors for spacelift missions. In 2006, LTS conducted launch requirements for the NASA TacSat2 mission, employing a Minotaur I space launch vehicle, for a successful launch and mission completion. LTS also successfully launched TacSat3 on 19 May 09.</w:t>
      </w:r>
    </w:p>
    <w:p w14:paraId="41799223" w14:textId="77777777" w:rsidR="007C43A0" w:rsidRPr="002044B5" w:rsidRDefault="007C43A0" w:rsidP="007C43A0">
      <w:r w:rsidRPr="002044B5">
        <w:t xml:space="preserve">CONCLUSION: The United States’ increased Space Situational Awareness in direct support of assuring access to space as a requirement for critical national security, homeland security and civil missions will call for reduced costs in spacecraft and launch vehicles operations. </w:t>
      </w:r>
      <w:r w:rsidRPr="002044B5">
        <w:rPr>
          <w:u w:val="single"/>
        </w:rPr>
        <w:t>The Air Force</w:t>
      </w:r>
      <w:r w:rsidRPr="002044B5">
        <w:t xml:space="preserve">, through the SDTW/LTS, </w:t>
      </w:r>
      <w:r w:rsidRPr="002044B5">
        <w:rPr>
          <w:u w:val="single"/>
        </w:rPr>
        <w:t>will continue to evolve its spacelift execution arm for Space Situational Awareness by creating small, less-expensive, repeatable and operationally responsive space launch capability</w:t>
      </w:r>
      <w:r w:rsidRPr="002044B5">
        <w:t>. In doing so, LTS’ shared processes and lessons learned with Air Force, DoD, civil and commercial space entity partnerships will contribute to cost and schedule reductions in launch vehicle and spacecraft development, production and operations.</w:t>
      </w:r>
    </w:p>
    <w:p w14:paraId="6FE8100B" w14:textId="77777777" w:rsidR="007C43A0" w:rsidRPr="002044B5" w:rsidRDefault="007C43A0" w:rsidP="007C43A0"/>
    <w:p w14:paraId="51D3C899" w14:textId="77777777" w:rsidR="00154EE3" w:rsidRPr="002044B5" w:rsidRDefault="00154EE3" w:rsidP="00F02590">
      <w:pPr>
        <w:pStyle w:val="Heading3"/>
      </w:pPr>
      <w:r w:rsidRPr="002044B5">
        <w:t>at: ors cp</w:t>
      </w:r>
    </w:p>
    <w:p w14:paraId="44C373C4" w14:textId="77777777" w:rsidR="00154EE3" w:rsidRPr="002044B5" w:rsidRDefault="00154EE3" w:rsidP="00154EE3">
      <w:pPr>
        <w:pStyle w:val="Heading4"/>
      </w:pPr>
      <w:r w:rsidRPr="002044B5">
        <w:t>ORS fails—can’t prevent preemptive strike and makes the US more vulnerable in the long-term</w:t>
      </w:r>
    </w:p>
    <w:p w14:paraId="193D0C68" w14:textId="77777777" w:rsidR="00154EE3" w:rsidRPr="002044B5" w:rsidRDefault="00154EE3" w:rsidP="00154EE3">
      <w:pPr>
        <w:rPr>
          <w:sz w:val="18"/>
          <w:szCs w:val="18"/>
        </w:rPr>
      </w:pPr>
      <w:r w:rsidRPr="002044B5">
        <w:rPr>
          <w:b/>
          <w:sz w:val="26"/>
          <w:szCs w:val="26"/>
        </w:rPr>
        <w:t xml:space="preserve">Harrison et al 09. </w:t>
      </w:r>
      <w:r w:rsidRPr="002044B5">
        <w:rPr>
          <w:sz w:val="18"/>
          <w:szCs w:val="18"/>
        </w:rPr>
        <w:t>(Roger, Allan and Malcom Lockheed and Glenn Martin Professor of Political Science @ the US Air Force Academy. Deron R. Jackson, Deputy Department Head of Political Science @ the US Air Force Academy. Collins G. Shackelford, Adjunct Instructor, Dept of Political Science @ Pikes Peak Community College. “Space Deterrence: The Delicate Balance of Risk,” Space and Defense. Vol. 3, No. 1. Summer 2009. http://www.usafa.edu/df/dfe/dfer/centers/ecsds/docs/Space_and_Defense_3_1.pdf)//CB</w:t>
      </w:r>
    </w:p>
    <w:p w14:paraId="5611C254" w14:textId="77777777" w:rsidR="00154EE3" w:rsidRPr="002044B5" w:rsidRDefault="00154EE3" w:rsidP="00154EE3">
      <w:r w:rsidRPr="002044B5">
        <w:rPr>
          <w:rStyle w:val="StyleUnderline"/>
        </w:rPr>
        <w:t>Another approach for dealing with the inherent difficulties of satellite defense is</w:t>
      </w:r>
      <w:r w:rsidRPr="002044B5">
        <w:t xml:space="preserve"> “operationally responsive space” (</w:t>
      </w:r>
      <w:r w:rsidRPr="002044B5">
        <w:rPr>
          <w:rStyle w:val="StyleUnderline"/>
        </w:rPr>
        <w:t>ORS</w:t>
      </w:r>
      <w:r w:rsidRPr="002044B5">
        <w:t>).</w:t>
      </w:r>
    </w:p>
    <w:p w14:paraId="0258F479" w14:textId="77777777" w:rsidR="00154EE3" w:rsidRPr="002044B5" w:rsidRDefault="00154EE3" w:rsidP="00154EE3">
      <w:pPr>
        <w:rPr>
          <w:b/>
          <w:u w:val="single"/>
        </w:rPr>
      </w:pPr>
      <w:r w:rsidRPr="002044B5">
        <w:t xml:space="preserve">Like other space strategic concepts, ORS has taken on several meanings. The one most discussed, however, is the Air Force proposal to launch on short (30-day) notice satellites to replace those destroyed by hostile action. The advent of entrepreneurial companies promising “cheap launch” has given some impetus to this idea. But </w:t>
      </w:r>
      <w:r w:rsidRPr="002044B5">
        <w:rPr>
          <w:rStyle w:val="StyleUnderline"/>
        </w:rPr>
        <w:t>cheap launch has not been demonstrated</w:t>
      </w:r>
      <w:r w:rsidRPr="002044B5">
        <w:t xml:space="preserve">, and even if it could be, an ORS program would likely require considerable investment. Moreover, </w:t>
      </w:r>
      <w:r w:rsidRPr="002044B5">
        <w:rPr>
          <w:rStyle w:val="StyleUnderline"/>
        </w:rPr>
        <w:t>a prudent attacker preempting against U.S. satellites would enhance chances of success by retaining second and third strike capability with</w:t>
      </w:r>
      <w:r w:rsidRPr="002044B5">
        <w:t xml:space="preserve"> far </w:t>
      </w:r>
      <w:r w:rsidRPr="002044B5">
        <w:rPr>
          <w:rStyle w:val="StyleUnderline"/>
        </w:rPr>
        <w:t xml:space="preserve">less expenditure of resources than we would require to replace the assets </w:t>
      </w:r>
      <w:r w:rsidRPr="002044B5">
        <w:rPr>
          <w:rStyle w:val="StyleUnderline"/>
          <w:strike/>
        </w:rPr>
        <w:t>he</w:t>
      </w:r>
      <w:r w:rsidRPr="002044B5">
        <w:rPr>
          <w:rStyle w:val="StyleUnderline"/>
        </w:rPr>
        <w:t xml:space="preserve"> *they destroys</w:t>
      </w:r>
      <w:r w:rsidRPr="002044B5">
        <w:t>. Although the U.S. would retain the option of attacking the ground installations supporting this second or third wave, counter measures – viz. launcher mobility – are well within the capability of major space-faring nations. Ground-based laser or pulse weapons could be dispersed and disguised, or based in unwitting third countries. The</w:t>
      </w:r>
      <w:r w:rsidRPr="002044B5">
        <w:rPr>
          <w:rStyle w:val="StyleUnderline"/>
        </w:rPr>
        <w:t xml:space="preserve"> satellites replacing those destroyed would </w:t>
      </w:r>
      <w:r w:rsidRPr="002044B5">
        <w:t>presumably</w:t>
      </w:r>
      <w:r w:rsidRPr="002044B5">
        <w:rPr>
          <w:rStyle w:val="StyleUnderline"/>
        </w:rPr>
        <w:t xml:space="preserve"> be lighter, deployed </w:t>
      </w:r>
      <w:r w:rsidRPr="002044B5">
        <w:t>in LEO</w:t>
      </w:r>
      <w:r w:rsidRPr="002044B5">
        <w:rPr>
          <w:rStyle w:val="StyleUnderline"/>
        </w:rPr>
        <w:t xml:space="preserve"> where they would be less resistant to attack</w:t>
      </w:r>
      <w:r w:rsidRPr="002044B5">
        <w:t xml:space="preserve"> </w:t>
      </w:r>
      <w:r w:rsidRPr="002044B5">
        <w:rPr>
          <w:rStyle w:val="StyleUnderline"/>
        </w:rPr>
        <w:t>and only available after some delay.</w:t>
      </w:r>
      <w:r w:rsidRPr="002044B5">
        <w:t xml:space="preserve"> That might be a conceivable option in the era of large and protracted conventional war (if the problem of survivability of the satellites could be resolved). But</w:t>
      </w:r>
      <w:r w:rsidRPr="002044B5">
        <w:rPr>
          <w:rStyle w:val="StyleUnderline"/>
        </w:rPr>
        <w:t xml:space="preserve"> tech</w:t>
      </w:r>
      <w:r w:rsidRPr="002044B5">
        <w:t xml:space="preserve">nology </w:t>
      </w:r>
      <w:r w:rsidRPr="002044B5">
        <w:rPr>
          <w:rStyle w:val="StyleUnderline"/>
        </w:rPr>
        <w:t>has made sudden attacks</w:t>
      </w:r>
      <w:r w:rsidRPr="002044B5">
        <w:t xml:space="preserve"> to gain territory or for tactical advantage </w:t>
      </w:r>
      <w:r w:rsidRPr="002044B5">
        <w:rPr>
          <w:rStyle w:val="StyleUnderline"/>
        </w:rPr>
        <w:t>more likely, and against this sort of attack, a month-long loss of initiative could well be fatal.</w:t>
      </w:r>
    </w:p>
    <w:p w14:paraId="3DBEE9E6" w14:textId="287DE743" w:rsidR="00EC78D0" w:rsidRPr="002044B5" w:rsidRDefault="00EC78D0" w:rsidP="00EC78D0"/>
    <w:p w14:paraId="601FF3D8" w14:textId="77777777" w:rsidR="00EC78D0" w:rsidRPr="002044B5" w:rsidRDefault="00EC78D0" w:rsidP="00EC78D0">
      <w:pPr>
        <w:pStyle w:val="Heading4"/>
      </w:pPr>
      <w:r w:rsidRPr="002044B5">
        <w:t xml:space="preserve">Permutation do both- SSA is the most important factor in ORS-integrates all components </w:t>
      </w:r>
    </w:p>
    <w:p w14:paraId="44DA96C3" w14:textId="77777777" w:rsidR="00EC78D0" w:rsidRPr="002044B5" w:rsidRDefault="00EC78D0" w:rsidP="00EC78D0">
      <w:r w:rsidRPr="002044B5">
        <w:rPr>
          <w:rStyle w:val="Style13ptBold"/>
        </w:rPr>
        <w:t>Anderson et al 8</w:t>
      </w:r>
      <w:r w:rsidRPr="002044B5">
        <w:t xml:space="preserve">- </w:t>
      </w:r>
      <w:r w:rsidRPr="002044B5">
        <w:rPr>
          <w:sz w:val="16"/>
          <w:szCs w:val="16"/>
        </w:rPr>
        <w:t>Maj Brian Anderson USMC LT Richard Arledge USN LT Alexander Bein USN MAJ Alexander Braszko USA Maj Corey Collier USMC LT Mathew Crook USN LCDR Gregory Fitzgearld USN Maj Gerry Gleckel USAF LCDR Samuel Messer USN LT Phillip Smith USN, OPERATIONALLY RESPONSIVE SPACE: CREATING RESPONSIVE SPACE FOR AMERICA ,Naval Postgraduate School Monterey, California, 20 June 2008</w:t>
      </w:r>
    </w:p>
    <w:p w14:paraId="10D682E5" w14:textId="77777777" w:rsidR="00EC78D0" w:rsidRPr="002044B5" w:rsidRDefault="00EC78D0" w:rsidP="00EC78D0">
      <w:pPr>
        <w:rPr>
          <w:rStyle w:val="StyleUnderline"/>
        </w:rPr>
      </w:pPr>
      <w:r w:rsidRPr="002044B5">
        <w:rPr>
          <w:rStyle w:val="StyleUnderline"/>
        </w:rPr>
        <w:t>Protecting our space assets depends on</w:t>
      </w:r>
      <w:r w:rsidRPr="002044B5">
        <w:t xml:space="preserve"> three important operations divisions: </w:t>
      </w:r>
      <w:r w:rsidRPr="002044B5">
        <w:rPr>
          <w:rStyle w:val="StyleUnderline"/>
        </w:rPr>
        <w:t>Space Situational Awareness</w:t>
      </w:r>
      <w:r w:rsidRPr="002044B5">
        <w:rPr>
          <w:sz w:val="16"/>
        </w:rPr>
        <w:t xml:space="preserve">, Offensive-Counter Space and Defensive Counter Space. </w:t>
      </w:r>
      <w:r w:rsidRPr="002044B5">
        <w:rPr>
          <w:rStyle w:val="StyleUnderline"/>
        </w:rPr>
        <w:t>Each of these</w:t>
      </w:r>
      <w:r w:rsidRPr="002044B5">
        <w:rPr>
          <w:sz w:val="16"/>
        </w:rPr>
        <w:t xml:space="preserve"> divisions </w:t>
      </w:r>
      <w:r w:rsidRPr="002044B5">
        <w:rPr>
          <w:rStyle w:val="StyleUnderline"/>
        </w:rPr>
        <w:t>has data pathways to other government agencies</w:t>
      </w:r>
      <w:r w:rsidRPr="002044B5">
        <w:rPr>
          <w:sz w:val="16"/>
        </w:rPr>
        <w:t xml:space="preserve"> and commercial companies that work in space. </w:t>
      </w:r>
      <w:r w:rsidRPr="002044B5">
        <w:rPr>
          <w:rStyle w:val="StyleUnderline"/>
        </w:rPr>
        <w:t>The Space Situational Awareness division has particular connections</w:t>
      </w:r>
      <w:r w:rsidRPr="002044B5">
        <w:rPr>
          <w:sz w:val="16"/>
        </w:rPr>
        <w:t xml:space="preserve"> throughout the intelligence agencies. They also </w:t>
      </w:r>
      <w:r w:rsidRPr="002044B5">
        <w:rPr>
          <w:rStyle w:val="StyleUnderline"/>
        </w:rPr>
        <w:t>have data flow from every ground station around the globe</w:t>
      </w:r>
      <w:r w:rsidRPr="002044B5">
        <w:rPr>
          <w:sz w:val="16"/>
        </w:rPr>
        <w:t xml:space="preserve">. The Counter Space divisions have close ties with those in the science and technology arm of the Department of Space. </w:t>
      </w:r>
      <w:r w:rsidRPr="002044B5">
        <w:rPr>
          <w:rStyle w:val="StyleUnderline"/>
        </w:rPr>
        <w:t>These connections with S&amp;T will aid both counter space missions and provide the visibility of DCS/OCS requirements.</w:t>
      </w:r>
    </w:p>
    <w:p w14:paraId="10684CAF" w14:textId="77777777" w:rsidR="00EC78D0" w:rsidRPr="002044B5" w:rsidRDefault="00EC78D0" w:rsidP="00EC78D0">
      <w:pPr>
        <w:rPr>
          <w:rStyle w:val="StyleUnderline"/>
        </w:rPr>
      </w:pPr>
      <w:r w:rsidRPr="002044B5">
        <w:rPr>
          <w:rStyle w:val="Emphasis"/>
        </w:rPr>
        <w:t>Space Situational Awareness is the cornerstone to keeping everything that we have in orbit safe</w:t>
      </w:r>
      <w:r w:rsidRPr="002044B5">
        <w:rPr>
          <w:sz w:val="16"/>
        </w:rPr>
        <w:t xml:space="preserve"> from hostile action and the hostile environment in which they exist. </w:t>
      </w:r>
      <w:r w:rsidRPr="002044B5">
        <w:rPr>
          <w:rStyle w:val="StyleUnderline"/>
        </w:rPr>
        <w:t>Every SSA division throughout the</w:t>
      </w:r>
      <w:r w:rsidRPr="002044B5">
        <w:rPr>
          <w:sz w:val="16"/>
        </w:rPr>
        <w:t xml:space="preserve"> Department of National </w:t>
      </w:r>
      <w:r w:rsidRPr="002044B5">
        <w:rPr>
          <w:rStyle w:val="StyleUnderline"/>
        </w:rPr>
        <w:t>Space Operations has a strong interaction</w:t>
      </w:r>
      <w:r w:rsidRPr="002044B5">
        <w:rPr>
          <w:sz w:val="16"/>
        </w:rPr>
        <w:t xml:space="preserve"> with each satellite program. </w:t>
      </w:r>
      <w:r w:rsidRPr="002044B5">
        <w:rPr>
          <w:rStyle w:val="StyleUnderline"/>
        </w:rPr>
        <w:t>This Operational Awareness</w:t>
      </w:r>
      <w:r w:rsidRPr="002044B5">
        <w:rPr>
          <w:sz w:val="16"/>
        </w:rPr>
        <w:t xml:space="preserve"> </w:t>
      </w:r>
      <w:r w:rsidRPr="002044B5">
        <w:rPr>
          <w:rStyle w:val="StyleUnderline"/>
        </w:rPr>
        <w:t>gives the Operations Director</w:t>
      </w:r>
      <w:r w:rsidRPr="002044B5">
        <w:rPr>
          <w:sz w:val="16"/>
        </w:rPr>
        <w:t xml:space="preserve"> at the separate locations the health and </w:t>
      </w:r>
      <w:r w:rsidRPr="002044B5">
        <w:rPr>
          <w:rStyle w:val="StyleUnderline"/>
        </w:rPr>
        <w:t>welfare of their satellite or constellation</w:t>
      </w:r>
      <w:r w:rsidRPr="002044B5">
        <w:rPr>
          <w:sz w:val="16"/>
        </w:rPr>
        <w:t xml:space="preserve">. </w:t>
      </w:r>
      <w:r w:rsidRPr="002044B5">
        <w:rPr>
          <w:rStyle w:val="StyleUnderline"/>
        </w:rPr>
        <w:t>The SSA division has data flow with other government and non-government agencies</w:t>
      </w:r>
      <w:r w:rsidRPr="002044B5">
        <w:rPr>
          <w:sz w:val="16"/>
        </w:rPr>
        <w:t xml:space="preserve"> to help those who need to know the health and welfare of particular satellites. </w:t>
      </w:r>
      <w:r w:rsidRPr="002044B5">
        <w:rPr>
          <w:rStyle w:val="StyleUnderline"/>
        </w:rPr>
        <w:t>SSA division provides its critical information to the Space Operations Command</w:t>
      </w:r>
      <w:r w:rsidRPr="002044B5">
        <w:rPr>
          <w:sz w:val="16"/>
        </w:rPr>
        <w:t xml:space="preserve"> Center, </w:t>
      </w:r>
      <w:r w:rsidRPr="002044B5">
        <w:rPr>
          <w:rStyle w:val="StyleUnderline"/>
        </w:rPr>
        <w:t>who keeps the customers apprised of the overall operational picture of the national satellites.</w:t>
      </w:r>
    </w:p>
    <w:p w14:paraId="0C527F9D" w14:textId="77777777" w:rsidR="00EC78D0" w:rsidRPr="002044B5" w:rsidRDefault="00EC78D0" w:rsidP="00EC78D0">
      <w:pPr>
        <w:rPr>
          <w:b/>
          <w:bCs/>
          <w:u w:val="single"/>
        </w:rPr>
      </w:pPr>
      <w:r w:rsidRPr="002044B5">
        <w:rPr>
          <w:rStyle w:val="StyleUnderline"/>
        </w:rPr>
        <w:t>Space Situational Awareness</w:t>
      </w:r>
      <w:r w:rsidRPr="002044B5">
        <w:rPr>
          <w:sz w:val="16"/>
        </w:rPr>
        <w:t xml:space="preserve"> in each individual location is not necessarily planned as an entire office manned by a team of experts, but </w:t>
      </w:r>
      <w:r w:rsidRPr="002044B5">
        <w:rPr>
          <w:rStyle w:val="StyleUnderline"/>
        </w:rPr>
        <w:t>may be done by select individuals as a collateral du</w:t>
      </w:r>
      <w:r w:rsidRPr="002044B5">
        <w:rPr>
          <w:sz w:val="16"/>
        </w:rPr>
        <w:t xml:space="preserve">ty. This job could be done in conjunction with an operational awareness job done at that location. </w:t>
      </w:r>
      <w:r w:rsidRPr="002044B5">
        <w:rPr>
          <w:rStyle w:val="StyleUnderline"/>
        </w:rPr>
        <w:t xml:space="preserve">All the data collected at the separate location will feed back </w:t>
      </w:r>
      <w:r w:rsidRPr="002044B5">
        <w:rPr>
          <w:sz w:val="16"/>
        </w:rPr>
        <w:t xml:space="preserve">to the SpOCC </w:t>
      </w:r>
      <w:r w:rsidRPr="002044B5">
        <w:rPr>
          <w:rStyle w:val="StyleUnderline"/>
        </w:rPr>
        <w:t>for the larger SSA division to process and review.</w:t>
      </w:r>
      <w:r w:rsidRPr="002044B5">
        <w:rPr>
          <w:sz w:val="16"/>
        </w:rPr>
        <w:t xml:space="preserve"> The SSA at the SpOCC will be manned as a 24/7 job by at least one person per shift. </w:t>
      </w:r>
      <w:r w:rsidRPr="002044B5">
        <w:rPr>
          <w:rStyle w:val="StyleUnderline"/>
        </w:rPr>
        <w:t xml:space="preserve">The SSA can help the Director of the SpOCC make larger decisions for all of Department of Space. </w:t>
      </w:r>
      <w:r w:rsidRPr="002044B5">
        <w:rPr>
          <w:sz w:val="16"/>
        </w:rPr>
        <w:t>Every ground station that the Department of Space can obtain information from will help feed the overall SSA for the SpOCC. Every ground station will be configured to communicate with every satellite. These ground stations are critical to the next step within the Space Operations Directorate, which is Offensive and Defensive Counter Space.</w:t>
      </w:r>
    </w:p>
    <w:p w14:paraId="53F659B0" w14:textId="77777777" w:rsidR="00EC78D0" w:rsidRPr="002044B5" w:rsidRDefault="00EC78D0" w:rsidP="00EC78D0">
      <w:pPr>
        <w:pStyle w:val="Heading4"/>
      </w:pPr>
      <w:r w:rsidRPr="002044B5">
        <w:t>Counterplan Can’t Solve-</w:t>
      </w:r>
    </w:p>
    <w:p w14:paraId="2CDBA2DC" w14:textId="77777777" w:rsidR="00EC78D0" w:rsidRPr="002044B5" w:rsidRDefault="00EC78D0" w:rsidP="00EC78D0">
      <w:pPr>
        <w:pStyle w:val="Heading4"/>
      </w:pPr>
      <w:r w:rsidRPr="002044B5">
        <w:t xml:space="preserve">a) Coverage Gaps- ORS satellites aren’t capable </w:t>
      </w:r>
    </w:p>
    <w:p w14:paraId="0103974F" w14:textId="77777777" w:rsidR="00EC78D0" w:rsidRPr="002044B5" w:rsidRDefault="00EC78D0" w:rsidP="00EC78D0">
      <w:r w:rsidRPr="002044B5">
        <w:rPr>
          <w:rStyle w:val="Style13ptBold"/>
        </w:rPr>
        <w:t>Eisenreich 9</w:t>
      </w:r>
      <w:r w:rsidRPr="002044B5">
        <w:t>- Jason C. Eisenreich, Major, United States Air Force, The All Seeing Eye: Space-Based Persistent Surveillance in 2030, Maxwell Air Force Base, Alabama April 2009</w:t>
      </w:r>
    </w:p>
    <w:p w14:paraId="01D06CD2" w14:textId="77777777" w:rsidR="00EC78D0" w:rsidRPr="002044B5" w:rsidRDefault="00EC78D0" w:rsidP="00EC78D0">
      <w:pPr>
        <w:rPr>
          <w:sz w:val="16"/>
        </w:rPr>
      </w:pPr>
      <w:r w:rsidRPr="002044B5">
        <w:rPr>
          <w:rStyle w:val="StyleUnderline"/>
        </w:rPr>
        <w:t>Operationally responsive space</w:t>
      </w:r>
      <w:r w:rsidRPr="002044B5">
        <w:rPr>
          <w:sz w:val="16"/>
        </w:rPr>
        <w:t xml:space="preserve"> systems </w:t>
      </w:r>
      <w:r w:rsidRPr="002044B5">
        <w:rPr>
          <w:rStyle w:val="StyleUnderline"/>
        </w:rPr>
        <w:t>are envisioned as a way to rapidly</w:t>
      </w:r>
      <w:r w:rsidRPr="002044B5">
        <w:rPr>
          <w:sz w:val="16"/>
        </w:rPr>
        <w:t xml:space="preserve"> </w:t>
      </w:r>
      <w:r w:rsidRPr="002044B5">
        <w:rPr>
          <w:rStyle w:val="StyleUnderline"/>
        </w:rPr>
        <w:t>field capability</w:t>
      </w:r>
      <w:r w:rsidRPr="002044B5">
        <w:rPr>
          <w:sz w:val="16"/>
        </w:rPr>
        <w:t xml:space="preserve"> necessary for military commanders.40 </w:t>
      </w:r>
      <w:r w:rsidRPr="002044B5">
        <w:rPr>
          <w:rStyle w:val="StyleUnderline"/>
        </w:rPr>
        <w:t>Their utility has increased</w:t>
      </w:r>
      <w:r w:rsidRPr="002044B5">
        <w:rPr>
          <w:sz w:val="16"/>
        </w:rPr>
        <w:t xml:space="preserve"> in importance after the Chinese ASAT test in January 2007. They are seen not just as a means to field new capabilities but also </w:t>
      </w:r>
      <w:r w:rsidRPr="002044B5">
        <w:rPr>
          <w:rStyle w:val="StyleUnderline"/>
        </w:rPr>
        <w:t>to replace capabilities lost due to adversary action. The ORS concept</w:t>
      </w:r>
      <w:r w:rsidRPr="002044B5">
        <w:rPr>
          <w:sz w:val="16"/>
        </w:rPr>
        <w:t xml:space="preserve"> </w:t>
      </w:r>
      <w:r w:rsidRPr="002044B5">
        <w:rPr>
          <w:rStyle w:val="StyleUnderline"/>
        </w:rPr>
        <w:t>seeks to develop</w:t>
      </w:r>
      <w:r w:rsidRPr="002044B5">
        <w:rPr>
          <w:sz w:val="16"/>
        </w:rPr>
        <w:t xml:space="preserve"> small, standardized core </w:t>
      </w:r>
      <w:r w:rsidRPr="002044B5">
        <w:rPr>
          <w:rStyle w:val="StyleUnderline"/>
        </w:rPr>
        <w:t>satellites outfitted with adapters</w:t>
      </w:r>
      <w:r w:rsidRPr="002044B5">
        <w:rPr>
          <w:sz w:val="16"/>
        </w:rPr>
        <w:t xml:space="preserve"> to which various payloads can interface. These satellites are to be combined with equally responsive launch systems, ground control assets, and tasking systems to provide flexibility not present in current systems.41</w:t>
      </w:r>
    </w:p>
    <w:p w14:paraId="33EB73D5" w14:textId="77777777" w:rsidR="00EC78D0" w:rsidRPr="002044B5" w:rsidRDefault="00EC78D0" w:rsidP="00EC78D0">
      <w:pPr>
        <w:rPr>
          <w:rStyle w:val="StyleUnderline"/>
        </w:rPr>
      </w:pPr>
      <w:r w:rsidRPr="002044B5">
        <w:rPr>
          <w:sz w:val="16"/>
        </w:rPr>
        <w:t xml:space="preserve">In the case of optical surveillance, </w:t>
      </w:r>
      <w:r w:rsidRPr="002044B5">
        <w:rPr>
          <w:rStyle w:val="StyleUnderline"/>
        </w:rPr>
        <w:t>ORS assets would not necessarily be a complete replacement</w:t>
      </w:r>
      <w:r w:rsidRPr="002044B5">
        <w:rPr>
          <w:sz w:val="16"/>
        </w:rPr>
        <w:t xml:space="preserve"> of the lost capability but rather a stopgap </w:t>
      </w:r>
      <w:r w:rsidRPr="002044B5">
        <w:rPr>
          <w:rStyle w:val="StyleUnderline"/>
        </w:rPr>
        <w:t>measure that ensures partial capability</w:t>
      </w:r>
      <w:r w:rsidRPr="002044B5">
        <w:rPr>
          <w:sz w:val="16"/>
        </w:rPr>
        <w:t xml:space="preserve"> until a fully capable system is available. </w:t>
      </w:r>
      <w:r w:rsidRPr="002044B5">
        <w:rPr>
          <w:rStyle w:val="StyleUnderline"/>
        </w:rPr>
        <w:t>Herein lies the downside of depending on ORS to</w:t>
      </w:r>
      <w:r w:rsidRPr="002044B5">
        <w:rPr>
          <w:sz w:val="16"/>
        </w:rPr>
        <w:t xml:space="preserve"> meet these new requirements. </w:t>
      </w:r>
      <w:r w:rsidRPr="002044B5">
        <w:rPr>
          <w:rStyle w:val="StyleUnderline"/>
        </w:rPr>
        <w:t>While ORS provides a capability to compensate</w:t>
      </w:r>
      <w:r w:rsidRPr="002044B5">
        <w:rPr>
          <w:sz w:val="16"/>
        </w:rPr>
        <w:t xml:space="preserve"> somewhat </w:t>
      </w:r>
      <w:r w:rsidRPr="002044B5">
        <w:rPr>
          <w:rStyle w:val="StyleUnderline"/>
        </w:rPr>
        <w:t>for a satellite</w:t>
      </w:r>
      <w:r w:rsidRPr="002044B5">
        <w:rPr>
          <w:sz w:val="16"/>
        </w:rPr>
        <w:t xml:space="preserve"> lost to an adversary attack, </w:t>
      </w:r>
      <w:r w:rsidRPr="002044B5">
        <w:rPr>
          <w:rStyle w:val="StyleUnderline"/>
        </w:rPr>
        <w:t>if the replacement satellite is not as capabl</w:t>
      </w:r>
      <w:r w:rsidRPr="002044B5">
        <w:rPr>
          <w:sz w:val="16"/>
        </w:rPr>
        <w:t xml:space="preserve">e as the incapacitated satellite, as can be expected, it </w:t>
      </w:r>
      <w:r w:rsidRPr="002044B5">
        <w:rPr>
          <w:rStyle w:val="StyleUnderline"/>
        </w:rPr>
        <w:t>will have even more limitations on the amount of persistence it can provide.</w:t>
      </w:r>
    </w:p>
    <w:p w14:paraId="6AC7728D" w14:textId="77777777" w:rsidR="00EC78D0" w:rsidRPr="002044B5" w:rsidRDefault="00EC78D0" w:rsidP="00EC78D0">
      <w:pPr>
        <w:rPr>
          <w:rStyle w:val="StyleUnderline"/>
        </w:rPr>
      </w:pPr>
    </w:p>
    <w:p w14:paraId="00827750" w14:textId="77777777" w:rsidR="00EC78D0" w:rsidRPr="002044B5" w:rsidRDefault="00EC78D0" w:rsidP="00EC78D0">
      <w:pPr>
        <w:pStyle w:val="Heading4"/>
      </w:pPr>
      <w:r w:rsidRPr="002044B5">
        <w:t>b) Vagueness- the ORS strategy isn’t a specified operation- defining it through SSA is key</w:t>
      </w:r>
    </w:p>
    <w:p w14:paraId="2827D91C" w14:textId="77777777" w:rsidR="00EC78D0" w:rsidRPr="002044B5" w:rsidRDefault="00EC78D0" w:rsidP="00EC78D0">
      <w:pPr>
        <w:pStyle w:val="Heading4"/>
      </w:pPr>
      <w:r w:rsidRPr="002044B5">
        <w:t xml:space="preserve">It’s key to the CP being established </w:t>
      </w:r>
    </w:p>
    <w:p w14:paraId="1BC0BE9F" w14:textId="77777777" w:rsidR="00EC78D0" w:rsidRPr="002044B5" w:rsidRDefault="00EC78D0" w:rsidP="00EC78D0">
      <w:pPr>
        <w:rPr>
          <w:b/>
          <w:bCs/>
          <w:iCs/>
        </w:rPr>
      </w:pPr>
      <w:r w:rsidRPr="002044B5">
        <w:rPr>
          <w:b/>
        </w:rPr>
        <w:t xml:space="preserve">GAO 2k8 </w:t>
      </w:r>
      <w:r w:rsidRPr="002044B5">
        <w:t xml:space="preserve">– US Government Accountability Office (US Government Accountability Office, “Defense Space Activities: DOD Needs to Further Clarify the Operationally Responsive Space Concept and Plan to Integrate and Support Future Satellites,” 7/14/2k8, </w:t>
      </w:r>
      <w:hyperlink r:id="rId84" w:history="1">
        <w:r w:rsidRPr="002044B5">
          <w:rPr>
            <w:rStyle w:val="Hyperlink"/>
          </w:rPr>
          <w:t>http://www.gao.gov/htext/d08831.html</w:t>
        </w:r>
      </w:hyperlink>
      <w:r w:rsidRPr="002044B5">
        <w:t xml:space="preserve"> /mr)</w:t>
      </w:r>
    </w:p>
    <w:p w14:paraId="4C5DA8A0" w14:textId="77777777" w:rsidR="00EC78D0" w:rsidRPr="002044B5" w:rsidRDefault="00EC78D0" w:rsidP="00EC78D0"/>
    <w:p w14:paraId="401ACF90" w14:textId="77777777" w:rsidR="00EC78D0" w:rsidRPr="002044B5" w:rsidRDefault="00EC78D0" w:rsidP="00EC78D0">
      <w:pPr>
        <w:rPr>
          <w:sz w:val="16"/>
        </w:rPr>
      </w:pPr>
      <w:r w:rsidRPr="002044B5">
        <w:rPr>
          <w:sz w:val="16"/>
        </w:rPr>
        <w:t xml:space="preserve">DOD Has Not Clearly Defined the ORS Concept: </w:t>
      </w:r>
      <w:r w:rsidRPr="002044B5">
        <w:rPr>
          <w:u w:val="single"/>
        </w:rPr>
        <w:t>DOD has not documented a clear definition of the ORS concept and as a result key stakeholders in the warfighter and national security space communities do not share a common understanding of the concept</w:t>
      </w:r>
      <w:r w:rsidRPr="002044B5">
        <w:rPr>
          <w:sz w:val="16"/>
        </w:rPr>
        <w:t xml:space="preserve">. Our </w:t>
      </w:r>
      <w:r w:rsidRPr="002044B5">
        <w:rPr>
          <w:u w:val="single"/>
        </w:rPr>
        <w:t xml:space="preserve">prior work examining successful organizational transformations shows the </w:t>
      </w:r>
      <w:r w:rsidRPr="002044B5">
        <w:rPr>
          <w:b/>
          <w:u w:val="single"/>
        </w:rPr>
        <w:t>necessity to communicate clearly defined goals and specific objectives to key stakeholders</w:t>
      </w:r>
      <w:r w:rsidRPr="002044B5">
        <w:rPr>
          <w:sz w:val="16"/>
        </w:rPr>
        <w:t xml:space="preserve">. </w:t>
      </w:r>
      <w:r w:rsidRPr="002044B5">
        <w:rPr>
          <w:u w:val="single"/>
        </w:rPr>
        <w:t>Initial ORS</w:t>
      </w:r>
      <w:r w:rsidRPr="002044B5">
        <w:rPr>
          <w:sz w:val="16"/>
        </w:rPr>
        <w:t xml:space="preserve"> planning </w:t>
      </w:r>
      <w:r w:rsidRPr="002044B5">
        <w:rPr>
          <w:u w:val="single"/>
        </w:rPr>
        <w:t>documents</w:t>
      </w:r>
      <w:r w:rsidRPr="002044B5">
        <w:rPr>
          <w:sz w:val="16"/>
        </w:rPr>
        <w:t>--the Plan for ORS[Footnote 12] and the Initial Concept of Operations [Footnote 13]--</w:t>
      </w:r>
      <w:r w:rsidRPr="002044B5">
        <w:rPr>
          <w:u w:val="single"/>
        </w:rPr>
        <w:t xml:space="preserve">are broad and </w:t>
      </w:r>
      <w:r w:rsidRPr="002044B5">
        <w:rPr>
          <w:b/>
          <w:u w:val="single"/>
        </w:rPr>
        <w:t>lack the specificity needed to guide the ORS concept</w:t>
      </w:r>
      <w:r w:rsidRPr="002044B5">
        <w:rPr>
          <w:sz w:val="16"/>
        </w:rPr>
        <w:t xml:space="preserve">, according to some members of the warfighter and national security space communities. For example, the associate director of the National Security Space Office said that the Plan for ORS addressed the eight areas required by the National Defense Authorization Act for Fiscal Year 2007 in only a broad sense. Moreover, an official from one combatant command said that the Initial Concept of Operations was not well-defined, and officials from another combatant command told us that the concept of operations was really more of a vision statement. </w:t>
      </w:r>
      <w:r w:rsidRPr="002044B5">
        <w:rPr>
          <w:u w:val="single"/>
        </w:rPr>
        <w:t>We found several examples of a lack of clarity within these initial documents</w:t>
      </w:r>
      <w:r w:rsidRPr="002044B5">
        <w:rPr>
          <w:sz w:val="16"/>
        </w:rPr>
        <w:t xml:space="preserve">. First, the </w:t>
      </w:r>
      <w:r w:rsidRPr="002044B5">
        <w:rPr>
          <w:u w:val="single"/>
        </w:rPr>
        <w:t xml:space="preserve">Initial ORS Concept of Operations states that ORS is focused on the timely satisfaction of the urgent needs of the Joint Force Commanders, but it does not adequately define what constitutes "urgent." </w:t>
      </w:r>
      <w:r w:rsidRPr="002044B5">
        <w:rPr>
          <w:sz w:val="16"/>
        </w:rPr>
        <w:t xml:space="preserve">Additionally, the </w:t>
      </w:r>
      <w:r w:rsidRPr="002044B5">
        <w:rPr>
          <w:u w:val="single"/>
        </w:rPr>
        <w:t xml:space="preserve">approach </w:t>
      </w:r>
      <w:r w:rsidRPr="002044B5">
        <w:rPr>
          <w:sz w:val="16"/>
        </w:rPr>
        <w:t xml:space="preserve">presented in the April 2007 Plan for ORS </w:t>
      </w:r>
      <w:r w:rsidRPr="002044B5">
        <w:rPr>
          <w:u w:val="single"/>
        </w:rPr>
        <w:t>for enhancing the responsiveness of space systems is to implement ORS to develop more affordable, small systems that can be deployed in operationally relevant time frames, but does not clarify what is meant by "operationally relevant time frames</w:t>
      </w:r>
      <w:r w:rsidRPr="002044B5">
        <w:rPr>
          <w:sz w:val="16"/>
        </w:rPr>
        <w:t xml:space="preserve">." According to the Plan for ORS and the Initial Concept of Operations, some ORS solutions could take up to 1 year to execute. Officials in the Office of the Undersecretary of Defense for Policy questioned whether these time frames could really meet an urgent need. Additionally, officials from one combatant command told us that a time frame of 1 year to get a need met would not be considered responsive enough for them unless a satellite was already in orbit so that they could task it directly. Based on these examples, </w:t>
      </w:r>
      <w:r w:rsidRPr="002044B5">
        <w:rPr>
          <w:b/>
          <w:u w:val="single"/>
        </w:rPr>
        <w:t>key stakeholders are not operating under a common understanding regarding the time frames for ORS</w:t>
      </w:r>
      <w:r w:rsidRPr="002044B5">
        <w:rPr>
          <w:sz w:val="16"/>
        </w:rPr>
        <w:t xml:space="preserve">. Moreover, </w:t>
      </w:r>
      <w:r w:rsidRPr="002044B5">
        <w:rPr>
          <w:u w:val="single"/>
        </w:rPr>
        <w:t>key stakeholders in the intelligence community have said that they are not sure which operational needs or urgent needs the ORS concept is to satisfy</w:t>
      </w:r>
      <w:r w:rsidRPr="002044B5">
        <w:rPr>
          <w:sz w:val="16"/>
        </w:rPr>
        <w:t xml:space="preserve">. Additionally, at the time of our review, other guidance documents needed to clarify the ORS concept had not yet been developed. The August 2007 memorandum from the DOD Executive Agent for Space directed the Joint ORS Office to develop an ORS Strategy, an ORS Road Map, and an ORS Program Plan in addition to the ORS Implementation Plan. The Deputy Director of the ORS Office said that they decided to complete the ORS Implementation Plan before writing the other documents so that it could guide the development of the other required documents. Now that the ORS Implementation Plan has been released, he said that they will need to get more guidance from the DOD Executive Agent for Space regarding what specific information should be included in the remaining documents. </w:t>
      </w:r>
    </w:p>
    <w:p w14:paraId="5F99A9C4" w14:textId="77777777" w:rsidR="00EC78D0" w:rsidRPr="002044B5" w:rsidRDefault="00EC78D0" w:rsidP="00EC78D0"/>
    <w:p w14:paraId="2512B7F8" w14:textId="77777777" w:rsidR="00EC78D0" w:rsidRPr="002044B5" w:rsidRDefault="00EC78D0" w:rsidP="00EC78D0">
      <w:pPr>
        <w:pStyle w:val="Heading4"/>
      </w:pPr>
      <w:r w:rsidRPr="002044B5">
        <w:t>Can’t solve hege- Lack of definition kills warfighting needs</w:t>
      </w:r>
    </w:p>
    <w:p w14:paraId="5A2870EB" w14:textId="77777777" w:rsidR="00EC78D0" w:rsidRPr="002044B5" w:rsidRDefault="00EC78D0" w:rsidP="00EC78D0">
      <w:r w:rsidRPr="002044B5">
        <w:t xml:space="preserve">GAO 2k8 – US Government Accountability Office (US Government Accountability Office, “Defense Space Activities: DOD Needs to Further Clarify the Operationally Responsive Space Concept and Plan to Integrate and Support Future Satellites,” 7/14/2k8, </w:t>
      </w:r>
      <w:hyperlink r:id="rId85" w:history="1">
        <w:r w:rsidRPr="002044B5">
          <w:rPr>
            <w:rStyle w:val="Hyperlink"/>
          </w:rPr>
          <w:t>http://www.gao.gov/htext/d08831.html</w:t>
        </w:r>
      </w:hyperlink>
      <w:r w:rsidRPr="002044B5">
        <w:t xml:space="preserve"> /mr)</w:t>
      </w:r>
    </w:p>
    <w:p w14:paraId="5C80E0AE" w14:textId="77777777" w:rsidR="00EC78D0" w:rsidRPr="002044B5" w:rsidRDefault="00EC78D0" w:rsidP="00EC78D0"/>
    <w:p w14:paraId="57384FF9" w14:textId="77777777" w:rsidR="00EC78D0" w:rsidRPr="002044B5" w:rsidRDefault="00EC78D0" w:rsidP="00EC78D0">
      <w:pPr>
        <w:rPr>
          <w:sz w:val="16"/>
        </w:rPr>
      </w:pPr>
      <w:r w:rsidRPr="002044B5">
        <w:rPr>
          <w:sz w:val="16"/>
        </w:rPr>
        <w:t xml:space="preserve">DOD Has Not Communicated Effectively with Key Stakeholders: </w:t>
      </w:r>
      <w:r w:rsidRPr="002044B5">
        <w:rPr>
          <w:u w:val="single"/>
        </w:rPr>
        <w:t>DOD has not effectively communicated with key stakeholders or engaged them regarding the ORS concept</w:t>
      </w:r>
      <w:r w:rsidRPr="002044B5">
        <w:rPr>
          <w:sz w:val="16"/>
        </w:rPr>
        <w:t xml:space="preserve">. Our prior work examining successful organizational transformations shows the </w:t>
      </w:r>
      <w:r w:rsidRPr="002044B5">
        <w:rPr>
          <w:u w:val="single"/>
        </w:rPr>
        <w:t>need to adopt a communication strategy that provides a common framework for conducting consistent and coordinated outreach within and outside its organization often and early and seeks to genuinely engage all stakeholders in the organization's transformation</w:t>
      </w:r>
      <w:r w:rsidRPr="002044B5">
        <w:rPr>
          <w:sz w:val="16"/>
        </w:rPr>
        <w:t xml:space="preserve">. However, DOD did not initially involve the geographic combatant commands in the development of the ORS concept. For example, officials from one geographic combatant command told us that they did not have any input into the development of the Initial Concept of Operations for ORS and were not involved in any of the ORS working groups. These </w:t>
      </w:r>
      <w:r w:rsidRPr="002044B5">
        <w:rPr>
          <w:u w:val="single"/>
        </w:rPr>
        <w:t>officials were concerned that failing to involve the geographic combatant commands in the ORS concept development would lead to new capabilities that drive warfighter requirements instead of warfighter requirements determining how to develop ORS capabilities</w:t>
      </w:r>
      <w:r w:rsidRPr="002044B5">
        <w:rPr>
          <w:sz w:val="16"/>
        </w:rPr>
        <w:t xml:space="preserve">. Additionally, officials from a functional combatant command told us that key ORS meetings took place in August 2007 but they were not invited to participate and neither were the geographic combatant commands. These officials were concerned that failing to invite these combatant commands to the meetings might result in the development of requirements that really do not benefit the warfighter. The first extensive outreach to the combatant commands was in preparation for the November 2007 ORS Senior Warfighters Forum, which took place 6 months after the standup of the Joint ORS Office. A senior space planner, who is the lead for ORS for one combatant command, told us that during preparatory briefings for the ORS Senior Warfighters Forum, participants were told that the purpose of the forum would be to learn what space capabilities the combatant commands needed that ORS might be able to address. However, after a couple of briefings, he learned that the purpose of the ORS Senior Warfighters Forum had shifted to that of educating the combatant commands on the ORS process and how to get an ORS capability. The senior space planner explained that rather than asking the warfighter what they need, the focus was now on placing their needs into a process that had already been developed. This same combatant command official told us that no clear answers were provided to questions asked at the ORS Senior Warfighters Forum regarding the submission of warfighter needs or how these needs would be prioritized and, as of the end of February 2008, they had received no updates from U.S. Strategic Command on any of the issues discussed at the forum. Similarly, </w:t>
      </w:r>
      <w:r w:rsidRPr="002044B5">
        <w:rPr>
          <w:u w:val="single"/>
        </w:rPr>
        <w:t>an intelligence agency official told us that no consensus was reached during the forum and very little concrete information was relayed regarding how ORS will be used in the future. Officials from various commands called for better communication strategies to enhance their understanding of the ORS concept</w:t>
      </w:r>
      <w:r w:rsidRPr="002044B5">
        <w:rPr>
          <w:sz w:val="16"/>
        </w:rPr>
        <w:t xml:space="preserve">. Various geographic combatant command officials we spoke with generally said that U.S. Strategic Command should increase its ORS outreach activities (e.g., visits, briefings, and education) to reach more staff throughout the commands and services. The Chief of Staff at the U.S. Strategic Command Joint Functional Component Command for Space acknowledged that outreach activities need to be completed with the combatant commands so that they can better understand how future ORS capabilities can benefit their area of operation. </w:t>
      </w:r>
      <w:r w:rsidRPr="002044B5">
        <w:rPr>
          <w:u w:val="single"/>
        </w:rPr>
        <w:t xml:space="preserve">Officials from U.S. Strategic Command acknowledged that they had not done a good job of educating the combatant commands on the ORS concept </w:t>
      </w:r>
      <w:r w:rsidRPr="002044B5">
        <w:rPr>
          <w:sz w:val="16"/>
        </w:rPr>
        <w:t xml:space="preserve">in its early days. However, the Deputy Director of the ORS Office told us that one of the responsibilities of one of the division chiefs who arrived in March 2008 at the Joint ORS Office will be to reach out to the combatant commands and engage the warfighter on the ORS concept. Additionally, </w:t>
      </w:r>
      <w:r w:rsidRPr="002044B5">
        <w:rPr>
          <w:u w:val="single"/>
        </w:rPr>
        <w:t>DOD has not communicated well with the intelligence community regarding the ORS concept</w:t>
      </w:r>
      <w:r w:rsidRPr="002044B5">
        <w:rPr>
          <w:sz w:val="16"/>
        </w:rPr>
        <w:t xml:space="preserve">. Officials from the National Security Agency said that they are very concerned about the lack of consultation that has been done with the intelligence community regarding the ORS concept. Officials from the National Geospatial- Intelligence Agency also said that they believe that </w:t>
      </w:r>
      <w:r w:rsidRPr="002044B5">
        <w:rPr>
          <w:b/>
          <w:u w:val="single"/>
        </w:rPr>
        <w:t>communication with the intelligence community regarding the ORS concept has been insufficient.</w:t>
      </w:r>
      <w:r w:rsidRPr="002044B5">
        <w:rPr>
          <w:sz w:val="16"/>
        </w:rPr>
        <w:t xml:space="preserve"> However, both agencies acknowledged that communication between DOD and the intelligence community has improved since they started working together on tactical satellites, but their concerns regarding communication remain. While the U.S. Strategic Command and the Joint ORS Office have taken some steps to promote the ORS concept such as the November 2007 ORS Senior Warfighters Forum, directing one of the Joint ORS Office division chiefs to reach out to the combatant commands, and engaging the intelligence community on the tactical satellites, they have not developed a consistent and comprehensive outreach strategy. </w:t>
      </w:r>
      <w:r w:rsidRPr="002044B5">
        <w:rPr>
          <w:b/>
          <w:u w:val="single"/>
        </w:rPr>
        <w:t>The lack of a clearly defined ORS concept and effective outreach to the stakeholders has affected the acceptance and understanding of the ORS concept throughout the warfighter and national security space communities</w:t>
      </w:r>
      <w:r w:rsidRPr="002044B5">
        <w:rPr>
          <w:sz w:val="16"/>
        </w:rPr>
        <w:t xml:space="preserve">. </w:t>
      </w:r>
      <w:r w:rsidRPr="002044B5">
        <w:rPr>
          <w:b/>
          <w:u w:val="single"/>
        </w:rPr>
        <w:t>Without a complete and clearly articulated concept that is well communicated with key stakeholders, DOD could encounter difficulties in fully implementing the ORS concept and may miss opportunities to meet warfighter needs.</w:t>
      </w:r>
      <w:r w:rsidRPr="002044B5">
        <w:rPr>
          <w:sz w:val="16"/>
        </w:rPr>
        <w:t xml:space="preserve"> </w:t>
      </w:r>
    </w:p>
    <w:p w14:paraId="2660D85A" w14:textId="77777777" w:rsidR="00EC78D0" w:rsidRPr="002044B5" w:rsidRDefault="00EC78D0" w:rsidP="00EC78D0">
      <w:pPr>
        <w:rPr>
          <w:rStyle w:val="StyleUnderline"/>
        </w:rPr>
      </w:pPr>
    </w:p>
    <w:p w14:paraId="6C58C6D0" w14:textId="77777777" w:rsidR="00EC78D0" w:rsidRPr="002044B5" w:rsidRDefault="00EC78D0" w:rsidP="00EC78D0">
      <w:pPr>
        <w:pStyle w:val="Heading4"/>
        <w:rPr>
          <w:rStyle w:val="StyleUnderline"/>
          <w:b w:val="0"/>
        </w:rPr>
      </w:pPr>
      <w:r w:rsidRPr="002044B5">
        <w:rPr>
          <w:rStyle w:val="StyleUnderline"/>
          <w:b w:val="0"/>
        </w:rPr>
        <w:t>Can’t Solve Debris Without SBSS capability</w:t>
      </w:r>
    </w:p>
    <w:p w14:paraId="24D01CC4" w14:textId="77777777" w:rsidR="00EC78D0" w:rsidRPr="002044B5" w:rsidRDefault="00EC78D0" w:rsidP="00EC78D0">
      <w:pPr>
        <w:rPr>
          <w:sz w:val="16"/>
        </w:rPr>
      </w:pPr>
      <w:r w:rsidRPr="002044B5">
        <w:rPr>
          <w:rStyle w:val="Style13ptBold"/>
        </w:rPr>
        <w:t>Tirpak 4-</w:t>
      </w:r>
      <w:r w:rsidRPr="002044B5">
        <w:rPr>
          <w:sz w:val="16"/>
        </w:rPr>
        <w:t xml:space="preserve"> </w:t>
      </w:r>
      <w:r w:rsidRPr="002044B5">
        <w:rPr>
          <w:sz w:val="16"/>
          <w:szCs w:val="16"/>
        </w:rPr>
        <w:t>John A. Tirpak Executive Editor, Air Force Magazine, Securing the Space Arena July 2004 Vol. 87, No. 7  http://www.airforce-magazine.com/MagazineArchive/Pages/2004/July%202004/0704space.aspx</w:t>
      </w:r>
    </w:p>
    <w:p w14:paraId="5EEC40C6" w14:textId="77777777" w:rsidR="00EC78D0" w:rsidRPr="002044B5" w:rsidRDefault="00EC78D0" w:rsidP="00EC78D0">
      <w:pPr>
        <w:rPr>
          <w:rStyle w:val="StyleUnderline"/>
        </w:rPr>
      </w:pPr>
      <w:r w:rsidRPr="002044B5">
        <w:rPr>
          <w:rStyle w:val="StyleUnderline"/>
        </w:rPr>
        <w:t>USAF has proposed</w:t>
      </w:r>
      <w:r w:rsidRPr="002044B5">
        <w:rPr>
          <w:sz w:val="16"/>
        </w:rPr>
        <w:t xml:space="preserve"> three </w:t>
      </w:r>
      <w:r w:rsidRPr="002044B5">
        <w:rPr>
          <w:rStyle w:val="StyleUnderline"/>
        </w:rPr>
        <w:t>different steps to improve s</w:t>
      </w:r>
      <w:r w:rsidRPr="002044B5">
        <w:rPr>
          <w:sz w:val="16"/>
        </w:rPr>
        <w:t xml:space="preserve">pace </w:t>
      </w:r>
      <w:r w:rsidRPr="002044B5">
        <w:rPr>
          <w:rStyle w:val="StyleUnderline"/>
        </w:rPr>
        <w:t>s</w:t>
      </w:r>
      <w:r w:rsidRPr="002044B5">
        <w:rPr>
          <w:sz w:val="16"/>
        </w:rPr>
        <w:t xml:space="preserve">ituational </w:t>
      </w:r>
      <w:r w:rsidRPr="002044B5">
        <w:rPr>
          <w:rStyle w:val="StyleUnderline"/>
        </w:rPr>
        <w:t>a</w:t>
      </w:r>
      <w:r w:rsidRPr="002044B5">
        <w:rPr>
          <w:sz w:val="16"/>
        </w:rPr>
        <w:t xml:space="preserve">wareness, said Helms. </w:t>
      </w:r>
      <w:r w:rsidRPr="002044B5">
        <w:rPr>
          <w:rStyle w:val="StyleUnderline"/>
        </w:rPr>
        <w:t>The first is the</w:t>
      </w:r>
      <w:r w:rsidRPr="002044B5">
        <w:rPr>
          <w:sz w:val="16"/>
        </w:rPr>
        <w:t xml:space="preserve"> Space Based Space Surveillance System (</w:t>
      </w:r>
      <w:r w:rsidRPr="002044B5">
        <w:rPr>
          <w:rStyle w:val="StyleUnderline"/>
        </w:rPr>
        <w:t>SBSS), an orbiting telescope</w:t>
      </w:r>
      <w:r w:rsidRPr="002044B5">
        <w:rPr>
          <w:sz w:val="16"/>
        </w:rPr>
        <w:t xml:space="preserve"> </w:t>
      </w:r>
      <w:r w:rsidRPr="002044B5">
        <w:rPr>
          <w:rStyle w:val="StyleUnderline"/>
        </w:rPr>
        <w:t>that will be able to fix its optical eye on objects</w:t>
      </w:r>
      <w:r w:rsidRPr="002044B5">
        <w:rPr>
          <w:sz w:val="16"/>
        </w:rPr>
        <w:t xml:space="preserve"> in the geo belt, </w:t>
      </w:r>
      <w:r w:rsidRPr="002044B5">
        <w:rPr>
          <w:rStyle w:val="StyleUnderline"/>
        </w:rPr>
        <w:t>affording far better views than ever before possible</w:t>
      </w:r>
      <w:r w:rsidRPr="002044B5">
        <w:rPr>
          <w:sz w:val="16"/>
        </w:rPr>
        <w:t>. “We’re just in the early phases of that,” Teets said, “</w:t>
      </w:r>
      <w:r w:rsidRPr="002044B5">
        <w:rPr>
          <w:rStyle w:val="StyleUnderline"/>
        </w:rPr>
        <w:t>but that will be a dramatic improvement</w:t>
      </w:r>
      <w:r w:rsidRPr="002044B5">
        <w:rPr>
          <w:sz w:val="16"/>
        </w:rPr>
        <w:t xml:space="preserve">. </w:t>
      </w:r>
      <w:r w:rsidRPr="002044B5">
        <w:rPr>
          <w:rStyle w:val="StyleUnderline"/>
        </w:rPr>
        <w:t>That will give us some capability to really start to identify what these space objects are</w:t>
      </w:r>
      <w:r w:rsidRPr="002044B5">
        <w:rPr>
          <w:sz w:val="16"/>
        </w:rPr>
        <w:t xml:space="preserve">.” Today, </w:t>
      </w:r>
      <w:r w:rsidRPr="002044B5">
        <w:rPr>
          <w:rStyle w:val="StyleUnderline"/>
        </w:rPr>
        <w:t>many of the objects merely have a catalog number with no other identification available</w:t>
      </w:r>
      <w:r w:rsidRPr="002044B5">
        <w:rPr>
          <w:sz w:val="16"/>
        </w:rPr>
        <w:t xml:space="preserve">. Helms explained that </w:t>
      </w:r>
      <w:r w:rsidRPr="002044B5">
        <w:rPr>
          <w:rStyle w:val="StyleUnderline"/>
        </w:rPr>
        <w:t>the US must “go to space” to be able to watch objects</w:t>
      </w:r>
      <w:r w:rsidRPr="002044B5">
        <w:rPr>
          <w:sz w:val="16"/>
        </w:rPr>
        <w:t xml:space="preserve"> in the geo belt “</w:t>
      </w:r>
      <w:r w:rsidRPr="002044B5">
        <w:rPr>
          <w:rStyle w:val="StyleUnderline"/>
        </w:rPr>
        <w:t>doing maneuvers within a time that is militarily significant</w:t>
      </w:r>
      <w:r w:rsidRPr="002044B5">
        <w:rPr>
          <w:sz w:val="16"/>
        </w:rPr>
        <w:t xml:space="preserve">.” She said </w:t>
      </w:r>
      <w:r w:rsidRPr="002044B5">
        <w:rPr>
          <w:rStyle w:val="StyleUnderline"/>
        </w:rPr>
        <w:t>SBSS is an optical sensor that is “no longer Earthbound</w:t>
      </w:r>
      <w:r w:rsidRPr="002044B5">
        <w:rPr>
          <w:sz w:val="16"/>
        </w:rPr>
        <w:t xml:space="preserve">,” and, consequently, it </w:t>
      </w:r>
      <w:r w:rsidRPr="002044B5">
        <w:rPr>
          <w:rStyle w:val="StyleUnderline"/>
        </w:rPr>
        <w:t>can “revisit space objects on a much more frequent basis.</w:t>
      </w:r>
      <w:r w:rsidRPr="002044B5">
        <w:rPr>
          <w:sz w:val="16"/>
        </w:rPr>
        <w:t xml:space="preserve">” </w:t>
      </w:r>
      <w:r w:rsidRPr="002044B5">
        <w:rPr>
          <w:rStyle w:val="StyleUnderline"/>
        </w:rPr>
        <w:t>SBSS will be able to monitor objects without regard to weather or other ground-based limitations</w:t>
      </w:r>
      <w:r w:rsidRPr="002044B5">
        <w:rPr>
          <w:sz w:val="16"/>
        </w:rPr>
        <w:t>, said Helms, and “</w:t>
      </w:r>
      <w:r w:rsidRPr="002044B5">
        <w:rPr>
          <w:rStyle w:val="StyleUnderline"/>
        </w:rPr>
        <w:t>detect space maneuvers that we were not anticipating.”</w:t>
      </w:r>
      <w:r w:rsidRPr="002044B5">
        <w:rPr>
          <w:sz w:val="16"/>
        </w:rPr>
        <w:t xml:space="preserve"> Under current concepts, </w:t>
      </w:r>
      <w:r w:rsidRPr="002044B5">
        <w:rPr>
          <w:rStyle w:val="StyleUnderline"/>
        </w:rPr>
        <w:t>SBSS would orbit Earth every 90 minutes.If a space object were to break</w:t>
      </w:r>
      <w:r w:rsidRPr="002044B5">
        <w:rPr>
          <w:sz w:val="16"/>
        </w:rPr>
        <w:t xml:space="preserve"> up, said Helms, “</w:t>
      </w:r>
      <w:r w:rsidRPr="002044B5">
        <w:rPr>
          <w:rStyle w:val="StyleUnderline"/>
        </w:rPr>
        <w:t>we would be able to get a much better feel for the number of</w:t>
      </w:r>
      <w:r w:rsidRPr="002044B5">
        <w:rPr>
          <w:sz w:val="16"/>
        </w:rPr>
        <w:t xml:space="preserve"> pieces and the </w:t>
      </w:r>
      <w:r w:rsidRPr="002044B5">
        <w:rPr>
          <w:rStyle w:val="StyleUnderline"/>
        </w:rPr>
        <w:t>debris</w:t>
      </w:r>
      <w:r w:rsidRPr="002044B5">
        <w:rPr>
          <w:sz w:val="16"/>
        </w:rPr>
        <w:t xml:space="preserve"> field </w:t>
      </w:r>
      <w:r w:rsidRPr="002044B5">
        <w:rPr>
          <w:rStyle w:val="StyleUnderline"/>
        </w:rPr>
        <w:t>in a</w:t>
      </w:r>
      <w:r w:rsidRPr="002044B5">
        <w:rPr>
          <w:sz w:val="16"/>
        </w:rPr>
        <w:t xml:space="preserve"> much more </w:t>
      </w:r>
      <w:r w:rsidRPr="002044B5">
        <w:rPr>
          <w:rStyle w:val="StyleUnderline"/>
        </w:rPr>
        <w:t>timely fashion</w:t>
      </w:r>
      <w:r w:rsidRPr="002044B5">
        <w:rPr>
          <w:sz w:val="16"/>
        </w:rPr>
        <w:t xml:space="preserve">.” AFSPC’s Space and Missile Systems Center Los Angeles AFB, Calif., expects to have a preliminary “pathfinder” system ready for launch in 2007. </w:t>
      </w:r>
      <w:r w:rsidRPr="002044B5">
        <w:rPr>
          <w:rStyle w:val="StyleUnderline"/>
        </w:rPr>
        <w:t>The current SBSS concept calls for USAF to field a full system of four to eight satellites around 2012-13.</w:t>
      </w:r>
    </w:p>
    <w:p w14:paraId="29A78546" w14:textId="77777777" w:rsidR="00154EE3" w:rsidRPr="002044B5" w:rsidRDefault="00154EE3" w:rsidP="00F02590">
      <w:pPr>
        <w:pStyle w:val="Heading3"/>
      </w:pPr>
      <w:r w:rsidRPr="002044B5">
        <w:t>at: sat hardening cp</w:t>
      </w:r>
    </w:p>
    <w:p w14:paraId="1AB09491" w14:textId="77777777" w:rsidR="00154EE3" w:rsidRPr="002044B5" w:rsidRDefault="00154EE3" w:rsidP="00154EE3">
      <w:pPr>
        <w:pStyle w:val="Heading4"/>
      </w:pPr>
      <w:r w:rsidRPr="002044B5">
        <w:t>CP alone only escalates conflict because it shows the world we’re ramping up for confrontation—it only works in conjunction with TCBMs—perm do both</w:t>
      </w:r>
    </w:p>
    <w:p w14:paraId="034049C2" w14:textId="77777777" w:rsidR="00154EE3" w:rsidRPr="002044B5" w:rsidRDefault="00154EE3" w:rsidP="00154EE3">
      <w:pPr>
        <w:rPr>
          <w:sz w:val="18"/>
          <w:szCs w:val="18"/>
        </w:rPr>
      </w:pPr>
      <w:r w:rsidRPr="002044B5">
        <w:rPr>
          <w:b/>
          <w:sz w:val="26"/>
          <w:szCs w:val="26"/>
        </w:rPr>
        <w:t xml:space="preserve">Weeden 15. </w:t>
      </w:r>
      <w:r w:rsidRPr="002044B5">
        <w:rPr>
          <w:sz w:val="18"/>
          <w:szCs w:val="18"/>
        </w:rPr>
        <w:t>(Brian, former U.S. Air Force space and missile operations officer and currently technical adviser for Secure World Foundation, a non-profit organization dedicated to the long-term sustainable use of outer space. “Dancing in the dark redux: Recent Russian rendezvous and proximity operations in space,” Space Review. 10/5/2015. http://www.thespacereview.com/article/2839/3)//CB</w:t>
      </w:r>
    </w:p>
    <w:p w14:paraId="545A4B1A" w14:textId="77777777" w:rsidR="00154EE3" w:rsidRPr="002044B5" w:rsidRDefault="00154EE3" w:rsidP="00154EE3">
      <w:r w:rsidRPr="002044B5">
        <w:t xml:space="preserve">At the same time, </w:t>
      </w:r>
      <w:r w:rsidRPr="002044B5">
        <w:rPr>
          <w:rStyle w:val="StyleUnderline"/>
        </w:rPr>
        <w:t>the U</w:t>
      </w:r>
      <w:r w:rsidRPr="002044B5">
        <w:t xml:space="preserve">nited </w:t>
      </w:r>
      <w:r w:rsidRPr="002044B5">
        <w:rPr>
          <w:rStyle w:val="StyleUnderline"/>
        </w:rPr>
        <w:t>S</w:t>
      </w:r>
      <w:r w:rsidRPr="002044B5">
        <w:t xml:space="preserve">tates </w:t>
      </w:r>
      <w:r w:rsidRPr="002044B5">
        <w:rPr>
          <w:rStyle w:val="StyleUnderline"/>
        </w:rPr>
        <w:t>needs to think very carefully about focusing only on a military response</w:t>
      </w:r>
      <w:r w:rsidRPr="002044B5">
        <w:t xml:space="preserve"> to the threat it perceives. There is a strong case to be made that the Russian and Chinese RPO activities that present so much of a concern today are reactions to US policies and programs from a decade or more ago. </w:t>
      </w:r>
      <w:r w:rsidRPr="002044B5">
        <w:rPr>
          <w:rStyle w:val="StyleUnderline"/>
        </w:rPr>
        <w:t>While it is critical for the U</w:t>
      </w:r>
      <w:r w:rsidRPr="002044B5">
        <w:t xml:space="preserve">nited </w:t>
      </w:r>
      <w:r w:rsidRPr="002044B5">
        <w:rPr>
          <w:rStyle w:val="StyleUnderline"/>
        </w:rPr>
        <w:t>S</w:t>
      </w:r>
      <w:r w:rsidRPr="002044B5">
        <w:t xml:space="preserve">tates </w:t>
      </w:r>
      <w:r w:rsidRPr="002044B5">
        <w:rPr>
          <w:rStyle w:val="StyleUnderline"/>
        </w:rPr>
        <w:t xml:space="preserve">to defend its interests and assets in space, a </w:t>
      </w:r>
      <w:r w:rsidRPr="002044B5">
        <w:rPr>
          <w:rStyle w:val="Emphasis"/>
        </w:rPr>
        <w:t>purely</w:t>
      </w:r>
      <w:r w:rsidRPr="002044B5">
        <w:rPr>
          <w:rStyle w:val="StyleUnderline"/>
        </w:rPr>
        <w:t xml:space="preserve"> military or aggressive approach is likely to generate more long-term problems than it solves</w:t>
      </w:r>
      <w:r w:rsidRPr="002044B5">
        <w:t>, and threatens the creation of a “Guns of August” scenario, where—</w:t>
      </w:r>
      <w:r w:rsidRPr="002044B5">
        <w:rPr>
          <w:rStyle w:val="Emphasis"/>
        </w:rPr>
        <w:t>once prepped for war</w:t>
      </w:r>
      <w:r w:rsidRPr="002044B5">
        <w:t>—</w:t>
      </w:r>
      <w:r w:rsidRPr="002044B5">
        <w:rPr>
          <w:rStyle w:val="Emphasis"/>
        </w:rPr>
        <w:t>it will be nearly impossible to de-escalate a crisis</w:t>
      </w:r>
      <w:r w:rsidRPr="002044B5">
        <w:rPr>
          <w:rStyle w:val="StyleUnderline"/>
        </w:rPr>
        <w:t xml:space="preserve"> and avoid</w:t>
      </w:r>
      <w:r w:rsidRPr="002044B5">
        <w:t xml:space="preserve"> the “</w:t>
      </w:r>
      <w:r w:rsidRPr="002044B5">
        <w:rPr>
          <w:rStyle w:val="StyleUnderline"/>
        </w:rPr>
        <w:t>war in space</w:t>
      </w:r>
      <w:r w:rsidRPr="002044B5">
        <w:t xml:space="preserve">” that the US military says it is trying to. </w:t>
      </w:r>
      <w:r w:rsidRPr="002044B5">
        <w:rPr>
          <w:rStyle w:val="StyleUnderline"/>
        </w:rPr>
        <w:t>This is particularly true if the US policy stance continues to emphasize</w:t>
      </w:r>
      <w:r w:rsidRPr="002044B5">
        <w:t xml:space="preserve"> maximum freedom of action for all US space actors, and therefore its potential adversaries as well, and </w:t>
      </w:r>
      <w:r w:rsidRPr="002044B5">
        <w:rPr>
          <w:rStyle w:val="StyleUnderline"/>
        </w:rPr>
        <w:t xml:space="preserve">avoiding serious consideration of any political or legal agreements that limit harmful or irresponsible behavior in space. Increased </w:t>
      </w:r>
      <w:r w:rsidRPr="002044B5">
        <w:t>defensive and offensive</w:t>
      </w:r>
      <w:r w:rsidRPr="002044B5">
        <w:rPr>
          <w:rStyle w:val="StyleUnderline"/>
        </w:rPr>
        <w:t xml:space="preserve"> capabilities </w:t>
      </w:r>
      <w:r w:rsidRPr="002044B5">
        <w:t xml:space="preserve">do </w:t>
      </w:r>
      <w:r w:rsidRPr="002044B5">
        <w:rPr>
          <w:rStyle w:val="StyleUnderline"/>
        </w:rPr>
        <w:t xml:space="preserve">have a role, but only as components in an </w:t>
      </w:r>
      <w:r w:rsidRPr="002044B5">
        <w:rPr>
          <w:rStyle w:val="Emphasis"/>
        </w:rPr>
        <w:t>overall strategy that</w:t>
      </w:r>
      <w:r w:rsidRPr="002044B5">
        <w:rPr>
          <w:rStyle w:val="StyleUnderline"/>
        </w:rPr>
        <w:t xml:space="preserve"> also </w:t>
      </w:r>
      <w:r w:rsidRPr="002044B5">
        <w:rPr>
          <w:rStyle w:val="Emphasis"/>
        </w:rPr>
        <w:t>includes increased TCBMs</w:t>
      </w:r>
      <w:r w:rsidRPr="002044B5">
        <w:rPr>
          <w:rStyle w:val="StyleUnderline"/>
        </w:rPr>
        <w:t xml:space="preserve"> </w:t>
      </w:r>
      <w:r w:rsidRPr="002044B5">
        <w:t>and establishing norms of behavior.</w:t>
      </w:r>
    </w:p>
    <w:p w14:paraId="2700040F" w14:textId="77777777" w:rsidR="00154EE3" w:rsidRPr="002044B5" w:rsidRDefault="00154EE3" w:rsidP="00154EE3">
      <w:pPr>
        <w:pStyle w:val="Heading4"/>
        <w:rPr>
          <w:szCs w:val="26"/>
        </w:rPr>
      </w:pPr>
      <w:r w:rsidRPr="002044B5">
        <w:rPr>
          <w:szCs w:val="26"/>
        </w:rPr>
        <w:t>Hardening is insufficient.</w:t>
      </w:r>
    </w:p>
    <w:p w14:paraId="46A8753C" w14:textId="77777777" w:rsidR="00154EE3" w:rsidRPr="002044B5" w:rsidRDefault="00154EE3" w:rsidP="00154EE3">
      <w:pPr>
        <w:rPr>
          <w:sz w:val="16"/>
        </w:rPr>
      </w:pPr>
      <w:r w:rsidRPr="002044B5">
        <w:rPr>
          <w:b/>
          <w:sz w:val="26"/>
          <w:szCs w:val="26"/>
        </w:rPr>
        <w:t>Denmark and Mulvenon 10.</w:t>
      </w:r>
      <w:r w:rsidRPr="002044B5">
        <w:rPr>
          <w:sz w:val="16"/>
        </w:rPr>
        <w:t xml:space="preserve"> (Abraham, Fellow at Center for New American Security. James, Vice-President of Defense Group Inc.’s Intelligence Division and Director of DGI’s Center for Intelligence Research and Analysis “The Future of American Power in a Multipolar World” http://www.cnas.org/files/documents/publications/CNAS%20Contested%20Commons_1.pdf)//CB</w:t>
      </w:r>
    </w:p>
    <w:p w14:paraId="47A66B11" w14:textId="77777777" w:rsidR="00154EE3" w:rsidRPr="002044B5" w:rsidRDefault="00154EE3" w:rsidP="00154EE3">
      <w:pPr>
        <w:rPr>
          <w:sz w:val="16"/>
        </w:rPr>
      </w:pPr>
      <w:r w:rsidRPr="002044B5">
        <w:rPr>
          <w:bCs/>
          <w:sz w:val="16"/>
        </w:rPr>
        <w:t xml:space="preserve">Space: </w:t>
      </w:r>
      <w:r w:rsidRPr="002044B5">
        <w:rPr>
          <w:sz w:val="16"/>
        </w:rPr>
        <w:t xml:space="preserve">While global regimes and responsible behavior by pivotal actors can go far toward mitigating this problem, the United States should develop capabilities to rapidly replace satellites lost in a conflict, and research ways to harden satellites against kinetic and nonkinetic attack. However, </w:t>
      </w:r>
      <w:r w:rsidRPr="002044B5">
        <w:rPr>
          <w:b/>
          <w:u w:val="single"/>
        </w:rPr>
        <w:t>replenishment and hardening is insuf-ficient, as it does not address the fundamental problem that the United States relies on a com-mons that is inherently fragile and vulnerable</w:t>
      </w:r>
      <w:r w:rsidRPr="002044B5">
        <w:rPr>
          <w:b/>
          <w:sz w:val="16"/>
        </w:rPr>
        <w:t xml:space="preserve">. </w:t>
      </w:r>
      <w:r w:rsidRPr="002044B5">
        <w:rPr>
          <w:b/>
          <w:u w:val="single"/>
        </w:rPr>
        <w:t>In the coming decades, the United States should not allow its military to remain dependent on space to fight modern wars. This vulnerability may be simply too tempting a target for adversaries during a major conflict</w:t>
      </w:r>
      <w:r w:rsidRPr="002044B5">
        <w:rPr>
          <w:u w:val="single"/>
        </w:rPr>
        <w:t>.</w:t>
      </w:r>
      <w:r w:rsidRPr="002044B5">
        <w:rPr>
          <w:sz w:val="16"/>
        </w:rPr>
        <w:t xml:space="preserve"> Thus, the U.S. military should develop capabilities and doctrine to ensure it can operate at a high level of effectiveness without the use of space for C3ISR. Networks of sub-orbital, stealthy and unmanned planes with extended flight times offer significant promise.</w:t>
      </w:r>
    </w:p>
    <w:p w14:paraId="56665712" w14:textId="77777777" w:rsidR="00154EE3" w:rsidRPr="002044B5" w:rsidRDefault="00154EE3" w:rsidP="00154EE3"/>
    <w:p w14:paraId="2F273CF5" w14:textId="77777777" w:rsidR="00154EE3" w:rsidRPr="002044B5" w:rsidRDefault="00154EE3" w:rsidP="00154EE3">
      <w:pPr>
        <w:pStyle w:val="Heading4"/>
      </w:pPr>
      <w:r w:rsidRPr="002044B5">
        <w:t>Satellite hardening fails—can’t protect satellites from ASAT attacks</w:t>
      </w:r>
    </w:p>
    <w:p w14:paraId="0F5A60AB" w14:textId="77777777" w:rsidR="00154EE3" w:rsidRPr="002044B5" w:rsidRDefault="00154EE3" w:rsidP="00154EE3">
      <w:pPr>
        <w:rPr>
          <w:rStyle w:val="StyleUnderline"/>
          <w:b/>
        </w:rPr>
      </w:pPr>
      <w:r w:rsidRPr="002044B5">
        <w:rPr>
          <w:b/>
          <w:sz w:val="26"/>
          <w:szCs w:val="26"/>
        </w:rPr>
        <w:t>Kosiak, 7</w:t>
      </w:r>
      <w:r w:rsidRPr="002044B5">
        <w:rPr>
          <w:b/>
        </w:rPr>
        <w:t xml:space="preserve">. </w:t>
      </w:r>
      <w:r w:rsidRPr="002044B5">
        <w:rPr>
          <w:sz w:val="18"/>
          <w:szCs w:val="18"/>
        </w:rPr>
        <w:t>(Steven, U.S. military budget analyst for CSBA. “Arming the Heavens: A Preliminary Assessment of the Potential Cost and Cost-Effectiveness of Space-Based Weapons”, CSBA. 2007. http://www.csbaonline.org/wp-content/uploads/2011/02/2007.10.31-Spaced-Based-Weapons.pdf)//CB</w:t>
      </w:r>
    </w:p>
    <w:p w14:paraId="193B358C" w14:textId="77777777" w:rsidR="00154EE3" w:rsidRPr="002044B5" w:rsidRDefault="00154EE3" w:rsidP="00154EE3">
      <w:pPr>
        <w:rPr>
          <w:rStyle w:val="StyleUnderline"/>
        </w:rPr>
      </w:pPr>
      <w:r w:rsidRPr="002044B5">
        <w:t>For each type of ASAT threat there are materials and techniques that can be used to harden satellites and provide some degree of protection. However,</w:t>
      </w:r>
      <w:r w:rsidRPr="002044B5">
        <w:rPr>
          <w:rStyle w:val="StyleUnderline"/>
          <w:sz w:val="16"/>
        </w:rPr>
        <w:t xml:space="preserve"> </w:t>
      </w:r>
      <w:r w:rsidRPr="002044B5">
        <w:rPr>
          <w:rStyle w:val="StyleUnderline"/>
        </w:rPr>
        <w:t>the level of protection that hardening can provide, and the costeffectiveness of such hardening, can vary substantially depending on the specifics of the ASAT to be countered</w:t>
      </w:r>
      <w:r w:rsidRPr="002044B5">
        <w:t xml:space="preserve">. As discussed in previous chapters of this report, it appears that in many cases shielding can be a relatively low-cost and effective countermeasure against laser and microwave weapons. Shielding can also provide a relatively cost-effective countermeasure to ASAT attacks designed to kill targets, out to great distances, with radiation or EMP caused by a nuclear explosion. This kind of shielding typically adds only some 2-10 percent to the cost of constructing a satellite. On the other hand, </w:t>
      </w:r>
      <w:r w:rsidRPr="002044B5">
        <w:rPr>
          <w:rStyle w:val="StyleUnderline"/>
        </w:rPr>
        <w:t xml:space="preserve">while shielding might be able to protect a satellite from tiny particles created by a relatively primitive ASAT carrying a pellet-cloud warhead, hardening does not seem to be a practical option for protecting satellites from more advanced kineticenergy ASATs armed with homing interceptors, or nuclear-armed ASATs that detonate in relatively close proximity to the targeted satellite. </w:t>
      </w:r>
    </w:p>
    <w:p w14:paraId="0F8202E5" w14:textId="77777777" w:rsidR="00154EE3" w:rsidRPr="002044B5" w:rsidRDefault="00154EE3" w:rsidP="00154EE3"/>
    <w:p w14:paraId="09B5C62A" w14:textId="77777777" w:rsidR="00154EE3" w:rsidRPr="002044B5" w:rsidRDefault="00154EE3" w:rsidP="00154EE3">
      <w:pPr>
        <w:pStyle w:val="Heading4"/>
      </w:pPr>
      <w:r w:rsidRPr="002044B5">
        <w:t>CP fails—increases risk of space conflict</w:t>
      </w:r>
    </w:p>
    <w:p w14:paraId="1D7FEADD" w14:textId="77777777" w:rsidR="00154EE3" w:rsidRPr="002044B5" w:rsidRDefault="00154EE3" w:rsidP="00154EE3">
      <w:pPr>
        <w:rPr>
          <w:sz w:val="18"/>
          <w:szCs w:val="18"/>
        </w:rPr>
      </w:pPr>
      <w:r w:rsidRPr="002044B5">
        <w:rPr>
          <w:b/>
          <w:sz w:val="26"/>
          <w:szCs w:val="26"/>
        </w:rPr>
        <w:t xml:space="preserve">Weeden 15. </w:t>
      </w:r>
      <w:r w:rsidRPr="002044B5">
        <w:rPr>
          <w:sz w:val="18"/>
          <w:szCs w:val="18"/>
        </w:rPr>
        <w:t>(Brian, former U.S. Air Force space and missile operations officer and currently technical adviser for Secure World Foundation, a non-profit organization dedicated to the long-term sustainable use of outer space. “The End of Sanctuary in Space,” War is Boring. 1/7/2015. https://warisboring.com/the-end-of-sanctuary-in-space-2d58fba741a#.p0dj1p8n4)//CB</w:t>
      </w:r>
    </w:p>
    <w:p w14:paraId="4F61DD34" w14:textId="77777777" w:rsidR="00154EE3" w:rsidRPr="002044B5" w:rsidRDefault="00154EE3" w:rsidP="00154EE3">
      <w:r w:rsidRPr="002044B5">
        <w:rPr>
          <w:rStyle w:val="StyleUnderline"/>
        </w:rPr>
        <w:t>Compared to the air, sea and land domains where the U.S. military has continued to develop</w:t>
      </w:r>
      <w:r w:rsidRPr="002044B5">
        <w:t xml:space="preserve"> and field </w:t>
      </w:r>
      <w:r w:rsidRPr="002044B5">
        <w:rPr>
          <w:rStyle w:val="StyleUnderline"/>
        </w:rPr>
        <w:t xml:space="preserve">weapon systems that are much more advanced </w:t>
      </w:r>
      <w:r w:rsidRPr="002044B5">
        <w:t>and capable</w:t>
      </w:r>
      <w:r w:rsidRPr="002044B5">
        <w:rPr>
          <w:rStyle w:val="StyleUnderline"/>
        </w:rPr>
        <w:t xml:space="preserve"> than its adversaries</w:t>
      </w:r>
      <w:r w:rsidRPr="002044B5">
        <w:t xml:space="preserve">, the public </w:t>
      </w:r>
      <w:r w:rsidRPr="002044B5">
        <w:rPr>
          <w:rStyle w:val="StyleUnderline"/>
        </w:rPr>
        <w:t>evidence suggests that the U</w:t>
      </w:r>
      <w:r w:rsidRPr="002044B5">
        <w:t xml:space="preserve">nited </w:t>
      </w:r>
      <w:r w:rsidRPr="002044B5">
        <w:rPr>
          <w:rStyle w:val="StyleUnderline"/>
        </w:rPr>
        <w:t>S</w:t>
      </w:r>
      <w:r w:rsidRPr="002044B5">
        <w:t xml:space="preserve">tates </w:t>
      </w:r>
      <w:r w:rsidRPr="002044B5">
        <w:rPr>
          <w:rStyle w:val="StyleUnderline"/>
        </w:rPr>
        <w:t xml:space="preserve">has indeed been much more restrained in </w:t>
      </w:r>
      <w:r w:rsidRPr="002044B5">
        <w:t>the</w:t>
      </w:r>
      <w:r w:rsidRPr="002044B5">
        <w:rPr>
          <w:rStyle w:val="StyleUnderline"/>
        </w:rPr>
        <w:t xml:space="preserve"> space</w:t>
      </w:r>
      <w:r w:rsidRPr="002044B5">
        <w:t xml:space="preserve"> domain, if you don’t count hit-to-kill missile defense as a latent ASAT capability.</w:t>
      </w:r>
    </w:p>
    <w:p w14:paraId="786FE137" w14:textId="77777777" w:rsidR="00154EE3" w:rsidRPr="002044B5" w:rsidRDefault="00154EE3" w:rsidP="00154EE3">
      <w:r w:rsidRPr="002044B5">
        <w:t>By contrast, the multiple ASAT tests conducted by China since 2005 have led some in the U.S. military to conclude that continued restraint by the United States will not be similarly matched, and will only serve to put it at a further disadvantage.</w:t>
      </w:r>
    </w:p>
    <w:p w14:paraId="771FE633" w14:textId="77777777" w:rsidR="00154EE3" w:rsidRPr="002044B5" w:rsidRDefault="00154EE3" w:rsidP="00154EE3">
      <w:pPr>
        <w:rPr>
          <w:rStyle w:val="StyleUnderline"/>
        </w:rPr>
      </w:pPr>
      <w:r w:rsidRPr="002044B5">
        <w:rPr>
          <w:rStyle w:val="StyleUnderline"/>
        </w:rPr>
        <w:t xml:space="preserve">If the United States were to develop increased offensive counterspace capabilities, there would be significant drawbacks. </w:t>
      </w:r>
      <w:r w:rsidRPr="002044B5">
        <w:t>The biggest drawback is that</w:t>
      </w:r>
      <w:r w:rsidRPr="002044B5">
        <w:rPr>
          <w:rStyle w:val="StyleUnderline"/>
        </w:rPr>
        <w:t xml:space="preserve"> it will not halt the proliferation of counterspace capabilities and development programs in other countries, and may accelerate that proliferation even more.</w:t>
      </w:r>
    </w:p>
    <w:p w14:paraId="1DCF3009" w14:textId="77777777" w:rsidR="00154EE3" w:rsidRPr="002044B5" w:rsidRDefault="00154EE3" w:rsidP="00154EE3">
      <w:pPr>
        <w:rPr>
          <w:rStyle w:val="StyleUnderline"/>
        </w:rPr>
      </w:pPr>
      <w:r w:rsidRPr="002044B5">
        <w:t>Russia, China, and</w:t>
      </w:r>
      <w:r w:rsidRPr="002044B5">
        <w:rPr>
          <w:rStyle w:val="StyleUnderline"/>
        </w:rPr>
        <w:t xml:space="preserve"> other countries already consider the U.S. missile defense program as evidence of a “stealth” space weapons program and proof of why they should develop their own hit-to-kill ASAT and missile defense capabilities.</w:t>
      </w:r>
    </w:p>
    <w:p w14:paraId="30728656" w14:textId="77777777" w:rsidR="00154EE3" w:rsidRPr="002044B5" w:rsidRDefault="00154EE3" w:rsidP="00154EE3">
      <w:r w:rsidRPr="002044B5">
        <w:t xml:space="preserve">A </w:t>
      </w:r>
      <w:r w:rsidRPr="002044B5">
        <w:rPr>
          <w:rStyle w:val="StyleUnderline"/>
        </w:rPr>
        <w:t xml:space="preserve">new U.S. effort to develop offensive counterspace capabilities to “defend” U.S. satellites is likely to only deepen these perceptions, </w:t>
      </w:r>
      <w:r w:rsidRPr="002044B5">
        <w:t>potentially</w:t>
      </w:r>
      <w:r w:rsidRPr="002044B5">
        <w:rPr>
          <w:rStyle w:val="StyleUnderline"/>
        </w:rPr>
        <w:t xml:space="preserve"> leading to an arms race instability scenario, and an </w:t>
      </w:r>
      <w:r w:rsidRPr="002044B5">
        <w:rPr>
          <w:rStyle w:val="Emphasis"/>
        </w:rPr>
        <w:t>all-out competition</w:t>
      </w:r>
      <w:r w:rsidRPr="002044B5">
        <w:rPr>
          <w:rStyle w:val="StyleUnderline"/>
        </w:rPr>
        <w:t xml:space="preserve"> in space</w:t>
      </w:r>
      <w:r w:rsidRPr="002044B5">
        <w:t xml:space="preserve"> that the U.S. tried to avoid in the 1970s.</w:t>
      </w:r>
    </w:p>
    <w:p w14:paraId="34986C82" w14:textId="77777777" w:rsidR="00154EE3" w:rsidRPr="002044B5" w:rsidRDefault="00154EE3" w:rsidP="00154EE3">
      <w:pPr>
        <w:rPr>
          <w:rStyle w:val="StyleUnderline"/>
        </w:rPr>
      </w:pPr>
      <w:r w:rsidRPr="002044B5">
        <w:rPr>
          <w:rStyle w:val="StyleUnderline"/>
        </w:rPr>
        <w:t xml:space="preserve">The end result would be increased threats to everyone’s space systems and </w:t>
      </w:r>
      <w:r w:rsidRPr="002044B5">
        <w:t>increased</w:t>
      </w:r>
      <w:r w:rsidRPr="002044B5">
        <w:rPr>
          <w:rStyle w:val="StyleUnderline"/>
        </w:rPr>
        <w:t xml:space="preserve"> tensions that could lead to </w:t>
      </w:r>
      <w:r w:rsidRPr="002044B5">
        <w:t>or escalate</w:t>
      </w:r>
      <w:r w:rsidRPr="002044B5">
        <w:rPr>
          <w:rStyle w:val="StyleUnderline"/>
        </w:rPr>
        <w:t xml:space="preserve"> </w:t>
      </w:r>
      <w:r w:rsidRPr="002044B5">
        <w:rPr>
          <w:rStyle w:val="Emphasis"/>
        </w:rPr>
        <w:t>conflict</w:t>
      </w:r>
      <w:r w:rsidRPr="002044B5">
        <w:rPr>
          <w:rStyle w:val="StyleUnderline"/>
        </w:rPr>
        <w:t>.</w:t>
      </w:r>
    </w:p>
    <w:p w14:paraId="568773D8" w14:textId="77777777" w:rsidR="00154EE3" w:rsidRPr="002044B5" w:rsidRDefault="00154EE3" w:rsidP="00F02590">
      <w:pPr>
        <w:pStyle w:val="Heading3"/>
      </w:pPr>
      <w:r w:rsidRPr="002044B5">
        <w:t>at: transparency cp</w:t>
      </w:r>
    </w:p>
    <w:p w14:paraId="2573FD49" w14:textId="77777777" w:rsidR="00154EE3" w:rsidRPr="002044B5" w:rsidRDefault="00154EE3" w:rsidP="00154EE3">
      <w:pPr>
        <w:pStyle w:val="Heading4"/>
      </w:pPr>
      <w:r w:rsidRPr="002044B5">
        <w:t>CP alone fails—must be coupled with formal agreements like the plan to establish standards in space—perm do both</w:t>
      </w:r>
    </w:p>
    <w:p w14:paraId="6DC8AEDC" w14:textId="77777777" w:rsidR="00154EE3" w:rsidRPr="002044B5" w:rsidRDefault="00154EE3" w:rsidP="00154EE3">
      <w:pPr>
        <w:rPr>
          <w:sz w:val="18"/>
          <w:szCs w:val="18"/>
        </w:rPr>
      </w:pPr>
      <w:r w:rsidRPr="002044B5">
        <w:rPr>
          <w:b/>
          <w:sz w:val="26"/>
          <w:szCs w:val="26"/>
        </w:rPr>
        <w:t xml:space="preserve">Weeden 15. </w:t>
      </w:r>
      <w:r w:rsidRPr="002044B5">
        <w:rPr>
          <w:sz w:val="18"/>
          <w:szCs w:val="18"/>
        </w:rPr>
        <w:t>(Brian, former U.S. Air Force space and missile operations officer and currently technical adviser for Secure World Foundation, a non-profit organization dedicated to the long-term sustainable use of outer space. “Dancing in the dark redux: Recent Russian rendezvous and proximity operations in space,” Space Review. 10/5/2015. http://www.thespacereview.com/article/2839/3)//CB</w:t>
      </w:r>
    </w:p>
    <w:p w14:paraId="46E929DA" w14:textId="77777777" w:rsidR="00154EE3" w:rsidRPr="002044B5" w:rsidRDefault="00154EE3" w:rsidP="00154EE3">
      <w:pPr>
        <w:rPr>
          <w:rStyle w:val="StyleUnderline"/>
        </w:rPr>
      </w:pPr>
      <w:r w:rsidRPr="002044B5">
        <w:rPr>
          <w:rStyle w:val="StyleUnderline"/>
        </w:rPr>
        <w:t>Increasing the transparency of activities</w:t>
      </w:r>
      <w:r w:rsidRPr="002044B5">
        <w:t xml:space="preserve"> in space </w:t>
      </w:r>
      <w:r w:rsidRPr="002044B5">
        <w:rPr>
          <w:rStyle w:val="StyleUnderline"/>
        </w:rPr>
        <w:t xml:space="preserve">will not address the challenges from RPO by itself. Transparency is </w:t>
      </w:r>
      <w:r w:rsidRPr="002044B5">
        <w:t>a necessary, but</w:t>
      </w:r>
      <w:r w:rsidRPr="002044B5">
        <w:rPr>
          <w:rStyle w:val="Emphasis"/>
        </w:rPr>
        <w:t xml:space="preserve"> insufficient</w:t>
      </w:r>
      <w:r w:rsidRPr="002044B5">
        <w:rPr>
          <w:rStyle w:val="StyleUnderline"/>
        </w:rPr>
        <w:t>, condition for deterring</w:t>
      </w:r>
      <w:r w:rsidRPr="002044B5">
        <w:t xml:space="preserve"> irresponsible or </w:t>
      </w:r>
      <w:r w:rsidRPr="002044B5">
        <w:rPr>
          <w:rStyle w:val="StyleUnderline"/>
        </w:rPr>
        <w:t>aggressive activities in space</w:t>
      </w:r>
      <w:r w:rsidRPr="002044B5">
        <w:t xml:space="preserve">. </w:t>
      </w:r>
      <w:r w:rsidRPr="002044B5">
        <w:rPr>
          <w:rStyle w:val="StyleUnderline"/>
        </w:rPr>
        <w:t xml:space="preserve">It must be </w:t>
      </w:r>
      <w:r w:rsidRPr="002044B5">
        <w:rPr>
          <w:rStyle w:val="Emphasis"/>
        </w:rPr>
        <w:t>coupled</w:t>
      </w:r>
      <w:r w:rsidRPr="002044B5">
        <w:rPr>
          <w:rStyle w:val="StyleUnderline"/>
        </w:rPr>
        <w:t xml:space="preserve"> with political or legal agreements on what constitutes responsible behavior in space.</w:t>
      </w:r>
      <w:r w:rsidRPr="002044B5">
        <w:t xml:space="preserve"> </w:t>
      </w:r>
      <w:r w:rsidRPr="002044B5">
        <w:rPr>
          <w:rStyle w:val="StyleUnderline"/>
        </w:rPr>
        <w:t>In the case of RPO, there needs to be strong consideration of</w:t>
      </w:r>
      <w:r w:rsidRPr="002044B5">
        <w:t xml:space="preserve"> policies and </w:t>
      </w:r>
      <w:r w:rsidRPr="002044B5">
        <w:rPr>
          <w:rStyle w:val="StyleUnderline"/>
        </w:rPr>
        <w:t xml:space="preserve">agreements that clarify which RPO activities indicate threatening behavior. The importance of such agreements is </w:t>
      </w:r>
      <w:r w:rsidRPr="002044B5">
        <w:rPr>
          <w:rStyle w:val="Emphasis"/>
        </w:rPr>
        <w:t>not that they will always be honored</w:t>
      </w:r>
      <w:r w:rsidRPr="002044B5">
        <w:rPr>
          <w:rStyle w:val="StyleUnderline"/>
        </w:rPr>
        <w:t xml:space="preserve">, but </w:t>
      </w:r>
      <w:r w:rsidRPr="002044B5">
        <w:t>rather that</w:t>
      </w:r>
      <w:r w:rsidRPr="002044B5">
        <w:rPr>
          <w:rStyle w:val="StyleUnderline"/>
        </w:rPr>
        <w:t xml:space="preserve"> they help distinguish peaceful activities in space from hostile threats, and increasing </w:t>
      </w:r>
      <w:r w:rsidRPr="002044B5">
        <w:t>the</w:t>
      </w:r>
      <w:r w:rsidRPr="002044B5">
        <w:rPr>
          <w:rStyle w:val="StyleUnderline"/>
        </w:rPr>
        <w:t xml:space="preserve"> legitimacy of a self-defense response.</w:t>
      </w:r>
    </w:p>
    <w:p w14:paraId="443EAEC4" w14:textId="77777777" w:rsidR="00F02590" w:rsidRPr="002044B5" w:rsidRDefault="00F02590" w:rsidP="00154EE3">
      <w:pPr>
        <w:rPr>
          <w:rStyle w:val="StyleUnderline"/>
        </w:rPr>
      </w:pPr>
    </w:p>
    <w:p w14:paraId="1B327BA8" w14:textId="0E09C403" w:rsidR="00401830" w:rsidRPr="002044B5" w:rsidRDefault="00EC78D0" w:rsidP="00401830">
      <w:pPr>
        <w:pStyle w:val="Heading3"/>
      </w:pPr>
      <w:r w:rsidRPr="002044B5">
        <w:t>at: code of conduct cp</w:t>
      </w:r>
    </w:p>
    <w:p w14:paraId="7ABE957F" w14:textId="77777777" w:rsidR="00401830" w:rsidRPr="002044B5" w:rsidRDefault="00401830" w:rsidP="00401830">
      <w:pPr>
        <w:pStyle w:val="Heading4"/>
      </w:pPr>
      <w:r w:rsidRPr="002044B5">
        <w:t xml:space="preserve">Permutation do both- EU Code of Conduct Needs SSA data sharing to be successful - it’s the only proper verification </w:t>
      </w:r>
    </w:p>
    <w:p w14:paraId="7C7A358D" w14:textId="77777777" w:rsidR="00401830" w:rsidRPr="002044B5" w:rsidRDefault="00401830" w:rsidP="00401830">
      <w:r w:rsidRPr="002044B5">
        <w:rPr>
          <w:rStyle w:val="Style13ptBold"/>
        </w:rPr>
        <w:t>Reaching Critical Will 9</w:t>
      </w:r>
      <w:r w:rsidRPr="002044B5">
        <w:t xml:space="preserve">- </w:t>
      </w:r>
      <w:r w:rsidRPr="002044B5">
        <w:rPr>
          <w:sz w:val="16"/>
          <w:szCs w:val="16"/>
        </w:rPr>
        <w:t>Nuclear Disarmament Organization, NGO Reporting on the United Nations General Assembly First Committee on Disarmament and International Security 5 October–3 November 2009 http://www.reachingcriticalwill.org/political/1com/FCM09/FCM-2009-4.pdf</w:t>
      </w:r>
    </w:p>
    <w:p w14:paraId="77654B58" w14:textId="77777777" w:rsidR="00401830" w:rsidRPr="002044B5" w:rsidRDefault="00401830" w:rsidP="00401830">
      <w:pPr>
        <w:rPr>
          <w:sz w:val="16"/>
        </w:rPr>
      </w:pPr>
      <w:r w:rsidRPr="002044B5">
        <w:rPr>
          <w:rStyle w:val="StyleUnderline"/>
        </w:rPr>
        <w:t>The European Union</w:t>
      </w:r>
      <w:r w:rsidRPr="002044B5">
        <w:rPr>
          <w:sz w:val="16"/>
        </w:rPr>
        <w:t xml:space="preserve">, represented by Ambassador Hellgren of Sweden, </w:t>
      </w:r>
      <w:r w:rsidRPr="002044B5">
        <w:rPr>
          <w:rStyle w:val="StyleUnderline"/>
        </w:rPr>
        <w:t>explained that the EU</w:t>
      </w:r>
      <w:r w:rsidRPr="002044B5">
        <w:rPr>
          <w:sz w:val="16"/>
        </w:rPr>
        <w:t xml:space="preserve"> </w:t>
      </w:r>
      <w:r w:rsidRPr="002044B5">
        <w:rPr>
          <w:rStyle w:val="StyleUnderline"/>
        </w:rPr>
        <w:t>continues to promote</w:t>
      </w:r>
      <w:r w:rsidRPr="002044B5">
        <w:rPr>
          <w:sz w:val="16"/>
        </w:rPr>
        <w:t xml:space="preserve"> “</w:t>
      </w:r>
      <w:r w:rsidRPr="002044B5">
        <w:rPr>
          <w:rStyle w:val="StyleUnderline"/>
        </w:rPr>
        <w:t>the elaboration of an international and voluntary set of guidelines</w:t>
      </w:r>
      <w:r w:rsidRPr="002044B5">
        <w:rPr>
          <w:sz w:val="16"/>
        </w:rPr>
        <w:t>” as a “short-term deliverable” for enhancing space security. Ambassador Hellgren highlighted the EU’s draft Code of Conduct for Outer Space Activities and announced the EU’s intent to soon reach a widely acceptable text through an extensive consultation process, and to present the results at an ad hoc conference.</w:t>
      </w:r>
    </w:p>
    <w:p w14:paraId="0408692E" w14:textId="77777777" w:rsidR="00401830" w:rsidRPr="002044B5" w:rsidRDefault="00401830" w:rsidP="00401830">
      <w:r w:rsidRPr="002044B5">
        <w:t xml:space="preserve">The Republic of Korea’s delegation welcomed the EU’s Code of Conduct, remarking that the </w:t>
      </w:r>
      <w:r w:rsidRPr="002044B5">
        <w:rPr>
          <w:rStyle w:val="StyleUnderline"/>
        </w:rPr>
        <w:t>Korean government believes voluntary TCBMs</w:t>
      </w:r>
      <w:r w:rsidRPr="002044B5">
        <w:t xml:space="preserve"> “</w:t>
      </w:r>
      <w:r w:rsidRPr="002044B5">
        <w:rPr>
          <w:rStyle w:val="StyleUnderline"/>
        </w:rPr>
        <w:t>could contribute to enhancing satellite safety, reducing uncertainties in the application of dual use space technology, and in turn, increase space security</w:t>
      </w:r>
      <w:r w:rsidRPr="002044B5">
        <w:t>.”</w:t>
      </w:r>
    </w:p>
    <w:p w14:paraId="51B7C714" w14:textId="77777777" w:rsidR="00401830" w:rsidRPr="002044B5" w:rsidRDefault="00401830" w:rsidP="00401830">
      <w:pPr>
        <w:rPr>
          <w:rStyle w:val="StyleUnderline"/>
        </w:rPr>
      </w:pPr>
      <w:r w:rsidRPr="002044B5">
        <w:rPr>
          <w:sz w:val="16"/>
        </w:rPr>
        <w:t xml:space="preserve">On the other hand, </w:t>
      </w:r>
      <w:r w:rsidRPr="002044B5">
        <w:rPr>
          <w:rStyle w:val="StyleUnderline"/>
        </w:rPr>
        <w:t>Cuba’s delegation reiterated that TCBMs</w:t>
      </w:r>
      <w:r w:rsidRPr="002044B5">
        <w:rPr>
          <w:sz w:val="16"/>
        </w:rPr>
        <w:t xml:space="preserve"> “are not a substitute for arms control and disarmament measures, or a prerequisite for the application of the latter.” However, it noted, “they </w:t>
      </w:r>
      <w:r w:rsidRPr="002044B5">
        <w:rPr>
          <w:rStyle w:val="StyleUnderline"/>
        </w:rPr>
        <w:t>can facilitate the achievement of disarmament commitments and measures for their verification</w:t>
      </w:r>
      <w:r w:rsidRPr="002044B5">
        <w:rPr>
          <w:sz w:val="16"/>
        </w:rPr>
        <w:t xml:space="preserve">.” Likewise, </w:t>
      </w:r>
      <w:r w:rsidRPr="002044B5">
        <w:rPr>
          <w:rStyle w:val="StyleUnderline"/>
        </w:rPr>
        <w:t>China’s delegation emphasised that “proper and feasible” TCBMs are conducive to maintaining outer space security</w:t>
      </w:r>
      <w:r w:rsidRPr="002044B5">
        <w:rPr>
          <w:sz w:val="16"/>
        </w:rPr>
        <w:t xml:space="preserve"> but cannot take the place of a new legal instrument and </w:t>
      </w:r>
      <w:r w:rsidRPr="002044B5">
        <w:rPr>
          <w:rStyle w:val="StyleUnderline"/>
        </w:rPr>
        <w:t>should play a complementary role instead.</w:t>
      </w:r>
    </w:p>
    <w:p w14:paraId="125D1B0B" w14:textId="77777777" w:rsidR="00401830" w:rsidRPr="002044B5" w:rsidRDefault="00401830" w:rsidP="00401830">
      <w:pPr>
        <w:rPr>
          <w:rStyle w:val="Emphasis"/>
        </w:rPr>
      </w:pPr>
      <w:r w:rsidRPr="002044B5">
        <w:rPr>
          <w:sz w:val="16"/>
        </w:rPr>
        <w:t xml:space="preserve">However, during a side event on “Latest Developments on Space Security and Disarmament” sponsored by UNIDIR and the Secure World Foundation, UNIDIR Director </w:t>
      </w:r>
      <w:r w:rsidRPr="002044B5">
        <w:rPr>
          <w:rStyle w:val="StyleUnderline"/>
        </w:rPr>
        <w:t>Theresa Hitchens</w:t>
      </w:r>
      <w:r w:rsidRPr="002044B5">
        <w:rPr>
          <w:sz w:val="16"/>
        </w:rPr>
        <w:t xml:space="preserve"> pointed out that TCBMs do not have to be strictly voluntary. Looking to the Law of the Sea Treaty, she </w:t>
      </w:r>
      <w:r w:rsidRPr="002044B5">
        <w:rPr>
          <w:rStyle w:val="StyleUnderline"/>
        </w:rPr>
        <w:t>argued that TCBMs can be incorporated into legally-binding treaties</w:t>
      </w:r>
      <w:r w:rsidRPr="002044B5">
        <w:rPr>
          <w:sz w:val="16"/>
        </w:rPr>
        <w:t xml:space="preserve">. She also argued that </w:t>
      </w:r>
      <w:r w:rsidRPr="002044B5">
        <w:rPr>
          <w:rStyle w:val="Emphasis"/>
        </w:rPr>
        <w:t>any legal regime</w:t>
      </w:r>
      <w:r w:rsidRPr="002044B5">
        <w:rPr>
          <w:rStyle w:val="StyleUnderline"/>
        </w:rPr>
        <w:t xml:space="preserve"> </w:t>
      </w:r>
      <w:r w:rsidRPr="002044B5">
        <w:rPr>
          <w:rStyle w:val="Emphasis"/>
        </w:rPr>
        <w:t>would need to be built upon</w:t>
      </w:r>
      <w:r w:rsidRPr="002044B5">
        <w:rPr>
          <w:rStyle w:val="StyleUnderline"/>
        </w:rPr>
        <w:t xml:space="preserve"> TCBMs, such as </w:t>
      </w:r>
      <w:r w:rsidRPr="002044B5">
        <w:rPr>
          <w:rStyle w:val="Emphasis"/>
        </w:rPr>
        <w:t>data exchanges and</w:t>
      </w:r>
      <w:r w:rsidRPr="002044B5">
        <w:rPr>
          <w:rStyle w:val="StyleUnderline"/>
        </w:rPr>
        <w:t xml:space="preserve"> cooperative </w:t>
      </w:r>
      <w:r w:rsidRPr="002044B5">
        <w:rPr>
          <w:rStyle w:val="Emphasis"/>
        </w:rPr>
        <w:t>space situational awareness.</w:t>
      </w:r>
    </w:p>
    <w:p w14:paraId="18E32122" w14:textId="77777777" w:rsidR="00401830" w:rsidRPr="002044B5" w:rsidRDefault="00401830" w:rsidP="00401830">
      <w:pPr>
        <w:rPr>
          <w:sz w:val="16"/>
        </w:rPr>
      </w:pPr>
      <w:r w:rsidRPr="002044B5">
        <w:rPr>
          <w:sz w:val="16"/>
        </w:rPr>
        <w:t xml:space="preserve">In this vein, </w:t>
      </w:r>
      <w:r w:rsidRPr="002044B5">
        <w:rPr>
          <w:rStyle w:val="StyleUnderline"/>
        </w:rPr>
        <w:t>the Republic of Korea’s delegate</w:t>
      </w:r>
      <w:r w:rsidRPr="002044B5">
        <w:rPr>
          <w:sz w:val="16"/>
        </w:rPr>
        <w:t xml:space="preserve"> also </w:t>
      </w:r>
      <w:r w:rsidRPr="002044B5">
        <w:rPr>
          <w:rStyle w:val="StyleUnderline"/>
        </w:rPr>
        <w:t>noted that discussions on preventing an arms race</w:t>
      </w:r>
      <w:r w:rsidRPr="002044B5">
        <w:rPr>
          <w:sz w:val="16"/>
        </w:rPr>
        <w:t xml:space="preserve"> in outer space (PAROS) </w:t>
      </w:r>
      <w:r w:rsidRPr="002044B5">
        <w:rPr>
          <w:rStyle w:val="StyleUnderline"/>
        </w:rPr>
        <w:t>are helpful for</w:t>
      </w:r>
      <w:r w:rsidRPr="002044B5">
        <w:rPr>
          <w:sz w:val="16"/>
        </w:rPr>
        <w:t xml:space="preserve"> addressing possible </w:t>
      </w:r>
      <w:r w:rsidRPr="002044B5">
        <w:rPr>
          <w:rStyle w:val="StyleUnderline"/>
        </w:rPr>
        <w:t>weaknesses in the</w:t>
      </w:r>
      <w:r w:rsidRPr="002044B5">
        <w:rPr>
          <w:sz w:val="16"/>
        </w:rPr>
        <w:t xml:space="preserve"> current </w:t>
      </w:r>
      <w:r w:rsidRPr="002044B5">
        <w:rPr>
          <w:rStyle w:val="StyleUnderline"/>
        </w:rPr>
        <w:t>outer space legal regime.</w:t>
      </w:r>
      <w:r w:rsidRPr="002044B5">
        <w:rPr>
          <w:sz w:val="16"/>
        </w:rPr>
        <w:t xml:space="preserve"> He noted that </w:t>
      </w:r>
      <w:r w:rsidRPr="002044B5">
        <w:rPr>
          <w:rStyle w:val="Emphasis"/>
        </w:rPr>
        <w:t>TCBMs and</w:t>
      </w:r>
      <w:r w:rsidRPr="002044B5">
        <w:rPr>
          <w:rStyle w:val="StyleUnderline"/>
        </w:rPr>
        <w:t xml:space="preserve"> the</w:t>
      </w:r>
      <w:r w:rsidRPr="002044B5">
        <w:rPr>
          <w:sz w:val="16"/>
        </w:rPr>
        <w:t xml:space="preserve"> Russian-Chinese draft </w:t>
      </w:r>
      <w:r w:rsidRPr="002044B5">
        <w:rPr>
          <w:rStyle w:val="Emphasis"/>
        </w:rPr>
        <w:t>treaty on preventing the</w:t>
      </w:r>
      <w:r w:rsidRPr="002044B5">
        <w:rPr>
          <w:rStyle w:val="StyleUnderline"/>
        </w:rPr>
        <w:t xml:space="preserve"> </w:t>
      </w:r>
      <w:r w:rsidRPr="002044B5">
        <w:rPr>
          <w:rStyle w:val="Emphasis"/>
        </w:rPr>
        <w:t>placement of weapons in outer space</w:t>
      </w:r>
      <w:r w:rsidRPr="002044B5">
        <w:rPr>
          <w:rStyle w:val="StyleUnderline"/>
        </w:rPr>
        <w:t xml:space="preserve"> (PPWT), </w:t>
      </w:r>
      <w:r w:rsidRPr="002044B5">
        <w:rPr>
          <w:sz w:val="16"/>
        </w:rPr>
        <w:t xml:space="preserve">or some other PAROS treaty, </w:t>
      </w:r>
      <w:r w:rsidRPr="002044B5">
        <w:rPr>
          <w:rStyle w:val="Emphasis"/>
        </w:rPr>
        <w:t>are not mutually exclusive</w:t>
      </w:r>
      <w:r w:rsidRPr="002044B5">
        <w:rPr>
          <w:sz w:val="16"/>
        </w:rPr>
        <w:t>.</w:t>
      </w:r>
    </w:p>
    <w:p w14:paraId="5C7AC84D" w14:textId="77777777" w:rsidR="00401830" w:rsidRPr="002044B5" w:rsidRDefault="00401830" w:rsidP="00401830">
      <w:r w:rsidRPr="002044B5">
        <w:rPr>
          <w:sz w:val="16"/>
        </w:rPr>
        <w:t xml:space="preserve">Likewise, </w:t>
      </w:r>
      <w:r w:rsidRPr="002044B5">
        <w:rPr>
          <w:rStyle w:val="StyleUnderline"/>
        </w:rPr>
        <w:t>the Russian Federation’s delegation</w:t>
      </w:r>
      <w:r w:rsidRPr="002044B5">
        <w:rPr>
          <w:sz w:val="16"/>
        </w:rPr>
        <w:t xml:space="preserve">, in outlining all of the different initiatives on space security that it participates in, </w:t>
      </w:r>
      <w:r w:rsidRPr="002044B5">
        <w:rPr>
          <w:rStyle w:val="StyleUnderline"/>
        </w:rPr>
        <w:t>emphasised the mutually reinforcing nature of voluntary TCBMs</w:t>
      </w:r>
      <w:r w:rsidRPr="002044B5">
        <w:rPr>
          <w:sz w:val="16"/>
        </w:rPr>
        <w:t xml:space="preserve"> and legally-binding PAROS-related treaties, such as the PPWT. </w:t>
      </w:r>
      <w:r w:rsidRPr="002044B5">
        <w:rPr>
          <w:rStyle w:val="StyleUnderline"/>
        </w:rPr>
        <w:t xml:space="preserve">Russia’s announcement that all EU states are co-sponsors of its TCBM resolution this year </w:t>
      </w:r>
      <w:r w:rsidRPr="002044B5">
        <w:rPr>
          <w:rStyle w:val="Emphasis"/>
        </w:rPr>
        <w:t>demonstrates a welcome cooperation between initiatives</w:t>
      </w:r>
    </w:p>
    <w:p w14:paraId="6D631F97" w14:textId="77777777" w:rsidR="00401830" w:rsidRPr="002044B5" w:rsidRDefault="00401830" w:rsidP="00401830">
      <w:pPr>
        <w:pStyle w:val="Heading4"/>
      </w:pPr>
      <w:r w:rsidRPr="002044B5">
        <w:t xml:space="preserve">The code of conduct undermines leadership- prohibits the deployment security systems </w:t>
      </w:r>
    </w:p>
    <w:p w14:paraId="0EBFDA18" w14:textId="77777777" w:rsidR="00401830" w:rsidRPr="002044B5" w:rsidRDefault="00401830" w:rsidP="00401830">
      <w:pPr>
        <w:rPr>
          <w:rFonts w:cs="Arial"/>
        </w:rPr>
      </w:pPr>
      <w:r w:rsidRPr="002044B5">
        <w:rPr>
          <w:rFonts w:cs="Arial"/>
          <w:b/>
          <w:sz w:val="24"/>
          <w:u w:val="single"/>
        </w:rPr>
        <w:t>Brinton 11</w:t>
      </w:r>
      <w:r w:rsidRPr="002044B5">
        <w:rPr>
          <w:rFonts w:eastAsiaTheme="majorEastAsia" w:cstheme="majorBidi"/>
          <w:b/>
          <w:bCs/>
          <w:iCs/>
        </w:rPr>
        <w:t xml:space="preserve"> </w:t>
      </w:r>
      <w:r w:rsidRPr="002044B5">
        <w:rPr>
          <w:rFonts w:cs="Arial"/>
          <w:sz w:val="16"/>
          <w:szCs w:val="16"/>
        </w:rPr>
        <w:t>(Turner, May 13</w:t>
      </w:r>
      <w:r w:rsidRPr="002044B5">
        <w:rPr>
          <w:rFonts w:cs="Arial"/>
          <w:sz w:val="16"/>
          <w:szCs w:val="16"/>
          <w:vertAlign w:val="superscript"/>
        </w:rPr>
        <w:t>th</w:t>
      </w:r>
      <w:r w:rsidRPr="002044B5">
        <w:rPr>
          <w:rFonts w:cs="Arial"/>
          <w:sz w:val="16"/>
          <w:szCs w:val="16"/>
        </w:rPr>
        <w:t xml:space="preserve">, “Session, Schulte Spar Over Proposed Space Accord” </w:t>
      </w:r>
      <w:hyperlink r:id="rId86" w:history="1">
        <w:r w:rsidRPr="002044B5">
          <w:rPr>
            <w:rStyle w:val="Hyperlink"/>
            <w:rFonts w:cs="Arial"/>
            <w:sz w:val="16"/>
            <w:szCs w:val="16"/>
          </w:rPr>
          <w:t>http://www.spacenews.com/policy/110513-sessions-schulte-spar-accord.html</w:t>
        </w:r>
      </w:hyperlink>
      <w:r w:rsidRPr="002044B5">
        <w:rPr>
          <w:rFonts w:cs="Arial"/>
          <w:sz w:val="16"/>
          <w:szCs w:val="16"/>
        </w:rPr>
        <w:t>, Reporter for SpaceNews.com)</w:t>
      </w:r>
      <w:r w:rsidRPr="002044B5">
        <w:rPr>
          <w:rFonts w:cs="Arial"/>
        </w:rPr>
        <w:t xml:space="preserve"> </w:t>
      </w:r>
    </w:p>
    <w:p w14:paraId="711E9678" w14:textId="77777777" w:rsidR="00401830" w:rsidRPr="002044B5" w:rsidRDefault="00401830" w:rsidP="00401830">
      <w:pPr>
        <w:rPr>
          <w:rFonts w:cs="Arial"/>
          <w:sz w:val="16"/>
        </w:rPr>
      </w:pPr>
      <w:r w:rsidRPr="002044B5">
        <w:rPr>
          <w:rFonts w:cs="Arial"/>
          <w:u w:val="single"/>
        </w:rPr>
        <w:t xml:space="preserve">The United States would not be prohibited from deploying any type of space system by adopting a code of conduct for space activities that has been proposed by the European Union </w:t>
      </w:r>
      <w:r w:rsidRPr="002044B5">
        <w:rPr>
          <w:rFonts w:cs="Arial"/>
          <w:sz w:val="16"/>
        </w:rPr>
        <w:t>(EU</w:t>
      </w:r>
      <w:r w:rsidRPr="002044B5">
        <w:rPr>
          <w:rFonts w:cs="Arial"/>
          <w:u w:val="single"/>
        </w:rPr>
        <w:t>), the U.S. Defense Department’s top space policy official told lawmakers May 11.</w:t>
      </w:r>
      <w:r w:rsidRPr="002044B5">
        <w:rPr>
          <w:rFonts w:cs="Arial"/>
          <w:sz w:val="16"/>
        </w:rPr>
        <w:t xml:space="preserve"> The Pentagon is still reviewing the code of conduct but believes it is well aligned with the new U.S. National Space Policy and would help ensure new spacefaring nations act responsibly in space, Gregory L. Schulte, U.S. deputy assistant secretary of defense for space policy, said during a hearing of the Senate Armed Services strategic forces subcommittee. </w:t>
      </w:r>
      <w:r w:rsidRPr="002044B5">
        <w:rPr>
          <w:rFonts w:cs="Arial"/>
          <w:u w:val="single"/>
        </w:rPr>
        <w:t>Schulte was responding to the subcommittee’s ranking member, Sen. Jeff Sessions (R-Ala.), who raised concerns that the draft Code of Conduct for Outer Space Activities proposed by the EU in October would prevent the United States from deploying certain systems or conducting certain activities in space related to national security</w:t>
      </w:r>
      <w:r w:rsidRPr="002044B5">
        <w:rPr>
          <w:rFonts w:cs="Arial"/>
          <w:sz w:val="16"/>
        </w:rPr>
        <w:t>. “We have the most capable [space] program in the world by far, I think,” Sessions said. “We’ve advanced further technologically in development and actual deployment of these systems than anyone else, and agreements [and] codes of conduct tend to … constrain our military. “Our military’s fundamentally configured so it depends on space capabilities. So I would be a bit nervous and am a bit nervous and want to examine carefully whether or not through some agreement we’ve constricted our ability to effectively defend our interests.” Schulte sought to distinguish the code of conduct, which he said is voluntary and nonbinding, from an arms control agreement. The National Space Policy issued by U.S. President Barack Obama in June 2010 states that the nation will consider arms control agreements that are equitable, verifiable and enhance the national security of the United States and its allies. “So far we haven’t found an arms control agreement that does that,” Schulte said. “There’s one on the table that has been proposed by Russia and China. We have declared it … fundamentally flawed because it’s not verifiable and it doesn’t capture many of the Chinese counterspace systems that worry us.” Schulte was referring to a ban on space weapons that has been proposed numerous times by Russia and China at the Conference on Disarmament in Geneva. The Obama administration — like the administration of George W. Bush before it — has rejected the proposal. Rather</w:t>
      </w:r>
      <w:r w:rsidRPr="002044B5">
        <w:rPr>
          <w:rFonts w:cs="Arial"/>
          <w:u w:val="single"/>
        </w:rPr>
        <w:t>, the EU code of conduct is a series of so-called transparency and confidence- building measures by which the United States already generally abides,</w:t>
      </w:r>
      <w:r w:rsidRPr="002044B5">
        <w:rPr>
          <w:rFonts w:cs="Arial"/>
          <w:sz w:val="16"/>
        </w:rPr>
        <w:t xml:space="preserve"> Schulte said. “ </w:t>
      </w:r>
    </w:p>
    <w:p w14:paraId="3D7F6BEF" w14:textId="77777777" w:rsidR="00401830" w:rsidRPr="002044B5" w:rsidRDefault="00401830" w:rsidP="00401830"/>
    <w:p w14:paraId="5C5C90DB" w14:textId="77777777" w:rsidR="00401830" w:rsidRPr="002044B5" w:rsidRDefault="00401830" w:rsidP="00401830">
      <w:pPr>
        <w:rPr>
          <w:rStyle w:val="Style13ptBold"/>
        </w:rPr>
      </w:pPr>
      <w:r w:rsidRPr="002044B5">
        <w:rPr>
          <w:rStyle w:val="Style13ptBold"/>
        </w:rPr>
        <w:t>Only SSA verification resolves treaties</w:t>
      </w:r>
    </w:p>
    <w:p w14:paraId="662E0403" w14:textId="77777777" w:rsidR="00401830" w:rsidRPr="002044B5" w:rsidRDefault="00401830" w:rsidP="00401830">
      <w:pPr>
        <w:rPr>
          <w:sz w:val="16"/>
          <w:szCs w:val="16"/>
        </w:rPr>
      </w:pPr>
      <w:r w:rsidRPr="002044B5">
        <w:rPr>
          <w:rStyle w:val="Style13ptBold"/>
        </w:rPr>
        <w:t xml:space="preserve">Baines and Cote 2009- </w:t>
      </w:r>
      <w:r w:rsidRPr="002044B5">
        <w:rPr>
          <w:sz w:val="16"/>
          <w:szCs w:val="16"/>
        </w:rPr>
        <w:t>Phillip J. and Adam, Promising confidence- and security-building measures for space security http://www.unidir.org/pdf/articles/pdf-art2906.pdf Philip J. Baines is Deputy Director of the Non-proliferation and Disarmament Division at the Department of Foreign Affairs and International Trade Canada. Adam Côté is a researcher in the same division and an MA candidate at the Norman Paterson School of International Affairs at Carleton University.</w:t>
      </w:r>
    </w:p>
    <w:p w14:paraId="0E5CDADB" w14:textId="77777777" w:rsidR="00401830" w:rsidRPr="002044B5" w:rsidRDefault="00401830" w:rsidP="00401830">
      <w:pPr>
        <w:rPr>
          <w:sz w:val="16"/>
        </w:rPr>
      </w:pPr>
      <w:r w:rsidRPr="002044B5">
        <w:rPr>
          <w:rStyle w:val="StyleUnderline"/>
        </w:rPr>
        <w:t>Verification and governance are crucial to the success of any space security treaty</w:t>
      </w:r>
      <w:r w:rsidRPr="002044B5">
        <w:rPr>
          <w:sz w:val="16"/>
        </w:rPr>
        <w:t xml:space="preserve">. </w:t>
      </w:r>
      <w:r w:rsidRPr="002044B5">
        <w:rPr>
          <w:rStyle w:val="StyleUnderline"/>
        </w:rPr>
        <w:t>A violation of its provisions could undermine the purposes of the agreement</w:t>
      </w:r>
      <w:r w:rsidRPr="002044B5">
        <w:rPr>
          <w:sz w:val="16"/>
        </w:rPr>
        <w:t xml:space="preserve">. In the context of outer space, there are two types of verification: adequate and effective. </w:t>
      </w:r>
      <w:r w:rsidRPr="002044B5">
        <w:rPr>
          <w:rStyle w:val="StyleUnderline"/>
        </w:rPr>
        <w:t>Although the differences between the two are</w:t>
      </w:r>
      <w:r w:rsidRPr="002044B5">
        <w:rPr>
          <w:sz w:val="16"/>
        </w:rPr>
        <w:t xml:space="preserve"> not </w:t>
      </w:r>
      <w:r w:rsidRPr="002044B5">
        <w:rPr>
          <w:rStyle w:val="StyleUnderline"/>
        </w:rPr>
        <w:t>spelled out, it is generally understood that effective verification</w:t>
      </w:r>
      <w:r w:rsidRPr="002044B5">
        <w:rPr>
          <w:sz w:val="16"/>
        </w:rPr>
        <w:t xml:space="preserve"> </w:t>
      </w:r>
      <w:r w:rsidRPr="002044B5">
        <w:rPr>
          <w:rStyle w:val="StyleUnderline"/>
        </w:rPr>
        <w:t>entails stricter requirements</w:t>
      </w:r>
      <w:r w:rsidRPr="002044B5">
        <w:rPr>
          <w:sz w:val="16"/>
        </w:rPr>
        <w:t xml:space="preserve"> and more rigorous inspections.</w:t>
      </w:r>
    </w:p>
    <w:p w14:paraId="1B44CF63" w14:textId="77777777" w:rsidR="00401830" w:rsidRPr="002044B5" w:rsidRDefault="00401830" w:rsidP="00401830">
      <w:pPr>
        <w:rPr>
          <w:sz w:val="16"/>
        </w:rPr>
      </w:pPr>
      <w:r w:rsidRPr="002044B5">
        <w:rPr>
          <w:sz w:val="16"/>
        </w:rPr>
        <w:t xml:space="preserve">35 Adequate, however, is </w:t>
      </w:r>
      <w:r w:rsidRPr="002044B5">
        <w:rPr>
          <w:rStyle w:val="StyleUnderline"/>
        </w:rPr>
        <w:t>a verification standard consistent with the standard needed to wage war in outer space</w:t>
      </w:r>
      <w:r w:rsidRPr="002044B5">
        <w:rPr>
          <w:sz w:val="16"/>
        </w:rPr>
        <w:t xml:space="preserve">. 36 Essentially, </w:t>
      </w:r>
      <w:r w:rsidRPr="002044B5">
        <w:rPr>
          <w:rStyle w:val="StyleUnderline"/>
        </w:rPr>
        <w:t>in order to conduct physical conflict in space</w:t>
      </w:r>
      <w:r w:rsidRPr="002044B5">
        <w:rPr>
          <w:sz w:val="16"/>
        </w:rPr>
        <w:t xml:space="preserve">, </w:t>
      </w:r>
      <w:r w:rsidRPr="002044B5">
        <w:rPr>
          <w:rStyle w:val="StyleUnderline"/>
        </w:rPr>
        <w:t>one would need to be able to discern between military and civilian targets</w:t>
      </w:r>
      <w:r w:rsidRPr="002044B5">
        <w:rPr>
          <w:sz w:val="16"/>
        </w:rPr>
        <w:t xml:space="preserve"> (as required by the Geneva Conventions).</w:t>
      </w:r>
    </w:p>
    <w:p w14:paraId="39D4DBE9" w14:textId="77777777" w:rsidR="00401830" w:rsidRPr="002044B5" w:rsidRDefault="00401830" w:rsidP="00401830">
      <w:pPr>
        <w:rPr>
          <w:rStyle w:val="StyleUnderline"/>
        </w:rPr>
      </w:pPr>
      <w:r w:rsidRPr="002044B5">
        <w:rPr>
          <w:sz w:val="16"/>
        </w:rPr>
        <w:t xml:space="preserve">37 Moreover, </w:t>
      </w:r>
      <w:r w:rsidRPr="002044B5">
        <w:rPr>
          <w:rStyle w:val="StyleUnderline"/>
        </w:rPr>
        <w:t>in the absence of a ban on space weapons</w:t>
      </w:r>
      <w:r w:rsidRPr="002044B5">
        <w:rPr>
          <w:sz w:val="16"/>
        </w:rPr>
        <w:t xml:space="preserve">, </w:t>
      </w:r>
      <w:r w:rsidRPr="002044B5">
        <w:rPr>
          <w:rStyle w:val="StyleUnderline"/>
        </w:rPr>
        <w:t>militaries would be required to have robust space situational awareness in order to maintain a targeting list of possible threats</w:t>
      </w:r>
      <w:r w:rsidRPr="002044B5">
        <w:rPr>
          <w:sz w:val="16"/>
        </w:rPr>
        <w:t xml:space="preserve">. </w:t>
      </w:r>
      <w:r w:rsidRPr="002044B5">
        <w:rPr>
          <w:rStyle w:val="StyleUnderline"/>
        </w:rPr>
        <w:t>This ability to discriminate between military and civilian targets</w:t>
      </w:r>
      <w:r w:rsidRPr="002044B5">
        <w:rPr>
          <w:sz w:val="16"/>
        </w:rPr>
        <w:t xml:space="preserve">, or to establish an order of priority for targets based on their ability to harm other objects, </w:t>
      </w:r>
      <w:r w:rsidRPr="002044B5">
        <w:rPr>
          <w:rStyle w:val="StyleUnderline"/>
        </w:rPr>
        <w:t>can also be used as a verification standard for ensuring that space-based weapons are never deployed</w:t>
      </w:r>
      <w:r w:rsidRPr="002044B5">
        <w:rPr>
          <w:sz w:val="16"/>
        </w:rPr>
        <w:t xml:space="preserve">. </w:t>
      </w:r>
      <w:r w:rsidRPr="002044B5">
        <w:rPr>
          <w:rStyle w:val="StyleUnderline"/>
        </w:rPr>
        <w:t>The first step toward a robust verification and governance system is a collection of robust SSA systems</w:t>
      </w:r>
      <w:r w:rsidRPr="002044B5">
        <w:rPr>
          <w:sz w:val="16"/>
        </w:rPr>
        <w:t xml:space="preserve">. As discussed above, </w:t>
      </w:r>
      <w:r w:rsidRPr="002044B5">
        <w:rPr>
          <w:rStyle w:val="StyleUnderline"/>
        </w:rPr>
        <w:t>it is important to know what functions objects perform in outer space,</w:t>
      </w:r>
      <w:r w:rsidRPr="002044B5">
        <w:rPr>
          <w:sz w:val="16"/>
        </w:rPr>
        <w:t xml:space="preserve"> </w:t>
      </w:r>
      <w:r w:rsidRPr="002044B5">
        <w:rPr>
          <w:rStyle w:val="StyleUnderline"/>
        </w:rPr>
        <w:t>who is in control of them, what orbits they occupy and how they behave in these orbits.</w:t>
      </w:r>
      <w:r w:rsidRPr="002044B5">
        <w:rPr>
          <w:sz w:val="16"/>
        </w:rPr>
        <w:t xml:space="preserve"> </w:t>
      </w:r>
      <w:r w:rsidRPr="002044B5">
        <w:rPr>
          <w:rStyle w:val="StyleUnderline"/>
        </w:rPr>
        <w:t>This knowledge will not only act as a deterrent to the weaponization of space, but also reduce the risk of accidental collisions or interference.</w:t>
      </w:r>
    </w:p>
    <w:p w14:paraId="36055668" w14:textId="77777777" w:rsidR="00401830" w:rsidRPr="002044B5" w:rsidRDefault="00401830" w:rsidP="00401830">
      <w:pPr>
        <w:rPr>
          <w:sz w:val="16"/>
        </w:rPr>
      </w:pPr>
      <w:r w:rsidRPr="002044B5">
        <w:rPr>
          <w:sz w:val="16"/>
        </w:rPr>
        <w:t xml:space="preserve">38 </w:t>
      </w:r>
      <w:r w:rsidRPr="002044B5">
        <w:rPr>
          <w:rStyle w:val="StyleUnderline"/>
        </w:rPr>
        <w:t>The independent SSA systems of China</w:t>
      </w:r>
      <w:r w:rsidRPr="002044B5">
        <w:rPr>
          <w:sz w:val="16"/>
        </w:rPr>
        <w:t xml:space="preserve">, </w:t>
      </w:r>
      <w:r w:rsidRPr="002044B5">
        <w:rPr>
          <w:rStyle w:val="StyleUnderline"/>
        </w:rPr>
        <w:t>the Russian Federation and the United States could become the basis for Regional Space Operation</w:t>
      </w:r>
      <w:r w:rsidRPr="002044B5">
        <w:rPr>
          <w:sz w:val="16"/>
        </w:rPr>
        <w:t xml:space="preserve"> Centres (RSpOCs) that would each maintain extensive knowledge of what activities are taking place in outer space on a real-time basis. </w:t>
      </w:r>
      <w:r w:rsidRPr="002044B5">
        <w:rPr>
          <w:rStyle w:val="StyleUnderline"/>
        </w:rPr>
        <w:t>These RSpOCs could serve as a form of clearing house</w:t>
      </w:r>
      <w:r w:rsidRPr="002044B5">
        <w:rPr>
          <w:sz w:val="16"/>
        </w:rPr>
        <w:t xml:space="preserve">, in which sufficient </w:t>
      </w:r>
      <w:r w:rsidRPr="002044B5">
        <w:rPr>
          <w:rStyle w:val="StyleUnderline"/>
        </w:rPr>
        <w:t>space information would be made available to other states in a format that is consistent with the national security</w:t>
      </w:r>
      <w:r w:rsidRPr="002044B5">
        <w:rPr>
          <w:sz w:val="16"/>
        </w:rPr>
        <w:t xml:space="preserve"> and foreign policy interests of these three major space powers. </w:t>
      </w:r>
      <w:r w:rsidRPr="002044B5">
        <w:rPr>
          <w:rStyle w:val="StyleUnderline"/>
        </w:rPr>
        <w:t>As every state will have a significant relationship with at least one of these powers, every spacefaring state could gain access to the necessary and sufficient information for its safe and sustainable use of outer space</w:t>
      </w:r>
      <w:r w:rsidRPr="002044B5">
        <w:rPr>
          <w:sz w:val="16"/>
        </w:rPr>
        <w:t>. This would be particularly true were both China and the Russian Federation to make similar data available to third parties as the United States currently does under its Commercial and Foreign Entities project.</w:t>
      </w:r>
    </w:p>
    <w:p w14:paraId="05D0A8AE" w14:textId="77777777" w:rsidR="00401830" w:rsidRPr="002044B5" w:rsidRDefault="00401830" w:rsidP="00401830">
      <w:pPr>
        <w:rPr>
          <w:sz w:val="16"/>
        </w:rPr>
      </w:pPr>
      <w:r w:rsidRPr="002044B5">
        <w:rPr>
          <w:sz w:val="16"/>
        </w:rPr>
        <w:t xml:space="preserve">39 Looking forward, </w:t>
      </w:r>
      <w:r w:rsidRPr="002044B5">
        <w:rPr>
          <w:rStyle w:val="StyleUnderline"/>
        </w:rPr>
        <w:t>these RSpOCs, enhanced by Joint Data Exchange Centres</w:t>
      </w:r>
      <w:r w:rsidRPr="002044B5">
        <w:rPr>
          <w:sz w:val="16"/>
        </w:rPr>
        <w:t xml:space="preserve"> established among them, </w:t>
      </w:r>
      <w:r w:rsidRPr="002044B5">
        <w:rPr>
          <w:rStyle w:val="StyleUnderline"/>
        </w:rPr>
        <w:t>could serve as the foundation for the multilateral verification of a space security treaty</w:t>
      </w:r>
      <w:r w:rsidRPr="002044B5">
        <w:rPr>
          <w:sz w:val="16"/>
        </w:rPr>
        <w:t xml:space="preserve">. 40 </w:t>
      </w:r>
      <w:r w:rsidRPr="002044B5">
        <w:rPr>
          <w:rStyle w:val="StyleUnderline"/>
        </w:rPr>
        <w:t>The second step toward a robust verification and governance system for space security is an executive council established under a space security treaty</w:t>
      </w:r>
      <w:r w:rsidRPr="002044B5">
        <w:rPr>
          <w:sz w:val="16"/>
        </w:rPr>
        <w:t xml:space="preserve"> designed to report to the UN Security Council on compliance matters relating to the treaty. </w:t>
      </w:r>
      <w:r w:rsidRPr="002044B5">
        <w:rPr>
          <w:rStyle w:val="StyleUnderline"/>
        </w:rPr>
        <w:t>This executive council could serve as a basis for consultations concerning both complian</w:t>
      </w:r>
      <w:r w:rsidRPr="002044B5">
        <w:rPr>
          <w:sz w:val="16"/>
        </w:rPr>
        <w:t xml:space="preserve">ce and whether </w:t>
      </w:r>
      <w:r w:rsidRPr="002044B5">
        <w:rPr>
          <w:rStyle w:val="StyleUnderline"/>
        </w:rPr>
        <w:t>or not a given satellite qualifies as a weapon based on its design and behaviour.</w:t>
      </w:r>
      <w:r w:rsidRPr="002044B5">
        <w:rPr>
          <w:sz w:val="16"/>
        </w:rPr>
        <w:t xml:space="preserve"> This sort of governance system would be much more mutually beneficial and adhere to the spirit of Article IX of the OST, in contrast to a system of deterrence and tit-for-tat reprisals which may, in turn, lead to an arms race in outer space.</w:t>
      </w:r>
    </w:p>
    <w:p w14:paraId="30E3C6F8" w14:textId="77777777" w:rsidR="00401830" w:rsidRPr="002044B5" w:rsidRDefault="00401830" w:rsidP="00401830"/>
    <w:p w14:paraId="2D54F4EE" w14:textId="77777777" w:rsidR="00401830" w:rsidRPr="002044B5" w:rsidRDefault="00401830" w:rsidP="00401830">
      <w:pPr>
        <w:pStyle w:val="Heading4"/>
      </w:pPr>
      <w:r w:rsidRPr="002044B5">
        <w:t xml:space="preserve">SSA is essential for verification- it serves as  TCBM for cooperative agreements </w:t>
      </w:r>
    </w:p>
    <w:p w14:paraId="2F452A53" w14:textId="77777777" w:rsidR="00401830" w:rsidRPr="002044B5" w:rsidRDefault="00401830" w:rsidP="00401830">
      <w:pPr>
        <w:rPr>
          <w:sz w:val="16"/>
          <w:szCs w:val="16"/>
        </w:rPr>
      </w:pPr>
      <w:r w:rsidRPr="002044B5">
        <w:rPr>
          <w:rStyle w:val="Style13ptBold"/>
        </w:rPr>
        <w:t>Nardon 11</w:t>
      </w:r>
      <w:r w:rsidRPr="002044B5">
        <w:t xml:space="preserve">- </w:t>
      </w:r>
      <w:r w:rsidRPr="002044B5">
        <w:rPr>
          <w:sz w:val="16"/>
          <w:szCs w:val="16"/>
        </w:rPr>
        <w:t>Laurence Nardon, senior research fellow at Ifri, head of the United States Program and the Space Policy Program, TCBMs as Steps towards Verification UNIDIR presentation, 5 avril 2011 http://www.unidir.ch/pdf/conferences/pdf-conf1075.pdf</w:t>
      </w:r>
    </w:p>
    <w:p w14:paraId="0B758028" w14:textId="77777777" w:rsidR="00401830" w:rsidRPr="002044B5" w:rsidRDefault="00401830" w:rsidP="00401830">
      <w:pPr>
        <w:rPr>
          <w:sz w:val="16"/>
          <w:szCs w:val="16"/>
        </w:rPr>
      </w:pPr>
      <w:r w:rsidRPr="002044B5">
        <w:rPr>
          <w:sz w:val="16"/>
          <w:szCs w:val="16"/>
        </w:rPr>
        <w:t xml:space="preserve">In other words, if </w:t>
      </w:r>
      <w:r w:rsidRPr="002044B5">
        <w:rPr>
          <w:rStyle w:val="StyleUnderline"/>
        </w:rPr>
        <w:t>TCBMs</w:t>
      </w:r>
      <w:r w:rsidRPr="002044B5">
        <w:t xml:space="preserve"> </w:t>
      </w:r>
      <w:r w:rsidRPr="002044B5">
        <w:rPr>
          <w:sz w:val="16"/>
          <w:szCs w:val="16"/>
        </w:rPr>
        <w:t xml:space="preserve">are steps towards verification, then the CoC should lead to a second Outer </w:t>
      </w:r>
    </w:p>
    <w:p w14:paraId="35C23561" w14:textId="77777777" w:rsidR="00401830" w:rsidRPr="002044B5" w:rsidRDefault="00401830" w:rsidP="00401830">
      <w:pPr>
        <w:rPr>
          <w:rStyle w:val="StyleUnderline"/>
        </w:rPr>
      </w:pPr>
      <w:r w:rsidRPr="002044B5">
        <w:rPr>
          <w:sz w:val="16"/>
        </w:rPr>
        <w:t xml:space="preserve">Space Treaty (OST2).  This </w:t>
      </w:r>
      <w:r w:rsidRPr="002044B5">
        <w:rPr>
          <w:rStyle w:val="StyleUnderline"/>
        </w:rPr>
        <w:t xml:space="preserve">would be a way to reconcile the EU proposal with the Chinese/Russian </w:t>
      </w:r>
    </w:p>
    <w:p w14:paraId="7686A293" w14:textId="77777777" w:rsidR="00401830" w:rsidRPr="002044B5" w:rsidRDefault="00401830" w:rsidP="00401830">
      <w:pPr>
        <w:rPr>
          <w:sz w:val="16"/>
          <w:szCs w:val="16"/>
        </w:rPr>
      </w:pPr>
      <w:r w:rsidRPr="002044B5">
        <w:rPr>
          <w:rStyle w:val="StyleUnderline"/>
        </w:rPr>
        <w:t>diplomats in the room.</w:t>
      </w:r>
      <w:r w:rsidRPr="002044B5">
        <w:t xml:space="preserve"> </w:t>
      </w:r>
      <w:r w:rsidRPr="002044B5">
        <w:rPr>
          <w:sz w:val="16"/>
          <w:szCs w:val="16"/>
        </w:rPr>
        <w:t xml:space="preserve">I know this has been discussed here yesterday, and I don’t want to presume </w:t>
      </w:r>
    </w:p>
    <w:p w14:paraId="2617E787" w14:textId="77777777" w:rsidR="00401830" w:rsidRPr="002044B5" w:rsidRDefault="00401830" w:rsidP="00401830">
      <w:pPr>
        <w:rPr>
          <w:sz w:val="16"/>
          <w:szCs w:val="16"/>
        </w:rPr>
      </w:pPr>
      <w:r w:rsidRPr="002044B5">
        <w:rPr>
          <w:sz w:val="16"/>
          <w:szCs w:val="16"/>
        </w:rPr>
        <w:t xml:space="preserve">on your informed discussion. </w:t>
      </w:r>
    </w:p>
    <w:p w14:paraId="7E19DEE9" w14:textId="77777777" w:rsidR="00401830" w:rsidRPr="002044B5" w:rsidRDefault="00401830" w:rsidP="00401830">
      <w:r w:rsidRPr="002044B5">
        <w:rPr>
          <w:sz w:val="16"/>
          <w:szCs w:val="16"/>
        </w:rPr>
        <w:t xml:space="preserve">By the way, we held a seminar at Ifri in Paris two years ago to discuss space security and there was a strong debate (that we did not bring to a close at the time) on whether adopting a simple nonbinding Code of conduct could help bring about a stronger treaty – this we called the “every little </w:t>
      </w:r>
      <w:r w:rsidRPr="002044B5">
        <w:rPr>
          <w:sz w:val="16"/>
        </w:rPr>
        <w:t xml:space="preserve">helps” approach- or whether, on the contrary, </w:t>
      </w:r>
      <w:r w:rsidRPr="002044B5">
        <w:rPr>
          <w:rStyle w:val="StyleUnderline"/>
        </w:rPr>
        <w:t>adopting a Code or other non-binding agreements</w:t>
      </w:r>
      <w:r w:rsidRPr="002044B5">
        <w:rPr>
          <w:sz w:val="16"/>
        </w:rPr>
        <w:t xml:space="preserve"> </w:t>
      </w:r>
      <w:r w:rsidRPr="002044B5">
        <w:t>(best practice guidelines on debris mitigation, for instance) w</w:t>
      </w:r>
      <w:r w:rsidRPr="002044B5">
        <w:rPr>
          <w:rStyle w:val="StyleUnderline"/>
        </w:rPr>
        <w:t>ould dilute efforts towards the adoption of a Treaty – as the international community would consider the Code a definitive (though weak solution</w:t>
      </w:r>
      <w:r w:rsidRPr="002044B5">
        <w:t xml:space="preserve">). This we called the “exclusive approach”. </w:t>
      </w:r>
    </w:p>
    <w:p w14:paraId="41898BAD" w14:textId="77777777" w:rsidR="00401830" w:rsidRPr="002044B5" w:rsidRDefault="00401830" w:rsidP="00401830">
      <w:pPr>
        <w:rPr>
          <w:rStyle w:val="StyleUnderline"/>
        </w:rPr>
      </w:pPr>
      <w:r w:rsidRPr="002044B5">
        <w:rPr>
          <w:sz w:val="16"/>
          <w:szCs w:val="16"/>
        </w:rPr>
        <w:t xml:space="preserve">This will all depend on the dynamism of the international community on the issue of space security. </w:t>
      </w:r>
      <w:r w:rsidRPr="002044B5">
        <w:rPr>
          <w:sz w:val="16"/>
        </w:rPr>
        <w:t xml:space="preserve">However, </w:t>
      </w:r>
      <w:r w:rsidRPr="002044B5">
        <w:rPr>
          <w:rStyle w:val="StyleUnderline"/>
        </w:rPr>
        <w:t>the sequential approach may make more sense in the case of space</w:t>
      </w:r>
      <w:r w:rsidRPr="002044B5">
        <w:rPr>
          <w:sz w:val="16"/>
        </w:rPr>
        <w:t xml:space="preserve">. First, space is not central to the international community; second, there are more actors involved. </w:t>
      </w:r>
      <w:r w:rsidRPr="002044B5">
        <w:rPr>
          <w:rStyle w:val="StyleUnderline"/>
        </w:rPr>
        <w:t>For these two reasons, the political impetus to conduct space-related arms control is diluted and stretched over time. It could therefore make sense to start small and then continue to more ambitious systems</w:t>
      </w:r>
      <w:r w:rsidRPr="002044B5">
        <w:t xml:space="preserve">. </w:t>
      </w:r>
      <w:r w:rsidRPr="002044B5">
        <w:rPr>
          <w:rStyle w:val="StyleUnderline"/>
        </w:rPr>
        <w:t xml:space="preserve">SSA: an instrument that could switch from TCBM to verification </w:t>
      </w:r>
    </w:p>
    <w:p w14:paraId="54C04F94" w14:textId="77777777" w:rsidR="00401830" w:rsidRPr="002044B5" w:rsidRDefault="00401830" w:rsidP="00401830">
      <w:pPr>
        <w:rPr>
          <w:sz w:val="16"/>
        </w:rPr>
      </w:pPr>
      <w:r w:rsidRPr="002044B5">
        <w:rPr>
          <w:sz w:val="16"/>
        </w:rPr>
        <w:t xml:space="preserve">Concretely, if there is sequential approach, then we should look at the instruments. </w:t>
      </w:r>
      <w:r w:rsidRPr="002044B5">
        <w:rPr>
          <w:rStyle w:val="StyleUnderline"/>
        </w:rPr>
        <w:t>Most of the TCBM-type trust-based data exchange mechanism could not translate easily to a verification regime</w:t>
      </w:r>
      <w:r w:rsidRPr="002044B5">
        <w:rPr>
          <w:sz w:val="16"/>
        </w:rPr>
        <w:t xml:space="preserve">. </w:t>
      </w:r>
      <w:r w:rsidRPr="002044B5">
        <w:t xml:space="preserve">On the other hand, </w:t>
      </w:r>
      <w:r w:rsidRPr="002044B5">
        <w:rPr>
          <w:rStyle w:val="StyleUnderline"/>
        </w:rPr>
        <w:t>space situational awareness architectures are versatile instruments that could serve both purposes</w:t>
      </w:r>
      <w:r w:rsidRPr="002044B5">
        <w:t xml:space="preserve">: </w:t>
      </w:r>
      <w:r w:rsidRPr="002044B5">
        <w:rPr>
          <w:sz w:val="16"/>
        </w:rPr>
        <w:t xml:space="preserve">. </w:t>
      </w:r>
      <w:r w:rsidRPr="002044B5">
        <w:rPr>
          <w:rStyle w:val="StyleUnderline"/>
        </w:rPr>
        <w:t>National and non-governmental systems can be organized in a more or less loose network to share data</w:t>
      </w:r>
      <w:r w:rsidRPr="002044B5">
        <w:rPr>
          <w:sz w:val="16"/>
        </w:rPr>
        <w:t xml:space="preserve"> – </w:t>
      </w:r>
      <w:r w:rsidRPr="002044B5">
        <w:rPr>
          <w:rStyle w:val="StyleUnderline"/>
        </w:rPr>
        <w:t>this would allow for a cooperative transparency system for TCBMs</w:t>
      </w:r>
      <w:r w:rsidRPr="002044B5">
        <w:rPr>
          <w:sz w:val="16"/>
        </w:rPr>
        <w:t xml:space="preserve"> . Alternatively, </w:t>
      </w:r>
      <w:r w:rsidRPr="002044B5">
        <w:rPr>
          <w:rStyle w:val="StyleUnderline"/>
        </w:rPr>
        <w:t>they could remain purely national</w:t>
      </w:r>
      <w:r w:rsidRPr="002044B5">
        <w:rPr>
          <w:sz w:val="16"/>
        </w:rPr>
        <w:t xml:space="preserve"> </w:t>
      </w:r>
      <w:r w:rsidRPr="002044B5">
        <w:rPr>
          <w:rStyle w:val="StyleUnderline"/>
        </w:rPr>
        <w:t>and be the next “national technical means</w:t>
      </w:r>
      <w:r w:rsidRPr="002044B5">
        <w:rPr>
          <w:sz w:val="16"/>
        </w:rPr>
        <w:t xml:space="preserve">”, attached to a treaty. </w:t>
      </w:r>
      <w:r w:rsidRPr="002044B5">
        <w:rPr>
          <w:rStyle w:val="StyleUnderline"/>
        </w:rPr>
        <w:t>The development of SSA architectures can certainly bring us closer to a functioning code and treaty</w:t>
      </w:r>
      <w:r w:rsidRPr="002044B5">
        <w:rPr>
          <w:sz w:val="16"/>
        </w:rPr>
        <w:t>. And with this, I will leave the floor to david finkelman.</w:t>
      </w:r>
    </w:p>
    <w:p w14:paraId="70B9B189" w14:textId="77777777" w:rsidR="00401830" w:rsidRPr="002044B5" w:rsidRDefault="00401830" w:rsidP="00401830"/>
    <w:p w14:paraId="1EDCCDA2" w14:textId="77777777" w:rsidR="00401830" w:rsidRPr="002044B5" w:rsidRDefault="00401830" w:rsidP="00401830">
      <w:pPr>
        <w:rPr>
          <w:sz w:val="16"/>
        </w:rPr>
      </w:pPr>
    </w:p>
    <w:p w14:paraId="17C972E1" w14:textId="593166C1" w:rsidR="00401830" w:rsidRPr="002044B5" w:rsidRDefault="00EC78D0" w:rsidP="00401830">
      <w:pPr>
        <w:pStyle w:val="Heading3"/>
      </w:pPr>
      <w:r w:rsidRPr="002044B5">
        <w:t>at: ground-based ssa</w:t>
      </w:r>
    </w:p>
    <w:p w14:paraId="2648EFF7" w14:textId="77777777" w:rsidR="00401830" w:rsidRPr="002044B5" w:rsidRDefault="00401830" w:rsidP="00401830">
      <w:pPr>
        <w:pStyle w:val="Heading4"/>
      </w:pPr>
      <w:r w:rsidRPr="002044B5">
        <w:t xml:space="preserve">Ground based SSA systems will fail- poor acquisition and immature technology </w:t>
      </w:r>
    </w:p>
    <w:p w14:paraId="572AA27B" w14:textId="77777777" w:rsidR="00401830" w:rsidRPr="002044B5" w:rsidRDefault="00401830" w:rsidP="00401830">
      <w:r w:rsidRPr="002044B5">
        <w:rPr>
          <w:rStyle w:val="Style13ptBold"/>
        </w:rPr>
        <w:t>GAO 5/27</w:t>
      </w:r>
      <w:r w:rsidRPr="002044B5">
        <w:t xml:space="preserve">- </w:t>
      </w:r>
      <w:r w:rsidRPr="002044B5">
        <w:rPr>
          <w:sz w:val="16"/>
          <w:szCs w:val="16"/>
        </w:rPr>
        <w:t>GAO Reports May 27, 2011 GAO-11-545 SPACE ACQUISITIONS: Development and Oversight Challenges in Delivering Improved Space Situational Awareness Capabilities http://www.militaryaerospace.com/index/display/wire-news-display/1428029094.html</w:t>
      </w:r>
    </w:p>
    <w:p w14:paraId="19A83B07" w14:textId="77777777" w:rsidR="00401830" w:rsidRPr="002044B5" w:rsidRDefault="00401830" w:rsidP="00401830">
      <w:pPr>
        <w:rPr>
          <w:sz w:val="16"/>
        </w:rPr>
      </w:pPr>
      <w:r w:rsidRPr="002044B5">
        <w:rPr>
          <w:rStyle w:val="StyleUnderline"/>
        </w:rPr>
        <w:t xml:space="preserve">Despite </w:t>
      </w:r>
      <w:r w:rsidRPr="002044B5">
        <w:rPr>
          <w:sz w:val="16"/>
        </w:rPr>
        <w:t xml:space="preserve">recent </w:t>
      </w:r>
      <w:r w:rsidRPr="002044B5">
        <w:rPr>
          <w:rStyle w:val="StyleUnderline"/>
        </w:rPr>
        <w:t>investments, existing SSA capabilities continue to fall short of operational needs</w:t>
      </w:r>
      <w:r w:rsidRPr="002044B5">
        <w:rPr>
          <w:sz w:val="16"/>
        </w:rPr>
        <w:t xml:space="preserve"> and space policy objectives. In the past 5 fiscal years, while </w:t>
      </w:r>
      <w:r w:rsidRPr="002044B5">
        <w:rPr>
          <w:rStyle w:val="StyleUnderline"/>
        </w:rPr>
        <w:t xml:space="preserve">DOD </w:t>
      </w:r>
      <w:r w:rsidRPr="002044B5">
        <w:rPr>
          <w:sz w:val="16"/>
        </w:rPr>
        <w:t xml:space="preserve">continued its investments in SSA, it </w:t>
      </w:r>
      <w:r w:rsidRPr="002044B5">
        <w:rPr>
          <w:rStyle w:val="StyleUnderline"/>
        </w:rPr>
        <w:t>has not delivered</w:t>
      </w:r>
      <w:r w:rsidRPr="002044B5">
        <w:rPr>
          <w:sz w:val="16"/>
        </w:rPr>
        <w:t xml:space="preserve"> significant new </w:t>
      </w:r>
      <w:r w:rsidRPr="002044B5">
        <w:rPr>
          <w:rStyle w:val="StyleUnderline"/>
        </w:rPr>
        <w:t>SSA capabilities to the warfighter</w:t>
      </w:r>
      <w:r w:rsidRPr="002044B5">
        <w:rPr>
          <w:sz w:val="16"/>
        </w:rPr>
        <w:t xml:space="preserve"> as originally expected. Capabilities that were delivered served to sustain or modernize existing systems versus closing gaps. For example, DOD has extended the service lives of some sensors supporting SSA capabilities and has added additional processors and servers to the SSA`s command and control system`s computer, as well as adding analysts and operational personnel. However, </w:t>
      </w:r>
      <w:r w:rsidRPr="002044B5">
        <w:rPr>
          <w:rStyle w:val="StyleUnderline"/>
        </w:rPr>
        <w:t>Joint Functional Component Command for Space officials did not characterize these efforts as delivering significant increases in capability.</w:t>
      </w:r>
    </w:p>
    <w:p w14:paraId="65ED360F" w14:textId="77777777" w:rsidR="00401830" w:rsidRPr="002044B5" w:rsidRDefault="00401830" w:rsidP="00401830">
      <w:pPr>
        <w:rPr>
          <w:sz w:val="16"/>
        </w:rPr>
      </w:pPr>
      <w:r w:rsidRPr="002044B5">
        <w:rPr>
          <w:sz w:val="16"/>
        </w:rPr>
        <w:t xml:space="preserve">DOD plans to begin delivering major new additions in capability in the coming 5 years, including the Air Force`s recently launched space-based sensor that is expected to appreciably enhance SSA. However, it is too early to determine the extent to which these new capabilities or additions will address capability shortfalls. As described below, </w:t>
      </w:r>
      <w:r w:rsidRPr="002044B5">
        <w:rPr>
          <w:rStyle w:val="StyleUnderline"/>
        </w:rPr>
        <w:t>many of these efforts those expected to provide the biggest gains in capability have struggled or are struggling with cost, schedule, and performance challenges and face risks to meeting their acquisition goals,</w:t>
      </w:r>
      <w:r w:rsidRPr="002044B5">
        <w:rPr>
          <w:sz w:val="16"/>
        </w:rPr>
        <w:t xml:space="preserve"> potentially </w:t>
      </w:r>
      <w:r w:rsidRPr="002044B5">
        <w:rPr>
          <w:rStyle w:val="StyleUnderline"/>
        </w:rPr>
        <w:t>exacerbating SSA capability shortfalls</w:t>
      </w:r>
      <w:r w:rsidRPr="002044B5">
        <w:rPr>
          <w:sz w:val="16"/>
        </w:rPr>
        <w:t xml:space="preserve">. Two new SSA acquisition efforts are scheduled to begin product development within the next 2 years </w:t>
      </w:r>
      <w:r w:rsidRPr="002044B5">
        <w:rPr>
          <w:rStyle w:val="StyleUnderline"/>
        </w:rPr>
        <w:t>Space Fence and JM</w:t>
      </w:r>
      <w:r w:rsidRPr="002044B5">
        <w:rPr>
          <w:sz w:val="16"/>
        </w:rPr>
        <w:t xml:space="preserve">S, which are described below, together with five other key efforts. JMS will be essential to providing and enhancing future space command and control and SSA capabilities, while Space Fence is to be the single largest SSA investment. </w:t>
      </w:r>
      <w:r w:rsidRPr="002044B5">
        <w:rPr>
          <w:rStyle w:val="StyleUnderline"/>
        </w:rPr>
        <w:t>The challenges and risks these programs face include the potential employment of immature critical technologies, program office staffing and skill shortages, complex integration tasks, the integration of data from numerous heterogeneous sources, operations in a multiple security level environment</w:t>
      </w:r>
      <w:r w:rsidRPr="002044B5">
        <w:rPr>
          <w:sz w:val="16"/>
        </w:rPr>
        <w:t xml:space="preserve"> (information assurance), </w:t>
      </w:r>
      <w:r w:rsidRPr="002044B5">
        <w:rPr>
          <w:rStyle w:val="StyleUnderline"/>
        </w:rPr>
        <w:t>not utilizing an incremental development approach, and overloading of DOD`s current space object tracking system with data from new sensor systems coming on line over the next 5 years</w:t>
      </w:r>
      <w:r w:rsidRPr="002044B5">
        <w:rPr>
          <w:sz w:val="16"/>
        </w:rPr>
        <w:t>. Table 1 describes, in more detail, the status of SSA development efforts that are expected to deliver large gains in capability over the next 5 years and the challenges and risks they face.</w:t>
      </w:r>
    </w:p>
    <w:p w14:paraId="583FD855" w14:textId="77777777" w:rsidR="00401830" w:rsidRPr="002044B5" w:rsidRDefault="00401830" w:rsidP="00401830">
      <w:pPr>
        <w:rPr>
          <w:rStyle w:val="StyleUnderline"/>
        </w:rPr>
      </w:pPr>
      <w:r w:rsidRPr="002044B5">
        <w:rPr>
          <w:rStyle w:val="StyleUnderline"/>
        </w:rPr>
        <w:t>The Air Force`s initial SBSS effort consists of a single satellite</w:t>
      </w:r>
      <w:r w:rsidRPr="002044B5">
        <w:rPr>
          <w:sz w:val="16"/>
        </w:rPr>
        <w:t xml:space="preserve"> using an electro-optical telescope and associated command, control, communications, and ground processing equipment</w:t>
      </w:r>
      <w:r w:rsidRPr="002044B5">
        <w:rPr>
          <w:rStyle w:val="StyleUnderline"/>
        </w:rPr>
        <w:t>, to collect positional and characterization data on Earth-orbiting objects</w:t>
      </w:r>
      <w:r w:rsidRPr="002044B5">
        <w:rPr>
          <w:sz w:val="16"/>
        </w:rPr>
        <w:t xml:space="preserve">, replacing a predecessor, the Midcourse Space Experiment Space Based Visible sensor, which significantly contributed to the detection and tracking of deep space objects and which ended its mission in July 2008. </w:t>
      </w:r>
      <w:r w:rsidRPr="002044B5">
        <w:rPr>
          <w:rStyle w:val="StyleUnderline"/>
        </w:rPr>
        <w:t>SBSS is expected to provide timely detection, tracking, and identification data to significantly increase DOD`s ability to understand the location and mission capabilities of satellites and other objects</w:t>
      </w:r>
      <w:r w:rsidRPr="002044B5">
        <w:rPr>
          <w:sz w:val="16"/>
        </w:rPr>
        <w:t xml:space="preserve">, particularly in geosynchronous Earth orbits. The space vehicle was launched in September 2010. The expected duration of the satellite mission is about 5.5 years. </w:t>
      </w:r>
      <w:r w:rsidRPr="002044B5">
        <w:rPr>
          <w:rStyle w:val="StyleUnderline"/>
        </w:rPr>
        <w:t>The Air Force and DOD are studying options to provide a follow-on capability to SBSS.</w:t>
      </w:r>
    </w:p>
    <w:p w14:paraId="245B0A86" w14:textId="77777777" w:rsidR="00401830" w:rsidRPr="002044B5" w:rsidRDefault="00401830" w:rsidP="00401830">
      <w:pPr>
        <w:rPr>
          <w:rStyle w:val="StyleUnderline"/>
        </w:rPr>
      </w:pPr>
    </w:p>
    <w:p w14:paraId="53AF81C2" w14:textId="77777777" w:rsidR="00401830" w:rsidRPr="002044B5" w:rsidRDefault="00401830" w:rsidP="00401830">
      <w:pPr>
        <w:pStyle w:val="Heading4"/>
        <w:rPr>
          <w:rStyle w:val="StyleUnderline"/>
          <w:b w:val="0"/>
        </w:rPr>
      </w:pPr>
      <w:r w:rsidRPr="002044B5">
        <w:rPr>
          <w:rStyle w:val="StyleUnderline"/>
          <w:b w:val="0"/>
        </w:rPr>
        <w:t xml:space="preserve">Ground tracking fails- less accuracy only SBSS has the capability for monitoring </w:t>
      </w:r>
    </w:p>
    <w:p w14:paraId="0F11C978" w14:textId="77777777" w:rsidR="00401830" w:rsidRPr="002044B5" w:rsidRDefault="00401830" w:rsidP="00401830">
      <w:pPr>
        <w:rPr>
          <w:rStyle w:val="StyleUnderline"/>
          <w:b/>
        </w:rPr>
      </w:pPr>
      <w:r w:rsidRPr="002044B5">
        <w:rPr>
          <w:rStyle w:val="Style13ptBold"/>
        </w:rPr>
        <w:t>CPI 10</w:t>
      </w:r>
      <w:r w:rsidRPr="002044B5">
        <w:rPr>
          <w:rStyle w:val="StyleUnderline"/>
          <w:b/>
        </w:rPr>
        <w:t>- Space Situational Awareness, Computational Physics Inc. , 2010 http://www.cpi.com/capabilities/ssa.html</w:t>
      </w:r>
    </w:p>
    <w:p w14:paraId="386AB9D7" w14:textId="77777777" w:rsidR="00401830" w:rsidRPr="002044B5" w:rsidRDefault="00401830" w:rsidP="00401830">
      <w:pPr>
        <w:rPr>
          <w:rStyle w:val="StyleUnderline"/>
        </w:rPr>
      </w:pPr>
      <w:r w:rsidRPr="002044B5">
        <w:rPr>
          <w:rStyle w:val="StyleUnderline"/>
        </w:rPr>
        <w:t>The USAF currently tracks objects in space using</w:t>
      </w:r>
      <w:r w:rsidRPr="002044B5">
        <w:rPr>
          <w:rStyle w:val="StyleUnderline"/>
          <w:b/>
          <w:sz w:val="16"/>
        </w:rPr>
        <w:t xml:space="preserve"> a collection of </w:t>
      </w:r>
      <w:r w:rsidRPr="002044B5">
        <w:rPr>
          <w:rStyle w:val="StyleUnderline"/>
        </w:rPr>
        <w:t>ground-based telescopes and radars,</w:t>
      </w:r>
      <w:r w:rsidRPr="002044B5">
        <w:rPr>
          <w:rStyle w:val="StyleUnderline"/>
          <w:b/>
          <w:sz w:val="16"/>
        </w:rPr>
        <w:t xml:space="preserve"> one space-based sensor, </w:t>
      </w:r>
      <w:r w:rsidRPr="002044B5">
        <w:rPr>
          <w:rStyle w:val="StyleUnderline"/>
        </w:rPr>
        <w:t>and a control center in the</w:t>
      </w:r>
      <w:r w:rsidRPr="002044B5">
        <w:rPr>
          <w:rStyle w:val="StyleUnderline"/>
          <w:b/>
          <w:sz w:val="16"/>
        </w:rPr>
        <w:t xml:space="preserve"> Space Surveillance Network </w:t>
      </w:r>
      <w:r w:rsidRPr="002044B5">
        <w:rPr>
          <w:rStyle w:val="StyleUnderline"/>
        </w:rPr>
        <w:t>(SSN)</w:t>
      </w:r>
      <w:r w:rsidRPr="002044B5">
        <w:rPr>
          <w:rStyle w:val="StyleUnderline"/>
          <w:b/>
          <w:sz w:val="16"/>
        </w:rPr>
        <w:t xml:space="preserve"> that is maintained by U.S. Space Command. In general, ground-based radar is used to search and detect space objects because of their ability to perform a wide-area search over a large field of view with a single beam. Ground-based telescopes are used for space object characterization because objects beyond LEO are almost always illuminated by the sun and can be observed as long as the telescope is in the dark. The existing GEO search capability is provided by three Ground-Based-Optical Deep Space Surveillance (GEODSS) Systems. </w:t>
      </w:r>
      <w:r w:rsidRPr="002044B5">
        <w:rPr>
          <w:rStyle w:val="StyleUnderline"/>
        </w:rPr>
        <w:t>One drawback of telescopes is they are limited by the weather. Another drawback for both ground-based radar and telescopes is they lose track of objects that move temporarily out view, resulting in information voids that must be filled.</w:t>
      </w:r>
    </w:p>
    <w:p w14:paraId="71683E40" w14:textId="77777777" w:rsidR="00401830" w:rsidRPr="002044B5" w:rsidRDefault="00401830" w:rsidP="00401830">
      <w:pPr>
        <w:rPr>
          <w:rStyle w:val="StyleUnderline"/>
        </w:rPr>
      </w:pPr>
      <w:r w:rsidRPr="002044B5">
        <w:rPr>
          <w:rStyle w:val="StyleUnderline"/>
        </w:rPr>
        <w:t>These limitations motivate the development of space-based observing systems for the more timely detection and characterization of smaller space objects</w:t>
      </w:r>
      <w:r w:rsidRPr="002044B5">
        <w:rPr>
          <w:rStyle w:val="StyleUnderline"/>
          <w:b/>
          <w:sz w:val="16"/>
        </w:rPr>
        <w:t xml:space="preserve">. Until recently, the Space-Based Visible (SBV) sensor on the Midcourse Space Experiment (MSX) was a space-based asset that was used to detect RSOs. The success of the SBV sensor led to the development and planned deployment in 2010 of the </w:t>
      </w:r>
      <w:r w:rsidRPr="002044B5">
        <w:rPr>
          <w:rStyle w:val="StyleUnderline"/>
        </w:rPr>
        <w:t>Space Based Space Surveillance (SBSS) Pathfinder satellite</w:t>
      </w:r>
      <w:r w:rsidRPr="002044B5">
        <w:rPr>
          <w:rStyle w:val="StyleUnderline"/>
          <w:b/>
          <w:sz w:val="16"/>
        </w:rPr>
        <w:t xml:space="preserve">, which also </w:t>
      </w:r>
      <w:r w:rsidRPr="002044B5">
        <w:rPr>
          <w:rStyle w:val="StyleUnderline"/>
        </w:rPr>
        <w:t>employs a visible band sensor for passive observation of RSOs</w:t>
      </w:r>
      <w:r w:rsidRPr="002044B5">
        <w:rPr>
          <w:rStyle w:val="StyleUnderline"/>
          <w:b/>
          <w:sz w:val="16"/>
        </w:rPr>
        <w:t xml:space="preserve">. </w:t>
      </w:r>
      <w:r w:rsidRPr="002044B5">
        <w:rPr>
          <w:rStyle w:val="StyleUnderline"/>
        </w:rPr>
        <w:t>Success of such systems relies on their ability to detect, resolve, identify, and monitor dim RSOs for all possible threat scenarios</w:t>
      </w:r>
      <w:r w:rsidRPr="002044B5">
        <w:rPr>
          <w:rStyle w:val="StyleUnderline"/>
          <w:b/>
          <w:sz w:val="16"/>
        </w:rPr>
        <w:t xml:space="preserve">. </w:t>
      </w:r>
      <w:r w:rsidRPr="002044B5">
        <w:rPr>
          <w:rStyle w:val="StyleUnderline"/>
        </w:rPr>
        <w:t>Space sensing</w:t>
      </w:r>
      <w:r w:rsidRPr="002044B5">
        <w:rPr>
          <w:rStyle w:val="StyleUnderline"/>
          <w:b/>
          <w:sz w:val="16"/>
        </w:rPr>
        <w:t xml:space="preserve">, detection, and characterization of small space objects from space-based platforms, such </w:t>
      </w:r>
      <w:r w:rsidRPr="002044B5">
        <w:rPr>
          <w:rStyle w:val="StyleUnderline"/>
        </w:rPr>
        <w:t>as the SBSS satellite, may be enhanced by exploiting the natural illumination of space objects.</w:t>
      </w:r>
    </w:p>
    <w:p w14:paraId="47291296" w14:textId="77777777" w:rsidR="00401830" w:rsidRPr="002044B5" w:rsidRDefault="00401830" w:rsidP="00401830">
      <w:pPr>
        <w:rPr>
          <w:rStyle w:val="StyleUnderline"/>
        </w:rPr>
      </w:pPr>
    </w:p>
    <w:p w14:paraId="0DBAEFB8" w14:textId="77777777" w:rsidR="00401830" w:rsidRPr="002044B5" w:rsidRDefault="00401830" w:rsidP="00401830">
      <w:pPr>
        <w:pStyle w:val="Heading4"/>
        <w:rPr>
          <w:rStyle w:val="StyleUnderline"/>
          <w:b w:val="0"/>
        </w:rPr>
      </w:pPr>
      <w:r w:rsidRPr="002044B5">
        <w:rPr>
          <w:rStyle w:val="StyleUnderline"/>
          <w:b w:val="0"/>
        </w:rPr>
        <w:t xml:space="preserve">The CP is the status quo- current infrastructure is ground based- more prone to miscalculation </w:t>
      </w:r>
    </w:p>
    <w:p w14:paraId="578B168C" w14:textId="77777777" w:rsidR="00401830" w:rsidRPr="002044B5" w:rsidRDefault="00401830" w:rsidP="00401830">
      <w:pPr>
        <w:rPr>
          <w:rStyle w:val="StyleUnderline"/>
          <w:b/>
        </w:rPr>
      </w:pPr>
      <w:r w:rsidRPr="002044B5">
        <w:rPr>
          <w:rStyle w:val="Style13ptBold"/>
        </w:rPr>
        <w:t>Magnuson 9</w:t>
      </w:r>
      <w:r w:rsidRPr="002044B5">
        <w:rPr>
          <w:rStyle w:val="StyleUnderline"/>
          <w:b/>
        </w:rPr>
        <w:t xml:space="preserve">- </w:t>
      </w:r>
      <w:r w:rsidRPr="002044B5">
        <w:rPr>
          <w:rStyle w:val="StyleUnderline"/>
          <w:b/>
          <w:sz w:val="16"/>
          <w:szCs w:val="16"/>
        </w:rPr>
        <w:t>Stew Magnuson, June 2009 , Air Force Faces Daunting Task to See What’s Happening in Space http://www.nationaldefensemagazine.org/archive/2009/June/Pages/AirForceFacesDauntingTasktoDetermineWhat%E2%80%99sHappeninginSpace.aspx</w:t>
      </w:r>
    </w:p>
    <w:p w14:paraId="0DECD540" w14:textId="77777777" w:rsidR="00401830" w:rsidRPr="002044B5" w:rsidRDefault="00401830" w:rsidP="00401830">
      <w:pPr>
        <w:rPr>
          <w:rStyle w:val="StyleUnderline"/>
          <w:b/>
          <w:sz w:val="16"/>
        </w:rPr>
      </w:pPr>
      <w:r w:rsidRPr="002044B5">
        <w:rPr>
          <w:rStyle w:val="StyleUnderline"/>
        </w:rPr>
        <w:t>The current space situational awareness system</w:t>
      </w:r>
      <w:r w:rsidRPr="002044B5">
        <w:rPr>
          <w:rStyle w:val="StyleUnderline"/>
          <w:b/>
          <w:sz w:val="16"/>
        </w:rPr>
        <w:t xml:space="preserve">, </w:t>
      </w:r>
      <w:r w:rsidRPr="002044B5">
        <w:rPr>
          <w:rStyle w:val="StyleUnderline"/>
        </w:rPr>
        <w:t>which uses ground-based radar</w:t>
      </w:r>
      <w:r w:rsidRPr="002044B5">
        <w:rPr>
          <w:rStyle w:val="StyleUnderline"/>
          <w:b/>
          <w:sz w:val="16"/>
        </w:rPr>
        <w:t xml:space="preserve">, </w:t>
      </w:r>
      <w:r w:rsidRPr="002044B5">
        <w:rPr>
          <w:rStyle w:val="StyleUnderline"/>
        </w:rPr>
        <w:t>dates back to the Cold War</w:t>
      </w:r>
      <w:r w:rsidRPr="002044B5">
        <w:rPr>
          <w:rStyle w:val="StyleUnderline"/>
          <w:b/>
          <w:sz w:val="16"/>
        </w:rPr>
        <w:t xml:space="preserve"> and “works pretty good for what it does,” said Vice Adm. Carl V. Mauney, deputy commander of U.S. Strategic Command.</w:t>
      </w:r>
    </w:p>
    <w:p w14:paraId="51BDAA4D" w14:textId="77777777" w:rsidR="00401830" w:rsidRPr="002044B5" w:rsidRDefault="00401830" w:rsidP="00401830">
      <w:pPr>
        <w:rPr>
          <w:rStyle w:val="StyleUnderline"/>
          <w:b/>
          <w:sz w:val="16"/>
        </w:rPr>
      </w:pPr>
      <w:r w:rsidRPr="002044B5">
        <w:rPr>
          <w:rStyle w:val="StyleUnderline"/>
        </w:rPr>
        <w:t>However,</w:t>
      </w:r>
      <w:r w:rsidRPr="002044B5">
        <w:rPr>
          <w:rStyle w:val="StyleUnderline"/>
          <w:b/>
          <w:sz w:val="16"/>
        </w:rPr>
        <w:t xml:space="preserve"> </w:t>
      </w:r>
      <w:r w:rsidRPr="002044B5">
        <w:rPr>
          <w:rStyle w:val="StyleUnderline"/>
        </w:rPr>
        <w:t>the military needs to</w:t>
      </w:r>
      <w:r w:rsidRPr="002044B5">
        <w:rPr>
          <w:rStyle w:val="StyleUnderline"/>
          <w:b/>
          <w:sz w:val="16"/>
        </w:rPr>
        <w:t xml:space="preserve"> “know what </w:t>
      </w:r>
      <w:r w:rsidRPr="002044B5">
        <w:rPr>
          <w:rStyle w:val="StyleUnderline"/>
        </w:rPr>
        <w:t>the intentions of adversaries</w:t>
      </w:r>
      <w:r w:rsidRPr="002044B5">
        <w:rPr>
          <w:rStyle w:val="StyleUnderline"/>
          <w:b/>
          <w:sz w:val="16"/>
        </w:rPr>
        <w:t xml:space="preserve"> are, </w:t>
      </w:r>
      <w:r w:rsidRPr="002044B5">
        <w:rPr>
          <w:rStyle w:val="StyleUnderline"/>
        </w:rPr>
        <w:t>and must be better able to predict close calls</w:t>
      </w:r>
      <w:r w:rsidRPr="002044B5">
        <w:rPr>
          <w:rStyle w:val="StyleUnderline"/>
          <w:b/>
          <w:sz w:val="16"/>
        </w:rPr>
        <w:t>,” he said. “</w:t>
      </w:r>
      <w:r w:rsidRPr="002044B5">
        <w:rPr>
          <w:rStyle w:val="StyleUnderline"/>
        </w:rPr>
        <w:t>Especially in low orbits where there is more traffic</w:t>
      </w:r>
      <w:r w:rsidRPr="002044B5">
        <w:rPr>
          <w:rStyle w:val="StyleUnderline"/>
          <w:b/>
          <w:sz w:val="16"/>
        </w:rPr>
        <w:t xml:space="preserve"> and more debris.”</w:t>
      </w:r>
    </w:p>
    <w:p w14:paraId="743B32B2" w14:textId="77777777" w:rsidR="00401830" w:rsidRPr="002044B5" w:rsidRDefault="00401830" w:rsidP="00401830">
      <w:pPr>
        <w:rPr>
          <w:rStyle w:val="StyleUnderline"/>
          <w:b/>
          <w:sz w:val="16"/>
        </w:rPr>
      </w:pPr>
      <w:r w:rsidRPr="002044B5">
        <w:rPr>
          <w:rStyle w:val="StyleUnderline"/>
        </w:rPr>
        <w:t>The Iridium-Cosmos collision provided an example of how the Air Force must deduce what is occuring</w:t>
      </w:r>
      <w:r w:rsidRPr="002044B5">
        <w:rPr>
          <w:rStyle w:val="StyleUnderline"/>
          <w:b/>
          <w:sz w:val="16"/>
        </w:rPr>
        <w:t xml:space="preserve"> in space </w:t>
      </w:r>
      <w:r w:rsidRPr="002044B5">
        <w:rPr>
          <w:rStyle w:val="StyleUnderline"/>
        </w:rPr>
        <w:t>since it doesn’t have a direct view of what’s happening there</w:t>
      </w:r>
      <w:r w:rsidRPr="002044B5">
        <w:rPr>
          <w:rStyle w:val="StyleUnderline"/>
          <w:b/>
          <w:sz w:val="16"/>
        </w:rPr>
        <w:t xml:space="preserve">. Lt. </w:t>
      </w:r>
      <w:r w:rsidRPr="002044B5">
        <w:rPr>
          <w:rStyle w:val="StyleUnderline"/>
        </w:rPr>
        <w:t>Gen. Larry James,</w:t>
      </w:r>
      <w:r w:rsidRPr="002044B5">
        <w:rPr>
          <w:rStyle w:val="StyleUnderline"/>
          <w:b/>
          <w:sz w:val="16"/>
        </w:rPr>
        <w:t xml:space="preserve"> </w:t>
      </w:r>
      <w:r w:rsidRPr="002044B5">
        <w:rPr>
          <w:rStyle w:val="StyleUnderline"/>
        </w:rPr>
        <w:t>commander of the 14th Air Force Wing</w:t>
      </w:r>
      <w:r w:rsidRPr="002044B5">
        <w:rPr>
          <w:rStyle w:val="StyleUnderline"/>
          <w:b/>
          <w:sz w:val="16"/>
        </w:rPr>
        <w:t xml:space="preserve"> and Stratcom’s jo</w:t>
      </w:r>
      <w:r w:rsidRPr="002044B5">
        <w:rPr>
          <w:rStyle w:val="StyleUnderline"/>
        </w:rPr>
        <w:t>int functional component command for spac</w:t>
      </w:r>
      <w:r w:rsidRPr="002044B5">
        <w:rPr>
          <w:rStyle w:val="StyleUnderline"/>
          <w:b/>
          <w:sz w:val="16"/>
        </w:rPr>
        <w:t xml:space="preserve">e, said the first </w:t>
      </w:r>
      <w:r w:rsidRPr="002044B5">
        <w:rPr>
          <w:rStyle w:val="StyleUnderline"/>
        </w:rPr>
        <w:t>indication that something was wrong was a</w:t>
      </w:r>
      <w:r w:rsidRPr="002044B5">
        <w:rPr>
          <w:rStyle w:val="StyleUnderline"/>
          <w:b/>
          <w:sz w:val="16"/>
        </w:rPr>
        <w:t xml:space="preserve"> simple </w:t>
      </w:r>
      <w:r w:rsidRPr="002044B5">
        <w:rPr>
          <w:rStyle w:val="StyleUnderline"/>
        </w:rPr>
        <w:t>message from the Iridium satellite that it was no longer functioning</w:t>
      </w:r>
      <w:r w:rsidRPr="002044B5">
        <w:rPr>
          <w:rStyle w:val="StyleUnderline"/>
          <w:b/>
          <w:sz w:val="16"/>
        </w:rPr>
        <w:t>. Temporary malfunctions are not uncommon, but staff at the joint space operations center at Vandenberg Air  Force Base, Calif.,  carried out a routine analysis.</w:t>
      </w:r>
    </w:p>
    <w:p w14:paraId="1E14D7FE" w14:textId="77777777" w:rsidR="00401830" w:rsidRPr="002044B5" w:rsidRDefault="00401830" w:rsidP="00401830">
      <w:pPr>
        <w:rPr>
          <w:rStyle w:val="StyleUnderline"/>
        </w:rPr>
      </w:pPr>
      <w:r w:rsidRPr="002044B5">
        <w:rPr>
          <w:rStyle w:val="StyleUnderline"/>
          <w:b/>
          <w:sz w:val="16"/>
        </w:rPr>
        <w:t xml:space="preserve">“No one knew what had occurred. There was no indication of what happened except the satellite was not working,” he said. </w:t>
      </w:r>
      <w:r w:rsidRPr="002044B5">
        <w:rPr>
          <w:rStyle w:val="StyleUnderline"/>
        </w:rPr>
        <w:t>The Air Force uses a series of ground-based radars</w:t>
      </w:r>
      <w:r w:rsidRPr="002044B5">
        <w:rPr>
          <w:rStyle w:val="StyleUnderline"/>
          <w:b/>
          <w:sz w:val="16"/>
        </w:rPr>
        <w:t xml:space="preserve"> — the space surveillance network — </w:t>
      </w:r>
      <w:r w:rsidRPr="002044B5">
        <w:rPr>
          <w:rStyle w:val="StyleUnderline"/>
        </w:rPr>
        <w:t>to track objects. In this case, radar showed multiple objects orbiting where there should have only been one.</w:t>
      </w:r>
      <w:r w:rsidRPr="002044B5">
        <w:rPr>
          <w:rStyle w:val="StyleUnderline"/>
          <w:b/>
          <w:sz w:val="16"/>
        </w:rPr>
        <w:t xml:space="preserve"> After about 45 minutes, </w:t>
      </w:r>
      <w:r w:rsidRPr="002044B5">
        <w:rPr>
          <w:rStyle w:val="StyleUnderline"/>
        </w:rPr>
        <w:t>analysts at the center determined that there had probably been a “conjunction,” which</w:t>
      </w:r>
      <w:r w:rsidRPr="002044B5">
        <w:rPr>
          <w:rStyle w:val="StyleUnderline"/>
          <w:b/>
          <w:sz w:val="16"/>
        </w:rPr>
        <w:t xml:space="preserve"> is Air Force-speak for an on-orbit collision</w:t>
      </w:r>
      <w:r w:rsidRPr="002044B5">
        <w:rPr>
          <w:rStyle w:val="StyleUnderline"/>
        </w:rPr>
        <w:t>.  An analysis pointed to the Cosmos military satellite as the probable cause.</w:t>
      </w:r>
    </w:p>
    <w:p w14:paraId="20AEF288" w14:textId="77777777" w:rsidR="00401830" w:rsidRPr="002044B5" w:rsidRDefault="00401830" w:rsidP="00401830">
      <w:pPr>
        <w:rPr>
          <w:rStyle w:val="StyleUnderline"/>
          <w:b/>
        </w:rPr>
      </w:pPr>
      <w:r w:rsidRPr="002044B5">
        <w:rPr>
          <w:rStyle w:val="StyleUnderline"/>
          <w:b/>
        </w:rPr>
        <w:t xml:space="preserve">James said </w:t>
      </w:r>
      <w:r w:rsidRPr="002044B5">
        <w:rPr>
          <w:rStyle w:val="StyleUnderline"/>
        </w:rPr>
        <w:t>the center tracks</w:t>
      </w:r>
      <w:r w:rsidRPr="002044B5">
        <w:rPr>
          <w:rStyle w:val="StyleUnderline"/>
          <w:b/>
        </w:rPr>
        <w:t xml:space="preserve"> about </w:t>
      </w:r>
      <w:r w:rsidRPr="002044B5">
        <w:rPr>
          <w:rStyle w:val="StyleUnderline"/>
        </w:rPr>
        <w:t>19,500 objects every day</w:t>
      </w:r>
      <w:r w:rsidRPr="002044B5">
        <w:rPr>
          <w:rStyle w:val="StyleUnderline"/>
          <w:b/>
        </w:rPr>
        <w:t xml:space="preserve">. </w:t>
      </w:r>
      <w:r w:rsidRPr="002044B5">
        <w:rPr>
          <w:rStyle w:val="StyleUnderline"/>
        </w:rPr>
        <w:t>Some of these are working satellites</w:t>
      </w:r>
      <w:r w:rsidRPr="002044B5">
        <w:rPr>
          <w:rStyle w:val="StyleUnderline"/>
          <w:b/>
        </w:rPr>
        <w:t xml:space="preserve"> — </w:t>
      </w:r>
      <w:r w:rsidRPr="002044B5">
        <w:rPr>
          <w:rStyle w:val="StyleUnderline"/>
        </w:rPr>
        <w:t>others fall under the “space junk” category</w:t>
      </w:r>
      <w:r w:rsidRPr="002044B5">
        <w:rPr>
          <w:rStyle w:val="StyleUnderline"/>
          <w:b/>
        </w:rPr>
        <w:t xml:space="preserve">: spent rockets, </w:t>
      </w:r>
      <w:r w:rsidRPr="002044B5">
        <w:rPr>
          <w:rStyle w:val="StyleUnderline"/>
        </w:rPr>
        <w:t xml:space="preserve">dead spacecraft and debris from collisions. </w:t>
      </w:r>
      <w:r w:rsidRPr="002044B5">
        <w:rPr>
          <w:rStyle w:val="StyleUnderline"/>
          <w:b/>
        </w:rPr>
        <w:t xml:space="preserve">Prior to the accident, </w:t>
      </w:r>
      <w:r w:rsidRPr="002044B5">
        <w:rPr>
          <w:rStyle w:val="StyleUnderline"/>
        </w:rPr>
        <w:t>the center did about 130 “conjunction assessments” per day</w:t>
      </w:r>
      <w:r w:rsidRPr="002044B5">
        <w:rPr>
          <w:rStyle w:val="StyleUnderline"/>
          <w:b/>
        </w:rPr>
        <w:t xml:space="preserve"> to determine if any of these objects were on a collision path. </w:t>
      </w:r>
      <w:r w:rsidRPr="002044B5">
        <w:rPr>
          <w:rStyle w:val="StyleUnderline"/>
        </w:rPr>
        <w:t>Since then, the Air Force has pulled personnel off other jobs to do an additional 200 such assessments each</w:t>
      </w:r>
      <w:r w:rsidRPr="002044B5">
        <w:rPr>
          <w:rStyle w:val="StyleUnderline"/>
          <w:b/>
        </w:rPr>
        <w:t xml:space="preserve"> day, James said.</w:t>
      </w:r>
    </w:p>
    <w:p w14:paraId="729B1B47" w14:textId="77777777" w:rsidR="00401830" w:rsidRPr="002044B5" w:rsidRDefault="00401830" w:rsidP="00401830">
      <w:pPr>
        <w:rPr>
          <w:rStyle w:val="StyleUnderline"/>
          <w:b/>
          <w:sz w:val="16"/>
        </w:rPr>
      </w:pPr>
      <w:r w:rsidRPr="002044B5">
        <w:rPr>
          <w:rStyle w:val="StyleUnderline"/>
          <w:b/>
          <w:sz w:val="16"/>
        </w:rPr>
        <w:t xml:space="preserve">“Frankly, </w:t>
      </w:r>
      <w:r w:rsidRPr="002044B5">
        <w:rPr>
          <w:rStyle w:val="StyleUnderline"/>
        </w:rPr>
        <w:t>we don’t have the sensors that we need</w:t>
      </w:r>
      <w:r w:rsidRPr="002044B5">
        <w:rPr>
          <w:rStyle w:val="StyleUnderline"/>
          <w:b/>
          <w:sz w:val="16"/>
        </w:rPr>
        <w:t xml:space="preserve">,” he added. </w:t>
      </w:r>
      <w:r w:rsidRPr="002044B5">
        <w:rPr>
          <w:rStyle w:val="StyleUnderline"/>
        </w:rPr>
        <w:t>The ground radars are a legacy of the Cold War and were initially designed to warn the U</w:t>
      </w:r>
      <w:r w:rsidRPr="002044B5">
        <w:rPr>
          <w:rStyle w:val="StyleUnderline"/>
          <w:b/>
          <w:sz w:val="16"/>
        </w:rPr>
        <w:t xml:space="preserve">nited </w:t>
      </w:r>
      <w:r w:rsidRPr="002044B5">
        <w:rPr>
          <w:rStyle w:val="StyleUnderline"/>
        </w:rPr>
        <w:t>S</w:t>
      </w:r>
      <w:r w:rsidRPr="002044B5">
        <w:rPr>
          <w:rStyle w:val="StyleUnderline"/>
          <w:b/>
          <w:sz w:val="16"/>
        </w:rPr>
        <w:t>tates of Soviet missiles coming from the north. Consequently, the sensors are concentrated in the Northern Hemisphere.  “Payloads that fly to the south; we don’t see them very frequently and we don’t see them right away,” James said.</w:t>
      </w:r>
    </w:p>
    <w:p w14:paraId="437264C2" w14:textId="77777777" w:rsidR="00401830" w:rsidRPr="002044B5" w:rsidRDefault="00401830" w:rsidP="00401830">
      <w:pPr>
        <w:rPr>
          <w:rStyle w:val="StyleUnderline"/>
          <w:b/>
          <w:sz w:val="16"/>
        </w:rPr>
      </w:pPr>
    </w:p>
    <w:p w14:paraId="16904AF5" w14:textId="77777777" w:rsidR="00401830" w:rsidRPr="002044B5" w:rsidRDefault="00401830" w:rsidP="00401830">
      <w:pPr>
        <w:pStyle w:val="Heading4"/>
        <w:rPr>
          <w:rStyle w:val="Style13ptBold"/>
          <w:b/>
        </w:rPr>
      </w:pPr>
      <w:r w:rsidRPr="002044B5">
        <w:rPr>
          <w:rStyle w:val="Style13ptBold"/>
          <w:b/>
        </w:rPr>
        <w:t xml:space="preserve">Permutation do both- SBSS will need to support all ground infrastructure only mechanism or 24/7 real time data </w:t>
      </w:r>
    </w:p>
    <w:p w14:paraId="389862BC" w14:textId="77777777" w:rsidR="00401830" w:rsidRPr="002044B5" w:rsidRDefault="00401830" w:rsidP="00401830">
      <w:pPr>
        <w:rPr>
          <w:rStyle w:val="StyleUnderline"/>
          <w:b/>
          <w:sz w:val="16"/>
        </w:rPr>
      </w:pPr>
      <w:r w:rsidRPr="002044B5">
        <w:rPr>
          <w:rStyle w:val="Style13ptBold"/>
        </w:rPr>
        <w:t>Fletcher 3/3</w:t>
      </w:r>
      <w:r w:rsidRPr="002044B5">
        <w:rPr>
          <w:rStyle w:val="StyleUnderline"/>
          <w:b/>
          <w:sz w:val="16"/>
        </w:rPr>
        <w:t>- Emmet Fletcher is currently the manager of the Space Surveillance and Tracking segment of Europe’s Space Situational Awareness programme at the European Space Agency, SSA enhanced thanks to new 1 SOPS mission MARCH 3RD, 2011 http://www.emmetfletcher.com/blog/2011/03/03/ssa-enhanced-thanks-to-new-1-sops-mission/</w:t>
      </w:r>
    </w:p>
    <w:p w14:paraId="491095F2" w14:textId="77777777" w:rsidR="00401830" w:rsidRPr="002044B5" w:rsidRDefault="00401830" w:rsidP="00401830">
      <w:pPr>
        <w:rPr>
          <w:rStyle w:val="StyleUnderline"/>
        </w:rPr>
      </w:pPr>
      <w:r w:rsidRPr="002044B5">
        <w:rPr>
          <w:rStyle w:val="StyleUnderline"/>
          <w:b/>
          <w:sz w:val="16"/>
        </w:rPr>
        <w:t xml:space="preserve">Col. Steven Smith, Space and Missile Systems Center advanced systems division chief, referred to Feb. 23 as “the dawn of a new era,” comparable to the day pre-Neanderthal man learned he could construct tools, and the day the Internet revolutionized the delivery of information worldwide. </w:t>
      </w:r>
      <w:r w:rsidRPr="002044B5">
        <w:rPr>
          <w:rStyle w:val="StyleUnderline"/>
        </w:rPr>
        <w:t>Feb. 23 marked</w:t>
      </w:r>
      <w:r w:rsidRPr="002044B5">
        <w:rPr>
          <w:rStyle w:val="StyleUnderline"/>
          <w:b/>
          <w:sz w:val="16"/>
        </w:rPr>
        <w:t xml:space="preserve"> SMC’s </w:t>
      </w:r>
      <w:r w:rsidRPr="002044B5">
        <w:rPr>
          <w:rStyle w:val="StyleUnderline"/>
        </w:rPr>
        <w:t>transfer of satellite control authority of the Space Based Space Surveillance system</w:t>
      </w:r>
      <w:r w:rsidRPr="002044B5">
        <w:rPr>
          <w:rStyle w:val="StyleUnderline"/>
          <w:b/>
          <w:sz w:val="16"/>
        </w:rPr>
        <w:t xml:space="preserve"> to the 1st Space Operations Squadron here, signaling the start of the satellite’s operational duty. </w:t>
      </w:r>
      <w:r w:rsidRPr="002044B5">
        <w:rPr>
          <w:rStyle w:val="StyleUnderline"/>
        </w:rPr>
        <w:t>The new space situational awareness satellite fulfills a mission Air Force leaders deem of extreme importance</w:t>
      </w:r>
      <w:r w:rsidRPr="002044B5">
        <w:rPr>
          <w:rStyle w:val="StyleUnderline"/>
          <w:b/>
          <w:sz w:val="16"/>
        </w:rPr>
        <w:t>, now, and in the future</w:t>
      </w:r>
      <w:r w:rsidRPr="002044B5">
        <w:rPr>
          <w:rStyle w:val="StyleUnderline"/>
        </w:rPr>
        <w:t>. Since space assets play an increasingly significant role in our nation’s defense, it becomes increasingly more vital that we preserve</w:t>
      </w:r>
      <w:r w:rsidRPr="002044B5">
        <w:rPr>
          <w:rStyle w:val="StyleUnderline"/>
          <w:b/>
          <w:sz w:val="16"/>
        </w:rPr>
        <w:t xml:space="preserve"> and protect </w:t>
      </w:r>
      <w:r w:rsidRPr="002044B5">
        <w:rPr>
          <w:rStyle w:val="StyleUnderline"/>
        </w:rPr>
        <w:t>them to the best of our ability,</w:t>
      </w:r>
      <w:r w:rsidRPr="002044B5">
        <w:rPr>
          <w:rStyle w:val="StyleUnderline"/>
          <w:b/>
          <w:sz w:val="16"/>
        </w:rPr>
        <w:t xml:space="preserve"> according to information released by 1 SOPS prior to the transfer. </w:t>
      </w:r>
      <w:r w:rsidRPr="002044B5">
        <w:rPr>
          <w:rStyle w:val="StyleUnderline"/>
          <w:bdr w:val="single" w:sz="4" w:space="0" w:color="auto"/>
        </w:rPr>
        <w:t>“Compared to ground-based tools, SBSS provides an increase of space situational awareness by a factor of three</w:t>
      </w:r>
      <w:r w:rsidRPr="002044B5">
        <w:rPr>
          <w:rStyle w:val="StyleUnderline"/>
          <w:b/>
          <w:sz w:val="16"/>
        </w:rPr>
        <w:t xml:space="preserve">,” said Lt. Col. Lorenzo Bradley, 1 SOPS commander. </w:t>
      </w:r>
      <w:r w:rsidRPr="002044B5">
        <w:rPr>
          <w:rStyle w:val="StyleUnderline"/>
        </w:rPr>
        <w:t>“This enables commanders</w:t>
      </w:r>
      <w:r w:rsidRPr="002044B5">
        <w:rPr>
          <w:rStyle w:val="StyleUnderline"/>
          <w:b/>
          <w:sz w:val="16"/>
        </w:rPr>
        <w:t xml:space="preserve"> throughout the military </w:t>
      </w:r>
      <w:r w:rsidRPr="002044B5">
        <w:rPr>
          <w:rStyle w:val="StyleUnderline"/>
        </w:rPr>
        <w:t xml:space="preserve">to better detect, identify and track potential hazards in space.” </w:t>
      </w:r>
    </w:p>
    <w:p w14:paraId="1C5541FA" w14:textId="77777777" w:rsidR="00401830" w:rsidRPr="002044B5" w:rsidRDefault="00401830" w:rsidP="00401830">
      <w:pPr>
        <w:rPr>
          <w:rStyle w:val="StyleUnderline"/>
        </w:rPr>
      </w:pPr>
      <w:r w:rsidRPr="002044B5">
        <w:rPr>
          <w:rStyle w:val="StyleUnderline"/>
          <w:b/>
          <w:sz w:val="16"/>
        </w:rPr>
        <w:t>Until now, U.</w:t>
      </w:r>
      <w:r w:rsidRPr="002044B5">
        <w:rPr>
          <w:rStyle w:val="StyleUnderline"/>
        </w:rPr>
        <w:t>S. military leaders have relied on terrestrial-based systems</w:t>
      </w:r>
      <w:r w:rsidRPr="002044B5">
        <w:rPr>
          <w:rStyle w:val="StyleUnderline"/>
          <w:b/>
          <w:sz w:val="16"/>
        </w:rPr>
        <w:t xml:space="preserve">, </w:t>
      </w:r>
      <w:r w:rsidRPr="002044B5">
        <w:rPr>
          <w:rStyle w:val="StyleUnderline"/>
        </w:rPr>
        <w:t>which are limited by weather conditions and night-time observations.</w:t>
      </w:r>
    </w:p>
    <w:p w14:paraId="0DD0DE3A" w14:textId="77777777" w:rsidR="00401830" w:rsidRPr="002044B5" w:rsidRDefault="00401830" w:rsidP="00401830">
      <w:pPr>
        <w:rPr>
          <w:rStyle w:val="StyleUnderline"/>
        </w:rPr>
      </w:pPr>
      <w:r w:rsidRPr="002044B5">
        <w:rPr>
          <w:rStyle w:val="StyleUnderline"/>
        </w:rPr>
        <w:t>The SBSS system</w:t>
      </w:r>
      <w:r w:rsidRPr="002044B5">
        <w:rPr>
          <w:rStyle w:val="StyleUnderline"/>
          <w:b/>
          <w:sz w:val="16"/>
        </w:rPr>
        <w:t xml:space="preserve">, however, </w:t>
      </w:r>
      <w:r w:rsidRPr="002044B5">
        <w:rPr>
          <w:rStyle w:val="StyleUnderline"/>
        </w:rPr>
        <w:t>can be thought of as the Air Force’s eye in space</w:t>
      </w:r>
      <w:r w:rsidRPr="002044B5">
        <w:rPr>
          <w:rStyle w:val="StyleUnderline"/>
          <w:b/>
          <w:sz w:val="16"/>
        </w:rPr>
        <w:t xml:space="preserve">, </w:t>
      </w:r>
      <w:r w:rsidRPr="002044B5">
        <w:rPr>
          <w:rStyle w:val="StyleUnderline"/>
          <w:bdr w:val="single" w:sz="4" w:space="0" w:color="auto"/>
        </w:rPr>
        <w:t>a low earth-orbit sensor that provides all-weather, 24-hour, near real-time SSA data</w:t>
      </w:r>
      <w:r w:rsidRPr="002044B5">
        <w:rPr>
          <w:rStyle w:val="StyleUnderline"/>
          <w:b/>
          <w:sz w:val="16"/>
        </w:rPr>
        <w:t xml:space="preserve">. It’s two-axis, </w:t>
      </w:r>
      <w:r w:rsidRPr="002044B5">
        <w:rPr>
          <w:rStyle w:val="StyleUnderline"/>
        </w:rPr>
        <w:t>gimbaled optical telescope provides coverage of satellites and other objects in deep space and the geostationary belt</w:t>
      </w:r>
      <w:r w:rsidRPr="002044B5">
        <w:rPr>
          <w:rStyle w:val="StyleUnderline"/>
          <w:b/>
          <w:sz w:val="16"/>
        </w:rPr>
        <w:t xml:space="preserve">. “In today’s strategic environment, space is a contested domain serving as a medium for a variety of transnational threats,” Colonel Bradley said. “Space situational awareness is the effective understanding of anything associated with the space domain that could affect the security, safety, economy or environment of the U.S. and its associated interests.” Designed and constructed by Ball Aerospace and Technologies Corporation to support the Space Surveillance Network, </w:t>
      </w:r>
      <w:r w:rsidRPr="002044B5">
        <w:rPr>
          <w:rStyle w:val="StyleUnderline"/>
        </w:rPr>
        <w:t>the SBSS satellite</w:t>
      </w:r>
      <w:r w:rsidRPr="002044B5">
        <w:rPr>
          <w:rStyle w:val="StyleUnderline"/>
          <w:b/>
          <w:sz w:val="16"/>
        </w:rPr>
        <w:t xml:space="preserve"> launched Sept. 25, 2010 from Vandenberg Air Force Base, Calif., aboard a Minotaur IV. It was </w:t>
      </w:r>
      <w:r w:rsidRPr="002044B5">
        <w:rPr>
          <w:rStyle w:val="StyleUnderline"/>
        </w:rPr>
        <w:t>designed to withstand the harsh climate of space for seven years and perform its mission for more than five.</w:t>
      </w:r>
    </w:p>
    <w:p w14:paraId="20EA18B6" w14:textId="77777777" w:rsidR="00401830" w:rsidRPr="002044B5" w:rsidRDefault="00401830" w:rsidP="00401830">
      <w:pPr>
        <w:rPr>
          <w:rStyle w:val="StyleUnderline"/>
          <w:b/>
          <w:sz w:val="16"/>
        </w:rPr>
      </w:pPr>
      <w:r w:rsidRPr="002044B5">
        <w:rPr>
          <w:rStyle w:val="StyleUnderline"/>
          <w:b/>
          <w:sz w:val="16"/>
        </w:rPr>
        <w:t xml:space="preserve">“Thus far, we’ve been in the driver’s seat and had 1 SOPS in the passenger seat,” Colonel Smith said during a ceremony to commemorate the transfer of satellite control authority to 1 SOPS. “Today we pulled over and swapped seats – and we’re with you all the way.” Col. Wayne Monteith, 50th Space Wing commander, views the operational SBSS as a very successful partnership between 14th Air Force and the Space and Missile Systems Center. “It took dedicated effort from everyone to ensure this transfer went off,” he said. “I can’t thank the men and women of SMC enough for providing the capability to bring this system into the operational fold. This is pretty darn cool; </w:t>
      </w:r>
      <w:r w:rsidRPr="002044B5">
        <w:rPr>
          <w:rStyle w:val="StyleUnderline"/>
        </w:rPr>
        <w:t>bringing intelligence, surveillance and reconnaissance vehicle to Air Force Space Command and being on the cutting edge of the future of where this command is going</w:t>
      </w:r>
      <w:r w:rsidRPr="002044B5">
        <w:rPr>
          <w:rStyle w:val="StyleUnderline"/>
          <w:b/>
          <w:sz w:val="16"/>
        </w:rPr>
        <w:t xml:space="preserve">. This is a momentous day, and it’s really the beginning of the rest of the story as we take operational acceptance and bring this to full operational warfighting capability.” </w:t>
      </w:r>
      <w:r w:rsidRPr="002044B5">
        <w:rPr>
          <w:rStyle w:val="StyleUnderline"/>
        </w:rPr>
        <w:t>SBSS will be operated by a 1 SOPS crew consisting of a mission commander, mission crew chief, payload systems operator and satellite systems operator around the</w:t>
      </w:r>
    </w:p>
    <w:p w14:paraId="4FC2B617" w14:textId="7ECAE65D" w:rsidR="00401830" w:rsidRPr="002044B5" w:rsidRDefault="00EC78D0" w:rsidP="00401830">
      <w:pPr>
        <w:pStyle w:val="Heading3"/>
      </w:pPr>
      <w:r w:rsidRPr="002044B5">
        <w:t>at: adv cp’s</w:t>
      </w:r>
    </w:p>
    <w:p w14:paraId="7BD05E21" w14:textId="77777777" w:rsidR="00401830" w:rsidRPr="002044B5" w:rsidRDefault="00401830" w:rsidP="00401830">
      <w:pPr>
        <w:pStyle w:val="Heading4"/>
      </w:pPr>
      <w:r w:rsidRPr="002044B5">
        <w:t>The CP doesn’t solve case</w:t>
      </w:r>
    </w:p>
    <w:p w14:paraId="03B806A9" w14:textId="77777777" w:rsidR="00401830" w:rsidRPr="002044B5" w:rsidRDefault="00401830" w:rsidP="00401830">
      <w:pPr>
        <w:pStyle w:val="Heading4"/>
      </w:pPr>
      <w:r w:rsidRPr="002044B5">
        <w:t xml:space="preserve">A) Effective Deterrence- SSA is the foundation for every other space deterrence strategy- surveillance deters covert attacks </w:t>
      </w:r>
    </w:p>
    <w:p w14:paraId="45E43FCF" w14:textId="77777777" w:rsidR="00401830" w:rsidRPr="002044B5" w:rsidRDefault="00401830" w:rsidP="00401830">
      <w:pPr>
        <w:rPr>
          <w:sz w:val="16"/>
          <w:szCs w:val="16"/>
        </w:rPr>
      </w:pPr>
      <w:r w:rsidRPr="002044B5">
        <w:rPr>
          <w:rStyle w:val="Style13ptBold"/>
        </w:rPr>
        <w:t>Sandlin 6</w:t>
      </w:r>
      <w:r w:rsidRPr="002044B5">
        <w:t xml:space="preserve">- </w:t>
      </w:r>
      <w:r w:rsidRPr="002044B5">
        <w:rPr>
          <w:sz w:val="16"/>
          <w:szCs w:val="16"/>
        </w:rPr>
        <w:t xml:space="preserve">Brian S Sandlin., Major, U.S. Air Force, TOWARD BETTER SPACE SUPERIORITY DOCTRINE,  Maxwell Air Force Base, Alabama 2006 </w:t>
      </w:r>
    </w:p>
    <w:p w14:paraId="6070CDCD" w14:textId="77777777" w:rsidR="00401830" w:rsidRPr="002044B5" w:rsidRDefault="00401830" w:rsidP="00401830">
      <w:pPr>
        <w:rPr>
          <w:sz w:val="16"/>
          <w:szCs w:val="16"/>
        </w:rPr>
      </w:pPr>
      <w:r w:rsidRPr="002044B5">
        <w:rPr>
          <w:sz w:val="16"/>
          <w:szCs w:val="16"/>
        </w:rPr>
        <w:t>The  inconsistency in terminology becomes problematic in the context of other space control</w:t>
      </w:r>
    </w:p>
    <w:p w14:paraId="62941700" w14:textId="77777777" w:rsidR="00401830" w:rsidRPr="002044B5" w:rsidRDefault="00401830" w:rsidP="00401830">
      <w:pPr>
        <w:rPr>
          <w:sz w:val="16"/>
        </w:rPr>
      </w:pPr>
      <w:r w:rsidRPr="002044B5">
        <w:rPr>
          <w:sz w:val="16"/>
        </w:rPr>
        <w:t xml:space="preserve">functions, defense and offense. It is akin to the perpetual chicken-or-egg question, only </w:t>
      </w:r>
      <w:r w:rsidRPr="002044B5">
        <w:rPr>
          <w:rStyle w:val="StyleUnderline"/>
        </w:rPr>
        <w:t>the space control question morphs into whether SSA is a necessary condition for other space control operations</w:t>
      </w:r>
      <w:r w:rsidRPr="002044B5">
        <w:rPr>
          <w:sz w:val="16"/>
        </w:rPr>
        <w:t xml:space="preserve">, or will surveillance suffice7 Air Force doctrine says </w:t>
      </w:r>
      <w:r w:rsidRPr="002044B5">
        <w:rPr>
          <w:rStyle w:val="StyleUnderline"/>
        </w:rPr>
        <w:t>SSA “forms the foundation for all space</w:t>
      </w:r>
      <w:r w:rsidRPr="002044B5">
        <w:rPr>
          <w:sz w:val="16"/>
        </w:rPr>
        <w:t xml:space="preserve"> </w:t>
      </w:r>
      <w:r w:rsidRPr="002044B5">
        <w:rPr>
          <w:rStyle w:val="StyleUnderline"/>
        </w:rPr>
        <w:t>activlties</w:t>
      </w:r>
      <w:r w:rsidRPr="002044B5">
        <w:rPr>
          <w:sz w:val="16"/>
        </w:rPr>
        <w:t>.i5 On the other hand, joint doctrine—in several places—says surveillance is enough. In describing the missions within space control, JP 3-14 says, “</w:t>
      </w:r>
      <w:r w:rsidRPr="002044B5">
        <w:rPr>
          <w:rStyle w:val="StyleUnderline"/>
        </w:rPr>
        <w:t>to gain space superiority, space forces must surveil space</w:t>
      </w:r>
      <w:r w:rsidRPr="002044B5">
        <w:rPr>
          <w:sz w:val="16"/>
        </w:rPr>
        <w:t>. Later in the publication, .JP 3-14 says “</w:t>
      </w:r>
      <w:r w:rsidRPr="002044B5">
        <w:rPr>
          <w:rStyle w:val="StyleUnderline"/>
        </w:rPr>
        <w:t>prevention, protection, and negation efforts all rely on the ongoing surveillance of space and Earth</w:t>
      </w:r>
      <w:r w:rsidRPr="002044B5">
        <w:rPr>
          <w:sz w:val="16"/>
        </w:rPr>
        <w:t xml:space="preserve"> to make informed decisions </w:t>
      </w:r>
      <w:r w:rsidRPr="002044B5">
        <w:rPr>
          <w:rStyle w:val="StyleUnderline"/>
        </w:rPr>
        <w:t>and to evaluate the effectiveness of their efforts</w:t>
      </w:r>
      <w:r w:rsidRPr="002044B5">
        <w:rPr>
          <w:sz w:val="16"/>
        </w:rPr>
        <w:t xml:space="preserve">.” Organize, train and equip actions will differ immensely with a surveillance-based precondition, rather than an SSA-based precondition, so joint and service doctrine must be in sync for forces to organize train, and equip to the right level of capability. </w:t>
      </w:r>
      <w:r w:rsidRPr="002044B5">
        <w:rPr>
          <w:rStyle w:val="StyleUnderline"/>
        </w:rPr>
        <w:t>The next disconnect between service and joint doctrine relates to the influence of SSA</w:t>
      </w:r>
      <w:r w:rsidRPr="002044B5">
        <w:rPr>
          <w:sz w:val="16"/>
        </w:rPr>
        <w:t xml:space="preserve">. Apparently, joint doctrine does not identify the same potential found in AF doctrine. </w:t>
      </w:r>
      <w:r w:rsidRPr="002044B5">
        <w:rPr>
          <w:rStyle w:val="StyleUnderline"/>
        </w:rPr>
        <w:t>Solid SSA, together with diplomacy and informational instruments of power, could deter an adversary</w:t>
      </w:r>
      <w:r w:rsidRPr="002044B5">
        <w:rPr>
          <w:sz w:val="16"/>
        </w:rPr>
        <w:t xml:space="preserve">. </w:t>
      </w:r>
      <w:r w:rsidRPr="002044B5">
        <w:rPr>
          <w:rStyle w:val="StyleUnderline"/>
        </w:rPr>
        <w:t>Not only could SSA deter</w:t>
      </w:r>
      <w:r w:rsidRPr="002044B5">
        <w:rPr>
          <w:sz w:val="16"/>
        </w:rPr>
        <w:t xml:space="preserve"> attacks </w:t>
      </w:r>
      <w:r w:rsidRPr="002044B5">
        <w:rPr>
          <w:rStyle w:val="StyleUnderline"/>
        </w:rPr>
        <w:t>against</w:t>
      </w:r>
      <w:r w:rsidRPr="002044B5">
        <w:rPr>
          <w:sz w:val="16"/>
        </w:rPr>
        <w:t xml:space="preserve"> friendly </w:t>
      </w:r>
      <w:r w:rsidRPr="002044B5">
        <w:rPr>
          <w:rStyle w:val="StyleUnderline"/>
        </w:rPr>
        <w:t>space assets</w:t>
      </w:r>
      <w:r w:rsidRPr="002044B5">
        <w:rPr>
          <w:sz w:val="16"/>
        </w:rPr>
        <w:t xml:space="preserve">, but </w:t>
      </w:r>
      <w:r w:rsidRPr="002044B5">
        <w:rPr>
          <w:rStyle w:val="StyleUnderline"/>
        </w:rPr>
        <w:t>SSA could deter other terrestrial aggression</w:t>
      </w:r>
      <w:r w:rsidRPr="002044B5">
        <w:rPr>
          <w:sz w:val="16"/>
        </w:rPr>
        <w:t xml:space="preserve">. This is an aspect of deterrence that neither joint nor service, doctrine explores to any great extent. </w:t>
      </w:r>
      <w:r w:rsidRPr="002044B5">
        <w:rPr>
          <w:rStyle w:val="StyleUnderline"/>
          <w:bdr w:val="single" w:sz="4" w:space="0" w:color="auto"/>
        </w:rPr>
        <w:t>SSA is not only a precursor to other space control actions, it is a precursor to the other instruments of power.</w:t>
      </w:r>
      <w:r w:rsidRPr="002044B5">
        <w:rPr>
          <w:sz w:val="16"/>
        </w:rPr>
        <w:t xml:space="preserve"> “</w:t>
      </w:r>
      <w:r w:rsidRPr="002044B5">
        <w:rPr>
          <w:rStyle w:val="StyleUnderline"/>
        </w:rPr>
        <w:t>Achieving SSA supports all levels of planners</w:t>
      </w:r>
      <w:r w:rsidRPr="002044B5">
        <w:rPr>
          <w:sz w:val="16"/>
        </w:rPr>
        <w:t xml:space="preserve">, decision makers, </w:t>
      </w:r>
      <w:r w:rsidRPr="002044B5">
        <w:rPr>
          <w:rStyle w:val="StyleUnderline"/>
        </w:rPr>
        <w:t>and operators across the spectrum of terrestrial and space operations</w:t>
      </w:r>
      <w:r w:rsidRPr="002044B5">
        <w:rPr>
          <w:sz w:val="16"/>
        </w:rPr>
        <w:t>.”8</w:t>
      </w:r>
    </w:p>
    <w:p w14:paraId="6643398F" w14:textId="77777777" w:rsidR="00401830" w:rsidRPr="002044B5" w:rsidRDefault="00401830" w:rsidP="00401830">
      <w:pPr>
        <w:rPr>
          <w:sz w:val="16"/>
        </w:rPr>
      </w:pPr>
      <w:r w:rsidRPr="002044B5">
        <w:rPr>
          <w:sz w:val="16"/>
        </w:rPr>
        <w:t xml:space="preserve">Exploring this concept frirther, </w:t>
      </w:r>
      <w:r w:rsidRPr="002044B5">
        <w:rPr>
          <w:rStyle w:val="StyleUnderline"/>
        </w:rPr>
        <w:t>imagine those who wish to negate US space superiority</w:t>
      </w:r>
      <w:r w:rsidRPr="002044B5">
        <w:rPr>
          <w:sz w:val="16"/>
        </w:rPr>
        <w:t xml:space="preserve"> are divided into two camps: </w:t>
      </w:r>
      <w:r w:rsidRPr="002044B5">
        <w:rPr>
          <w:rStyle w:val="StyleUnderline"/>
        </w:rPr>
        <w:t>those who will conduct operations covertly</w:t>
      </w:r>
      <w:r w:rsidRPr="002044B5">
        <w:rPr>
          <w:sz w:val="16"/>
        </w:rPr>
        <w:t xml:space="preserve"> (trying to get away with it), </w:t>
      </w:r>
      <w:r w:rsidRPr="002044B5">
        <w:rPr>
          <w:rStyle w:val="StyleUnderline"/>
        </w:rPr>
        <w:t>and those who do not care and will conduct operations openly</w:t>
      </w:r>
      <w:r w:rsidRPr="002044B5">
        <w:rPr>
          <w:sz w:val="16"/>
        </w:rPr>
        <w:t xml:space="preserve">. The latter may include those seeking an asymmetric attack (e.g. terrorists using a high altitude nuclear detonation). </w:t>
      </w:r>
      <w:r w:rsidRPr="002044B5">
        <w:rPr>
          <w:rStyle w:val="StyleUnderline"/>
        </w:rPr>
        <w:t>Undeniably, SSA will provide a strong deterrent against the forme</w:t>
      </w:r>
      <w:r w:rsidRPr="002044B5">
        <w:rPr>
          <w:sz w:val="16"/>
        </w:rPr>
        <w:t xml:space="preserve">r, the surreptitious enemy. </w:t>
      </w:r>
      <w:r w:rsidRPr="002044B5">
        <w:rPr>
          <w:rStyle w:val="StyleUnderline"/>
        </w:rPr>
        <w:t>This enemy may not want to be caught violating the sanctity of space</w:t>
      </w:r>
      <w:r w:rsidRPr="002044B5">
        <w:rPr>
          <w:sz w:val="16"/>
        </w:rPr>
        <w:t xml:space="preserve"> and the sovereignty of a foreign government’s space assets Against the latter, the overt enemy, </w:t>
      </w:r>
      <w:r w:rsidRPr="002044B5">
        <w:rPr>
          <w:rStyle w:val="StyleUnderline"/>
        </w:rPr>
        <w:t>strong SSA eliminates the element of surprise and can drastically reduce the effectiveness of such an attack</w:t>
      </w:r>
      <w:r w:rsidRPr="002044B5">
        <w:rPr>
          <w:sz w:val="16"/>
        </w:rPr>
        <w:t xml:space="preserve">, again providing a strong deterrent. </w:t>
      </w:r>
      <w:r w:rsidRPr="002044B5">
        <w:rPr>
          <w:rStyle w:val="StyleUnderline"/>
        </w:rPr>
        <w:t>Either kind of enemy attack will be rendered useless when up against robust SSA</w:t>
      </w:r>
      <w:r w:rsidRPr="002044B5">
        <w:rPr>
          <w:sz w:val="16"/>
        </w:rPr>
        <w:t xml:space="preserve"> bolstered by the CD capability to initiate the appropriate defensive, diplomatic, informational, or economic measures.</w:t>
      </w:r>
    </w:p>
    <w:p w14:paraId="3C0405A1" w14:textId="77777777" w:rsidR="00401830" w:rsidRPr="002044B5" w:rsidRDefault="00401830" w:rsidP="00401830">
      <w:pPr>
        <w:rPr>
          <w:sz w:val="16"/>
        </w:rPr>
      </w:pPr>
    </w:p>
    <w:p w14:paraId="0158D3CC" w14:textId="77777777" w:rsidR="00401830" w:rsidRPr="002044B5" w:rsidRDefault="00401830" w:rsidP="00401830">
      <w:pPr>
        <w:pStyle w:val="Heading4"/>
        <w:rPr>
          <w:rStyle w:val="Style13ptBold"/>
          <w:b/>
        </w:rPr>
      </w:pPr>
      <w:r w:rsidRPr="002044B5">
        <w:rPr>
          <w:rStyle w:val="Style13ptBold"/>
          <w:b/>
        </w:rPr>
        <w:t xml:space="preserve">Enhanced surveillance capability for SSA bolsters deterrence through cooperation- data sharing reduces the risk of attack </w:t>
      </w:r>
    </w:p>
    <w:p w14:paraId="47C1F893" w14:textId="77777777" w:rsidR="00401830" w:rsidRPr="002044B5" w:rsidRDefault="00401830" w:rsidP="00401830">
      <w:pPr>
        <w:tabs>
          <w:tab w:val="left" w:pos="900"/>
        </w:tabs>
        <w:rPr>
          <w:rFonts w:ascii="Garamond" w:hAnsi="Garamond"/>
        </w:rPr>
      </w:pPr>
      <w:r w:rsidRPr="002044B5">
        <w:rPr>
          <w:rStyle w:val="Style13ptBold"/>
        </w:rPr>
        <w:t>Schwartz 10</w:t>
      </w:r>
      <w:r w:rsidRPr="002044B5">
        <w:rPr>
          <w:rFonts w:ascii="Garamond" w:hAnsi="Garamond"/>
          <w:b/>
        </w:rPr>
        <w:t xml:space="preserve"> </w:t>
      </w:r>
      <w:r w:rsidRPr="002044B5">
        <w:rPr>
          <w:rFonts w:ascii="Garamond" w:hAnsi="Garamond"/>
          <w:sz w:val="16"/>
        </w:rPr>
        <w:t>- Chief of Staff of the US Air Force. The senior uniformed Air Force officer responsible for the organization, training and equipping of 680,000 active-duty, Guard, Reserve and civilian forces serving in the United States and overseas. [Norty Schwartz, “Space, Cyberspace, and National Security,” Thursday, 18 February 2010, pg.</w:t>
      </w:r>
      <w:r w:rsidRPr="002044B5">
        <w:rPr>
          <w:sz w:val="16"/>
        </w:rPr>
        <w:t xml:space="preserve"> </w:t>
      </w:r>
      <w:hyperlink r:id="rId87" w:history="1">
        <w:r w:rsidRPr="002044B5">
          <w:rPr>
            <w:rStyle w:val="Hyperlink"/>
            <w:rFonts w:ascii="Garamond" w:hAnsi="Garamond"/>
            <w:sz w:val="16"/>
          </w:rPr>
          <w:t>http://www.af.mil/shared/media/document/AFD-100219-034.pdf//edlee</w:t>
        </w:r>
      </w:hyperlink>
      <w:r w:rsidRPr="002044B5">
        <w:rPr>
          <w:rFonts w:ascii="Garamond" w:hAnsi="Garamond"/>
          <w:sz w:val="16"/>
        </w:rPr>
        <w:t>]</w:t>
      </w:r>
    </w:p>
    <w:p w14:paraId="7769F378" w14:textId="77777777" w:rsidR="00401830" w:rsidRPr="002044B5" w:rsidRDefault="00401830" w:rsidP="00401830">
      <w:pPr>
        <w:tabs>
          <w:tab w:val="left" w:pos="900"/>
        </w:tabs>
        <w:rPr>
          <w:rFonts w:ascii="Garamond" w:hAnsi="Garamond"/>
          <w:b/>
          <w:sz w:val="10"/>
          <w:szCs w:val="10"/>
        </w:rPr>
      </w:pPr>
    </w:p>
    <w:p w14:paraId="36AE469E" w14:textId="77777777" w:rsidR="00401830" w:rsidRPr="002044B5" w:rsidRDefault="00401830" w:rsidP="00401830">
      <w:pPr>
        <w:tabs>
          <w:tab w:val="left" w:pos="900"/>
        </w:tabs>
        <w:rPr>
          <w:sz w:val="16"/>
        </w:rPr>
      </w:pPr>
      <w:r w:rsidRPr="002044B5">
        <w:rPr>
          <w:u w:val="single"/>
        </w:rPr>
        <w:t>To address</w:t>
      </w:r>
      <w:r w:rsidRPr="002044B5">
        <w:rPr>
          <w:sz w:val="16"/>
        </w:rPr>
        <w:t xml:space="preserve"> these </w:t>
      </w:r>
      <w:r w:rsidRPr="002044B5">
        <w:rPr>
          <w:u w:val="single"/>
        </w:rPr>
        <w:t xml:space="preserve">challenges, </w:t>
      </w:r>
      <w:r w:rsidRPr="002044B5">
        <w:rPr>
          <w:b/>
          <w:u w:val="single"/>
        </w:rPr>
        <w:t>we must</w:t>
      </w:r>
      <w:r w:rsidRPr="002044B5">
        <w:rPr>
          <w:u w:val="single"/>
        </w:rPr>
        <w:t xml:space="preserve"> </w:t>
      </w:r>
      <w:r w:rsidRPr="002044B5">
        <w:rPr>
          <w:sz w:val="16"/>
        </w:rPr>
        <w:t xml:space="preserve">continue to </w:t>
      </w:r>
      <w:r w:rsidRPr="002044B5">
        <w:rPr>
          <w:b/>
          <w:u w:val="single"/>
        </w:rPr>
        <w:t>focus attention on enhanced space situational awareness</w:t>
      </w:r>
      <w:r w:rsidRPr="002044B5">
        <w:rPr>
          <w:sz w:val="16"/>
        </w:rPr>
        <w:t xml:space="preserve">. </w:t>
      </w:r>
      <w:r w:rsidRPr="002044B5">
        <w:rPr>
          <w:u w:val="single"/>
        </w:rPr>
        <w:t>Our ability to conduct this vital mission</w:t>
      </w:r>
      <w:r w:rsidRPr="002044B5">
        <w:rPr>
          <w:sz w:val="16"/>
        </w:rPr>
        <w:t xml:space="preserve"> not only </w:t>
      </w:r>
      <w:r w:rsidRPr="002044B5">
        <w:rPr>
          <w:u w:val="single"/>
        </w:rPr>
        <w:t>helps us</w:t>
      </w:r>
      <w:r w:rsidRPr="002044B5">
        <w:rPr>
          <w:sz w:val="16"/>
        </w:rPr>
        <w:t xml:space="preserve"> to</w:t>
      </w:r>
      <w:r w:rsidRPr="002044B5">
        <w:rPr>
          <w:u w:val="single"/>
        </w:rPr>
        <w:t xml:space="preserve"> characterize threats </w:t>
      </w:r>
      <w:r w:rsidRPr="002044B5">
        <w:rPr>
          <w:sz w:val="16"/>
        </w:rPr>
        <w:t xml:space="preserve">as either an intentional act by an adversary or the result of electromagnetic radiation, space debris, or any number of other hazards in outer space; they also help us to </w:t>
      </w:r>
      <w:r w:rsidRPr="002044B5">
        <w:rPr>
          <w:u w:val="single"/>
        </w:rPr>
        <w:t xml:space="preserve">recognize anomalies </w:t>
      </w:r>
      <w:r w:rsidRPr="002044B5">
        <w:rPr>
          <w:sz w:val="16"/>
        </w:rPr>
        <w:t xml:space="preserve">in our own space constellations </w:t>
      </w:r>
      <w:r w:rsidRPr="002044B5">
        <w:rPr>
          <w:u w:val="single"/>
        </w:rPr>
        <w:t>and evaluate options for such contingencies</w:t>
      </w:r>
      <w:r w:rsidRPr="002044B5">
        <w:rPr>
          <w:sz w:val="16"/>
        </w:rPr>
        <w:t>.</w:t>
      </w:r>
    </w:p>
    <w:p w14:paraId="56D7F756" w14:textId="77777777" w:rsidR="00401830" w:rsidRPr="002044B5" w:rsidRDefault="00401830" w:rsidP="00401830">
      <w:pPr>
        <w:tabs>
          <w:tab w:val="left" w:pos="900"/>
        </w:tabs>
        <w:rPr>
          <w:sz w:val="16"/>
        </w:rPr>
      </w:pPr>
      <w:r w:rsidRPr="002044B5">
        <w:rPr>
          <w:u w:val="single"/>
        </w:rPr>
        <w:t>Our ability to track space objects</w:t>
      </w:r>
      <w:r w:rsidRPr="002044B5">
        <w:rPr>
          <w:sz w:val="16"/>
        </w:rPr>
        <w:t xml:space="preserve"> – currently, over 20,000 of them – </w:t>
      </w:r>
      <w:r w:rsidRPr="002044B5">
        <w:rPr>
          <w:u w:val="single"/>
        </w:rPr>
        <w:t>has</w:t>
      </w:r>
      <w:r w:rsidRPr="002044B5">
        <w:rPr>
          <w:sz w:val="16"/>
        </w:rPr>
        <w:t xml:space="preserve"> operational </w:t>
      </w:r>
      <w:r w:rsidRPr="002044B5">
        <w:rPr>
          <w:u w:val="single"/>
        </w:rPr>
        <w:t xml:space="preserve">implications </w:t>
      </w:r>
      <w:r w:rsidRPr="002044B5">
        <w:rPr>
          <w:sz w:val="16"/>
        </w:rPr>
        <w:t>uses of space not only</w:t>
      </w:r>
      <w:r w:rsidRPr="002044B5">
        <w:rPr>
          <w:u w:val="single"/>
        </w:rPr>
        <w:t xml:space="preserve"> for military and civil</w:t>
      </w:r>
      <w:r w:rsidRPr="002044B5">
        <w:rPr>
          <w:sz w:val="16"/>
        </w:rPr>
        <w:t>, but also for the enormously lucrative</w:t>
      </w:r>
      <w:r w:rsidRPr="002044B5">
        <w:rPr>
          <w:u w:val="single"/>
        </w:rPr>
        <w:t xml:space="preserve"> space </w:t>
      </w:r>
      <w:r w:rsidRPr="002044B5">
        <w:rPr>
          <w:sz w:val="16"/>
        </w:rPr>
        <w:t xml:space="preserve">system </w:t>
      </w:r>
      <w:r w:rsidRPr="002044B5">
        <w:rPr>
          <w:u w:val="single"/>
        </w:rPr>
        <w:t>industry</w:t>
      </w:r>
      <w:r w:rsidRPr="002044B5">
        <w:rPr>
          <w:sz w:val="16"/>
        </w:rPr>
        <w:t>. Including sales of business communications, navigation through Global Positioning System handsets, remote sensing, and digital television and music for tens of millions of consumers, this segment of the industry topped 33 billion dollars of revenue in 2008 – neither a small nor completely mature undertaking at this point.</w:t>
      </w:r>
    </w:p>
    <w:p w14:paraId="36387336" w14:textId="77777777" w:rsidR="00401830" w:rsidRPr="002044B5" w:rsidRDefault="00401830" w:rsidP="00401830">
      <w:pPr>
        <w:tabs>
          <w:tab w:val="left" w:pos="900"/>
        </w:tabs>
        <w:rPr>
          <w:sz w:val="16"/>
        </w:rPr>
      </w:pPr>
      <w:r w:rsidRPr="002044B5">
        <w:rPr>
          <w:u w:val="single"/>
        </w:rPr>
        <w:t xml:space="preserve">To enhance our space situational awareness, </w:t>
      </w:r>
      <w:r w:rsidRPr="002044B5">
        <w:rPr>
          <w:b/>
          <w:u w:val="single"/>
          <w:bdr w:val="single" w:sz="4" w:space="0" w:color="auto" w:frame="1"/>
        </w:rPr>
        <w:t>we must</w:t>
      </w:r>
      <w:r w:rsidRPr="002044B5">
        <w:rPr>
          <w:u w:val="single"/>
          <w:bdr w:val="single" w:sz="4" w:space="0" w:color="auto" w:frame="1"/>
        </w:rPr>
        <w:t xml:space="preserve"> </w:t>
      </w:r>
      <w:r w:rsidRPr="002044B5">
        <w:rPr>
          <w:sz w:val="16"/>
          <w:bdr w:val="single" w:sz="4" w:space="0" w:color="auto" w:frame="1"/>
        </w:rPr>
        <w:t>continue to</w:t>
      </w:r>
      <w:r w:rsidRPr="002044B5">
        <w:rPr>
          <w:u w:val="single"/>
          <w:bdr w:val="single" w:sz="4" w:space="0" w:color="auto" w:frame="1"/>
        </w:rPr>
        <w:t xml:space="preserve"> </w:t>
      </w:r>
      <w:r w:rsidRPr="002044B5">
        <w:rPr>
          <w:b/>
          <w:u w:val="single"/>
          <w:bdr w:val="single" w:sz="4" w:space="0" w:color="auto" w:frame="1"/>
        </w:rPr>
        <w:t>nurture our</w:t>
      </w:r>
      <w:r w:rsidRPr="002044B5">
        <w:rPr>
          <w:sz w:val="16"/>
          <w:bdr w:val="single" w:sz="4" w:space="0" w:color="auto" w:frame="1"/>
        </w:rPr>
        <w:t xml:space="preserve"> resurgence in</w:t>
      </w:r>
      <w:r w:rsidRPr="002044B5">
        <w:rPr>
          <w:u w:val="single"/>
          <w:bdr w:val="single" w:sz="4" w:space="0" w:color="auto" w:frame="1"/>
        </w:rPr>
        <w:t xml:space="preserve"> </w:t>
      </w:r>
      <w:r w:rsidRPr="002044B5">
        <w:rPr>
          <w:b/>
          <w:u w:val="single"/>
          <w:bdr w:val="single" w:sz="4" w:space="0" w:color="auto" w:frame="1"/>
        </w:rPr>
        <w:t>space intelligence analytical and collection capabilities</w:t>
      </w:r>
      <w:r w:rsidRPr="002044B5">
        <w:rPr>
          <w:sz w:val="16"/>
        </w:rPr>
        <w:t xml:space="preserve">. This process will take time, as decades of knowledge and experience are imparted from senior analysts to new ones, and new technical ways and means of collection are developed, managed, and implemented. This </w:t>
      </w:r>
      <w:r w:rsidRPr="002044B5">
        <w:rPr>
          <w:u w:val="single"/>
        </w:rPr>
        <w:t xml:space="preserve">enhanced situational awareness </w:t>
      </w:r>
      <w:r w:rsidRPr="002044B5">
        <w:rPr>
          <w:sz w:val="16"/>
        </w:rPr>
        <w:t>not only</w:t>
      </w:r>
      <w:r w:rsidRPr="002044B5">
        <w:rPr>
          <w:u w:val="single"/>
        </w:rPr>
        <w:t xml:space="preserve"> will provide</w:t>
      </w:r>
      <w:r w:rsidRPr="002044B5">
        <w:rPr>
          <w:sz w:val="16"/>
        </w:rPr>
        <w:t xml:space="preserve"> our Nation with </w:t>
      </w:r>
      <w:r w:rsidRPr="002044B5">
        <w:rPr>
          <w:u w:val="single"/>
        </w:rPr>
        <w:t>the ability</w:t>
      </w:r>
      <w:r w:rsidRPr="002044B5">
        <w:rPr>
          <w:sz w:val="16"/>
        </w:rPr>
        <w:t xml:space="preserve"> </w:t>
      </w:r>
      <w:r w:rsidRPr="002044B5">
        <w:rPr>
          <w:u w:val="single"/>
        </w:rPr>
        <w:t>to</w:t>
      </w:r>
      <w:r w:rsidRPr="002044B5">
        <w:rPr>
          <w:sz w:val="16"/>
        </w:rPr>
        <w:t xml:space="preserve"> evaluate our adversaries’ space orders of battle and clarify our understanding of their intent, but also to </w:t>
      </w:r>
      <w:r w:rsidRPr="002044B5">
        <w:rPr>
          <w:u w:val="single"/>
        </w:rPr>
        <w:t>detect, mitigate, and</w:t>
      </w:r>
      <w:r w:rsidRPr="002044B5">
        <w:rPr>
          <w:sz w:val="16"/>
        </w:rPr>
        <w:t xml:space="preserve"> otherwise </w:t>
      </w:r>
      <w:r w:rsidRPr="002044B5">
        <w:rPr>
          <w:u w:val="single"/>
        </w:rPr>
        <w:t>respond to threats to our space assets</w:t>
      </w:r>
      <w:r w:rsidRPr="002044B5">
        <w:rPr>
          <w:sz w:val="16"/>
        </w:rPr>
        <w:t>.</w:t>
      </w:r>
    </w:p>
    <w:p w14:paraId="2EA8B7B5" w14:textId="77777777" w:rsidR="00401830" w:rsidRPr="002044B5" w:rsidRDefault="00401830" w:rsidP="00401830">
      <w:pPr>
        <w:tabs>
          <w:tab w:val="left" w:pos="900"/>
        </w:tabs>
        <w:rPr>
          <w:sz w:val="16"/>
        </w:rPr>
      </w:pPr>
      <w:r w:rsidRPr="002044B5">
        <w:rPr>
          <w:u w:val="single"/>
        </w:rPr>
        <w:t>Increased space situational awareness capabilities will</w:t>
      </w:r>
      <w:r w:rsidRPr="002044B5">
        <w:rPr>
          <w:sz w:val="16"/>
        </w:rPr>
        <w:t xml:space="preserve"> also </w:t>
      </w:r>
      <w:r w:rsidRPr="002044B5">
        <w:rPr>
          <w:b/>
          <w:u w:val="single"/>
          <w:bdr w:val="single" w:sz="4" w:space="0" w:color="auto" w:frame="1"/>
        </w:rPr>
        <w:t>bolster our space cooperation</w:t>
      </w:r>
      <w:r w:rsidRPr="002044B5">
        <w:rPr>
          <w:u w:val="single"/>
        </w:rPr>
        <w:t xml:space="preserve"> with key international partners and allies</w:t>
      </w:r>
      <w:r w:rsidRPr="002044B5">
        <w:rPr>
          <w:sz w:val="16"/>
        </w:rPr>
        <w:t xml:space="preserve">. </w:t>
      </w:r>
      <w:r w:rsidRPr="002044B5">
        <w:rPr>
          <w:u w:val="single"/>
        </w:rPr>
        <w:t>Through the sharing</w:t>
      </w:r>
      <w:r w:rsidRPr="002044B5">
        <w:rPr>
          <w:sz w:val="16"/>
        </w:rPr>
        <w:t xml:space="preserve"> </w:t>
      </w:r>
      <w:r w:rsidRPr="002044B5">
        <w:rPr>
          <w:u w:val="single"/>
        </w:rPr>
        <w:t>of our surveillance data</w:t>
      </w:r>
      <w:r w:rsidRPr="002044B5">
        <w:rPr>
          <w:sz w:val="16"/>
        </w:rPr>
        <w:t xml:space="preserve">, for example, </w:t>
      </w:r>
      <w:r w:rsidRPr="002044B5">
        <w:rPr>
          <w:u w:val="single"/>
        </w:rPr>
        <w:t xml:space="preserve">we </w:t>
      </w:r>
      <w:r w:rsidRPr="002044B5">
        <w:rPr>
          <w:b/>
          <w:u w:val="single"/>
        </w:rPr>
        <w:t>provide mission assurance</w:t>
      </w:r>
      <w:r w:rsidRPr="002044B5">
        <w:rPr>
          <w:u w:val="single"/>
        </w:rPr>
        <w:t xml:space="preserve"> for our cooperative efforts</w:t>
      </w:r>
      <w:r w:rsidRPr="002044B5">
        <w:rPr>
          <w:sz w:val="16"/>
        </w:rPr>
        <w:t xml:space="preserve"> with enduring international partners.</w:t>
      </w:r>
    </w:p>
    <w:p w14:paraId="199C7379" w14:textId="77777777" w:rsidR="00401830" w:rsidRPr="002044B5" w:rsidRDefault="00401830" w:rsidP="00401830">
      <w:pPr>
        <w:tabs>
          <w:tab w:val="left" w:pos="900"/>
        </w:tabs>
        <w:rPr>
          <w:sz w:val="16"/>
        </w:rPr>
      </w:pPr>
      <w:r w:rsidRPr="002044B5">
        <w:rPr>
          <w:sz w:val="16"/>
        </w:rPr>
        <w:t xml:space="preserve">Also, </w:t>
      </w:r>
      <w:r w:rsidRPr="002044B5">
        <w:rPr>
          <w:u w:val="single"/>
        </w:rPr>
        <w:t>to maintain our current ability to leverage space, we must</w:t>
      </w:r>
      <w:r w:rsidRPr="002044B5">
        <w:rPr>
          <w:sz w:val="16"/>
        </w:rPr>
        <w:t xml:space="preserve"> continue to nurture and further </w:t>
      </w:r>
      <w:r w:rsidRPr="002044B5">
        <w:rPr>
          <w:u w:val="single"/>
        </w:rPr>
        <w:t>develop our tech</w:t>
      </w:r>
      <w:r w:rsidRPr="002044B5">
        <w:rPr>
          <w:sz w:val="16"/>
        </w:rPr>
        <w:t xml:space="preserve">nological </w:t>
      </w:r>
      <w:r w:rsidRPr="002044B5">
        <w:rPr>
          <w:u w:val="single"/>
        </w:rPr>
        <w:t>superiority.</w:t>
      </w:r>
      <w:r w:rsidRPr="002044B5">
        <w:rPr>
          <w:sz w:val="16"/>
        </w:rPr>
        <w:t xml:space="preserve"> In all likelihood, </w:t>
      </w:r>
      <w:r w:rsidRPr="002044B5">
        <w:rPr>
          <w:u w:val="single"/>
        </w:rPr>
        <w:t>any sort of “space competition”</w:t>
      </w:r>
      <w:r w:rsidRPr="002044B5">
        <w:rPr>
          <w:sz w:val="16"/>
        </w:rPr>
        <w:t xml:space="preserve"> in the foreseeable future </w:t>
      </w:r>
      <w:r w:rsidRPr="002044B5">
        <w:rPr>
          <w:u w:val="single"/>
        </w:rPr>
        <w:t>will entail</w:t>
      </w:r>
      <w:r w:rsidRPr="002044B5">
        <w:rPr>
          <w:sz w:val="16"/>
        </w:rPr>
        <w:t xml:space="preserve"> some </w:t>
      </w:r>
      <w:r w:rsidRPr="002044B5">
        <w:rPr>
          <w:u w:val="single"/>
        </w:rPr>
        <w:t>elements of protecting and preserving our own space-borne capabilities. This demands that we maintain the cutting edge in tech</w:t>
      </w:r>
      <w:r w:rsidRPr="002044B5">
        <w:rPr>
          <w:sz w:val="16"/>
        </w:rPr>
        <w:t>nology, both from a government perspective, as well as with our industrial base. For example, it is well-known that our dependency on the Global Positioning System has also created certain vulnerabilities that our adversaries can exploit through jamming and other tactical denial techniques. While we remain unequivocally committed to proper stewardship and use of the world’s unparalleled standard in precision navigation and timing, as well as advancing enhanced capabilities with new GPS Block II-F satellites and next-generation GPS-III concepts, we also recognize the need to be able to continue to operate effectively, through improvement to GPS and other methods, in a denied or degraded localized environment.</w:t>
      </w:r>
    </w:p>
    <w:p w14:paraId="22069ED5" w14:textId="77777777" w:rsidR="00401830" w:rsidRPr="002044B5" w:rsidRDefault="00401830" w:rsidP="00401830">
      <w:pPr>
        <w:tabs>
          <w:tab w:val="left" w:pos="900"/>
        </w:tabs>
        <w:rPr>
          <w:sz w:val="16"/>
        </w:rPr>
      </w:pPr>
      <w:r w:rsidRPr="002044B5">
        <w:rPr>
          <w:sz w:val="16"/>
        </w:rPr>
        <w:t>Future Efforts for National Security Space</w:t>
      </w:r>
    </w:p>
    <w:p w14:paraId="73081BDB" w14:textId="77777777" w:rsidR="00401830" w:rsidRPr="002044B5" w:rsidRDefault="00401830" w:rsidP="00401830">
      <w:pPr>
        <w:tabs>
          <w:tab w:val="left" w:pos="900"/>
        </w:tabs>
        <w:rPr>
          <w:sz w:val="16"/>
        </w:rPr>
      </w:pPr>
      <w:r w:rsidRPr="002044B5">
        <w:rPr>
          <w:sz w:val="16"/>
        </w:rPr>
        <w:t>Current realities continue to suggest the inevitability of contested space. To prepare, we are starting at the very top. Back in December, Secretary Donley ordered a top-down evaluation of our management of military space responsibilities. Since 2001, when the last significant restructuring took place, new legal and regulatory requirements, as well as new agencies and authorities, have affected the structure of roles and responsibilities in our stewardship of national security space. We will ensure that, from the Pentagon to our space wings and centers, the appropriate structures and relationships are present to address the various challenges that I have just discussed, as well as other issues.</w:t>
      </w:r>
    </w:p>
    <w:p w14:paraId="19218F88" w14:textId="77777777" w:rsidR="00401830" w:rsidRPr="002044B5" w:rsidRDefault="00401830" w:rsidP="00401830">
      <w:pPr>
        <w:tabs>
          <w:tab w:val="left" w:pos="900"/>
        </w:tabs>
        <w:rPr>
          <w:sz w:val="16"/>
        </w:rPr>
      </w:pPr>
      <w:r w:rsidRPr="002044B5">
        <w:rPr>
          <w:sz w:val="16"/>
        </w:rPr>
        <w:t>Our overall approach for the future must be capabilities-based; that is, instead of an emphasis solely on protecting satellites, we should also focus on preserving – through appropriate redundancies – the force-enhancing capabilities that our space systems provide. For example, space-based ISR capabilities should at least in part be backed up by other systems. In some situations, our highly-capable, remotely-piloted systems might be able to provide some compensating capabilities. They might not be identical, but we need to think in cross-domain terms when seeking such resilience.</w:t>
      </w:r>
    </w:p>
    <w:p w14:paraId="378C0855" w14:textId="77777777" w:rsidR="00401830" w:rsidRPr="002044B5" w:rsidRDefault="00401830" w:rsidP="00401830">
      <w:pPr>
        <w:tabs>
          <w:tab w:val="left" w:pos="900"/>
        </w:tabs>
        <w:rPr>
          <w:sz w:val="16"/>
        </w:rPr>
      </w:pPr>
      <w:r w:rsidRPr="002044B5">
        <w:rPr>
          <w:sz w:val="16"/>
        </w:rPr>
        <w:t>Also, while we continue to pursue our efforts on Operationally Responsive Space, to build reliable and responsive operational enablers, and focus them “on timely satisfaction of Joint Force Commanders’ needs,” true agile responsiveness should emphasize effectiveness in meeting operational demands, irrespective of whether the solution is space-based or otherwise. And, because equipping our satellites with defensive capabilities requires tradeoffs with takeoff weight, fuel capacity, service life, and system utility, we should also take a capabilities-based approach to space defense. Protecting spacecraft certainly is a consideration, and in some cases may be the best approach, but we must first emphasize protecting capabilities. If a defensible posture can be achieved not only by hardening and improving maneuverability of large, complex satellites, but also by smaller, simpler satellites, then we might emphasize further development of some less exquisite augmentation systems. With flattening budgets and likely declining purchasing power, these sorts of tradeoffs, while difficult, must be considered.</w:t>
      </w:r>
    </w:p>
    <w:p w14:paraId="12287A00" w14:textId="77777777" w:rsidR="00401830" w:rsidRPr="002044B5" w:rsidRDefault="00401830" w:rsidP="00401830">
      <w:pPr>
        <w:tabs>
          <w:tab w:val="left" w:pos="900"/>
        </w:tabs>
        <w:rPr>
          <w:sz w:val="16"/>
        </w:rPr>
      </w:pPr>
      <w:r w:rsidRPr="002044B5">
        <w:rPr>
          <w:sz w:val="16"/>
        </w:rPr>
        <w:t xml:space="preserve">Also, perhaps some </w:t>
      </w:r>
      <w:r w:rsidRPr="002044B5">
        <w:rPr>
          <w:u w:val="single"/>
        </w:rPr>
        <w:t>solutions to satellite defensibility can be found in</w:t>
      </w:r>
      <w:r w:rsidRPr="002044B5">
        <w:rPr>
          <w:sz w:val="16"/>
        </w:rPr>
        <w:t xml:space="preserve"> broader </w:t>
      </w:r>
      <w:r w:rsidRPr="002044B5">
        <w:rPr>
          <w:u w:val="single"/>
        </w:rPr>
        <w:t>efforts to address root causes of</w:t>
      </w:r>
      <w:r w:rsidRPr="002044B5">
        <w:rPr>
          <w:sz w:val="16"/>
        </w:rPr>
        <w:t xml:space="preserve"> potential</w:t>
      </w:r>
      <w:r w:rsidRPr="002044B5">
        <w:rPr>
          <w:u w:val="single"/>
        </w:rPr>
        <w:t xml:space="preserve"> rivalries in space</w:t>
      </w:r>
      <w:r w:rsidRPr="002044B5">
        <w:rPr>
          <w:sz w:val="16"/>
        </w:rPr>
        <w:t xml:space="preserve">, or in other efforts to deter broader conflict. Perhaps </w:t>
      </w:r>
      <w:r w:rsidRPr="002044B5">
        <w:rPr>
          <w:b/>
          <w:u w:val="single"/>
          <w:bdr w:val="single" w:sz="4" w:space="0" w:color="auto" w:frame="1"/>
        </w:rPr>
        <w:t>through</w:t>
      </w:r>
      <w:r w:rsidRPr="002044B5">
        <w:rPr>
          <w:sz w:val="16"/>
          <w:bdr w:val="single" w:sz="4" w:space="0" w:color="auto" w:frame="1"/>
        </w:rPr>
        <w:t xml:space="preserve"> bilateral or multilateral </w:t>
      </w:r>
      <w:r w:rsidRPr="002044B5">
        <w:rPr>
          <w:b/>
          <w:u w:val="single"/>
          <w:bdr w:val="single" w:sz="4" w:space="0" w:color="auto" w:frame="1"/>
        </w:rPr>
        <w:t>cooperation, we can</w:t>
      </w:r>
      <w:r w:rsidRPr="002044B5">
        <w:rPr>
          <w:b/>
          <w:bdr w:val="single" w:sz="4" w:space="0" w:color="auto" w:frame="1"/>
        </w:rPr>
        <w:t xml:space="preserve"> </w:t>
      </w:r>
      <w:r w:rsidRPr="002044B5">
        <w:rPr>
          <w:sz w:val="16"/>
          <w:bdr w:val="single" w:sz="4" w:space="0" w:color="auto" w:frame="1"/>
        </w:rPr>
        <w:t xml:space="preserve">end up </w:t>
      </w:r>
      <w:r w:rsidRPr="002044B5">
        <w:rPr>
          <w:b/>
          <w:u w:val="single"/>
          <w:bdr w:val="single" w:sz="4" w:space="0" w:color="auto" w:frame="1"/>
        </w:rPr>
        <w:t>creat</w:t>
      </w:r>
      <w:r w:rsidRPr="002044B5">
        <w:rPr>
          <w:sz w:val="16"/>
          <w:bdr w:val="single" w:sz="4" w:space="0" w:color="auto" w:frame="1"/>
        </w:rPr>
        <w:t xml:space="preserve">ing </w:t>
      </w:r>
      <w:r w:rsidRPr="002044B5">
        <w:rPr>
          <w:b/>
          <w:u w:val="single"/>
          <w:bdr w:val="single" w:sz="4" w:space="0" w:color="auto" w:frame="1"/>
        </w:rPr>
        <w:t>disincentives to attacking</w:t>
      </w:r>
      <w:r w:rsidRPr="002044B5">
        <w:rPr>
          <w:sz w:val="16"/>
          <w:bdr w:val="single" w:sz="4" w:space="0" w:color="auto" w:frame="1"/>
        </w:rPr>
        <w:t xml:space="preserve"> our shared </w:t>
      </w:r>
      <w:r w:rsidRPr="002044B5">
        <w:rPr>
          <w:b/>
          <w:u w:val="single"/>
          <w:bdr w:val="single" w:sz="4" w:space="0" w:color="auto" w:frame="1"/>
        </w:rPr>
        <w:t>space capabilities</w:t>
      </w:r>
      <w:r w:rsidRPr="002044B5">
        <w:rPr>
          <w:sz w:val="16"/>
        </w:rPr>
        <w:t>. These partnerships can be political, financial, material, or all of the above. There are numerous options to be discovered with international engagement and partnerships in space.</w:t>
      </w:r>
    </w:p>
    <w:p w14:paraId="35DD12AA" w14:textId="77777777" w:rsidR="00401830" w:rsidRPr="002044B5" w:rsidRDefault="00401830" w:rsidP="00401830">
      <w:pPr>
        <w:tabs>
          <w:tab w:val="left" w:pos="900"/>
        </w:tabs>
        <w:rPr>
          <w:sz w:val="16"/>
        </w:rPr>
      </w:pPr>
      <w:r w:rsidRPr="002044B5">
        <w:rPr>
          <w:sz w:val="16"/>
        </w:rPr>
        <w:t xml:space="preserve">Finally, </w:t>
      </w:r>
      <w:r w:rsidRPr="002044B5">
        <w:rPr>
          <w:u w:val="single"/>
        </w:rPr>
        <w:t>in addition to tech</w:t>
      </w:r>
      <w:r w:rsidRPr="002044B5">
        <w:rPr>
          <w:sz w:val="16"/>
        </w:rPr>
        <w:t xml:space="preserve">nological </w:t>
      </w:r>
      <w:r w:rsidRPr="002044B5">
        <w:rPr>
          <w:u w:val="single"/>
        </w:rPr>
        <w:t>superiority, there</w:t>
      </w:r>
      <w:r w:rsidRPr="002044B5">
        <w:rPr>
          <w:sz w:val="16"/>
        </w:rPr>
        <w:t xml:space="preserve"> also </w:t>
      </w:r>
      <w:r w:rsidRPr="002044B5">
        <w:rPr>
          <w:u w:val="single"/>
        </w:rPr>
        <w:t xml:space="preserve">must be </w:t>
      </w:r>
      <w:r w:rsidRPr="002044B5">
        <w:rPr>
          <w:b/>
          <w:u w:val="single"/>
        </w:rPr>
        <w:t>significant investment in human capital</w:t>
      </w:r>
      <w:r w:rsidRPr="002044B5">
        <w:rPr>
          <w:sz w:val="16"/>
        </w:rPr>
        <w:t xml:space="preserve">. </w:t>
      </w:r>
      <w:r w:rsidRPr="002044B5">
        <w:rPr>
          <w:u w:val="single"/>
        </w:rPr>
        <w:t>We benefit from</w:t>
      </w:r>
      <w:r w:rsidRPr="002044B5">
        <w:rPr>
          <w:sz w:val="16"/>
        </w:rPr>
        <w:t xml:space="preserve"> over 46,000 Total Force Airmen, including contract </w:t>
      </w:r>
      <w:r w:rsidRPr="002044B5">
        <w:rPr>
          <w:u w:val="single"/>
        </w:rPr>
        <w:t>employees, who are dedicated to space</w:t>
      </w:r>
      <w:r w:rsidRPr="002044B5">
        <w:rPr>
          <w:sz w:val="16"/>
        </w:rPr>
        <w:t xml:space="preserve"> – from acquisition to operations to logistics – </w:t>
      </w:r>
      <w:r w:rsidRPr="002044B5">
        <w:rPr>
          <w:u w:val="single"/>
        </w:rPr>
        <w:t>and who must continue to be strengthened through robust training and education</w:t>
      </w:r>
      <w:r w:rsidRPr="002044B5">
        <w:rPr>
          <w:sz w:val="16"/>
        </w:rPr>
        <w:t xml:space="preserve">, </w:t>
      </w:r>
      <w:r w:rsidRPr="002044B5">
        <w:rPr>
          <w:u w:val="single"/>
        </w:rPr>
        <w:t>and equipped to tackle these challenges</w:t>
      </w:r>
      <w:r w:rsidRPr="002044B5">
        <w:rPr>
          <w:sz w:val="16"/>
        </w:rPr>
        <w:t xml:space="preserve"> and others. While space and cyberspace certainly showcase our innovation and advanced technology, let us not forget that it is our Airmen, through their daily professional efforts, who make it all happen. The American people rightly expect unwavering devotion and excellence from them. It is our responsibility to ensure that our Airmen have the breadth of knowledge, tools, and cross-domain perspective that they will need to succeed. Pg. 4-7</w:t>
      </w:r>
    </w:p>
    <w:p w14:paraId="0E607380" w14:textId="77777777" w:rsidR="001E515A" w:rsidRPr="002044B5" w:rsidRDefault="001E515A" w:rsidP="001E515A">
      <w:pPr>
        <w:pStyle w:val="Heading3"/>
      </w:pPr>
      <w:r w:rsidRPr="002044B5">
        <w:t>at: unilateral cp</w:t>
      </w:r>
    </w:p>
    <w:p w14:paraId="253BBA96" w14:textId="77777777" w:rsidR="001E515A" w:rsidRPr="002044B5" w:rsidRDefault="001E515A" w:rsidP="001E515A">
      <w:pPr>
        <w:pStyle w:val="Heading4"/>
      </w:pPr>
      <w:r w:rsidRPr="002044B5">
        <w:t>US led international cooperation – or at least the perception of international cooperation – on SSA key to solvency (or space leadership)</w:t>
      </w:r>
    </w:p>
    <w:p w14:paraId="7F71D219" w14:textId="77777777" w:rsidR="001E515A" w:rsidRPr="002044B5" w:rsidRDefault="001E515A" w:rsidP="001E515A">
      <w:pPr>
        <w:rPr>
          <w:b/>
        </w:rPr>
      </w:pPr>
      <w:r w:rsidRPr="002044B5">
        <w:rPr>
          <w:b/>
        </w:rPr>
        <w:t xml:space="preserve">Roberts ‘05 </w:t>
      </w:r>
      <w:r w:rsidRPr="002044B5">
        <w:t>(Maj. Tommy, MS from George Washington and BS from USAFA and is Space and Missile Force Programmer, Directorate of Plans and Programs, Headquarters Air Force, “Space Situation Awareness: How Much Should the US Share?” High Frontier, Volume 1, Number 3, Winter 2005, pg onlinegreenhill-au)</w:t>
      </w:r>
    </w:p>
    <w:p w14:paraId="4C95FF78" w14:textId="77777777" w:rsidR="001E515A" w:rsidRPr="002044B5" w:rsidRDefault="001E515A" w:rsidP="001E515A">
      <w:pPr>
        <w:rPr>
          <w:u w:val="single"/>
        </w:rPr>
      </w:pPr>
      <w:r w:rsidRPr="002044B5">
        <w:rPr>
          <w:u w:val="single"/>
        </w:rPr>
        <w:t>This article proposes that the US must develop a policy that promotes the sharing of it SSA capabilities with foreign and commercial entities in order to maintain its dominant position</w:t>
      </w:r>
      <w:r w:rsidRPr="002044B5">
        <w:t xml:space="preserve">. </w:t>
      </w:r>
      <w:r w:rsidRPr="002044B5">
        <w:rPr>
          <w:u w:val="single"/>
        </w:rPr>
        <w:t>This does not mean full and complete disclosure</w:t>
      </w:r>
      <w:r w:rsidRPr="002044B5">
        <w:t xml:space="preserve"> of everything we posses to whomever requests it, </w:t>
      </w:r>
      <w:r w:rsidRPr="002044B5">
        <w:rPr>
          <w:u w:val="single"/>
        </w:rPr>
        <w:t>but rather a well-designed approach the fully considers the National Security interest of the United States. Such a policy should have three primary objectives: 1) derive additional SSA for the US by maximiszing the relationships developed through SSA cooperation. 2) increase Joint and Calition interoperability for future conflicts, and 3) drive dependence on US SSA to delay the development of foreign and commercial SSA</w:t>
      </w:r>
      <w:r w:rsidRPr="002044B5">
        <w:t xml:space="preserve">. Some would suggest that </w:t>
      </w:r>
      <w:r w:rsidRPr="002044B5">
        <w:rPr>
          <w:u w:val="single"/>
        </w:rPr>
        <w:t>we already have a culture that promotes sharing</w:t>
      </w:r>
      <w:r w:rsidRPr="002044B5">
        <w:t xml:space="preserve">. In fact, there are number of </w:t>
      </w:r>
      <w:r w:rsidRPr="002044B5">
        <w:rPr>
          <w:u w:val="single"/>
        </w:rPr>
        <w:t>historic documents</w:t>
      </w:r>
      <w:r w:rsidRPr="002044B5">
        <w:t xml:space="preserve"> that would support </w:t>
      </w:r>
      <w:r w:rsidRPr="002044B5">
        <w:rPr>
          <w:u w:val="single"/>
        </w:rPr>
        <w:t>such a claim</w:t>
      </w:r>
      <w:r w:rsidRPr="002044B5">
        <w:t>. In 1958, when President Eisenhower established the National Aeronautics and Space Administration (</w:t>
      </w:r>
      <w:r w:rsidRPr="002044B5">
        <w:rPr>
          <w:u w:val="single"/>
        </w:rPr>
        <w:t>NASA</w:t>
      </w:r>
      <w:r w:rsidRPr="002044B5">
        <w:t xml:space="preserve">), the legislative </w:t>
      </w:r>
      <w:r w:rsidRPr="002044B5">
        <w:rPr>
          <w:u w:val="single"/>
        </w:rPr>
        <w:t>language talked about “cooperation by US with other nations and groups of nations.</w:t>
      </w:r>
      <w:r w:rsidRPr="002044B5">
        <w:t xml:space="preserve">” More recently, </w:t>
      </w:r>
      <w:r w:rsidRPr="002044B5">
        <w:rPr>
          <w:u w:val="single"/>
        </w:rPr>
        <w:t>one of the long-range planning objectives from the 1999 Department of Defense (DoD) Space Policy was to “provide appropriate national security space services and information to the intelligence, civil, commercial, scientific, and international communities.\</w:t>
      </w:r>
    </w:p>
    <w:p w14:paraId="7DE3EA56" w14:textId="2BA1DA5B" w:rsidR="00401830" w:rsidRPr="002044B5" w:rsidRDefault="00401830" w:rsidP="00401830">
      <w:pPr>
        <w:pStyle w:val="Heading2"/>
      </w:pPr>
      <w:r w:rsidRPr="002044B5">
        <w:t>at: topicality</w:t>
      </w:r>
    </w:p>
    <w:p w14:paraId="33C35E69" w14:textId="4AA1D0F5" w:rsidR="00F02590" w:rsidRPr="002044B5" w:rsidRDefault="00F02590" w:rsidP="00F02590">
      <w:pPr>
        <w:pStyle w:val="Heading3"/>
      </w:pPr>
      <w:r w:rsidRPr="002044B5">
        <w:t xml:space="preserve">topicality – 2ac </w:t>
      </w:r>
    </w:p>
    <w:p w14:paraId="3CDA2E08" w14:textId="1A2979BC" w:rsidR="00F02590" w:rsidRPr="002044B5" w:rsidRDefault="00F02590" w:rsidP="00F02590">
      <w:pPr>
        <w:pStyle w:val="Heading4"/>
      </w:pPr>
      <w:r w:rsidRPr="002044B5">
        <w:t xml:space="preserve">TCBM’s constitute diplomatic engagement </w:t>
      </w:r>
    </w:p>
    <w:p w14:paraId="1924B962" w14:textId="77777777" w:rsidR="00F02590" w:rsidRPr="002044B5" w:rsidRDefault="00F02590" w:rsidP="00F02590">
      <w:r w:rsidRPr="002044B5">
        <w:rPr>
          <w:b/>
        </w:rPr>
        <w:t xml:space="preserve">State Department, 16 </w:t>
      </w:r>
      <w:r w:rsidRPr="002044B5">
        <w:t xml:space="preserve">(CONGRESSIONAL BUDGET JUSTIFICATION Appendix 1: </w:t>
      </w:r>
      <w:r w:rsidRPr="002044B5">
        <w:rPr>
          <w:rStyle w:val="Emphasis"/>
        </w:rPr>
        <w:t>DEPARTMENT OF STATE DIPLOMATIC ENGAGEMENT</w:t>
      </w:r>
      <w:r w:rsidRPr="002044B5">
        <w:t xml:space="preserve"> Fiscal Year 2017, </w:t>
      </w:r>
      <w:hyperlink r:id="rId88" w:history="1">
        <w:r w:rsidRPr="002044B5">
          <w:rPr>
            <w:rStyle w:val="Hyperlink"/>
          </w:rPr>
          <w:t>http://www.state.gov/documents/organization/252732.pdf</w:t>
        </w:r>
      </w:hyperlink>
    </w:p>
    <w:p w14:paraId="30E89B3A" w14:textId="77777777" w:rsidR="00F02590" w:rsidRPr="002044B5" w:rsidRDefault="00F02590" w:rsidP="00F02590"/>
    <w:p w14:paraId="6697C381" w14:textId="77777777" w:rsidR="00F02590" w:rsidRPr="002044B5" w:rsidRDefault="00F02590" w:rsidP="00F02590">
      <w:r w:rsidRPr="002044B5">
        <w:rPr>
          <w:rStyle w:val="StyleUnderline"/>
        </w:rPr>
        <w:t>The Bureau of Arms Control, Verification and Compliance</w:t>
      </w:r>
      <w:r w:rsidRPr="002044B5">
        <w:t xml:space="preserve"> (AVC) </w:t>
      </w:r>
      <w:r w:rsidRPr="002044B5">
        <w:rPr>
          <w:rStyle w:val="StyleUnderline"/>
        </w:rPr>
        <w:t>focuses on increasing American security</w:t>
      </w:r>
      <w:r w:rsidRPr="002044B5">
        <w:t xml:space="preserve"> and prosperity </w:t>
      </w:r>
      <w:r w:rsidRPr="002044B5">
        <w:rPr>
          <w:rStyle w:val="StyleUnderline"/>
        </w:rPr>
        <w:t>by</w:t>
      </w:r>
      <w:r w:rsidRPr="002044B5">
        <w:t xml:space="preserve"> enhancing strategic stability around the world </w:t>
      </w:r>
      <w:r w:rsidRPr="002044B5">
        <w:rPr>
          <w:rStyle w:val="StyleUnderline"/>
        </w:rPr>
        <w:t>using</w:t>
      </w:r>
      <w:r w:rsidRPr="002044B5">
        <w:t xml:space="preserve"> both traditional </w:t>
      </w:r>
      <w:r w:rsidRPr="002044B5">
        <w:rPr>
          <w:rStyle w:val="StyleUnderline"/>
        </w:rPr>
        <w:t>tools such</w:t>
      </w:r>
      <w:r w:rsidRPr="002044B5">
        <w:t xml:space="preserve"> as the negotiation and implementation of arms control, verification and compliance treaties and agreements, and new tools such as missile defense deployments and </w:t>
      </w:r>
      <w:r w:rsidRPr="002044B5">
        <w:rPr>
          <w:rStyle w:val="Emphasis"/>
        </w:rPr>
        <w:t>transparency and confidence building measures</w:t>
      </w:r>
      <w:r w:rsidRPr="002044B5">
        <w:t xml:space="preserve"> (</w:t>
      </w:r>
      <w:r w:rsidRPr="002044B5">
        <w:rPr>
          <w:rStyle w:val="Emphasis"/>
        </w:rPr>
        <w:t>TCBMs</w:t>
      </w:r>
      <w:r w:rsidRPr="002044B5">
        <w:t xml:space="preserve">). </w:t>
      </w:r>
      <w:r w:rsidRPr="002044B5">
        <w:rPr>
          <w:rStyle w:val="StyleUnderline"/>
        </w:rPr>
        <w:t xml:space="preserve">These efforts </w:t>
      </w:r>
      <w:r w:rsidRPr="002044B5">
        <w:t xml:space="preserve">span the globe and </w:t>
      </w:r>
      <w:r w:rsidRPr="002044B5">
        <w:rPr>
          <w:rStyle w:val="Emphasis"/>
        </w:rPr>
        <w:t>cut across the Department of State</w:t>
      </w:r>
      <w:r w:rsidRPr="002044B5">
        <w:t xml:space="preserve"> to involve its regional and many of its functional bureaus, as well as a number of other U.S. Government agencies. The Department’s and Bureau’s efforts are focused on implementing the national security guidance in the President’s April 2009 Prague speech, the National Security Strategy of 2015, the Nuclear Posture Review of 2010, the Ballistic Missile Defense Review of 2010, the National Space Policy of 2010, the Quadrennial Diplomacy and Development Review of 2015, and the Joint State-USAID Strategic Goals and Priorities. </w:t>
      </w:r>
    </w:p>
    <w:p w14:paraId="673417FC" w14:textId="77777777" w:rsidR="00F02590" w:rsidRPr="00272A48" w:rsidRDefault="00F02590" w:rsidP="00F02590">
      <w:r w:rsidRPr="002044B5">
        <w:t xml:space="preserve">Going forward, </w:t>
      </w:r>
      <w:r w:rsidRPr="002044B5">
        <w:rPr>
          <w:rStyle w:val="StyleUnderline"/>
        </w:rPr>
        <w:t xml:space="preserve">AVC also will focus on emerging security challenges such as cyber security, threats to our space-based assets, and international security interests in the Arctic </w:t>
      </w:r>
      <w:r w:rsidRPr="002044B5">
        <w:t xml:space="preserve">and Antarctic regions. </w:t>
      </w:r>
      <w:r w:rsidRPr="002044B5">
        <w:rPr>
          <w:rStyle w:val="StyleUnderline"/>
        </w:rPr>
        <w:t>The Bureau will expand its diplomatic engagement</w:t>
      </w:r>
      <w:r w:rsidRPr="002044B5">
        <w:t xml:space="preserve"> in Asia, and particularly </w:t>
      </w:r>
      <w:r w:rsidRPr="002044B5">
        <w:rPr>
          <w:rStyle w:val="StyleUnderline"/>
        </w:rPr>
        <w:t>with China</w:t>
      </w:r>
      <w:r w:rsidRPr="002044B5">
        <w:t xml:space="preserve">. In FY 2017, </w:t>
      </w:r>
      <w:r w:rsidRPr="002044B5">
        <w:rPr>
          <w:rStyle w:val="StyleUnderline"/>
        </w:rPr>
        <w:t xml:space="preserve">AVC’s highest priority will continue to be to enhance global strategic stability to reduce, prevent, and thwart the spread of nuclear and other weapons of mass destruction </w:t>
      </w:r>
      <w:r w:rsidRPr="002044B5">
        <w:t xml:space="preserve">and their delivery systems. </w:t>
      </w:r>
      <w:r w:rsidRPr="002044B5">
        <w:rPr>
          <w:rStyle w:val="StyleUnderline"/>
        </w:rPr>
        <w:t>AVC will do this through the development and implementation</w:t>
      </w:r>
      <w:r w:rsidRPr="002044B5">
        <w:t xml:space="preserve"> of arms control, </w:t>
      </w:r>
      <w:r w:rsidRPr="002044B5">
        <w:rPr>
          <w:rStyle w:val="StyleUnderline"/>
        </w:rPr>
        <w:t>transparency</w:t>
      </w:r>
      <w:r w:rsidRPr="002044B5">
        <w:t xml:space="preserve">, disarmament agreements, </w:t>
      </w:r>
      <w:r w:rsidRPr="002044B5">
        <w:rPr>
          <w:rStyle w:val="StyleUnderline"/>
        </w:rPr>
        <w:t>cooperative arrangements and missile defense for</w:t>
      </w:r>
      <w:r w:rsidRPr="002044B5">
        <w:t xml:space="preserve"> European, Middle Eastern and </w:t>
      </w:r>
      <w:r w:rsidRPr="002044B5">
        <w:rPr>
          <w:rStyle w:val="StyleUnderline"/>
        </w:rPr>
        <w:t>Northern Asian security</w:t>
      </w:r>
      <w:r w:rsidRPr="002044B5">
        <w:t xml:space="preserve"> that protect the United States, our allies, and friends.</w:t>
      </w:r>
    </w:p>
    <w:p w14:paraId="5488FC82" w14:textId="77777777" w:rsidR="00F02590" w:rsidRPr="00272A48" w:rsidRDefault="00F02590" w:rsidP="00F02590"/>
    <w:p w14:paraId="33F49FC3" w14:textId="77777777" w:rsidR="00F02590" w:rsidRPr="00272A48" w:rsidRDefault="00F02590" w:rsidP="00F02590"/>
    <w:sectPr w:rsidR="00F02590" w:rsidRPr="00272A48" w:rsidSect="00F0259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215541" w14:textId="77777777" w:rsidR="0065494A" w:rsidRDefault="0065494A" w:rsidP="0066048A">
      <w:r>
        <w:separator/>
      </w:r>
    </w:p>
  </w:endnote>
  <w:endnote w:type="continuationSeparator" w:id="0">
    <w:p w14:paraId="69766528" w14:textId="77777777" w:rsidR="0065494A" w:rsidRDefault="0065494A" w:rsidP="00660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Lucida Grande">
    <w:altName w:val="Arial"/>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S Mincho">
    <w:altName w:val="Yu Gothic UI"/>
    <w:panose1 w:val="02020609040205080304"/>
    <w:charset w:val="80"/>
    <w:family w:val="modern"/>
    <w:pitch w:val="fixed"/>
    <w:sig w:usb0="E00002FF" w:usb1="6AC7FDFB" w:usb2="00000012" w:usb3="00000000" w:csb0="0002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inion Pro">
    <w:altName w:val="Cambria"/>
    <w:panose1 w:val="00000000000000000000"/>
    <w:charset w:val="00"/>
    <w:family w:val="roman"/>
    <w:notTrueType/>
    <w:pitch w:val="variable"/>
    <w:sig w:usb0="00000001"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airfield LT Std Medium">
    <w:altName w:val="Fairfield LT Std Medium"/>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2FF" w:usb1="0000FCFF" w:usb2="00000001" w:usb3="00000000" w:csb0="0000019F" w:csb1="00000000"/>
  </w:font>
  <w:font w:name="Myriad Pro Light Cond">
    <w:panose1 w:val="00000000000000000000"/>
    <w:charset w:val="00"/>
    <w:family w:val="roman"/>
    <w:notTrueType/>
    <w:pitch w:val="default"/>
  </w:font>
  <w:font w:name="Times">
    <w:panose1 w:val="02020603050405020304"/>
    <w:charset w:val="00"/>
    <w:family w:val="auto"/>
    <w:pitch w:val="variable"/>
    <w:sig w:usb0="00000003" w:usb1="00000000" w:usb2="00000000" w:usb3="00000000" w:csb0="00000001" w:csb1="00000000"/>
  </w:font>
  <w:font w:name="Berkeley-Book">
    <w:altName w:val="Times New Roman"/>
    <w:panose1 w:val="00000000000000000000"/>
    <w:charset w:val="4D"/>
    <w:family w:val="roman"/>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mbria Math">
    <w:panose1 w:val="02040503050406030204"/>
    <w:charset w:val="00"/>
    <w:family w:val="roman"/>
    <w:pitch w:val="variable"/>
    <w:sig w:usb0="E00002FF" w:usb1="420024FF" w:usb2="00000000" w:usb3="00000000" w:csb0="0000019F" w:csb1="00000000"/>
  </w:font>
  <w:font w:name="Baskerville">
    <w:altName w:val="Times New Roman"/>
    <w:charset w:val="00"/>
    <w:family w:val="auto"/>
    <w:pitch w:val="variable"/>
    <w:sig w:usb0="80000067" w:usb1="00000000" w:usb2="00000000" w:usb3="00000000" w:csb0="0000019F" w:csb1="00000000"/>
  </w:font>
  <w:font w:name="Didot">
    <w:charset w:val="00"/>
    <w:family w:val="auto"/>
    <w:pitch w:val="variable"/>
    <w:sig w:usb0="80000067" w:usb1="00000000" w:usb2="00000000" w:usb3="00000000" w:csb0="000001F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759CEF" w14:textId="77777777" w:rsidR="0065494A" w:rsidRDefault="0065494A" w:rsidP="0066048A">
      <w:r>
        <w:separator/>
      </w:r>
    </w:p>
  </w:footnote>
  <w:footnote w:type="continuationSeparator" w:id="0">
    <w:p w14:paraId="3DEC79E9" w14:textId="77777777" w:rsidR="0065494A" w:rsidRDefault="0065494A" w:rsidP="006604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D7695A"/>
    <w:multiLevelType w:val="hybridMultilevel"/>
    <w:tmpl w:val="94DAE3A6"/>
    <w:lvl w:ilvl="0" w:tplc="0602C986">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EE68A4"/>
    <w:multiLevelType w:val="hybridMultilevel"/>
    <w:tmpl w:val="D0C83D4C"/>
    <w:lvl w:ilvl="0" w:tplc="062E502A">
      <w:start w:val="3"/>
      <w:numFmt w:val="bullet"/>
      <w:lvlText w:val=""/>
      <w:lvlJc w:val="left"/>
      <w:pPr>
        <w:ind w:left="1080" w:hanging="360"/>
      </w:pPr>
      <w:rPr>
        <w:rFonts w:ascii="Wingdings" w:eastAsiaTheme="majorEastAsia" w:hAnsi="Wingdings" w:cstheme="maj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B600497"/>
    <w:multiLevelType w:val="hybridMultilevel"/>
    <w:tmpl w:val="1F4ADE18"/>
    <w:lvl w:ilvl="0" w:tplc="B07AE992">
      <w:start w:val="21"/>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401A40"/>
    <w:multiLevelType w:val="multilevel"/>
    <w:tmpl w:val="82C4FF0A"/>
    <w:lvl w:ilvl="0">
      <w:start w:val="1"/>
      <w:numFmt w:val="decimal"/>
      <w:lvlText w:val="%1.0"/>
      <w:lvlJc w:val="left"/>
      <w:pPr>
        <w:ind w:left="540" w:hanging="540"/>
      </w:pPr>
      <w:rPr>
        <w:rFonts w:hint="default"/>
      </w:rPr>
    </w:lvl>
    <w:lvl w:ilvl="1">
      <w:start w:val="1"/>
      <w:numFmt w:val="decimal"/>
      <w:lvlText w:val="%1.%2"/>
      <w:lvlJc w:val="left"/>
      <w:pPr>
        <w:ind w:left="1260" w:hanging="54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2573616C"/>
    <w:multiLevelType w:val="hybridMultilevel"/>
    <w:tmpl w:val="2506A1E2"/>
    <w:lvl w:ilvl="0" w:tplc="B25AC3F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2DDE642E"/>
    <w:multiLevelType w:val="hybridMultilevel"/>
    <w:tmpl w:val="20EC86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DB7C7F"/>
    <w:multiLevelType w:val="hybridMultilevel"/>
    <w:tmpl w:val="DE4CA170"/>
    <w:lvl w:ilvl="0" w:tplc="1B90E048">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D3D2C2C"/>
    <w:multiLevelType w:val="hybridMultilevel"/>
    <w:tmpl w:val="9824297E"/>
    <w:lvl w:ilvl="0" w:tplc="C51E8BCC">
      <w:start w:val="15"/>
      <w:numFmt w:val="bullet"/>
      <w:lvlText w:val="-"/>
      <w:lvlJc w:val="left"/>
      <w:pPr>
        <w:ind w:left="1080" w:hanging="360"/>
      </w:pPr>
      <w:rPr>
        <w:rFonts w:ascii="Georgia" w:eastAsiaTheme="minorEastAsia" w:hAnsi="Georgia"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2703163"/>
    <w:multiLevelType w:val="hybridMultilevel"/>
    <w:tmpl w:val="97E22A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555534"/>
    <w:multiLevelType w:val="hybridMultilevel"/>
    <w:tmpl w:val="80F0013A"/>
    <w:lvl w:ilvl="0" w:tplc="E24E8CA8">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3C5FE3"/>
    <w:multiLevelType w:val="hybridMultilevel"/>
    <w:tmpl w:val="B55AD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5A4611"/>
    <w:multiLevelType w:val="hybridMultilevel"/>
    <w:tmpl w:val="129E9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B8427D"/>
    <w:multiLevelType w:val="hybridMultilevel"/>
    <w:tmpl w:val="E36EB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4"/>
  </w:num>
  <w:num w:numId="13">
    <w:abstractNumId w:val="12"/>
  </w:num>
  <w:num w:numId="14">
    <w:abstractNumId w:val="15"/>
  </w:num>
  <w:num w:numId="15">
    <w:abstractNumId w:val="20"/>
  </w:num>
  <w:num w:numId="16">
    <w:abstractNumId w:val="19"/>
  </w:num>
  <w:num w:numId="17">
    <w:abstractNumId w:val="16"/>
  </w:num>
  <w:num w:numId="18">
    <w:abstractNumId w:val="22"/>
  </w:num>
  <w:num w:numId="19">
    <w:abstractNumId w:val="21"/>
  </w:num>
  <w:num w:numId="20">
    <w:abstractNumId w:val="14"/>
  </w:num>
  <w:num w:numId="21">
    <w:abstractNumId w:val="26"/>
  </w:num>
  <w:num w:numId="22">
    <w:abstractNumId w:val="27"/>
  </w:num>
  <w:num w:numId="23">
    <w:abstractNumId w:val="17"/>
  </w:num>
  <w:num w:numId="24">
    <w:abstractNumId w:val="18"/>
  </w:num>
  <w:num w:numId="25">
    <w:abstractNumId w:val="13"/>
  </w:num>
  <w:num w:numId="26">
    <w:abstractNumId w:val="25"/>
  </w:num>
  <w:num w:numId="27">
    <w:abstractNumId w:val="23"/>
  </w:num>
  <w:num w:numId="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8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20335148"/>
    <w:docVar w:name="VerbatimVersion" w:val="5.1"/>
  </w:docVars>
  <w:rsids>
    <w:rsidRoot w:val="009863BB"/>
    <w:rsid w:val="000139A3"/>
    <w:rsid w:val="00053BA5"/>
    <w:rsid w:val="00100234"/>
    <w:rsid w:val="00100833"/>
    <w:rsid w:val="00104529"/>
    <w:rsid w:val="00105942"/>
    <w:rsid w:val="00107396"/>
    <w:rsid w:val="00144A4C"/>
    <w:rsid w:val="00154EE3"/>
    <w:rsid w:val="00176AB0"/>
    <w:rsid w:val="00177B7D"/>
    <w:rsid w:val="0018322D"/>
    <w:rsid w:val="001B5776"/>
    <w:rsid w:val="001E515A"/>
    <w:rsid w:val="001E527A"/>
    <w:rsid w:val="001F78CE"/>
    <w:rsid w:val="002044B5"/>
    <w:rsid w:val="002272FE"/>
    <w:rsid w:val="00251FC7"/>
    <w:rsid w:val="00272A48"/>
    <w:rsid w:val="002855A7"/>
    <w:rsid w:val="002B146A"/>
    <w:rsid w:val="002B5E17"/>
    <w:rsid w:val="002C4567"/>
    <w:rsid w:val="002C6139"/>
    <w:rsid w:val="003000F1"/>
    <w:rsid w:val="00315690"/>
    <w:rsid w:val="00316B75"/>
    <w:rsid w:val="00325646"/>
    <w:rsid w:val="003460F2"/>
    <w:rsid w:val="0038158C"/>
    <w:rsid w:val="003902BA"/>
    <w:rsid w:val="003A09E2"/>
    <w:rsid w:val="003B74FC"/>
    <w:rsid w:val="003F5CE2"/>
    <w:rsid w:val="00401830"/>
    <w:rsid w:val="00407037"/>
    <w:rsid w:val="004605D6"/>
    <w:rsid w:val="004844CF"/>
    <w:rsid w:val="004C60E8"/>
    <w:rsid w:val="004E3579"/>
    <w:rsid w:val="004E728B"/>
    <w:rsid w:val="004F39E0"/>
    <w:rsid w:val="00537BD5"/>
    <w:rsid w:val="00542B13"/>
    <w:rsid w:val="0057268A"/>
    <w:rsid w:val="00575E38"/>
    <w:rsid w:val="0059012F"/>
    <w:rsid w:val="005D2912"/>
    <w:rsid w:val="006065BD"/>
    <w:rsid w:val="006428B8"/>
    <w:rsid w:val="00645FA9"/>
    <w:rsid w:val="00647866"/>
    <w:rsid w:val="0065494A"/>
    <w:rsid w:val="0066048A"/>
    <w:rsid w:val="00665003"/>
    <w:rsid w:val="006820D2"/>
    <w:rsid w:val="006A2AD0"/>
    <w:rsid w:val="006C2375"/>
    <w:rsid w:val="006D4ECC"/>
    <w:rsid w:val="006F669C"/>
    <w:rsid w:val="00722258"/>
    <w:rsid w:val="007243E5"/>
    <w:rsid w:val="00760133"/>
    <w:rsid w:val="00766EA0"/>
    <w:rsid w:val="007A2226"/>
    <w:rsid w:val="007C43A0"/>
    <w:rsid w:val="007F5B66"/>
    <w:rsid w:val="00823A1C"/>
    <w:rsid w:val="00845B9D"/>
    <w:rsid w:val="00860984"/>
    <w:rsid w:val="008B0B6D"/>
    <w:rsid w:val="008B3ECB"/>
    <w:rsid w:val="008B4E85"/>
    <w:rsid w:val="008C1B2E"/>
    <w:rsid w:val="0091627E"/>
    <w:rsid w:val="009257B3"/>
    <w:rsid w:val="00945B6C"/>
    <w:rsid w:val="0097032B"/>
    <w:rsid w:val="00977382"/>
    <w:rsid w:val="009863BB"/>
    <w:rsid w:val="009D2EAD"/>
    <w:rsid w:val="009D54B2"/>
    <w:rsid w:val="009E1922"/>
    <w:rsid w:val="009F7ED2"/>
    <w:rsid w:val="00A93661"/>
    <w:rsid w:val="00A95652"/>
    <w:rsid w:val="00AC0AB8"/>
    <w:rsid w:val="00B33C6D"/>
    <w:rsid w:val="00B4508F"/>
    <w:rsid w:val="00B55AD5"/>
    <w:rsid w:val="00B624AA"/>
    <w:rsid w:val="00B8057C"/>
    <w:rsid w:val="00BD6238"/>
    <w:rsid w:val="00BF593B"/>
    <w:rsid w:val="00BF773A"/>
    <w:rsid w:val="00BF7E81"/>
    <w:rsid w:val="00C13773"/>
    <w:rsid w:val="00C14FAD"/>
    <w:rsid w:val="00C17CC8"/>
    <w:rsid w:val="00C21F2E"/>
    <w:rsid w:val="00C80D15"/>
    <w:rsid w:val="00C83417"/>
    <w:rsid w:val="00C9604F"/>
    <w:rsid w:val="00CA19AA"/>
    <w:rsid w:val="00CB4BC9"/>
    <w:rsid w:val="00CC5298"/>
    <w:rsid w:val="00CD736E"/>
    <w:rsid w:val="00CD798D"/>
    <w:rsid w:val="00CE161E"/>
    <w:rsid w:val="00CF59A8"/>
    <w:rsid w:val="00CF60E1"/>
    <w:rsid w:val="00D040B5"/>
    <w:rsid w:val="00D05EE4"/>
    <w:rsid w:val="00D325A9"/>
    <w:rsid w:val="00D36A8A"/>
    <w:rsid w:val="00D61409"/>
    <w:rsid w:val="00D6691E"/>
    <w:rsid w:val="00D71170"/>
    <w:rsid w:val="00D76A0E"/>
    <w:rsid w:val="00D84BFB"/>
    <w:rsid w:val="00DA1C92"/>
    <w:rsid w:val="00DA25D4"/>
    <w:rsid w:val="00DA6538"/>
    <w:rsid w:val="00E10264"/>
    <w:rsid w:val="00E15E75"/>
    <w:rsid w:val="00E22726"/>
    <w:rsid w:val="00E5262C"/>
    <w:rsid w:val="00E62603"/>
    <w:rsid w:val="00EC78D0"/>
    <w:rsid w:val="00EC7DC4"/>
    <w:rsid w:val="00ED30CF"/>
    <w:rsid w:val="00F02590"/>
    <w:rsid w:val="00F176EF"/>
    <w:rsid w:val="00F40B21"/>
    <w:rsid w:val="00F45E10"/>
    <w:rsid w:val="00F6364A"/>
    <w:rsid w:val="00F9113A"/>
    <w:rsid w:val="00FE0972"/>
    <w:rsid w:val="00FE0F5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8740F"/>
  <w15:chartTrackingRefBased/>
  <w15:docId w15:val="{E828D619-34F3-4AE8-AF7F-1C6103978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00234"/>
    <w:rPr>
      <w:rFonts w:ascii="Calibri" w:hAnsi="Calibri"/>
    </w:rPr>
  </w:style>
  <w:style w:type="paragraph" w:styleId="Heading1">
    <w:name w:val="heading 1"/>
    <w:aliases w:val="Pocket,Heading 1 Char Char,Heading 1 Char Char Char Char,Header Char Char Char Char Char,Heading 1 Char Char Char Char Char Char,Header 1 Char,ALEX,Block Heading,Titles,Heading 1 Char2 Char,Heading 1 Char2,HatText"/>
    <w:basedOn w:val="Normal"/>
    <w:next w:val="Normal"/>
    <w:link w:val="Heading1Char"/>
    <w:qFormat/>
    <w:rsid w:val="001002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2,Heading 2 Char Char Char,Heading 2 Char Char1,cite_tag,Super Script,Sub-Block,Char Char Char Char1, Char Char Char Char1,Char2,T,Heading 2 Char1 Char,Heading 2 Char Char,Heading 21,BlockText"/>
    <w:basedOn w:val="Normal"/>
    <w:next w:val="Normal"/>
    <w:link w:val="Heading2Char"/>
    <w:uiPriority w:val="1"/>
    <w:unhideWhenUsed/>
    <w:qFormat/>
    <w:rsid w:val="001002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ags v 2,3: Cite,Char1,Heading 3 Char1 Char Char,Citation Char Char Char Char,Citation Char1 Char Char,Citation Char Char1,no,Bold Cite"/>
    <w:basedOn w:val="Normal"/>
    <w:next w:val="Normal"/>
    <w:link w:val="Heading3Char"/>
    <w:uiPriority w:val="2"/>
    <w:unhideWhenUsed/>
    <w:qFormat/>
    <w:rsid w:val="001002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unhideWhenUsed/>
    <w:qFormat/>
    <w:rsid w:val="00100234"/>
    <w:pPr>
      <w:keepNext/>
      <w:keepLines/>
      <w:spacing w:before="40" w:after="0"/>
      <w:outlineLvl w:val="3"/>
    </w:pPr>
    <w:rPr>
      <w:rFonts w:eastAsiaTheme="majorEastAsia" w:cstheme="majorBidi"/>
      <w:b/>
      <w:iCs/>
      <w:sz w:val="26"/>
    </w:rPr>
  </w:style>
  <w:style w:type="paragraph" w:styleId="Heading5">
    <w:name w:val="heading 5"/>
    <w:basedOn w:val="Heading2"/>
    <w:next w:val="Normal"/>
    <w:link w:val="Heading5Char"/>
    <w:qFormat/>
    <w:rsid w:val="00575E38"/>
    <w:pPr>
      <w:suppressAutoHyphens/>
      <w:spacing w:before="20"/>
      <w:outlineLvl w:val="4"/>
    </w:pPr>
    <w:rPr>
      <w:rFonts w:eastAsia="Times New Roman" w:cs="Arial"/>
      <w:kern w:val="32"/>
    </w:rPr>
  </w:style>
  <w:style w:type="paragraph" w:styleId="Heading6">
    <w:name w:val="heading 6"/>
    <w:basedOn w:val="Heading3"/>
    <w:next w:val="Normal"/>
    <w:link w:val="Heading6Char"/>
    <w:qFormat/>
    <w:rsid w:val="00575E38"/>
    <w:pPr>
      <w:suppressAutoHyphens/>
      <w:spacing w:before="20"/>
      <w:outlineLvl w:val="5"/>
    </w:pPr>
    <w:rPr>
      <w:rFonts w:eastAsia="Times New Roman" w:cs="Arial"/>
      <w:kern w:val="32"/>
    </w:rPr>
  </w:style>
  <w:style w:type="paragraph" w:styleId="Heading7">
    <w:name w:val="heading 7"/>
    <w:basedOn w:val="Heading1"/>
    <w:next w:val="Normal"/>
    <w:link w:val="Heading7Char"/>
    <w:qFormat/>
    <w:rsid w:val="00575E38"/>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bCs/>
      <w:kern w:val="32"/>
      <w:sz w:val="24"/>
      <w:szCs w:val="24"/>
    </w:rPr>
  </w:style>
  <w:style w:type="paragraph" w:styleId="Heading8">
    <w:name w:val="heading 8"/>
    <w:basedOn w:val="Heading2"/>
    <w:next w:val="Normal"/>
    <w:link w:val="Heading8Char"/>
    <w:qFormat/>
    <w:rsid w:val="00575E38"/>
    <w:pPr>
      <w:suppressAutoHyphens/>
      <w:spacing w:before="20"/>
      <w:outlineLvl w:val="7"/>
    </w:pPr>
    <w:rPr>
      <w:rFonts w:eastAsia="Times New Roman" w:cs="Arial"/>
      <w:bCs/>
      <w:kern w:val="32"/>
      <w:sz w:val="24"/>
      <w:szCs w:val="24"/>
    </w:rPr>
  </w:style>
  <w:style w:type="paragraph" w:styleId="Heading9">
    <w:name w:val="heading 9"/>
    <w:basedOn w:val="Heading3"/>
    <w:next w:val="Normal"/>
    <w:link w:val="Heading9Char"/>
    <w:qFormat/>
    <w:rsid w:val="00575E38"/>
    <w:pPr>
      <w:suppressAutoHyphens/>
      <w:spacing w:before="20"/>
      <w:outlineLvl w:val="8"/>
    </w:pPr>
    <w:rPr>
      <w:rFonts w:eastAsia="Times New Roman" w:cs="Arial"/>
      <w:bCs/>
      <w:kern w:val="32"/>
    </w:rPr>
  </w:style>
  <w:style w:type="character" w:default="1" w:styleId="DefaultParagraphFont">
    <w:name w:val="Default Paragraph Font"/>
    <w:uiPriority w:val="1"/>
    <w:semiHidden/>
    <w:unhideWhenUsed/>
    <w:rsid w:val="001002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0234"/>
  </w:style>
  <w:style w:type="character" w:customStyle="1" w:styleId="Heading1Char">
    <w:name w:val="Heading 1 Char"/>
    <w:aliases w:val="Pocket Char,Heading 1 Char Char Char,Heading 1 Char Char Char Char Char,Header Char Char Char Char Char Char,Heading 1 Char Char Char Char Char Char Char,Header 1 Char Char,ALEX Char1,Block Heading Char,Titles Char,Heading 1 Char2 Char1"/>
    <w:basedOn w:val="DefaultParagraphFont"/>
    <w:link w:val="Heading1"/>
    <w:rsid w:val="00100234"/>
    <w:rPr>
      <w:rFonts w:ascii="Calibri" w:eastAsiaTheme="majorEastAsia" w:hAnsi="Calibri" w:cstheme="majorBidi"/>
      <w:b/>
      <w:sz w:val="52"/>
      <w:szCs w:val="32"/>
    </w:rPr>
  </w:style>
  <w:style w:type="character" w:customStyle="1" w:styleId="Heading2Char">
    <w:name w:val="Heading 2 Char"/>
    <w:aliases w:val="Hat Char,Heading 2 Char Char Char Char Char1,Heading 2 Char2 Char2,Heading 2 Char Char Char Char3,Heading 2 Char Char1 Char1,cite_tag Char1,Super Script Char,Sub-Block Char,Char Char Char Char1 Char2, Char Char Char Char1 Char1,T Char"/>
    <w:basedOn w:val="DefaultParagraphFont"/>
    <w:link w:val="Heading2"/>
    <w:uiPriority w:val="1"/>
    <w:rsid w:val="0010023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ags v 2 Char,3: Cite Char,Char1 Char,Heading 3 Char1 Char Char Char,Citation Char Char Char Char Char"/>
    <w:basedOn w:val="DefaultParagraphFont"/>
    <w:link w:val="Heading3"/>
    <w:uiPriority w:val="2"/>
    <w:rsid w:val="00100234"/>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1"/>
    <w:basedOn w:val="DefaultParagraphFont"/>
    <w:link w:val="Heading4"/>
    <w:uiPriority w:val="3"/>
    <w:rsid w:val="00100234"/>
    <w:rPr>
      <w:rFonts w:ascii="Calibri" w:eastAsiaTheme="majorEastAsia" w:hAnsi="Calibri" w:cstheme="majorBidi"/>
      <w:b/>
      <w:iCs/>
      <w:sz w:val="26"/>
    </w:rPr>
  </w:style>
  <w:style w:type="character" w:styleId="Emphasis">
    <w:name w:val="Emphasis"/>
    <w:aliases w:val="Evidence,Underlined,Minimized,minimized,Highlighted,tag2,Size 10,emphasis in card,CD Card,ED - Tag,emphasis,Emphasis!!,small,Qualifications,bold underline,normal card text,Shrunk,qualifications in card,qualifications,Box,Style1,Bold Underline,B"/>
    <w:basedOn w:val="DefaultParagraphFont"/>
    <w:link w:val="textbold"/>
    <w:uiPriority w:val="7"/>
    <w:qFormat/>
    <w:rsid w:val="00100234"/>
    <w:rPr>
      <w:rFonts w:ascii="Calibri" w:hAnsi="Calibri"/>
      <w:b/>
      <w:i w:val="0"/>
      <w:iCs/>
      <w:sz w:val="22"/>
      <w:u w:val="single"/>
      <w:bdr w:val="none" w:sz="0" w:space="0" w:color="auto"/>
    </w:rPr>
  </w:style>
  <w:style w:type="paragraph" w:customStyle="1" w:styleId="textbold">
    <w:name w:val="text bold"/>
    <w:basedOn w:val="Normal"/>
    <w:link w:val="Emphasis"/>
    <w:uiPriority w:val="7"/>
    <w:qFormat/>
    <w:rsid w:val="00154EE3"/>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00234"/>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uiPriority w:val="6"/>
    <w:qFormat/>
    <w:rsid w:val="00100234"/>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100234"/>
    <w:rPr>
      <w:color w:val="auto"/>
      <w:u w:val="none"/>
    </w:rPr>
  </w:style>
  <w:style w:type="character" w:styleId="FollowedHyperlink">
    <w:name w:val="FollowedHyperlink"/>
    <w:basedOn w:val="DefaultParagraphFont"/>
    <w:uiPriority w:val="99"/>
    <w:unhideWhenUsed/>
    <w:rsid w:val="00100234"/>
    <w:rPr>
      <w:color w:val="auto"/>
      <w:u w:val="none"/>
    </w:rPr>
  </w:style>
  <w:style w:type="paragraph" w:customStyle="1" w:styleId="Small">
    <w:name w:val="Small"/>
    <w:basedOn w:val="Normal"/>
    <w:link w:val="SmallChar"/>
    <w:qFormat/>
    <w:rsid w:val="00154EE3"/>
    <w:rPr>
      <w:sz w:val="14"/>
    </w:rPr>
  </w:style>
  <w:style w:type="character" w:customStyle="1" w:styleId="SmallChar">
    <w:name w:val="Small Char"/>
    <w:basedOn w:val="DefaultParagraphFont"/>
    <w:link w:val="Small"/>
    <w:rsid w:val="00154EE3"/>
    <w:rPr>
      <w:rFonts w:ascii="Georgia" w:hAnsi="Georgia" w:cs="Calibri"/>
      <w:sz w:val="14"/>
    </w:rPr>
  </w:style>
  <w:style w:type="paragraph" w:styleId="DocumentMap">
    <w:name w:val="Document Map"/>
    <w:basedOn w:val="Normal"/>
    <w:link w:val="DocumentMapChar"/>
    <w:uiPriority w:val="99"/>
    <w:unhideWhenUsed/>
    <w:rsid w:val="00154EE3"/>
    <w:rPr>
      <w:rFonts w:ascii="Lucida Grande" w:hAnsi="Lucida Grande" w:cs="Lucida Grande"/>
      <w:sz w:val="24"/>
    </w:rPr>
  </w:style>
  <w:style w:type="character" w:customStyle="1" w:styleId="DocumentMapChar">
    <w:name w:val="Document Map Char"/>
    <w:basedOn w:val="DefaultParagraphFont"/>
    <w:link w:val="DocumentMap"/>
    <w:uiPriority w:val="99"/>
    <w:rsid w:val="00154EE3"/>
    <w:rPr>
      <w:rFonts w:ascii="Lucida Grande" w:hAnsi="Lucida Grande" w:cs="Lucida Grande"/>
      <w:sz w:val="24"/>
    </w:rPr>
  </w:style>
  <w:style w:type="paragraph" w:customStyle="1" w:styleId="cardtext">
    <w:name w:val="card text"/>
    <w:basedOn w:val="Normal"/>
    <w:link w:val="cardtextChar"/>
    <w:qFormat/>
    <w:rsid w:val="00154EE3"/>
    <w:pPr>
      <w:ind w:left="864" w:right="864"/>
    </w:pPr>
    <w:rPr>
      <w:rFonts w:cs="Arial"/>
      <w:color w:val="000000"/>
      <w:sz w:val="18"/>
      <w:szCs w:val="18"/>
    </w:rPr>
  </w:style>
  <w:style w:type="character" w:customStyle="1" w:styleId="cardtextChar">
    <w:name w:val="card text Char"/>
    <w:basedOn w:val="DefaultParagraphFont"/>
    <w:link w:val="cardtext"/>
    <w:rsid w:val="00154EE3"/>
    <w:rPr>
      <w:rFonts w:ascii="Calibri" w:hAnsi="Calibri" w:cs="Arial"/>
      <w:color w:val="000000"/>
      <w:sz w:val="18"/>
      <w:szCs w:val="18"/>
    </w:rPr>
  </w:style>
  <w:style w:type="paragraph" w:customStyle="1" w:styleId="Card6pt">
    <w:name w:val="Card 6pt"/>
    <w:basedOn w:val="Heading4"/>
    <w:qFormat/>
    <w:rsid w:val="00154EE3"/>
    <w:pPr>
      <w:keepNext w:val="0"/>
      <w:keepLines w:val="0"/>
      <w:spacing w:before="0"/>
      <w:outlineLvl w:val="9"/>
    </w:pPr>
    <w:rPr>
      <w:rFonts w:ascii="Garamond" w:eastAsia="Calibri" w:hAnsi="Garamond" w:cs="Times New Roman"/>
      <w:b w:val="0"/>
      <w:bCs/>
      <w:sz w:val="12"/>
      <w:szCs w:val="20"/>
    </w:rPr>
  </w:style>
  <w:style w:type="character" w:customStyle="1" w:styleId="GAUnderlineChar">
    <w:name w:val="GA Underline Char"/>
    <w:basedOn w:val="DefaultParagraphFont"/>
    <w:rsid w:val="00154EE3"/>
    <w:rPr>
      <w:rFonts w:ascii="Garamond" w:hAnsi="Garamond" w:cs="Times New Roman"/>
      <w:sz w:val="24"/>
      <w:szCs w:val="20"/>
      <w:u w:val="single"/>
    </w:rPr>
  </w:style>
  <w:style w:type="character" w:customStyle="1" w:styleId="CardsFont12ptCharCharCharChar">
    <w:name w:val="Cards + Font: 12 pt Char Char Char Char"/>
    <w:basedOn w:val="DefaultParagraphFont"/>
    <w:rsid w:val="00154EE3"/>
    <w:rPr>
      <w:sz w:val="24"/>
      <w:szCs w:val="24"/>
      <w:u w:val="thick"/>
      <w:lang w:val="en-US" w:eastAsia="en-US" w:bidi="ar-SA"/>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154EE3"/>
    <w:rPr>
      <w:rFonts w:ascii="Arial" w:hAnsi="Arial"/>
      <w:b/>
      <w:sz w:val="22"/>
      <w:szCs w:val="24"/>
    </w:rPr>
  </w:style>
  <w:style w:type="character" w:customStyle="1" w:styleId="Brief-Smalltext">
    <w:name w:val="Brief - Small text"/>
    <w:rsid w:val="00154EE3"/>
    <w:rPr>
      <w:rFonts w:ascii="Times New Roman" w:hAnsi="Times New Roman" w:cs="Times New Roman"/>
      <w:sz w:val="14"/>
      <w:u w:val="none"/>
    </w:rPr>
  </w:style>
  <w:style w:type="character" w:customStyle="1" w:styleId="beriefunderline">
    <w:name w:val="berief = underline"/>
    <w:rsid w:val="00154EE3"/>
    <w:rPr>
      <w:rFonts w:ascii="Times New Roman" w:eastAsia="Times New Roman" w:hAnsi="Times New Roman" w:cs="Times New Roman"/>
      <w:sz w:val="20"/>
      <w:u w:val="single"/>
    </w:rPr>
  </w:style>
  <w:style w:type="paragraph" w:customStyle="1" w:styleId="Brief-Card">
    <w:name w:val="Brief - Card"/>
    <w:basedOn w:val="Normal"/>
    <w:rsid w:val="00154EE3"/>
    <w:rPr>
      <w:rFonts w:ascii="Arial" w:eastAsia="Times New Roman" w:hAnsi="Arial"/>
      <w:sz w:val="20"/>
    </w:rPr>
  </w:style>
  <w:style w:type="character" w:customStyle="1" w:styleId="StyleBold">
    <w:name w:val="Style Bold"/>
    <w:basedOn w:val="DefaultParagraphFont"/>
    <w:uiPriority w:val="9"/>
    <w:semiHidden/>
    <w:rsid w:val="00E22726"/>
    <w:rPr>
      <w:b/>
      <w:bCs/>
    </w:rPr>
  </w:style>
  <w:style w:type="paragraph" w:styleId="Header">
    <w:name w:val="header"/>
    <w:aliases w:val="Header Char2,Header Char1 Char,Header Char Char Char,Char Char Char Char,Header Char Char1,Header Char2 Char Char Char,Header Char1 Char1 Char Char Char,Header Char Char Char1 Char Char Char,Header Char Char2 Char Char Char,Heading 1 Char Char Ch"/>
    <w:basedOn w:val="Normal"/>
    <w:link w:val="HeaderChar"/>
    <w:uiPriority w:val="99"/>
    <w:rsid w:val="00E22726"/>
    <w:pPr>
      <w:tabs>
        <w:tab w:val="center" w:pos="4680"/>
        <w:tab w:val="right" w:pos="9360"/>
      </w:tabs>
    </w:pPr>
  </w:style>
  <w:style w:type="character" w:customStyle="1" w:styleId="HeaderChar">
    <w:name w:val="Header Char"/>
    <w:aliases w:val="Header Char2 Char,Header Char1 Char Char,Header Char Char Char Char,Char Char Char Char Char,Header Char Char1 Char,Header Char2 Char Char Char Char,Header Char1 Char1 Char Char Char Char,Header Char Char Char1 Char Char Char Char"/>
    <w:basedOn w:val="DefaultParagraphFont"/>
    <w:link w:val="Header"/>
    <w:uiPriority w:val="99"/>
    <w:rsid w:val="00E22726"/>
    <w:rPr>
      <w:rFonts w:ascii="Georgia" w:hAnsi="Georgia" w:cs="Calibri"/>
    </w:rPr>
  </w:style>
  <w:style w:type="paragraph" w:styleId="Footer">
    <w:name w:val="footer"/>
    <w:basedOn w:val="Normal"/>
    <w:link w:val="FooterChar"/>
    <w:uiPriority w:val="99"/>
    <w:rsid w:val="00E22726"/>
    <w:pPr>
      <w:tabs>
        <w:tab w:val="center" w:pos="4680"/>
        <w:tab w:val="right" w:pos="9360"/>
      </w:tabs>
    </w:pPr>
  </w:style>
  <w:style w:type="character" w:customStyle="1" w:styleId="FooterChar">
    <w:name w:val="Footer Char"/>
    <w:basedOn w:val="DefaultParagraphFont"/>
    <w:link w:val="Footer"/>
    <w:uiPriority w:val="99"/>
    <w:rsid w:val="00E22726"/>
    <w:rPr>
      <w:rFonts w:ascii="Georgia" w:hAnsi="Georgia" w:cs="Calibri"/>
    </w:rPr>
  </w:style>
  <w:style w:type="paragraph" w:styleId="NoSpacing">
    <w:name w:val="No Spacing"/>
    <w:aliases w:val="No Spacing311,ClearFormatting,DDI Tag,Tag Title,Very Small Text,No Spacing51,No Spacing8,Dont u,No Spacing1111111"/>
    <w:uiPriority w:val="1"/>
    <w:qFormat/>
    <w:rsid w:val="00154EE3"/>
    <w:pPr>
      <w:spacing w:after="0" w:line="240" w:lineRule="auto"/>
    </w:pPr>
    <w:rPr>
      <w:rFonts w:eastAsiaTheme="minorEastAsia"/>
      <w:sz w:val="24"/>
      <w:szCs w:val="24"/>
    </w:rPr>
  </w:style>
  <w:style w:type="paragraph" w:styleId="ListParagraph">
    <w:name w:val="List Paragraph"/>
    <w:basedOn w:val="Normal"/>
    <w:uiPriority w:val="99"/>
    <w:qFormat/>
    <w:rsid w:val="00154EE3"/>
    <w:pPr>
      <w:ind w:left="720"/>
      <w:contextualSpacing/>
    </w:pPr>
  </w:style>
  <w:style w:type="paragraph" w:customStyle="1" w:styleId="tag">
    <w:name w:val="tag"/>
    <w:basedOn w:val="Normal"/>
    <w:next w:val="Normal"/>
    <w:link w:val="tagChar"/>
    <w:rsid w:val="00154EE3"/>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154EE3"/>
    <w:rPr>
      <w:rFonts w:ascii="Times New Roman" w:eastAsia="Times New Roman" w:hAnsi="Times New Roman" w:cs="Times New Roman"/>
      <w:b/>
      <w:sz w:val="24"/>
      <w:szCs w:val="20"/>
    </w:rPr>
  </w:style>
  <w:style w:type="paragraph" w:customStyle="1" w:styleId="card">
    <w:name w:val="card"/>
    <w:basedOn w:val="Normal"/>
    <w:next w:val="Normal"/>
    <w:link w:val="cardChar"/>
    <w:uiPriority w:val="6"/>
    <w:qFormat/>
    <w:rsid w:val="00154EE3"/>
    <w:pPr>
      <w:ind w:left="288" w:right="288"/>
    </w:pPr>
    <w:rPr>
      <w:rFonts w:ascii="Times New Roman" w:eastAsia="Times New Roman" w:hAnsi="Times New Roman" w:cs="Times New Roman"/>
      <w:sz w:val="20"/>
      <w:szCs w:val="20"/>
    </w:rPr>
  </w:style>
  <w:style w:type="character" w:customStyle="1" w:styleId="cardChar">
    <w:name w:val="card Char"/>
    <w:link w:val="card"/>
    <w:uiPriority w:val="6"/>
    <w:rsid w:val="00154EE3"/>
    <w:rPr>
      <w:rFonts w:ascii="Times New Roman" w:eastAsia="Times New Roman" w:hAnsi="Times New Roman" w:cs="Times New Roman"/>
      <w:sz w:val="20"/>
      <w:szCs w:val="20"/>
    </w:rPr>
  </w:style>
  <w:style w:type="character" w:customStyle="1" w:styleId="underline">
    <w:name w:val="underline"/>
    <w:qFormat/>
    <w:rsid w:val="00154EE3"/>
    <w:rPr>
      <w:b/>
      <w:u w:val="single"/>
    </w:rPr>
  </w:style>
  <w:style w:type="character" w:styleId="CommentReference">
    <w:name w:val="annotation reference"/>
    <w:basedOn w:val="DefaultParagraphFont"/>
    <w:uiPriority w:val="99"/>
    <w:unhideWhenUsed/>
    <w:rsid w:val="00154EE3"/>
    <w:rPr>
      <w:sz w:val="16"/>
      <w:szCs w:val="16"/>
    </w:rPr>
  </w:style>
  <w:style w:type="paragraph" w:styleId="CommentText">
    <w:name w:val="annotation text"/>
    <w:basedOn w:val="Normal"/>
    <w:link w:val="CommentTextChar"/>
    <w:uiPriority w:val="99"/>
    <w:unhideWhenUsed/>
    <w:rsid w:val="00154EE3"/>
    <w:rPr>
      <w:sz w:val="20"/>
      <w:szCs w:val="20"/>
    </w:rPr>
  </w:style>
  <w:style w:type="character" w:customStyle="1" w:styleId="CommentTextChar">
    <w:name w:val="Comment Text Char"/>
    <w:basedOn w:val="DefaultParagraphFont"/>
    <w:link w:val="CommentText"/>
    <w:uiPriority w:val="99"/>
    <w:rsid w:val="00154EE3"/>
    <w:rPr>
      <w:rFonts w:ascii="Georgia" w:hAnsi="Georgia" w:cs="Calibri"/>
      <w:sz w:val="20"/>
      <w:szCs w:val="20"/>
    </w:rPr>
  </w:style>
  <w:style w:type="paragraph" w:styleId="BalloonText">
    <w:name w:val="Balloon Text"/>
    <w:basedOn w:val="Normal"/>
    <w:link w:val="BalloonTextChar"/>
    <w:uiPriority w:val="99"/>
    <w:unhideWhenUsed/>
    <w:rsid w:val="00154EE3"/>
    <w:rPr>
      <w:rFonts w:ascii="Segoe UI" w:hAnsi="Segoe UI" w:cs="Segoe UI"/>
      <w:sz w:val="18"/>
      <w:szCs w:val="18"/>
    </w:rPr>
  </w:style>
  <w:style w:type="character" w:customStyle="1" w:styleId="BalloonTextChar">
    <w:name w:val="Balloon Text Char"/>
    <w:basedOn w:val="DefaultParagraphFont"/>
    <w:link w:val="BalloonText"/>
    <w:uiPriority w:val="99"/>
    <w:rsid w:val="00154EE3"/>
    <w:rPr>
      <w:rFonts w:ascii="Segoe UI" w:hAnsi="Segoe UI" w:cs="Segoe UI"/>
      <w:sz w:val="18"/>
      <w:szCs w:val="18"/>
    </w:rPr>
  </w:style>
  <w:style w:type="character" w:customStyle="1" w:styleId="apple-style-span">
    <w:name w:val="apple-style-span"/>
    <w:rsid w:val="00401830"/>
  </w:style>
  <w:style w:type="character" w:customStyle="1" w:styleId="Heading5Char">
    <w:name w:val="Heading 5 Char"/>
    <w:basedOn w:val="DefaultParagraphFont"/>
    <w:link w:val="Heading5"/>
    <w:rsid w:val="00575E38"/>
    <w:rPr>
      <w:rFonts w:ascii="Georgia" w:eastAsia="Times New Roman" w:hAnsi="Georgia" w:cs="Arial"/>
      <w:b/>
      <w:caps/>
      <w:kern w:val="32"/>
      <w:sz w:val="44"/>
      <w:szCs w:val="26"/>
      <w:u w:val="double"/>
    </w:rPr>
  </w:style>
  <w:style w:type="character" w:customStyle="1" w:styleId="Heading6Char">
    <w:name w:val="Heading 6 Char"/>
    <w:basedOn w:val="DefaultParagraphFont"/>
    <w:link w:val="Heading6"/>
    <w:rsid w:val="00575E38"/>
    <w:rPr>
      <w:rFonts w:ascii="Georgia" w:eastAsia="Times New Roman" w:hAnsi="Georgia" w:cs="Arial"/>
      <w:b/>
      <w:caps/>
      <w:kern w:val="32"/>
      <w:sz w:val="32"/>
      <w:u w:val="single"/>
    </w:rPr>
  </w:style>
  <w:style w:type="character" w:customStyle="1" w:styleId="Heading7Char">
    <w:name w:val="Heading 7 Char"/>
    <w:basedOn w:val="DefaultParagraphFont"/>
    <w:link w:val="Heading7"/>
    <w:rsid w:val="00575E38"/>
    <w:rPr>
      <w:rFonts w:ascii="Georgia" w:eastAsia="Times New Roman" w:hAnsi="Georgia" w:cs="Arial"/>
      <w:b/>
      <w:bCs/>
      <w:caps/>
      <w:kern w:val="32"/>
      <w:sz w:val="24"/>
      <w:szCs w:val="24"/>
    </w:rPr>
  </w:style>
  <w:style w:type="character" w:customStyle="1" w:styleId="Heading8Char">
    <w:name w:val="Heading 8 Char"/>
    <w:basedOn w:val="DefaultParagraphFont"/>
    <w:link w:val="Heading8"/>
    <w:rsid w:val="00575E38"/>
    <w:rPr>
      <w:rFonts w:ascii="Georgia" w:eastAsia="Times New Roman" w:hAnsi="Georgia" w:cs="Arial"/>
      <w:b/>
      <w:bCs/>
      <w:caps/>
      <w:kern w:val="32"/>
      <w:sz w:val="24"/>
      <w:szCs w:val="24"/>
      <w:u w:val="double"/>
    </w:rPr>
  </w:style>
  <w:style w:type="character" w:customStyle="1" w:styleId="Heading9Char">
    <w:name w:val="Heading 9 Char"/>
    <w:basedOn w:val="DefaultParagraphFont"/>
    <w:link w:val="Heading9"/>
    <w:rsid w:val="00575E38"/>
    <w:rPr>
      <w:rFonts w:ascii="Georgia" w:eastAsia="Times New Roman" w:hAnsi="Georgia" w:cs="Arial"/>
      <w:b/>
      <w:bCs/>
      <w:caps/>
      <w:kern w:val="32"/>
      <w:sz w:val="32"/>
      <w:u w:val="single"/>
    </w:rPr>
  </w:style>
  <w:style w:type="paragraph" w:customStyle="1" w:styleId="Emphasis1">
    <w:name w:val="Emphasis1"/>
    <w:basedOn w:val="Normal"/>
    <w:autoRedefine/>
    <w:uiPriority w:val="7"/>
    <w:qFormat/>
    <w:rsid w:val="00575E3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pple-converted-space">
    <w:name w:val="apple-converted-space"/>
    <w:basedOn w:val="DefaultParagraphFont"/>
    <w:rsid w:val="00575E38"/>
  </w:style>
  <w:style w:type="paragraph" w:customStyle="1" w:styleId="Tag2">
    <w:name w:val="Tag2"/>
    <w:basedOn w:val="Normal"/>
    <w:qFormat/>
    <w:rsid w:val="00575E38"/>
    <w:rPr>
      <w:b/>
      <w:sz w:val="24"/>
    </w:rPr>
  </w:style>
  <w:style w:type="paragraph" w:styleId="CommentSubject">
    <w:name w:val="annotation subject"/>
    <w:basedOn w:val="CommentText"/>
    <w:next w:val="CommentText"/>
    <w:link w:val="CommentSubjectChar"/>
    <w:uiPriority w:val="99"/>
    <w:unhideWhenUsed/>
    <w:rsid w:val="00575E38"/>
    <w:rPr>
      <w:b/>
      <w:bCs/>
      <w:sz w:val="22"/>
    </w:rPr>
  </w:style>
  <w:style w:type="character" w:customStyle="1" w:styleId="CommentSubjectChar">
    <w:name w:val="Comment Subject Char"/>
    <w:basedOn w:val="CommentTextChar"/>
    <w:link w:val="CommentSubject"/>
    <w:uiPriority w:val="99"/>
    <w:rsid w:val="00575E38"/>
    <w:rPr>
      <w:rFonts w:ascii="Georgia" w:hAnsi="Georgia" w:cs="Calibri"/>
      <w:b/>
      <w:bCs/>
      <w:sz w:val="20"/>
      <w:szCs w:val="20"/>
    </w:rPr>
  </w:style>
  <w:style w:type="paragraph" w:customStyle="1" w:styleId="CiteSpacing">
    <w:name w:val="Cite Spacing"/>
    <w:basedOn w:val="Normal"/>
    <w:uiPriority w:val="4"/>
    <w:qFormat/>
    <w:rsid w:val="00575E38"/>
    <w:pPr>
      <w:spacing w:before="60" w:after="60"/>
    </w:pPr>
  </w:style>
  <w:style w:type="character" w:styleId="IntenseEmphasis">
    <w:name w:val="Intense Emphasis"/>
    <w:aliases w:val="Title Char,Cites and Cards Char,UNDERLINE Char,Bold Underlined Char,title Char"/>
    <w:basedOn w:val="DefaultParagraphFont"/>
    <w:link w:val="Title"/>
    <w:uiPriority w:val="6"/>
    <w:qFormat/>
    <w:rsid w:val="00575E38"/>
    <w:rPr>
      <w:rFonts w:cs="Arial"/>
      <w:bCs/>
      <w:sz w:val="20"/>
      <w:u w:val="single"/>
    </w:rPr>
  </w:style>
  <w:style w:type="paragraph" w:styleId="Title">
    <w:name w:val="Title"/>
    <w:aliases w:val="Cites and Cards,UNDERLINE,Bold Underlined,title"/>
    <w:basedOn w:val="Normal"/>
    <w:next w:val="Normal"/>
    <w:link w:val="IntenseEmphasis"/>
    <w:uiPriority w:val="6"/>
    <w:qFormat/>
    <w:rsid w:val="00575E38"/>
    <w:pPr>
      <w:ind w:left="720"/>
      <w:outlineLvl w:val="0"/>
    </w:pPr>
    <w:rPr>
      <w:rFonts w:asciiTheme="minorHAnsi" w:hAnsiTheme="minorHAnsi" w:cs="Arial"/>
      <w:bCs/>
      <w:sz w:val="20"/>
      <w:u w:val="single"/>
    </w:rPr>
  </w:style>
  <w:style w:type="character" w:customStyle="1" w:styleId="TitleChar1">
    <w:name w:val="Title Char1"/>
    <w:aliases w:val="title Char1,Cites and Cards Char1,UNDERLINE Char1,Bold Underlined Char1"/>
    <w:basedOn w:val="DefaultParagraphFont"/>
    <w:uiPriority w:val="99"/>
    <w:rsid w:val="00575E38"/>
    <w:rPr>
      <w:rFonts w:asciiTheme="majorHAnsi" w:eastAsiaTheme="majorEastAsia" w:hAnsiTheme="majorHAnsi" w:cstheme="majorBidi"/>
      <w:spacing w:val="-10"/>
      <w:kern w:val="28"/>
      <w:sz w:val="56"/>
      <w:szCs w:val="56"/>
    </w:rPr>
  </w:style>
  <w:style w:type="paragraph" w:customStyle="1" w:styleId="Default">
    <w:name w:val="Default"/>
    <w:basedOn w:val="Normal"/>
    <w:rsid w:val="00575E38"/>
    <w:pPr>
      <w:autoSpaceDE w:val="0"/>
      <w:autoSpaceDN w:val="0"/>
      <w:adjustRightInd w:val="0"/>
      <w:spacing w:after="200" w:line="276" w:lineRule="auto"/>
    </w:pPr>
    <w:rPr>
      <w:rFonts w:eastAsia="Calibri" w:cs="AKDPE C+ Utopia"/>
      <w:szCs w:val="24"/>
    </w:rPr>
  </w:style>
  <w:style w:type="paragraph" w:styleId="List">
    <w:name w:val="List"/>
    <w:basedOn w:val="Normal"/>
    <w:uiPriority w:val="99"/>
    <w:semiHidden/>
    <w:unhideWhenUsed/>
    <w:rsid w:val="00575E38"/>
    <w:pPr>
      <w:contextualSpacing/>
    </w:pPr>
    <w:rPr>
      <w:rFonts w:eastAsia="Calibri"/>
    </w:rPr>
  </w:style>
  <w:style w:type="paragraph" w:customStyle="1" w:styleId="PageHeaderLine1">
    <w:name w:val="PageHeaderLine1"/>
    <w:basedOn w:val="Normal"/>
    <w:rsid w:val="00575E38"/>
    <w:pPr>
      <w:tabs>
        <w:tab w:val="right" w:pos="10800"/>
      </w:tabs>
    </w:pPr>
    <w:rPr>
      <w:rFonts w:eastAsia="Calibri"/>
      <w:b/>
    </w:rPr>
  </w:style>
  <w:style w:type="paragraph" w:customStyle="1" w:styleId="PageHeaderLine2">
    <w:name w:val="PageHeaderLine2"/>
    <w:basedOn w:val="Normal"/>
    <w:next w:val="Normal"/>
    <w:rsid w:val="00575E38"/>
    <w:pPr>
      <w:tabs>
        <w:tab w:val="right" w:pos="10800"/>
      </w:tabs>
      <w:spacing w:line="480" w:lineRule="auto"/>
    </w:pPr>
    <w:rPr>
      <w:rFonts w:eastAsia="Calibri"/>
      <w:b/>
    </w:rPr>
  </w:style>
  <w:style w:type="character" w:customStyle="1" w:styleId="CardsChar">
    <w:name w:val="Cards Char"/>
    <w:link w:val="Cards"/>
    <w:locked/>
    <w:rsid w:val="00575E38"/>
    <w:rPr>
      <w:rFonts w:ascii="Georgia" w:eastAsia="SimSun" w:hAnsi="Georgia"/>
      <w:szCs w:val="24"/>
    </w:rPr>
  </w:style>
  <w:style w:type="paragraph" w:customStyle="1" w:styleId="Cards">
    <w:name w:val="Cards"/>
    <w:next w:val="Normal"/>
    <w:link w:val="CardsChar"/>
    <w:qFormat/>
    <w:rsid w:val="00575E38"/>
    <w:pPr>
      <w:widowControl w:val="0"/>
      <w:spacing w:after="0" w:line="240" w:lineRule="auto"/>
      <w:ind w:right="432"/>
    </w:pPr>
    <w:rPr>
      <w:rFonts w:ascii="Georgia" w:eastAsia="SimSun" w:hAnsi="Georgia"/>
      <w:szCs w:val="24"/>
    </w:rPr>
  </w:style>
  <w:style w:type="character" w:customStyle="1" w:styleId="tChar">
    <w:name w:val="t Char"/>
    <w:rsid w:val="00575E38"/>
    <w:rPr>
      <w:rFonts w:ascii="Georgia" w:eastAsia="Times New Roman" w:hAnsi="Georgia" w:cs="Calibri"/>
      <w:b/>
      <w:lang w:val="x-none" w:eastAsia="x-none"/>
    </w:rPr>
  </w:style>
  <w:style w:type="paragraph" w:customStyle="1" w:styleId="Citation">
    <w:name w:val="Citation"/>
    <w:basedOn w:val="Normal"/>
    <w:uiPriority w:val="6"/>
    <w:qFormat/>
    <w:rsid w:val="00575E38"/>
    <w:pPr>
      <w:jc w:val="both"/>
    </w:pPr>
    <w:rPr>
      <w:rFonts w:asciiTheme="minorHAnsi" w:hAnsiTheme="minorHAnsi"/>
      <w:b/>
      <w:sz w:val="24"/>
    </w:rPr>
  </w:style>
  <w:style w:type="paragraph" w:customStyle="1" w:styleId="cites">
    <w:name w:val="cites"/>
    <w:next w:val="Normal"/>
    <w:link w:val="citesChar"/>
    <w:autoRedefine/>
    <w:rsid w:val="00575E38"/>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575E38"/>
    <w:rPr>
      <w:rFonts w:ascii="Times New Roman" w:eastAsia="Malgun Gothic" w:hAnsi="Times New Roman" w:cs="Times New Roman"/>
      <w:b/>
      <w:szCs w:val="24"/>
      <w:u w:val="single"/>
    </w:rPr>
  </w:style>
  <w:style w:type="paragraph" w:customStyle="1" w:styleId="tiny">
    <w:name w:val="tiny"/>
    <w:next w:val="Normal"/>
    <w:link w:val="tinyChar"/>
    <w:autoRedefine/>
    <w:rsid w:val="00575E38"/>
    <w:pPr>
      <w:spacing w:after="0" w:line="240" w:lineRule="auto"/>
      <w:contextualSpacing/>
    </w:pPr>
    <w:rPr>
      <w:rFonts w:ascii="Georgia" w:eastAsia="Malgun Gothic" w:hAnsi="Georgia" w:cs="Times New Roman"/>
    </w:rPr>
  </w:style>
  <w:style w:type="character" w:customStyle="1" w:styleId="tinyChar">
    <w:name w:val="tiny Char"/>
    <w:link w:val="tiny"/>
    <w:rsid w:val="00575E38"/>
    <w:rPr>
      <w:rFonts w:ascii="Georgia" w:eastAsia="Malgun Gothic" w:hAnsi="Georgia" w:cs="Times New Roman"/>
    </w:rPr>
  </w:style>
  <w:style w:type="paragraph" w:customStyle="1" w:styleId="underlined">
    <w:name w:val="underlined"/>
    <w:next w:val="Normal"/>
    <w:link w:val="underlinedChar"/>
    <w:autoRedefine/>
    <w:rsid w:val="00575E38"/>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575E38"/>
    <w:rPr>
      <w:rFonts w:ascii="Times New Roman" w:eastAsia="Malgun Gothic" w:hAnsi="Times New Roman" w:cs="Times New Roman"/>
      <w:sz w:val="21"/>
      <w:szCs w:val="24"/>
      <w:u w:val="single"/>
    </w:rPr>
  </w:style>
  <w:style w:type="paragraph" w:styleId="TOCHeading">
    <w:name w:val="TOC Heading"/>
    <w:basedOn w:val="Heading1"/>
    <w:next w:val="Normal"/>
    <w:uiPriority w:val="39"/>
    <w:unhideWhenUsed/>
    <w:qFormat/>
    <w:rsid w:val="00575E38"/>
    <w:pPr>
      <w:spacing w:line="276" w:lineRule="auto"/>
      <w:jc w:val="left"/>
      <w:outlineLvl w:val="9"/>
    </w:pPr>
    <w:rPr>
      <w:rFonts w:ascii="Cambria" w:eastAsia="Times New Roman" w:hAnsi="Cambria" w:cs="Times New Roman"/>
      <w:bCs/>
      <w:color w:val="365F91"/>
    </w:rPr>
  </w:style>
  <w:style w:type="paragraph" w:styleId="TOC1">
    <w:name w:val="toc 1"/>
    <w:basedOn w:val="Normal"/>
    <w:next w:val="Normal"/>
    <w:autoRedefine/>
    <w:uiPriority w:val="39"/>
    <w:unhideWhenUsed/>
    <w:rsid w:val="00575E38"/>
    <w:rPr>
      <w:rFonts w:eastAsia="Calibri"/>
    </w:rPr>
  </w:style>
  <w:style w:type="paragraph" w:styleId="TOC3">
    <w:name w:val="toc 3"/>
    <w:basedOn w:val="Normal"/>
    <w:next w:val="Normal"/>
    <w:autoRedefine/>
    <w:uiPriority w:val="39"/>
    <w:unhideWhenUsed/>
    <w:rsid w:val="00575E38"/>
    <w:pPr>
      <w:ind w:left="440"/>
    </w:pPr>
    <w:rPr>
      <w:rFonts w:eastAsia="Calibri"/>
    </w:rPr>
  </w:style>
  <w:style w:type="paragraph" w:styleId="TOC2">
    <w:name w:val="toc 2"/>
    <w:basedOn w:val="Normal"/>
    <w:next w:val="Normal"/>
    <w:autoRedefine/>
    <w:uiPriority w:val="39"/>
    <w:unhideWhenUsed/>
    <w:rsid w:val="00575E38"/>
    <w:pPr>
      <w:spacing w:after="100" w:line="276" w:lineRule="auto"/>
      <w:ind w:left="220"/>
    </w:pPr>
    <w:rPr>
      <w:rFonts w:eastAsia="Times New Roman"/>
    </w:rPr>
  </w:style>
  <w:style w:type="paragraph" w:styleId="TOC4">
    <w:name w:val="toc 4"/>
    <w:basedOn w:val="Normal"/>
    <w:next w:val="Normal"/>
    <w:autoRedefine/>
    <w:uiPriority w:val="39"/>
    <w:unhideWhenUsed/>
    <w:rsid w:val="00575E38"/>
    <w:pPr>
      <w:spacing w:after="100" w:line="276" w:lineRule="auto"/>
      <w:ind w:left="660"/>
    </w:pPr>
    <w:rPr>
      <w:rFonts w:eastAsia="Times New Roman"/>
    </w:rPr>
  </w:style>
  <w:style w:type="paragraph" w:styleId="TOC5">
    <w:name w:val="toc 5"/>
    <w:basedOn w:val="Normal"/>
    <w:next w:val="Normal"/>
    <w:autoRedefine/>
    <w:uiPriority w:val="39"/>
    <w:unhideWhenUsed/>
    <w:rsid w:val="00575E38"/>
    <w:pPr>
      <w:spacing w:after="100" w:line="276" w:lineRule="auto"/>
      <w:ind w:left="880"/>
    </w:pPr>
    <w:rPr>
      <w:rFonts w:eastAsia="Times New Roman"/>
    </w:rPr>
  </w:style>
  <w:style w:type="paragraph" w:styleId="TOC6">
    <w:name w:val="toc 6"/>
    <w:basedOn w:val="Normal"/>
    <w:next w:val="Normal"/>
    <w:autoRedefine/>
    <w:uiPriority w:val="39"/>
    <w:unhideWhenUsed/>
    <w:rsid w:val="00575E38"/>
    <w:pPr>
      <w:spacing w:after="100" w:line="276" w:lineRule="auto"/>
      <w:ind w:left="1100"/>
    </w:pPr>
    <w:rPr>
      <w:rFonts w:eastAsia="Times New Roman"/>
    </w:rPr>
  </w:style>
  <w:style w:type="paragraph" w:styleId="TOC7">
    <w:name w:val="toc 7"/>
    <w:basedOn w:val="Normal"/>
    <w:next w:val="Normal"/>
    <w:autoRedefine/>
    <w:uiPriority w:val="39"/>
    <w:unhideWhenUsed/>
    <w:rsid w:val="00575E38"/>
    <w:pPr>
      <w:spacing w:after="100" w:line="276" w:lineRule="auto"/>
      <w:ind w:left="1320"/>
    </w:pPr>
    <w:rPr>
      <w:rFonts w:eastAsia="Times New Roman"/>
    </w:rPr>
  </w:style>
  <w:style w:type="paragraph" w:styleId="TOC8">
    <w:name w:val="toc 8"/>
    <w:basedOn w:val="Normal"/>
    <w:next w:val="Normal"/>
    <w:autoRedefine/>
    <w:uiPriority w:val="39"/>
    <w:unhideWhenUsed/>
    <w:rsid w:val="00575E38"/>
    <w:pPr>
      <w:spacing w:after="100" w:line="276" w:lineRule="auto"/>
      <w:ind w:left="1540"/>
    </w:pPr>
    <w:rPr>
      <w:rFonts w:eastAsia="Times New Roman"/>
    </w:rPr>
  </w:style>
  <w:style w:type="paragraph" w:styleId="TOC9">
    <w:name w:val="toc 9"/>
    <w:basedOn w:val="Normal"/>
    <w:next w:val="Normal"/>
    <w:autoRedefine/>
    <w:uiPriority w:val="39"/>
    <w:unhideWhenUsed/>
    <w:rsid w:val="00575E38"/>
    <w:pPr>
      <w:spacing w:after="100" w:line="276" w:lineRule="auto"/>
      <w:ind w:left="1760"/>
    </w:pPr>
    <w:rPr>
      <w:rFonts w:eastAsia="Times New Roman"/>
    </w:rPr>
  </w:style>
  <w:style w:type="character" w:customStyle="1" w:styleId="UnderliningChar">
    <w:name w:val="Underlining Char"/>
    <w:link w:val="Underlining"/>
    <w:rsid w:val="00575E38"/>
    <w:rPr>
      <w:rFonts w:ascii="Arial Narrow" w:hAnsi="Arial Narrow" w:cs="Arial"/>
      <w:sz w:val="20"/>
      <w:szCs w:val="24"/>
      <w:u w:val="single"/>
    </w:rPr>
  </w:style>
  <w:style w:type="character" w:customStyle="1" w:styleId="BoldUnderliningChar">
    <w:name w:val="Bold Underlining Char"/>
    <w:rsid w:val="00575E38"/>
    <w:rPr>
      <w:rFonts w:ascii="Arial Narrow" w:hAnsi="Arial Narrow"/>
      <w:b/>
      <w:szCs w:val="24"/>
      <w:u w:val="single"/>
      <w:lang w:val="en-US" w:eastAsia="en-US" w:bidi="ar-SA"/>
    </w:rPr>
  </w:style>
  <w:style w:type="character" w:styleId="Strong">
    <w:name w:val="Strong"/>
    <w:aliases w:val="8 pt font,Citation Char Char1 Char Char Char Char Char,Cut"/>
    <w:uiPriority w:val="22"/>
    <w:qFormat/>
    <w:rsid w:val="00575E38"/>
    <w:rPr>
      <w:b/>
      <w:bCs/>
    </w:rPr>
  </w:style>
  <w:style w:type="character" w:customStyle="1" w:styleId="EmphasizeThis">
    <w:name w:val="EmphasizeThis"/>
    <w:rsid w:val="00575E38"/>
    <w:rPr>
      <w:rFonts w:ascii="Georgia" w:hAnsi="Georgia"/>
      <w:b/>
      <w:iCs/>
      <w:sz w:val="24"/>
      <w:u w:val="thick"/>
    </w:rPr>
  </w:style>
  <w:style w:type="paragraph" w:customStyle="1" w:styleId="BlockTitle">
    <w:name w:val="Block Title"/>
    <w:basedOn w:val="Heading1"/>
    <w:next w:val="Normal"/>
    <w:link w:val="BlockTitleChar"/>
    <w:uiPriority w:val="99"/>
    <w:qFormat/>
    <w:rsid w:val="00575E38"/>
    <w:pPr>
      <w:spacing w:after="240"/>
      <w:outlineLvl w:val="1"/>
    </w:pPr>
    <w:rPr>
      <w:bCs/>
    </w:rPr>
  </w:style>
  <w:style w:type="character" w:customStyle="1" w:styleId="BlockTitleChar">
    <w:name w:val="Block Title Char"/>
    <w:aliases w:val="Heading 1 Char1 Char,ALEX Char,Heading Char Char"/>
    <w:link w:val="BlockTitle"/>
    <w:uiPriority w:val="99"/>
    <w:rsid w:val="00575E38"/>
    <w:rPr>
      <w:rFonts w:ascii="Georgia" w:eastAsiaTheme="majorEastAsia" w:hAnsi="Georgia" w:cstheme="majorBidi"/>
      <w:b/>
      <w:bCs/>
      <w:caps/>
      <w:sz w:val="52"/>
      <w:szCs w:val="28"/>
    </w:rPr>
  </w:style>
  <w:style w:type="paragraph" w:customStyle="1" w:styleId="BoldUnderlineChar2">
    <w:name w:val="BoldUnderline Char2"/>
    <w:link w:val="BoldUnderlineChar2Char"/>
    <w:rsid w:val="00575E38"/>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575E38"/>
    <w:rPr>
      <w:rFonts w:ascii="Times New Roman" w:eastAsia="Times New Roman" w:hAnsi="Times New Roman" w:cs="Times New Roman"/>
      <w:b/>
      <w:sz w:val="20"/>
      <w:szCs w:val="24"/>
      <w:u w:val="single"/>
    </w:rPr>
  </w:style>
  <w:style w:type="paragraph" w:customStyle="1" w:styleId="Style4">
    <w:name w:val="Style4"/>
    <w:basedOn w:val="Normal"/>
    <w:link w:val="Style4Char"/>
    <w:qFormat/>
    <w:rsid w:val="00575E38"/>
    <w:rPr>
      <w:rFonts w:ascii="Arial Narrow" w:eastAsia="Times New Roman" w:hAnsi="Arial Narrow"/>
      <w:szCs w:val="24"/>
      <w:u w:val="single"/>
      <w:lang w:val="x-none" w:eastAsia="x-none"/>
    </w:rPr>
  </w:style>
  <w:style w:type="character" w:customStyle="1" w:styleId="Style4Char">
    <w:name w:val="Style4 Char"/>
    <w:link w:val="Style4"/>
    <w:rsid w:val="00575E38"/>
    <w:rPr>
      <w:rFonts w:ascii="Arial Narrow" w:eastAsia="Times New Roman" w:hAnsi="Arial Narrow" w:cs="Calibri"/>
      <w:szCs w:val="24"/>
      <w:u w:val="single"/>
      <w:lang w:val="x-none" w:eastAsia="x-none"/>
    </w:rPr>
  </w:style>
  <w:style w:type="paragraph" w:customStyle="1" w:styleId="Shrink">
    <w:name w:val="Shrink"/>
    <w:link w:val="ShrinkChar"/>
    <w:rsid w:val="00575E38"/>
    <w:pPr>
      <w:spacing w:after="0" w:line="240" w:lineRule="auto"/>
      <w:ind w:left="288" w:right="288"/>
    </w:pPr>
    <w:rPr>
      <w:rFonts w:ascii="Times New Roman" w:eastAsia="SimSun" w:hAnsi="Times New Roman" w:cs="Times New Roman"/>
      <w:sz w:val="12"/>
      <w:szCs w:val="20"/>
    </w:rPr>
  </w:style>
  <w:style w:type="character" w:customStyle="1" w:styleId="ShrinkChar">
    <w:name w:val="Shrink Char"/>
    <w:link w:val="Shrink"/>
    <w:rsid w:val="00575E38"/>
    <w:rPr>
      <w:rFonts w:ascii="Times New Roman" w:eastAsia="SimSun" w:hAnsi="Times New Roman" w:cs="Times New Roman"/>
      <w:sz w:val="12"/>
      <w:szCs w:val="20"/>
    </w:rPr>
  </w:style>
  <w:style w:type="character" w:customStyle="1" w:styleId="UnderlineCharChar4">
    <w:name w:val="Underline Char Char4"/>
    <w:rsid w:val="00575E38"/>
    <w:rPr>
      <w:szCs w:val="24"/>
      <w:u w:val="single"/>
      <w:lang w:val="en-US" w:eastAsia="en-US" w:bidi="ar-SA"/>
    </w:rPr>
  </w:style>
  <w:style w:type="character" w:customStyle="1" w:styleId="BoldUnderlineCharChar3">
    <w:name w:val="BoldUnderline Char Char3"/>
    <w:rsid w:val="00575E38"/>
    <w:rPr>
      <w:b/>
      <w:szCs w:val="24"/>
      <w:u w:val="single"/>
      <w:lang w:val="en-US" w:eastAsia="en-US" w:bidi="ar-SA"/>
    </w:rPr>
  </w:style>
  <w:style w:type="character" w:customStyle="1" w:styleId="UnderlineCharChar3">
    <w:name w:val="Underline Char Char3"/>
    <w:rsid w:val="00575E38"/>
    <w:rPr>
      <w:szCs w:val="24"/>
      <w:u w:val="single"/>
      <w:lang w:val="en-US" w:eastAsia="en-US" w:bidi="ar-SA"/>
    </w:rPr>
  </w:style>
  <w:style w:type="character" w:customStyle="1" w:styleId="BoldUnderlineCharChar2">
    <w:name w:val="BoldUnderline Char Char2"/>
    <w:rsid w:val="00575E38"/>
    <w:rPr>
      <w:b/>
      <w:szCs w:val="24"/>
      <w:u w:val="single"/>
      <w:lang w:val="en-US" w:eastAsia="en-US" w:bidi="ar-SA"/>
    </w:rPr>
  </w:style>
  <w:style w:type="character" w:customStyle="1" w:styleId="story">
    <w:name w:val="story"/>
    <w:rsid w:val="00575E38"/>
  </w:style>
  <w:style w:type="character" w:customStyle="1" w:styleId="bhl">
    <w:name w:val="bhl"/>
    <w:rsid w:val="00575E38"/>
  </w:style>
  <w:style w:type="character" w:customStyle="1" w:styleId="st">
    <w:name w:val="st"/>
    <w:rsid w:val="00575E38"/>
  </w:style>
  <w:style w:type="character" w:customStyle="1" w:styleId="Style1Char">
    <w:name w:val="Style1 Char"/>
    <w:rsid w:val="00575E38"/>
    <w:rPr>
      <w:rFonts w:eastAsia="SimSun"/>
      <w:sz w:val="22"/>
      <w:szCs w:val="24"/>
      <w:u w:val="single"/>
      <w:lang w:val="en-US" w:eastAsia="zh-CN" w:bidi="ar-SA"/>
    </w:rPr>
  </w:style>
  <w:style w:type="character" w:customStyle="1" w:styleId="NothingChar">
    <w:name w:val="Nothing Char"/>
    <w:link w:val="Nothing"/>
    <w:locked/>
    <w:rsid w:val="00575E38"/>
    <w:rPr>
      <w:szCs w:val="24"/>
    </w:rPr>
  </w:style>
  <w:style w:type="paragraph" w:customStyle="1" w:styleId="Nothing">
    <w:name w:val="Nothing"/>
    <w:link w:val="NothingChar"/>
    <w:qFormat/>
    <w:rsid w:val="00575E38"/>
    <w:pPr>
      <w:spacing w:after="0" w:line="240" w:lineRule="auto"/>
      <w:jc w:val="both"/>
    </w:pPr>
    <w:rPr>
      <w:szCs w:val="24"/>
    </w:rPr>
  </w:style>
  <w:style w:type="character" w:customStyle="1" w:styleId="UnderlineBold">
    <w:name w:val="Underline + Bold"/>
    <w:uiPriority w:val="1"/>
    <w:qFormat/>
    <w:rsid w:val="00575E38"/>
    <w:rPr>
      <w:b/>
      <w:sz w:val="20"/>
      <w:u w:val="single"/>
    </w:rPr>
  </w:style>
  <w:style w:type="character" w:customStyle="1" w:styleId="CiteChar">
    <w:name w:val="Cite Char"/>
    <w:aliases w:val="cite_tag Char,Heading 21 Char, Char Char Char Char1 Char,Char Char Char Char1 Char Char,Char Char Char Char1 Char Char1,Char Char Char Char1 Char,Heading 2 Char3,Char Char Char Char1 Char1,Char2 Char,Heading 2 Char Char1 Char,Taglines Char Cha"/>
    <w:basedOn w:val="DefaultParagraphFont"/>
    <w:qFormat/>
    <w:rsid w:val="00575E38"/>
    <w:rPr>
      <w:rFonts w:ascii="Arial" w:hAnsi="Arial" w:cs="Times New Roman"/>
      <w:b w:val="0"/>
      <w:sz w:val="24"/>
      <w:u w:val="single"/>
    </w:rPr>
  </w:style>
  <w:style w:type="paragraph" w:customStyle="1" w:styleId="Microtext">
    <w:name w:val="Microtext"/>
    <w:basedOn w:val="Normal"/>
    <w:next w:val="Normal"/>
    <w:link w:val="MicrotextChar"/>
    <w:qFormat/>
    <w:rsid w:val="00575E38"/>
    <w:rPr>
      <w:rFonts w:eastAsia="Times New Roman"/>
      <w:sz w:val="12"/>
      <w:szCs w:val="24"/>
      <w:lang w:val="x-none" w:eastAsia="x-none"/>
    </w:rPr>
  </w:style>
  <w:style w:type="character" w:customStyle="1" w:styleId="MicrotextChar">
    <w:name w:val="Microtext Char"/>
    <w:link w:val="Microtext"/>
    <w:rsid w:val="00575E38"/>
    <w:rPr>
      <w:rFonts w:ascii="Georgia" w:eastAsia="Times New Roman" w:hAnsi="Georgia" w:cs="Calibri"/>
      <w:sz w:val="12"/>
      <w:szCs w:val="24"/>
      <w:lang w:val="x-none" w:eastAsia="x-none"/>
    </w:rPr>
  </w:style>
  <w:style w:type="character" w:customStyle="1" w:styleId="DebateUnderline">
    <w:name w:val="Debate Underline"/>
    <w:qFormat/>
    <w:rsid w:val="00575E38"/>
    <w:rPr>
      <w:rFonts w:ascii="Times New Roman" w:hAnsi="Times New Roman"/>
      <w:sz w:val="24"/>
      <w:u w:val="thick"/>
    </w:rPr>
  </w:style>
  <w:style w:type="character" w:customStyle="1" w:styleId="Author-Date">
    <w:name w:val="Author-Date"/>
    <w:qFormat/>
    <w:rsid w:val="00575E38"/>
    <w:rPr>
      <w:b/>
      <w:sz w:val="24"/>
    </w:rPr>
  </w:style>
  <w:style w:type="paragraph" w:customStyle="1" w:styleId="UnderlineCard">
    <w:name w:val="UnderlineCard"/>
    <w:basedOn w:val="Heading3"/>
    <w:link w:val="UnderlineCardChar"/>
    <w:qFormat/>
    <w:rsid w:val="00575E38"/>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
    <w:rsid w:val="00575E38"/>
    <w:rPr>
      <w:rFonts w:ascii="Georgia" w:eastAsia="Calibri" w:hAnsi="Georgia" w:cs="Times New Roman"/>
      <w:caps/>
      <w:sz w:val="20"/>
      <w:szCs w:val="20"/>
      <w:u w:val="single"/>
      <w:lang w:val="x-none" w:eastAsia="x-none"/>
    </w:rPr>
  </w:style>
  <w:style w:type="character" w:customStyle="1" w:styleId="MicroTextChar0">
    <w:name w:val="MicroText Char"/>
    <w:link w:val="MicroText0"/>
    <w:rsid w:val="00575E38"/>
    <w:rPr>
      <w:rFonts w:ascii="Arial Narrow" w:hAnsi="Arial Narrow"/>
      <w:sz w:val="12"/>
      <w:szCs w:val="24"/>
    </w:rPr>
  </w:style>
  <w:style w:type="paragraph" w:customStyle="1" w:styleId="MicroText0">
    <w:name w:val="MicroText"/>
    <w:basedOn w:val="Normal"/>
    <w:next w:val="Normal"/>
    <w:link w:val="MicroTextChar0"/>
    <w:rsid w:val="00575E38"/>
    <w:rPr>
      <w:rFonts w:ascii="Arial Narrow" w:hAnsi="Arial Narrow"/>
      <w:sz w:val="12"/>
      <w:szCs w:val="24"/>
    </w:rPr>
  </w:style>
  <w:style w:type="character" w:customStyle="1" w:styleId="BoldUnderlineChar">
    <w:name w:val="BoldUnderline Char"/>
    <w:link w:val="BoldUnderline"/>
    <w:locked/>
    <w:rsid w:val="00575E38"/>
    <w:rPr>
      <w:rFonts w:ascii="Times New Roman" w:eastAsia="Times New Roman" w:hAnsi="Times New Roman"/>
      <w:b/>
      <w:szCs w:val="24"/>
      <w:u w:val="single"/>
    </w:rPr>
  </w:style>
  <w:style w:type="paragraph" w:customStyle="1" w:styleId="BoldUnderline">
    <w:name w:val="BoldUnderline"/>
    <w:link w:val="BoldUnderlineChar"/>
    <w:rsid w:val="00575E38"/>
    <w:pPr>
      <w:spacing w:after="0" w:line="240" w:lineRule="auto"/>
    </w:pPr>
    <w:rPr>
      <w:rFonts w:ascii="Times New Roman" w:eastAsia="Times New Roman" w:hAnsi="Times New Roman"/>
      <w:b/>
      <w:szCs w:val="24"/>
      <w:u w:val="single"/>
    </w:rPr>
  </w:style>
  <w:style w:type="paragraph" w:customStyle="1" w:styleId="Analytic">
    <w:name w:val="Analytic"/>
    <w:basedOn w:val="Header"/>
    <w:link w:val="AnalyticChar"/>
    <w:autoRedefine/>
    <w:uiPriority w:val="4"/>
    <w:qFormat/>
    <w:rsid w:val="00575E38"/>
    <w:rPr>
      <w:b/>
      <w:sz w:val="26"/>
    </w:rPr>
  </w:style>
  <w:style w:type="character" w:customStyle="1" w:styleId="Heading1Char1">
    <w:name w:val="Heading 1 Char1"/>
    <w:aliases w:val="Pocket Char1,Hat Char1,Char Char1,Heading Char1,Heading 2 Char1,Heading 2 Char Char Char Char2,Heading 2 Char Char1 Char2,Tags Char1,Super Script Char1,Sub-Block Char1,Heading 3 Char1,Heading 2 Char Char Char2,Heading 21 Char1,Char Char"/>
    <w:basedOn w:val="DefaultParagraphFont"/>
    <w:qFormat/>
    <w:rsid w:val="00575E38"/>
    <w:rPr>
      <w:rFonts w:asciiTheme="majorHAnsi" w:eastAsiaTheme="majorEastAsia" w:hAnsiTheme="majorHAnsi" w:cstheme="majorBidi"/>
      <w:color w:val="2E74B5" w:themeColor="accent1" w:themeShade="BF"/>
      <w:sz w:val="32"/>
      <w:szCs w:val="32"/>
    </w:rPr>
  </w:style>
  <w:style w:type="character" w:customStyle="1" w:styleId="BoldUnderlining">
    <w:name w:val="Bold Underlining"/>
    <w:rsid w:val="00575E38"/>
    <w:rPr>
      <w:b/>
      <w:u w:val="single"/>
    </w:rPr>
  </w:style>
  <w:style w:type="character" w:customStyle="1" w:styleId="5Notunderlined">
    <w:name w:val="5 Not underlined"/>
    <w:rsid w:val="00575E38"/>
    <w:rPr>
      <w:rFonts w:ascii="Times New Roman" w:hAnsi="Times New Roman"/>
      <w:sz w:val="16"/>
    </w:rPr>
  </w:style>
  <w:style w:type="paragraph" w:customStyle="1" w:styleId="citenon-bold">
    <w:name w:val="cite non-bold"/>
    <w:basedOn w:val="Normal"/>
    <w:link w:val="citenon-boldChar"/>
    <w:rsid w:val="00575E38"/>
    <w:rPr>
      <w:rFonts w:eastAsia="Times New Roman"/>
      <w:szCs w:val="20"/>
    </w:rPr>
  </w:style>
  <w:style w:type="character" w:customStyle="1" w:styleId="citenon-boldChar">
    <w:name w:val="cite non-bold Char"/>
    <w:link w:val="citenon-bold"/>
    <w:rsid w:val="00575E38"/>
    <w:rPr>
      <w:rFonts w:ascii="Georgia" w:eastAsia="Times New Roman" w:hAnsi="Georgia" w:cs="Calibri"/>
      <w:szCs w:val="20"/>
    </w:rPr>
  </w:style>
  <w:style w:type="character" w:customStyle="1" w:styleId="BoldUnderlineChar0">
    <w:name w:val="Bold Underline Char"/>
    <w:rsid w:val="00575E38"/>
    <w:rPr>
      <w:rFonts w:ascii="Arial Narrow" w:hAnsi="Arial Narrow" w:cs="Calibri"/>
      <w:b/>
      <w:u w:val="thick"/>
    </w:rPr>
  </w:style>
  <w:style w:type="character" w:styleId="PageNumber">
    <w:name w:val="page number"/>
    <w:basedOn w:val="DefaultParagraphFont"/>
    <w:rsid w:val="00575E38"/>
  </w:style>
  <w:style w:type="character" w:customStyle="1" w:styleId="UnderlinedChar0">
    <w:name w:val="Underlined Char"/>
    <w:aliases w:val="Card Char,No Spacing Char,CD - Cite Char,Dont use Char,Tag and Cite Char,Debate Text Char,No Spacing1 Char,No Spacing11 Char,Read stuff Char,No Spacing Char1,Tag Title Char,No Spacing111 Char,tags Char,No Spacing2 Char,Heading,TAG Ch"/>
    <w:rsid w:val="00575E38"/>
    <w:rPr>
      <w:rFonts w:ascii="Georgia" w:eastAsia="MS Mincho" w:hAnsi="Georgia" w:cs="Calibri"/>
      <w:szCs w:val="24"/>
      <w:u w:val="single"/>
    </w:rPr>
  </w:style>
  <w:style w:type="character" w:customStyle="1" w:styleId="underline2">
    <w:name w:val="underline2"/>
    <w:rsid w:val="00575E38"/>
    <w:rPr>
      <w:u w:val="single"/>
      <w:bdr w:val="none" w:sz="0" w:space="0" w:color="auto"/>
      <w:shd w:val="clear" w:color="auto" w:fill="B3B3B3"/>
    </w:rPr>
  </w:style>
  <w:style w:type="character" w:customStyle="1" w:styleId="CommentSubjectChar1">
    <w:name w:val="Comment Subject Char1"/>
    <w:basedOn w:val="CommentTextChar"/>
    <w:uiPriority w:val="99"/>
    <w:semiHidden/>
    <w:rsid w:val="00575E38"/>
    <w:rPr>
      <w:rFonts w:ascii="Georgia" w:hAnsi="Georgia" w:cs="Arial"/>
      <w:b/>
      <w:bCs/>
      <w:sz w:val="20"/>
      <w:szCs w:val="20"/>
    </w:rPr>
  </w:style>
  <w:style w:type="character" w:customStyle="1" w:styleId="BalloonTextChar1">
    <w:name w:val="Balloon Text Char1"/>
    <w:basedOn w:val="DefaultParagraphFont"/>
    <w:uiPriority w:val="99"/>
    <w:semiHidden/>
    <w:rsid w:val="00575E38"/>
    <w:rPr>
      <w:rFonts w:ascii="Segoe UI" w:hAnsi="Segoe UI" w:cs="Segoe UI"/>
      <w:sz w:val="18"/>
      <w:szCs w:val="18"/>
    </w:rPr>
  </w:style>
  <w:style w:type="character" w:customStyle="1" w:styleId="ShrinkText">
    <w:name w:val="Shrink Text"/>
    <w:rsid w:val="00575E38"/>
    <w:rPr>
      <w:sz w:val="16"/>
    </w:rPr>
  </w:style>
  <w:style w:type="character" w:customStyle="1" w:styleId="volume-issue">
    <w:name w:val="volume-issue"/>
    <w:rsid w:val="00575E38"/>
    <w:rPr>
      <w:rFonts w:cs="Times New Roman"/>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575E38"/>
    <w:rPr>
      <w:u w:val="thick"/>
    </w:rPr>
  </w:style>
  <w:style w:type="character" w:customStyle="1" w:styleId="BodyTextChar">
    <w:name w:val="Body Text Char"/>
    <w:basedOn w:val="DefaultParagraphFont"/>
    <w:link w:val="BodyText"/>
    <w:uiPriority w:val="99"/>
    <w:rsid w:val="00575E38"/>
    <w:rPr>
      <w:rFonts w:ascii="Georgia" w:hAnsi="Georgia" w:cs="Arial"/>
      <w:sz w:val="20"/>
    </w:rPr>
  </w:style>
  <w:style w:type="paragraph" w:styleId="BodyText">
    <w:name w:val="Body Text"/>
    <w:basedOn w:val="Normal"/>
    <w:link w:val="BodyTextChar"/>
    <w:uiPriority w:val="99"/>
    <w:rsid w:val="00575E38"/>
    <w:pPr>
      <w:spacing w:after="120"/>
    </w:pPr>
    <w:rPr>
      <w:rFonts w:cs="Arial"/>
      <w:sz w:val="20"/>
    </w:rPr>
  </w:style>
  <w:style w:type="character" w:customStyle="1" w:styleId="BodyTextChar1">
    <w:name w:val="Body Text Char1"/>
    <w:basedOn w:val="DefaultParagraphFont"/>
    <w:uiPriority w:val="99"/>
    <w:semiHidden/>
    <w:rsid w:val="00575E38"/>
    <w:rPr>
      <w:rFonts w:ascii="Georgia" w:hAnsi="Georgia" w:cs="Calibri"/>
    </w:rPr>
  </w:style>
  <w:style w:type="paragraph" w:customStyle="1" w:styleId="TagText">
    <w:name w:val="TagText"/>
    <w:basedOn w:val="Normal"/>
    <w:uiPriority w:val="99"/>
    <w:qFormat/>
    <w:rsid w:val="00575E38"/>
    <w:rPr>
      <w:rFonts w:eastAsia="Calibri"/>
      <w:b/>
      <w:sz w:val="24"/>
    </w:rPr>
  </w:style>
  <w:style w:type="character" w:customStyle="1" w:styleId="stylestylebold12pt">
    <w:name w:val="stylestylebold12pt"/>
    <w:rsid w:val="00575E38"/>
  </w:style>
  <w:style w:type="paragraph" w:customStyle="1" w:styleId="Normaltag">
    <w:name w:val="Normal tag"/>
    <w:basedOn w:val="Normal"/>
    <w:link w:val="NormaltagChar"/>
    <w:uiPriority w:val="99"/>
    <w:rsid w:val="00575E38"/>
    <w:rPr>
      <w:rFonts w:eastAsia="Times New Roman"/>
      <w:b/>
      <w:bCs/>
      <w:sz w:val="24"/>
      <w:szCs w:val="24"/>
    </w:rPr>
  </w:style>
  <w:style w:type="character" w:customStyle="1" w:styleId="NormaltagChar">
    <w:name w:val="Normal tag Char"/>
    <w:basedOn w:val="DefaultParagraphFont"/>
    <w:link w:val="Normaltag"/>
    <w:uiPriority w:val="99"/>
    <w:locked/>
    <w:rsid w:val="00575E38"/>
    <w:rPr>
      <w:rFonts w:ascii="Georgia" w:eastAsia="Times New Roman" w:hAnsi="Georgia" w:cs="Calibri"/>
      <w:b/>
      <w:bCs/>
      <w:sz w:val="24"/>
      <w:szCs w:val="24"/>
    </w:rPr>
  </w:style>
  <w:style w:type="paragraph" w:customStyle="1" w:styleId="Cardnon-underlined">
    <w:name w:val="Card non-underlined"/>
    <w:basedOn w:val="Normal"/>
    <w:uiPriority w:val="99"/>
    <w:rsid w:val="00575E38"/>
    <w:rPr>
      <w:rFonts w:eastAsia="Times New Roman"/>
      <w:sz w:val="16"/>
      <w:szCs w:val="16"/>
    </w:rPr>
  </w:style>
  <w:style w:type="character" w:customStyle="1" w:styleId="i">
    <w:name w:val="i"/>
    <w:basedOn w:val="DefaultParagraphFont"/>
    <w:uiPriority w:val="99"/>
    <w:rsid w:val="00575E38"/>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575E38"/>
    <w:pPr>
      <w:spacing w:before="100" w:beforeAutospacing="1" w:after="100" w:afterAutospacing="1"/>
    </w:pPr>
    <w:rPr>
      <w:rFonts w:eastAsia="Times New Roman"/>
      <w:sz w:val="24"/>
      <w:szCs w:val="24"/>
    </w:rPr>
  </w:style>
  <w:style w:type="character" w:customStyle="1" w:styleId="il">
    <w:name w:val="il"/>
    <w:rsid w:val="00575E3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
    <w:basedOn w:val="DefaultParagraphFont"/>
    <w:uiPriority w:val="5"/>
    <w:qFormat/>
    <w:rsid w:val="00575E38"/>
    <w:rPr>
      <w:b/>
      <w:bCs/>
      <w:strike w:val="0"/>
      <w:dstrike w:val="0"/>
      <w:sz w:val="24"/>
      <w:u w:val="none"/>
      <w:effect w:val="none"/>
    </w:rPr>
  </w:style>
  <w:style w:type="character" w:customStyle="1" w:styleId="TitleChar2">
    <w:name w:val="Title Char2"/>
    <w:basedOn w:val="DefaultParagraphFont"/>
    <w:uiPriority w:val="5"/>
    <w:qFormat/>
    <w:locked/>
    <w:rsid w:val="00575E38"/>
    <w:rPr>
      <w:bCs/>
      <w:u w:val="single"/>
    </w:rPr>
  </w:style>
  <w:style w:type="character" w:customStyle="1" w:styleId="smallChar0">
    <w:name w:val="small Char"/>
    <w:rsid w:val="00575E38"/>
    <w:rPr>
      <w:rFonts w:eastAsia="Calibri"/>
      <w:sz w:val="16"/>
      <w:szCs w:val="22"/>
      <w:lang w:val="en-US" w:eastAsia="en-US" w:bidi="ar-SA"/>
    </w:rPr>
  </w:style>
  <w:style w:type="character" w:customStyle="1" w:styleId="CardTextChar0">
    <w:name w:val="Card Text Char"/>
    <w:rsid w:val="00575E38"/>
    <w:rPr>
      <w:rFonts w:ascii="Georgia" w:hAnsi="Georgia" w:cs="Times New Roman"/>
      <w:sz w:val="24"/>
    </w:rPr>
  </w:style>
  <w:style w:type="character" w:customStyle="1" w:styleId="StyleUnderlineBold">
    <w:name w:val="Style Underline + Bold"/>
    <w:rsid w:val="00575E38"/>
    <w:rPr>
      <w:b/>
      <w:bCs/>
      <w:u w:val="single"/>
    </w:rPr>
  </w:style>
  <w:style w:type="paragraph" w:customStyle="1" w:styleId="Underlining">
    <w:name w:val="Underlining"/>
    <w:basedOn w:val="Normal"/>
    <w:next w:val="Normal"/>
    <w:link w:val="UnderliningChar"/>
    <w:qFormat/>
    <w:rsid w:val="00575E38"/>
    <w:rPr>
      <w:rFonts w:ascii="Arial Narrow" w:hAnsi="Arial Narrow" w:cs="Arial"/>
      <w:sz w:val="20"/>
      <w:szCs w:val="24"/>
      <w:u w:val="single"/>
    </w:rPr>
  </w:style>
  <w:style w:type="character" w:customStyle="1" w:styleId="Underline-Highlighted">
    <w:name w:val="Underline-Highlighted"/>
    <w:uiPriority w:val="1"/>
    <w:qFormat/>
    <w:rsid w:val="00575E38"/>
    <w:rPr>
      <w:rFonts w:ascii="Cambria" w:hAnsi="Cambria"/>
      <w:sz w:val="24"/>
      <w:u w:val="single"/>
      <w:bdr w:val="none" w:sz="0" w:space="0" w:color="auto"/>
      <w:shd w:val="clear" w:color="auto" w:fill="99FF66"/>
    </w:rPr>
  </w:style>
  <w:style w:type="character" w:customStyle="1" w:styleId="CardTagandCiteChar">
    <w:name w:val="Card Tag and Cite Char"/>
    <w:basedOn w:val="DefaultParagraphFont"/>
    <w:rsid w:val="00575E38"/>
    <w:rPr>
      <w:rFonts w:ascii="Arial Narrow" w:hAnsi="Arial Narrow"/>
      <w:b/>
      <w:noProof w:val="0"/>
      <w:sz w:val="26"/>
      <w:szCs w:val="24"/>
      <w:lang w:val="en-US" w:eastAsia="en-US" w:bidi="ar-SA"/>
    </w:rPr>
  </w:style>
  <w:style w:type="character" w:customStyle="1" w:styleId="CardText1Char">
    <w:name w:val="Card Text 1 Char"/>
    <w:basedOn w:val="DefaultParagraphFont"/>
    <w:link w:val="CardText1"/>
    <w:rsid w:val="00575E38"/>
    <w:rPr>
      <w:rFonts w:ascii="Arial Narrow" w:hAnsi="Arial Narrow" w:cs="Arial"/>
      <w:color w:val="000000"/>
      <w:sz w:val="20"/>
      <w:u w:val="single"/>
    </w:rPr>
  </w:style>
  <w:style w:type="character" w:customStyle="1" w:styleId="CardText2Char">
    <w:name w:val="Card Text 2 Char"/>
    <w:basedOn w:val="CardText1Char"/>
    <w:link w:val="CardText2"/>
    <w:rsid w:val="00575E38"/>
    <w:rPr>
      <w:rFonts w:ascii="Arial Narrow" w:hAnsi="Arial Narrow" w:cs="Arial"/>
      <w:b/>
      <w:color w:val="000000"/>
      <w:sz w:val="20"/>
      <w:u w:val="single"/>
    </w:rPr>
  </w:style>
  <w:style w:type="character" w:customStyle="1" w:styleId="Char">
    <w:name w:val="Char"/>
    <w:basedOn w:val="DefaultParagraphFont"/>
    <w:rsid w:val="00575E38"/>
    <w:rPr>
      <w:rFonts w:ascii="Arial Narrow" w:hAnsi="Arial Narrow"/>
      <w:b/>
      <w:sz w:val="26"/>
      <w:szCs w:val="24"/>
      <w:lang w:val="en-US" w:eastAsia="en-US" w:bidi="ar-SA"/>
    </w:rPr>
  </w:style>
  <w:style w:type="character" w:customStyle="1" w:styleId="UnderlineCharChar">
    <w:name w:val="Underline Char Char"/>
    <w:basedOn w:val="DefaultParagraphFont"/>
    <w:rsid w:val="00575E38"/>
    <w:rPr>
      <w:rFonts w:ascii="Times New Roman" w:eastAsia="Times New Roman" w:hAnsi="Times New Roman" w:cs="Times New Roman"/>
      <w:sz w:val="20"/>
      <w:szCs w:val="24"/>
      <w:u w:val="single"/>
    </w:rPr>
  </w:style>
  <w:style w:type="character" w:customStyle="1" w:styleId="SmallText">
    <w:name w:val="SmallText"/>
    <w:rsid w:val="00575E38"/>
    <w:rPr>
      <w:color w:val="000000"/>
    </w:rPr>
  </w:style>
  <w:style w:type="character" w:customStyle="1" w:styleId="CitesChar1">
    <w:name w:val="Cites Char1"/>
    <w:basedOn w:val="DefaultParagraphFont"/>
    <w:rsid w:val="00575E38"/>
    <w:rPr>
      <w:b/>
      <w:szCs w:val="24"/>
      <w:u w:val="single"/>
      <w:lang w:val="en-US" w:eastAsia="en-US" w:bidi="ar-SA"/>
    </w:rPr>
  </w:style>
  <w:style w:type="character" w:customStyle="1" w:styleId="CardUnderlinedChar">
    <w:name w:val="Card Underlined Char"/>
    <w:basedOn w:val="DefaultParagraphFont"/>
    <w:rsid w:val="00575E38"/>
    <w:rPr>
      <w:rFonts w:ascii="Arial Narrow" w:hAnsi="Arial Narrow"/>
      <w:sz w:val="22"/>
      <w:szCs w:val="24"/>
      <w:u w:val="single"/>
      <w:lang w:val="en-US" w:eastAsia="en-US" w:bidi="ar-SA"/>
    </w:rPr>
  </w:style>
  <w:style w:type="paragraph" w:customStyle="1" w:styleId="TagCite">
    <w:name w:val="TagCite"/>
    <w:basedOn w:val="Normal"/>
    <w:rsid w:val="00575E38"/>
    <w:rPr>
      <w:rFonts w:ascii="Garamond" w:eastAsia="Times New Roman" w:hAnsi="Garamond"/>
      <w:b/>
      <w:sz w:val="24"/>
      <w:szCs w:val="24"/>
    </w:rPr>
  </w:style>
  <w:style w:type="paragraph" w:customStyle="1" w:styleId="HeadingsBase">
    <w:name w:val="Headings Base"/>
    <w:basedOn w:val="Normal"/>
    <w:link w:val="HeadingsBaseChar"/>
    <w:rsid w:val="00575E38"/>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575E38"/>
    <w:rPr>
      <w:rFonts w:ascii="Georgia" w:eastAsia="Times New Roman" w:hAnsi="Georgia" w:cs="Calibri"/>
      <w:b/>
      <w:kern w:val="32"/>
      <w:sz w:val="32"/>
      <w:szCs w:val="20"/>
    </w:rPr>
  </w:style>
  <w:style w:type="character" w:customStyle="1" w:styleId="underline3">
    <w:name w:val="underline3"/>
    <w:basedOn w:val="underline2"/>
    <w:rsid w:val="00575E38"/>
    <w:rPr>
      <w:u w:val="single"/>
      <w:bdr w:val="none" w:sz="0" w:space="0" w:color="auto"/>
      <w:shd w:val="clear" w:color="auto" w:fill="FFFF00"/>
    </w:rPr>
  </w:style>
  <w:style w:type="paragraph" w:customStyle="1" w:styleId="HeadingFake">
    <w:name w:val="Heading Fake"/>
    <w:basedOn w:val="Heading3"/>
    <w:uiPriority w:val="99"/>
    <w:rsid w:val="00575E38"/>
    <w:pPr>
      <w:suppressAutoHyphens/>
      <w:spacing w:before="20"/>
      <w:outlineLvl w:val="9"/>
    </w:pPr>
    <w:rPr>
      <w:rFonts w:eastAsia="Times New Roman" w:cs="Arial"/>
      <w:bCs/>
      <w:kern w:val="32"/>
      <w:szCs w:val="26"/>
    </w:rPr>
  </w:style>
  <w:style w:type="paragraph" w:customStyle="1" w:styleId="SchoolPaper">
    <w:name w:val="School Paper"/>
    <w:basedOn w:val="Normal"/>
    <w:uiPriority w:val="99"/>
    <w:rsid w:val="00575E38"/>
    <w:pPr>
      <w:spacing w:line="480" w:lineRule="auto"/>
      <w:ind w:firstLine="720"/>
    </w:pPr>
    <w:rPr>
      <w:rFonts w:eastAsia="Times New Roman"/>
      <w:kern w:val="32"/>
      <w:szCs w:val="20"/>
    </w:rPr>
  </w:style>
  <w:style w:type="paragraph" w:customStyle="1" w:styleId="SchoolBlockQuote">
    <w:name w:val="School Block Quote"/>
    <w:basedOn w:val="SchoolPaper"/>
    <w:uiPriority w:val="99"/>
    <w:rsid w:val="00575E38"/>
  </w:style>
  <w:style w:type="paragraph" w:customStyle="1" w:styleId="SchoolWorksCited">
    <w:name w:val="School Works Cited"/>
    <w:basedOn w:val="SchoolPaper"/>
    <w:uiPriority w:val="99"/>
    <w:rsid w:val="00575E38"/>
  </w:style>
  <w:style w:type="paragraph" w:customStyle="1" w:styleId="BlockQuote">
    <w:name w:val="Block Quote"/>
    <w:basedOn w:val="Normal"/>
    <w:uiPriority w:val="99"/>
    <w:rsid w:val="00575E38"/>
    <w:pPr>
      <w:ind w:left="720" w:right="720"/>
    </w:pPr>
    <w:rPr>
      <w:rFonts w:eastAsia="Times New Roman"/>
      <w:kern w:val="32"/>
      <w:sz w:val="24"/>
      <w:szCs w:val="20"/>
    </w:rPr>
  </w:style>
  <w:style w:type="character" w:customStyle="1" w:styleId="menu">
    <w:name w:val="menu"/>
    <w:basedOn w:val="DefaultParagraphFont"/>
    <w:rsid w:val="00575E38"/>
  </w:style>
  <w:style w:type="paragraph" w:customStyle="1" w:styleId="PaperBody">
    <w:name w:val="Paper Body"/>
    <w:basedOn w:val="Normal"/>
    <w:uiPriority w:val="99"/>
    <w:rsid w:val="00575E38"/>
    <w:pPr>
      <w:spacing w:line="480" w:lineRule="auto"/>
      <w:ind w:firstLine="720"/>
    </w:pPr>
    <w:rPr>
      <w:rFonts w:eastAsia="Times New Roman"/>
      <w:kern w:val="32"/>
      <w:szCs w:val="24"/>
    </w:rPr>
  </w:style>
  <w:style w:type="paragraph" w:customStyle="1" w:styleId="PaperCitation">
    <w:name w:val="Paper Citation"/>
    <w:basedOn w:val="Normal"/>
    <w:uiPriority w:val="99"/>
    <w:rsid w:val="00575E38"/>
    <w:pPr>
      <w:spacing w:line="480" w:lineRule="auto"/>
      <w:ind w:left="720" w:hanging="720"/>
    </w:pPr>
    <w:rPr>
      <w:rFonts w:eastAsia="Times New Roman"/>
      <w:kern w:val="32"/>
      <w:szCs w:val="20"/>
    </w:rPr>
  </w:style>
  <w:style w:type="character" w:customStyle="1" w:styleId="Emphasis2">
    <w:name w:val="Emphasis2"/>
    <w:basedOn w:val="DefaultParagraphFont"/>
    <w:rsid w:val="00575E38"/>
    <w:rPr>
      <w:rFonts w:ascii="Franklin Gothic Heavy" w:hAnsi="Franklin Gothic Heavy"/>
      <w:u w:val="single"/>
    </w:rPr>
  </w:style>
  <w:style w:type="paragraph" w:customStyle="1" w:styleId="hat">
    <w:name w:val="hat"/>
    <w:basedOn w:val="Heading1"/>
    <w:link w:val="hatChar"/>
    <w:rsid w:val="00575E38"/>
    <w:pPr>
      <w:suppressAutoHyphens/>
      <w:spacing w:before="6600" w:after="240"/>
    </w:pPr>
    <w:rPr>
      <w:rFonts w:eastAsia="Times New Roman" w:cs="Arial"/>
      <w:bCs/>
      <w:kern w:val="32"/>
    </w:rPr>
  </w:style>
  <w:style w:type="character" w:customStyle="1" w:styleId="hatChar">
    <w:name w:val="hat Char"/>
    <w:basedOn w:val="DefaultParagraphFont"/>
    <w:link w:val="hat"/>
    <w:rsid w:val="00575E38"/>
    <w:rPr>
      <w:rFonts w:ascii="Georgia" w:eastAsia="Times New Roman" w:hAnsi="Georgia" w:cs="Arial"/>
      <w:b/>
      <w:bCs/>
      <w:caps/>
      <w:kern w:val="32"/>
      <w:sz w:val="52"/>
      <w:szCs w:val="28"/>
    </w:rPr>
  </w:style>
  <w:style w:type="paragraph" w:customStyle="1" w:styleId="WW-Default">
    <w:name w:val="WW-Default"/>
    <w:uiPriority w:val="99"/>
    <w:rsid w:val="00575E38"/>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575E38"/>
  </w:style>
  <w:style w:type="paragraph" w:styleId="Subtitle">
    <w:name w:val="Subtitle"/>
    <w:basedOn w:val="Normal"/>
    <w:next w:val="Normal"/>
    <w:link w:val="SubtitleChar"/>
    <w:qFormat/>
    <w:rsid w:val="00575E38"/>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rsid w:val="00575E38"/>
    <w:rPr>
      <w:rFonts w:asciiTheme="majorHAnsi" w:eastAsiaTheme="majorEastAsia" w:hAnsiTheme="majorHAnsi" w:cstheme="majorBidi"/>
      <w:i/>
      <w:iCs/>
      <w:color w:val="5B9BD5" w:themeColor="accent1"/>
      <w:spacing w:val="15"/>
      <w:sz w:val="24"/>
      <w:szCs w:val="24"/>
    </w:rPr>
  </w:style>
  <w:style w:type="table" w:styleId="TableGrid">
    <w:name w:val="Table Grid"/>
    <w:basedOn w:val="TableNormal"/>
    <w:rsid w:val="00575E3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basedOn w:val="DefaultParagraphFont"/>
    <w:rsid w:val="00575E38"/>
  </w:style>
  <w:style w:type="character" w:customStyle="1" w:styleId="storyby">
    <w:name w:val="storyby"/>
    <w:basedOn w:val="DefaultParagraphFont"/>
    <w:rsid w:val="00575E38"/>
  </w:style>
  <w:style w:type="character" w:customStyle="1" w:styleId="7TimesNewRoman">
    <w:name w:val="7 Times New Roman"/>
    <w:rsid w:val="00575E38"/>
    <w:rPr>
      <w:rFonts w:ascii="Times New Roman" w:hAnsi="Times New Roman"/>
      <w:color w:val="000000"/>
      <w:spacing w:val="0"/>
      <w:position w:val="0"/>
      <w:sz w:val="14"/>
      <w:u w:val="none" w:color="000000"/>
      <w:vertAlign w:val="baseline"/>
      <w:lang w:val="en-US"/>
    </w:rPr>
  </w:style>
  <w:style w:type="numbering" w:customStyle="1" w:styleId="NoList1">
    <w:name w:val="No List1"/>
    <w:next w:val="NoList"/>
    <w:semiHidden/>
    <w:unhideWhenUsed/>
    <w:rsid w:val="00575E38"/>
  </w:style>
  <w:style w:type="paragraph" w:customStyle="1" w:styleId="Standard">
    <w:name w:val="Standard"/>
    <w:uiPriority w:val="99"/>
    <w:rsid w:val="00575E3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HeaderChar1">
    <w:name w:val="Header Char1"/>
    <w:basedOn w:val="DefaultParagraphFont"/>
    <w:rsid w:val="00575E38"/>
    <w:rPr>
      <w:kern w:val="32"/>
      <w:sz w:val="24"/>
    </w:rPr>
  </w:style>
  <w:style w:type="character" w:customStyle="1" w:styleId="CitesChar2">
    <w:name w:val="Cites Char2"/>
    <w:link w:val="Cites0"/>
    <w:locked/>
    <w:rsid w:val="00575E38"/>
    <w:rPr>
      <w:rFonts w:ascii="Times New Roman" w:eastAsia="Times New Roman" w:hAnsi="Times New Roman" w:cs="Times New Roman"/>
      <w:b/>
      <w:bCs/>
      <w:sz w:val="20"/>
    </w:rPr>
  </w:style>
  <w:style w:type="paragraph" w:customStyle="1" w:styleId="Cites0">
    <w:name w:val="Cites"/>
    <w:basedOn w:val="Normal"/>
    <w:link w:val="CitesChar2"/>
    <w:qFormat/>
    <w:rsid w:val="00575E38"/>
    <w:pPr>
      <w:autoSpaceDE w:val="0"/>
      <w:autoSpaceDN w:val="0"/>
      <w:adjustRightInd w:val="0"/>
      <w:jc w:val="both"/>
      <w:outlineLvl w:val="2"/>
    </w:pPr>
    <w:rPr>
      <w:rFonts w:ascii="Times New Roman" w:eastAsia="Times New Roman" w:hAnsi="Times New Roman" w:cs="Times New Roman"/>
      <w:b/>
      <w:bCs/>
      <w:sz w:val="20"/>
    </w:rPr>
  </w:style>
  <w:style w:type="character" w:customStyle="1" w:styleId="CardsChar1">
    <w:name w:val="Cards Char1"/>
    <w:locked/>
    <w:rsid w:val="00575E38"/>
    <w:rPr>
      <w:rFonts w:ascii="Times New Roman" w:eastAsia="Times New Roman" w:hAnsi="Times New Roman" w:cs="Times New Roman"/>
    </w:rPr>
  </w:style>
  <w:style w:type="character" w:customStyle="1" w:styleId="itxtrst">
    <w:name w:val="itxtrst"/>
    <w:rsid w:val="00575E38"/>
  </w:style>
  <w:style w:type="character" w:customStyle="1" w:styleId="A-Underlining">
    <w:name w:val="A-Underlining"/>
    <w:basedOn w:val="DefaultParagraphFont"/>
    <w:rsid w:val="00575E38"/>
    <w:rPr>
      <w:rFonts w:ascii="Garamond" w:hAnsi="Garamond"/>
      <w:color w:val="auto"/>
      <w:sz w:val="24"/>
      <w:u w:val="single"/>
    </w:rPr>
  </w:style>
  <w:style w:type="paragraph" w:customStyle="1" w:styleId="B-TagCite">
    <w:name w:val="B-TagCite"/>
    <w:uiPriority w:val="99"/>
    <w:rsid w:val="00575E3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575E38"/>
    <w:rPr>
      <w:b/>
      <w:noProof w:val="0"/>
      <w:sz w:val="22"/>
      <w:lang w:val="en-US" w:eastAsia="en-US" w:bidi="ar-SA"/>
    </w:rPr>
  </w:style>
  <w:style w:type="character" w:customStyle="1" w:styleId="fn">
    <w:name w:val="fn"/>
    <w:basedOn w:val="DefaultParagraphFont"/>
    <w:rsid w:val="00575E38"/>
  </w:style>
  <w:style w:type="character" w:customStyle="1" w:styleId="newsmain">
    <w:name w:val="news_main"/>
    <w:basedOn w:val="DefaultParagraphFont"/>
    <w:rsid w:val="00575E38"/>
  </w:style>
  <w:style w:type="paragraph" w:customStyle="1" w:styleId="UnderlinedText">
    <w:name w:val="Underlined Text"/>
    <w:basedOn w:val="Normal"/>
    <w:autoRedefine/>
    <w:uiPriority w:val="99"/>
    <w:rsid w:val="00575E38"/>
    <w:pPr>
      <w:jc w:val="both"/>
    </w:pPr>
    <w:rPr>
      <w:rFonts w:asciiTheme="minorHAnsi" w:hAnsiTheme="minorHAnsi"/>
      <w:b/>
      <w:sz w:val="24"/>
    </w:rPr>
  </w:style>
  <w:style w:type="character" w:customStyle="1" w:styleId="verdana">
    <w:name w:val="verdana"/>
    <w:basedOn w:val="DefaultParagraphFont"/>
    <w:rsid w:val="00575E38"/>
  </w:style>
  <w:style w:type="character" w:customStyle="1" w:styleId="tagChar10">
    <w:name w:val="tag Char1"/>
    <w:basedOn w:val="DefaultParagraphFont"/>
    <w:rsid w:val="00575E38"/>
    <w:rPr>
      <w:rFonts w:ascii="Times New Roman" w:eastAsia="Times New Roman" w:hAnsi="Times New Roman" w:cs="Times New Roman"/>
      <w:b/>
      <w:kern w:val="32"/>
      <w:sz w:val="24"/>
      <w:szCs w:val="20"/>
    </w:rPr>
  </w:style>
  <w:style w:type="character" w:customStyle="1" w:styleId="vitstoryheadline">
    <w:name w:val="vitstoryheadline"/>
    <w:rsid w:val="00575E38"/>
  </w:style>
  <w:style w:type="paragraph" w:customStyle="1" w:styleId="NormalText">
    <w:name w:val="Normal Text"/>
    <w:basedOn w:val="Normal"/>
    <w:link w:val="NormalTextChar"/>
    <w:autoRedefine/>
    <w:rsid w:val="00575E38"/>
    <w:pPr>
      <w:jc w:val="both"/>
    </w:pPr>
    <w:rPr>
      <w:rFonts w:eastAsia="Times New Roman"/>
      <w:szCs w:val="26"/>
      <w:lang w:val="x-none" w:eastAsia="ja-JP"/>
    </w:rPr>
  </w:style>
  <w:style w:type="character" w:customStyle="1" w:styleId="NormalTextChar">
    <w:name w:val="Normal Text Char"/>
    <w:link w:val="NormalText"/>
    <w:rsid w:val="00575E38"/>
    <w:rPr>
      <w:rFonts w:ascii="Georgia" w:eastAsia="Times New Roman" w:hAnsi="Georgia" w:cs="Calibri"/>
      <w:szCs w:val="26"/>
      <w:lang w:val="x-none" w:eastAsia="ja-JP"/>
    </w:rPr>
  </w:style>
  <w:style w:type="character" w:customStyle="1" w:styleId="AuthorDate">
    <w:name w:val="Author Date"/>
    <w:rsid w:val="00575E38"/>
    <w:rPr>
      <w:b/>
      <w:sz w:val="24"/>
      <w:u w:val="thick"/>
    </w:rPr>
  </w:style>
  <w:style w:type="paragraph" w:customStyle="1" w:styleId="HotRoute">
    <w:name w:val="Hot Route!"/>
    <w:basedOn w:val="Normal"/>
    <w:link w:val="HotRouteChar"/>
    <w:uiPriority w:val="99"/>
    <w:rsid w:val="00575E38"/>
    <w:pPr>
      <w:ind w:left="144"/>
    </w:pPr>
    <w:rPr>
      <w:rFonts w:eastAsia="Times New Roman"/>
      <w:szCs w:val="24"/>
    </w:rPr>
  </w:style>
  <w:style w:type="character" w:customStyle="1" w:styleId="UnderlinedTextCharChar">
    <w:name w:val="Underlined Text Char Char"/>
    <w:basedOn w:val="DefaultParagraphFont"/>
    <w:rsid w:val="00575E38"/>
    <w:rPr>
      <w:rFonts w:cs="Arial"/>
      <w:bCs/>
      <w:noProof w:val="0"/>
      <w:szCs w:val="26"/>
      <w:u w:val="single"/>
      <w:lang w:val="en-US" w:eastAsia="en-US" w:bidi="ar-SA"/>
    </w:rPr>
  </w:style>
  <w:style w:type="character" w:customStyle="1" w:styleId="pnumber">
    <w:name w:val="pnumber"/>
    <w:rsid w:val="00575E38"/>
  </w:style>
  <w:style w:type="character" w:customStyle="1" w:styleId="ital">
    <w:name w:val="ital"/>
    <w:rsid w:val="00575E38"/>
  </w:style>
  <w:style w:type="character" w:customStyle="1" w:styleId="orgdiv">
    <w:name w:val="orgdiv"/>
    <w:rsid w:val="00575E38"/>
  </w:style>
  <w:style w:type="character" w:customStyle="1" w:styleId="orgname">
    <w:name w:val="orgname"/>
    <w:rsid w:val="00575E38"/>
  </w:style>
  <w:style w:type="character" w:customStyle="1" w:styleId="city">
    <w:name w:val="city"/>
    <w:rsid w:val="00575E38"/>
  </w:style>
  <w:style w:type="character" w:customStyle="1" w:styleId="state">
    <w:name w:val="state"/>
    <w:rsid w:val="00575E38"/>
  </w:style>
  <w:style w:type="character" w:customStyle="1" w:styleId="country">
    <w:name w:val="country"/>
    <w:rsid w:val="00575E38"/>
  </w:style>
  <w:style w:type="character" w:customStyle="1" w:styleId="DocumentMapChar1">
    <w:name w:val="Document Map Char1"/>
    <w:basedOn w:val="DefaultParagraphFont"/>
    <w:uiPriority w:val="99"/>
    <w:semiHidden/>
    <w:rsid w:val="00575E38"/>
    <w:rPr>
      <w:rFonts w:ascii="Tahoma" w:hAnsi="Tahoma" w:cs="Tahoma"/>
      <w:sz w:val="16"/>
      <w:szCs w:val="16"/>
    </w:rPr>
  </w:style>
  <w:style w:type="character" w:customStyle="1" w:styleId="Author">
    <w:name w:val="Author"/>
    <w:rsid w:val="00575E38"/>
    <w:rPr>
      <w:b/>
      <w:sz w:val="24"/>
    </w:rPr>
  </w:style>
  <w:style w:type="character" w:customStyle="1" w:styleId="author0">
    <w:name w:val="author"/>
    <w:rsid w:val="00575E38"/>
    <w:rPr>
      <w:rFonts w:ascii="Times New Roman" w:hAnsi="Times New Roman"/>
      <w:b/>
      <w:sz w:val="24"/>
    </w:rPr>
  </w:style>
  <w:style w:type="character" w:customStyle="1" w:styleId="articletitle">
    <w:name w:val="articletitle"/>
    <w:rsid w:val="00575E38"/>
    <w:rPr>
      <w:rFonts w:cs="Times New Roman"/>
    </w:rPr>
  </w:style>
  <w:style w:type="character" w:customStyle="1" w:styleId="6pointChar">
    <w:name w:val="6 point Char"/>
    <w:rsid w:val="00575E38"/>
    <w:rPr>
      <w:rFonts w:cs="Times New Roman"/>
      <w:sz w:val="12"/>
      <w:lang w:val="en-US" w:eastAsia="en-US"/>
    </w:rPr>
  </w:style>
  <w:style w:type="character" w:customStyle="1" w:styleId="term1">
    <w:name w:val="term1"/>
    <w:rsid w:val="00575E38"/>
    <w:rPr>
      <w:b/>
      <w:bCs/>
    </w:rPr>
  </w:style>
  <w:style w:type="paragraph" w:customStyle="1" w:styleId="Minimize">
    <w:name w:val="Minimize"/>
    <w:basedOn w:val="card"/>
    <w:next w:val="Normal"/>
    <w:uiPriority w:val="99"/>
    <w:rsid w:val="00575E38"/>
    <w:pPr>
      <w:autoSpaceDE w:val="0"/>
      <w:autoSpaceDN w:val="0"/>
      <w:adjustRightInd w:val="0"/>
    </w:pPr>
    <w:rPr>
      <w:rFonts w:ascii="Georgia" w:hAnsi="Georgia" w:cs="Calibri"/>
      <w:sz w:val="12"/>
    </w:rPr>
  </w:style>
  <w:style w:type="character" w:customStyle="1" w:styleId="MinimizeChar">
    <w:name w:val="Minimize Char"/>
    <w:rsid w:val="00575E38"/>
    <w:rPr>
      <w:sz w:val="12"/>
      <w:szCs w:val="24"/>
    </w:rPr>
  </w:style>
  <w:style w:type="character" w:customStyle="1" w:styleId="StyleThickunderline">
    <w:name w:val="Style Thick underline"/>
    <w:qFormat/>
    <w:rsid w:val="00575E38"/>
    <w:rPr>
      <w:u w:val="thick"/>
    </w:rPr>
  </w:style>
  <w:style w:type="character" w:customStyle="1" w:styleId="UnderlineTextChar">
    <w:name w:val="Underline Text Char"/>
    <w:link w:val="UnderlineText"/>
    <w:rsid w:val="00575E38"/>
    <w:rPr>
      <w:rFonts w:cs="Arial"/>
      <w:sz w:val="20"/>
      <w:szCs w:val="24"/>
      <w:u w:val="single"/>
    </w:rPr>
  </w:style>
  <w:style w:type="paragraph" w:customStyle="1" w:styleId="SmallText0">
    <w:name w:val="Small Text"/>
    <w:basedOn w:val="Normal"/>
    <w:link w:val="SmallTextChar"/>
    <w:uiPriority w:val="99"/>
    <w:rsid w:val="00575E38"/>
    <w:pPr>
      <w:autoSpaceDE w:val="0"/>
      <w:autoSpaceDN w:val="0"/>
      <w:adjustRightInd w:val="0"/>
    </w:pPr>
    <w:rPr>
      <w:rFonts w:eastAsia="Times New Roman" w:cs="Times New Roman"/>
      <w:sz w:val="12"/>
      <w:szCs w:val="20"/>
    </w:rPr>
  </w:style>
  <w:style w:type="numbering" w:customStyle="1" w:styleId="NoList2">
    <w:name w:val="No List2"/>
    <w:next w:val="NoList"/>
    <w:uiPriority w:val="99"/>
    <w:semiHidden/>
    <w:rsid w:val="00575E38"/>
  </w:style>
  <w:style w:type="character" w:customStyle="1" w:styleId="Box">
    <w:name w:val="Box!"/>
    <w:rsid w:val="00575E38"/>
    <w:rPr>
      <w:rFonts w:ascii="Garamond" w:hAnsi="Garamond"/>
      <w:sz w:val="24"/>
      <w:u w:val="single"/>
      <w:bdr w:val="single" w:sz="4" w:space="0" w:color="auto"/>
    </w:rPr>
  </w:style>
  <w:style w:type="character" w:customStyle="1" w:styleId="citechar0">
    <w:name w:val="citechar"/>
    <w:basedOn w:val="DefaultParagraphFont"/>
    <w:rsid w:val="00575E38"/>
  </w:style>
  <w:style w:type="character" w:customStyle="1" w:styleId="underlinechar">
    <w:name w:val="underlinechar"/>
    <w:basedOn w:val="DefaultParagraphFont"/>
    <w:rsid w:val="00575E38"/>
  </w:style>
  <w:style w:type="character" w:customStyle="1" w:styleId="CardUnderlineChar">
    <w:name w:val="Card Underline Char"/>
    <w:rsid w:val="00575E38"/>
    <w:rPr>
      <w:szCs w:val="24"/>
      <w:u w:val="single"/>
      <w:lang w:val="en-US" w:eastAsia="en-US" w:bidi="ar-SA"/>
    </w:rPr>
  </w:style>
  <w:style w:type="character" w:customStyle="1" w:styleId="AnalyticChar">
    <w:name w:val="Analytic Char"/>
    <w:link w:val="Analytic"/>
    <w:uiPriority w:val="4"/>
    <w:rsid w:val="00575E38"/>
    <w:rPr>
      <w:rFonts w:ascii="Georgia" w:hAnsi="Georgia" w:cs="Calibri"/>
      <w:b/>
      <w:sz w:val="26"/>
    </w:rPr>
  </w:style>
  <w:style w:type="character" w:customStyle="1" w:styleId="blue">
    <w:name w:val="blue"/>
    <w:basedOn w:val="DefaultParagraphFont"/>
    <w:rsid w:val="00575E38"/>
  </w:style>
  <w:style w:type="character" w:customStyle="1" w:styleId="tagciteChar">
    <w:name w:val="tag/cite Char"/>
    <w:basedOn w:val="DefaultParagraphFont"/>
    <w:rsid w:val="00575E38"/>
    <w:rPr>
      <w:b/>
      <w:sz w:val="24"/>
      <w:lang w:val="en-US" w:eastAsia="en-US" w:bidi="ar-SA"/>
    </w:rPr>
  </w:style>
  <w:style w:type="character" w:customStyle="1" w:styleId="8pointChar">
    <w:name w:val="8 point Char"/>
    <w:basedOn w:val="DefaultParagraphFont"/>
    <w:rsid w:val="00575E38"/>
    <w:rPr>
      <w:sz w:val="16"/>
      <w:lang w:val="en-US" w:eastAsia="en-US" w:bidi="ar-SA"/>
    </w:rPr>
  </w:style>
  <w:style w:type="character" w:customStyle="1" w:styleId="BoldText12pt">
    <w:name w:val="Bold Text 12 pt"/>
    <w:rsid w:val="00575E38"/>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575E38"/>
  </w:style>
  <w:style w:type="character" w:customStyle="1" w:styleId="person-name">
    <w:name w:val="person-name"/>
    <w:basedOn w:val="DefaultParagraphFont"/>
    <w:rsid w:val="00575E38"/>
  </w:style>
  <w:style w:type="paragraph" w:customStyle="1" w:styleId="CitationCharChar">
    <w:name w:val="Citation Char Char"/>
    <w:basedOn w:val="Normal"/>
    <w:uiPriority w:val="6"/>
    <w:rsid w:val="00575E38"/>
    <w:pPr>
      <w:ind w:left="1440" w:right="1440"/>
    </w:pPr>
    <w:rPr>
      <w:rFonts w:asciiTheme="minorHAnsi" w:hAnsiTheme="minorHAnsi"/>
      <w:b/>
      <w:bCs/>
      <w:u w:val="single"/>
    </w:rPr>
  </w:style>
  <w:style w:type="character" w:customStyle="1" w:styleId="CardtextChar1">
    <w:name w:val="Card text Char"/>
    <w:rsid w:val="00575E38"/>
    <w:rPr>
      <w:rFonts w:ascii="Garamond" w:hAnsi="Garamond" w:hint="default"/>
      <w:sz w:val="22"/>
      <w:u w:val="single"/>
      <w:lang w:val="en-US" w:eastAsia="en-US" w:bidi="ar-SA"/>
    </w:rPr>
  </w:style>
  <w:style w:type="paragraph" w:customStyle="1" w:styleId="CiteReal">
    <w:name w:val="Cite Real"/>
    <w:basedOn w:val="Normal"/>
    <w:next w:val="Normal"/>
    <w:uiPriority w:val="99"/>
    <w:qFormat/>
    <w:rsid w:val="00575E38"/>
    <w:rPr>
      <w:rFonts w:eastAsia="MS Mincho"/>
      <w:b/>
      <w:sz w:val="24"/>
      <w:szCs w:val="24"/>
      <w:u w:val="single"/>
    </w:rPr>
  </w:style>
  <w:style w:type="paragraph" w:styleId="Date">
    <w:name w:val="Date"/>
    <w:aliases w:val="date"/>
    <w:basedOn w:val="Normal"/>
    <w:next w:val="Normal"/>
    <w:link w:val="DateChar"/>
    <w:semiHidden/>
    <w:unhideWhenUsed/>
    <w:rsid w:val="00575E38"/>
    <w:pPr>
      <w:jc w:val="both"/>
    </w:pPr>
    <w:rPr>
      <w:rFonts w:ascii="Garamond" w:eastAsia="Times New Roman" w:hAnsi="Garamond"/>
      <w:sz w:val="16"/>
      <w:szCs w:val="20"/>
    </w:rPr>
  </w:style>
  <w:style w:type="character" w:customStyle="1" w:styleId="DateChar">
    <w:name w:val="Date Char"/>
    <w:aliases w:val="date Char"/>
    <w:basedOn w:val="DefaultParagraphFont"/>
    <w:link w:val="Date"/>
    <w:semiHidden/>
    <w:rsid w:val="00575E38"/>
    <w:rPr>
      <w:rFonts w:ascii="Garamond" w:eastAsia="Times New Roman" w:hAnsi="Garamond" w:cs="Calibri"/>
      <w:sz w:val="16"/>
      <w:szCs w:val="20"/>
    </w:rPr>
  </w:style>
  <w:style w:type="character" w:customStyle="1" w:styleId="AuthorDateChar">
    <w:name w:val="AuthorDate Char"/>
    <w:basedOn w:val="DefaultParagraphFont"/>
    <w:link w:val="AuthorDate0"/>
    <w:locked/>
    <w:rsid w:val="00575E38"/>
    <w:rPr>
      <w:rFonts w:ascii="Times New Roman" w:eastAsia="Calibri" w:hAnsi="Times New Roman" w:cs="Times New Roman"/>
      <w:b/>
      <w:sz w:val="24"/>
      <w:szCs w:val="20"/>
      <w:u w:val="single"/>
    </w:rPr>
  </w:style>
  <w:style w:type="paragraph" w:customStyle="1" w:styleId="AuthorDate0">
    <w:name w:val="AuthorDate"/>
    <w:next w:val="Nothing"/>
    <w:link w:val="AuthorDateChar"/>
    <w:rsid w:val="00575E38"/>
    <w:pPr>
      <w:widowControl w:val="0"/>
      <w:spacing w:after="0" w:line="240" w:lineRule="auto"/>
      <w:outlineLvl w:val="2"/>
    </w:pPr>
    <w:rPr>
      <w:rFonts w:ascii="Times New Roman" w:eastAsia="Calibri" w:hAnsi="Times New Roman" w:cs="Times New Roman"/>
      <w:b/>
      <w:sz w:val="24"/>
      <w:szCs w:val="20"/>
      <w:u w:val="single"/>
    </w:rPr>
  </w:style>
  <w:style w:type="paragraph" w:customStyle="1" w:styleId="TxBrp1">
    <w:name w:val="TxBr_p1"/>
    <w:basedOn w:val="Normal"/>
    <w:uiPriority w:val="99"/>
    <w:rsid w:val="00575E38"/>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uiPriority w:val="99"/>
    <w:rsid w:val="00575E38"/>
    <w:pPr>
      <w:spacing w:before="100" w:beforeAutospacing="1" w:after="100" w:afterAutospacing="1"/>
    </w:pPr>
    <w:rPr>
      <w:rFonts w:eastAsia="Times New Roman"/>
      <w:sz w:val="24"/>
      <w:szCs w:val="24"/>
    </w:rPr>
  </w:style>
  <w:style w:type="paragraph" w:customStyle="1" w:styleId="TxBr41p1">
    <w:name w:val="TxBr_41p1"/>
    <w:basedOn w:val="Normal"/>
    <w:uiPriority w:val="99"/>
    <w:rsid w:val="00575E38"/>
    <w:pPr>
      <w:tabs>
        <w:tab w:val="left" w:pos="204"/>
      </w:tabs>
      <w:autoSpaceDE w:val="0"/>
      <w:autoSpaceDN w:val="0"/>
      <w:adjustRightInd w:val="0"/>
      <w:spacing w:line="238" w:lineRule="atLeast"/>
      <w:jc w:val="both"/>
    </w:pPr>
    <w:rPr>
      <w:rFonts w:eastAsia="Times New Roman"/>
      <w:sz w:val="24"/>
      <w:szCs w:val="24"/>
    </w:rPr>
  </w:style>
  <w:style w:type="character" w:customStyle="1" w:styleId="CardsFont12pt0">
    <w:name w:val="Cards + Font 12pt"/>
    <w:basedOn w:val="DefaultParagraphFont"/>
    <w:uiPriority w:val="1"/>
    <w:rsid w:val="00575E38"/>
    <w:rPr>
      <w:rFonts w:ascii="Times New Roman" w:hAnsi="Times New Roman" w:cs="Times New Roman" w:hint="default"/>
      <w:sz w:val="24"/>
      <w:u w:val="single"/>
      <w:lang w:val="en-US" w:eastAsia="en-US" w:bidi="ar-SA"/>
    </w:rPr>
  </w:style>
  <w:style w:type="character" w:customStyle="1" w:styleId="tagCharChar">
    <w:name w:val="tag Char Char"/>
    <w:rsid w:val="00575E38"/>
    <w:rPr>
      <w:rFonts w:ascii="Times New Roman" w:eastAsia="Times New Roman" w:hAnsi="Times New Roman" w:cs="Times New Roman" w:hint="default"/>
      <w:b/>
      <w:bCs w:val="0"/>
      <w:sz w:val="24"/>
      <w:szCs w:val="20"/>
    </w:rPr>
  </w:style>
  <w:style w:type="character" w:customStyle="1" w:styleId="cardCharChar">
    <w:name w:val="card Char Char"/>
    <w:rsid w:val="00575E38"/>
    <w:rPr>
      <w:rFonts w:ascii="Times New Roman" w:eastAsia="Times New Roman" w:hAnsi="Times New Roman" w:cs="Times New Roman" w:hint="default"/>
      <w:sz w:val="20"/>
      <w:szCs w:val="20"/>
    </w:rPr>
  </w:style>
  <w:style w:type="character" w:customStyle="1" w:styleId="BlockTitleCharChar">
    <w:name w:val="Block Title Char Char"/>
    <w:rsid w:val="00575E38"/>
    <w:rPr>
      <w:rFonts w:ascii="Georgia" w:eastAsia="Times New Roman" w:hAnsi="Georgia" w:cs="Arial" w:hint="default"/>
      <w:b/>
      <w:bCs/>
      <w:kern w:val="32"/>
      <w:sz w:val="28"/>
      <w:szCs w:val="32"/>
    </w:rPr>
  </w:style>
  <w:style w:type="paragraph" w:styleId="Revision">
    <w:name w:val="Revision"/>
    <w:uiPriority w:val="99"/>
    <w:semiHidden/>
    <w:rsid w:val="00575E38"/>
    <w:pPr>
      <w:spacing w:after="0" w:line="240" w:lineRule="auto"/>
    </w:pPr>
    <w:rPr>
      <w:rFonts w:ascii="Georgia" w:hAnsi="Georgia" w:cs="Calibri"/>
      <w:sz w:val="20"/>
    </w:rPr>
  </w:style>
  <w:style w:type="paragraph" w:customStyle="1" w:styleId="Cite8">
    <w:name w:val="Cite8"/>
    <w:basedOn w:val="Normal"/>
    <w:autoRedefine/>
    <w:uiPriority w:val="99"/>
    <w:qFormat/>
    <w:rsid w:val="00575E38"/>
    <w:rPr>
      <w:rFonts w:ascii="Arial Narrow" w:eastAsia="Calibri" w:hAnsi="Arial Narrow"/>
      <w:sz w:val="16"/>
      <w:szCs w:val="24"/>
    </w:rPr>
  </w:style>
  <w:style w:type="paragraph" w:customStyle="1" w:styleId="8font">
    <w:name w:val="8font"/>
    <w:basedOn w:val="Normal"/>
    <w:next w:val="Normal"/>
    <w:autoRedefine/>
    <w:uiPriority w:val="99"/>
    <w:qFormat/>
    <w:rsid w:val="00575E38"/>
    <w:rPr>
      <w:rFonts w:eastAsia="Cambria"/>
      <w:sz w:val="16"/>
      <w:szCs w:val="16"/>
    </w:rPr>
  </w:style>
  <w:style w:type="character" w:customStyle="1" w:styleId="CardTextChar2">
    <w:name w:val="CardText Char"/>
    <w:basedOn w:val="DefaultParagraphFont"/>
    <w:link w:val="CardText0"/>
    <w:locked/>
    <w:rsid w:val="00575E38"/>
    <w:rPr>
      <w:rFonts w:ascii="Georgia" w:hAnsi="Georgia" w:cs="Arial"/>
      <w:sz w:val="20"/>
    </w:rPr>
  </w:style>
  <w:style w:type="paragraph" w:customStyle="1" w:styleId="CardText0">
    <w:name w:val="CardText"/>
    <w:basedOn w:val="Normal"/>
    <w:link w:val="CardTextChar2"/>
    <w:qFormat/>
    <w:rsid w:val="00575E38"/>
    <w:pPr>
      <w:ind w:left="288"/>
    </w:pPr>
    <w:rPr>
      <w:rFonts w:cs="Arial"/>
      <w:sz w:val="20"/>
    </w:rPr>
  </w:style>
  <w:style w:type="character" w:customStyle="1" w:styleId="texto1">
    <w:name w:val="texto1"/>
    <w:basedOn w:val="DefaultParagraphFont"/>
    <w:rsid w:val="00575E38"/>
  </w:style>
  <w:style w:type="character" w:customStyle="1" w:styleId="citation0">
    <w:name w:val="citation"/>
    <w:basedOn w:val="DefaultParagraphFont"/>
    <w:rsid w:val="00575E38"/>
  </w:style>
  <w:style w:type="paragraph" w:customStyle="1" w:styleId="CardText1">
    <w:name w:val="Card Text 1"/>
    <w:basedOn w:val="Normal"/>
    <w:link w:val="CardText1Char"/>
    <w:autoRedefine/>
    <w:rsid w:val="00575E38"/>
    <w:rPr>
      <w:rFonts w:ascii="Arial Narrow" w:hAnsi="Arial Narrow" w:cs="Arial"/>
      <w:color w:val="000000"/>
      <w:sz w:val="20"/>
      <w:u w:val="single"/>
    </w:rPr>
  </w:style>
  <w:style w:type="paragraph" w:customStyle="1" w:styleId="CardText2">
    <w:name w:val="Card Text 2"/>
    <w:basedOn w:val="CardText1"/>
    <w:link w:val="CardText2Char"/>
    <w:rsid w:val="00575E38"/>
    <w:rPr>
      <w:b/>
    </w:rPr>
  </w:style>
  <w:style w:type="paragraph" w:styleId="BodyText2">
    <w:name w:val="Body Text 2"/>
    <w:basedOn w:val="Normal"/>
    <w:link w:val="BodyText2Char"/>
    <w:unhideWhenUsed/>
    <w:rsid w:val="00575E38"/>
    <w:pPr>
      <w:spacing w:after="120" w:line="480" w:lineRule="auto"/>
    </w:pPr>
  </w:style>
  <w:style w:type="character" w:customStyle="1" w:styleId="BodyText2Char">
    <w:name w:val="Body Text 2 Char"/>
    <w:basedOn w:val="DefaultParagraphFont"/>
    <w:link w:val="BodyText2"/>
    <w:rsid w:val="00575E38"/>
    <w:rPr>
      <w:rFonts w:ascii="Georgia" w:hAnsi="Georgia" w:cs="Calibri"/>
    </w:rPr>
  </w:style>
  <w:style w:type="numbering" w:customStyle="1" w:styleId="NoList11">
    <w:name w:val="No List11"/>
    <w:next w:val="NoList"/>
    <w:uiPriority w:val="99"/>
    <w:semiHidden/>
    <w:unhideWhenUsed/>
    <w:rsid w:val="00575E38"/>
  </w:style>
  <w:style w:type="paragraph" w:customStyle="1" w:styleId="Text">
    <w:name w:val="Text"/>
    <w:basedOn w:val="Normal"/>
    <w:rsid w:val="00575E38"/>
    <w:pPr>
      <w:autoSpaceDE w:val="0"/>
      <w:autoSpaceDN w:val="0"/>
      <w:adjustRightInd w:val="0"/>
    </w:pPr>
    <w:rPr>
      <w:rFonts w:ascii="Symbol" w:eastAsia="Calibri" w:hAnsi="Symbol" w:cs="Symbol"/>
      <w:sz w:val="24"/>
      <w:szCs w:val="24"/>
    </w:rPr>
  </w:style>
  <w:style w:type="character" w:customStyle="1" w:styleId="TagtemplateChar">
    <w:name w:val="Tagtemplate Char"/>
    <w:link w:val="Tagtemplate"/>
    <w:locked/>
    <w:rsid w:val="00575E38"/>
    <w:rPr>
      <w:rFonts w:ascii="Arial" w:eastAsia="Calibri" w:hAnsi="Arial" w:cs="Times New Roman"/>
      <w:b/>
      <w:sz w:val="24"/>
      <w:szCs w:val="20"/>
    </w:rPr>
  </w:style>
  <w:style w:type="paragraph" w:customStyle="1" w:styleId="Tagtemplate">
    <w:name w:val="Tagtemplate"/>
    <w:basedOn w:val="Normal"/>
    <w:link w:val="TagtemplateChar"/>
    <w:autoRedefine/>
    <w:qFormat/>
    <w:rsid w:val="00575E38"/>
    <w:pPr>
      <w:keepNext/>
      <w:keepLines/>
    </w:pPr>
    <w:rPr>
      <w:rFonts w:ascii="Arial" w:eastAsia="Calibri" w:hAnsi="Arial" w:cs="Times New Roman"/>
      <w:b/>
      <w:sz w:val="24"/>
      <w:szCs w:val="20"/>
    </w:rPr>
  </w:style>
  <w:style w:type="paragraph" w:customStyle="1" w:styleId="Cite2">
    <w:name w:val="Cite 2"/>
    <w:basedOn w:val="Normal"/>
    <w:uiPriority w:val="99"/>
    <w:qFormat/>
    <w:rsid w:val="00575E38"/>
    <w:rPr>
      <w:rFonts w:eastAsia="Calibri"/>
      <w:b/>
      <w:sz w:val="24"/>
      <w:u w:val="single"/>
    </w:rPr>
  </w:style>
  <w:style w:type="character" w:customStyle="1" w:styleId="aqj">
    <w:name w:val="aqj"/>
    <w:basedOn w:val="DefaultParagraphFont"/>
    <w:rsid w:val="00575E38"/>
  </w:style>
  <w:style w:type="character" w:customStyle="1" w:styleId="wikiexternallink">
    <w:name w:val="wikiexternallink"/>
    <w:basedOn w:val="DefaultParagraphFont"/>
    <w:rsid w:val="00575E38"/>
  </w:style>
  <w:style w:type="character" w:customStyle="1" w:styleId="wikigeneratedlinkcontent">
    <w:name w:val="wikigeneratedlinkcontent"/>
    <w:basedOn w:val="DefaultParagraphFont"/>
    <w:rsid w:val="00575E38"/>
  </w:style>
  <w:style w:type="character" w:customStyle="1" w:styleId="hit">
    <w:name w:val="hit"/>
    <w:rsid w:val="00575E38"/>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575E38"/>
    <w:rPr>
      <w:rFonts w:ascii="Georgia" w:eastAsia="Times New Roman" w:hAnsi="Georgia" w:cs="Calibri"/>
      <w:sz w:val="24"/>
      <w:szCs w:val="24"/>
    </w:rPr>
  </w:style>
  <w:style w:type="paragraph" w:customStyle="1" w:styleId="MinimizedText">
    <w:name w:val="Minimized Text"/>
    <w:link w:val="MinimizedTextChar"/>
    <w:rsid w:val="00575E38"/>
    <w:pPr>
      <w:spacing w:after="200" w:line="276" w:lineRule="auto"/>
    </w:pPr>
    <w:rPr>
      <w:rFonts w:eastAsia="Times New Roman"/>
      <w:sz w:val="16"/>
      <w:szCs w:val="24"/>
    </w:rPr>
  </w:style>
  <w:style w:type="character" w:customStyle="1" w:styleId="MinimizedTextChar">
    <w:name w:val="Minimized Text Char"/>
    <w:link w:val="MinimizedText"/>
    <w:rsid w:val="00575E38"/>
    <w:rPr>
      <w:rFonts w:eastAsia="Times New Roman"/>
      <w:sz w:val="16"/>
      <w:szCs w:val="24"/>
    </w:rPr>
  </w:style>
  <w:style w:type="character" w:customStyle="1" w:styleId="-SmallText-">
    <w:name w:val="-Small Text-"/>
    <w:rsid w:val="00575E38"/>
    <w:rPr>
      <w:rFonts w:ascii="Garamond" w:hAnsi="Garamond" w:cs="Times New Roman"/>
      <w:sz w:val="16"/>
    </w:rPr>
  </w:style>
  <w:style w:type="character" w:customStyle="1" w:styleId="A5">
    <w:name w:val="A5"/>
    <w:uiPriority w:val="99"/>
    <w:rsid w:val="00575E38"/>
    <w:rPr>
      <w:rFonts w:ascii="Times New Roman" w:hAnsi="Times New Roman" w:cs="Times New Roman"/>
      <w:color w:val="000000"/>
      <w:sz w:val="13"/>
      <w:szCs w:val="13"/>
    </w:rPr>
  </w:style>
  <w:style w:type="character" w:customStyle="1" w:styleId="articoloinside">
    <w:name w:val="articolo_inside"/>
    <w:rsid w:val="00575E38"/>
  </w:style>
  <w:style w:type="character" w:customStyle="1" w:styleId="CitesChar0">
    <w:name w:val="Cites Char"/>
    <w:rsid w:val="00575E38"/>
    <w:rPr>
      <w:rFonts w:ascii="Times New Roman" w:eastAsia="Times New Roman" w:hAnsi="Times New Roman" w:cs="Times New Roman"/>
      <w:sz w:val="20"/>
      <w:szCs w:val="24"/>
    </w:rPr>
  </w:style>
  <w:style w:type="character" w:customStyle="1" w:styleId="TagsChar2">
    <w:name w:val="Tags Char2"/>
    <w:rsid w:val="00575E38"/>
    <w:rPr>
      <w:rFonts w:ascii="Times New Roman" w:eastAsia="Times New Roman" w:hAnsi="Times New Roman" w:cs="Times New Roman"/>
      <w:b/>
      <w:sz w:val="24"/>
      <w:szCs w:val="24"/>
    </w:rPr>
  </w:style>
  <w:style w:type="character" w:customStyle="1" w:styleId="tagchar0">
    <w:name w:val="tagchar"/>
    <w:basedOn w:val="DefaultParagraphFont"/>
    <w:rsid w:val="00575E38"/>
  </w:style>
  <w:style w:type="paragraph" w:styleId="HTMLPreformatted">
    <w:name w:val="HTML Preformatted"/>
    <w:basedOn w:val="Normal"/>
    <w:link w:val="HTMLPreformattedChar"/>
    <w:unhideWhenUsed/>
    <w:rsid w:val="0057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575E38"/>
    <w:rPr>
      <w:rFonts w:ascii="Courier New" w:eastAsia="Times New Roman" w:hAnsi="Courier New" w:cs="Courier New"/>
      <w:szCs w:val="20"/>
    </w:rPr>
  </w:style>
  <w:style w:type="paragraph" w:customStyle="1" w:styleId="StyleUnderlineChar11pt3">
    <w:name w:val="Style Underline Char + 11 pt3"/>
    <w:basedOn w:val="Normal"/>
    <w:link w:val="StyleUnderlineChar11pt3Char"/>
    <w:rsid w:val="00575E38"/>
    <w:rPr>
      <w:rFonts w:eastAsia="Calibri"/>
      <w:szCs w:val="24"/>
      <w:u w:val="single"/>
    </w:rPr>
  </w:style>
  <w:style w:type="character" w:customStyle="1" w:styleId="StyleUnderlineChar11pt3Char">
    <w:name w:val="Style Underline Char + 11 pt3 Char"/>
    <w:link w:val="StyleUnderlineChar11pt3"/>
    <w:rsid w:val="00575E38"/>
    <w:rPr>
      <w:rFonts w:ascii="Georgia" w:eastAsia="Calibri" w:hAnsi="Georgia" w:cs="Calibri"/>
      <w:szCs w:val="24"/>
      <w:u w:val="single"/>
    </w:rPr>
  </w:style>
  <w:style w:type="paragraph" w:customStyle="1" w:styleId="StyleUnderlineChar11ptBold3">
    <w:name w:val="Style Underline Char + 11 pt Bold3"/>
    <w:basedOn w:val="Normal"/>
    <w:link w:val="StyleUnderlineChar11ptBold3Char"/>
    <w:rsid w:val="00575E38"/>
    <w:rPr>
      <w:rFonts w:eastAsia="Calibri"/>
      <w:b/>
      <w:bCs/>
      <w:szCs w:val="24"/>
      <w:u w:val="single"/>
    </w:rPr>
  </w:style>
  <w:style w:type="character" w:customStyle="1" w:styleId="StyleUnderlineChar11ptBold3Char">
    <w:name w:val="Style Underline Char + 11 pt Bold3 Char"/>
    <w:link w:val="StyleUnderlineChar11ptBold3"/>
    <w:rsid w:val="00575E38"/>
    <w:rPr>
      <w:rFonts w:ascii="Georgia" w:eastAsia="Calibri" w:hAnsi="Georgia" w:cs="Calibri"/>
      <w:b/>
      <w:bCs/>
      <w:szCs w:val="24"/>
      <w:u w:val="single"/>
    </w:rPr>
  </w:style>
  <w:style w:type="paragraph" w:customStyle="1" w:styleId="pagetools">
    <w:name w:val="pagetools"/>
    <w:basedOn w:val="Normal"/>
    <w:uiPriority w:val="99"/>
    <w:rsid w:val="00575E38"/>
    <w:pPr>
      <w:spacing w:before="100" w:beforeAutospacing="1" w:after="100" w:afterAutospacing="1"/>
    </w:pPr>
    <w:rPr>
      <w:rFonts w:eastAsia="Times New Roman"/>
      <w:sz w:val="24"/>
      <w:szCs w:val="24"/>
    </w:rPr>
  </w:style>
  <w:style w:type="character" w:customStyle="1" w:styleId="desc">
    <w:name w:val="desc"/>
    <w:basedOn w:val="DefaultParagraphFont"/>
    <w:rsid w:val="00575E38"/>
  </w:style>
  <w:style w:type="paragraph" w:customStyle="1" w:styleId="FullCite">
    <w:name w:val="Full Cite"/>
    <w:basedOn w:val="Normal"/>
    <w:next w:val="Normal"/>
    <w:link w:val="FullCiteChar"/>
    <w:rsid w:val="00575E38"/>
    <w:rPr>
      <w:rFonts w:ascii="Garamond" w:eastAsia="Times New Roman" w:hAnsi="Garamond"/>
      <w:sz w:val="18"/>
      <w:szCs w:val="20"/>
    </w:rPr>
  </w:style>
  <w:style w:type="character" w:customStyle="1" w:styleId="FullCiteChar">
    <w:name w:val="Full Cite Char"/>
    <w:basedOn w:val="DefaultParagraphFont"/>
    <w:link w:val="FullCite"/>
    <w:rsid w:val="00575E38"/>
    <w:rPr>
      <w:rFonts w:ascii="Garamond" w:eastAsia="Times New Roman" w:hAnsi="Garamond" w:cs="Calibri"/>
      <w:sz w:val="18"/>
      <w:szCs w:val="20"/>
    </w:rPr>
  </w:style>
  <w:style w:type="character" w:customStyle="1" w:styleId="term">
    <w:name w:val="term"/>
    <w:basedOn w:val="DefaultParagraphFont"/>
    <w:rsid w:val="00575E38"/>
  </w:style>
  <w:style w:type="character" w:customStyle="1" w:styleId="job">
    <w:name w:val="job"/>
    <w:basedOn w:val="DefaultParagraphFont"/>
    <w:rsid w:val="00575E38"/>
  </w:style>
  <w:style w:type="character" w:customStyle="1" w:styleId="company">
    <w:name w:val="company"/>
    <w:basedOn w:val="DefaultParagraphFont"/>
    <w:rsid w:val="00575E38"/>
  </w:style>
  <w:style w:type="character" w:customStyle="1" w:styleId="publisher">
    <w:name w:val="publisher"/>
    <w:basedOn w:val="DefaultParagraphFont"/>
    <w:rsid w:val="00575E38"/>
  </w:style>
  <w:style w:type="character" w:customStyle="1" w:styleId="pubyear">
    <w:name w:val="pubyear"/>
    <w:basedOn w:val="DefaultParagraphFont"/>
    <w:rsid w:val="00575E38"/>
  </w:style>
  <w:style w:type="character" w:customStyle="1" w:styleId="pubcity">
    <w:name w:val="pubcity"/>
    <w:basedOn w:val="DefaultParagraphFont"/>
    <w:rsid w:val="00575E38"/>
  </w:style>
  <w:style w:type="paragraph" w:customStyle="1" w:styleId="CardStyle">
    <w:name w:val="Card Style"/>
    <w:basedOn w:val="Normal"/>
    <w:uiPriority w:val="99"/>
    <w:rsid w:val="00575E38"/>
    <w:rPr>
      <w:szCs w:val="24"/>
    </w:rPr>
  </w:style>
  <w:style w:type="character" w:customStyle="1" w:styleId="bodycontentlink">
    <w:name w:val="bodycontentlink"/>
    <w:basedOn w:val="DefaultParagraphFont"/>
    <w:rsid w:val="00575E38"/>
  </w:style>
  <w:style w:type="paragraph" w:customStyle="1" w:styleId="loose">
    <w:name w:val="loose"/>
    <w:basedOn w:val="Normal"/>
    <w:uiPriority w:val="99"/>
    <w:rsid w:val="00575E38"/>
    <w:pPr>
      <w:spacing w:before="100" w:beforeAutospacing="1" w:after="100" w:afterAutospacing="1"/>
    </w:pPr>
    <w:rPr>
      <w:sz w:val="24"/>
      <w:szCs w:val="24"/>
    </w:rPr>
  </w:style>
  <w:style w:type="character" w:customStyle="1" w:styleId="ssl0">
    <w:name w:val="ss_l0"/>
    <w:basedOn w:val="DefaultParagraphFont"/>
    <w:rsid w:val="00575E38"/>
  </w:style>
  <w:style w:type="paragraph" w:customStyle="1" w:styleId="C-Text">
    <w:name w:val="C-Text"/>
    <w:basedOn w:val="Normal"/>
    <w:uiPriority w:val="99"/>
    <w:rsid w:val="00575E38"/>
    <w:pPr>
      <w:tabs>
        <w:tab w:val="num" w:pos="720"/>
      </w:tabs>
      <w:ind w:left="720" w:hanging="360"/>
    </w:pPr>
    <w:rPr>
      <w:rFonts w:ascii="Garamond" w:hAnsi="Garamond"/>
      <w:sz w:val="24"/>
    </w:rPr>
  </w:style>
  <w:style w:type="paragraph" w:customStyle="1" w:styleId="BlockTitle2">
    <w:name w:val="Block Title2"/>
    <w:basedOn w:val="Normal"/>
    <w:uiPriority w:val="99"/>
    <w:rsid w:val="00575E38"/>
    <w:pPr>
      <w:spacing w:after="240"/>
      <w:jc w:val="center"/>
    </w:pPr>
    <w:rPr>
      <w:b/>
      <w:sz w:val="28"/>
      <w:szCs w:val="24"/>
    </w:rPr>
  </w:style>
  <w:style w:type="paragraph" w:customStyle="1" w:styleId="times">
    <w:name w:val="times"/>
    <w:basedOn w:val="Normal"/>
    <w:uiPriority w:val="99"/>
    <w:rsid w:val="00575E38"/>
    <w:pPr>
      <w:spacing w:before="100" w:beforeAutospacing="1" w:after="100" w:afterAutospacing="1"/>
    </w:pPr>
    <w:rPr>
      <w:sz w:val="24"/>
      <w:szCs w:val="24"/>
    </w:rPr>
  </w:style>
  <w:style w:type="character" w:customStyle="1" w:styleId="ecdate">
    <w:name w:val="ec_date"/>
    <w:basedOn w:val="DefaultParagraphFont"/>
    <w:rsid w:val="00575E38"/>
    <w:rPr>
      <w:rFonts w:ascii="Verdana" w:hAnsi="Verdana" w:hint="default"/>
      <w:sz w:val="20"/>
      <w:szCs w:val="20"/>
      <w:shd w:val="clear" w:color="auto" w:fill="FFFFFF"/>
    </w:rPr>
  </w:style>
  <w:style w:type="paragraph" w:customStyle="1" w:styleId="ecmsonormal">
    <w:name w:val="ec_msonormal"/>
    <w:basedOn w:val="Normal"/>
    <w:uiPriority w:val="99"/>
    <w:rsid w:val="00575E38"/>
    <w:pPr>
      <w:shd w:val="clear" w:color="auto" w:fill="FFFFFF"/>
      <w:spacing w:before="100" w:beforeAutospacing="1" w:after="100" w:afterAutospacing="1"/>
      <w:textAlignment w:val="top"/>
    </w:pPr>
    <w:rPr>
      <w:rFonts w:ascii="Verdana" w:hAnsi="Verdana"/>
    </w:rPr>
  </w:style>
  <w:style w:type="character" w:customStyle="1" w:styleId="articletext">
    <w:name w:val="article_text"/>
    <w:basedOn w:val="DefaultParagraphFont"/>
    <w:rsid w:val="00575E38"/>
  </w:style>
  <w:style w:type="character" w:customStyle="1" w:styleId="klink">
    <w:name w:val="klink"/>
    <w:basedOn w:val="DefaultParagraphFont"/>
    <w:rsid w:val="00575E38"/>
  </w:style>
  <w:style w:type="character" w:customStyle="1" w:styleId="hittermhilite">
    <w:name w:val="hittermhilite"/>
    <w:basedOn w:val="DefaultParagraphFont"/>
    <w:rsid w:val="00575E38"/>
  </w:style>
  <w:style w:type="paragraph" w:customStyle="1" w:styleId="2ndOrderPara">
    <w:name w:val="2nd Order Para"/>
    <w:basedOn w:val="Normal"/>
    <w:next w:val="Normal"/>
    <w:uiPriority w:val="99"/>
    <w:rsid w:val="00575E38"/>
    <w:pPr>
      <w:autoSpaceDE w:val="0"/>
      <w:autoSpaceDN w:val="0"/>
      <w:adjustRightInd w:val="0"/>
      <w:spacing w:before="120"/>
    </w:pPr>
    <w:rPr>
      <w:sz w:val="24"/>
      <w:szCs w:val="24"/>
    </w:rPr>
  </w:style>
  <w:style w:type="paragraph" w:customStyle="1" w:styleId="3rdOrderPara">
    <w:name w:val="3rd Order Para"/>
    <w:basedOn w:val="Normal"/>
    <w:next w:val="Normal"/>
    <w:uiPriority w:val="99"/>
    <w:rsid w:val="00575E38"/>
    <w:pPr>
      <w:autoSpaceDE w:val="0"/>
      <w:autoSpaceDN w:val="0"/>
      <w:adjustRightInd w:val="0"/>
      <w:spacing w:before="120"/>
    </w:pPr>
    <w:rPr>
      <w:sz w:val="24"/>
      <w:szCs w:val="24"/>
    </w:rPr>
  </w:style>
  <w:style w:type="character" w:styleId="FootnoteReference">
    <w:name w:val="footnote reference"/>
    <w:rsid w:val="00575E38"/>
    <w:rPr>
      <w:color w:val="000000"/>
      <w:sz w:val="18"/>
      <w:szCs w:val="18"/>
    </w:rPr>
  </w:style>
  <w:style w:type="paragraph" w:customStyle="1" w:styleId="Normal-SIGN2">
    <w:name w:val="Normal-SIGN2"/>
    <w:basedOn w:val="Default"/>
    <w:next w:val="Default"/>
    <w:uiPriority w:val="99"/>
    <w:rsid w:val="00575E38"/>
    <w:pPr>
      <w:spacing w:after="0" w:line="240" w:lineRule="auto"/>
    </w:pPr>
    <w:rPr>
      <w:rFonts w:eastAsia="SimSun" w:cs="Times New Roman"/>
      <w:sz w:val="24"/>
    </w:rPr>
  </w:style>
  <w:style w:type="paragraph" w:customStyle="1" w:styleId="Style2">
    <w:name w:val="Style2"/>
    <w:basedOn w:val="Normal"/>
    <w:link w:val="Style2Char"/>
    <w:uiPriority w:val="99"/>
    <w:rsid w:val="00575E38"/>
    <w:rPr>
      <w:szCs w:val="24"/>
    </w:rPr>
  </w:style>
  <w:style w:type="character" w:customStyle="1" w:styleId="TagCiteChar0">
    <w:name w:val="Tag/Cite Char"/>
    <w:basedOn w:val="DefaultParagraphFont"/>
    <w:rsid w:val="00575E38"/>
    <w:rPr>
      <w:rFonts w:ascii="Palatino Linotype" w:eastAsia="SimSun" w:hAnsi="Palatino Linotype"/>
      <w:b/>
      <w:bCs/>
      <w:sz w:val="24"/>
      <w:szCs w:val="24"/>
      <w:lang w:val="en-US" w:eastAsia="en-US" w:bidi="ar-SA"/>
    </w:rPr>
  </w:style>
  <w:style w:type="character" w:customStyle="1" w:styleId="BoldChar">
    <w:name w:val="Bold Char"/>
    <w:basedOn w:val="DefaultParagraphFont"/>
    <w:rsid w:val="00575E38"/>
    <w:rPr>
      <w:b/>
      <w:lang w:val="en-US" w:eastAsia="en-US" w:bidi="ar-SA"/>
    </w:rPr>
  </w:style>
  <w:style w:type="character" w:customStyle="1" w:styleId="articleheadline">
    <w:name w:val="articleheadline"/>
    <w:basedOn w:val="DefaultParagraphFont"/>
    <w:rsid w:val="00575E38"/>
  </w:style>
  <w:style w:type="paragraph" w:customStyle="1" w:styleId="u-intro">
    <w:name w:val="u-intro"/>
    <w:basedOn w:val="Normal"/>
    <w:uiPriority w:val="99"/>
    <w:rsid w:val="00575E38"/>
    <w:pPr>
      <w:spacing w:before="100" w:beforeAutospacing="1" w:after="100" w:afterAutospacing="1"/>
    </w:pPr>
    <w:rPr>
      <w:sz w:val="24"/>
      <w:szCs w:val="24"/>
    </w:rPr>
  </w:style>
  <w:style w:type="character" w:customStyle="1" w:styleId="u-byline">
    <w:name w:val="u-byline"/>
    <w:basedOn w:val="DefaultParagraphFont"/>
    <w:rsid w:val="00575E38"/>
  </w:style>
  <w:style w:type="character" w:customStyle="1" w:styleId="Normal1">
    <w:name w:val="Normal1"/>
    <w:basedOn w:val="DefaultParagraphFont"/>
    <w:rsid w:val="00575E38"/>
  </w:style>
  <w:style w:type="character" w:customStyle="1" w:styleId="Title1">
    <w:name w:val="Title1"/>
    <w:basedOn w:val="DefaultParagraphFont"/>
    <w:rsid w:val="00575E38"/>
  </w:style>
  <w:style w:type="paragraph" w:customStyle="1" w:styleId="CardsFont6pt">
    <w:name w:val="Cards + Font: 6 pt"/>
    <w:basedOn w:val="Normal"/>
    <w:autoRedefine/>
    <w:uiPriority w:val="99"/>
    <w:rsid w:val="00575E38"/>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575E38"/>
    <w:rPr>
      <w:sz w:val="12"/>
      <w:szCs w:val="24"/>
      <w:lang w:val="en-US" w:eastAsia="en-US" w:bidi="ar-SA"/>
    </w:rPr>
  </w:style>
  <w:style w:type="character" w:customStyle="1" w:styleId="articlebya">
    <w:name w:val="articleby_a"/>
    <w:basedOn w:val="DefaultParagraphFont"/>
    <w:rsid w:val="00575E38"/>
  </w:style>
  <w:style w:type="character" w:customStyle="1" w:styleId="popupwinby">
    <w:name w:val="popupwinby"/>
    <w:basedOn w:val="DefaultParagraphFont"/>
    <w:rsid w:val="00575E38"/>
  </w:style>
  <w:style w:type="character" w:customStyle="1" w:styleId="storyheader">
    <w:name w:val="storyheader"/>
    <w:basedOn w:val="DefaultParagraphFont"/>
    <w:rsid w:val="00575E38"/>
  </w:style>
  <w:style w:type="paragraph" w:customStyle="1" w:styleId="Style3">
    <w:name w:val="Style3"/>
    <w:basedOn w:val="Normal"/>
    <w:uiPriority w:val="99"/>
    <w:rsid w:val="00575E38"/>
    <w:rPr>
      <w:rFonts w:ascii="Arial Narrow" w:hAnsi="Arial Narrow"/>
      <w:b/>
      <w:szCs w:val="24"/>
    </w:rPr>
  </w:style>
  <w:style w:type="character" w:customStyle="1" w:styleId="Style3Char">
    <w:name w:val="Style3 Char"/>
    <w:basedOn w:val="DefaultParagraphFont"/>
    <w:rsid w:val="00575E38"/>
    <w:rPr>
      <w:rFonts w:ascii="Arial Narrow" w:hAnsi="Arial Narrow"/>
      <w:b/>
      <w:sz w:val="22"/>
      <w:szCs w:val="24"/>
      <w:lang w:val="en-US" w:eastAsia="en-US" w:bidi="ar-SA"/>
    </w:rPr>
  </w:style>
  <w:style w:type="character" w:customStyle="1" w:styleId="marron">
    <w:name w:val="marron"/>
    <w:basedOn w:val="DefaultParagraphFont"/>
    <w:rsid w:val="00575E38"/>
  </w:style>
  <w:style w:type="character" w:customStyle="1" w:styleId="UnderlineChar4Char">
    <w:name w:val="Underline Char4 Char"/>
    <w:basedOn w:val="DefaultParagraphFont"/>
    <w:link w:val="UnderlineChar4"/>
    <w:rsid w:val="00575E38"/>
    <w:rPr>
      <w:rFonts w:cs="Arial"/>
      <w:sz w:val="20"/>
      <w:szCs w:val="24"/>
      <w:u w:val="single"/>
    </w:rPr>
  </w:style>
  <w:style w:type="character" w:customStyle="1" w:styleId="BoldandUnderlineChar3Char2">
    <w:name w:val="Bold and Underline Char3 Char2"/>
    <w:basedOn w:val="DefaultParagraphFont"/>
    <w:link w:val="BoldandUnderlineChar3"/>
    <w:rsid w:val="00575E38"/>
    <w:rPr>
      <w:rFonts w:cs="Arial"/>
      <w:b/>
      <w:sz w:val="20"/>
      <w:szCs w:val="24"/>
      <w:u w:val="single"/>
    </w:rPr>
  </w:style>
  <w:style w:type="character" w:customStyle="1" w:styleId="LanguageChar">
    <w:name w:val="Language Char"/>
    <w:basedOn w:val="DefaultParagraphFont"/>
    <w:link w:val="Language"/>
    <w:rsid w:val="00575E38"/>
    <w:rPr>
      <w:strike/>
      <w:sz w:val="16"/>
      <w:szCs w:val="16"/>
    </w:rPr>
  </w:style>
  <w:style w:type="character" w:customStyle="1" w:styleId="Style10ptUnderline">
    <w:name w:val="Style 10 pt Underline"/>
    <w:basedOn w:val="DefaultParagraphFont"/>
    <w:rsid w:val="00575E38"/>
    <w:rPr>
      <w:sz w:val="20"/>
      <w:u w:val="single"/>
    </w:rPr>
  </w:style>
  <w:style w:type="paragraph" w:customStyle="1" w:styleId="StyleNormalWeb10pt">
    <w:name w:val="Style Normal (Web) + 10 pt"/>
    <w:basedOn w:val="NormalWeb"/>
    <w:next w:val="Normal"/>
    <w:uiPriority w:val="99"/>
    <w:rsid w:val="00575E38"/>
    <w:rPr>
      <w:rFonts w:eastAsiaTheme="minorHAnsi"/>
      <w:sz w:val="20"/>
    </w:rPr>
  </w:style>
  <w:style w:type="character" w:customStyle="1" w:styleId="StyleNormalWeb10ptChar">
    <w:name w:val="Style Normal (Web) + 10 pt Char"/>
    <w:basedOn w:val="DefaultParagraphFont"/>
    <w:rsid w:val="00575E38"/>
    <w:rPr>
      <w:szCs w:val="24"/>
      <w:lang w:val="en-US" w:eastAsia="en-US" w:bidi="ar-SA"/>
    </w:rPr>
  </w:style>
  <w:style w:type="character" w:styleId="EndnoteReference">
    <w:name w:val="endnote reference"/>
    <w:rsid w:val="00575E38"/>
    <w:rPr>
      <w:rFonts w:cs="Bookman Old Style"/>
      <w:color w:val="000000"/>
    </w:rPr>
  </w:style>
  <w:style w:type="paragraph" w:customStyle="1" w:styleId="TagCiteShells">
    <w:name w:val="Tag/Cite/Shells"/>
    <w:basedOn w:val="Normal"/>
    <w:uiPriority w:val="99"/>
    <w:rsid w:val="00575E38"/>
    <w:rPr>
      <w:b/>
    </w:rPr>
  </w:style>
  <w:style w:type="paragraph" w:customStyle="1" w:styleId="DefinitionTerm">
    <w:name w:val="Definition Term"/>
    <w:basedOn w:val="Normal"/>
    <w:next w:val="Normal"/>
    <w:uiPriority w:val="99"/>
    <w:rsid w:val="00575E38"/>
    <w:rPr>
      <w:snapToGrid w:val="0"/>
      <w:sz w:val="24"/>
    </w:rPr>
  </w:style>
  <w:style w:type="paragraph" w:customStyle="1" w:styleId="BriefTitle">
    <w:name w:val="Brief Title"/>
    <w:basedOn w:val="Normal"/>
    <w:uiPriority w:val="99"/>
    <w:rsid w:val="00575E38"/>
    <w:pPr>
      <w:jc w:val="center"/>
      <w:outlineLvl w:val="0"/>
    </w:pPr>
    <w:rPr>
      <w:b/>
      <w:sz w:val="28"/>
      <w:u w:val="single"/>
    </w:rPr>
  </w:style>
  <w:style w:type="paragraph" w:customStyle="1" w:styleId="Paste">
    <w:name w:val="Paste"/>
    <w:basedOn w:val="Normal"/>
    <w:uiPriority w:val="99"/>
    <w:rsid w:val="00575E38"/>
    <w:rPr>
      <w:rFonts w:ascii="Arial Narrow" w:hAnsi="Arial Narrow"/>
      <w:sz w:val="16"/>
    </w:rPr>
  </w:style>
  <w:style w:type="paragraph" w:customStyle="1" w:styleId="DebateCiteCharChar">
    <w:name w:val="Debate Cite Char Char"/>
    <w:basedOn w:val="Normal"/>
    <w:autoRedefine/>
    <w:uiPriority w:val="99"/>
    <w:rsid w:val="00575E38"/>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uiPriority w:val="99"/>
    <w:rsid w:val="00575E38"/>
    <w:rPr>
      <w:color w:val="000000"/>
    </w:rPr>
  </w:style>
  <w:style w:type="character" w:customStyle="1" w:styleId="Style3CharChar">
    <w:name w:val="Style3 Char Char"/>
    <w:basedOn w:val="DefaultParagraphFont"/>
    <w:rsid w:val="00575E3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rsid w:val="00575E38"/>
    <w:pPr>
      <w:spacing w:after="60"/>
    </w:pPr>
    <w:rPr>
      <w:rFonts w:eastAsia="SimSun" w:cs="Times New Roman"/>
      <w:bCs/>
      <w:caps/>
      <w:sz w:val="20"/>
      <w:lang w:eastAsia="zh-CN"/>
    </w:rPr>
  </w:style>
  <w:style w:type="character" w:customStyle="1" w:styleId="NormalChar">
    <w:name w:val="Normal Char"/>
    <w:basedOn w:val="DefaultParagraphFont"/>
    <w:rsid w:val="00575E38"/>
    <w:rPr>
      <w:lang w:eastAsia="en-US"/>
    </w:rPr>
  </w:style>
  <w:style w:type="character" w:customStyle="1" w:styleId="BoldUnderlineChar1">
    <w:name w:val="Bold + Underline Char"/>
    <w:basedOn w:val="DefaultParagraphFont"/>
    <w:rsid w:val="00575E38"/>
    <w:rPr>
      <w:rFonts w:ascii="Georgia" w:eastAsiaTheme="majorEastAsia" w:hAnsi="Georgia" w:cs="Arial"/>
      <w:b/>
      <w:bCs w:val="0"/>
      <w:sz w:val="28"/>
      <w:szCs w:val="36"/>
      <w:u w:val="single"/>
      <w:lang w:val="en-US" w:eastAsia="en-US" w:bidi="ar-SA"/>
    </w:rPr>
  </w:style>
  <w:style w:type="paragraph" w:styleId="EndnoteText">
    <w:name w:val="endnote text"/>
    <w:basedOn w:val="Normal"/>
    <w:link w:val="EndnoteTextChar"/>
    <w:rsid w:val="00575E38"/>
    <w:pPr>
      <w:spacing w:after="200" w:line="276" w:lineRule="auto"/>
    </w:pPr>
    <w:rPr>
      <w:rFonts w:cs="Courier New"/>
      <w:lang w:bidi="en-US"/>
    </w:rPr>
  </w:style>
  <w:style w:type="character" w:customStyle="1" w:styleId="EndnoteTextChar">
    <w:name w:val="Endnote Text Char"/>
    <w:basedOn w:val="DefaultParagraphFont"/>
    <w:link w:val="EndnoteText"/>
    <w:rsid w:val="00575E38"/>
    <w:rPr>
      <w:rFonts w:ascii="Georgia" w:hAnsi="Georgia" w:cs="Courier New"/>
      <w:lang w:bidi="en-US"/>
    </w:rPr>
  </w:style>
  <w:style w:type="paragraph" w:customStyle="1" w:styleId="CardsFont12ptCharCharCharCharCharCharCharCharChar">
    <w:name w:val="Cards + Font: 12 pt Char Char Char Char Char Char Char Char Char"/>
    <w:basedOn w:val="Normal"/>
    <w:uiPriority w:val="99"/>
    <w:rsid w:val="00575E38"/>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575E38"/>
    <w:rPr>
      <w:rFonts w:ascii="Palatino Linotype" w:hAnsi="Palatino Linotype"/>
      <w:u w:val="single"/>
      <w:lang w:val="en-US" w:eastAsia="en-US" w:bidi="ar-SA"/>
    </w:rPr>
  </w:style>
  <w:style w:type="character" w:customStyle="1" w:styleId="cardtextemphasisChar">
    <w:name w:val="card text emphasis Char"/>
    <w:basedOn w:val="UnderlinedCardTextChar"/>
    <w:rsid w:val="00575E38"/>
    <w:rPr>
      <w:rFonts w:ascii="Arial Narrow" w:eastAsia="Calibri" w:hAnsi="Arial Narrow"/>
      <w:b/>
      <w:sz w:val="18"/>
      <w:u w:val="single"/>
    </w:rPr>
  </w:style>
  <w:style w:type="character" w:customStyle="1" w:styleId="UnderlinedCardTextChar">
    <w:name w:val="Underlined Card Text Char"/>
    <w:basedOn w:val="DefaultParagraphFont"/>
    <w:link w:val="UnderlinedCardText"/>
    <w:rsid w:val="00575E38"/>
    <w:rPr>
      <w:rFonts w:ascii="Arial Narrow" w:eastAsia="Calibri" w:hAnsi="Arial Narrow"/>
      <w:sz w:val="18"/>
      <w:u w:val="single"/>
    </w:rPr>
  </w:style>
  <w:style w:type="character" w:customStyle="1" w:styleId="citationiacgale">
    <w:name w:val="citation iac gale"/>
    <w:basedOn w:val="DefaultParagraphFont"/>
    <w:rsid w:val="00575E38"/>
  </w:style>
  <w:style w:type="character" w:customStyle="1" w:styleId="CharacterStyle7">
    <w:name w:val="Character Style 7"/>
    <w:rsid w:val="00575E38"/>
    <w:rPr>
      <w:rFonts w:ascii="Arial Narrow" w:hAnsi="Arial Narrow" w:cs="Arial Narrow"/>
      <w:sz w:val="20"/>
      <w:szCs w:val="20"/>
      <w:u w:val="single"/>
    </w:rPr>
  </w:style>
  <w:style w:type="character" w:customStyle="1" w:styleId="StyleStyle4Char">
    <w:name w:val="Style Style4 + Char"/>
    <w:basedOn w:val="DefaultParagraphFont"/>
    <w:rsid w:val="00575E38"/>
    <w:rPr>
      <w:rFonts w:ascii="Arial" w:hAnsi="Arial"/>
      <w:b/>
      <w:noProof w:val="0"/>
      <w:sz w:val="22"/>
      <w:szCs w:val="24"/>
      <w:u w:val="single"/>
      <w:lang w:val="en-US" w:eastAsia="en-US" w:bidi="ar-SA"/>
    </w:rPr>
  </w:style>
  <w:style w:type="paragraph" w:customStyle="1" w:styleId="Brief-SecondarySource">
    <w:name w:val="Brief - Secondary Source"/>
    <w:basedOn w:val="Normal"/>
    <w:uiPriority w:val="99"/>
    <w:rsid w:val="00575E38"/>
    <w:rPr>
      <w:sz w:val="14"/>
    </w:rPr>
  </w:style>
  <w:style w:type="character" w:customStyle="1" w:styleId="StyleStyle4BlackChar">
    <w:name w:val="Style Style4 + Black Char"/>
    <w:basedOn w:val="DefaultParagraphFont"/>
    <w:rsid w:val="00575E38"/>
    <w:rPr>
      <w:rFonts w:ascii="Arial" w:hAnsi="Arial"/>
      <w:b/>
      <w:noProof w:val="0"/>
      <w:color w:val="000000"/>
      <w:sz w:val="22"/>
      <w:szCs w:val="24"/>
      <w:u w:val="single"/>
      <w:lang w:val="en-US" w:eastAsia="en-US" w:bidi="ar-SA"/>
    </w:rPr>
  </w:style>
  <w:style w:type="character" w:customStyle="1" w:styleId="title10">
    <w:name w:val="title1"/>
    <w:basedOn w:val="DefaultParagraphFont"/>
    <w:rsid w:val="00575E38"/>
    <w:rPr>
      <w:rFonts w:ascii="Verdana" w:hAnsi="Verdana" w:hint="default"/>
      <w:b/>
      <w:bCs/>
      <w:color w:val="000000"/>
      <w:sz w:val="28"/>
      <w:szCs w:val="28"/>
    </w:rPr>
  </w:style>
  <w:style w:type="paragraph" w:customStyle="1" w:styleId="UnderlinedEvidence">
    <w:name w:val="Underlined Evidence"/>
    <w:basedOn w:val="Normal"/>
    <w:autoRedefine/>
    <w:uiPriority w:val="99"/>
    <w:rsid w:val="00575E38"/>
    <w:rPr>
      <w:rFonts w:ascii="Verdana" w:hAnsi="Verdana"/>
      <w:sz w:val="21"/>
      <w:szCs w:val="21"/>
      <w:u w:val="thick"/>
    </w:rPr>
  </w:style>
  <w:style w:type="character" w:customStyle="1" w:styleId="UnderlinedEvidenceCharChar">
    <w:name w:val="Underlined Evidence Char Char"/>
    <w:basedOn w:val="DefaultParagraphFont"/>
    <w:rsid w:val="00575E38"/>
    <w:rPr>
      <w:rFonts w:ascii="Verdana" w:hAnsi="Verdana"/>
      <w:sz w:val="21"/>
      <w:szCs w:val="21"/>
      <w:u w:val="thick"/>
      <w:lang w:val="en-US" w:eastAsia="en-US" w:bidi="ar-SA"/>
    </w:rPr>
  </w:style>
  <w:style w:type="character" w:styleId="PlaceholderText">
    <w:name w:val="Placeholder Text"/>
    <w:basedOn w:val="DefaultParagraphFont"/>
    <w:uiPriority w:val="99"/>
    <w:rsid w:val="00575E38"/>
    <w:rPr>
      <w:color w:val="808080"/>
    </w:rPr>
  </w:style>
  <w:style w:type="character" w:customStyle="1" w:styleId="CiteReal0">
    <w:name w:val="CiteReal"/>
    <w:uiPriority w:val="1"/>
    <w:qFormat/>
    <w:rsid w:val="00575E38"/>
    <w:rPr>
      <w:rFonts w:ascii="Arial" w:hAnsi="Arial"/>
      <w:b/>
      <w:sz w:val="24"/>
      <w:u w:val="single"/>
    </w:rPr>
  </w:style>
  <w:style w:type="character" w:customStyle="1" w:styleId="CommentTextChar1">
    <w:name w:val="Comment Text Char1"/>
    <w:basedOn w:val="DefaultParagraphFont"/>
    <w:uiPriority w:val="99"/>
    <w:semiHidden/>
    <w:rsid w:val="00575E38"/>
    <w:rPr>
      <w:rFonts w:ascii="Calibri" w:hAnsi="Calibri" w:cs="Calibri"/>
      <w:sz w:val="20"/>
      <w:szCs w:val="20"/>
    </w:rPr>
  </w:style>
  <w:style w:type="character" w:customStyle="1" w:styleId="Heading7Char1">
    <w:name w:val="Heading 7 Char1"/>
    <w:basedOn w:val="DefaultParagraphFont"/>
    <w:semiHidden/>
    <w:rsid w:val="00575E38"/>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575E38"/>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575E38"/>
    <w:rPr>
      <w:rFonts w:asciiTheme="majorHAnsi" w:eastAsiaTheme="majorEastAsia" w:hAnsiTheme="majorHAnsi" w:cstheme="majorBidi"/>
      <w:i/>
      <w:iCs/>
      <w:color w:val="272727" w:themeColor="text1" w:themeTint="D8"/>
      <w:sz w:val="21"/>
      <w:szCs w:val="21"/>
    </w:rPr>
  </w:style>
  <w:style w:type="character" w:customStyle="1" w:styleId="FooterChar1">
    <w:name w:val="Footer Char1"/>
    <w:basedOn w:val="DefaultParagraphFont"/>
    <w:uiPriority w:val="99"/>
    <w:semiHidden/>
    <w:rsid w:val="00575E38"/>
    <w:rPr>
      <w:rFonts w:ascii="Calibri" w:hAnsi="Calibri" w:cs="Calibri"/>
    </w:rPr>
  </w:style>
  <w:style w:type="character" w:customStyle="1" w:styleId="SubtitleChar1">
    <w:name w:val="Subtitle Char1"/>
    <w:basedOn w:val="DefaultParagraphFont"/>
    <w:rsid w:val="00575E38"/>
    <w:rPr>
      <w:rFonts w:eastAsiaTheme="minorEastAsia"/>
      <w:color w:val="5A5A5A" w:themeColor="text1" w:themeTint="A5"/>
      <w:spacing w:val="15"/>
    </w:rPr>
  </w:style>
  <w:style w:type="character" w:customStyle="1" w:styleId="DateChar1">
    <w:name w:val="Date Char1"/>
    <w:basedOn w:val="DefaultParagraphFont"/>
    <w:semiHidden/>
    <w:rsid w:val="00575E38"/>
    <w:rPr>
      <w:rFonts w:ascii="Calibri" w:hAnsi="Calibri" w:cs="Calibri"/>
    </w:rPr>
  </w:style>
  <w:style w:type="character" w:customStyle="1" w:styleId="BodyText2Char1">
    <w:name w:val="Body Text 2 Char1"/>
    <w:basedOn w:val="DefaultParagraphFont"/>
    <w:semiHidden/>
    <w:rsid w:val="00575E38"/>
    <w:rPr>
      <w:rFonts w:ascii="Calibri" w:hAnsi="Calibri" w:cs="Calibri"/>
    </w:rPr>
  </w:style>
  <w:style w:type="character" w:customStyle="1" w:styleId="EndnoteTextChar1">
    <w:name w:val="Endnote Text Char1"/>
    <w:basedOn w:val="DefaultParagraphFont"/>
    <w:semiHidden/>
    <w:rsid w:val="00575E38"/>
    <w:rPr>
      <w:rFonts w:ascii="Calibri" w:hAnsi="Calibri" w:cs="Calibri"/>
      <w:sz w:val="20"/>
      <w:szCs w:val="20"/>
    </w:rPr>
  </w:style>
  <w:style w:type="character" w:customStyle="1" w:styleId="AuthorYear">
    <w:name w:val="AuthorYear"/>
    <w:uiPriority w:val="1"/>
    <w:qFormat/>
    <w:rsid w:val="00575E38"/>
    <w:rPr>
      <w:rFonts w:ascii="Georgia" w:hAnsi="Georgia"/>
      <w:b/>
      <w:sz w:val="22"/>
    </w:rPr>
  </w:style>
  <w:style w:type="character" w:customStyle="1" w:styleId="storytext">
    <w:name w:val="storytext"/>
    <w:basedOn w:val="DefaultParagraphFont"/>
    <w:rsid w:val="00575E38"/>
  </w:style>
  <w:style w:type="character" w:customStyle="1" w:styleId="heading3char0">
    <w:name w:val="heading3char"/>
    <w:rsid w:val="00575E38"/>
  </w:style>
  <w:style w:type="character" w:customStyle="1" w:styleId="A7">
    <w:name w:val="A7"/>
    <w:uiPriority w:val="99"/>
    <w:rsid w:val="00575E38"/>
    <w:rPr>
      <w:rFonts w:cs="Minion Pro"/>
      <w:color w:val="000000"/>
      <w:sz w:val="12"/>
      <w:szCs w:val="12"/>
    </w:rPr>
  </w:style>
  <w:style w:type="character" w:customStyle="1" w:styleId="A3">
    <w:name w:val="A3"/>
    <w:uiPriority w:val="99"/>
    <w:rsid w:val="00575E38"/>
    <w:rPr>
      <w:rFonts w:cs="Interstate"/>
      <w:color w:val="000000"/>
      <w:sz w:val="20"/>
      <w:szCs w:val="20"/>
    </w:rPr>
  </w:style>
  <w:style w:type="character" w:customStyle="1" w:styleId="A1">
    <w:name w:val="A1"/>
    <w:uiPriority w:val="99"/>
    <w:rsid w:val="00575E38"/>
    <w:rPr>
      <w:rFonts w:cs="Fairfield LT Std Medium"/>
      <w:color w:val="000000"/>
      <w:sz w:val="48"/>
      <w:szCs w:val="48"/>
    </w:rPr>
  </w:style>
  <w:style w:type="character" w:customStyle="1" w:styleId="boldness1">
    <w:name w:val="boldness1"/>
    <w:rsid w:val="00575E38"/>
  </w:style>
  <w:style w:type="paragraph" w:customStyle="1" w:styleId="cards0">
    <w:name w:val="cards"/>
    <w:basedOn w:val="Normal"/>
    <w:qFormat/>
    <w:rsid w:val="00575E38"/>
    <w:rPr>
      <w:rFonts w:eastAsia="Calibri"/>
    </w:rPr>
  </w:style>
  <w:style w:type="character" w:customStyle="1" w:styleId="evidencetextChar1">
    <w:name w:val="evidence text Char1"/>
    <w:link w:val="evidencetext"/>
    <w:locked/>
    <w:rsid w:val="00575E38"/>
    <w:rPr>
      <w:rFonts w:ascii="Arial" w:hAnsi="Arial" w:cs="Arial"/>
      <w:color w:val="000000"/>
      <w:sz w:val="16"/>
      <w:szCs w:val="24"/>
    </w:rPr>
  </w:style>
  <w:style w:type="paragraph" w:customStyle="1" w:styleId="evidencetext">
    <w:name w:val="evidence text"/>
    <w:basedOn w:val="Normal"/>
    <w:link w:val="evidencetextChar1"/>
    <w:qFormat/>
    <w:rsid w:val="00575E38"/>
    <w:pPr>
      <w:ind w:left="1008" w:right="720"/>
    </w:pPr>
    <w:rPr>
      <w:rFonts w:ascii="Arial" w:hAnsi="Arial" w:cs="Arial"/>
      <w:color w:val="000000"/>
      <w:sz w:val="16"/>
      <w:szCs w:val="24"/>
    </w:rPr>
  </w:style>
  <w:style w:type="character" w:customStyle="1" w:styleId="highlight2">
    <w:name w:val="highlight2"/>
    <w:rsid w:val="00575E38"/>
    <w:rPr>
      <w:rFonts w:ascii="Arial" w:hAnsi="Arial" w:cs="Arial" w:hint="default"/>
      <w:b/>
      <w:bCs w:val="0"/>
      <w:sz w:val="19"/>
      <w:u w:val="thick"/>
      <w:bdr w:val="none" w:sz="0" w:space="0" w:color="auto" w:frame="1"/>
    </w:rPr>
  </w:style>
  <w:style w:type="character" w:styleId="HTMLCite">
    <w:name w:val="HTML Cite"/>
    <w:uiPriority w:val="99"/>
    <w:rsid w:val="00575E38"/>
    <w:rPr>
      <w:i/>
    </w:rPr>
  </w:style>
  <w:style w:type="character" w:customStyle="1" w:styleId="commentstext">
    <w:name w:val="comments_text"/>
    <w:uiPriority w:val="99"/>
    <w:rsid w:val="00575E38"/>
    <w:rPr>
      <w:rFonts w:cs="Times New Roman"/>
    </w:rPr>
  </w:style>
  <w:style w:type="paragraph" w:customStyle="1" w:styleId="CM25">
    <w:name w:val="CM25"/>
    <w:basedOn w:val="Default"/>
    <w:next w:val="Default"/>
    <w:rsid w:val="00575E38"/>
    <w:pPr>
      <w:spacing w:after="233" w:line="240" w:lineRule="auto"/>
    </w:pPr>
    <w:rPr>
      <w:rFonts w:ascii="Arial Narrow" w:eastAsia="Times New Roman" w:hAnsi="Arial Narrow" w:cs="Times New Roman"/>
      <w:sz w:val="24"/>
    </w:rPr>
  </w:style>
  <w:style w:type="character" w:customStyle="1" w:styleId="a">
    <w:name w:val="a"/>
    <w:basedOn w:val="DefaultParagraphFont"/>
    <w:rsid w:val="00575E38"/>
  </w:style>
  <w:style w:type="character" w:customStyle="1" w:styleId="StyleBold1">
    <w:name w:val="Style Bold1"/>
    <w:rsid w:val="00575E38"/>
    <w:rPr>
      <w:rFonts w:ascii="Georgia" w:hAnsi="Georgia" w:hint="default"/>
      <w:b/>
      <w:bCs/>
      <w:sz w:val="22"/>
    </w:rPr>
  </w:style>
  <w:style w:type="paragraph" w:customStyle="1" w:styleId="indent">
    <w:name w:val="indent"/>
    <w:basedOn w:val="Normal"/>
    <w:rsid w:val="00575E38"/>
    <w:pPr>
      <w:spacing w:before="100" w:beforeAutospacing="1" w:after="100" w:afterAutospacing="1"/>
    </w:pPr>
    <w:rPr>
      <w:rFonts w:eastAsia="Times New Roman"/>
      <w:sz w:val="24"/>
      <w:szCs w:val="24"/>
    </w:rPr>
  </w:style>
  <w:style w:type="paragraph" w:customStyle="1" w:styleId="boldcite">
    <w:name w:val="bold cite"/>
    <w:basedOn w:val="Normal"/>
    <w:rsid w:val="00575E38"/>
    <w:rPr>
      <w:rFonts w:eastAsia="Times New Roman"/>
      <w:b/>
      <w:color w:val="000000"/>
      <w:szCs w:val="24"/>
      <w:u w:val="thick" w:color="000000"/>
    </w:rPr>
  </w:style>
  <w:style w:type="character" w:customStyle="1" w:styleId="box0">
    <w:name w:val="box"/>
    <w:rsid w:val="00575E38"/>
    <w:rPr>
      <w:rFonts w:ascii="Arial" w:hAnsi="Arial" w:cs="Arial" w:hint="default"/>
      <w:b/>
      <w:bCs w:val="0"/>
      <w:color w:val="000000"/>
      <w:sz w:val="19"/>
      <w:szCs w:val="22"/>
      <w:u w:val="thick"/>
      <w:bdr w:val="single" w:sz="12" w:space="0" w:color="auto" w:frame="1"/>
    </w:rPr>
  </w:style>
  <w:style w:type="character" w:customStyle="1" w:styleId="entry-title">
    <w:name w:val="entry-title"/>
    <w:rsid w:val="00575E38"/>
  </w:style>
  <w:style w:type="paragraph" w:customStyle="1" w:styleId="CardIndented">
    <w:name w:val="Card (Indented)"/>
    <w:basedOn w:val="Normal"/>
    <w:link w:val="CardIndentedChar"/>
    <w:qFormat/>
    <w:rsid w:val="00575E38"/>
    <w:pPr>
      <w:ind w:left="288"/>
    </w:pPr>
  </w:style>
  <w:style w:type="character" w:customStyle="1" w:styleId="CardIndentedChar">
    <w:name w:val="Card (Indented) Char"/>
    <w:basedOn w:val="DefaultParagraphFont"/>
    <w:link w:val="CardIndented"/>
    <w:rsid w:val="00575E38"/>
    <w:rPr>
      <w:rFonts w:ascii="Georgia" w:hAnsi="Georgia" w:cs="Calibri"/>
    </w:rPr>
  </w:style>
  <w:style w:type="paragraph" w:customStyle="1" w:styleId="Cardd">
    <w:name w:val="Cardd"/>
    <w:basedOn w:val="Normal"/>
    <w:uiPriority w:val="4"/>
    <w:qFormat/>
    <w:rsid w:val="00575E38"/>
    <w:pPr>
      <w:ind w:left="288" w:right="288"/>
    </w:pPr>
  </w:style>
  <w:style w:type="character" w:customStyle="1" w:styleId="view-count">
    <w:name w:val="view-count"/>
    <w:basedOn w:val="DefaultParagraphFont"/>
    <w:rsid w:val="00575E38"/>
  </w:style>
  <w:style w:type="character" w:customStyle="1" w:styleId="story-author">
    <w:name w:val="story-author"/>
    <w:basedOn w:val="DefaultParagraphFont"/>
    <w:rsid w:val="00575E38"/>
  </w:style>
  <w:style w:type="character" w:customStyle="1" w:styleId="Style2Char">
    <w:name w:val="Style2 Char"/>
    <w:basedOn w:val="DefaultParagraphFont"/>
    <w:link w:val="Style2"/>
    <w:uiPriority w:val="99"/>
    <w:rsid w:val="00575E38"/>
    <w:rPr>
      <w:rFonts w:ascii="Georgia" w:hAnsi="Georgia" w:cs="Calibri"/>
      <w:szCs w:val="24"/>
    </w:rPr>
  </w:style>
  <w:style w:type="paragraph" w:customStyle="1" w:styleId="document">
    <w:name w:val="document"/>
    <w:basedOn w:val="Normal"/>
    <w:rsid w:val="00575E38"/>
    <w:pPr>
      <w:spacing w:before="100" w:beforeAutospacing="1" w:after="100" w:afterAutospacing="1"/>
    </w:pPr>
    <w:rPr>
      <w:rFonts w:eastAsia="Times New Roman"/>
      <w:szCs w:val="24"/>
    </w:rPr>
  </w:style>
  <w:style w:type="character" w:customStyle="1" w:styleId="Style11pt">
    <w:name w:val="Style 11 pt"/>
    <w:basedOn w:val="DefaultParagraphFont"/>
    <w:rsid w:val="00575E38"/>
    <w:rPr>
      <w:sz w:val="20"/>
    </w:rPr>
  </w:style>
  <w:style w:type="paragraph" w:customStyle="1" w:styleId="StyleStyle411pt">
    <w:name w:val="Style Style4 + 11 pt"/>
    <w:basedOn w:val="Normal"/>
    <w:link w:val="StyleStyle411ptChar"/>
    <w:rsid w:val="00575E38"/>
    <w:rPr>
      <w:rFonts w:eastAsia="Times New Roman"/>
      <w:szCs w:val="24"/>
      <w:u w:val="single"/>
    </w:rPr>
  </w:style>
  <w:style w:type="character" w:customStyle="1" w:styleId="StyleStyle411ptChar">
    <w:name w:val="Style Style4 + 11 pt Char"/>
    <w:basedOn w:val="DefaultParagraphFont"/>
    <w:link w:val="StyleStyle411pt"/>
    <w:rsid w:val="00575E38"/>
    <w:rPr>
      <w:rFonts w:ascii="Georgia" w:eastAsia="Times New Roman" w:hAnsi="Georgia" w:cs="Calibri"/>
      <w:szCs w:val="24"/>
      <w:u w:val="single"/>
    </w:rPr>
  </w:style>
  <w:style w:type="character" w:customStyle="1" w:styleId="Style11ptUnderline">
    <w:name w:val="Style 11 pt Underline"/>
    <w:basedOn w:val="DefaultParagraphFont"/>
    <w:rsid w:val="00575E38"/>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rsid w:val="00575E38"/>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75E38"/>
    <w:rPr>
      <w:rFonts w:ascii="Georgia" w:eastAsia="Times New Roman" w:hAnsi="Georgia" w:cs="Calibri"/>
      <w:szCs w:val="24"/>
      <w:u w:val="single"/>
      <w:bdr w:val="single" w:sz="4" w:space="0" w:color="auto"/>
    </w:rPr>
  </w:style>
  <w:style w:type="character" w:customStyle="1" w:styleId="UnderlinedChar1">
    <w:name w:val="Underlined Char1"/>
    <w:aliases w:val="Heading 4 Char1,Big card Char1,body Char1,small text Char1,Normal Tag Char1,heading 2 Char1,Ch Char1,no read Char1,No Spacing211 Char1,No Spacing12 Char1,No Spacing2111 Char1,No Spacing4 Char1,No Spacing11111 Char1,No Spacing5 Char1"/>
    <w:basedOn w:val="DefaultParagraphFont"/>
    <w:qFormat/>
    <w:rsid w:val="00575E38"/>
    <w:rPr>
      <w:rFonts w:ascii="Century Gothic" w:hAnsi="Century Gothic"/>
      <w:sz w:val="24"/>
      <w:u w:val="thick"/>
    </w:rPr>
  </w:style>
  <w:style w:type="paragraph" w:styleId="FootnoteText">
    <w:name w:val="footnote text"/>
    <w:basedOn w:val="Normal"/>
    <w:link w:val="FootnoteTextChar"/>
    <w:semiHidden/>
    <w:unhideWhenUsed/>
    <w:rsid w:val="00575E38"/>
    <w:rPr>
      <w:rFonts w:eastAsia="Calibri"/>
      <w:szCs w:val="20"/>
      <w:lang w:eastAsia="zh-CN"/>
    </w:rPr>
  </w:style>
  <w:style w:type="character" w:customStyle="1" w:styleId="FootnoteTextChar">
    <w:name w:val="Footnote Text Char"/>
    <w:basedOn w:val="DefaultParagraphFont"/>
    <w:link w:val="FootnoteText"/>
    <w:semiHidden/>
    <w:rsid w:val="00575E38"/>
    <w:rPr>
      <w:rFonts w:ascii="Georgia" w:eastAsia="Calibri" w:hAnsi="Georgia" w:cs="Calibri"/>
      <w:szCs w:val="20"/>
      <w:lang w:eastAsia="zh-CN"/>
    </w:rPr>
  </w:style>
  <w:style w:type="character" w:customStyle="1" w:styleId="StyleTimesNewRoman12ptBold">
    <w:name w:val="Style Times New Roman 12 pt Bold"/>
    <w:rsid w:val="00575E38"/>
    <w:rPr>
      <w:b/>
      <w:bCs/>
      <w:sz w:val="24"/>
    </w:rPr>
  </w:style>
  <w:style w:type="character" w:customStyle="1" w:styleId="CardsHighlight">
    <w:name w:val="Cards Highlight"/>
    <w:uiPriority w:val="1"/>
    <w:rsid w:val="00575E38"/>
    <w:rPr>
      <w:rFonts w:ascii="Times New Roman" w:hAnsi="Times New Roman"/>
      <w:sz w:val="24"/>
      <w:u w:val="single"/>
      <w:bdr w:val="none" w:sz="0" w:space="0" w:color="auto"/>
      <w:shd w:val="clear" w:color="auto" w:fill="00FFFF"/>
    </w:rPr>
  </w:style>
  <w:style w:type="paragraph" w:styleId="Quote">
    <w:name w:val="Quote"/>
    <w:basedOn w:val="Normal"/>
    <w:next w:val="Normal"/>
    <w:link w:val="QuoteChar"/>
    <w:uiPriority w:val="29"/>
    <w:qFormat/>
    <w:rsid w:val="00575E38"/>
    <w:pPr>
      <w:ind w:left="144"/>
    </w:pPr>
    <w:rPr>
      <w:rFonts w:ascii="Garamond" w:eastAsia="Calibri" w:hAnsi="Garamond"/>
      <w:iCs/>
    </w:rPr>
  </w:style>
  <w:style w:type="character" w:customStyle="1" w:styleId="QuoteChar">
    <w:name w:val="Quote Char"/>
    <w:basedOn w:val="DefaultParagraphFont"/>
    <w:link w:val="Quote"/>
    <w:uiPriority w:val="29"/>
    <w:rsid w:val="00575E38"/>
    <w:rPr>
      <w:rFonts w:ascii="Garamond" w:eastAsia="Calibri" w:hAnsi="Garamond" w:cs="Calibri"/>
      <w:iCs/>
    </w:rPr>
  </w:style>
  <w:style w:type="character" w:customStyle="1" w:styleId="Intemphasis">
    <w:name w:val="Intemphasis"/>
    <w:uiPriority w:val="1"/>
    <w:qFormat/>
    <w:rsid w:val="00575E38"/>
    <w:rPr>
      <w:rFonts w:ascii="Cambria" w:hAnsi="Cambria"/>
      <w:b/>
      <w:sz w:val="20"/>
      <w:u w:val="single"/>
      <w:bdr w:val="single" w:sz="4" w:space="0" w:color="auto"/>
      <w:shd w:val="pct25" w:color="auto" w:fill="auto"/>
    </w:rPr>
  </w:style>
  <w:style w:type="paragraph" w:customStyle="1" w:styleId="cardtext3">
    <w:name w:val="cardtext"/>
    <w:basedOn w:val="Normal"/>
    <w:link w:val="cardtextChar3"/>
    <w:qFormat/>
    <w:rsid w:val="00575E38"/>
    <w:pPr>
      <w:ind w:left="288" w:right="288"/>
    </w:pPr>
    <w:rPr>
      <w:szCs w:val="16"/>
    </w:rPr>
  </w:style>
  <w:style w:type="character" w:customStyle="1" w:styleId="cardtextChar3">
    <w:name w:val="cardtext Char"/>
    <w:basedOn w:val="DefaultParagraphFont"/>
    <w:link w:val="cardtext3"/>
    <w:rsid w:val="00575E38"/>
    <w:rPr>
      <w:rFonts w:ascii="Georgia" w:hAnsi="Georgia" w:cs="Calibri"/>
      <w:szCs w:val="16"/>
    </w:rPr>
  </w:style>
  <w:style w:type="character" w:customStyle="1" w:styleId="BoldUnderlineChar10">
    <w:name w:val="BoldUnderline Char1"/>
    <w:rsid w:val="00575E38"/>
    <w:rPr>
      <w:rFonts w:ascii="Times New Roman" w:eastAsia="Times New Roman" w:hAnsi="Times New Roman" w:cs="Times New Roman"/>
      <w:b/>
      <w:sz w:val="20"/>
      <w:szCs w:val="24"/>
      <w:u w:val="single"/>
    </w:rPr>
  </w:style>
  <w:style w:type="character" w:customStyle="1" w:styleId="reduce2">
    <w:name w:val="reduce2"/>
    <w:basedOn w:val="DefaultParagraphFont"/>
    <w:rsid w:val="00575E38"/>
    <w:rPr>
      <w:rFonts w:ascii="Times New Roman" w:hAnsi="Times New Roman" w:cs="Arial"/>
      <w:color w:val="000000"/>
      <w:sz w:val="10"/>
      <w:szCs w:val="22"/>
    </w:rPr>
  </w:style>
  <w:style w:type="paragraph" w:customStyle="1" w:styleId="UnderlinedCardText">
    <w:name w:val="Underlined Card Text"/>
    <w:basedOn w:val="Normal"/>
    <w:link w:val="UnderlinedCardTextChar"/>
    <w:qFormat/>
    <w:rsid w:val="00575E38"/>
    <w:pPr>
      <w:spacing w:after="200"/>
      <w:contextualSpacing/>
    </w:pPr>
    <w:rPr>
      <w:rFonts w:ascii="Arial Narrow" w:eastAsia="Calibri" w:hAnsi="Arial Narrow"/>
      <w:sz w:val="18"/>
      <w:u w:val="single"/>
    </w:rPr>
  </w:style>
  <w:style w:type="character" w:customStyle="1" w:styleId="Hyperlink6">
    <w:name w:val="Hyperlink6"/>
    <w:basedOn w:val="DefaultParagraphFont"/>
    <w:rsid w:val="00575E38"/>
    <w:rPr>
      <w:color w:val="3300CC"/>
      <w:u w:val="single"/>
    </w:rPr>
  </w:style>
  <w:style w:type="paragraph" w:customStyle="1" w:styleId="Tag12">
    <w:name w:val="Tag12"/>
    <w:basedOn w:val="Normal"/>
    <w:qFormat/>
    <w:rsid w:val="00575E38"/>
    <w:pPr>
      <w:contextualSpacing/>
    </w:pPr>
    <w:rPr>
      <w:rFonts w:eastAsia="Cambria"/>
      <w:b/>
    </w:rPr>
  </w:style>
  <w:style w:type="paragraph" w:customStyle="1" w:styleId="Shrink8">
    <w:name w:val="Shrink8"/>
    <w:basedOn w:val="Normal"/>
    <w:qFormat/>
    <w:rsid w:val="00575E38"/>
    <w:rPr>
      <w:rFonts w:eastAsia="Cambria"/>
    </w:rPr>
  </w:style>
  <w:style w:type="paragraph" w:customStyle="1" w:styleId="UnderlineText">
    <w:name w:val="Underline Text"/>
    <w:basedOn w:val="Normal"/>
    <w:link w:val="UnderlineTextChar"/>
    <w:rsid w:val="00575E38"/>
    <w:pPr>
      <w:ind w:left="288"/>
    </w:pPr>
    <w:rPr>
      <w:rFonts w:asciiTheme="minorHAnsi" w:hAnsiTheme="minorHAnsi" w:cs="Arial"/>
      <w:sz w:val="20"/>
      <w:szCs w:val="24"/>
      <w:u w:val="single"/>
    </w:rPr>
  </w:style>
  <w:style w:type="paragraph" w:customStyle="1" w:styleId="SmallFont">
    <w:name w:val="Small Font"/>
    <w:basedOn w:val="Normal"/>
    <w:link w:val="SmallFontChar"/>
    <w:rsid w:val="00575E38"/>
    <w:pPr>
      <w:spacing w:after="200"/>
      <w:contextualSpacing/>
      <w:jc w:val="both"/>
    </w:pPr>
    <w:rPr>
      <w:rFonts w:eastAsia="Times New Roman"/>
      <w:sz w:val="14"/>
      <w:szCs w:val="18"/>
    </w:rPr>
  </w:style>
  <w:style w:type="character" w:customStyle="1" w:styleId="SmallFontChar">
    <w:name w:val="Small Font Char"/>
    <w:basedOn w:val="DefaultParagraphFont"/>
    <w:link w:val="SmallFont"/>
    <w:rsid w:val="00575E38"/>
    <w:rPr>
      <w:rFonts w:ascii="Georgia" w:eastAsia="Times New Roman" w:hAnsi="Georgia" w:cs="Calibri"/>
      <w:sz w:val="14"/>
      <w:szCs w:val="18"/>
    </w:rPr>
  </w:style>
  <w:style w:type="paragraph" w:customStyle="1" w:styleId="HotRoute0">
    <w:name w:val="Hot Route"/>
    <w:basedOn w:val="Normal"/>
    <w:link w:val="HotRouteChar0"/>
    <w:qFormat/>
    <w:rsid w:val="00575E38"/>
    <w:pPr>
      <w:ind w:left="288"/>
    </w:pPr>
    <w:rPr>
      <w:rFonts w:eastAsia="Cambria"/>
      <w:iCs/>
      <w:color w:val="000000"/>
      <w:sz w:val="18"/>
    </w:rPr>
  </w:style>
  <w:style w:type="character" w:customStyle="1" w:styleId="HotRouteChar0">
    <w:name w:val="Hot Route Char"/>
    <w:link w:val="HotRoute0"/>
    <w:rsid w:val="00575E38"/>
    <w:rPr>
      <w:rFonts w:ascii="Georgia" w:eastAsia="Cambria" w:hAnsi="Georgia" w:cs="Calibri"/>
      <w:iCs/>
      <w:color w:val="000000"/>
      <w:sz w:val="18"/>
    </w:rPr>
  </w:style>
  <w:style w:type="paragraph" w:customStyle="1" w:styleId="Heading42">
    <w:name w:val="Heading 42"/>
    <w:basedOn w:val="Normal"/>
    <w:rsid w:val="00575E38"/>
    <w:rPr>
      <w:rFonts w:eastAsia="Times New Roman"/>
    </w:rPr>
  </w:style>
  <w:style w:type="paragraph" w:customStyle="1" w:styleId="DebateNormal">
    <w:name w:val="DebateNormal"/>
    <w:basedOn w:val="Normal"/>
    <w:link w:val="DebateNormalChar"/>
    <w:qFormat/>
    <w:rsid w:val="00575E38"/>
    <w:pPr>
      <w:spacing w:line="276" w:lineRule="auto"/>
    </w:pPr>
    <w:rPr>
      <w:rFonts w:eastAsia="Calibri"/>
      <w:szCs w:val="20"/>
    </w:rPr>
  </w:style>
  <w:style w:type="character" w:customStyle="1" w:styleId="DebateNormalChar">
    <w:name w:val="DebateNormal Char"/>
    <w:basedOn w:val="DefaultParagraphFont"/>
    <w:link w:val="DebateNormal"/>
    <w:rsid w:val="00575E38"/>
    <w:rPr>
      <w:rFonts w:ascii="Georgia" w:eastAsia="Calibri" w:hAnsi="Georgia" w:cs="Calibri"/>
      <w:szCs w:val="20"/>
    </w:rPr>
  </w:style>
  <w:style w:type="paragraph" w:customStyle="1" w:styleId="DebateEmphasis">
    <w:name w:val="DebateEmphasis"/>
    <w:basedOn w:val="Normal"/>
    <w:link w:val="DebateEmphasisChar"/>
    <w:qFormat/>
    <w:rsid w:val="00575E38"/>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75E38"/>
    <w:rPr>
      <w:rFonts w:ascii="Georgia" w:eastAsia="Calibri" w:hAnsi="Georgia" w:cs="Calibri"/>
      <w:b/>
      <w:szCs w:val="20"/>
      <w:u w:val="single"/>
    </w:rPr>
  </w:style>
  <w:style w:type="paragraph" w:customStyle="1" w:styleId="NormalCite">
    <w:name w:val="NormalCite"/>
    <w:link w:val="NormalCiteChar"/>
    <w:qFormat/>
    <w:rsid w:val="00575E3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75E38"/>
    <w:rPr>
      <w:rFonts w:ascii="Times New Roman" w:hAnsi="Times New Roman" w:cs="Times New Roman"/>
      <w:sz w:val="18"/>
    </w:rPr>
  </w:style>
  <w:style w:type="paragraph" w:customStyle="1" w:styleId="StyleUnderlineChar11pt2">
    <w:name w:val="Style Underline Char + 11 pt2"/>
    <w:link w:val="StyleUnderlineChar11pt2Char"/>
    <w:rsid w:val="00575E38"/>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575E38"/>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rsid w:val="00575E38"/>
    <w:rPr>
      <w:rFonts w:ascii="Times New Roman" w:eastAsia="Times New Roman" w:hAnsi="Times New Roman" w:cs="Times New Roman"/>
      <w:sz w:val="20"/>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75E38"/>
    <w:rPr>
      <w:rFonts w:ascii="Times New Roman" w:eastAsia="Times New Roman" w:hAnsi="Times New Roman" w:cs="Times New Roman"/>
      <w:sz w:val="20"/>
      <w:szCs w:val="24"/>
      <w:u w:val="single"/>
      <w:bdr w:val="single" w:sz="4" w:space="0" w:color="auto"/>
    </w:rPr>
  </w:style>
  <w:style w:type="character" w:customStyle="1" w:styleId="Style11ptBoldUnderline">
    <w:name w:val="Style 11 pt Bold Underline"/>
    <w:basedOn w:val="DefaultParagraphFont"/>
    <w:rsid w:val="00575E38"/>
    <w:rPr>
      <w:b/>
      <w:bCs/>
      <w:sz w:val="20"/>
      <w:u w:val="single"/>
    </w:rPr>
  </w:style>
  <w:style w:type="character" w:customStyle="1" w:styleId="Style11ptUnderlineBorderSinglesolidlineAuto05pt">
    <w:name w:val="Style 11 pt Underline Border: : (Single solid line Auto  0.5 pt..."/>
    <w:basedOn w:val="DefaultParagraphFont"/>
    <w:rsid w:val="00575E38"/>
    <w:rPr>
      <w:sz w:val="20"/>
      <w:u w:val="single"/>
      <w:bdr w:val="single" w:sz="4" w:space="0" w:color="auto"/>
    </w:rPr>
  </w:style>
  <w:style w:type="character" w:customStyle="1" w:styleId="Heading3CharCharChar2">
    <w:name w:val="Heading 3 Char Char Char2"/>
    <w:aliases w:val=" Char Char Char3,Heading 3 Char Char Char3,Char Char Char3"/>
    <w:basedOn w:val="DefaultParagraphFont"/>
    <w:rsid w:val="00575E38"/>
    <w:rPr>
      <w:rFonts w:cs="Arial"/>
      <w:bCs/>
      <w:szCs w:val="26"/>
      <w:u w:val="single"/>
      <w:lang w:val="en-US" w:eastAsia="en-US" w:bidi="ar-SA"/>
    </w:rPr>
  </w:style>
  <w:style w:type="character" w:customStyle="1" w:styleId="Heading3CharCharCharChar2">
    <w:name w:val="Heading 3 Char Char Char Char2"/>
    <w:basedOn w:val="DefaultParagraphFont"/>
    <w:rsid w:val="00575E38"/>
    <w:rPr>
      <w:rFonts w:cs="Arial"/>
      <w:bCs/>
      <w:szCs w:val="26"/>
      <w:u w:val="single"/>
      <w:lang w:val="en-US" w:eastAsia="en-US" w:bidi="ar-SA"/>
    </w:rPr>
  </w:style>
  <w:style w:type="character" w:customStyle="1" w:styleId="Style9pt">
    <w:name w:val="Style 9 pt"/>
    <w:basedOn w:val="DefaultParagraphFont"/>
    <w:rsid w:val="00575E38"/>
    <w:rPr>
      <w:rFonts w:ascii="Times New Roman" w:hAnsi="Times New Roman"/>
      <w:sz w:val="20"/>
    </w:rPr>
  </w:style>
  <w:style w:type="character" w:customStyle="1" w:styleId="StyleBoldUnderline1">
    <w:name w:val="Style Bold Underline1"/>
    <w:basedOn w:val="DefaultParagraphFont"/>
    <w:rsid w:val="00575E38"/>
    <w:rPr>
      <w:b w:val="0"/>
      <w:bCs/>
      <w:u w:val="single"/>
    </w:rPr>
  </w:style>
  <w:style w:type="character" w:customStyle="1" w:styleId="Styleunderline9pt">
    <w:name w:val="Style underline + 9 pt"/>
    <w:basedOn w:val="underline"/>
    <w:rsid w:val="00575E38"/>
    <w:rPr>
      <w:rFonts w:ascii="Times New Roman" w:hAnsi="Times New Roman" w:cs="Times New Roman"/>
      <w:b/>
      <w:sz w:val="20"/>
      <w:u w:val="single"/>
    </w:rPr>
  </w:style>
  <w:style w:type="character" w:customStyle="1" w:styleId="StyleUnderlineChar9pt">
    <w:name w:val="Style Underline Char + 9 pt"/>
    <w:basedOn w:val="DefaultParagraphFont"/>
    <w:rsid w:val="00575E38"/>
    <w:rPr>
      <w:b w:val="0"/>
      <w:bCs/>
      <w:sz w:val="20"/>
      <w:u w:val="single"/>
      <w:lang w:val="en-US" w:eastAsia="en-US" w:bidi="ar-SA"/>
    </w:rPr>
  </w:style>
  <w:style w:type="character" w:customStyle="1" w:styleId="StyleTimesNewRoman9pt">
    <w:name w:val="Style Times New Roman 9 pt"/>
    <w:basedOn w:val="DefaultParagraphFont"/>
    <w:rsid w:val="00575E38"/>
    <w:rPr>
      <w:rFonts w:ascii="Times New Roman" w:hAnsi="Times New Roman"/>
      <w:sz w:val="20"/>
    </w:rPr>
  </w:style>
  <w:style w:type="character" w:customStyle="1" w:styleId="cardCharCharChar">
    <w:name w:val="card Char Char Char"/>
    <w:basedOn w:val="DefaultParagraphFont"/>
    <w:rsid w:val="00575E38"/>
    <w:rPr>
      <w:rFonts w:ascii="Calibri" w:eastAsia="Times New Roman" w:hAnsi="Calibri"/>
      <w:sz w:val="24"/>
      <w:szCs w:val="20"/>
    </w:rPr>
  </w:style>
  <w:style w:type="character" w:customStyle="1" w:styleId="StyleunderlineArialNarrow9ptBold">
    <w:name w:val="Style underline + Arial Narrow 9 pt Bold"/>
    <w:basedOn w:val="underline"/>
    <w:rsid w:val="00575E38"/>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rsid w:val="00575E38"/>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575E38"/>
    <w:rPr>
      <w:rFonts w:ascii="Calibri" w:eastAsia="Times New Roman" w:hAnsi="Calibri"/>
      <w:sz w:val="24"/>
      <w:szCs w:val="20"/>
    </w:rPr>
  </w:style>
  <w:style w:type="paragraph" w:customStyle="1" w:styleId="StyleCardTextArialNarrow9pt">
    <w:name w:val="Style Card Text + Arial Narrow 9 pt"/>
    <w:link w:val="StyleCardTextArialNarrow9ptChar"/>
    <w:rsid w:val="00575E38"/>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575E38"/>
    <w:rPr>
      <w:rFonts w:eastAsia="Times New Roman"/>
      <w:szCs w:val="24"/>
    </w:rPr>
  </w:style>
  <w:style w:type="character" w:customStyle="1" w:styleId="StyleBoldandUnderlineCharCharCharChar9pt">
    <w:name w:val="Style Bold and Underline Char Char Char Char + 9 pt"/>
    <w:basedOn w:val="DefaultParagraphFont"/>
    <w:rsid w:val="00575E3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75E3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75E3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rsid w:val="00575E38"/>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575E38"/>
    <w:rPr>
      <w:rFonts w:eastAsia="Times New Roman"/>
      <w:szCs w:val="24"/>
    </w:rPr>
  </w:style>
  <w:style w:type="paragraph" w:customStyle="1" w:styleId="StyleStyle49pt3">
    <w:name w:val="Style Style4 + 9 pt3"/>
    <w:basedOn w:val="Style4"/>
    <w:link w:val="StyleStyle49pt3Char"/>
    <w:rsid w:val="00575E38"/>
    <w:rPr>
      <w:rFonts w:ascii="Times New Roman" w:hAnsi="Times New Roman"/>
    </w:rPr>
  </w:style>
  <w:style w:type="character" w:customStyle="1" w:styleId="StyleStyle49pt3Char">
    <w:name w:val="Style Style4 + 9 pt3 Char"/>
    <w:basedOn w:val="Style4Char"/>
    <w:link w:val="StyleStyle49pt3"/>
    <w:rsid w:val="00575E38"/>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rsid w:val="00575E38"/>
    <w:rPr>
      <w:rFonts w:ascii="Times New Roman" w:hAnsi="Times New Roman"/>
      <w:b/>
      <w:bCs/>
    </w:rPr>
  </w:style>
  <w:style w:type="character" w:customStyle="1" w:styleId="StyleStyle4BoldChar">
    <w:name w:val="Style Style4 + Bold Char"/>
    <w:basedOn w:val="Style4Char"/>
    <w:link w:val="StyleStyle4Bold"/>
    <w:rsid w:val="00575E38"/>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575E38"/>
  </w:style>
  <w:style w:type="character" w:customStyle="1" w:styleId="alabel">
    <w:name w:val="a_label"/>
    <w:basedOn w:val="DefaultParagraphFont"/>
    <w:rsid w:val="00575E38"/>
  </w:style>
  <w:style w:type="paragraph" w:customStyle="1" w:styleId="Textsmall">
    <w:name w:val="Textsmall"/>
    <w:basedOn w:val="Normal"/>
    <w:next w:val="Normal"/>
    <w:link w:val="TextsmallChar"/>
    <w:rsid w:val="00575E38"/>
    <w:rPr>
      <w:rFonts w:eastAsia="Times New Roman"/>
      <w:sz w:val="16"/>
      <w:szCs w:val="24"/>
    </w:rPr>
  </w:style>
  <w:style w:type="character" w:customStyle="1" w:styleId="TextsmallChar">
    <w:name w:val="Textsmall Char"/>
    <w:basedOn w:val="DefaultParagraphFont"/>
    <w:link w:val="Textsmall"/>
    <w:rsid w:val="00575E38"/>
    <w:rPr>
      <w:rFonts w:ascii="Georgia" w:eastAsia="Times New Roman" w:hAnsi="Georgia" w:cs="Calibri"/>
      <w:sz w:val="16"/>
      <w:szCs w:val="24"/>
    </w:rPr>
  </w:style>
  <w:style w:type="paragraph" w:customStyle="1" w:styleId="StyleStyle411pt1">
    <w:name w:val="Style Style4 + 11 pt1"/>
    <w:basedOn w:val="Normal"/>
    <w:link w:val="StyleStyle411pt1Char"/>
    <w:rsid w:val="00575E38"/>
    <w:rPr>
      <w:rFonts w:eastAsia="Times New Roman"/>
      <w:szCs w:val="24"/>
      <w:u w:val="single"/>
    </w:rPr>
  </w:style>
  <w:style w:type="character" w:customStyle="1" w:styleId="StyleStyle411pt1Char">
    <w:name w:val="Style Style4 + 11 pt1 Char"/>
    <w:basedOn w:val="DefaultParagraphFont"/>
    <w:link w:val="StyleStyle411pt1"/>
    <w:rsid w:val="00575E38"/>
    <w:rPr>
      <w:rFonts w:ascii="Georgia" w:eastAsia="Times New Roman" w:hAnsi="Georgia" w:cs="Calibri"/>
      <w:szCs w:val="24"/>
      <w:u w:val="single"/>
    </w:rPr>
  </w:style>
  <w:style w:type="paragraph" w:customStyle="1" w:styleId="StyleUnderlineChar11pt">
    <w:name w:val="Style Underline Char + 11 pt"/>
    <w:basedOn w:val="Normal"/>
    <w:link w:val="StyleUnderlineChar11ptChar"/>
    <w:rsid w:val="00575E38"/>
    <w:rPr>
      <w:rFonts w:eastAsia="Times New Roman"/>
      <w:szCs w:val="24"/>
      <w:u w:val="single"/>
    </w:rPr>
  </w:style>
  <w:style w:type="character" w:customStyle="1" w:styleId="StyleUnderlineChar11ptChar">
    <w:name w:val="Style Underline Char + 11 pt Char"/>
    <w:basedOn w:val="DefaultParagraphFont"/>
    <w:link w:val="StyleUnderlineChar11pt"/>
    <w:rsid w:val="00575E38"/>
    <w:rPr>
      <w:rFonts w:ascii="Georgia" w:eastAsia="Times New Roman" w:hAnsi="Georgia" w:cs="Calibri"/>
      <w:szCs w:val="24"/>
      <w:u w:val="single"/>
    </w:rPr>
  </w:style>
  <w:style w:type="paragraph" w:customStyle="1" w:styleId="StyleUnderlineChar11ptBold">
    <w:name w:val="Style Underline Char + 11 pt Bold"/>
    <w:basedOn w:val="Normal"/>
    <w:link w:val="StyleUnderlineChar11ptBoldChar"/>
    <w:rsid w:val="00575E38"/>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575E38"/>
    <w:rPr>
      <w:rFonts w:ascii="Georgia" w:eastAsia="Times New Roman" w:hAnsi="Georgia" w:cs="Calibri"/>
      <w:b/>
      <w:bCs/>
      <w:szCs w:val="24"/>
      <w:u w:val="single"/>
    </w:rPr>
  </w:style>
  <w:style w:type="character" w:customStyle="1" w:styleId="Heading3CharCharCharChar">
    <w:name w:val="Heading 3 Char Char Char Char"/>
    <w:basedOn w:val="DefaultParagraphFont"/>
    <w:rsid w:val="00575E38"/>
    <w:rPr>
      <w:rFonts w:cs="Arial"/>
      <w:bCs/>
      <w:szCs w:val="26"/>
      <w:u w:val="single"/>
      <w:lang w:val="en-US" w:eastAsia="en-US" w:bidi="ar-SA"/>
    </w:rPr>
  </w:style>
  <w:style w:type="paragraph" w:customStyle="1" w:styleId="StyleStyle4LatinTimesNewRomanAsianSimSun">
    <w:name w:val="Style Style4 + (Latin) Times New Roman (Asian) SimSun"/>
    <w:basedOn w:val="Normal"/>
    <w:link w:val="StyleStyle4LatinTimesNewRomanAsianSimSunChar"/>
    <w:rsid w:val="00575E38"/>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575E38"/>
    <w:rPr>
      <w:rFonts w:ascii="Georgia" w:eastAsia="SimSun" w:hAnsi="Georgia" w:cs="Calibri"/>
      <w:szCs w:val="24"/>
      <w:u w:val="single"/>
    </w:rPr>
  </w:style>
  <w:style w:type="character" w:customStyle="1" w:styleId="CharChar11">
    <w:name w:val="Char Char11"/>
    <w:basedOn w:val="DefaultParagraphFont"/>
    <w:rsid w:val="00575E38"/>
    <w:rPr>
      <w:rFonts w:cs="Arial"/>
      <w:bCs/>
      <w:szCs w:val="26"/>
      <w:u w:val="single"/>
      <w:lang w:val="en-US" w:eastAsia="en-US" w:bidi="ar-SA"/>
    </w:rPr>
  </w:style>
  <w:style w:type="character" w:customStyle="1" w:styleId="CharChar3">
    <w:name w:val="Char Char3"/>
    <w:basedOn w:val="DefaultParagraphFont"/>
    <w:rsid w:val="00575E38"/>
    <w:rPr>
      <w:rFonts w:cs="Arial"/>
      <w:b/>
      <w:bCs/>
      <w:iCs/>
      <w:lang w:val="en-US" w:eastAsia="en-US" w:bidi="ar-SA"/>
    </w:rPr>
  </w:style>
  <w:style w:type="character" w:customStyle="1" w:styleId="UnderlineCharChar1">
    <w:name w:val="Underline Char Char1"/>
    <w:basedOn w:val="DefaultParagraphFont"/>
    <w:rsid w:val="00575E38"/>
    <w:rPr>
      <w:u w:val="single"/>
      <w:lang w:val="en-US" w:eastAsia="en-US" w:bidi="ar-SA"/>
    </w:rPr>
  </w:style>
  <w:style w:type="character" w:customStyle="1" w:styleId="BoldandUnderlineCharChar2">
    <w:name w:val="Bold and Underline Char Char2"/>
    <w:basedOn w:val="DefaultParagraphFont"/>
    <w:rsid w:val="00575E38"/>
    <w:rPr>
      <w:b/>
      <w:u w:val="single"/>
      <w:lang w:val="en-US" w:eastAsia="en-US" w:bidi="ar-SA"/>
    </w:rPr>
  </w:style>
  <w:style w:type="character" w:customStyle="1" w:styleId="StyleUnderlineCharChar111pt">
    <w:name w:val="Style Underline Char Char1 + 11 pt"/>
    <w:basedOn w:val="UnderlineCharChar1"/>
    <w:rsid w:val="00575E38"/>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rsid w:val="00575E38"/>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75E38"/>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575E38"/>
    <w:rPr>
      <w:sz w:val="22"/>
      <w:u w:val="single"/>
    </w:rPr>
  </w:style>
  <w:style w:type="paragraph" w:customStyle="1" w:styleId="StyleMinimizedTextArialNarrow9pt">
    <w:name w:val="Style Minimized Text + Arial Narrow 9 pt"/>
    <w:basedOn w:val="Normal"/>
    <w:link w:val="StyleMinimizedTextArialNarrow9ptChar"/>
    <w:rsid w:val="00575E3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575E38"/>
    <w:rPr>
      <w:rFonts w:ascii="Georgia" w:eastAsia="Times New Roman" w:hAnsi="Georgia" w:cs="Calibri"/>
      <w:szCs w:val="24"/>
    </w:rPr>
  </w:style>
  <w:style w:type="paragraph" w:customStyle="1" w:styleId="StyleBoldandUnderlineChar11ptNotBold">
    <w:name w:val="Style Bold and Underline Char + 11 pt Not Bold"/>
    <w:link w:val="StyleBoldandUnderlineChar11ptNotBoldChar"/>
    <w:rsid w:val="00575E38"/>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75E38"/>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75E38"/>
    <w:rPr>
      <w:rFonts w:ascii="Times New Roman" w:hAnsi="Times New Roman"/>
      <w:sz w:val="20"/>
      <w:u w:val="single"/>
      <w:bdr w:val="single" w:sz="4" w:space="0" w:color="auto"/>
      <w:lang w:val="en-US" w:eastAsia="en-US" w:bidi="ar-SA"/>
    </w:rPr>
  </w:style>
  <w:style w:type="character" w:customStyle="1" w:styleId="date-display-single">
    <w:name w:val="date-display-single"/>
    <w:basedOn w:val="DefaultParagraphFont"/>
    <w:rsid w:val="00575E38"/>
  </w:style>
  <w:style w:type="character" w:customStyle="1" w:styleId="body-text">
    <w:name w:val="body-text"/>
    <w:basedOn w:val="DefaultParagraphFont"/>
    <w:rsid w:val="00575E38"/>
  </w:style>
  <w:style w:type="paragraph" w:customStyle="1" w:styleId="StyleStyle411ptBoldBorderSinglesolidlineAuto0">
    <w:name w:val="Style Style4 + 11 pt Bold Border: : (Single solid line Auto  0...."/>
    <w:basedOn w:val="Normal"/>
    <w:link w:val="StyleStyle411ptBoldBorderSinglesolidlineAuto0Char"/>
    <w:rsid w:val="00575E3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75E38"/>
    <w:rPr>
      <w:rFonts w:ascii="Georgia" w:eastAsia="Times New Roman" w:hAnsi="Georgia" w:cs="Calibri"/>
      <w:b/>
      <w:bCs/>
      <w:szCs w:val="24"/>
      <w:u w:val="single"/>
      <w:bdr w:val="single" w:sz="4" w:space="0" w:color="auto"/>
    </w:rPr>
  </w:style>
  <w:style w:type="paragraph" w:customStyle="1" w:styleId="StyleStyle411ptBold">
    <w:name w:val="Style Style4 + 11 pt Bold"/>
    <w:basedOn w:val="Normal"/>
    <w:link w:val="StyleStyle411ptBoldChar"/>
    <w:rsid w:val="00575E38"/>
    <w:rPr>
      <w:rFonts w:eastAsia="Times New Roman"/>
      <w:b/>
      <w:bCs/>
      <w:szCs w:val="24"/>
      <w:u w:val="single"/>
    </w:rPr>
  </w:style>
  <w:style w:type="character" w:customStyle="1" w:styleId="StyleStyle411ptBoldChar">
    <w:name w:val="Style Style4 + 11 pt Bold Char"/>
    <w:basedOn w:val="DefaultParagraphFont"/>
    <w:link w:val="StyleStyle411ptBold"/>
    <w:rsid w:val="00575E38"/>
    <w:rPr>
      <w:rFonts w:ascii="Georgia" w:eastAsia="Times New Roman" w:hAnsi="Georgia" w:cs="Calibri"/>
      <w:b/>
      <w:bCs/>
      <w:szCs w:val="24"/>
      <w:u w:val="single"/>
    </w:rPr>
  </w:style>
  <w:style w:type="paragraph" w:customStyle="1" w:styleId="StyleStyle112pt">
    <w:name w:val="Style Style1 + 12 pt"/>
    <w:basedOn w:val="Normal"/>
    <w:link w:val="StyleStyle112ptChar"/>
    <w:rsid w:val="00575E38"/>
    <w:rPr>
      <w:rFonts w:eastAsia="SimSun"/>
      <w:szCs w:val="24"/>
      <w:u w:val="single"/>
      <w:lang w:eastAsia="zh-CN"/>
    </w:rPr>
  </w:style>
  <w:style w:type="character" w:customStyle="1" w:styleId="StyleStyle112ptChar">
    <w:name w:val="Style Style1 + 12 pt Char"/>
    <w:basedOn w:val="DefaultParagraphFont"/>
    <w:link w:val="StyleStyle112pt"/>
    <w:rsid w:val="00575E38"/>
    <w:rPr>
      <w:rFonts w:ascii="Georgia" w:eastAsia="SimSun" w:hAnsi="Georgia" w:cs="Calibri"/>
      <w:szCs w:val="24"/>
      <w:u w:val="single"/>
      <w:lang w:eastAsia="zh-CN"/>
    </w:rPr>
  </w:style>
  <w:style w:type="paragraph" w:customStyle="1" w:styleId="StyleMinimizedTextArialNarrow10pt">
    <w:name w:val="Style Minimized Text + Arial Narrow 10 pt"/>
    <w:basedOn w:val="MinimizedText"/>
    <w:link w:val="StyleMinimizedTextArialNarrow10ptChar"/>
    <w:rsid w:val="00575E38"/>
    <w:pPr>
      <w:spacing w:after="0" w:line="240" w:lineRule="auto"/>
    </w:pPr>
    <w:rPr>
      <w:rFonts w:ascii="Georgia" w:hAnsi="Georgia"/>
      <w:sz w:val="20"/>
    </w:rPr>
  </w:style>
  <w:style w:type="character" w:customStyle="1" w:styleId="StyleMinimizedTextArialNarrow10ptChar">
    <w:name w:val="Style Minimized Text + Arial Narrow 10 pt Char"/>
    <w:basedOn w:val="MinimizedTextChar"/>
    <w:link w:val="StyleMinimizedTextArialNarrow10pt"/>
    <w:rsid w:val="00575E38"/>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rsid w:val="00575E38"/>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75E38"/>
    <w:rPr>
      <w:rFonts w:ascii="Georgia" w:eastAsia="SimSun" w:hAnsi="Georgia" w:cs="Calibri"/>
      <w:color w:val="000000"/>
      <w:sz w:val="22"/>
      <w:szCs w:val="24"/>
      <w:u w:val="single"/>
      <w:bdr w:val="single" w:sz="4" w:space="0" w:color="auto"/>
      <w:lang w:val="en-US" w:eastAsia="zh-CN" w:bidi="ar-SA"/>
    </w:rPr>
  </w:style>
  <w:style w:type="character" w:customStyle="1" w:styleId="SmallTextChar">
    <w:name w:val="Small Text Char"/>
    <w:basedOn w:val="CardTextChar0"/>
    <w:link w:val="SmallText0"/>
    <w:uiPriority w:val="99"/>
    <w:rsid w:val="00575E38"/>
    <w:rPr>
      <w:rFonts w:ascii="Georgia" w:eastAsia="Times New Roman" w:hAnsi="Georgia" w:cs="Times New Roman"/>
      <w:sz w:val="12"/>
      <w:szCs w:val="20"/>
    </w:rPr>
  </w:style>
  <w:style w:type="paragraph" w:customStyle="1" w:styleId="Circled">
    <w:name w:val="Circled"/>
    <w:link w:val="CircledChar"/>
    <w:rsid w:val="00575E38"/>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0"/>
    <w:link w:val="Circled"/>
    <w:rsid w:val="00575E38"/>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rsid w:val="00575E38"/>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75E38"/>
    <w:rPr>
      <w:rFonts w:ascii="Georgia" w:eastAsia="SimSun" w:hAnsi="Georgia" w:cs="Calibri"/>
      <w:b/>
      <w:bCs/>
      <w:szCs w:val="24"/>
      <w:u w:val="single"/>
    </w:rPr>
  </w:style>
  <w:style w:type="paragraph" w:customStyle="1" w:styleId="StyleStyle1Bold">
    <w:name w:val="Style Style1 + Bold"/>
    <w:basedOn w:val="Normal"/>
    <w:link w:val="StyleStyle1BoldChar"/>
    <w:rsid w:val="00575E38"/>
    <w:rPr>
      <w:rFonts w:eastAsia="SimSun"/>
      <w:b/>
      <w:bCs/>
      <w:color w:val="000000"/>
      <w:szCs w:val="24"/>
      <w:u w:val="single"/>
      <w:lang w:eastAsia="zh-CN"/>
    </w:rPr>
  </w:style>
  <w:style w:type="character" w:customStyle="1" w:styleId="StyleStyle1BoldChar">
    <w:name w:val="Style Style1 + Bold Char"/>
    <w:basedOn w:val="Style1Char"/>
    <w:link w:val="StyleStyle1Bold"/>
    <w:rsid w:val="00575E38"/>
    <w:rPr>
      <w:rFonts w:ascii="Georgia" w:eastAsia="SimSun" w:hAnsi="Georgia" w:cs="Calibri"/>
      <w:b/>
      <w:bCs/>
      <w:color w:val="000000"/>
      <w:sz w:val="22"/>
      <w:szCs w:val="24"/>
      <w:u w:val="single"/>
      <w:lang w:val="en-US" w:eastAsia="zh-CN" w:bidi="ar-SA"/>
    </w:rPr>
  </w:style>
  <w:style w:type="character" w:customStyle="1" w:styleId="CardTextChar10">
    <w:name w:val="Card Text Char1"/>
    <w:basedOn w:val="DefaultParagraphFont"/>
    <w:rsid w:val="00575E38"/>
    <w:rPr>
      <w:rFonts w:ascii="Times New Roman" w:eastAsia="Times New Roman" w:hAnsi="Times New Roman" w:cs="Times New Roman"/>
      <w:sz w:val="20"/>
      <w:szCs w:val="24"/>
    </w:rPr>
  </w:style>
  <w:style w:type="character" w:customStyle="1" w:styleId="CharChar111">
    <w:name w:val="Char Char111"/>
    <w:basedOn w:val="DefaultParagraphFont"/>
    <w:rsid w:val="00575E38"/>
    <w:rPr>
      <w:rFonts w:cs="Arial"/>
      <w:bCs/>
      <w:szCs w:val="26"/>
      <w:u w:val="single"/>
      <w:lang w:val="en-US" w:eastAsia="en-US" w:bidi="ar-SA"/>
    </w:rPr>
  </w:style>
  <w:style w:type="paragraph" w:customStyle="1" w:styleId="cardtextsmall">
    <w:name w:val="card text small"/>
    <w:basedOn w:val="Normal"/>
    <w:rsid w:val="00575E38"/>
    <w:rPr>
      <w:rFonts w:ascii="Arial Narrow" w:eastAsia="Times New Roman" w:hAnsi="Arial Narrow"/>
      <w:sz w:val="16"/>
      <w:szCs w:val="24"/>
    </w:rPr>
  </w:style>
  <w:style w:type="character" w:customStyle="1" w:styleId="AUnterdline">
    <w:name w:val="AUnterdline"/>
    <w:qFormat/>
    <w:rsid w:val="00575E38"/>
    <w:rPr>
      <w:rFonts w:ascii="Times New Roman" w:hAnsi="Times New Roman"/>
      <w:sz w:val="20"/>
      <w:u w:val="single"/>
    </w:rPr>
  </w:style>
  <w:style w:type="paragraph" w:customStyle="1" w:styleId="StyleStyle49pt10">
    <w:name w:val="Style Style4 + 9 pt10"/>
    <w:basedOn w:val="Style4"/>
    <w:link w:val="StyleStyle49pt10Char"/>
    <w:rsid w:val="00575E38"/>
    <w:rPr>
      <w:rFonts w:ascii="Times New Roman" w:hAnsi="Times New Roman"/>
    </w:rPr>
  </w:style>
  <w:style w:type="character" w:customStyle="1" w:styleId="StyleStyle49pt10Char">
    <w:name w:val="Style Style4 + 9 pt10 Char"/>
    <w:basedOn w:val="Style4Char"/>
    <w:link w:val="StyleStyle49pt10"/>
    <w:rsid w:val="00575E38"/>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rsid w:val="00575E38"/>
    <w:rPr>
      <w:rFonts w:ascii="Times New Roman" w:hAnsi="Times New Roman"/>
      <w:b/>
      <w:bCs/>
      <w:lang w:val="en-US" w:eastAsia="en-US"/>
    </w:rPr>
  </w:style>
  <w:style w:type="character" w:customStyle="1" w:styleId="StyleStyle49ptBold7Char">
    <w:name w:val="Style Style4 + 9 pt Bold7 Char"/>
    <w:link w:val="StyleStyle49ptBold7"/>
    <w:rsid w:val="00575E38"/>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575E38"/>
    <w:pPr>
      <w:ind w:left="288"/>
    </w:pPr>
    <w:rPr>
      <w:rFonts w:eastAsia="Times New Roman"/>
      <w:szCs w:val="24"/>
      <w:u w:val="single"/>
    </w:rPr>
  </w:style>
  <w:style w:type="character" w:customStyle="1" w:styleId="NormalUnderlineChar">
    <w:name w:val="Normal Underline Char"/>
    <w:link w:val="NormalUnderline"/>
    <w:rsid w:val="00575E38"/>
    <w:rPr>
      <w:rFonts w:ascii="Georgia" w:eastAsia="Times New Roman" w:hAnsi="Georgia" w:cs="Calibri"/>
      <w:szCs w:val="24"/>
      <w:u w:val="single"/>
    </w:rPr>
  </w:style>
  <w:style w:type="character" w:customStyle="1" w:styleId="DontRead">
    <w:name w:val="Don't Read"/>
    <w:qFormat/>
    <w:rsid w:val="00575E38"/>
    <w:rPr>
      <w:rFonts w:ascii="Times New Roman" w:hAnsi="Times New Roman"/>
      <w:sz w:val="16"/>
    </w:rPr>
  </w:style>
  <w:style w:type="paragraph" w:customStyle="1" w:styleId="Underlinestyle">
    <w:name w:val="Underline style"/>
    <w:basedOn w:val="Normal"/>
    <w:rsid w:val="00575E38"/>
    <w:rPr>
      <w:rFonts w:eastAsia="Times New Roman"/>
      <w:szCs w:val="24"/>
      <w:u w:val="single"/>
    </w:rPr>
  </w:style>
  <w:style w:type="character" w:customStyle="1" w:styleId="Style11ptUnderline3">
    <w:name w:val="Style 11 pt Underline3"/>
    <w:rsid w:val="00575E38"/>
    <w:rPr>
      <w:sz w:val="20"/>
      <w:u w:val="single"/>
    </w:rPr>
  </w:style>
  <w:style w:type="character" w:customStyle="1" w:styleId="27">
    <w:name w:val="27"/>
    <w:rsid w:val="00575E38"/>
    <w:rPr>
      <w:rFonts w:cs="Arial"/>
      <w:bCs/>
      <w:sz w:val="20"/>
      <w:u w:val="single"/>
      <w:lang w:val="en-US" w:eastAsia="en-US" w:bidi="ar-SA"/>
    </w:rPr>
  </w:style>
  <w:style w:type="character" w:customStyle="1" w:styleId="Style9ptUnderline11">
    <w:name w:val="Style 9 pt Underline11"/>
    <w:basedOn w:val="DefaultParagraphFont"/>
    <w:rsid w:val="00575E38"/>
    <w:rPr>
      <w:sz w:val="20"/>
      <w:u w:val="single"/>
    </w:rPr>
  </w:style>
  <w:style w:type="character" w:customStyle="1" w:styleId="CharChar113">
    <w:name w:val="Char Char113"/>
    <w:basedOn w:val="DefaultParagraphFont"/>
    <w:rsid w:val="00575E38"/>
    <w:rPr>
      <w:rFonts w:cs="Arial"/>
      <w:bCs/>
      <w:szCs w:val="26"/>
      <w:u w:val="single"/>
      <w:lang w:val="en-US" w:eastAsia="en-US" w:bidi="ar-SA"/>
    </w:rPr>
  </w:style>
  <w:style w:type="character" w:customStyle="1" w:styleId="StyleunderlineBold0">
    <w:name w:val="Style underline + Bold"/>
    <w:basedOn w:val="underline"/>
    <w:rsid w:val="00575E38"/>
    <w:rPr>
      <w:rFonts w:ascii="Times New Roman" w:hAnsi="Times New Roman" w:cs="Times New Roman"/>
      <w:b w:val="0"/>
      <w:bCs/>
      <w:sz w:val="20"/>
      <w:u w:val="single"/>
    </w:rPr>
  </w:style>
  <w:style w:type="character" w:customStyle="1" w:styleId="underlineChar0">
    <w:name w:val="underline Char"/>
    <w:basedOn w:val="DefaultParagraphFont"/>
    <w:rsid w:val="00575E3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575E3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75E38"/>
    <w:rPr>
      <w:sz w:val="20"/>
      <w:u w:val="single"/>
    </w:rPr>
  </w:style>
  <w:style w:type="character" w:customStyle="1" w:styleId="Style1Char1">
    <w:name w:val="Style1 Char1"/>
    <w:basedOn w:val="DefaultParagraphFont"/>
    <w:rsid w:val="00575E38"/>
    <w:rPr>
      <w:rFonts w:eastAsia="SimSun"/>
      <w:sz w:val="20"/>
      <w:szCs w:val="24"/>
      <w:u w:val="single"/>
      <w:lang w:val="en-US" w:eastAsia="zh-CN" w:bidi="ar-SA"/>
    </w:rPr>
  </w:style>
  <w:style w:type="character" w:customStyle="1" w:styleId="ital-inline">
    <w:name w:val="ital-inline"/>
    <w:basedOn w:val="DefaultParagraphFont"/>
    <w:rsid w:val="00575E38"/>
  </w:style>
  <w:style w:type="character" w:customStyle="1" w:styleId="BodyTextIndent3Char">
    <w:name w:val="Body Text Indent 3 Char"/>
    <w:basedOn w:val="DefaultParagraphFont"/>
    <w:link w:val="BodyTextIndent3"/>
    <w:uiPriority w:val="99"/>
    <w:semiHidden/>
    <w:rsid w:val="00575E38"/>
    <w:rPr>
      <w:rFonts w:ascii="Times New Roman" w:hAnsi="Times New Roman" w:cs="Times New Roman"/>
      <w:sz w:val="16"/>
      <w:szCs w:val="16"/>
    </w:rPr>
  </w:style>
  <w:style w:type="paragraph" w:styleId="BodyTextIndent3">
    <w:name w:val="Body Text Indent 3"/>
    <w:basedOn w:val="Normal"/>
    <w:link w:val="BodyTextIndent3Char"/>
    <w:uiPriority w:val="99"/>
    <w:semiHidden/>
    <w:rsid w:val="00575E38"/>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semiHidden/>
    <w:rsid w:val="00575E38"/>
    <w:rPr>
      <w:rFonts w:ascii="Georgia" w:hAnsi="Georgia" w:cs="Calibri"/>
      <w:sz w:val="16"/>
      <w:szCs w:val="16"/>
    </w:rPr>
  </w:style>
  <w:style w:type="character" w:customStyle="1" w:styleId="slug-pub-date">
    <w:name w:val="slug-pub-date"/>
    <w:basedOn w:val="DefaultParagraphFont"/>
    <w:rsid w:val="00575E38"/>
  </w:style>
  <w:style w:type="character" w:customStyle="1" w:styleId="slug-vol">
    <w:name w:val="slug-vol"/>
    <w:basedOn w:val="DefaultParagraphFont"/>
    <w:rsid w:val="00575E38"/>
  </w:style>
  <w:style w:type="character" w:customStyle="1" w:styleId="slug-issue">
    <w:name w:val="slug-issue"/>
    <w:basedOn w:val="DefaultParagraphFont"/>
    <w:rsid w:val="00575E38"/>
  </w:style>
  <w:style w:type="character" w:customStyle="1" w:styleId="slug-pages">
    <w:name w:val="slug-pages"/>
    <w:basedOn w:val="DefaultParagraphFont"/>
    <w:rsid w:val="00575E38"/>
  </w:style>
  <w:style w:type="character" w:customStyle="1" w:styleId="Styleunderline11pt">
    <w:name w:val="Style underline + 11 pt"/>
    <w:basedOn w:val="underline"/>
    <w:rsid w:val="00575E38"/>
    <w:rPr>
      <w:rFonts w:ascii="Times New Roman" w:hAnsi="Times New Roman" w:cs="Times New Roman"/>
      <w:b w:val="0"/>
      <w:sz w:val="20"/>
      <w:u w:val="single"/>
    </w:rPr>
  </w:style>
  <w:style w:type="paragraph" w:customStyle="1" w:styleId="BoldandUnderline">
    <w:name w:val="Bold and Underline"/>
    <w:basedOn w:val="Normal"/>
    <w:link w:val="BoldandUnderlineChar"/>
    <w:rsid w:val="00575E38"/>
    <w:rPr>
      <w:rFonts w:eastAsia="Times New Roman"/>
      <w:b/>
      <w:szCs w:val="24"/>
      <w:u w:val="single"/>
    </w:rPr>
  </w:style>
  <w:style w:type="character" w:customStyle="1" w:styleId="BoldandUnderlineChar">
    <w:name w:val="Bold and Underline Char"/>
    <w:basedOn w:val="DefaultParagraphFont"/>
    <w:link w:val="BoldandUnderline"/>
    <w:rsid w:val="00575E38"/>
    <w:rPr>
      <w:rFonts w:ascii="Georgia" w:eastAsia="Times New Roman" w:hAnsi="Georgia" w:cs="Calibri"/>
      <w:b/>
      <w:szCs w:val="24"/>
      <w:u w:val="single"/>
    </w:rPr>
  </w:style>
  <w:style w:type="character" w:customStyle="1" w:styleId="pmterms11">
    <w:name w:val="pmterms11"/>
    <w:basedOn w:val="DefaultParagraphFont"/>
    <w:rsid w:val="00575E38"/>
    <w:rPr>
      <w:b/>
      <w:bCs/>
      <w:i w:val="0"/>
      <w:iCs w:val="0"/>
      <w:color w:val="000000"/>
    </w:rPr>
  </w:style>
  <w:style w:type="character" w:customStyle="1" w:styleId="StyleUnderlineChar9ptBold">
    <w:name w:val="Style Underline Char + 9 pt Bold"/>
    <w:basedOn w:val="DefaultParagraphFont"/>
    <w:rsid w:val="00575E38"/>
    <w:rPr>
      <w:rFonts w:ascii="Times New Roman" w:hAnsi="Times New Roman"/>
      <w:b/>
      <w:bCs/>
      <w:sz w:val="20"/>
      <w:u w:val="single"/>
      <w:lang w:val="en-US" w:eastAsia="en-US" w:bidi="ar-SA"/>
    </w:rPr>
  </w:style>
  <w:style w:type="character" w:customStyle="1" w:styleId="Style8pt">
    <w:name w:val="Style 8 pt"/>
    <w:basedOn w:val="DefaultParagraphFont"/>
    <w:rsid w:val="00575E38"/>
    <w:rPr>
      <w:sz w:val="20"/>
    </w:rPr>
  </w:style>
  <w:style w:type="character" w:customStyle="1" w:styleId="Styleunderline11ptBold">
    <w:name w:val="Style underline + 11 pt Bold"/>
    <w:basedOn w:val="underline"/>
    <w:rsid w:val="00575E38"/>
    <w:rPr>
      <w:rFonts w:ascii="Times New Roman" w:hAnsi="Times New Roman" w:cs="Times New Roman"/>
      <w:b/>
      <w:bCs/>
      <w:sz w:val="20"/>
      <w:u w:val="single"/>
    </w:rPr>
  </w:style>
  <w:style w:type="character" w:customStyle="1" w:styleId="UnderlineChar5Char">
    <w:name w:val="Underline Char5 Char"/>
    <w:basedOn w:val="DefaultParagraphFont"/>
    <w:rsid w:val="00575E38"/>
    <w:rPr>
      <w:szCs w:val="24"/>
      <w:u w:val="single"/>
      <w:lang w:val="en-US" w:eastAsia="en-US" w:bidi="ar-SA"/>
    </w:rPr>
  </w:style>
  <w:style w:type="character" w:customStyle="1" w:styleId="BoldandUnderlineChar2Char1">
    <w:name w:val="Bold and Underline Char2 Char1"/>
    <w:basedOn w:val="DefaultParagraphFont"/>
    <w:rsid w:val="00575E3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75E3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75E38"/>
    <w:rPr>
      <w:szCs w:val="24"/>
      <w:u w:val="single"/>
      <w:lang w:val="en-US" w:eastAsia="en-US" w:bidi="ar-SA"/>
    </w:rPr>
  </w:style>
  <w:style w:type="paragraph" w:customStyle="1" w:styleId="UnderlineChar4">
    <w:name w:val="Underline Char4"/>
    <w:basedOn w:val="Normal"/>
    <w:link w:val="UnderlineChar4Char"/>
    <w:rsid w:val="00575E38"/>
    <w:rPr>
      <w:rFonts w:asciiTheme="minorHAnsi" w:hAnsiTheme="minorHAnsi" w:cs="Arial"/>
      <w:sz w:val="20"/>
      <w:szCs w:val="24"/>
      <w:u w:val="single"/>
    </w:rPr>
  </w:style>
  <w:style w:type="paragraph" w:customStyle="1" w:styleId="BoldandUnderlineChar3">
    <w:name w:val="Bold and Underline Char3"/>
    <w:basedOn w:val="Normal"/>
    <w:link w:val="BoldandUnderlineChar3Char2"/>
    <w:rsid w:val="00575E38"/>
    <w:rPr>
      <w:rFonts w:asciiTheme="minorHAnsi" w:hAnsiTheme="minorHAnsi" w:cs="Arial"/>
      <w:b/>
      <w:sz w:val="20"/>
      <w:szCs w:val="24"/>
      <w:u w:val="single"/>
    </w:rPr>
  </w:style>
  <w:style w:type="paragraph" w:customStyle="1" w:styleId="Language">
    <w:name w:val="Language"/>
    <w:basedOn w:val="Normal"/>
    <w:link w:val="LanguageChar"/>
    <w:rsid w:val="00575E38"/>
    <w:rPr>
      <w:rFonts w:asciiTheme="minorHAnsi" w:hAnsiTheme="minorHAnsi"/>
      <w:strike/>
      <w:sz w:val="16"/>
      <w:szCs w:val="16"/>
    </w:rPr>
  </w:style>
  <w:style w:type="paragraph" w:customStyle="1" w:styleId="UnderlineChar3">
    <w:name w:val="Underline Char3"/>
    <w:basedOn w:val="Normal"/>
    <w:link w:val="UnderlineChar3Char"/>
    <w:rsid w:val="00575E38"/>
    <w:rPr>
      <w:rFonts w:eastAsia="Times New Roman"/>
      <w:szCs w:val="24"/>
      <w:u w:val="single"/>
    </w:rPr>
  </w:style>
  <w:style w:type="character" w:customStyle="1" w:styleId="UnderlineChar3Char">
    <w:name w:val="Underline Char3 Char"/>
    <w:basedOn w:val="DefaultParagraphFont"/>
    <w:link w:val="UnderlineChar3"/>
    <w:rsid w:val="00575E38"/>
    <w:rPr>
      <w:rFonts w:ascii="Georgia" w:eastAsia="Times New Roman" w:hAnsi="Georgia" w:cs="Calibri"/>
      <w:szCs w:val="24"/>
      <w:u w:val="single"/>
    </w:rPr>
  </w:style>
  <w:style w:type="paragraph" w:customStyle="1" w:styleId="BoldandUnderlineChar3Char">
    <w:name w:val="Bold and Underline Char3 Char"/>
    <w:basedOn w:val="Normal"/>
    <w:link w:val="BoldandUnderlineChar3CharChar"/>
    <w:rsid w:val="00575E38"/>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575E38"/>
    <w:rPr>
      <w:rFonts w:ascii="Georgia" w:eastAsia="Times New Roman" w:hAnsi="Georgia" w:cs="Calibri"/>
      <w:b/>
      <w:szCs w:val="24"/>
      <w:u w:val="single"/>
    </w:rPr>
  </w:style>
  <w:style w:type="character" w:customStyle="1" w:styleId="UnderlineChar1">
    <w:name w:val="Underline Char1"/>
    <w:basedOn w:val="DefaultParagraphFont"/>
    <w:rsid w:val="00575E38"/>
    <w:rPr>
      <w:szCs w:val="24"/>
      <w:u w:val="single"/>
      <w:lang w:val="en-US" w:eastAsia="en-US" w:bidi="ar-SA"/>
    </w:rPr>
  </w:style>
  <w:style w:type="character" w:customStyle="1" w:styleId="BoldandUnderlineChar1Char2Char">
    <w:name w:val="Bold and Underline Char1 Char2 Char"/>
    <w:basedOn w:val="DefaultParagraphFont"/>
    <w:rsid w:val="00575E38"/>
    <w:rPr>
      <w:b/>
      <w:szCs w:val="24"/>
      <w:u w:val="single"/>
      <w:lang w:val="en-US" w:eastAsia="en-US" w:bidi="ar-SA"/>
    </w:rPr>
  </w:style>
  <w:style w:type="character" w:customStyle="1" w:styleId="StyleStyle11ptBoldUnderlineBorderSinglesolidlineAuto">
    <w:name w:val="Style Style 11 pt Bold Underline Border: : (Single solid line Auto ..."/>
    <w:rsid w:val="00575E38"/>
    <w:rPr>
      <w:rFonts w:ascii="Times New Roman" w:hAnsi="Times New Roman"/>
      <w:b/>
      <w:bCs/>
      <w:sz w:val="20"/>
      <w:u w:val="none"/>
      <w:bdr w:val="none" w:sz="0" w:space="0" w:color="auto"/>
    </w:rPr>
  </w:style>
  <w:style w:type="character" w:customStyle="1" w:styleId="Styleterm111ptUnderline">
    <w:name w:val="Style term1 + 11 pt Underline"/>
    <w:basedOn w:val="term1"/>
    <w:rsid w:val="00575E38"/>
    <w:rPr>
      <w:b/>
      <w:bCs/>
      <w:sz w:val="20"/>
      <w:u w:val="single"/>
    </w:rPr>
  </w:style>
  <w:style w:type="paragraph" w:customStyle="1" w:styleId="StyleStyle49ptBold3">
    <w:name w:val="Style Style4 + 9 pt Bold3"/>
    <w:basedOn w:val="Style4"/>
    <w:link w:val="StyleStyle49ptBold3Char"/>
    <w:rsid w:val="00575E38"/>
    <w:rPr>
      <w:rFonts w:ascii="Times New Roman" w:hAnsi="Times New Roman"/>
      <w:b/>
      <w:bCs/>
    </w:rPr>
  </w:style>
  <w:style w:type="character" w:customStyle="1" w:styleId="StyleStyle49ptBold3Char">
    <w:name w:val="Style Style4 + 9 pt Bold3 Char"/>
    <w:basedOn w:val="Style4Char"/>
    <w:link w:val="StyleStyle49ptBold3"/>
    <w:rsid w:val="00575E38"/>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575E38"/>
    <w:rPr>
      <w:sz w:val="20"/>
      <w:u w:val="single"/>
    </w:rPr>
  </w:style>
  <w:style w:type="character" w:customStyle="1" w:styleId="ct-with-fmlt">
    <w:name w:val="ct-with-fmlt"/>
    <w:basedOn w:val="DefaultParagraphFont"/>
    <w:rsid w:val="00575E38"/>
  </w:style>
  <w:style w:type="paragraph" w:customStyle="1" w:styleId="StyleStyle49pt">
    <w:name w:val="Style Style4 + 9 pt"/>
    <w:basedOn w:val="Style4"/>
    <w:link w:val="StyleStyle49ptChar"/>
    <w:rsid w:val="00575E38"/>
    <w:rPr>
      <w:rFonts w:ascii="Times New Roman" w:hAnsi="Times New Roman"/>
    </w:rPr>
  </w:style>
  <w:style w:type="character" w:customStyle="1" w:styleId="StyleStyle49ptChar">
    <w:name w:val="Style Style4 + 9 pt Char"/>
    <w:basedOn w:val="Style4Char"/>
    <w:link w:val="StyleStyle49pt"/>
    <w:rsid w:val="00575E38"/>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rsid w:val="00575E38"/>
    <w:rPr>
      <w:rFonts w:ascii="Times New Roman" w:hAnsi="Times New Roman"/>
      <w:b/>
      <w:bCs/>
    </w:rPr>
  </w:style>
  <w:style w:type="character" w:customStyle="1" w:styleId="StyleStyle49ptBoldChar">
    <w:name w:val="Style Style4 + 9 pt Bold Char"/>
    <w:basedOn w:val="Style4Char"/>
    <w:link w:val="StyleStyle49ptBold"/>
    <w:rsid w:val="00575E38"/>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575E38"/>
  </w:style>
  <w:style w:type="character" w:customStyle="1" w:styleId="part-of-speech">
    <w:name w:val="part-of-speech"/>
    <w:basedOn w:val="DefaultParagraphFont"/>
    <w:rsid w:val="00575E38"/>
  </w:style>
  <w:style w:type="character" w:customStyle="1" w:styleId="sep">
    <w:name w:val="sep"/>
    <w:basedOn w:val="DefaultParagraphFont"/>
    <w:rsid w:val="00575E38"/>
  </w:style>
  <w:style w:type="character" w:customStyle="1" w:styleId="pron">
    <w:name w:val="pron"/>
    <w:basedOn w:val="DefaultParagraphFont"/>
    <w:rsid w:val="00575E38"/>
  </w:style>
  <w:style w:type="character" w:customStyle="1" w:styleId="articletext0">
    <w:name w:val="articletext"/>
    <w:basedOn w:val="DefaultParagraphFont"/>
    <w:rsid w:val="00575E38"/>
  </w:style>
  <w:style w:type="character" w:customStyle="1" w:styleId="StyleUnderlinePatternClearYellow">
    <w:name w:val="Style Underline Pattern: Clear (Yellow)"/>
    <w:basedOn w:val="DefaultParagraphFont"/>
    <w:rsid w:val="00575E38"/>
    <w:rPr>
      <w:u w:val="single"/>
      <w:shd w:val="clear" w:color="auto" w:fill="00FF00"/>
    </w:rPr>
  </w:style>
  <w:style w:type="character" w:customStyle="1" w:styleId="CharChar5">
    <w:name w:val="Char Char5"/>
    <w:rsid w:val="00575E3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rsid w:val="00575E3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75E38"/>
    <w:rPr>
      <w:rFonts w:ascii="Georgia" w:eastAsia="Times New Roman" w:hAnsi="Georgia" w:cs="Calibri"/>
      <w:szCs w:val="20"/>
      <w:u w:val="thick"/>
    </w:rPr>
  </w:style>
  <w:style w:type="paragraph" w:customStyle="1" w:styleId="StyleUnderlineBoldIndent11pt">
    <w:name w:val="Style Underline + Bold Indent + 11 pt"/>
    <w:basedOn w:val="UnderlineBoldIndent"/>
    <w:link w:val="StyleUnderlineBoldIndent11ptChar"/>
    <w:rsid w:val="00575E38"/>
    <w:rPr>
      <w:u w:val="single"/>
    </w:rPr>
  </w:style>
  <w:style w:type="character" w:customStyle="1" w:styleId="StyleUnderlineBoldIndent11ptChar">
    <w:name w:val="Style Underline + Bold Indent + 11 pt Char"/>
    <w:link w:val="StyleUnderlineBoldIndent11pt"/>
    <w:rsid w:val="00575E38"/>
    <w:rPr>
      <w:rFonts w:ascii="Georgia" w:eastAsia="Times New Roman" w:hAnsi="Georgia" w:cs="Calibri"/>
      <w:szCs w:val="20"/>
      <w:u w:val="single"/>
    </w:rPr>
  </w:style>
  <w:style w:type="paragraph" w:customStyle="1" w:styleId="StyleUnderlineBoldIndent11ptBold">
    <w:name w:val="Style Underline + Bold Indent + 11 pt Bold"/>
    <w:basedOn w:val="UnderlineBoldIndent"/>
    <w:link w:val="StyleUnderlineBoldIndent11ptBoldChar"/>
    <w:rsid w:val="00575E38"/>
    <w:rPr>
      <w:b/>
      <w:bCs/>
      <w:u w:val="single"/>
    </w:rPr>
  </w:style>
  <w:style w:type="character" w:customStyle="1" w:styleId="StyleUnderlineBoldIndent11ptBoldChar">
    <w:name w:val="Style Underline + Bold Indent + 11 pt Bold Char"/>
    <w:link w:val="StyleUnderlineBoldIndent11ptBold"/>
    <w:rsid w:val="00575E38"/>
    <w:rPr>
      <w:rFonts w:ascii="Georgia" w:eastAsia="Times New Roman" w:hAnsi="Georgia" w:cs="Calibri"/>
      <w:b/>
      <w:bCs/>
      <w:szCs w:val="20"/>
      <w:u w:val="single"/>
    </w:rPr>
  </w:style>
  <w:style w:type="character" w:customStyle="1" w:styleId="globalcontentbody">
    <w:name w:val="globalcontentbody"/>
    <w:basedOn w:val="DefaultParagraphFont"/>
    <w:rsid w:val="00575E38"/>
  </w:style>
  <w:style w:type="character" w:customStyle="1" w:styleId="authorbio">
    <w:name w:val="authorbio"/>
    <w:basedOn w:val="DefaultParagraphFont"/>
    <w:rsid w:val="00575E38"/>
  </w:style>
  <w:style w:type="character" w:customStyle="1" w:styleId="StyleStyleUnderline411pt">
    <w:name w:val="Style Style Underline4 + 11 pt"/>
    <w:basedOn w:val="DefaultParagraphFont"/>
    <w:rsid w:val="00575E38"/>
    <w:rPr>
      <w:sz w:val="20"/>
      <w:u w:val="single"/>
    </w:rPr>
  </w:style>
  <w:style w:type="character" w:customStyle="1" w:styleId="StyleStyleUnderline411ptBold">
    <w:name w:val="Style Style Underline4 + 11 pt Bold"/>
    <w:basedOn w:val="DefaultParagraphFont"/>
    <w:rsid w:val="00575E38"/>
    <w:rPr>
      <w:b/>
      <w:bCs/>
      <w:sz w:val="20"/>
      <w:u w:val="single"/>
    </w:rPr>
  </w:style>
  <w:style w:type="character" w:customStyle="1" w:styleId="StyleStyleUnderline311pt">
    <w:name w:val="Style Style Underline3 + 11 pt"/>
    <w:basedOn w:val="DefaultParagraphFont"/>
    <w:rsid w:val="00575E38"/>
    <w:rPr>
      <w:sz w:val="20"/>
      <w:u w:val="single"/>
    </w:rPr>
  </w:style>
  <w:style w:type="character" w:customStyle="1" w:styleId="StyleStyleUnderline311ptBold">
    <w:name w:val="Style Style Underline3 + 11 pt Bold"/>
    <w:basedOn w:val="DefaultParagraphFont"/>
    <w:rsid w:val="00575E38"/>
    <w:rPr>
      <w:b/>
      <w:bCs/>
      <w:sz w:val="20"/>
      <w:u w:val="single"/>
    </w:rPr>
  </w:style>
  <w:style w:type="character" w:customStyle="1" w:styleId="StyleUnderline3">
    <w:name w:val="Style Underline3"/>
    <w:basedOn w:val="DefaultParagraphFont"/>
    <w:rsid w:val="00575E38"/>
    <w:rPr>
      <w:u w:val="single"/>
    </w:rPr>
  </w:style>
  <w:style w:type="character" w:customStyle="1" w:styleId="StyleUnderline4">
    <w:name w:val="Style Underline4"/>
    <w:basedOn w:val="DefaultParagraphFont"/>
    <w:rsid w:val="00575E38"/>
    <w:rPr>
      <w:u w:val="single"/>
    </w:rPr>
  </w:style>
  <w:style w:type="character" w:customStyle="1" w:styleId="Styleunderline9pt1">
    <w:name w:val="Style underline + 9 pt1"/>
    <w:basedOn w:val="underline"/>
    <w:rsid w:val="00575E38"/>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575E38"/>
    <w:rPr>
      <w:b/>
      <w:bCs/>
      <w:noProof w:val="0"/>
      <w:sz w:val="20"/>
      <w:u w:val="single"/>
      <w:lang w:val="en-US" w:eastAsia="en-US" w:bidi="ar-SA"/>
    </w:rPr>
  </w:style>
  <w:style w:type="character" w:customStyle="1" w:styleId="Hyperlink23">
    <w:name w:val="Hyperlink23"/>
    <w:basedOn w:val="DefaultParagraphFont"/>
    <w:rsid w:val="00575E38"/>
    <w:rPr>
      <w:color w:val="3300CC"/>
      <w:u w:val="single"/>
    </w:rPr>
  </w:style>
  <w:style w:type="character" w:customStyle="1" w:styleId="UnderlineCharCharChar">
    <w:name w:val="Underline Char Char Char"/>
    <w:basedOn w:val="DefaultParagraphFont"/>
    <w:rsid w:val="00575E38"/>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575E38"/>
    <w:rPr>
      <w:rFonts w:ascii="Times New Roman" w:hAnsi="Times New Roman"/>
      <w:b/>
      <w:bCs/>
      <w:sz w:val="20"/>
      <w:u w:val="single"/>
      <w:bdr w:val="single" w:sz="4" w:space="0" w:color="auto"/>
    </w:rPr>
  </w:style>
  <w:style w:type="character" w:customStyle="1" w:styleId="highlightedsearchterm">
    <w:name w:val="highlightedsearchterm"/>
    <w:rsid w:val="00575E38"/>
  </w:style>
  <w:style w:type="character" w:customStyle="1" w:styleId="StyleUnderline1">
    <w:name w:val="Style Underline1"/>
    <w:basedOn w:val="DefaultParagraphFont"/>
    <w:rsid w:val="00575E38"/>
    <w:rPr>
      <w:rFonts w:ascii="Times New Roman" w:hAnsi="Times New Roman"/>
      <w:sz w:val="20"/>
      <w:u w:val="single"/>
    </w:rPr>
  </w:style>
  <w:style w:type="character" w:customStyle="1" w:styleId="2">
    <w:name w:val="2"/>
    <w:rsid w:val="00575E38"/>
    <w:rPr>
      <w:rFonts w:cs="Arial"/>
      <w:bCs/>
      <w:sz w:val="20"/>
      <w:u w:val="single"/>
      <w:lang w:val="en-US" w:eastAsia="en-US" w:bidi="ar-SA"/>
    </w:rPr>
  </w:style>
  <w:style w:type="character" w:customStyle="1" w:styleId="Style9ptBoldUnderline5">
    <w:name w:val="Style 9 pt Bold Underline5"/>
    <w:basedOn w:val="DefaultParagraphFont"/>
    <w:rsid w:val="00575E38"/>
    <w:rPr>
      <w:b/>
      <w:bCs/>
      <w:sz w:val="20"/>
      <w:u w:val="single"/>
    </w:rPr>
  </w:style>
  <w:style w:type="character" w:customStyle="1" w:styleId="CharChar114">
    <w:name w:val="Char Char114"/>
    <w:basedOn w:val="DefaultParagraphFont"/>
    <w:rsid w:val="00575E38"/>
    <w:rPr>
      <w:rFonts w:cs="Arial"/>
      <w:bCs/>
      <w:szCs w:val="26"/>
      <w:u w:val="single"/>
      <w:lang w:val="en-US" w:eastAsia="en-US" w:bidi="ar-SA"/>
    </w:rPr>
  </w:style>
  <w:style w:type="character" w:customStyle="1" w:styleId="CharChar112">
    <w:name w:val="Char Char112"/>
    <w:basedOn w:val="DefaultParagraphFont"/>
    <w:rsid w:val="00575E38"/>
    <w:rPr>
      <w:rFonts w:cs="Arial"/>
      <w:bCs/>
      <w:szCs w:val="26"/>
      <w:u w:val="single"/>
      <w:lang w:val="en-US" w:eastAsia="en-US" w:bidi="ar-SA"/>
    </w:rPr>
  </w:style>
  <w:style w:type="paragraph" w:customStyle="1" w:styleId="WW-Default1">
    <w:name w:val="WW-Default1"/>
    <w:basedOn w:val="Normal"/>
    <w:rsid w:val="00575E38"/>
    <w:pPr>
      <w:suppressAutoHyphens/>
    </w:pPr>
    <w:rPr>
      <w:rFonts w:eastAsia="Times New Roman"/>
      <w:b/>
      <w:bCs/>
      <w:szCs w:val="20"/>
      <w:lang w:eastAsia="ar-SA"/>
    </w:rPr>
  </w:style>
  <w:style w:type="character" w:customStyle="1" w:styleId="zoomme">
    <w:name w:val="zoomme"/>
    <w:basedOn w:val="DefaultParagraphFont"/>
    <w:rsid w:val="00575E38"/>
  </w:style>
  <w:style w:type="character" w:customStyle="1" w:styleId="Date1">
    <w:name w:val="Date1"/>
    <w:basedOn w:val="DefaultParagraphFont"/>
    <w:rsid w:val="00575E38"/>
  </w:style>
  <w:style w:type="character" w:customStyle="1" w:styleId="classauthor">
    <w:name w:val="class=&quot;author&quot;"/>
    <w:basedOn w:val="DefaultParagraphFont"/>
    <w:rsid w:val="00575E38"/>
  </w:style>
  <w:style w:type="paragraph" w:customStyle="1" w:styleId="Stylecard11pt">
    <w:name w:val="Style card + 11 pt"/>
    <w:basedOn w:val="card"/>
    <w:link w:val="Stylecard11ptChar"/>
    <w:rsid w:val="00575E38"/>
    <w:rPr>
      <w:rFonts w:ascii="Georgia" w:eastAsia="SimSun" w:hAnsi="Georgia" w:cs="Calibri"/>
      <w:sz w:val="22"/>
      <w:szCs w:val="24"/>
      <w:lang w:eastAsia="zh-CN"/>
    </w:rPr>
  </w:style>
  <w:style w:type="character" w:customStyle="1" w:styleId="Stylecard11ptChar">
    <w:name w:val="Style card + 11 pt Char"/>
    <w:link w:val="Stylecard11pt"/>
    <w:rsid w:val="00575E38"/>
    <w:rPr>
      <w:rFonts w:ascii="Georgia" w:eastAsia="SimSun" w:hAnsi="Georgia" w:cs="Calibri"/>
      <w:szCs w:val="24"/>
      <w:lang w:eastAsia="zh-CN"/>
    </w:rPr>
  </w:style>
  <w:style w:type="paragraph" w:customStyle="1" w:styleId="Stylecard11ptUnderline">
    <w:name w:val="Style card + 11 pt Underline"/>
    <w:basedOn w:val="card"/>
    <w:link w:val="Stylecard11ptUnderlineChar"/>
    <w:rsid w:val="00575E38"/>
    <w:rPr>
      <w:rFonts w:ascii="Georgia" w:eastAsia="SimSun" w:hAnsi="Georgia" w:cs="Calibri"/>
      <w:sz w:val="22"/>
      <w:szCs w:val="24"/>
      <w:u w:val="single"/>
      <w:lang w:eastAsia="zh-CN"/>
    </w:rPr>
  </w:style>
  <w:style w:type="character" w:customStyle="1" w:styleId="Stylecard11ptUnderlineChar">
    <w:name w:val="Style card + 11 pt Underline Char"/>
    <w:link w:val="Stylecard11ptUnderline"/>
    <w:rsid w:val="00575E38"/>
    <w:rPr>
      <w:rFonts w:ascii="Georgia" w:eastAsia="SimSun" w:hAnsi="Georgia" w:cs="Calibri"/>
      <w:szCs w:val="24"/>
      <w:u w:val="single"/>
      <w:lang w:eastAsia="zh-CN"/>
    </w:rPr>
  </w:style>
  <w:style w:type="character" w:customStyle="1" w:styleId="officialstitle-">
    <w:name w:val="official_s_title-"/>
    <w:basedOn w:val="DefaultParagraphFont"/>
    <w:rsid w:val="00575E38"/>
  </w:style>
  <w:style w:type="character" w:customStyle="1" w:styleId="officialsbureau">
    <w:name w:val="official_s_bureau"/>
    <w:basedOn w:val="DefaultParagraphFont"/>
    <w:rsid w:val="00575E38"/>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575E38"/>
    <w:pPr>
      <w:keepLines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75E38"/>
    <w:rPr>
      <w:rFonts w:ascii="Georgia" w:eastAsia="Times New Roman" w:hAnsi="Georgia" w:cs="Arial"/>
      <w:b/>
      <w:caps/>
      <w:sz w:val="24"/>
      <w:szCs w:val="28"/>
    </w:rPr>
  </w:style>
  <w:style w:type="paragraph" w:customStyle="1" w:styleId="Style23">
    <w:name w:val="Style23"/>
    <w:basedOn w:val="Normal"/>
    <w:uiPriority w:val="99"/>
    <w:rsid w:val="00575E38"/>
    <w:pPr>
      <w:autoSpaceDE w:val="0"/>
      <w:autoSpaceDN w:val="0"/>
      <w:adjustRightInd w:val="0"/>
      <w:spacing w:line="209" w:lineRule="exact"/>
    </w:pPr>
    <w:rPr>
      <w:rFonts w:eastAsia="SimSun"/>
      <w:szCs w:val="24"/>
    </w:rPr>
  </w:style>
  <w:style w:type="character" w:customStyle="1" w:styleId="gray">
    <w:name w:val="gray"/>
    <w:basedOn w:val="DefaultParagraphFont"/>
    <w:rsid w:val="00575E38"/>
  </w:style>
  <w:style w:type="character" w:customStyle="1" w:styleId="Styleunderline11ptBorderSinglesolidlineAuto05p">
    <w:name w:val="Style underline + 11 pt Border: : (Single solid line Auto  0.5 p..."/>
    <w:rsid w:val="00575E38"/>
    <w:rPr>
      <w:sz w:val="20"/>
      <w:u w:val="single"/>
      <w:bdr w:val="single" w:sz="4" w:space="0" w:color="auto"/>
    </w:rPr>
  </w:style>
  <w:style w:type="paragraph" w:customStyle="1" w:styleId="Citation-FirstLine">
    <w:name w:val="Citation - First Line"/>
    <w:basedOn w:val="Normal"/>
    <w:next w:val="Normal"/>
    <w:autoRedefine/>
    <w:rsid w:val="00575E38"/>
    <w:pPr>
      <w:spacing w:line="240" w:lineRule="atLeast"/>
      <w:jc w:val="both"/>
    </w:pPr>
    <w:rPr>
      <w:rFonts w:ascii="Book Antiqua" w:eastAsia="Times New Roman" w:hAnsi="Book Antiqua"/>
      <w:sz w:val="16"/>
      <w:szCs w:val="24"/>
    </w:rPr>
  </w:style>
  <w:style w:type="character" w:customStyle="1" w:styleId="CardText-Underlined">
    <w:name w:val="Card Text - Underlined"/>
    <w:rsid w:val="00575E38"/>
    <w:rPr>
      <w:b/>
      <w:sz w:val="20"/>
      <w:u w:val="single"/>
    </w:rPr>
  </w:style>
  <w:style w:type="paragraph" w:customStyle="1" w:styleId="Citation-Complete">
    <w:name w:val="Citation - Complete"/>
    <w:basedOn w:val="Normal"/>
    <w:next w:val="Normal"/>
    <w:link w:val="Citation-CompleteChar"/>
    <w:autoRedefine/>
    <w:rsid w:val="00575E38"/>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575E38"/>
    <w:rPr>
      <w:rFonts w:ascii="Book Antiqua" w:eastAsia="Times New Roman" w:hAnsi="Book Antiqua" w:cs="Calibri"/>
      <w:sz w:val="16"/>
      <w:szCs w:val="24"/>
    </w:rPr>
  </w:style>
  <w:style w:type="paragraph" w:customStyle="1" w:styleId="TagCite0">
    <w:name w:val="Tag/Cite"/>
    <w:basedOn w:val="Normal"/>
    <w:rsid w:val="00575E38"/>
    <w:rPr>
      <w:rFonts w:eastAsia="Times New Roman"/>
      <w:b/>
      <w:szCs w:val="24"/>
    </w:rPr>
  </w:style>
  <w:style w:type="character" w:customStyle="1" w:styleId="Style11ptItalicUnderline">
    <w:name w:val="Style 11 pt Italic Underline"/>
    <w:basedOn w:val="DefaultParagraphFont"/>
    <w:rsid w:val="00575E38"/>
    <w:rPr>
      <w:i/>
      <w:iCs/>
      <w:sz w:val="20"/>
      <w:u w:val="single"/>
    </w:rPr>
  </w:style>
  <w:style w:type="character" w:customStyle="1" w:styleId="Style11ptItalic">
    <w:name w:val="Style 11 pt Italic"/>
    <w:basedOn w:val="DefaultParagraphFont"/>
    <w:rsid w:val="00575E38"/>
    <w:rPr>
      <w:rFonts w:ascii="Times New Roman" w:hAnsi="Times New Roman"/>
      <w:i/>
      <w:iCs/>
      <w:sz w:val="20"/>
    </w:rPr>
  </w:style>
  <w:style w:type="character" w:customStyle="1" w:styleId="hdr">
    <w:name w:val="hdr"/>
    <w:basedOn w:val="DefaultParagraphFont"/>
    <w:rsid w:val="00575E38"/>
  </w:style>
  <w:style w:type="paragraph" w:customStyle="1" w:styleId="StyleStyle49ptBoldItalic">
    <w:name w:val="Style Style4 + 9 pt Bold Italic"/>
    <w:basedOn w:val="Normal"/>
    <w:link w:val="StyleStyle49ptBoldItalicChar"/>
    <w:rsid w:val="00575E3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575E38"/>
    <w:rPr>
      <w:rFonts w:ascii="Georgia" w:eastAsia="Times New Roman" w:hAnsi="Georgia" w:cs="Calibri"/>
      <w:b/>
      <w:bCs/>
      <w:i/>
      <w:iCs/>
      <w:szCs w:val="24"/>
      <w:u w:val="single"/>
    </w:rPr>
  </w:style>
  <w:style w:type="paragraph" w:customStyle="1" w:styleId="StyleUnderlined11ptBold">
    <w:name w:val="Style Underlined + 11 pt Bold"/>
    <w:link w:val="StyleUnderlined11ptBoldChar"/>
    <w:rsid w:val="00575E38"/>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575E38"/>
    <w:rPr>
      <w:rFonts w:eastAsia="Times New Roman"/>
      <w:b/>
      <w:bCs/>
      <w:szCs w:val="24"/>
      <w:u w:val="single"/>
    </w:rPr>
  </w:style>
  <w:style w:type="paragraph" w:customStyle="1" w:styleId="StyleUnderlined11pt">
    <w:name w:val="Style Underlined + 11 pt"/>
    <w:link w:val="StyleUnderlined11ptChar"/>
    <w:rsid w:val="00575E38"/>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575E38"/>
    <w:rPr>
      <w:rFonts w:eastAsia="Times New Roman"/>
      <w:szCs w:val="24"/>
      <w:u w:val="single"/>
    </w:rPr>
  </w:style>
  <w:style w:type="character" w:customStyle="1" w:styleId="newscontent">
    <w:name w:val="newscontent"/>
    <w:rsid w:val="00575E38"/>
  </w:style>
  <w:style w:type="paragraph" w:customStyle="1" w:styleId="Smalltext1">
    <w:name w:val="Small text"/>
    <w:basedOn w:val="Normal"/>
    <w:link w:val="SmalltextChar0"/>
    <w:qFormat/>
    <w:rsid w:val="00575E38"/>
    <w:rPr>
      <w:rFonts w:ascii="Arial Narrow" w:eastAsia="Times New Roman" w:hAnsi="Arial Narrow"/>
      <w:sz w:val="16"/>
      <w:szCs w:val="24"/>
    </w:rPr>
  </w:style>
  <w:style w:type="character" w:customStyle="1" w:styleId="SmalltextChar0">
    <w:name w:val="Small text Char"/>
    <w:link w:val="Smalltext1"/>
    <w:rsid w:val="00575E38"/>
    <w:rPr>
      <w:rFonts w:ascii="Arial Narrow" w:eastAsia="Times New Roman" w:hAnsi="Arial Narrow" w:cs="Calibri"/>
      <w:sz w:val="16"/>
      <w:szCs w:val="24"/>
    </w:rPr>
  </w:style>
  <w:style w:type="character" w:customStyle="1" w:styleId="hilite1">
    <w:name w:val="hilite1"/>
    <w:basedOn w:val="DefaultParagraphFont"/>
    <w:rsid w:val="00575E38"/>
    <w:rPr>
      <w:rFonts w:ascii="Arial Narrow" w:hAnsi="Arial Narrow"/>
      <w:sz w:val="20"/>
      <w:u w:val="single"/>
      <w:bdr w:val="none" w:sz="0" w:space="0" w:color="auto"/>
      <w:shd w:val="clear" w:color="auto" w:fill="00FF00"/>
    </w:rPr>
  </w:style>
  <w:style w:type="paragraph" w:customStyle="1" w:styleId="Cardstyle0">
    <w:name w:val="Cardstyle"/>
    <w:basedOn w:val="Normal"/>
    <w:next w:val="Normal"/>
    <w:rsid w:val="00575E38"/>
    <w:rPr>
      <w:rFonts w:eastAsia="Times New Roman"/>
      <w:szCs w:val="24"/>
    </w:rPr>
  </w:style>
  <w:style w:type="character" w:customStyle="1" w:styleId="Style12ptBoldUnderline1">
    <w:name w:val="Style 12 pt Bold Underline1"/>
    <w:basedOn w:val="DefaultParagraphFont"/>
    <w:rsid w:val="00575E38"/>
    <w:rPr>
      <w:b/>
      <w:bCs/>
      <w:sz w:val="24"/>
      <w:u w:val="single"/>
    </w:rPr>
  </w:style>
  <w:style w:type="character" w:customStyle="1" w:styleId="StyleEmphasisArial12ptBoldNotItalic">
    <w:name w:val="Style Emphasis + Arial 12 pt Bold Not Italic"/>
    <w:basedOn w:val="Emphasis"/>
    <w:rsid w:val="00575E38"/>
    <w:rPr>
      <w:rFonts w:ascii="Arial" w:hAnsi="Arial" w:cs="Times New Roman"/>
      <w:b w:val="0"/>
      <w:bCs/>
      <w:i w:val="0"/>
      <w:iCs w:val="0"/>
      <w:sz w:val="24"/>
      <w:u w:val="single"/>
      <w:bdr w:val="single" w:sz="8" w:space="0" w:color="auto"/>
    </w:rPr>
  </w:style>
  <w:style w:type="character" w:customStyle="1" w:styleId="DebateHighlighted">
    <w:name w:val="Debate Highlighted"/>
    <w:qFormat/>
    <w:rsid w:val="00575E38"/>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575E38"/>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575E38"/>
    <w:rPr>
      <w:rFonts w:ascii="SimSun" w:eastAsia="SimSun" w:hAnsi="SimSun"/>
      <w:sz w:val="15"/>
      <w:szCs w:val="24"/>
      <w:lang w:eastAsia="zh-CN"/>
    </w:rPr>
  </w:style>
  <w:style w:type="paragraph" w:customStyle="1" w:styleId="UnreadText">
    <w:name w:val="Unread Text"/>
    <w:basedOn w:val="Normal"/>
    <w:next w:val="Normal"/>
    <w:link w:val="UnreadTextChar"/>
    <w:autoRedefine/>
    <w:rsid w:val="00575E38"/>
    <w:pPr>
      <w:ind w:left="360"/>
    </w:pPr>
    <w:rPr>
      <w:rFonts w:ascii="SimSun" w:eastAsia="SimSun" w:hAnsi="SimSun"/>
      <w:sz w:val="15"/>
      <w:szCs w:val="24"/>
      <w:lang w:eastAsia="zh-CN"/>
    </w:rPr>
  </w:style>
  <w:style w:type="character" w:customStyle="1" w:styleId="Highlightedunderline">
    <w:name w:val="Highlighted underline"/>
    <w:rsid w:val="00575E38"/>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575E38"/>
    <w:rPr>
      <w:rFonts w:ascii="Georgia" w:eastAsia="Times New Roman" w:hAnsi="Georgia" w:cs="Calibri"/>
      <w:szCs w:val="24"/>
    </w:rPr>
  </w:style>
  <w:style w:type="character" w:customStyle="1" w:styleId="Heading2Char1CharCharCharCharCharC">
    <w:name w:val="Heading 2 Char1 Char Char Char Char Char C"/>
    <w:rsid w:val="00575E38"/>
    <w:rPr>
      <w:rFonts w:cs="Arial"/>
      <w:b/>
      <w:bCs/>
      <w:iCs/>
      <w:sz w:val="24"/>
      <w:szCs w:val="28"/>
      <w:lang w:val="en-US" w:eastAsia="en-US" w:bidi="ar-SA"/>
    </w:rPr>
  </w:style>
  <w:style w:type="character" w:customStyle="1" w:styleId="underline1">
    <w:name w:val="underline1"/>
    <w:basedOn w:val="DefaultParagraphFont"/>
    <w:rsid w:val="00575E38"/>
    <w:rPr>
      <w:u w:val="single"/>
    </w:rPr>
  </w:style>
  <w:style w:type="character" w:customStyle="1" w:styleId="FontStyle291">
    <w:name w:val="Font Style291"/>
    <w:basedOn w:val="DefaultParagraphFont"/>
    <w:uiPriority w:val="99"/>
    <w:rsid w:val="00575E3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75E38"/>
    <w:rPr>
      <w:b/>
      <w:bCs/>
      <w:sz w:val="20"/>
      <w:u w:val="single"/>
      <w:bdr w:val="single" w:sz="4" w:space="0" w:color="auto"/>
    </w:rPr>
  </w:style>
  <w:style w:type="paragraph" w:customStyle="1" w:styleId="StyleUnderlining11pt">
    <w:name w:val="Style Underlining + 11 pt"/>
    <w:basedOn w:val="Normal"/>
    <w:link w:val="StyleUnderlining11ptChar"/>
    <w:rsid w:val="00575E38"/>
    <w:rPr>
      <w:rFonts w:eastAsia="Times New Roman"/>
      <w:szCs w:val="24"/>
      <w:u w:val="single"/>
      <w:lang w:val="en-GB"/>
    </w:rPr>
  </w:style>
  <w:style w:type="character" w:customStyle="1" w:styleId="StyleUnderlining11ptChar">
    <w:name w:val="Style Underlining + 11 pt Char"/>
    <w:basedOn w:val="DefaultParagraphFont"/>
    <w:link w:val="StyleUnderlining11pt"/>
    <w:rsid w:val="00575E38"/>
    <w:rPr>
      <w:rFonts w:ascii="Georgia" w:eastAsia="Times New Roman" w:hAnsi="Georgia" w:cs="Calibri"/>
      <w:szCs w:val="24"/>
      <w:u w:val="single"/>
      <w:lang w:val="en-GB"/>
    </w:rPr>
  </w:style>
  <w:style w:type="paragraph" w:customStyle="1" w:styleId="StyleStyleMicroText7ptArialNarrow10pt">
    <w:name w:val="Style Style MicroText + 7 pt + Arial Narrow 10 pt"/>
    <w:basedOn w:val="Normal"/>
    <w:link w:val="StyleStyleMicroText7ptArialNarrow10ptChar"/>
    <w:rsid w:val="00575E38"/>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575E38"/>
    <w:rPr>
      <w:rFonts w:ascii="Georgia" w:eastAsia="Times New Roman" w:hAnsi="Georgia" w:cs="Calibri"/>
      <w:szCs w:val="24"/>
    </w:rPr>
  </w:style>
  <w:style w:type="paragraph" w:customStyle="1" w:styleId="Stylecard11ptBoldUnderline">
    <w:name w:val="Style card + 11 pt Bold Underline"/>
    <w:basedOn w:val="card"/>
    <w:link w:val="Stylecard11ptBoldUnderlineChar"/>
    <w:rsid w:val="00575E38"/>
    <w:rPr>
      <w:rFonts w:ascii="Georgia" w:eastAsia="SimSun" w:hAnsi="Georgia" w:cs="Calibri"/>
      <w:b/>
      <w:bCs/>
      <w:color w:val="000000"/>
      <w:kern w:val="32"/>
      <w:szCs w:val="24"/>
      <w:u w:val="single"/>
      <w:lang w:eastAsia="zh-CN"/>
    </w:rPr>
  </w:style>
  <w:style w:type="character" w:customStyle="1" w:styleId="Stylecard11ptBoldUnderlineChar">
    <w:name w:val="Style card + 11 pt Bold Underline Char"/>
    <w:basedOn w:val="cardChar"/>
    <w:link w:val="Stylecard11ptBoldUnderline"/>
    <w:rsid w:val="00575E38"/>
    <w:rPr>
      <w:rFonts w:ascii="Georgia" w:eastAsia="SimSun" w:hAnsi="Georgia" w:cs="Calibri"/>
      <w:b/>
      <w:bCs/>
      <w:color w:val="000000"/>
      <w:kern w:val="32"/>
      <w:sz w:val="20"/>
      <w:szCs w:val="24"/>
      <w:u w:val="single"/>
      <w:lang w:eastAsia="zh-CN"/>
    </w:rPr>
  </w:style>
  <w:style w:type="paragraph" w:customStyle="1" w:styleId="Cards1">
    <w:name w:val="Cards1"/>
    <w:basedOn w:val="Normal"/>
    <w:link w:val="Cards1Char"/>
    <w:qFormat/>
    <w:rsid w:val="00575E38"/>
    <w:pPr>
      <w:ind w:left="288"/>
    </w:pPr>
    <w:rPr>
      <w:rFonts w:eastAsia="Times New Roman"/>
      <w:szCs w:val="24"/>
      <w:u w:val="single"/>
    </w:rPr>
  </w:style>
  <w:style w:type="character" w:customStyle="1" w:styleId="Cards1Char">
    <w:name w:val="Cards1 Char"/>
    <w:basedOn w:val="DefaultParagraphFont"/>
    <w:link w:val="Cards1"/>
    <w:rsid w:val="00575E38"/>
    <w:rPr>
      <w:rFonts w:ascii="Georgia" w:eastAsia="Times New Roman" w:hAnsi="Georgia" w:cs="Calibri"/>
      <w:szCs w:val="24"/>
      <w:u w:val="single"/>
    </w:rPr>
  </w:style>
  <w:style w:type="paragraph" w:customStyle="1" w:styleId="StyleCardTextTimesNewRoman11ptUnderline">
    <w:name w:val="Style Card Text + Times New Roman 11 pt Underline"/>
    <w:link w:val="StyleCardTextTimesNewRoman11ptUnderlineChar"/>
    <w:rsid w:val="00575E38"/>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575E38"/>
    <w:rPr>
      <w:rFonts w:eastAsia="Calibri"/>
      <w:u w:val="single"/>
    </w:rPr>
  </w:style>
  <w:style w:type="paragraph" w:customStyle="1" w:styleId="Stylecard8pt">
    <w:name w:val="Style card + 8 pt"/>
    <w:basedOn w:val="card"/>
    <w:link w:val="Stylecard8ptChar"/>
    <w:rsid w:val="00575E38"/>
    <w:rPr>
      <w:rFonts w:ascii="Georgia" w:hAnsi="Georgia" w:cs="Calibri"/>
      <w:color w:val="000000"/>
      <w:kern w:val="32"/>
      <w:szCs w:val="24"/>
      <w:u w:val="single"/>
      <w:lang w:eastAsia="ar-SA"/>
    </w:rPr>
  </w:style>
  <w:style w:type="character" w:customStyle="1" w:styleId="Stylecard8ptChar">
    <w:name w:val="Style card + 8 pt Char"/>
    <w:basedOn w:val="cardChar"/>
    <w:link w:val="Stylecard8pt"/>
    <w:rsid w:val="00575E38"/>
    <w:rPr>
      <w:rFonts w:ascii="Georgia" w:eastAsia="Times New Roman" w:hAnsi="Georgia" w:cs="Calibri"/>
      <w:color w:val="000000"/>
      <w:kern w:val="32"/>
      <w:sz w:val="20"/>
      <w:szCs w:val="24"/>
      <w:u w:val="single"/>
      <w:lang w:eastAsia="ar-SA"/>
    </w:rPr>
  </w:style>
  <w:style w:type="paragraph" w:customStyle="1" w:styleId="TagGA11">
    <w:name w:val="Tag GA 11"/>
    <w:basedOn w:val="TOC1"/>
    <w:rsid w:val="00575E38"/>
    <w:rPr>
      <w:b/>
    </w:rPr>
  </w:style>
  <w:style w:type="paragraph" w:customStyle="1" w:styleId="CiteCard">
    <w:name w:val="Cite/Card"/>
    <w:basedOn w:val="TOC2"/>
    <w:rsid w:val="00575E38"/>
    <w:pPr>
      <w:tabs>
        <w:tab w:val="left" w:pos="4360"/>
      </w:tabs>
      <w:spacing w:after="160" w:line="259" w:lineRule="auto"/>
    </w:pPr>
    <w:rPr>
      <w:rFonts w:eastAsia="Calibri"/>
    </w:rPr>
  </w:style>
  <w:style w:type="character" w:customStyle="1" w:styleId="CardTextUnderlinedChar">
    <w:name w:val="Card Text Underlined Char"/>
    <w:basedOn w:val="DefaultParagraphFont"/>
    <w:rsid w:val="00575E38"/>
    <w:rPr>
      <w:rFonts w:ascii="Georgia" w:eastAsia="Times New Roman" w:hAnsi="Georgia" w:hint="default"/>
      <w:sz w:val="22"/>
      <w:u w:val="single"/>
      <w:lang w:eastAsia="zh-CN"/>
    </w:rPr>
  </w:style>
  <w:style w:type="character" w:customStyle="1" w:styleId="grey10">
    <w:name w:val="grey10"/>
    <w:basedOn w:val="DefaultParagraphFont"/>
    <w:rsid w:val="00575E38"/>
  </w:style>
  <w:style w:type="character" w:customStyle="1" w:styleId="navy13bd">
    <w:name w:val="navy13bd"/>
    <w:basedOn w:val="DefaultParagraphFont"/>
    <w:rsid w:val="00575E38"/>
  </w:style>
  <w:style w:type="character" w:customStyle="1" w:styleId="Style9ptUnderline2">
    <w:name w:val="Style 9 pt Underline2"/>
    <w:basedOn w:val="DefaultParagraphFont"/>
    <w:rsid w:val="00575E38"/>
    <w:rPr>
      <w:sz w:val="20"/>
      <w:u w:val="single"/>
    </w:rPr>
  </w:style>
  <w:style w:type="character" w:customStyle="1" w:styleId="Style9ptBoldUnderline1">
    <w:name w:val="Style 9 pt Bold Underline1"/>
    <w:basedOn w:val="DefaultParagraphFont"/>
    <w:rsid w:val="00575E38"/>
    <w:rPr>
      <w:b/>
      <w:bCs/>
      <w:sz w:val="20"/>
      <w:u w:val="single"/>
    </w:rPr>
  </w:style>
  <w:style w:type="character" w:customStyle="1" w:styleId="TagsCharChar">
    <w:name w:val="Tags Char Char"/>
    <w:basedOn w:val="DefaultParagraphFont"/>
    <w:rsid w:val="00575E38"/>
    <w:rPr>
      <w:rFonts w:eastAsia="SimSun"/>
      <w:b/>
      <w:sz w:val="24"/>
      <w:lang w:val="en-US" w:eastAsia="zh-CN" w:bidi="ar-SA"/>
    </w:rPr>
  </w:style>
  <w:style w:type="paragraph" w:customStyle="1" w:styleId="cardCharCharCharChar">
    <w:name w:val="card Char Char Char Char"/>
    <w:basedOn w:val="Normal"/>
    <w:rsid w:val="00575E38"/>
    <w:pPr>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575E38"/>
    <w:rPr>
      <w:rFonts w:eastAsia="Times New Roman"/>
      <w:szCs w:val="24"/>
      <w:u w:val="single"/>
    </w:rPr>
  </w:style>
  <w:style w:type="character" w:customStyle="1" w:styleId="CARDChar0">
    <w:name w:val="CARD Char"/>
    <w:basedOn w:val="DefaultParagraphFont"/>
    <w:link w:val="CARD0"/>
    <w:rsid w:val="00575E38"/>
    <w:rPr>
      <w:rFonts w:ascii="Georgia" w:eastAsia="Times New Roman" w:hAnsi="Georgia" w:cs="Calibri"/>
      <w:szCs w:val="24"/>
      <w:u w:val="single"/>
    </w:rPr>
  </w:style>
  <w:style w:type="paragraph" w:customStyle="1" w:styleId="Normal20pt">
    <w:name w:val="Normal  + 20 pt"/>
    <w:basedOn w:val="Normal"/>
    <w:uiPriority w:val="6"/>
    <w:qFormat/>
    <w:rsid w:val="00575E38"/>
    <w:rPr>
      <w:rFonts w:asciiTheme="minorHAnsi" w:hAnsiTheme="minorHAnsi"/>
      <w:bCs/>
      <w:u w:val="single"/>
    </w:rPr>
  </w:style>
  <w:style w:type="character" w:customStyle="1" w:styleId="StyleStyle4CharTimesNewRoman11pt">
    <w:name w:val="Style Style4 Char + Times New Roman 11 pt"/>
    <w:basedOn w:val="DefaultParagraphFont"/>
    <w:rsid w:val="00575E38"/>
    <w:rPr>
      <w:rFonts w:ascii="Times New Roman" w:hAnsi="Times New Roman"/>
      <w:sz w:val="20"/>
      <w:szCs w:val="24"/>
      <w:u w:val="single"/>
      <w:lang w:val="en-US" w:eastAsia="en-US" w:bidi="ar-SA"/>
    </w:rPr>
  </w:style>
  <w:style w:type="paragraph" w:customStyle="1" w:styleId="author-name">
    <w:name w:val="author-name"/>
    <w:basedOn w:val="Normal"/>
    <w:rsid w:val="00575E38"/>
    <w:pPr>
      <w:spacing w:before="100" w:beforeAutospacing="1" w:after="100" w:afterAutospacing="1"/>
    </w:pPr>
    <w:rPr>
      <w:rFonts w:eastAsia="Times New Roman"/>
      <w:szCs w:val="24"/>
    </w:rPr>
  </w:style>
  <w:style w:type="paragraph" w:customStyle="1" w:styleId="author-credentials">
    <w:name w:val="author-credentials"/>
    <w:basedOn w:val="Normal"/>
    <w:rsid w:val="00575E38"/>
    <w:pPr>
      <w:spacing w:before="100" w:beforeAutospacing="1" w:after="100" w:afterAutospacing="1"/>
    </w:pPr>
    <w:rPr>
      <w:rFonts w:eastAsia="Times New Roman"/>
      <w:szCs w:val="24"/>
    </w:rPr>
  </w:style>
  <w:style w:type="character" w:customStyle="1" w:styleId="HTMLPreformattedChar1">
    <w:name w:val="HTML Preformatted Char1"/>
    <w:basedOn w:val="DefaultParagraphFont"/>
    <w:uiPriority w:val="99"/>
    <w:semiHidden/>
    <w:rsid w:val="00575E38"/>
    <w:rPr>
      <w:rFonts w:ascii="Consolas" w:hAnsi="Consolas" w:cs="Consolas"/>
      <w:sz w:val="20"/>
      <w:szCs w:val="20"/>
    </w:rPr>
  </w:style>
  <w:style w:type="character" w:customStyle="1" w:styleId="StyleStyle4CharTimesNewRoman11ptBold">
    <w:name w:val="Style Style4 Char + Times New Roman 11 pt Bold"/>
    <w:basedOn w:val="DefaultParagraphFont"/>
    <w:rsid w:val="00575E3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75E38"/>
    <w:rPr>
      <w:rFonts w:ascii="Times New Roman" w:hAnsi="Times New Roman"/>
      <w:i/>
      <w:iCs/>
      <w:sz w:val="20"/>
      <w:szCs w:val="24"/>
      <w:u w:val="single"/>
      <w:lang w:val="en-US" w:eastAsia="en-US" w:bidi="ar-SA"/>
    </w:rPr>
  </w:style>
  <w:style w:type="character" w:customStyle="1" w:styleId="headline">
    <w:name w:val="headline"/>
    <w:basedOn w:val="DefaultParagraphFont"/>
    <w:rsid w:val="00575E38"/>
  </w:style>
  <w:style w:type="character" w:customStyle="1" w:styleId="CharChar4">
    <w:name w:val="Char Char4"/>
    <w:basedOn w:val="DefaultParagraphFont"/>
    <w:rsid w:val="00575E38"/>
    <w:rPr>
      <w:rFonts w:cs="Arial"/>
      <w:b/>
      <w:bCs/>
      <w:iCs/>
      <w:szCs w:val="28"/>
      <w:lang w:val="en-US" w:eastAsia="en-US" w:bidi="ar-SA"/>
    </w:rPr>
  </w:style>
  <w:style w:type="character" w:customStyle="1" w:styleId="yshortcuts">
    <w:name w:val="yshortcuts"/>
    <w:basedOn w:val="DefaultParagraphFont"/>
    <w:rsid w:val="00575E38"/>
  </w:style>
  <w:style w:type="character" w:customStyle="1" w:styleId="SmallText-New">
    <w:name w:val="Small Text - New"/>
    <w:basedOn w:val="DefaultParagraphFont"/>
    <w:rsid w:val="00575E38"/>
    <w:rPr>
      <w:rFonts w:ascii="Arial Narrow" w:hAnsi="Arial Narrow"/>
      <w:sz w:val="14"/>
    </w:rPr>
  </w:style>
  <w:style w:type="character" w:customStyle="1" w:styleId="Underlined-New">
    <w:name w:val="Underlined - New"/>
    <w:basedOn w:val="DefaultParagraphFont"/>
    <w:rsid w:val="00575E38"/>
    <w:rPr>
      <w:rFonts w:ascii="Arial Narrow" w:hAnsi="Arial Narrow"/>
      <w:sz w:val="16"/>
      <w:u w:val="single"/>
    </w:rPr>
  </w:style>
  <w:style w:type="paragraph" w:styleId="PlainText">
    <w:name w:val="Plain Text"/>
    <w:basedOn w:val="Normal"/>
    <w:link w:val="PlainTextChar"/>
    <w:rsid w:val="00575E38"/>
    <w:rPr>
      <w:rFonts w:ascii="Courier New" w:eastAsia="Times New Roman" w:hAnsi="Courier New" w:cs="Courier New"/>
      <w:szCs w:val="20"/>
    </w:rPr>
  </w:style>
  <w:style w:type="character" w:customStyle="1" w:styleId="PlainTextChar">
    <w:name w:val="Plain Text Char"/>
    <w:basedOn w:val="DefaultParagraphFont"/>
    <w:link w:val="PlainText"/>
    <w:rsid w:val="00575E38"/>
    <w:rPr>
      <w:rFonts w:ascii="Courier New" w:eastAsia="Times New Roman" w:hAnsi="Courier New" w:cs="Courier New"/>
      <w:szCs w:val="20"/>
    </w:rPr>
  </w:style>
  <w:style w:type="character" w:customStyle="1" w:styleId="senselabelstart">
    <w:name w:val="sense_label start"/>
    <w:basedOn w:val="DefaultParagraphFont"/>
    <w:rsid w:val="00575E38"/>
  </w:style>
  <w:style w:type="character" w:customStyle="1" w:styleId="sensecontent">
    <w:name w:val="sense_content"/>
    <w:basedOn w:val="DefaultParagraphFont"/>
    <w:rsid w:val="00575E38"/>
  </w:style>
  <w:style w:type="character" w:customStyle="1" w:styleId="vi">
    <w:name w:val="vi"/>
    <w:basedOn w:val="DefaultParagraphFont"/>
    <w:rsid w:val="00575E38"/>
  </w:style>
  <w:style w:type="paragraph" w:customStyle="1" w:styleId="evidencetextChar">
    <w:name w:val="evidence text Char"/>
    <w:basedOn w:val="Normal"/>
    <w:rsid w:val="00575E38"/>
    <w:pPr>
      <w:ind w:left="1728" w:right="1008"/>
    </w:pPr>
    <w:rPr>
      <w:rFonts w:eastAsia="Times New Roman"/>
      <w:color w:val="000000"/>
      <w:sz w:val="18"/>
      <w:szCs w:val="24"/>
    </w:rPr>
  </w:style>
  <w:style w:type="character" w:customStyle="1" w:styleId="italic">
    <w:name w:val="italic"/>
    <w:basedOn w:val="DefaultParagraphFont"/>
    <w:rsid w:val="00575E38"/>
  </w:style>
  <w:style w:type="character" w:customStyle="1" w:styleId="Style6Char">
    <w:name w:val="Style6 Char"/>
    <w:basedOn w:val="DefaultParagraphFont"/>
    <w:link w:val="Style6"/>
    <w:uiPriority w:val="99"/>
    <w:rsid w:val="00575E38"/>
    <w:rPr>
      <w:rFonts w:ascii="Georgia" w:hAnsi="Georgia" w:cs="Calibri"/>
      <w:color w:val="000000"/>
    </w:rPr>
  </w:style>
  <w:style w:type="paragraph" w:customStyle="1" w:styleId="Style11">
    <w:name w:val="Style11"/>
    <w:basedOn w:val="Normal"/>
    <w:link w:val="Style11Char"/>
    <w:rsid w:val="00575E38"/>
    <w:rPr>
      <w:rFonts w:eastAsia="Times New Roman"/>
      <w:b/>
      <w:szCs w:val="20"/>
      <w:u w:val="thick"/>
    </w:rPr>
  </w:style>
  <w:style w:type="character" w:customStyle="1" w:styleId="Style11Char">
    <w:name w:val="Style11 Char"/>
    <w:basedOn w:val="DefaultParagraphFont"/>
    <w:link w:val="Style11"/>
    <w:rsid w:val="00575E38"/>
    <w:rPr>
      <w:rFonts w:ascii="Georgia" w:eastAsia="Times New Roman" w:hAnsi="Georgia" w:cs="Calibri"/>
      <w:b/>
      <w:szCs w:val="20"/>
      <w:u w:val="thick"/>
    </w:rPr>
  </w:style>
  <w:style w:type="paragraph" w:customStyle="1" w:styleId="Style12">
    <w:name w:val="Style12"/>
    <w:basedOn w:val="Normal"/>
    <w:link w:val="Style12Char"/>
    <w:rsid w:val="00575E38"/>
    <w:rPr>
      <w:rFonts w:eastAsia="Times New Roman"/>
      <w:b/>
      <w:u w:val="thick"/>
    </w:rPr>
  </w:style>
  <w:style w:type="character" w:customStyle="1" w:styleId="Style12Char">
    <w:name w:val="Style12 Char"/>
    <w:basedOn w:val="DefaultParagraphFont"/>
    <w:link w:val="Style12"/>
    <w:rsid w:val="00575E38"/>
    <w:rPr>
      <w:rFonts w:ascii="Georgia" w:eastAsia="Times New Roman" w:hAnsi="Georgia" w:cs="Calibri"/>
      <w:b/>
      <w:u w:val="thick"/>
    </w:rPr>
  </w:style>
  <w:style w:type="character" w:customStyle="1" w:styleId="caps-label">
    <w:name w:val="caps-label"/>
    <w:basedOn w:val="DefaultParagraphFont"/>
    <w:rsid w:val="00575E38"/>
  </w:style>
  <w:style w:type="character" w:customStyle="1" w:styleId="tagChar2">
    <w:name w:val="tag Char2"/>
    <w:basedOn w:val="DefaultParagraphFont"/>
    <w:rsid w:val="00575E38"/>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rsid w:val="00575E38"/>
    <w:rPr>
      <w:rFonts w:eastAsia="Calibri"/>
      <w:sz w:val="22"/>
      <w:u w:val="single"/>
    </w:rPr>
  </w:style>
  <w:style w:type="character" w:customStyle="1" w:styleId="StyleNormalWeb11ptUnderlineChar">
    <w:name w:val="Style Normal (Web) + 11 pt Underline Char"/>
    <w:basedOn w:val="DefaultParagraphFont"/>
    <w:link w:val="StyleNormalWeb11ptUnderline"/>
    <w:rsid w:val="00575E38"/>
    <w:rPr>
      <w:rFonts w:ascii="Georgia" w:eastAsia="Calibri" w:hAnsi="Georgia" w:cs="Calibri"/>
      <w:szCs w:val="24"/>
      <w:u w:val="single"/>
    </w:rPr>
  </w:style>
  <w:style w:type="character" w:customStyle="1" w:styleId="CharCharChar">
    <w:name w:val="Char Char Char"/>
    <w:basedOn w:val="DefaultParagraphFont"/>
    <w:rsid w:val="00575E38"/>
    <w:rPr>
      <w:rFonts w:cs="Arial"/>
      <w:bCs/>
      <w:szCs w:val="26"/>
      <w:u w:val="single"/>
      <w:lang w:val="en-US" w:eastAsia="en-US" w:bidi="ar-SA"/>
    </w:rPr>
  </w:style>
  <w:style w:type="character" w:customStyle="1" w:styleId="current-selection">
    <w:name w:val="current-selection"/>
    <w:basedOn w:val="DefaultParagraphFont"/>
    <w:rsid w:val="00575E38"/>
  </w:style>
  <w:style w:type="character" w:customStyle="1" w:styleId="a0">
    <w:name w:val="_"/>
    <w:basedOn w:val="DefaultParagraphFont"/>
    <w:rsid w:val="00575E38"/>
  </w:style>
  <w:style w:type="paragraph" w:customStyle="1" w:styleId="Style31">
    <w:name w:val="Style31"/>
    <w:basedOn w:val="Normal"/>
    <w:uiPriority w:val="99"/>
    <w:rsid w:val="00575E38"/>
    <w:pPr>
      <w:spacing w:line="197" w:lineRule="exact"/>
      <w:jc w:val="both"/>
    </w:pPr>
    <w:rPr>
      <w:rFonts w:ascii="Palatino Linotype" w:hAnsi="Palatino Linotype" w:cs="Palatino Linotype"/>
    </w:rPr>
  </w:style>
  <w:style w:type="paragraph" w:customStyle="1" w:styleId="Style42">
    <w:name w:val="Style42"/>
    <w:basedOn w:val="Normal"/>
    <w:uiPriority w:val="99"/>
    <w:rsid w:val="00575E38"/>
    <w:pPr>
      <w:spacing w:line="202" w:lineRule="exact"/>
      <w:jc w:val="both"/>
    </w:pPr>
    <w:rPr>
      <w:rFonts w:ascii="Palatino Linotype" w:hAnsi="Palatino Linotype" w:cs="Palatino Linotype"/>
    </w:rPr>
  </w:style>
  <w:style w:type="paragraph" w:customStyle="1" w:styleId="Style51">
    <w:name w:val="Style51"/>
    <w:basedOn w:val="Normal"/>
    <w:uiPriority w:val="99"/>
    <w:rsid w:val="00575E38"/>
    <w:pPr>
      <w:spacing w:line="200" w:lineRule="exact"/>
      <w:jc w:val="both"/>
    </w:pPr>
    <w:rPr>
      <w:rFonts w:ascii="Palatino Linotype" w:hAnsi="Palatino Linotype" w:cs="Palatino Linotype"/>
    </w:rPr>
  </w:style>
  <w:style w:type="paragraph" w:customStyle="1" w:styleId="Analytics">
    <w:name w:val="Analytics"/>
    <w:basedOn w:val="Normal"/>
    <w:qFormat/>
    <w:rsid w:val="00575E38"/>
    <w:rPr>
      <w:rFonts w:ascii="Palatino Linotype" w:hAnsi="Palatino Linotype" w:cs="Palatino Linotype"/>
      <w:b/>
      <w:sz w:val="24"/>
    </w:rPr>
  </w:style>
  <w:style w:type="character" w:customStyle="1" w:styleId="UnderlineBold0">
    <w:name w:val="Underline Bold"/>
    <w:uiPriority w:val="6"/>
    <w:qFormat/>
    <w:rsid w:val="00575E38"/>
    <w:rPr>
      <w:b/>
      <w:bCs w:val="0"/>
      <w:sz w:val="20"/>
      <w:u w:val="single"/>
    </w:rPr>
  </w:style>
  <w:style w:type="character" w:customStyle="1" w:styleId="FontStyle72">
    <w:name w:val="Font Style72"/>
    <w:uiPriority w:val="99"/>
    <w:rsid w:val="00575E38"/>
    <w:rPr>
      <w:rFonts w:ascii="Cambria" w:hAnsi="Cambria" w:cs="Cambria" w:hint="default"/>
      <w:sz w:val="16"/>
      <w:szCs w:val="16"/>
    </w:rPr>
  </w:style>
  <w:style w:type="character" w:customStyle="1" w:styleId="FontStyle73">
    <w:name w:val="Font Style73"/>
    <w:uiPriority w:val="99"/>
    <w:rsid w:val="00575E38"/>
    <w:rPr>
      <w:rFonts w:ascii="Cambria" w:hAnsi="Cambria" w:cs="Cambria" w:hint="default"/>
      <w:i/>
      <w:iCs/>
      <w:sz w:val="16"/>
      <w:szCs w:val="16"/>
    </w:rPr>
  </w:style>
  <w:style w:type="character" w:customStyle="1" w:styleId="UnderlinestyleChar2">
    <w:name w:val="Underline style Char2"/>
    <w:rsid w:val="00575E38"/>
    <w:rPr>
      <w:sz w:val="22"/>
      <w:szCs w:val="24"/>
      <w:u w:val="single"/>
      <w:lang w:val="en-US" w:eastAsia="en-US" w:bidi="ar-SA"/>
    </w:rPr>
  </w:style>
  <w:style w:type="character" w:customStyle="1" w:styleId="UnderlineCard0">
    <w:name w:val="Underline Card"/>
    <w:uiPriority w:val="6"/>
    <w:qFormat/>
    <w:rsid w:val="00575E38"/>
    <w:rPr>
      <w:rFonts w:ascii="Palatino Linotype" w:hAnsi="Palatino Linotype" w:cs="Palatino Linotype" w:hint="default"/>
      <w:b w:val="0"/>
      <w:bCs/>
      <w:sz w:val="20"/>
      <w:u w:val="single"/>
    </w:rPr>
  </w:style>
  <w:style w:type="character" w:customStyle="1" w:styleId="FontStyle49">
    <w:name w:val="Font Style49"/>
    <w:uiPriority w:val="99"/>
    <w:rsid w:val="00575E38"/>
    <w:rPr>
      <w:rFonts w:ascii="Cambria" w:hAnsi="Cambria" w:cs="Cambria"/>
      <w:sz w:val="20"/>
      <w:szCs w:val="20"/>
    </w:rPr>
  </w:style>
  <w:style w:type="character" w:customStyle="1" w:styleId="FontStyle50">
    <w:name w:val="Font Style50"/>
    <w:uiPriority w:val="99"/>
    <w:rsid w:val="00575E38"/>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rsid w:val="00575E38"/>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575E38"/>
    <w:rPr>
      <w:rFonts w:ascii="Cambria" w:eastAsia="Cambria" w:hAnsi="Cambria" w:cs="Cambria"/>
      <w:spacing w:val="-3"/>
      <w:szCs w:val="20"/>
    </w:rPr>
  </w:style>
  <w:style w:type="character" w:customStyle="1" w:styleId="kn">
    <w:name w:val="kn"/>
    <w:basedOn w:val="DefaultParagraphFont"/>
    <w:rsid w:val="00575E38"/>
  </w:style>
  <w:style w:type="character" w:customStyle="1" w:styleId="ReallyfuckingsmallChar">
    <w:name w:val="Really fucking small Char"/>
    <w:link w:val="Reallyfuckingsmall"/>
    <w:locked/>
    <w:rsid w:val="00575E38"/>
    <w:rPr>
      <w:rFonts w:ascii="Cambria" w:eastAsia="Myriad Pro Light Cond" w:hAnsi="Cambria" w:cs="Cambria"/>
      <w:sz w:val="10"/>
      <w:szCs w:val="24"/>
    </w:rPr>
  </w:style>
  <w:style w:type="paragraph" w:customStyle="1" w:styleId="Reallyfuckingsmall">
    <w:name w:val="Really fucking small"/>
    <w:basedOn w:val="Normal"/>
    <w:link w:val="ReallyfuckingsmallChar"/>
    <w:qFormat/>
    <w:rsid w:val="00575E38"/>
    <w:pPr>
      <w:adjustRightInd w:val="0"/>
    </w:pPr>
    <w:rPr>
      <w:rFonts w:ascii="Cambria" w:eastAsia="Myriad Pro Light Cond" w:hAnsi="Cambria" w:cs="Cambria"/>
      <w:sz w:val="10"/>
      <w:szCs w:val="24"/>
    </w:rPr>
  </w:style>
  <w:style w:type="character" w:customStyle="1" w:styleId="StyleStyleUnderlineUnderlineStyleBoldUnderlineIntenseEmphas">
    <w:name w:val="Style Style UnderlineUnderlineStyle Bold UnderlineIntense Emphas..."/>
    <w:basedOn w:val="DefaultParagraphFont"/>
    <w:rsid w:val="00575E38"/>
    <w:rPr>
      <w:b/>
      <w:bCs/>
      <w:sz w:val="26"/>
      <w:u w:val="single"/>
    </w:rPr>
  </w:style>
  <w:style w:type="character" w:customStyle="1" w:styleId="CharacterStyle1">
    <w:name w:val="Character Style 1"/>
    <w:rsid w:val="00575E38"/>
    <w:rPr>
      <w:sz w:val="20"/>
      <w:szCs w:val="20"/>
    </w:rPr>
  </w:style>
  <w:style w:type="character" w:customStyle="1" w:styleId="Debate-CardSmalltextF2Char">
    <w:name w:val="Debate- Card Small text F2 Char"/>
    <w:link w:val="Debate-CardSmalltextF2"/>
    <w:locked/>
    <w:rsid w:val="00575E38"/>
    <w:rPr>
      <w:rFonts w:ascii="Times New Roman" w:eastAsia="Cambria" w:hAnsi="Times New Roman" w:cs="Verdana"/>
      <w:szCs w:val="24"/>
    </w:rPr>
  </w:style>
  <w:style w:type="paragraph" w:customStyle="1" w:styleId="Debate-CardSmalltextF2">
    <w:name w:val="Debate- Card Small text F2"/>
    <w:basedOn w:val="Normal"/>
    <w:next w:val="Normal"/>
    <w:link w:val="Debate-CardSmalltextF2Char"/>
    <w:qFormat/>
    <w:rsid w:val="00575E38"/>
    <w:pPr>
      <w:contextualSpacing/>
    </w:pPr>
    <w:rPr>
      <w:rFonts w:ascii="Times New Roman" w:eastAsia="Cambria" w:hAnsi="Times New Roman" w:cs="Verdana"/>
      <w:szCs w:val="24"/>
    </w:rPr>
  </w:style>
  <w:style w:type="character" w:customStyle="1" w:styleId="Debate-EmphasizedText-F5Char">
    <w:name w:val="Debate- Emphasized Text- F5 Char"/>
    <w:link w:val="Debate-EmphasizedText-F5"/>
    <w:locked/>
    <w:rsid w:val="00575E38"/>
    <w:rPr>
      <w:rFonts w:ascii="Times New Roman" w:hAnsi="Times New Roman" w:cs="Verdana"/>
      <w:szCs w:val="24"/>
      <w:u w:val="single"/>
    </w:rPr>
  </w:style>
  <w:style w:type="paragraph" w:customStyle="1" w:styleId="Debate-EmphasizedText-F5">
    <w:name w:val="Debate- Emphasized Text- F5"/>
    <w:basedOn w:val="Normal"/>
    <w:link w:val="Debate-EmphasizedText-F5Char"/>
    <w:qFormat/>
    <w:rsid w:val="00575E38"/>
    <w:pPr>
      <w:spacing w:after="200"/>
      <w:contextualSpacing/>
    </w:pPr>
    <w:rPr>
      <w:rFonts w:ascii="Times New Roman" w:hAnsi="Times New Roman" w:cs="Verdana"/>
      <w:szCs w:val="24"/>
      <w:u w:val="single"/>
    </w:rPr>
  </w:style>
  <w:style w:type="character" w:customStyle="1" w:styleId="Debate-CardTextUnderlined-F3Char">
    <w:name w:val="Debate- Card Text Underlined- F3 Char"/>
    <w:link w:val="Debate-CardTextUnderlined-F3"/>
    <w:locked/>
    <w:rsid w:val="00575E38"/>
    <w:rPr>
      <w:rFonts w:ascii="Times New Roman" w:hAnsi="Times New Roman" w:cs="Verdana"/>
      <w:szCs w:val="24"/>
      <w:u w:val="single"/>
    </w:rPr>
  </w:style>
  <w:style w:type="paragraph" w:customStyle="1" w:styleId="Debate-CardTextUnderlined-F3">
    <w:name w:val="Debate- Card Text Underlined- F3"/>
    <w:basedOn w:val="Normal"/>
    <w:next w:val="NoSpacing"/>
    <w:link w:val="Debate-CardTextUnderlined-F3Char"/>
    <w:qFormat/>
    <w:rsid w:val="00575E38"/>
    <w:pPr>
      <w:spacing w:after="200"/>
      <w:contextualSpacing/>
    </w:pPr>
    <w:rPr>
      <w:rFonts w:ascii="Times New Roman" w:hAnsi="Times New Roman" w:cs="Verdana"/>
      <w:szCs w:val="24"/>
      <w:u w:val="single"/>
    </w:rPr>
  </w:style>
  <w:style w:type="character" w:customStyle="1" w:styleId="NoterefInText">
    <w:name w:val="_NoterefInText"/>
    <w:uiPriority w:val="99"/>
    <w:rsid w:val="00575E38"/>
    <w:rPr>
      <w:rFonts w:cs="AKDPE C+ Utopia"/>
      <w:color w:val="000000"/>
    </w:rPr>
  </w:style>
  <w:style w:type="character" w:customStyle="1" w:styleId="postauthor">
    <w:name w:val="postauthor"/>
    <w:basedOn w:val="DefaultParagraphFont"/>
    <w:rsid w:val="00575E38"/>
  </w:style>
  <w:style w:type="character" w:customStyle="1" w:styleId="timestamp">
    <w:name w:val="timestamp"/>
    <w:basedOn w:val="DefaultParagraphFont"/>
    <w:rsid w:val="00575E38"/>
  </w:style>
  <w:style w:type="paragraph" w:customStyle="1" w:styleId="notes-source-hasnotes">
    <w:name w:val="notes-source-hasnotes"/>
    <w:basedOn w:val="Normal"/>
    <w:rsid w:val="00575E38"/>
    <w:pPr>
      <w:spacing w:before="100" w:beforeAutospacing="1" w:after="100" w:afterAutospacing="1"/>
    </w:pPr>
    <w:rPr>
      <w:rFonts w:ascii="Tahoma" w:hAnsi="Tahoma"/>
      <w:szCs w:val="20"/>
    </w:rPr>
  </w:style>
  <w:style w:type="character" w:customStyle="1" w:styleId="f">
    <w:name w:val="f"/>
    <w:basedOn w:val="DefaultParagraphFont"/>
    <w:rsid w:val="00575E38"/>
  </w:style>
  <w:style w:type="character" w:customStyle="1" w:styleId="span">
    <w:name w:val="span"/>
    <w:basedOn w:val="DefaultParagraphFont"/>
    <w:rsid w:val="00575E38"/>
  </w:style>
  <w:style w:type="character" w:customStyle="1" w:styleId="maintitle">
    <w:name w:val="maintitle"/>
    <w:basedOn w:val="DefaultParagraphFont"/>
    <w:rsid w:val="00575E38"/>
  </w:style>
  <w:style w:type="paragraph" w:customStyle="1" w:styleId="Pa6">
    <w:name w:val="Pa6"/>
    <w:basedOn w:val="Default"/>
    <w:next w:val="Default"/>
    <w:uiPriority w:val="99"/>
    <w:rsid w:val="00575E38"/>
    <w:pPr>
      <w:spacing w:after="0" w:line="261" w:lineRule="atLeast"/>
    </w:pPr>
    <w:rPr>
      <w:rFonts w:ascii="SimSun" w:eastAsiaTheme="minorEastAsia" w:hAnsi="SimSun" w:cs="Cambria"/>
      <w:sz w:val="24"/>
    </w:rPr>
  </w:style>
  <w:style w:type="paragraph" w:customStyle="1" w:styleId="Pa2">
    <w:name w:val="Pa2"/>
    <w:basedOn w:val="Default"/>
    <w:next w:val="Default"/>
    <w:uiPriority w:val="99"/>
    <w:rsid w:val="00575E38"/>
    <w:pPr>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575E38"/>
  </w:style>
  <w:style w:type="character" w:customStyle="1" w:styleId="posted">
    <w:name w:val="posted"/>
    <w:basedOn w:val="DefaultParagraphFont"/>
    <w:rsid w:val="00575E38"/>
  </w:style>
  <w:style w:type="character" w:customStyle="1" w:styleId="updated">
    <w:name w:val="updated"/>
    <w:basedOn w:val="DefaultParagraphFont"/>
    <w:rsid w:val="00575E38"/>
  </w:style>
  <w:style w:type="character" w:customStyle="1" w:styleId="ticker">
    <w:name w:val="ticker"/>
    <w:basedOn w:val="DefaultParagraphFont"/>
    <w:rsid w:val="00575E38"/>
  </w:style>
  <w:style w:type="paragraph" w:customStyle="1" w:styleId="articlemeta">
    <w:name w:val="articlemeta"/>
    <w:basedOn w:val="Normal"/>
    <w:rsid w:val="00575E38"/>
    <w:pPr>
      <w:spacing w:before="100" w:beforeAutospacing="1" w:after="100" w:afterAutospacing="1"/>
    </w:pPr>
    <w:rPr>
      <w:rFonts w:ascii="Tahoma" w:hAnsi="Tahoma"/>
      <w:szCs w:val="20"/>
    </w:rPr>
  </w:style>
  <w:style w:type="character" w:customStyle="1" w:styleId="vcard">
    <w:name w:val="vcard"/>
    <w:basedOn w:val="DefaultParagraphFont"/>
    <w:rsid w:val="00575E38"/>
  </w:style>
  <w:style w:type="character" w:customStyle="1" w:styleId="dateline">
    <w:name w:val="dateline"/>
    <w:basedOn w:val="DefaultParagraphFont"/>
    <w:rsid w:val="00575E38"/>
  </w:style>
  <w:style w:type="character" w:customStyle="1" w:styleId="print-footnote">
    <w:name w:val="print-footnote"/>
    <w:basedOn w:val="DefaultParagraphFont"/>
    <w:rsid w:val="00575E38"/>
  </w:style>
  <w:style w:type="character" w:customStyle="1" w:styleId="byline">
    <w:name w:val="byline"/>
    <w:basedOn w:val="DefaultParagraphFont"/>
    <w:rsid w:val="00575E38"/>
  </w:style>
  <w:style w:type="character" w:customStyle="1" w:styleId="datestring">
    <w:name w:val="datestring"/>
    <w:basedOn w:val="DefaultParagraphFont"/>
    <w:rsid w:val="00575E38"/>
  </w:style>
  <w:style w:type="paragraph" w:customStyle="1" w:styleId="noindent">
    <w:name w:val="no_indent"/>
    <w:basedOn w:val="Normal"/>
    <w:rsid w:val="00575E38"/>
    <w:pPr>
      <w:spacing w:before="100" w:beforeAutospacing="1" w:after="100" w:afterAutospacing="1"/>
    </w:pPr>
    <w:rPr>
      <w:rFonts w:ascii="Tahoma" w:hAnsi="Tahoma"/>
      <w:szCs w:val="20"/>
    </w:rPr>
  </w:style>
  <w:style w:type="character" w:customStyle="1" w:styleId="email">
    <w:name w:val="email"/>
    <w:basedOn w:val="DefaultParagraphFont"/>
    <w:rsid w:val="00575E38"/>
  </w:style>
  <w:style w:type="paragraph" w:customStyle="1" w:styleId="left">
    <w:name w:val="left"/>
    <w:basedOn w:val="Normal"/>
    <w:rsid w:val="00575E38"/>
    <w:pPr>
      <w:spacing w:before="100" w:beforeAutospacing="1" w:after="100" w:afterAutospacing="1"/>
    </w:pPr>
    <w:rPr>
      <w:rFonts w:ascii="Tahoma" w:hAnsi="Tahoma"/>
      <w:szCs w:val="20"/>
    </w:rPr>
  </w:style>
  <w:style w:type="character" w:customStyle="1" w:styleId="org">
    <w:name w:val="org"/>
    <w:basedOn w:val="DefaultParagraphFont"/>
    <w:rsid w:val="00575E38"/>
  </w:style>
  <w:style w:type="paragraph" w:customStyle="1" w:styleId="right">
    <w:name w:val="right"/>
    <w:basedOn w:val="Normal"/>
    <w:rsid w:val="00575E38"/>
    <w:pPr>
      <w:spacing w:before="100" w:beforeAutospacing="1" w:after="100" w:afterAutospacing="1"/>
    </w:pPr>
    <w:rPr>
      <w:rFonts w:ascii="Tahoma" w:hAnsi="Tahoma"/>
      <w:szCs w:val="20"/>
    </w:rPr>
  </w:style>
  <w:style w:type="character" w:customStyle="1" w:styleId="gptad">
    <w:name w:val="gptad"/>
    <w:basedOn w:val="DefaultParagraphFont"/>
    <w:rsid w:val="00575E38"/>
  </w:style>
  <w:style w:type="paragraph" w:customStyle="1" w:styleId="creditpostedmodified">
    <w:name w:val="credit_posted_modified"/>
    <w:basedOn w:val="Normal"/>
    <w:rsid w:val="00575E38"/>
    <w:pPr>
      <w:spacing w:before="100" w:beforeAutospacing="1" w:after="100" w:afterAutospacing="1"/>
    </w:pPr>
    <w:rPr>
      <w:rFonts w:ascii="Tahoma" w:hAnsi="Tahoma"/>
      <w:szCs w:val="20"/>
    </w:rPr>
  </w:style>
  <w:style w:type="character" w:customStyle="1" w:styleId="creditline">
    <w:name w:val="creditline"/>
    <w:basedOn w:val="DefaultParagraphFont"/>
    <w:rsid w:val="00575E38"/>
  </w:style>
  <w:style w:type="character" w:customStyle="1" w:styleId="grd">
    <w:name w:val="grd"/>
    <w:basedOn w:val="DefaultParagraphFont"/>
    <w:rsid w:val="00575E38"/>
  </w:style>
  <w:style w:type="paragraph" w:customStyle="1" w:styleId="hs-text-container">
    <w:name w:val="hs-text-container"/>
    <w:basedOn w:val="Normal"/>
    <w:rsid w:val="00575E38"/>
    <w:pPr>
      <w:spacing w:before="100" w:beforeAutospacing="1" w:after="100" w:afterAutospacing="1"/>
    </w:pPr>
    <w:rPr>
      <w:rFonts w:ascii="Tahoma" w:hAnsi="Tahoma"/>
      <w:szCs w:val="20"/>
    </w:rPr>
  </w:style>
  <w:style w:type="character" w:customStyle="1" w:styleId="created">
    <w:name w:val="created"/>
    <w:basedOn w:val="DefaultParagraphFont"/>
    <w:rsid w:val="00575E38"/>
  </w:style>
  <w:style w:type="character" w:customStyle="1" w:styleId="changed">
    <w:name w:val="changed"/>
    <w:basedOn w:val="DefaultParagraphFont"/>
    <w:rsid w:val="00575E38"/>
  </w:style>
  <w:style w:type="character" w:customStyle="1" w:styleId="caps">
    <w:name w:val="caps"/>
    <w:basedOn w:val="DefaultParagraphFont"/>
    <w:rsid w:val="00575E38"/>
  </w:style>
  <w:style w:type="character" w:customStyle="1" w:styleId="article-author-name">
    <w:name w:val="article-author-name"/>
    <w:basedOn w:val="DefaultParagraphFont"/>
    <w:rsid w:val="00575E38"/>
  </w:style>
  <w:style w:type="character" w:customStyle="1" w:styleId="bioexcerpt">
    <w:name w:val="bio_excerpt"/>
    <w:basedOn w:val="DefaultParagraphFont"/>
    <w:rsid w:val="00575E38"/>
  </w:style>
  <w:style w:type="character" w:customStyle="1" w:styleId="commentcount">
    <w:name w:val="comment_count"/>
    <w:basedOn w:val="DefaultParagraphFont"/>
    <w:rsid w:val="00575E38"/>
  </w:style>
  <w:style w:type="character" w:customStyle="1" w:styleId="ssl4">
    <w:name w:val="ss_l4"/>
    <w:basedOn w:val="DefaultParagraphFont"/>
    <w:rsid w:val="00575E38"/>
  </w:style>
  <w:style w:type="character" w:customStyle="1" w:styleId="searchtermshighlighted">
    <w:name w:val="searchtermshighlighted"/>
    <w:basedOn w:val="DefaultParagraphFont"/>
    <w:rsid w:val="00575E38"/>
  </w:style>
  <w:style w:type="character" w:customStyle="1" w:styleId="contributornametrigger">
    <w:name w:val="contributornametrigger"/>
    <w:basedOn w:val="DefaultParagraphFont"/>
    <w:rsid w:val="00575E38"/>
  </w:style>
  <w:style w:type="character" w:customStyle="1" w:styleId="bylinepipe">
    <w:name w:val="bylinepipe"/>
    <w:basedOn w:val="DefaultParagraphFont"/>
    <w:rsid w:val="00575E38"/>
  </w:style>
  <w:style w:type="character" w:customStyle="1" w:styleId="lucenesearchresulturlb">
    <w:name w:val="lucene_search_result_url_b"/>
    <w:basedOn w:val="DefaultParagraphFont"/>
    <w:rsid w:val="00575E38"/>
  </w:style>
  <w:style w:type="character" w:customStyle="1" w:styleId="faculty-title">
    <w:name w:val="faculty-title"/>
    <w:basedOn w:val="DefaultParagraphFont"/>
    <w:rsid w:val="00575E38"/>
  </w:style>
  <w:style w:type="character" w:customStyle="1" w:styleId="count">
    <w:name w:val="count"/>
    <w:basedOn w:val="DefaultParagraphFont"/>
    <w:rsid w:val="00575E38"/>
  </w:style>
  <w:style w:type="character" w:customStyle="1" w:styleId="volume">
    <w:name w:val="volume"/>
    <w:basedOn w:val="DefaultParagraphFont"/>
    <w:rsid w:val="00575E38"/>
  </w:style>
  <w:style w:type="character" w:customStyle="1" w:styleId="issue">
    <w:name w:val="issue"/>
    <w:basedOn w:val="DefaultParagraphFont"/>
    <w:rsid w:val="00575E38"/>
  </w:style>
  <w:style w:type="character" w:customStyle="1" w:styleId="pages">
    <w:name w:val="pages"/>
    <w:basedOn w:val="DefaultParagraphFont"/>
    <w:rsid w:val="00575E38"/>
  </w:style>
  <w:style w:type="character" w:customStyle="1" w:styleId="field-content">
    <w:name w:val="field-content"/>
    <w:basedOn w:val="DefaultParagraphFont"/>
    <w:rsid w:val="00575E38"/>
  </w:style>
  <w:style w:type="character" w:customStyle="1" w:styleId="person">
    <w:name w:val="person"/>
    <w:basedOn w:val="DefaultParagraphFont"/>
    <w:rsid w:val="00575E38"/>
  </w:style>
  <w:style w:type="character" w:customStyle="1" w:styleId="corresponding">
    <w:name w:val="corresponding"/>
    <w:basedOn w:val="DefaultParagraphFont"/>
    <w:rsid w:val="00575E38"/>
  </w:style>
  <w:style w:type="character" w:customStyle="1" w:styleId="entry-date">
    <w:name w:val="entry-date"/>
    <w:basedOn w:val="DefaultParagraphFont"/>
    <w:rsid w:val="00575E38"/>
  </w:style>
  <w:style w:type="character" w:customStyle="1" w:styleId="dropcap">
    <w:name w:val="dropcap"/>
    <w:basedOn w:val="DefaultParagraphFont"/>
    <w:rsid w:val="00575E38"/>
  </w:style>
  <w:style w:type="character" w:customStyle="1" w:styleId="date10">
    <w:name w:val="date1"/>
    <w:basedOn w:val="DefaultParagraphFont"/>
    <w:rsid w:val="00575E38"/>
  </w:style>
  <w:style w:type="paragraph" w:customStyle="1" w:styleId="subhead">
    <w:name w:val="subhead"/>
    <w:basedOn w:val="Normal"/>
    <w:rsid w:val="00575E38"/>
    <w:pPr>
      <w:spacing w:before="100" w:beforeAutospacing="1" w:after="100" w:afterAutospacing="1"/>
    </w:pPr>
    <w:rPr>
      <w:rFonts w:ascii="Tahoma" w:hAnsi="Tahoma"/>
      <w:szCs w:val="20"/>
    </w:rPr>
  </w:style>
  <w:style w:type="paragraph" w:customStyle="1" w:styleId="entry-meta">
    <w:name w:val="entry-meta"/>
    <w:basedOn w:val="Normal"/>
    <w:rsid w:val="00575E38"/>
    <w:pPr>
      <w:spacing w:before="100" w:beforeAutospacing="1" w:after="100" w:afterAutospacing="1"/>
    </w:pPr>
    <w:rPr>
      <w:rFonts w:ascii="Tahoma" w:hAnsi="Tahoma"/>
      <w:szCs w:val="20"/>
    </w:rPr>
  </w:style>
  <w:style w:type="character" w:customStyle="1" w:styleId="post-time">
    <w:name w:val="post-time"/>
    <w:basedOn w:val="DefaultParagraphFont"/>
    <w:rsid w:val="00575E38"/>
  </w:style>
  <w:style w:type="character" w:customStyle="1" w:styleId="post-category">
    <w:name w:val="post-category"/>
    <w:basedOn w:val="DefaultParagraphFont"/>
    <w:rsid w:val="00575E38"/>
  </w:style>
  <w:style w:type="character" w:customStyle="1" w:styleId="post-author">
    <w:name w:val="post-author"/>
    <w:basedOn w:val="DefaultParagraphFont"/>
    <w:rsid w:val="00575E38"/>
  </w:style>
  <w:style w:type="character" w:customStyle="1" w:styleId="A10">
    <w:name w:val="A10"/>
    <w:uiPriority w:val="99"/>
    <w:rsid w:val="00575E38"/>
    <w:rPr>
      <w:rFonts w:cs="MS Mincho"/>
      <w:color w:val="000000"/>
      <w:sz w:val="11"/>
      <w:szCs w:val="11"/>
    </w:rPr>
  </w:style>
  <w:style w:type="paragraph" w:customStyle="1" w:styleId="Pa10">
    <w:name w:val="Pa10"/>
    <w:basedOn w:val="Default"/>
    <w:next w:val="Default"/>
    <w:uiPriority w:val="99"/>
    <w:rsid w:val="00575E38"/>
    <w:pPr>
      <w:spacing w:after="0" w:line="201" w:lineRule="atLeast"/>
    </w:pPr>
    <w:rPr>
      <w:rFonts w:ascii="MS Mincho" w:eastAsiaTheme="minorEastAsia" w:hAnsi="MS Mincho" w:cs="Cambria"/>
      <w:sz w:val="24"/>
    </w:rPr>
  </w:style>
  <w:style w:type="paragraph" w:customStyle="1" w:styleId="Pa0">
    <w:name w:val="Pa0"/>
    <w:basedOn w:val="Default"/>
    <w:next w:val="Default"/>
    <w:uiPriority w:val="99"/>
    <w:rsid w:val="00575E38"/>
    <w:pPr>
      <w:spacing w:after="0" w:line="241" w:lineRule="atLeast"/>
    </w:pPr>
    <w:rPr>
      <w:rFonts w:ascii="Verdana" w:eastAsiaTheme="minorEastAsia" w:hAnsi="Verdana" w:cs="Cambria"/>
      <w:sz w:val="24"/>
    </w:rPr>
  </w:style>
  <w:style w:type="character" w:customStyle="1" w:styleId="A00">
    <w:name w:val="A0"/>
    <w:uiPriority w:val="99"/>
    <w:rsid w:val="00575E38"/>
    <w:rPr>
      <w:rFonts w:cs="Verdana"/>
      <w:b/>
      <w:bCs/>
      <w:color w:val="000000"/>
      <w:sz w:val="72"/>
      <w:szCs w:val="72"/>
    </w:rPr>
  </w:style>
  <w:style w:type="character" w:customStyle="1" w:styleId="A9">
    <w:name w:val="A9"/>
    <w:uiPriority w:val="99"/>
    <w:rsid w:val="00575E38"/>
    <w:rPr>
      <w:rFonts w:cs="MS Mincho"/>
      <w:color w:val="000000"/>
      <w:sz w:val="14"/>
      <w:szCs w:val="14"/>
    </w:rPr>
  </w:style>
  <w:style w:type="paragraph" w:customStyle="1" w:styleId="articledetails">
    <w:name w:val="articledetails"/>
    <w:basedOn w:val="Normal"/>
    <w:rsid w:val="00575E38"/>
    <w:pPr>
      <w:spacing w:before="100" w:beforeAutospacing="1" w:after="100" w:afterAutospacing="1"/>
    </w:pPr>
    <w:rPr>
      <w:rFonts w:ascii="Tahoma" w:hAnsi="Tahoma"/>
      <w:szCs w:val="20"/>
    </w:rPr>
  </w:style>
  <w:style w:type="character" w:customStyle="1" w:styleId="posted-and-updated">
    <w:name w:val="posted-and-updated"/>
    <w:basedOn w:val="DefaultParagraphFont"/>
    <w:rsid w:val="00575E38"/>
  </w:style>
  <w:style w:type="paragraph" w:customStyle="1" w:styleId="aff">
    <w:name w:val="aff"/>
    <w:basedOn w:val="Normal"/>
    <w:rsid w:val="00575E38"/>
    <w:pPr>
      <w:spacing w:before="100" w:beforeAutospacing="1" w:after="100" w:afterAutospacing="1"/>
    </w:pPr>
    <w:rPr>
      <w:rFonts w:ascii="Tahoma" w:hAnsi="Tahoma"/>
      <w:szCs w:val="20"/>
    </w:rPr>
  </w:style>
  <w:style w:type="character" w:customStyle="1" w:styleId="label">
    <w:name w:val="label"/>
    <w:basedOn w:val="DefaultParagraphFont"/>
    <w:rsid w:val="00575E38"/>
  </w:style>
  <w:style w:type="character" w:customStyle="1" w:styleId="entry-author">
    <w:name w:val="entry-author"/>
    <w:basedOn w:val="DefaultParagraphFont"/>
    <w:rsid w:val="00575E38"/>
  </w:style>
  <w:style w:type="character" w:customStyle="1" w:styleId="entry-author-name">
    <w:name w:val="entry-author-name"/>
    <w:basedOn w:val="DefaultParagraphFont"/>
    <w:rsid w:val="00575E38"/>
  </w:style>
  <w:style w:type="character" w:customStyle="1" w:styleId="arial11">
    <w:name w:val="arial_11"/>
    <w:basedOn w:val="DefaultParagraphFont"/>
    <w:rsid w:val="00575E38"/>
  </w:style>
  <w:style w:type="character" w:customStyle="1" w:styleId="name">
    <w:name w:val="name"/>
    <w:basedOn w:val="DefaultParagraphFont"/>
    <w:rsid w:val="00575E38"/>
  </w:style>
  <w:style w:type="character" w:customStyle="1" w:styleId="contrib-degrees">
    <w:name w:val="contrib-degrees"/>
    <w:basedOn w:val="DefaultParagraphFont"/>
    <w:rsid w:val="00575E38"/>
  </w:style>
  <w:style w:type="character" w:customStyle="1" w:styleId="contrib-on-behalf-of">
    <w:name w:val="contrib-on-behalf-of"/>
    <w:basedOn w:val="DefaultParagraphFont"/>
    <w:rsid w:val="00575E38"/>
  </w:style>
  <w:style w:type="character" w:customStyle="1" w:styleId="pubtime">
    <w:name w:val="pubtime"/>
    <w:basedOn w:val="DefaultParagraphFont"/>
    <w:rsid w:val="00575E38"/>
  </w:style>
  <w:style w:type="character" w:customStyle="1" w:styleId="time">
    <w:name w:val="time"/>
    <w:basedOn w:val="DefaultParagraphFont"/>
    <w:rsid w:val="00575E38"/>
  </w:style>
  <w:style w:type="character" w:customStyle="1" w:styleId="fbcommentscount">
    <w:name w:val="fb_comments_count"/>
    <w:basedOn w:val="DefaultParagraphFont"/>
    <w:rsid w:val="00575E38"/>
  </w:style>
  <w:style w:type="character" w:customStyle="1" w:styleId="stsharethiscustom">
    <w:name w:val="st_sharethis_custom"/>
    <w:basedOn w:val="DefaultParagraphFont"/>
    <w:rsid w:val="00575E38"/>
  </w:style>
  <w:style w:type="paragraph" w:customStyle="1" w:styleId="permalinkable">
    <w:name w:val="permalinkable"/>
    <w:basedOn w:val="Normal"/>
    <w:rsid w:val="00575E38"/>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semiHidden/>
    <w:rsid w:val="00575E38"/>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semiHidden/>
    <w:unhideWhenUsed/>
    <w:rsid w:val="00575E38"/>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semiHidden/>
    <w:rsid w:val="00575E38"/>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575E38"/>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semiHidden/>
    <w:unhideWhenUsed/>
    <w:rsid w:val="00575E38"/>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semiHidden/>
    <w:rsid w:val="00575E38"/>
    <w:rPr>
      <w:rFonts w:ascii="Arial" w:hAnsi="Arial" w:cs="Arial"/>
      <w:vanish/>
      <w:sz w:val="16"/>
      <w:szCs w:val="16"/>
    </w:rPr>
  </w:style>
  <w:style w:type="character" w:customStyle="1" w:styleId="submitted">
    <w:name w:val="submitted"/>
    <w:basedOn w:val="DefaultParagraphFont"/>
    <w:rsid w:val="00575E38"/>
  </w:style>
  <w:style w:type="character" w:customStyle="1" w:styleId="post-date">
    <w:name w:val="post-date"/>
    <w:basedOn w:val="DefaultParagraphFont"/>
    <w:rsid w:val="00575E38"/>
  </w:style>
  <w:style w:type="character" w:customStyle="1" w:styleId="link-external">
    <w:name w:val="link-external"/>
    <w:basedOn w:val="DefaultParagraphFont"/>
    <w:rsid w:val="00575E38"/>
  </w:style>
  <w:style w:type="character" w:customStyle="1" w:styleId="articleauthor">
    <w:name w:val="article_author"/>
    <w:basedOn w:val="DefaultParagraphFont"/>
    <w:rsid w:val="00575E38"/>
  </w:style>
  <w:style w:type="character" w:customStyle="1" w:styleId="articleissue">
    <w:name w:val="article_issue"/>
    <w:basedOn w:val="DefaultParagraphFont"/>
    <w:rsid w:val="00575E38"/>
  </w:style>
  <w:style w:type="character" w:customStyle="1" w:styleId="a-size-large">
    <w:name w:val="a-size-large"/>
    <w:basedOn w:val="DefaultParagraphFont"/>
    <w:rsid w:val="00575E38"/>
  </w:style>
  <w:style w:type="character" w:customStyle="1" w:styleId="a-size-medium">
    <w:name w:val="a-size-medium"/>
    <w:basedOn w:val="DefaultParagraphFont"/>
    <w:rsid w:val="00575E38"/>
  </w:style>
  <w:style w:type="character" w:customStyle="1" w:styleId="contribution">
    <w:name w:val="contribution"/>
    <w:basedOn w:val="DefaultParagraphFont"/>
    <w:rsid w:val="00575E38"/>
  </w:style>
  <w:style w:type="character" w:customStyle="1" w:styleId="a-color-secondary">
    <w:name w:val="a-color-secondary"/>
    <w:basedOn w:val="DefaultParagraphFont"/>
    <w:rsid w:val="00575E38"/>
  </w:style>
  <w:style w:type="paragraph" w:customStyle="1" w:styleId="sbyline">
    <w:name w:val="sbyline"/>
    <w:basedOn w:val="Normal"/>
    <w:rsid w:val="00575E38"/>
    <w:pPr>
      <w:spacing w:before="100" w:beforeAutospacing="1" w:after="100" w:afterAutospacing="1"/>
    </w:pPr>
    <w:rPr>
      <w:rFonts w:ascii="Tahoma" w:hAnsi="Tahoma"/>
      <w:szCs w:val="20"/>
    </w:rPr>
  </w:style>
  <w:style w:type="character" w:customStyle="1" w:styleId="ui-author">
    <w:name w:val="ui-author"/>
    <w:basedOn w:val="DefaultParagraphFont"/>
    <w:rsid w:val="00575E38"/>
  </w:style>
  <w:style w:type="character" w:customStyle="1" w:styleId="ui-staffline">
    <w:name w:val="ui-staffline"/>
    <w:basedOn w:val="DefaultParagraphFont"/>
    <w:rsid w:val="00575E38"/>
  </w:style>
  <w:style w:type="paragraph" w:customStyle="1" w:styleId="promotion-tag-p">
    <w:name w:val="promotion-tag-p"/>
    <w:basedOn w:val="Normal"/>
    <w:rsid w:val="00575E38"/>
    <w:pPr>
      <w:spacing w:before="100" w:beforeAutospacing="1" w:after="100" w:afterAutospacing="1"/>
    </w:pPr>
    <w:rPr>
      <w:rFonts w:ascii="Tahoma" w:hAnsi="Tahoma"/>
      <w:szCs w:val="20"/>
    </w:rPr>
  </w:style>
  <w:style w:type="paragraph" w:customStyle="1" w:styleId="heading">
    <w:name w:val="heading"/>
    <w:basedOn w:val="Normal"/>
    <w:rsid w:val="00575E38"/>
    <w:pPr>
      <w:spacing w:before="100" w:beforeAutospacing="1" w:after="100" w:afterAutospacing="1"/>
    </w:pPr>
    <w:rPr>
      <w:rFonts w:ascii="Tahoma" w:hAnsi="Tahoma"/>
      <w:szCs w:val="20"/>
    </w:rPr>
  </w:style>
  <w:style w:type="character" w:customStyle="1" w:styleId="value">
    <w:name w:val="value"/>
    <w:basedOn w:val="DefaultParagraphFont"/>
    <w:rsid w:val="00575E38"/>
  </w:style>
  <w:style w:type="character" w:customStyle="1" w:styleId="specialissuelabel">
    <w:name w:val="specialissuelabel"/>
    <w:basedOn w:val="DefaultParagraphFont"/>
    <w:rsid w:val="00575E38"/>
  </w:style>
  <w:style w:type="character" w:customStyle="1" w:styleId="referencediv">
    <w:name w:val="referencediv"/>
    <w:basedOn w:val="DefaultParagraphFont"/>
    <w:rsid w:val="00575E38"/>
  </w:style>
  <w:style w:type="character" w:customStyle="1" w:styleId="wp-smiley">
    <w:name w:val="wp-smiley"/>
    <w:basedOn w:val="DefaultParagraphFont"/>
    <w:rsid w:val="00575E38"/>
  </w:style>
  <w:style w:type="character" w:customStyle="1" w:styleId="meta-prep">
    <w:name w:val="meta-prep"/>
    <w:basedOn w:val="DefaultParagraphFont"/>
    <w:rsid w:val="00575E38"/>
  </w:style>
  <w:style w:type="character" w:customStyle="1" w:styleId="artjournal">
    <w:name w:val="art_journal"/>
    <w:basedOn w:val="DefaultParagraphFont"/>
    <w:rsid w:val="00575E38"/>
  </w:style>
  <w:style w:type="character" w:customStyle="1" w:styleId="artdatevolumeissuepart">
    <w:name w:val="art_datevolumeissuepart"/>
    <w:basedOn w:val="DefaultParagraphFont"/>
    <w:rsid w:val="00575E38"/>
  </w:style>
  <w:style w:type="character" w:customStyle="1" w:styleId="artpages">
    <w:name w:val="art_pages"/>
    <w:basedOn w:val="DefaultParagraphFont"/>
    <w:rsid w:val="00575E38"/>
  </w:style>
  <w:style w:type="paragraph" w:customStyle="1" w:styleId="lede">
    <w:name w:val="lede"/>
    <w:basedOn w:val="Normal"/>
    <w:rsid w:val="00575E38"/>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575E38"/>
  </w:style>
  <w:style w:type="character" w:customStyle="1" w:styleId="degree">
    <w:name w:val="degree"/>
    <w:basedOn w:val="DefaultParagraphFont"/>
    <w:rsid w:val="00575E38"/>
  </w:style>
  <w:style w:type="character" w:customStyle="1" w:styleId="major">
    <w:name w:val="major"/>
    <w:basedOn w:val="DefaultParagraphFont"/>
    <w:rsid w:val="00575E38"/>
  </w:style>
  <w:style w:type="character" w:customStyle="1" w:styleId="authors">
    <w:name w:val="authors"/>
    <w:basedOn w:val="DefaultParagraphFont"/>
    <w:rsid w:val="00575E38"/>
  </w:style>
  <w:style w:type="character" w:customStyle="1" w:styleId="views">
    <w:name w:val="views"/>
    <w:basedOn w:val="DefaultParagraphFont"/>
    <w:rsid w:val="00575E38"/>
  </w:style>
  <w:style w:type="character" w:customStyle="1" w:styleId="text0">
    <w:name w:val="text"/>
    <w:basedOn w:val="DefaultParagraphFont"/>
    <w:rsid w:val="00575E38"/>
  </w:style>
  <w:style w:type="character" w:customStyle="1" w:styleId="stmainservices">
    <w:name w:val="stmainservices"/>
    <w:basedOn w:val="DefaultParagraphFont"/>
    <w:rsid w:val="00575E38"/>
  </w:style>
  <w:style w:type="character" w:customStyle="1" w:styleId="stbubblehcount">
    <w:name w:val="stbubble_hcount"/>
    <w:basedOn w:val="DefaultParagraphFont"/>
    <w:rsid w:val="00575E38"/>
  </w:style>
  <w:style w:type="paragraph" w:customStyle="1" w:styleId="Document0">
    <w:name w:val="_Document"/>
    <w:basedOn w:val="Default"/>
    <w:next w:val="Default"/>
    <w:uiPriority w:val="99"/>
    <w:rsid w:val="00575E38"/>
    <w:pPr>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rsid w:val="00575E38"/>
    <w:pPr>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rsid w:val="00575E38"/>
    <w:pPr>
      <w:spacing w:after="0" w:line="240" w:lineRule="auto"/>
    </w:pPr>
    <w:rPr>
      <w:rFonts w:ascii="AKDPE C+ Utopia" w:eastAsiaTheme="minorEastAsia" w:hAnsi="AKDPE C+ Utopia" w:cs="Cambria"/>
      <w:sz w:val="24"/>
    </w:rPr>
  </w:style>
  <w:style w:type="paragraph" w:customStyle="1" w:styleId="bodytext0">
    <w:name w:val="bodytext"/>
    <w:basedOn w:val="Normal"/>
    <w:rsid w:val="00575E38"/>
    <w:pPr>
      <w:spacing w:before="100" w:beforeAutospacing="1" w:after="100" w:afterAutospacing="1"/>
    </w:pPr>
    <w:rPr>
      <w:rFonts w:ascii="Tahoma" w:hAnsi="Tahoma"/>
      <w:szCs w:val="20"/>
    </w:rPr>
  </w:style>
  <w:style w:type="paragraph" w:customStyle="1" w:styleId="collapsed-hide">
    <w:name w:val="collapsed-hide"/>
    <w:basedOn w:val="Normal"/>
    <w:rsid w:val="00575E38"/>
    <w:pPr>
      <w:spacing w:before="100" w:beforeAutospacing="1" w:after="100" w:afterAutospacing="1"/>
    </w:pPr>
    <w:rPr>
      <w:rFonts w:ascii="Tahoma" w:hAnsi="Tahoma"/>
      <w:szCs w:val="20"/>
    </w:rPr>
  </w:style>
  <w:style w:type="paragraph" w:customStyle="1" w:styleId="wp-caption-text">
    <w:name w:val="wp-caption-text"/>
    <w:basedOn w:val="Normal"/>
    <w:rsid w:val="00575E38"/>
    <w:pPr>
      <w:spacing w:before="100" w:beforeAutospacing="1" w:after="100" w:afterAutospacing="1"/>
    </w:pPr>
    <w:rPr>
      <w:rFonts w:ascii="Tahoma" w:hAnsi="Tahoma"/>
      <w:szCs w:val="20"/>
    </w:rPr>
  </w:style>
  <w:style w:type="paragraph" w:customStyle="1" w:styleId="Pa7">
    <w:name w:val="Pa7"/>
    <w:basedOn w:val="Default"/>
    <w:next w:val="Default"/>
    <w:uiPriority w:val="99"/>
    <w:rsid w:val="00575E38"/>
    <w:pPr>
      <w:spacing w:after="0" w:line="211" w:lineRule="atLeast"/>
    </w:pPr>
    <w:rPr>
      <w:rFonts w:ascii="Courier New" w:eastAsiaTheme="minorEastAsia" w:hAnsi="Courier New" w:cs="Cambria"/>
      <w:sz w:val="24"/>
    </w:rPr>
  </w:style>
  <w:style w:type="paragraph" w:customStyle="1" w:styleId="odd">
    <w:name w:val="odd"/>
    <w:basedOn w:val="Normal"/>
    <w:rsid w:val="00575E38"/>
    <w:pPr>
      <w:spacing w:before="100" w:beforeAutospacing="1" w:after="100" w:afterAutospacing="1"/>
    </w:pPr>
    <w:rPr>
      <w:rFonts w:ascii="Tahoma" w:hAnsi="Tahoma"/>
      <w:szCs w:val="20"/>
    </w:rPr>
  </w:style>
  <w:style w:type="character" w:customStyle="1" w:styleId="article-date">
    <w:name w:val="article-date"/>
    <w:basedOn w:val="DefaultParagraphFont"/>
    <w:rsid w:val="00575E38"/>
  </w:style>
  <w:style w:type="character" w:customStyle="1" w:styleId="article-author">
    <w:name w:val="article-author"/>
    <w:basedOn w:val="DefaultParagraphFont"/>
    <w:rsid w:val="00575E38"/>
  </w:style>
  <w:style w:type="character" w:customStyle="1" w:styleId="tolocaltime">
    <w:name w:val="tolocaltime"/>
    <w:basedOn w:val="DefaultParagraphFont"/>
    <w:rsid w:val="00575E38"/>
  </w:style>
  <w:style w:type="character" w:customStyle="1" w:styleId="pb-byline">
    <w:name w:val="pb-byline"/>
    <w:basedOn w:val="DefaultParagraphFont"/>
    <w:rsid w:val="00575E38"/>
  </w:style>
  <w:style w:type="character" w:customStyle="1" w:styleId="pb-timestamp">
    <w:name w:val="pb-timestamp"/>
    <w:basedOn w:val="DefaultParagraphFont"/>
    <w:rsid w:val="00575E38"/>
  </w:style>
  <w:style w:type="paragraph" w:customStyle="1" w:styleId="Pa8">
    <w:name w:val="Pa8"/>
    <w:basedOn w:val="Default"/>
    <w:next w:val="Default"/>
    <w:uiPriority w:val="99"/>
    <w:rsid w:val="00575E38"/>
    <w:pPr>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rsid w:val="00575E38"/>
    <w:pPr>
      <w:spacing w:after="0" w:line="261" w:lineRule="atLeast"/>
    </w:pPr>
    <w:rPr>
      <w:rFonts w:ascii="MS Gothic" w:eastAsiaTheme="minorEastAsia" w:hAnsi="MS Gothic" w:cs="Cambria"/>
      <w:sz w:val="24"/>
    </w:rPr>
  </w:style>
  <w:style w:type="paragraph" w:customStyle="1" w:styleId="Pa15">
    <w:name w:val="Pa15"/>
    <w:basedOn w:val="Default"/>
    <w:next w:val="Default"/>
    <w:uiPriority w:val="99"/>
    <w:rsid w:val="00575E38"/>
    <w:pPr>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575E38"/>
  </w:style>
  <w:style w:type="character" w:customStyle="1" w:styleId="even">
    <w:name w:val="even"/>
    <w:basedOn w:val="DefaultParagraphFont"/>
    <w:rsid w:val="00575E38"/>
  </w:style>
  <w:style w:type="character" w:customStyle="1" w:styleId="foreground">
    <w:name w:val="foreground"/>
    <w:basedOn w:val="DefaultParagraphFont"/>
    <w:rsid w:val="00575E38"/>
  </w:style>
  <w:style w:type="paragraph" w:customStyle="1" w:styleId="volissue">
    <w:name w:val="volissue"/>
    <w:basedOn w:val="Normal"/>
    <w:rsid w:val="00575E38"/>
    <w:pPr>
      <w:spacing w:before="100" w:beforeAutospacing="1" w:after="100" w:afterAutospacing="1"/>
    </w:pPr>
    <w:rPr>
      <w:rFonts w:ascii="Tahoma" w:hAnsi="Tahoma"/>
      <w:szCs w:val="20"/>
    </w:rPr>
  </w:style>
  <w:style w:type="paragraph" w:customStyle="1" w:styleId="Header1">
    <w:name w:val="Header1"/>
    <w:basedOn w:val="Normal"/>
    <w:rsid w:val="00575E38"/>
    <w:pPr>
      <w:spacing w:before="100" w:beforeAutospacing="1" w:after="100" w:afterAutospacing="1"/>
    </w:pPr>
    <w:rPr>
      <w:rFonts w:ascii="Cambria" w:eastAsia="Cambria" w:hAnsi="Cambria" w:cs="Cambria"/>
      <w:sz w:val="24"/>
      <w:szCs w:val="24"/>
    </w:rPr>
  </w:style>
  <w:style w:type="character" w:customStyle="1" w:styleId="dropcap1">
    <w:name w:val="dropcap1"/>
    <w:rsid w:val="00575E38"/>
  </w:style>
  <w:style w:type="paragraph" w:customStyle="1" w:styleId="Underline20">
    <w:name w:val="Underline2"/>
    <w:basedOn w:val="Normal"/>
    <w:link w:val="Underline2Char"/>
    <w:uiPriority w:val="4"/>
    <w:qFormat/>
    <w:rsid w:val="00575E38"/>
    <w:rPr>
      <w:u w:val="single"/>
      <w:lang w:val="x-none" w:eastAsia="x-none"/>
    </w:rPr>
  </w:style>
  <w:style w:type="character" w:customStyle="1" w:styleId="Underline2Char">
    <w:name w:val="Underline2 Char"/>
    <w:link w:val="Underline20"/>
    <w:uiPriority w:val="4"/>
    <w:rsid w:val="00575E38"/>
    <w:rPr>
      <w:rFonts w:ascii="Georgia" w:hAnsi="Georgia" w:cs="Calibri"/>
      <w:u w:val="single"/>
      <w:lang w:val="x-none" w:eastAsia="x-none"/>
    </w:rPr>
  </w:style>
  <w:style w:type="character" w:customStyle="1" w:styleId="messagecontent">
    <w:name w:val="message_content"/>
    <w:rsid w:val="00575E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acenews.com/42183sn-blog-the-role-of-international-cooperation-in-chinas-space-station-plans/" TargetMode="External"/><Relationship Id="rId18" Type="http://schemas.openxmlformats.org/officeDocument/2006/relationships/hyperlink" Target="https://www.fas.org/sgp/crs/row/RS22777.pdf" TargetMode="External"/><Relationship Id="rId26" Type="http://schemas.openxmlformats.org/officeDocument/2006/relationships/hyperlink" Target="http://www.space.com/10047-collision-watch.html" TargetMode="External"/><Relationship Id="rId39" Type="http://schemas.openxmlformats.org/officeDocument/2006/relationships/hyperlink" Target="http://www.cfr.org/space/dangerous-space-incidents/p32790" TargetMode="External"/><Relationship Id="rId21" Type="http://schemas.openxmlformats.org/officeDocument/2006/relationships/hyperlink" Target="http://www.space.com/51-asteroids-formation-discovery-and-exploration.html" TargetMode="External"/><Relationship Id="rId34" Type="http://schemas.openxmlformats.org/officeDocument/2006/relationships/hyperlink" Target="http://archive.larouchepac.com/node/31539" TargetMode="External"/><Relationship Id="rId42" Type="http://schemas.openxmlformats.org/officeDocument/2006/relationships/hyperlink" Target="http://thediplomat.com/2014/11/chinas-deceptively-weak-anti-satellite-capabilities/" TargetMode="External"/><Relationship Id="rId47" Type="http://schemas.openxmlformats.org/officeDocument/2006/relationships/hyperlink" Target="http://www.sciencealert.com/here-s-why-the-reusable-rocket-competition-between-spacex-vs-blue-origin-isn-t-actually-a-competition" TargetMode="External"/><Relationship Id="rId50" Type="http://schemas.openxmlformats.org/officeDocument/2006/relationships/hyperlink" Target="http://www.reuters.com/article/us-usa-military-space-future-idUSKBN0N82E820150417" TargetMode="External"/><Relationship Id="rId55" Type="http://schemas.openxmlformats.org/officeDocument/2006/relationships/hyperlink" Target="file:///C:/Users/Josh%20Baime/Downloads/ADA530117.pdf" TargetMode="External"/><Relationship Id="rId63" Type="http://schemas.openxmlformats.org/officeDocument/2006/relationships/hyperlink" Target="https://www.researchgate.net/profile/Brian_Weeden/publication/228787139_Global_Space_Situational_Awareness_Sensors/links/55267a050cf2628d5afdfe8b.pdf)//JPM" TargetMode="External"/><Relationship Id="rId68" Type="http://schemas.openxmlformats.org/officeDocument/2006/relationships/hyperlink" Target="http://www.stimson.org/images/uploads/research-pdfs/Preserving_Freedom_of_Action_in_Space.pdf" TargetMode="External"/><Relationship Id="rId76" Type="http://schemas.openxmlformats.org/officeDocument/2006/relationships/hyperlink" Target="http://www.hsaj.org/?fullarticle=7.2.11" TargetMode="External"/><Relationship Id="rId84" Type="http://schemas.openxmlformats.org/officeDocument/2006/relationships/hyperlink" Target="http://www.gao.gov/htext/d08831.html" TargetMode="External"/><Relationship Id="rId89"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gpsworld.com/the-economic-benefits-of-gps/" TargetMode="External"/><Relationship Id="rId2" Type="http://schemas.openxmlformats.org/officeDocument/2006/relationships/numbering" Target="numbering.xml"/><Relationship Id="rId16" Type="http://schemas.openxmlformats.org/officeDocument/2006/relationships/hyperlink" Target="http://time.com/3901419/space-station-no-chinese/" TargetMode="External"/><Relationship Id="rId29" Type="http://schemas.openxmlformats.org/officeDocument/2006/relationships/hyperlink" Target="http://www.lifeslittlemysteries.com/asteroid-deflection-doomsday-1928/" TargetMode="External"/><Relationship Id="rId11" Type="http://schemas.openxmlformats.org/officeDocument/2006/relationships/hyperlink" Target="http://www.ibtimes.com/future-space-policy-built-international-cooperation-nasa-administrator-charles-bolden-2186627" TargetMode="External"/><Relationship Id="rId24" Type="http://schemas.openxmlformats.org/officeDocument/2006/relationships/hyperlink" Target="http://www.space.com/13162-asteroid-vesta-giant-mountain-craters.html" TargetMode="External"/><Relationship Id="rId32" Type="http://schemas.openxmlformats.org/officeDocument/2006/relationships/hyperlink" Target="http://www.dtic.mil/cgi-bin/GetTRDoc?AD=ADA479971&amp;Location=U2&amp;doc=GetTRDoc.pdf" TargetMode="External"/><Relationship Id="rId37" Type="http://schemas.openxmlformats.org/officeDocument/2006/relationships/hyperlink" Target="http://www.heritage.org/research/reports/2013/04/beyond-the-plateau-in-us-india-relations" TargetMode="External"/><Relationship Id="rId40" Type="http://schemas.openxmlformats.org/officeDocument/2006/relationships/hyperlink" Target="http://www.cfr.org/space/dangerous-space-incidents/p32790" TargetMode="External"/><Relationship Id="rId45" Type="http://schemas.openxmlformats.org/officeDocument/2006/relationships/hyperlink" Target="http://www.nbr.org/publications/specialreport/pdf/Free/06192016/SR57_US-China_April2016.pdf)//CB" TargetMode="External"/><Relationship Id="rId53" Type="http://schemas.openxmlformats.org/officeDocument/2006/relationships/hyperlink" Target="http://www.forbes.com/sites/saadiampekkanen/2015/08/26/frenemies-in-space-china-needs-to-protect-its-assets-too/" TargetMode="External"/><Relationship Id="rId58" Type="http://schemas.openxmlformats.org/officeDocument/2006/relationships/hyperlink" Target="http://gpsworld.com/the-economic-benefits-of-gps/" TargetMode="External"/><Relationship Id="rId66" Type="http://schemas.openxmlformats.org/officeDocument/2006/relationships/hyperlink" Target="file:///C:/Users/Josh%20Baime/Downloads/ADA530117.pdf" TargetMode="External"/><Relationship Id="rId74" Type="http://schemas.openxmlformats.org/officeDocument/2006/relationships/hyperlink" Target="http://oai.dtic.mil/oai/oai?verb=getRecord&amp;metadataPrefix=html&amp;identifier=ADA425868" TargetMode="External"/><Relationship Id="rId79" Type="http://schemas.openxmlformats.org/officeDocument/2006/relationships/hyperlink" Target="http://futurehumanevolution.com/future-human-extinction-risks/future-human-extinction-natural-disasters" TargetMode="External"/><Relationship Id="rId87" Type="http://schemas.openxmlformats.org/officeDocument/2006/relationships/hyperlink" Target="http://www.af.mil/shared/media/document/AFD-100219-034.pdf/edlee" TargetMode="External"/><Relationship Id="rId5" Type="http://schemas.openxmlformats.org/officeDocument/2006/relationships/webSettings" Target="webSettings.xml"/><Relationship Id="rId61" Type="http://schemas.openxmlformats.org/officeDocument/2006/relationships/hyperlink" Target="https://fcw.com/articles/2013/09/05/noaa-satellite-gap-china-solution.aspx" TargetMode="External"/><Relationship Id="rId82" Type="http://schemas.openxmlformats.org/officeDocument/2006/relationships/hyperlink" Target="http://www.nationaljournal.com/nationalsecurity/u-s-army-to-test-global-strike-technology-this-week-20111114" TargetMode="External"/><Relationship Id="rId90" Type="http://schemas.openxmlformats.org/officeDocument/2006/relationships/theme" Target="theme/theme1.xml"/><Relationship Id="rId19" Type="http://schemas.openxmlformats.org/officeDocument/2006/relationships/hyperlink" Target="https://repository.library.georgetown.edu/bitstream/handle/10822/553515/houptDaniel.pdf?sequence=1&amp;isAllowed=y" TargetMode="External"/><Relationship Id="rId4" Type="http://schemas.openxmlformats.org/officeDocument/2006/relationships/settings" Target="settings.xml"/><Relationship Id="rId9" Type="http://schemas.openxmlformats.org/officeDocument/2006/relationships/hyperlink" Target="http://thebulletin.org/space-weapons-and-risk-nuclear-exchanges8346" TargetMode="External"/><Relationship Id="rId14" Type="http://schemas.openxmlformats.org/officeDocument/2006/relationships/hyperlink" Target="http://edition.cnn.com/2011/OPINION/09/01/chiao.space.program.china/" TargetMode="External"/><Relationship Id="rId22" Type="http://schemas.openxmlformats.org/officeDocument/2006/relationships/hyperlink" Target="http://www.space.com/13164-killer-asteroids-deflection-humanity-cooperation.html" TargetMode="External"/><Relationship Id="rId27" Type="http://schemas.openxmlformats.org/officeDocument/2006/relationships/hyperlink" Target="http://www.space.com/12079-asteroids-5-reasons-explore-space-rocks.html" TargetMode="External"/><Relationship Id="rId30" Type="http://schemas.openxmlformats.org/officeDocument/2006/relationships/hyperlink" Target="http://journalofcosmology.com/Mars153.html" TargetMode="External"/><Relationship Id="rId35" Type="http://schemas.openxmlformats.org/officeDocument/2006/relationships/hyperlink" Target="http://www.uscc.gov/sites/default/files/5.11.11Moltz.pdf" TargetMode="External"/><Relationship Id="rId43" Type="http://schemas.openxmlformats.org/officeDocument/2006/relationships/hyperlink" Target="http://static1.squarespace.com/static/55faab67e4b0914105347194/t/56f42f125f43a6ecc531088e/1458843412729/newstrat-zhong.pdf" TargetMode="External"/><Relationship Id="rId48" Type="http://schemas.openxmlformats.org/officeDocument/2006/relationships/hyperlink" Target="https://warisboring.com/the-end-of-sanctuary-in-space-2d58fba741a" TargetMode="External"/><Relationship Id="rId56" Type="http://schemas.openxmlformats.org/officeDocument/2006/relationships/hyperlink" Target="https://www.theguardian.com/science/2015/jul/28/uk-can-expect-just-12-hours-warning-damaging-solar-storm-space-weather" TargetMode="External"/><Relationship Id="rId64" Type="http://schemas.openxmlformats.org/officeDocument/2006/relationships/hyperlink" Target="http://www.state.gov/t/avc/rls/2013/207434.htm" TargetMode="External"/><Relationship Id="rId69" Type="http://schemas.openxmlformats.org/officeDocument/2006/relationships/hyperlink" Target="file:///C:/Users/Josh%20Baime/Downloads/ADA530117.pdf" TargetMode="External"/><Relationship Id="rId77" Type="http://schemas.openxmlformats.org/officeDocument/2006/relationships/hyperlink" Target="http://www.dailymail.co.uk/news/article-3302185/White-House-preparing-catastrophic-solar-flares-wipe-power-world-months-bringing-end-modern-civilization-know-it.html" TargetMode="External"/><Relationship Id="rId8" Type="http://schemas.openxmlformats.org/officeDocument/2006/relationships/hyperlink" Target="mailto:khirn10@gmail.com" TargetMode="External"/><Relationship Id="rId51" Type="http://schemas.openxmlformats.org/officeDocument/2006/relationships/hyperlink" Target="http://www.jcs.mil/Portals/36/Documents/Publications/2015_National_Military_Strategy.pdf" TargetMode="External"/><Relationship Id="rId72" Type="http://schemas.openxmlformats.org/officeDocument/2006/relationships/hyperlink" Target="http://www.internationalpolicydigest.org/2014/08/22/climate-change-implications-national-security/)djm" TargetMode="External"/><Relationship Id="rId80" Type="http://schemas.openxmlformats.org/officeDocument/2006/relationships/hyperlink" Target="http://archive.defense.gov/home/features/2011/0111_nsss/docs/Loverro%20-%202013%20SASC%20Written_final.pdf" TargetMode="External"/><Relationship Id="rId85" Type="http://schemas.openxmlformats.org/officeDocument/2006/relationships/hyperlink" Target="http://www.gao.gov/htext/d08831.html" TargetMode="External"/><Relationship Id="rId3" Type="http://schemas.openxmlformats.org/officeDocument/2006/relationships/styles" Target="styles.xml"/><Relationship Id="rId12" Type="http://schemas.openxmlformats.org/officeDocument/2006/relationships/hyperlink" Target="http://www.businessinsider.com/5-undeniable-reasons-why-humans-should-go-to-mars-2015-4" TargetMode="External"/><Relationship Id="rId17" Type="http://schemas.openxmlformats.org/officeDocument/2006/relationships/hyperlink" Target="http://www.stimson.org/images/uploads/Anti-satellite_Weapons.pdf" TargetMode="External"/><Relationship Id="rId25" Type="http://schemas.openxmlformats.org/officeDocument/2006/relationships/hyperlink" Target="http://www.space.com/77-asteroid-explorer-hayabusa-how-japan-s-asteroid-mission-worked.html" TargetMode="External"/><Relationship Id="rId33" Type="http://schemas.openxmlformats.org/officeDocument/2006/relationships/hyperlink" Target="http://www.policyarchive.org/handle/10207/bitstreams/13534.pdf" TargetMode="External"/><Relationship Id="rId38" Type="http://schemas.openxmlformats.org/officeDocument/2006/relationships/hyperlink" Target="http://www.heritage.org/research/reports/2013/04/beyond-the-plateau-in-us-india-relations" TargetMode="External"/><Relationship Id="rId46" Type="http://schemas.openxmlformats.org/officeDocument/2006/relationships/hyperlink" Target="http://warontherocks.com/2016/04/use-outer-space-to-strengthen-u-s-china-ties/" TargetMode="External"/><Relationship Id="rId59" Type="http://schemas.openxmlformats.org/officeDocument/2006/relationships/hyperlink" Target="http://www.nbr.org/publications/specialreport/pdf/Free/06192016/SR57_US-China_April2016.pdf)//CB" TargetMode="External"/><Relationship Id="rId67" Type="http://schemas.openxmlformats.org/officeDocument/2006/relationships/hyperlink" Target="http://thebulletin.org/space-weapons-and-risk-nuclear-exchanges8346" TargetMode="External"/><Relationship Id="rId20" Type="http://schemas.openxmlformats.org/officeDocument/2006/relationships/hyperlink" Target="http://www.stimson.org/images/uploads/Anti-satellite_Weapons.pdf" TargetMode="External"/><Relationship Id="rId41" Type="http://schemas.openxmlformats.org/officeDocument/2006/relationships/hyperlink" Target="http://thediplomat.com/2014/11/chinas-deceptively-weak-anti-satellite-capabilities/" TargetMode="External"/><Relationship Id="rId54" Type="http://schemas.openxmlformats.org/officeDocument/2006/relationships/hyperlink" Target="http://swfound.org/media/15274/global%20ssa%20sensors-amos-2010.pdf" TargetMode="External"/><Relationship Id="rId62" Type="http://schemas.openxmlformats.org/officeDocument/2006/relationships/hyperlink" Target="http://www.stimson.org/images/uploads/Anti-satellite_Weapons.pdf" TargetMode="External"/><Relationship Id="rId70" Type="http://schemas.openxmlformats.org/officeDocument/2006/relationships/hyperlink" Target="http://ieeexplore.ieee.org/xpls/icp.jsp?arnumber=7070693" TargetMode="External"/><Relationship Id="rId75" Type="http://schemas.openxmlformats.org/officeDocument/2006/relationships/hyperlink" Target="http://oai.dtic.mil/oai/oai?verb=getRecord&amp;metadataPrefix=html&amp;identifier=ADA425868" TargetMode="External"/><Relationship Id="rId83" Type="http://schemas.openxmlformats.org/officeDocument/2006/relationships/hyperlink" Target="http://dodreports.com/pdf/ada531767.pdf" TargetMode="External"/><Relationship Id="rId88" Type="http://schemas.openxmlformats.org/officeDocument/2006/relationships/hyperlink" Target="http://www.state.gov/documents/organization/252732.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international-relations.com/CM7-1WB/ChinasSpaceWB.htm" TargetMode="External"/><Relationship Id="rId23" Type="http://schemas.openxmlformats.org/officeDocument/2006/relationships/hyperlink" Target="http://www.space.com/19-top-10-space-weapons.html" TargetMode="External"/><Relationship Id="rId28" Type="http://schemas.openxmlformats.org/officeDocument/2006/relationships/hyperlink" Target="http://www.space.com/12781-space-missions-deflect-dangerous-asteroids-apophis.html" TargetMode="External"/><Relationship Id="rId36" Type="http://schemas.openxmlformats.org/officeDocument/2006/relationships/hyperlink" Target="http://origin.www.uscc.gov/sites/default/files/Research/China%20Dream%20Space%20Dream_Report.pdf" TargetMode="External"/><Relationship Id="rId49" Type="http://schemas.openxmlformats.org/officeDocument/2006/relationships/hyperlink" Target="http://thediplomat.com/2015/05/china-to-embrace-new-active-defense-strategy/" TargetMode="External"/><Relationship Id="rId57" Type="http://schemas.openxmlformats.org/officeDocument/2006/relationships/hyperlink" Target="http://www.metoffice.gov.uk/publicsector/emergencies/space-weather/impacts" TargetMode="External"/><Relationship Id="rId10" Type="http://schemas.openxmlformats.org/officeDocument/2006/relationships/hyperlink" Target="http://nationalinterest.org/blog/the-buzz/what-the-us-military-fears-most-massive-space-war-16248" TargetMode="External"/><Relationship Id="rId31" Type="http://schemas.openxmlformats.org/officeDocument/2006/relationships/hyperlink" Target="http://www.businessinsider.com/5-undeniable-reasons-why-humans-should-go-to-mars-2015-4" TargetMode="External"/><Relationship Id="rId44" Type="http://schemas.openxmlformats.org/officeDocument/2006/relationships/hyperlink" Target="https://www.thecipherbrief.com/article/5-reasons-%E2%80%9Cspace-war%E2%80%9D-isn%E2%80%99t-scary-it-sounds" TargetMode="External"/><Relationship Id="rId52" Type="http://schemas.openxmlformats.org/officeDocument/2006/relationships/hyperlink" Target="http://myconference.unov.org/" TargetMode="External"/><Relationship Id="rId60" Type="http://schemas.openxmlformats.org/officeDocument/2006/relationships/hyperlink" Target="http://www.af.mil/shared/media/document/AFD-100219-034.pdf//edlee" TargetMode="External"/><Relationship Id="rId65" Type="http://schemas.openxmlformats.org/officeDocument/2006/relationships/hyperlink" Target="https://www.rt.com/usa/us-satellites-vulnerable-shelton-381/" TargetMode="External"/><Relationship Id="rId73" Type="http://schemas.openxmlformats.org/officeDocument/2006/relationships/hyperlink" Target="http://www.dau.mil/pubscats/PubsCats/atl/2008_05_06/purd_mj08.pdf" TargetMode="External"/><Relationship Id="rId78" Type="http://schemas.openxmlformats.org/officeDocument/2006/relationships/hyperlink" Target="http://news.nationalgeographic.com/news/2011/03/110302-solar-flares-sun-storms-earth-danger-carrington-event-science/" TargetMode="External"/><Relationship Id="rId81" Type="http://schemas.openxmlformats.org/officeDocument/2006/relationships/hyperlink" Target="http://www.lexisnexis.com.proxy.lib.umich.edu/lnacui2api/search/XMLCrossLinkSearch.do?bct=A&amp;risb=21_T12338935501&amp;returnToId=20_T12338955407&amp;csi=8176&amp;A=0.20711593857844768&amp;sourceCSI=9369&amp;indexTerm=%23PE000A0BO%23&amp;searchTerm=Obama%20&amp;indexType=P" TargetMode="External"/><Relationship Id="rId86" Type="http://schemas.openxmlformats.org/officeDocument/2006/relationships/hyperlink" Target="http://www.spacenews.com/policy/110513-sessions-schulte-spar-accord.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puc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ABD37C-F71F-4B8D-B479-855A6B1D3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56</TotalTime>
  <Pages>1</Pages>
  <Words>111228</Words>
  <Characters>634001</Characters>
  <Application>Microsoft Office Word</Application>
  <DocSecurity>0</DocSecurity>
  <Lines>5283</Lines>
  <Paragraphs>1487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Brandon Puchowitz</cp:lastModifiedBy>
  <cp:revision>6</cp:revision>
  <dcterms:created xsi:type="dcterms:W3CDTF">2016-06-28T11:49:00Z</dcterms:created>
  <dcterms:modified xsi:type="dcterms:W3CDTF">2016-07-17T23:46:00Z</dcterms:modified>
</cp:coreProperties>
</file>