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6B7D10" w14:textId="77777777" w:rsidR="00354119" w:rsidRDefault="00354119" w:rsidP="00354119">
      <w:pPr>
        <w:pStyle w:val="Heading3"/>
      </w:pPr>
      <w:r>
        <w:t>Cap Links</w:t>
      </w:r>
    </w:p>
    <w:p w14:paraId="69A99ED5" w14:textId="77777777" w:rsidR="00354119" w:rsidRPr="00354119" w:rsidRDefault="00354119" w:rsidP="00354119">
      <w:pPr>
        <w:keepNext/>
        <w:keepLines/>
        <w:spacing w:before="40" w:after="0"/>
        <w:outlineLvl w:val="3"/>
        <w:rPr>
          <w:rFonts w:asciiTheme="majorHAnsi" w:eastAsiaTheme="majorEastAsia" w:hAnsiTheme="majorHAnsi" w:cstheme="majorBidi"/>
          <w:b/>
          <w:iCs/>
          <w:sz w:val="26"/>
        </w:rPr>
      </w:pPr>
      <w:r w:rsidRPr="00354119">
        <w:rPr>
          <w:rFonts w:asciiTheme="majorHAnsi" w:eastAsiaTheme="majorEastAsia" w:hAnsiTheme="majorHAnsi" w:cstheme="majorBidi"/>
          <w:b/>
          <w:iCs/>
          <w:sz w:val="26"/>
        </w:rPr>
        <w:t>Class is the driver of all social and existential conditions. Only emancipation from the status quo modes of production can enact any form of human freedom</w:t>
      </w:r>
    </w:p>
    <w:p w14:paraId="2B3F5148" w14:textId="77777777" w:rsidR="00354119" w:rsidRPr="00354119" w:rsidRDefault="00354119" w:rsidP="00354119">
      <w:pPr>
        <w:rPr>
          <w:rFonts w:asciiTheme="majorHAnsi" w:hAnsiTheme="majorHAnsi"/>
        </w:rPr>
      </w:pPr>
      <w:r w:rsidRPr="00354119">
        <w:rPr>
          <w:rFonts w:asciiTheme="majorHAnsi" w:hAnsiTheme="majorHAnsi"/>
          <w:b/>
          <w:bCs/>
          <w:sz w:val="26"/>
        </w:rPr>
        <w:t>Ebert and Zavarzadeh 08</w:t>
      </w:r>
      <w:r w:rsidRPr="00354119">
        <w:rPr>
          <w:rFonts w:asciiTheme="majorHAnsi" w:hAnsiTheme="majorHAnsi"/>
        </w:rPr>
        <w:t>(Teresa L., English, State University of New York, Albany, Mas’ud, prolific writer and expert on class ideology, “Class in Culture”, p.ix-xii)</w:t>
      </w:r>
    </w:p>
    <w:p w14:paraId="371E1352" w14:textId="77777777" w:rsidR="00354119" w:rsidRPr="00354119" w:rsidRDefault="00354119" w:rsidP="00354119">
      <w:pPr>
        <w:rPr>
          <w:rFonts w:asciiTheme="majorHAnsi" w:hAnsiTheme="majorHAnsi"/>
          <w:sz w:val="16"/>
        </w:rPr>
      </w:pPr>
      <w:r w:rsidRPr="00354119">
        <w:rPr>
          <w:rFonts w:asciiTheme="majorHAnsi" w:hAnsiTheme="majorHAnsi"/>
          <w:b/>
          <w:highlight w:val="green"/>
          <w:u w:val="single"/>
        </w:rPr>
        <w:t>Class</w:t>
      </w:r>
      <w:r w:rsidRPr="00354119">
        <w:rPr>
          <w:rFonts w:asciiTheme="majorHAnsi" w:hAnsiTheme="majorHAnsi"/>
          <w:b/>
          <w:u w:val="single"/>
        </w:rPr>
        <w:t xml:space="preserve"> </w:t>
      </w:r>
      <w:r w:rsidRPr="00354119">
        <w:rPr>
          <w:rFonts w:asciiTheme="majorHAnsi" w:hAnsiTheme="majorHAnsi"/>
          <w:sz w:val="16"/>
        </w:rPr>
        <w:t xml:space="preserve">is everywhere and nowhere. It </w:t>
      </w:r>
      <w:r w:rsidRPr="00354119">
        <w:rPr>
          <w:rFonts w:asciiTheme="majorHAnsi" w:hAnsiTheme="majorHAnsi"/>
          <w:b/>
          <w:highlight w:val="green"/>
          <w:u w:val="single"/>
        </w:rPr>
        <w:t>is the most decisive condition of social life: it shapes the economic and</w:t>
      </w:r>
      <w:r w:rsidRPr="00354119">
        <w:rPr>
          <w:rFonts w:asciiTheme="majorHAnsi" w:hAnsiTheme="majorHAnsi"/>
          <w:sz w:val="16"/>
        </w:rPr>
        <w:t xml:space="preserve">, consequently, </w:t>
      </w:r>
      <w:r w:rsidRPr="00354119">
        <w:rPr>
          <w:rFonts w:asciiTheme="majorHAnsi" w:hAnsiTheme="majorHAnsi"/>
          <w:b/>
          <w:highlight w:val="green"/>
          <w:u w:val="single"/>
        </w:rPr>
        <w:t>the social and cultural resources</w:t>
      </w:r>
      <w:r w:rsidRPr="00354119">
        <w:rPr>
          <w:rFonts w:asciiTheme="majorHAnsi" w:hAnsiTheme="majorHAnsi"/>
          <w:b/>
          <w:u w:val="single"/>
        </w:rPr>
        <w:t xml:space="preserve"> of people</w:t>
      </w:r>
      <w:r w:rsidRPr="00354119">
        <w:rPr>
          <w:rFonts w:asciiTheme="majorHAnsi" w:hAnsiTheme="majorHAnsi"/>
          <w:sz w:val="16"/>
        </w:rPr>
        <w:t xml:space="preserve">. It determines their birth, healthcare, clothing, schooling, eating, love, labor, sleep, aging, and death. Yet </w:t>
      </w:r>
      <w:r w:rsidRPr="00354119">
        <w:rPr>
          <w:rFonts w:asciiTheme="majorHAnsi" w:hAnsiTheme="majorHAnsi"/>
          <w:b/>
          <w:u w:val="single"/>
        </w:rPr>
        <w:t xml:space="preserve">it remains invisible in the every day and in practical consciousness because, </w:t>
      </w:r>
      <w:r w:rsidRPr="00354119">
        <w:rPr>
          <w:rFonts w:asciiTheme="majorHAnsi" w:hAnsiTheme="majorHAnsi"/>
          <w:sz w:val="16"/>
        </w:rPr>
        <w:t xml:space="preserve">for the most part, </w:t>
      </w:r>
      <w:r w:rsidRPr="00354119">
        <w:rPr>
          <w:rFonts w:asciiTheme="majorHAnsi" w:hAnsiTheme="majorHAnsi"/>
          <w:b/>
          <w:u w:val="single"/>
        </w:rPr>
        <w:t>it is dispersed through popular culture, absorbed in cultural difference, obscured by formal equality before the law or explained away by philosophical arguments</w:t>
      </w:r>
      <w:r w:rsidRPr="00354119">
        <w:rPr>
          <w:rFonts w:asciiTheme="majorHAnsi" w:hAnsiTheme="majorHAnsi"/>
          <w:sz w:val="16"/>
        </w:rPr>
        <w:t xml:space="preserve">. Class in Culture attempts to trace class in different cultural situations and practices to make its routes and effects visible. However, the strategies obscuring class are cunning, complex, and subtle, and are at work in unexpected sites of culture. Consequently, this is not a linear book: it surprises class in the segments, folds, vicinities, points, and divides of culture. It moves, for example, from Abu Ghraib to the post-deconstructive proclamations of Antonio Negri, from stem cell research to labor history, from theoretical debates on binaries to diets. It is also written in a variety of registers and lengths: in the vocabularies of theory, the idioms of description and explanation, as well as in the language of polemics, and in long, short, and shorter chapters. Regardless of the language, the plane of argument, the length of the text, and the immediate subject of our critiques, our purpose has been to tease out from these incongruous moments the critical elements of a basic grammar of class-one that might be useful in reading class in other social sites. Our text on eating, for example, unpacks two diets that, we argue, reproduce class binaries in the zone of desire. The point here is not only when one eats, one eats class, but also class works in the most unexpected comers of culture, Eating as a sensuous, even sensual corporeality, is seen as the arena of desire which is represented in the cultural imaginary as autonomous from social relations. </w:t>
      </w:r>
      <w:r w:rsidRPr="00354119">
        <w:rPr>
          <w:rFonts w:asciiTheme="majorHAnsi" w:hAnsiTheme="majorHAnsi"/>
          <w:b/>
          <w:highlight w:val="green"/>
          <w:u w:val="single"/>
        </w:rPr>
        <w:t>Desire is thought to be exemplary of the singularity of the individual</w:t>
      </w:r>
      <w:r w:rsidRPr="00354119">
        <w:rPr>
          <w:rFonts w:asciiTheme="majorHAnsi" w:hAnsiTheme="majorHAnsi"/>
          <w:b/>
          <w:u w:val="single"/>
        </w:rPr>
        <w:t xml:space="preserve"> and her freedom from material conditions. One desires what one desires. Desire is the absolute lack: it is the unrepresentable. </w:t>
      </w:r>
      <w:r w:rsidRPr="00354119">
        <w:rPr>
          <w:rFonts w:asciiTheme="majorHAnsi" w:hAnsiTheme="majorHAnsi"/>
          <w:sz w:val="16"/>
        </w:rPr>
        <w:t xml:space="preserve">We argue, however, that </w:t>
      </w:r>
      <w:r w:rsidRPr="00354119">
        <w:rPr>
          <w:rFonts w:asciiTheme="majorHAnsi" w:hAnsiTheme="majorHAnsi"/>
          <w:b/>
          <w:u w:val="single"/>
        </w:rPr>
        <w:t xml:space="preserve">one desires what one can desire; </w:t>
      </w:r>
      <w:r w:rsidRPr="00354119">
        <w:rPr>
          <w:rFonts w:asciiTheme="majorHAnsi" w:hAnsiTheme="majorHAnsi"/>
          <w:b/>
          <w:highlight w:val="green"/>
          <w:u w:val="single"/>
          <w:bdr w:val="single" w:sz="4" w:space="0" w:color="auto"/>
        </w:rPr>
        <w:t>one's desire is always and ultimately determined before one desires it</w:t>
      </w:r>
      <w:r w:rsidRPr="00354119">
        <w:rPr>
          <w:rFonts w:asciiTheme="majorHAnsi" w:hAnsiTheme="majorHAnsi"/>
          <w:b/>
          <w:u w:val="single"/>
          <w:bdr w:val="single" w:sz="4" w:space="0" w:color="auto"/>
        </w:rPr>
        <w:t>, and it is determined by one's material (class) conditions.</w:t>
      </w:r>
      <w:r w:rsidRPr="00354119">
        <w:rPr>
          <w:rFonts w:asciiTheme="majorHAnsi" w:hAnsiTheme="majorHAnsi"/>
          <w:b/>
          <w:u w:val="single"/>
        </w:rPr>
        <w:t xml:space="preserve"> </w:t>
      </w:r>
      <w:r w:rsidRPr="00354119">
        <w:rPr>
          <w:rFonts w:asciiTheme="majorHAnsi" w:hAnsiTheme="majorHAnsi"/>
          <w:sz w:val="16"/>
        </w:rPr>
        <w:t xml:space="preserve">Our point is not that </w:t>
      </w:r>
      <w:r w:rsidRPr="00354119">
        <w:rPr>
          <w:rFonts w:asciiTheme="majorHAnsi" w:hAnsiTheme="majorHAnsi"/>
          <w:b/>
          <w:u w:val="single"/>
        </w:rPr>
        <w:t xml:space="preserve">individuality and singularity </w:t>
      </w:r>
      <w:r w:rsidRPr="00354119">
        <w:rPr>
          <w:rFonts w:asciiTheme="majorHAnsi" w:hAnsiTheme="majorHAnsi"/>
          <w:sz w:val="16"/>
        </w:rPr>
        <w:t xml:space="preserve">are myths but that they </w:t>
      </w:r>
      <w:r w:rsidRPr="00354119">
        <w:rPr>
          <w:rFonts w:asciiTheme="majorHAnsi" w:hAnsiTheme="majorHAnsi"/>
          <w:b/>
          <w:u w:val="single"/>
        </w:rPr>
        <w:t>are myths in class societies</w:t>
      </w:r>
      <w:r w:rsidRPr="00354119">
        <w:rPr>
          <w:rFonts w:asciiTheme="majorHAnsi" w:hAnsiTheme="majorHAnsi"/>
          <w:sz w:val="16"/>
        </w:rPr>
        <w:t xml:space="preserve">. </w:t>
      </w:r>
      <w:r w:rsidRPr="00354119">
        <w:rPr>
          <w:rFonts w:asciiTheme="majorHAnsi" w:hAnsiTheme="majorHAnsi"/>
          <w:b/>
          <w:highlight w:val="green"/>
          <w:u w:val="single"/>
        </w:rPr>
        <w:t>Individuality and singularity become reality</w:t>
      </w:r>
      <w:r w:rsidRPr="00354119">
        <w:rPr>
          <w:rFonts w:asciiTheme="majorHAnsi" w:hAnsiTheme="majorHAnsi"/>
          <w:sz w:val="16"/>
        </w:rPr>
        <w:t>-not stories that culture tells to divert people from their anonymity in a culture of commodities-</w:t>
      </w:r>
      <w:r w:rsidRPr="00354119">
        <w:rPr>
          <w:rFonts w:asciiTheme="majorHAnsi" w:hAnsiTheme="majorHAnsi"/>
          <w:b/>
          <w:u w:val="single"/>
        </w:rPr>
        <w:t xml:space="preserve">only when one is free from necessity beyond which "begins that development of human energy which is an end in itself' </w:t>
      </w:r>
      <w:r w:rsidRPr="00354119">
        <w:rPr>
          <w:rFonts w:asciiTheme="majorHAnsi" w:hAnsiTheme="majorHAnsi"/>
          <w:sz w:val="16"/>
        </w:rPr>
        <w:t xml:space="preserve">(Marx, Capita/III, 958-59). </w:t>
      </w:r>
      <w:r w:rsidRPr="00354119">
        <w:rPr>
          <w:rFonts w:asciiTheme="majorHAnsi" w:hAnsiTheme="majorHAnsi"/>
          <w:b/>
          <w:u w:val="single"/>
        </w:rPr>
        <w:t>Class is the negation of human freedom</w:t>
      </w:r>
      <w:r w:rsidRPr="00354119">
        <w:rPr>
          <w:rFonts w:asciiTheme="majorHAnsi" w:hAnsiTheme="majorHAnsi"/>
          <w:sz w:val="16"/>
        </w:rPr>
        <w:t xml:space="preserve">. </w:t>
      </w:r>
      <w:r w:rsidRPr="00354119">
        <w:rPr>
          <w:rFonts w:asciiTheme="majorHAnsi" w:hAnsiTheme="majorHAnsi"/>
          <w:b/>
          <w:u w:val="single"/>
        </w:rPr>
        <w:t xml:space="preserve">A theory of class </w:t>
      </w:r>
      <w:r w:rsidRPr="00354119">
        <w:rPr>
          <w:rFonts w:asciiTheme="majorHAnsi" w:hAnsiTheme="majorHAnsi"/>
          <w:sz w:val="16"/>
        </w:rPr>
        <w:t xml:space="preserve">(such as the one we articulate) </w:t>
      </w:r>
      <w:r w:rsidRPr="00354119">
        <w:rPr>
          <w:rFonts w:asciiTheme="majorHAnsi" w:hAnsiTheme="majorHAnsi"/>
          <w:b/>
          <w:u w:val="single"/>
        </w:rPr>
        <w:t xml:space="preserve">argues that class is the material logic of social life and </w:t>
      </w:r>
      <w:r w:rsidRPr="00354119">
        <w:rPr>
          <w:rFonts w:asciiTheme="majorHAnsi" w:hAnsiTheme="majorHAnsi"/>
          <w:sz w:val="16"/>
        </w:rPr>
        <w:t xml:space="preserve">therefore it </w:t>
      </w:r>
      <w:r w:rsidRPr="00354119">
        <w:rPr>
          <w:rFonts w:asciiTheme="majorHAnsi" w:hAnsiTheme="majorHAnsi"/>
          <w:b/>
          <w:u w:val="single"/>
        </w:rPr>
        <w:t>determines how people live and think</w:t>
      </w:r>
      <w:r w:rsidRPr="00354119">
        <w:rPr>
          <w:rFonts w:asciiTheme="majorHAnsi" w:hAnsiTheme="majorHAnsi"/>
          <w:sz w:val="16"/>
        </w:rPr>
        <w:t xml:space="preserve">. But this is too austere for many contemporary critics. ("Determinism" is a dirty totalizing word in contemporary social critique.) Most writers who still use the concept of class prefer to talk about it in the more subtle and shaded </w:t>
      </w:r>
      <w:r w:rsidRPr="00354119">
        <w:rPr>
          <w:rFonts w:asciiTheme="majorHAnsi" w:hAnsiTheme="majorHAnsi"/>
          <w:b/>
          <w:highlight w:val="green"/>
          <w:u w:val="single"/>
        </w:rPr>
        <w:t>languages of overdetermination</w:t>
      </w:r>
      <w:r w:rsidRPr="00354119">
        <w:rPr>
          <w:rFonts w:asciiTheme="majorHAnsi" w:hAnsiTheme="majorHAnsi"/>
          <w:b/>
          <w:u w:val="single"/>
        </w:rPr>
        <w:t>, lifestyle, taste, prestige, and preferences</w:t>
      </w:r>
      <w:r w:rsidRPr="00354119">
        <w:rPr>
          <w:rFonts w:asciiTheme="majorHAnsi" w:hAnsiTheme="majorHAnsi"/>
          <w:sz w:val="16"/>
        </w:rPr>
        <w:t xml:space="preserve">, </w:t>
      </w:r>
      <w:r w:rsidRPr="00354119">
        <w:rPr>
          <w:rFonts w:asciiTheme="majorHAnsi" w:hAnsiTheme="majorHAnsi"/>
          <w:b/>
          <w:u w:val="single"/>
        </w:rPr>
        <w:t xml:space="preserve">or </w:t>
      </w:r>
      <w:r w:rsidRPr="00354119">
        <w:rPr>
          <w:rFonts w:asciiTheme="majorHAnsi" w:hAnsiTheme="majorHAnsi"/>
          <w:sz w:val="16"/>
        </w:rPr>
        <w:t xml:space="preserve">in the </w:t>
      </w:r>
      <w:r w:rsidRPr="00354119">
        <w:rPr>
          <w:rFonts w:asciiTheme="majorHAnsi" w:hAnsiTheme="majorHAnsi"/>
          <w:b/>
          <w:u w:val="single"/>
        </w:rPr>
        <w:t xml:space="preserve">stratification </w:t>
      </w:r>
      <w:r w:rsidRPr="00354119">
        <w:rPr>
          <w:rFonts w:asciiTheme="majorHAnsi" w:hAnsiTheme="majorHAnsi"/>
          <w:sz w:val="16"/>
        </w:rPr>
        <w:t xml:space="preserve">terms of income, occupation, and even status. </w:t>
      </w:r>
      <w:r w:rsidRPr="00354119">
        <w:rPr>
          <w:rFonts w:asciiTheme="majorHAnsi" w:hAnsiTheme="majorHAnsi"/>
          <w:sz w:val="16"/>
          <w:highlight w:val="green"/>
        </w:rPr>
        <w:t xml:space="preserve">These </w:t>
      </w:r>
      <w:r w:rsidRPr="00354119">
        <w:rPr>
          <w:rFonts w:asciiTheme="majorHAnsi" w:hAnsiTheme="majorHAnsi"/>
          <w:b/>
          <w:highlight w:val="green"/>
          <w:u w:val="single"/>
        </w:rPr>
        <w:t>are all significant</w:t>
      </w:r>
      <w:r w:rsidRPr="00354119">
        <w:rPr>
          <w:rFonts w:asciiTheme="majorHAnsi" w:hAnsiTheme="majorHAnsi"/>
          <w:b/>
          <w:u w:val="single"/>
        </w:rPr>
        <w:t xml:space="preserve"> </w:t>
      </w:r>
      <w:r w:rsidRPr="00354119">
        <w:rPr>
          <w:rFonts w:asciiTheme="majorHAnsi" w:hAnsiTheme="majorHAnsi"/>
          <w:sz w:val="16"/>
        </w:rPr>
        <w:t xml:space="preserve">aspects of social life, </w:t>
      </w:r>
      <w:r w:rsidRPr="00354119">
        <w:rPr>
          <w:rFonts w:asciiTheme="majorHAnsi" w:hAnsiTheme="majorHAnsi"/>
          <w:b/>
          <w:highlight w:val="green"/>
          <w:u w:val="single"/>
        </w:rPr>
        <w:t>but they are effects of class and not class</w:t>
      </w:r>
      <w:r w:rsidRPr="00354119">
        <w:rPr>
          <w:rFonts w:asciiTheme="majorHAnsi" w:hAnsiTheme="majorHAnsi"/>
          <w:sz w:val="16"/>
        </w:rPr>
        <w:t>. This brings us to the "simple" question: What is class? We skip the usual review of theories of class because they never lead to an answer to this question. The genre of review requires, in the name of fairness, "on the one hand, on the other hand" arguments that balance each perspective with its opposite. The purpose of Class in Culture is not review but critique not a pluralism that covers up an uncommitted wandering in texts but an argument in relation to which the reader can take a position leading to change and not simply be more informed. This is not a book of information; it is a book of critique. To answer the question (what is class?), we argue-and here lies the austerity of our theory-</w:t>
      </w:r>
      <w:r w:rsidRPr="00354119">
        <w:rPr>
          <w:rFonts w:asciiTheme="majorHAnsi" w:hAnsiTheme="majorHAnsi"/>
          <w:b/>
          <w:u w:val="single"/>
        </w:rPr>
        <w:t>class is essentially a relation of property, of owning</w:t>
      </w:r>
      <w:r w:rsidRPr="00354119">
        <w:rPr>
          <w:rFonts w:asciiTheme="majorHAnsi" w:hAnsiTheme="majorHAnsi"/>
          <w:sz w:val="16"/>
        </w:rPr>
        <w:t xml:space="preserve">. Class, in short, is </w:t>
      </w:r>
      <w:r w:rsidRPr="00354119">
        <w:rPr>
          <w:rFonts w:asciiTheme="majorHAnsi" w:hAnsiTheme="majorHAnsi"/>
          <w:b/>
          <w:u w:val="single"/>
        </w:rPr>
        <w:t>a relation to labor because property is the congealed alienated labor of the other</w:t>
      </w:r>
      <w:r w:rsidRPr="00354119">
        <w:rPr>
          <w:rFonts w:asciiTheme="majorHAnsi" w:hAnsiTheme="majorHAnsi"/>
          <w:sz w:val="16"/>
        </w:rPr>
        <w:t xml:space="preserve">. By owning we obviously do not mean owning just anything. Owning a home or a car or fine clothes does not by itself put a person in one or another class. What does, is </w:t>
      </w:r>
      <w:r w:rsidRPr="00354119">
        <w:rPr>
          <w:rFonts w:asciiTheme="majorHAnsi" w:hAnsiTheme="majorHAnsi"/>
          <w:b/>
          <w:u w:val="single"/>
        </w:rPr>
        <w:t xml:space="preserve">owning the labor power of others in exchange for wages. </w:t>
      </w:r>
      <w:r w:rsidRPr="00354119">
        <w:rPr>
          <w:rFonts w:asciiTheme="majorHAnsi" w:hAnsiTheme="majorHAnsi"/>
          <w:sz w:val="16"/>
        </w:rPr>
        <w:t>Unlike a home or a car, labor (or to be more precise "</w:t>
      </w:r>
      <w:r w:rsidRPr="00354119">
        <w:rPr>
          <w:rFonts w:asciiTheme="majorHAnsi" w:hAnsiTheme="majorHAnsi"/>
          <w:b/>
          <w:u w:val="single"/>
        </w:rPr>
        <w:t>labor power</w:t>
      </w:r>
      <w:r w:rsidRPr="00354119">
        <w:rPr>
          <w:rFonts w:asciiTheme="majorHAnsi" w:hAnsiTheme="majorHAnsi"/>
          <w:sz w:val="16"/>
        </w:rPr>
        <w:t xml:space="preserve">") </w:t>
      </w:r>
      <w:r w:rsidRPr="00354119">
        <w:rPr>
          <w:rFonts w:asciiTheme="majorHAnsi" w:hAnsiTheme="majorHAnsi"/>
          <w:b/>
          <w:u w:val="single"/>
        </w:rPr>
        <w:t>is a commodity that produces value when it is consumed</w:t>
      </w:r>
      <w:r w:rsidRPr="00354119">
        <w:rPr>
          <w:rFonts w:asciiTheme="majorHAnsi" w:hAnsiTheme="majorHAnsi"/>
          <w:sz w:val="16"/>
        </w:rPr>
        <w:t xml:space="preserve">. Structures like homes or machines like cars or products such as clothes do not produce value. Labor does. </w:t>
      </w:r>
      <w:r w:rsidRPr="00354119">
        <w:rPr>
          <w:rFonts w:asciiTheme="majorHAnsi" w:hAnsiTheme="majorHAnsi"/>
          <w:b/>
          <w:u w:val="single"/>
        </w:rPr>
        <w:t>Under capitalism, the producers of value do not own what they produce</w:t>
      </w:r>
      <w:r w:rsidRPr="00354119">
        <w:rPr>
          <w:rFonts w:asciiTheme="majorHAnsi" w:hAnsiTheme="majorHAnsi"/>
          <w:sz w:val="16"/>
        </w:rPr>
        <w:t xml:space="preserve">. The capitalist who has purchased the labor power of the direct producers owns what they produce. Class is this relation of labor-owning. This means wages are symptoms of estranged labor, of the unfreedom of humans, namely the exploitation of humans by humans-which is another way to begin explaining class. </w:t>
      </w:r>
      <w:r w:rsidRPr="00354119">
        <w:rPr>
          <w:rFonts w:asciiTheme="majorHAnsi" w:hAnsiTheme="majorHAnsi"/>
          <w:b/>
          <w:u w:val="single"/>
        </w:rPr>
        <w:t>To know class, one has to learn about the labor relations that construct class differences</w:t>
      </w:r>
      <w:r w:rsidRPr="00354119">
        <w:rPr>
          <w:rFonts w:asciiTheme="majorHAnsi" w:hAnsiTheme="majorHAnsi"/>
          <w:sz w:val="16"/>
        </w:rPr>
        <w:t xml:space="preserve">, that enable the subjugation of the many by the few. </w:t>
      </w:r>
      <w:r w:rsidRPr="00354119">
        <w:rPr>
          <w:rFonts w:asciiTheme="majorHAnsi" w:hAnsiTheme="majorHAnsi"/>
          <w:b/>
          <w:u w:val="single"/>
        </w:rPr>
        <w:t>Under capitalism labor is unfree</w:t>
      </w:r>
      <w:r w:rsidRPr="00354119">
        <w:rPr>
          <w:rFonts w:asciiTheme="majorHAnsi" w:hAnsiTheme="majorHAnsi"/>
          <w:sz w:val="16"/>
        </w:rPr>
        <w:t xml:space="preserve">, it is forced wage-labor that produces "surplus value"-an objectification of a person's labor as commodities that are appropriated by the capitalist for profit. </w:t>
      </w:r>
      <w:r w:rsidRPr="00354119">
        <w:rPr>
          <w:rFonts w:asciiTheme="majorHAnsi" w:hAnsiTheme="majorHAnsi"/>
          <w:b/>
          <w:highlight w:val="green"/>
          <w:u w:val="single"/>
        </w:rPr>
        <w:t>The labor of the worker</w:t>
      </w:r>
      <w:r w:rsidRPr="00354119">
        <w:rPr>
          <w:rFonts w:asciiTheme="majorHAnsi" w:hAnsiTheme="majorHAnsi"/>
          <w:b/>
          <w:u w:val="single"/>
        </w:rPr>
        <w:t xml:space="preserve">, </w:t>
      </w:r>
      <w:r w:rsidRPr="00354119">
        <w:rPr>
          <w:rFonts w:asciiTheme="majorHAnsi" w:hAnsiTheme="majorHAnsi"/>
          <w:sz w:val="16"/>
        </w:rPr>
        <w:t xml:space="preserve">therefore, </w:t>
      </w:r>
      <w:r w:rsidRPr="00354119">
        <w:rPr>
          <w:rFonts w:asciiTheme="majorHAnsi" w:hAnsiTheme="majorHAnsi"/>
          <w:b/>
          <w:highlight w:val="green"/>
          <w:u w:val="single"/>
        </w:rPr>
        <w:t>becomes "an object" that "exits outside him</w:t>
      </w:r>
      <w:r w:rsidRPr="00354119">
        <w:rPr>
          <w:rFonts w:asciiTheme="majorHAnsi" w:hAnsiTheme="majorHAnsi"/>
          <w:sz w:val="16"/>
          <w:highlight w:val="green"/>
        </w:rPr>
        <w:t>,</w:t>
      </w:r>
      <w:r w:rsidRPr="00354119">
        <w:rPr>
          <w:rFonts w:asciiTheme="majorHAnsi" w:hAnsiTheme="majorHAnsi"/>
          <w:sz w:val="16"/>
        </w:rPr>
        <w:t xml:space="preserve"> independently, as </w:t>
      </w:r>
      <w:r w:rsidRPr="00354119">
        <w:rPr>
          <w:rFonts w:asciiTheme="majorHAnsi" w:hAnsiTheme="majorHAnsi"/>
          <w:b/>
          <w:u w:val="single"/>
        </w:rPr>
        <w:t>something alien to him, and it becomes a power on its own confronting him" which</w:t>
      </w:r>
      <w:r w:rsidRPr="00354119">
        <w:rPr>
          <w:rFonts w:asciiTheme="majorHAnsi" w:hAnsiTheme="majorHAnsi"/>
          <w:sz w:val="16"/>
        </w:rPr>
        <w:t xml:space="preserve">, among other things, </w:t>
      </w:r>
      <w:r w:rsidRPr="00354119">
        <w:rPr>
          <w:rFonts w:asciiTheme="majorHAnsi" w:hAnsiTheme="majorHAnsi"/>
          <w:b/>
          <w:u w:val="single"/>
        </w:rPr>
        <w:t>"means that the life which he has conferred on the object confronts him as something hostile and alien</w:t>
      </w:r>
      <w:r w:rsidRPr="00354119">
        <w:rPr>
          <w:rFonts w:asciiTheme="majorHAnsi" w:hAnsiTheme="majorHAnsi"/>
          <w:sz w:val="16"/>
        </w:rPr>
        <w:t xml:space="preserve">" (Marx, Economic and Philosophic Manuscripts of 1844,272). The direct producers' own labor, in other words, negates their freedom because it is used, in part, to produce commodities not for need but for exchange. </w:t>
      </w:r>
      <w:r w:rsidRPr="00354119">
        <w:rPr>
          <w:rFonts w:asciiTheme="majorHAnsi" w:hAnsiTheme="majorHAnsi"/>
          <w:b/>
          <w:u w:val="single"/>
        </w:rPr>
        <w:t>One</w:t>
      </w:r>
      <w:r w:rsidRPr="00354119">
        <w:rPr>
          <w:rFonts w:asciiTheme="majorHAnsi" w:hAnsiTheme="majorHAnsi"/>
          <w:sz w:val="16"/>
        </w:rPr>
        <w:t xml:space="preserve">, therefore, </w:t>
      </w:r>
      <w:r w:rsidRPr="00354119">
        <w:rPr>
          <w:rFonts w:asciiTheme="majorHAnsi" w:hAnsiTheme="majorHAnsi"/>
          <w:b/>
          <w:u w:val="single"/>
        </w:rPr>
        <w:t>is made "to exist, first, as a worker; and, second as a physical subject</w:t>
      </w:r>
      <w:r w:rsidRPr="00354119">
        <w:rPr>
          <w:rFonts w:asciiTheme="majorHAnsi" w:hAnsiTheme="majorHAnsi"/>
          <w:sz w:val="16"/>
        </w:rPr>
        <w:t xml:space="preserve">. The height of this servitude is that it is only as a worker that he can maintain himself as a physical subject, and that it is only as a physical subject that he is a worker" (273). Under wage labor, </w:t>
      </w:r>
      <w:r w:rsidRPr="00354119">
        <w:rPr>
          <w:rFonts w:asciiTheme="majorHAnsi" w:hAnsiTheme="majorHAnsi"/>
          <w:b/>
          <w:u w:val="single"/>
        </w:rPr>
        <w:t>workers</w:t>
      </w:r>
      <w:r w:rsidRPr="00354119">
        <w:rPr>
          <w:rFonts w:asciiTheme="majorHAnsi" w:hAnsiTheme="majorHAnsi"/>
          <w:sz w:val="16"/>
        </w:rPr>
        <w:t xml:space="preserve">, consequently, </w:t>
      </w:r>
      <w:r w:rsidRPr="00354119">
        <w:rPr>
          <w:rFonts w:asciiTheme="majorHAnsi" w:hAnsiTheme="majorHAnsi"/>
          <w:b/>
          <w:u w:val="single"/>
        </w:rPr>
        <w:t>relate to their own activities as "an alien activity not belonging to [</w:t>
      </w:r>
      <w:r w:rsidRPr="00354119">
        <w:rPr>
          <w:rFonts w:asciiTheme="majorHAnsi" w:hAnsiTheme="majorHAnsi"/>
          <w:sz w:val="16"/>
        </w:rPr>
        <w:t xml:space="preserve">them]" (275). </w:t>
      </w:r>
      <w:r w:rsidRPr="00354119">
        <w:rPr>
          <w:rFonts w:asciiTheme="majorHAnsi" w:hAnsiTheme="majorHAnsi"/>
          <w:b/>
          <w:u w:val="single"/>
        </w:rPr>
        <w:t xml:space="preserve">The estranged relation </w:t>
      </w:r>
      <w:r w:rsidRPr="00354119">
        <w:rPr>
          <w:rFonts w:asciiTheme="majorHAnsi" w:hAnsiTheme="majorHAnsi"/>
          <w:sz w:val="16"/>
        </w:rPr>
        <w:t xml:space="preserve">of people to the object of their labor </w:t>
      </w:r>
      <w:r w:rsidRPr="00354119">
        <w:rPr>
          <w:rFonts w:asciiTheme="majorHAnsi" w:hAnsiTheme="majorHAnsi"/>
          <w:b/>
          <w:u w:val="single"/>
        </w:rPr>
        <w:t>is not a local matter but includes all spheres of social life</w:t>
      </w:r>
      <w:r w:rsidRPr="00354119">
        <w:rPr>
          <w:rFonts w:asciiTheme="majorHAnsi" w:hAnsiTheme="majorHAnsi"/>
          <w:sz w:val="16"/>
        </w:rPr>
        <w:t xml:space="preserve">. ln other words, it is "at the same time the relation to the sensuous external world, to the objects of nature, as an alien world inimically opposed to [them]" (275). </w:t>
      </w:r>
      <w:r w:rsidRPr="00354119">
        <w:rPr>
          <w:rFonts w:asciiTheme="majorHAnsi" w:hAnsiTheme="majorHAnsi"/>
          <w:b/>
          <w:u w:val="single"/>
        </w:rPr>
        <w:t>The scope of estrangement in a class society</w:t>
      </w:r>
      <w:r w:rsidRPr="00354119">
        <w:rPr>
          <w:rFonts w:asciiTheme="majorHAnsi" w:hAnsiTheme="majorHAnsi"/>
          <w:sz w:val="16"/>
        </w:rPr>
        <w:t xml:space="preserve">, of human unfreedom caused by wage labor, is not limited to the alienation of the worker from her products. It includes the productive activity itself because what is produced is a "summary of the activity, of production," and therefore it is "manifested not only in the result but in the act of production, within the producing activity itself' (274). </w:t>
      </w:r>
      <w:r w:rsidRPr="00354119">
        <w:rPr>
          <w:rFonts w:asciiTheme="majorHAnsi" w:hAnsiTheme="majorHAnsi"/>
          <w:b/>
          <w:highlight w:val="green"/>
          <w:u w:val="single"/>
        </w:rPr>
        <w:t>The worker,</w:t>
      </w:r>
      <w:r w:rsidRPr="00354119">
        <w:rPr>
          <w:rFonts w:asciiTheme="majorHAnsi" w:hAnsiTheme="majorHAnsi"/>
          <w:b/>
          <w:u w:val="single"/>
        </w:rPr>
        <w:t xml:space="preserve"> in the act of production, </w:t>
      </w:r>
      <w:r w:rsidRPr="00354119">
        <w:rPr>
          <w:rFonts w:asciiTheme="majorHAnsi" w:hAnsiTheme="majorHAnsi"/>
          <w:b/>
          <w:highlight w:val="green"/>
          <w:u w:val="single"/>
        </w:rPr>
        <w:t>alienates herself from herself because production activity is "active alienation,</w:t>
      </w:r>
      <w:r w:rsidRPr="00354119">
        <w:rPr>
          <w:rFonts w:asciiTheme="majorHAnsi" w:hAnsiTheme="majorHAnsi"/>
          <w:b/>
          <w:u w:val="single"/>
        </w:rPr>
        <w:t xml:space="preserve"> the alienation of activity, the activity of alienation</w:t>
      </w:r>
      <w:r w:rsidRPr="00354119">
        <w:rPr>
          <w:rFonts w:asciiTheme="majorHAnsi" w:hAnsiTheme="majorHAnsi"/>
          <w:sz w:val="16"/>
        </w:rPr>
        <w:t xml:space="preserve">" (274)-an activity which does not belong to her. This is another way of saying that the activity of labor-life activity-is turned against the worker and "here we have self-estrangement" (275). In his theory of alienated labor, Marx distinguishes between the "natural life" of eating, drinking, and procreating which humans share with other animals and the "species life" which separates humans from animal. This distinction has significant implications for an emancipatory theory of classless society. "Species life" is the life marked by consciousness, developed senses, and a human understanding himself in history as a historical being because "his own life is an object for him" (276}--humans, as "species beings," are self-reflexive. To be more clear, "conscious life activity distinguishes man immediately from animal life activity" (276). The object of man's labor is the actualization, the "objectification of man's species-life" (277). Alienated labor, however, "in tearing away from man the object of his production, therefore, ... tears from him his species-life" (277). Consequently, "it changes for him the life of the species into a means of individual life ... it makes individual life in its abstract form the purpose of life of the species, likewise in the abstract and estranged form" (276). This is another way of saying that </w:t>
      </w:r>
      <w:r w:rsidRPr="00354119">
        <w:rPr>
          <w:rFonts w:asciiTheme="majorHAnsi" w:hAnsiTheme="majorHAnsi"/>
          <w:b/>
          <w:u w:val="single"/>
        </w:rPr>
        <w:t xml:space="preserve">the larger questions that enable humans to build their world consciously are marginalized, and sheer biological living </w:t>
      </w:r>
      <w:r w:rsidRPr="00354119">
        <w:rPr>
          <w:rFonts w:asciiTheme="majorHAnsi" w:hAnsiTheme="majorHAnsi"/>
          <w:sz w:val="16"/>
        </w:rPr>
        <w:t xml:space="preserve">("individual life in the abstract") </w:t>
      </w:r>
      <w:r w:rsidRPr="00354119">
        <w:rPr>
          <w:rFonts w:asciiTheme="majorHAnsi" w:hAnsiTheme="majorHAnsi"/>
          <w:b/>
          <w:u w:val="single"/>
        </w:rPr>
        <w:t xml:space="preserve">becomes the goal of life in class society structured by wage labor. "Life itself appears only as a means to life" </w:t>
      </w:r>
      <w:r w:rsidRPr="00354119">
        <w:rPr>
          <w:rFonts w:asciiTheme="majorHAnsi" w:hAnsiTheme="majorHAnsi"/>
          <w:sz w:val="16"/>
        </w:rPr>
        <w:t xml:space="preserve">(276). </w:t>
      </w:r>
      <w:r w:rsidRPr="00354119">
        <w:rPr>
          <w:rFonts w:asciiTheme="majorHAnsi" w:hAnsiTheme="majorHAnsi"/>
          <w:b/>
          <w:u w:val="single"/>
        </w:rPr>
        <w:t xml:space="preserve">Class turns "species life" into "natural life." </w:t>
      </w:r>
      <w:r w:rsidRPr="00354119">
        <w:rPr>
          <w:rFonts w:asciiTheme="majorHAnsi" w:hAnsiTheme="majorHAnsi"/>
          <w:sz w:val="16"/>
        </w:rPr>
        <w:t xml:space="preserve">Since society is an extension of the sensuous activities of humans in nature (labor), </w:t>
      </w:r>
      <w:r w:rsidRPr="00354119">
        <w:rPr>
          <w:rFonts w:asciiTheme="majorHAnsi" w:hAnsiTheme="majorHAnsi"/>
          <w:b/>
          <w:u w:val="single"/>
        </w:rPr>
        <w:t>the alienation of humans from the products of their labor, from the very process of labor, which is their life activity, and from their species-being, leads to the estrangement of humans from humans (</w:t>
      </w:r>
      <w:r w:rsidRPr="00354119">
        <w:rPr>
          <w:rFonts w:asciiTheme="majorHAnsi" w:hAnsiTheme="majorHAnsi"/>
          <w:sz w:val="16"/>
        </w:rPr>
        <w:t>277)-</w:t>
      </w:r>
      <w:r w:rsidRPr="00354119">
        <w:rPr>
          <w:rFonts w:asciiTheme="majorHAnsi" w:hAnsiTheme="majorHAnsi"/>
          <w:b/>
          <w:u w:val="single"/>
        </w:rPr>
        <w:t>the alienation in class societies that is experienced on the individual level as loneliness</w:t>
      </w:r>
      <w:r w:rsidRPr="00354119">
        <w:rPr>
          <w:rFonts w:asciiTheme="majorHAnsi" w:hAnsiTheme="majorHAnsi"/>
          <w:sz w:val="16"/>
        </w:rPr>
        <w:t xml:space="preserve">. In confronting oneself, one confronts others; which is another way of saying that one's </w:t>
      </w:r>
      <w:r w:rsidRPr="00354119">
        <w:rPr>
          <w:rFonts w:asciiTheme="majorHAnsi" w:hAnsiTheme="majorHAnsi"/>
          <w:b/>
          <w:u w:val="single"/>
        </w:rPr>
        <w:t>alienation from the product of one's labor</w:t>
      </w:r>
      <w:r w:rsidRPr="00354119">
        <w:rPr>
          <w:rFonts w:asciiTheme="majorHAnsi" w:hAnsiTheme="majorHAnsi"/>
          <w:sz w:val="16"/>
        </w:rPr>
        <w:t xml:space="preserve">, from productive activity, and from "species life" </w:t>
      </w:r>
      <w:r w:rsidRPr="00354119">
        <w:rPr>
          <w:rFonts w:asciiTheme="majorHAnsi" w:hAnsiTheme="majorHAnsi"/>
          <w:b/>
          <w:u w:val="single"/>
        </w:rPr>
        <w:t xml:space="preserve">is </w:t>
      </w:r>
      <w:r w:rsidRPr="00354119">
        <w:rPr>
          <w:rFonts w:asciiTheme="majorHAnsi" w:hAnsiTheme="majorHAnsi"/>
          <w:sz w:val="16"/>
        </w:rPr>
        <w:t xml:space="preserve">at the same time </w:t>
      </w:r>
      <w:r w:rsidRPr="00354119">
        <w:rPr>
          <w:rFonts w:asciiTheme="majorHAnsi" w:hAnsiTheme="majorHAnsi"/>
          <w:b/>
          <w:u w:val="single"/>
        </w:rPr>
        <w:t>alienation from other people, their labor, and the objects of their labor</w:t>
      </w:r>
      <w:r w:rsidRPr="00354119">
        <w:rPr>
          <w:rFonts w:asciiTheme="majorHAnsi" w:hAnsiTheme="majorHAnsi"/>
          <w:sz w:val="16"/>
        </w:rPr>
        <w:t xml:space="preserve">. In class societies, </w:t>
      </w:r>
      <w:r w:rsidRPr="00354119">
        <w:rPr>
          <w:rFonts w:asciiTheme="majorHAnsi" w:hAnsiTheme="majorHAnsi"/>
          <w:b/>
          <w:u w:val="single"/>
        </w:rPr>
        <w:t>work</w:t>
      </w:r>
      <w:r w:rsidRPr="00354119">
        <w:rPr>
          <w:rFonts w:asciiTheme="majorHAnsi" w:hAnsiTheme="majorHAnsi"/>
          <w:sz w:val="16"/>
        </w:rPr>
        <w:t xml:space="preserve">, therefore, </w:t>
      </w:r>
      <w:r w:rsidRPr="00354119">
        <w:rPr>
          <w:rFonts w:asciiTheme="majorHAnsi" w:hAnsiTheme="majorHAnsi"/>
          <w:b/>
          <w:u w:val="single"/>
        </w:rPr>
        <w:t xml:space="preserve">becomes the negation of the worker: </w:t>
      </w:r>
      <w:r w:rsidRPr="00354119">
        <w:rPr>
          <w:rFonts w:asciiTheme="majorHAnsi" w:hAnsiTheme="majorHAnsi"/>
          <w:sz w:val="16"/>
        </w:rPr>
        <w:t xml:space="preserve">he "only feels himself outside his work, and in his work feels outside himself" (274). </w:t>
      </w:r>
      <w:r w:rsidRPr="00354119">
        <w:rPr>
          <w:rFonts w:asciiTheme="majorHAnsi" w:hAnsiTheme="majorHAnsi"/>
          <w:b/>
          <w:u w:val="single"/>
        </w:rPr>
        <w:t xml:space="preserve">Ending class structures is a re-obtaining of human freedom. </w:t>
      </w:r>
      <w:r w:rsidRPr="00354119">
        <w:rPr>
          <w:rFonts w:asciiTheme="majorHAnsi" w:hAnsiTheme="majorHAnsi"/>
          <w:sz w:val="16"/>
        </w:rPr>
        <w:t xml:space="preserve">Freedom here is not simply the freedom of individuals as symbolized, for instance, in bourgeois "freedom of speech" but is a world-historical </w:t>
      </w:r>
      <w:r w:rsidRPr="00354119">
        <w:rPr>
          <w:rFonts w:asciiTheme="majorHAnsi" w:hAnsiTheme="majorHAnsi"/>
          <w:b/>
          <w:u w:val="single"/>
        </w:rPr>
        <w:t>"freedom from necessity</w:t>
      </w:r>
      <w:r w:rsidRPr="00354119">
        <w:rPr>
          <w:rFonts w:asciiTheme="majorHAnsi" w:hAnsiTheme="majorHAnsi"/>
          <w:sz w:val="16"/>
        </w:rPr>
        <w:t xml:space="preserve">" (Marx, Critique of the Gotha Programme). </w:t>
      </w:r>
      <w:r w:rsidRPr="00354119">
        <w:rPr>
          <w:rFonts w:asciiTheme="majorHAnsi" w:hAnsiTheme="majorHAnsi"/>
          <w:b/>
          <w:u w:val="single"/>
        </w:rPr>
        <w:t xml:space="preserve">Class struggle is the struggle for human emancipation by putting an end to alienated labor </w:t>
      </w:r>
      <w:r w:rsidRPr="00354119">
        <w:rPr>
          <w:rFonts w:asciiTheme="majorHAnsi" w:hAnsiTheme="majorHAnsi"/>
          <w:sz w:val="16"/>
        </w:rPr>
        <w:t xml:space="preserve">(as class relations). Alienated labor is the bondage of humans to production: it is an effect of wage labor (which turns labor into a means of living) and private property (which is congealed labor). </w:t>
      </w:r>
      <w:r w:rsidRPr="00354119">
        <w:rPr>
          <w:rFonts w:asciiTheme="majorHAnsi" w:hAnsiTheme="majorHAnsi"/>
          <w:b/>
          <w:highlight w:val="green"/>
          <w:u w:val="single"/>
          <w:bdr w:val="single" w:sz="4" w:space="0" w:color="auto"/>
        </w:rPr>
        <w:t>Emancipation from alienated labor is,</w:t>
      </w:r>
      <w:r w:rsidRPr="00354119">
        <w:rPr>
          <w:rFonts w:asciiTheme="majorHAnsi" w:hAnsiTheme="majorHAnsi"/>
          <w:b/>
          <w:u w:val="single"/>
          <w:bdr w:val="single" w:sz="4" w:space="0" w:color="auto"/>
        </w:rPr>
        <w:t xml:space="preserve"> therefore, </w:t>
      </w:r>
      <w:r w:rsidRPr="00354119">
        <w:rPr>
          <w:rFonts w:asciiTheme="majorHAnsi" w:hAnsiTheme="majorHAnsi"/>
          <w:b/>
          <w:highlight w:val="green"/>
          <w:u w:val="single"/>
          <w:bdr w:val="single" w:sz="4" w:space="0" w:color="auto"/>
        </w:rPr>
        <w:t>the emancipation of humans from this bondage</w:t>
      </w:r>
      <w:r w:rsidRPr="00354119">
        <w:rPr>
          <w:rFonts w:asciiTheme="majorHAnsi" w:hAnsiTheme="majorHAnsi"/>
          <w:b/>
          <w:u w:val="single"/>
          <w:bdr w:val="single" w:sz="4" w:space="0" w:color="auto"/>
        </w:rPr>
        <w:t xml:space="preserve"> because "all relations of servitude," such as </w:t>
      </w:r>
      <w:r w:rsidRPr="00354119">
        <w:rPr>
          <w:rFonts w:asciiTheme="majorHAnsi" w:hAnsiTheme="majorHAnsi"/>
          <w:b/>
          <w:highlight w:val="green"/>
          <w:u w:val="single"/>
          <w:bdr w:val="single" w:sz="4" w:space="0" w:color="auto"/>
        </w:rPr>
        <w:t>class relations, "are but modifications and consequences" of the relation of labor to production</w:t>
      </w:r>
      <w:r w:rsidRPr="00354119">
        <w:rPr>
          <w:rFonts w:asciiTheme="majorHAnsi" w:hAnsiTheme="majorHAnsi"/>
          <w:b/>
          <w:u w:val="single"/>
        </w:rPr>
        <w:t xml:space="preserve"> </w:t>
      </w:r>
      <w:r w:rsidRPr="00354119">
        <w:rPr>
          <w:rFonts w:asciiTheme="majorHAnsi" w:hAnsiTheme="majorHAnsi"/>
          <w:sz w:val="16"/>
        </w:rPr>
        <w:t xml:space="preserve">(Marx, Economic and Philosophic Manuscripts of 1844,280). </w:t>
      </w:r>
      <w:r w:rsidRPr="00354119">
        <w:rPr>
          <w:rFonts w:asciiTheme="majorHAnsi" w:hAnsiTheme="majorHAnsi"/>
          <w:b/>
          <w:u w:val="single"/>
        </w:rPr>
        <w:t>Class</w:t>
      </w:r>
      <w:r w:rsidRPr="00354119">
        <w:rPr>
          <w:rFonts w:asciiTheme="majorHAnsi" w:hAnsiTheme="majorHAnsi"/>
          <w:sz w:val="16"/>
        </w:rPr>
        <w:t xml:space="preserve">, in short, </w:t>
      </w:r>
      <w:r w:rsidRPr="00354119">
        <w:rPr>
          <w:rFonts w:asciiTheme="majorHAnsi" w:hAnsiTheme="majorHAnsi"/>
          <w:b/>
          <w:u w:val="single"/>
        </w:rPr>
        <w:t>is the effect of property relations that are themselves manifestations of the alienation of labor as wage labor. Wage labor alienates one from one's own product, from oneself, from other humans, and, as Marx put it, "estranges the species from man</w:t>
      </w:r>
      <w:r w:rsidRPr="00354119">
        <w:rPr>
          <w:rFonts w:asciiTheme="majorHAnsi" w:hAnsiTheme="majorHAnsi"/>
          <w:sz w:val="16"/>
        </w:rPr>
        <w:t>" (276).</w:t>
      </w:r>
    </w:p>
    <w:p w14:paraId="17D7F44D" w14:textId="77777777" w:rsidR="00354119" w:rsidRPr="00354119" w:rsidRDefault="00354119" w:rsidP="00354119">
      <w:pPr>
        <w:rPr>
          <w:rFonts w:asciiTheme="majorHAnsi" w:hAnsiTheme="majorHAnsi"/>
          <w:sz w:val="16"/>
        </w:rPr>
      </w:pPr>
    </w:p>
    <w:p w14:paraId="52C3FAB3" w14:textId="77777777" w:rsidR="00354119" w:rsidRPr="00354119" w:rsidRDefault="00354119" w:rsidP="00354119">
      <w:pPr>
        <w:keepNext/>
        <w:keepLines/>
        <w:spacing w:before="40" w:after="0"/>
        <w:outlineLvl w:val="3"/>
        <w:rPr>
          <w:rFonts w:asciiTheme="majorHAnsi" w:eastAsiaTheme="majorEastAsia" w:hAnsiTheme="majorHAnsi" w:cstheme="majorBidi"/>
          <w:b/>
          <w:iCs/>
          <w:sz w:val="26"/>
        </w:rPr>
      </w:pPr>
      <w:r w:rsidRPr="00354119">
        <w:rPr>
          <w:rFonts w:asciiTheme="majorHAnsi" w:eastAsiaTheme="majorEastAsia" w:hAnsiTheme="majorHAnsi" w:cstheme="majorBidi"/>
          <w:b/>
          <w:iCs/>
          <w:sz w:val="26"/>
        </w:rPr>
        <w:t>Identity-based struggles can never come to grips with the Real of Capital because today’s global capitalism relentlessly fragments identities to ensure that capital’s homogenizing force will prevail.</w:t>
      </w:r>
    </w:p>
    <w:p w14:paraId="43757EDE" w14:textId="77777777" w:rsidR="00354119" w:rsidRPr="00354119" w:rsidRDefault="00354119" w:rsidP="00354119">
      <w:pPr>
        <w:autoSpaceDE w:val="0"/>
        <w:autoSpaceDN w:val="0"/>
        <w:adjustRightInd w:val="0"/>
        <w:rPr>
          <w:rFonts w:asciiTheme="majorHAnsi" w:hAnsiTheme="majorHAnsi"/>
        </w:rPr>
      </w:pPr>
      <w:r w:rsidRPr="00354119">
        <w:rPr>
          <w:rFonts w:asciiTheme="majorHAnsi" w:hAnsiTheme="majorHAnsi"/>
        </w:rPr>
        <w:t xml:space="preserve">Slavoj </w:t>
      </w:r>
      <w:r w:rsidRPr="00354119">
        <w:rPr>
          <w:rFonts w:asciiTheme="majorHAnsi" w:hAnsiTheme="majorHAnsi"/>
          <w:b/>
          <w:bCs/>
          <w:sz w:val="26"/>
        </w:rPr>
        <w:t>Žižek</w:t>
      </w:r>
      <w:r w:rsidRPr="00354119">
        <w:rPr>
          <w:rFonts w:asciiTheme="majorHAnsi" w:hAnsiTheme="majorHAnsi"/>
        </w:rPr>
        <w:t xml:space="preserve">, Professor of Sociology at the Institute for Sociology, Ljubljana University, </w:t>
      </w:r>
      <w:r w:rsidRPr="00354119">
        <w:rPr>
          <w:rFonts w:asciiTheme="majorHAnsi" w:hAnsiTheme="majorHAnsi"/>
          <w:b/>
          <w:bCs/>
          <w:sz w:val="26"/>
        </w:rPr>
        <w:t>2k,</w:t>
      </w:r>
      <w:r w:rsidRPr="00354119">
        <w:rPr>
          <w:rFonts w:asciiTheme="majorHAnsi" w:hAnsiTheme="majorHAnsi"/>
        </w:rPr>
        <w:t xml:space="preserve"> The Fragile Absolute, p. 11-15</w:t>
      </w:r>
    </w:p>
    <w:p w14:paraId="0D90DC53" w14:textId="77777777" w:rsidR="00354119" w:rsidRPr="00354119" w:rsidRDefault="00354119" w:rsidP="00354119">
      <w:pPr>
        <w:autoSpaceDE w:val="0"/>
        <w:autoSpaceDN w:val="0"/>
        <w:adjustRightInd w:val="0"/>
        <w:rPr>
          <w:rFonts w:asciiTheme="majorHAnsi" w:hAnsiTheme="majorHAnsi"/>
        </w:rPr>
      </w:pPr>
    </w:p>
    <w:p w14:paraId="09610F2F" w14:textId="77777777" w:rsidR="00354119" w:rsidRDefault="00354119" w:rsidP="00354119">
      <w:pPr>
        <w:ind w:left="288" w:right="288"/>
        <w:rPr>
          <w:rFonts w:asciiTheme="majorHAnsi" w:eastAsia="Calibri" w:hAnsiTheme="majorHAnsi"/>
          <w:sz w:val="16"/>
          <w:szCs w:val="20"/>
        </w:rPr>
      </w:pPr>
      <w:r w:rsidRPr="00354119">
        <w:rPr>
          <w:rFonts w:asciiTheme="majorHAnsi" w:eastAsia="Calibri" w:hAnsiTheme="majorHAnsi"/>
          <w:sz w:val="16"/>
          <w:szCs w:val="20"/>
        </w:rPr>
        <w:t xml:space="preserve">So where are we, today, with regard to ghosts? The first paradox that strikes us, of course, is that </w:t>
      </w:r>
      <w:r w:rsidRPr="00354119">
        <w:rPr>
          <w:rFonts w:asciiTheme="majorHAnsi" w:eastAsia="Calibri" w:hAnsiTheme="majorHAnsi" w:cs="Times New Roman"/>
          <w:sz w:val="20"/>
          <w:szCs w:val="20"/>
          <w:highlight w:val="yellow"/>
          <w:u w:val="single"/>
        </w:rPr>
        <w:t xml:space="preserve">this </w:t>
      </w:r>
      <w:r w:rsidRPr="00354119">
        <w:rPr>
          <w:rFonts w:asciiTheme="majorHAnsi" w:eastAsia="Calibri" w:hAnsiTheme="majorHAnsi"/>
          <w:sz w:val="16"/>
          <w:szCs w:val="20"/>
          <w:highlight w:val="yellow"/>
        </w:rPr>
        <w:t xml:space="preserve">very </w:t>
      </w:r>
      <w:r w:rsidRPr="00354119">
        <w:rPr>
          <w:rFonts w:asciiTheme="majorHAnsi" w:eastAsia="Calibri" w:hAnsiTheme="majorHAnsi" w:cs="Times New Roman"/>
          <w:sz w:val="20"/>
          <w:szCs w:val="20"/>
          <w:highlight w:val="yellow"/>
          <w:u w:val="single"/>
        </w:rPr>
        <w:t>process of global reflexivization that mercilessly derides</w:t>
      </w:r>
      <w:r w:rsidRPr="00354119">
        <w:rPr>
          <w:rFonts w:asciiTheme="majorHAnsi" w:eastAsia="Calibri" w:hAnsiTheme="majorHAnsi" w:cs="Times New Roman"/>
          <w:sz w:val="20"/>
          <w:szCs w:val="20"/>
          <w:u w:val="single"/>
        </w:rPr>
        <w:t xml:space="preserve"> and chases </w:t>
      </w:r>
      <w:r w:rsidRPr="00354119">
        <w:rPr>
          <w:rFonts w:asciiTheme="majorHAnsi" w:eastAsia="Calibri" w:hAnsiTheme="majorHAnsi" w:cs="Times New Roman"/>
          <w:sz w:val="20"/>
          <w:szCs w:val="20"/>
          <w:highlight w:val="yellow"/>
          <w:u w:val="single"/>
        </w:rPr>
        <w:t>the ghosts of the past generates</w:t>
      </w:r>
      <w:r w:rsidRPr="00354119">
        <w:rPr>
          <w:rFonts w:asciiTheme="majorHAnsi" w:eastAsia="Calibri" w:hAnsiTheme="majorHAnsi" w:cs="Times New Roman"/>
          <w:sz w:val="20"/>
          <w:szCs w:val="20"/>
          <w:u w:val="single"/>
        </w:rPr>
        <w:t xml:space="preserve"> not only its own immediacy but </w:t>
      </w:r>
      <w:r w:rsidRPr="00354119">
        <w:rPr>
          <w:rFonts w:asciiTheme="majorHAnsi" w:eastAsia="Calibri" w:hAnsiTheme="majorHAnsi" w:cs="Times New Roman"/>
          <w:sz w:val="20"/>
          <w:szCs w:val="20"/>
          <w:highlight w:val="yellow"/>
          <w:u w:val="single"/>
        </w:rPr>
        <w:t>also its own ghosts</w:t>
      </w:r>
      <w:r w:rsidRPr="00354119">
        <w:rPr>
          <w:rFonts w:asciiTheme="majorHAnsi" w:eastAsia="Calibri" w:hAnsiTheme="majorHAnsi"/>
          <w:sz w:val="16"/>
          <w:szCs w:val="20"/>
        </w:rPr>
        <w:t xml:space="preserve">, its own spectrality. </w:t>
      </w:r>
      <w:r w:rsidRPr="00354119">
        <w:rPr>
          <w:rFonts w:asciiTheme="majorHAnsi" w:eastAsia="Calibri" w:hAnsiTheme="majorHAnsi" w:cs="Times New Roman"/>
          <w:sz w:val="20"/>
          <w:szCs w:val="20"/>
          <w:u w:val="single"/>
        </w:rPr>
        <w:t xml:space="preserve">The most famous </w:t>
      </w:r>
      <w:r w:rsidRPr="00354119">
        <w:rPr>
          <w:rFonts w:asciiTheme="majorHAnsi" w:eastAsia="Calibri" w:hAnsiTheme="majorHAnsi"/>
          <w:sz w:val="16"/>
          <w:szCs w:val="20"/>
        </w:rPr>
        <w:t xml:space="preserve">ghost, which has been roaming around for the last 150 years, </w:t>
      </w:r>
      <w:r w:rsidRPr="00354119">
        <w:rPr>
          <w:rFonts w:asciiTheme="majorHAnsi" w:eastAsia="Calibri" w:hAnsiTheme="majorHAnsi" w:cs="Times New Roman"/>
          <w:sz w:val="20"/>
          <w:szCs w:val="20"/>
          <w:u w:val="single"/>
        </w:rPr>
        <w:t xml:space="preserve">was </w:t>
      </w:r>
      <w:r w:rsidRPr="00354119">
        <w:rPr>
          <w:rFonts w:asciiTheme="majorHAnsi" w:eastAsia="Calibri" w:hAnsiTheme="majorHAnsi"/>
          <w:sz w:val="16"/>
          <w:szCs w:val="20"/>
        </w:rPr>
        <w:t xml:space="preserve">not a ghost of the past, </w:t>
      </w:r>
      <w:r w:rsidRPr="00354119">
        <w:rPr>
          <w:rFonts w:asciiTheme="majorHAnsi" w:eastAsia="Calibri" w:hAnsiTheme="majorHAnsi" w:cs="Times New Roman"/>
          <w:sz w:val="20"/>
          <w:szCs w:val="20"/>
          <w:u w:val="single"/>
        </w:rPr>
        <w:t xml:space="preserve">but the spectre of the (revolutionary) future </w:t>
      </w:r>
      <w:r w:rsidRPr="00354119">
        <w:rPr>
          <w:rFonts w:asciiTheme="majorHAnsi" w:eastAsia="Calibri" w:hAnsiTheme="majorHAnsi"/>
          <w:sz w:val="16"/>
          <w:szCs w:val="20"/>
        </w:rPr>
        <w:t xml:space="preserve">— the spectre, of course, </w:t>
      </w:r>
      <w:r w:rsidRPr="00354119">
        <w:rPr>
          <w:rFonts w:asciiTheme="majorHAnsi" w:eastAsia="Calibri" w:hAnsiTheme="majorHAnsi" w:cs="Times New Roman"/>
          <w:sz w:val="20"/>
          <w:szCs w:val="20"/>
          <w:u w:val="single"/>
        </w:rPr>
        <w:t xml:space="preserve">from the </w:t>
      </w:r>
      <w:r w:rsidRPr="00354119">
        <w:rPr>
          <w:rFonts w:asciiTheme="majorHAnsi" w:eastAsia="Calibri" w:hAnsiTheme="majorHAnsi"/>
          <w:sz w:val="16"/>
          <w:szCs w:val="20"/>
        </w:rPr>
        <w:t xml:space="preserve">first sentence of The </w:t>
      </w:r>
      <w:r w:rsidRPr="00354119">
        <w:rPr>
          <w:rFonts w:asciiTheme="majorHAnsi" w:eastAsia="Calibri" w:hAnsiTheme="majorHAnsi" w:cs="Times New Roman"/>
          <w:sz w:val="20"/>
          <w:szCs w:val="20"/>
          <w:u w:val="single"/>
        </w:rPr>
        <w:t>Communist Manifesto</w:t>
      </w:r>
      <w:r w:rsidRPr="00354119">
        <w:rPr>
          <w:rFonts w:asciiTheme="majorHAnsi" w:eastAsia="Calibri" w:hAnsiTheme="majorHAnsi" w:cs="TimesNewRomanPSMT"/>
          <w:sz w:val="16"/>
          <w:szCs w:val="12"/>
        </w:rPr>
        <w:t xml:space="preserve">. The automatic reaction to The Manifesto of today’s enlightened liberal reader is: isn’t the text simply wrong on so many empirical accounts — with regard to its picture of the social situation, as well as the revolutionary perspective it sustains and propagates? Was there ever a political manifesto that was more clearly falsified by subsequent historical reality? Is not The Manifesto, at its best, the exaggerated extrapolation of certain tendencies discernible in the nineteenth century? So let us approach The Manifesto from the opposite end: </w:t>
      </w:r>
      <w:r w:rsidRPr="00354119">
        <w:rPr>
          <w:rFonts w:asciiTheme="majorHAnsi" w:eastAsia="Calibri" w:hAnsiTheme="majorHAnsi" w:cs="Times New Roman"/>
          <w:sz w:val="20"/>
          <w:szCs w:val="20"/>
          <w:u w:val="single"/>
        </w:rPr>
        <w:t xml:space="preserve">where do we live today, in our global </w:t>
      </w:r>
      <w:r w:rsidRPr="00354119">
        <w:rPr>
          <w:rFonts w:asciiTheme="majorHAnsi" w:eastAsia="Calibri" w:hAnsiTheme="majorHAnsi"/>
          <w:sz w:val="16"/>
          <w:szCs w:val="20"/>
        </w:rPr>
        <w:t>‘post . . .‘ (</w:t>
      </w:r>
      <w:r w:rsidRPr="00354119">
        <w:rPr>
          <w:rFonts w:asciiTheme="majorHAnsi" w:eastAsia="Calibri" w:hAnsiTheme="majorHAnsi" w:cs="Times New Roman"/>
          <w:sz w:val="20"/>
          <w:szCs w:val="20"/>
          <w:u w:val="single"/>
        </w:rPr>
        <w:t xml:space="preserve">postmodern, post-industrial) society? </w:t>
      </w:r>
      <w:r w:rsidRPr="00354119">
        <w:rPr>
          <w:rFonts w:asciiTheme="majorHAnsi" w:eastAsia="Calibri" w:hAnsiTheme="majorHAnsi"/>
          <w:sz w:val="16"/>
          <w:szCs w:val="20"/>
        </w:rPr>
        <w:t>The slogan that is imposing itself more and more is ‘</w:t>
      </w:r>
      <w:r w:rsidRPr="00354119">
        <w:rPr>
          <w:rFonts w:asciiTheme="majorHAnsi" w:eastAsia="Calibri" w:hAnsiTheme="majorHAnsi" w:cs="Times New Roman"/>
          <w:sz w:val="20"/>
          <w:szCs w:val="20"/>
          <w:u w:val="single"/>
        </w:rPr>
        <w:t>globalization’</w:t>
      </w:r>
      <w:r w:rsidRPr="00354119">
        <w:rPr>
          <w:rFonts w:asciiTheme="majorHAnsi" w:eastAsia="Calibri" w:hAnsiTheme="majorHAnsi"/>
          <w:sz w:val="16"/>
          <w:szCs w:val="20"/>
        </w:rPr>
        <w:t xml:space="preserve">: the brutal imposition of the unified world market that </w:t>
      </w:r>
      <w:r w:rsidRPr="00354119">
        <w:rPr>
          <w:rFonts w:asciiTheme="majorHAnsi" w:eastAsia="Calibri" w:hAnsiTheme="majorHAnsi" w:cs="Times New Roman"/>
          <w:sz w:val="20"/>
          <w:szCs w:val="20"/>
          <w:u w:val="single"/>
        </w:rPr>
        <w:t>threatens all local ethnic traditions, including the very form of the nation-state</w:t>
      </w:r>
      <w:r w:rsidRPr="00354119">
        <w:rPr>
          <w:rFonts w:asciiTheme="majorHAnsi" w:eastAsia="Calibri" w:hAnsiTheme="majorHAnsi"/>
          <w:sz w:val="16"/>
          <w:szCs w:val="20"/>
        </w:rPr>
        <w:t>. And in view of this situation</w:t>
      </w:r>
      <w:r w:rsidRPr="00354119">
        <w:rPr>
          <w:rFonts w:asciiTheme="majorHAnsi" w:eastAsia="Calibri" w:hAnsiTheme="majorHAnsi" w:cs="Times New Roman"/>
          <w:sz w:val="20"/>
          <w:szCs w:val="20"/>
          <w:u w:val="single"/>
        </w:rPr>
        <w:t>, is not the description of the social impact of the bourgeoisie in The Manifesto more relevant than ever? The bourgeoisie cannot exist without constantly revolutionizing the instruments of production, and thereby the relations of production, and with them the whole relations of society</w:t>
      </w:r>
      <w:r w:rsidRPr="00354119">
        <w:rPr>
          <w:rFonts w:asciiTheme="majorHAnsi" w:eastAsia="Calibri" w:hAnsiTheme="majorHAnsi"/>
          <w:sz w:val="16"/>
          <w:szCs w:val="20"/>
        </w:rPr>
        <w:t xml:space="preserve">. </w:t>
      </w:r>
      <w:r w:rsidRPr="00354119">
        <w:rPr>
          <w:rFonts w:asciiTheme="majorHAnsi" w:eastAsia="Calibri" w:hAnsiTheme="majorHAnsi" w:cs="Times New Roman"/>
          <w:sz w:val="16"/>
          <w:szCs w:val="20"/>
        </w:rPr>
        <w:t>Conservation of the old modes of production in unaltered form was, on the contrary, the first condition of existence for all earlier industrial classes. Constant revolutionizing of production, uninterrupted disturbance of all social conditions, everlasting uncertainty and agitation distinguish the bourgeois epoch from all earlier ones. All fixed, fast-frozen relations, with their train of ancient and venerable prejudices and opinions, are swept away, all new-formed ones become antiquated before they can ossify. All that is solid melts into air, all that is holy is profaned, and man is at last compelled to face with sober senses his real condition in life, and his relations with his kind</w:t>
      </w:r>
      <w:r w:rsidRPr="00354119">
        <w:rPr>
          <w:rFonts w:asciiTheme="majorHAnsi" w:eastAsia="Calibri" w:hAnsiTheme="majorHAnsi"/>
          <w:sz w:val="16"/>
          <w:szCs w:val="20"/>
        </w:rPr>
        <w:t xml:space="preserve">. </w:t>
      </w:r>
      <w:r w:rsidRPr="00354119">
        <w:rPr>
          <w:rFonts w:asciiTheme="majorHAnsi" w:eastAsia="Calibri" w:hAnsiTheme="majorHAnsi" w:cs="Times New Roman"/>
          <w:sz w:val="20"/>
          <w:szCs w:val="20"/>
          <w:u w:val="single"/>
        </w:rPr>
        <w:t xml:space="preserve">The need of a constantly expanding market </w:t>
      </w:r>
      <w:r w:rsidRPr="00354119">
        <w:rPr>
          <w:rFonts w:asciiTheme="majorHAnsi" w:eastAsia="Calibri" w:hAnsiTheme="majorHAnsi"/>
          <w:sz w:val="16"/>
          <w:szCs w:val="20"/>
        </w:rPr>
        <w:t xml:space="preserve">for its products </w:t>
      </w:r>
      <w:r w:rsidRPr="00354119">
        <w:rPr>
          <w:rFonts w:asciiTheme="majorHAnsi" w:eastAsia="Calibri" w:hAnsiTheme="majorHAnsi" w:cs="Times New Roman"/>
          <w:sz w:val="20"/>
          <w:szCs w:val="20"/>
          <w:u w:val="single"/>
        </w:rPr>
        <w:t xml:space="preserve">chases the bourgeoisie over the </w:t>
      </w:r>
      <w:r w:rsidRPr="00354119">
        <w:rPr>
          <w:rFonts w:asciiTheme="majorHAnsi" w:eastAsia="Calibri" w:hAnsiTheme="majorHAnsi"/>
          <w:sz w:val="16"/>
          <w:szCs w:val="20"/>
        </w:rPr>
        <w:t xml:space="preserve">whole surface of the </w:t>
      </w:r>
      <w:r w:rsidRPr="00354119">
        <w:rPr>
          <w:rFonts w:asciiTheme="majorHAnsi" w:eastAsia="Calibri" w:hAnsiTheme="majorHAnsi" w:cs="Times New Roman"/>
          <w:sz w:val="20"/>
          <w:szCs w:val="20"/>
          <w:u w:val="single"/>
        </w:rPr>
        <w:t>globe</w:t>
      </w:r>
      <w:r w:rsidRPr="00354119">
        <w:rPr>
          <w:rFonts w:asciiTheme="majorHAnsi" w:eastAsia="Calibri" w:hAnsiTheme="majorHAnsi"/>
          <w:sz w:val="16"/>
          <w:szCs w:val="20"/>
        </w:rPr>
        <w:t xml:space="preserve">. </w:t>
      </w:r>
      <w:r w:rsidRPr="00354119">
        <w:rPr>
          <w:rFonts w:asciiTheme="majorHAnsi" w:eastAsia="Calibri" w:hAnsiTheme="majorHAnsi" w:cs="Times New Roman"/>
          <w:sz w:val="16"/>
          <w:szCs w:val="20"/>
        </w:rPr>
        <w:t xml:space="preserve">It must nestle everywhere, settle everywhere, establish connexions everywhere. The bourgeoisie has through its exploitation of the world market given a cosmopolitan character to production and consumption in every country. To the great chagrin of Reactionists, it has drawn from under the feet of industry the national ground on which it stood. All old-established national industries have been destroyed or are daily being destroyed. They are dislodged by new industries, whose introduction becomes a life and death question for all civilized nations, by industries that no longer work up indigenous raw material, but raw material drawn from the remotest zones; industries whose products are consumed, not only at home, but in every quarter of the globe. In place of the old wants, satisfied by the productions of the country, we find new wants, requiring for their satisfaction the products of distant lands and climes. In place of the old local and national seclusion and self-sufficiency, we have intercourse in every direction, universal inter-dependence of nations. And as in material, so also in intellectual production. The intellectual creations of individual nations become common property. National one-sidedness and narrowmindedness becomes more and more impossible, and from the numerous national and local literatures, there arises a world literature.6 Is this not, more than ever, our reality today? </w:t>
      </w:r>
      <w:r w:rsidRPr="00354119">
        <w:rPr>
          <w:rFonts w:asciiTheme="majorHAnsi" w:eastAsia="Calibri" w:hAnsiTheme="majorHAnsi" w:cs="Times New Roman"/>
          <w:sz w:val="20"/>
          <w:szCs w:val="20"/>
          <w:u w:val="single"/>
        </w:rPr>
        <w:t>Ericsson phones are no longer Swedish, Toyota cars are manufactured 60 per cent in the USA</w:t>
      </w:r>
      <w:r w:rsidRPr="00354119">
        <w:rPr>
          <w:rFonts w:asciiTheme="majorHAnsi" w:eastAsia="Calibri" w:hAnsiTheme="majorHAnsi"/>
          <w:sz w:val="16"/>
          <w:szCs w:val="20"/>
        </w:rPr>
        <w:t xml:space="preserve">, Hollywood culture pervades the remotest parts of the globe. . . . Furthermore, </w:t>
      </w:r>
      <w:r w:rsidRPr="00354119">
        <w:rPr>
          <w:rFonts w:asciiTheme="majorHAnsi" w:eastAsia="Calibri" w:hAnsiTheme="majorHAnsi" w:cs="Times New Roman"/>
          <w:sz w:val="20"/>
          <w:szCs w:val="20"/>
          <w:u w:val="single"/>
        </w:rPr>
        <w:t xml:space="preserve">does not the same go also for all forms of ethnic and sexual identities? </w:t>
      </w:r>
      <w:r w:rsidRPr="00354119">
        <w:rPr>
          <w:rFonts w:asciiTheme="majorHAnsi" w:eastAsia="Calibri" w:hAnsiTheme="majorHAnsi"/>
          <w:sz w:val="16"/>
          <w:szCs w:val="20"/>
        </w:rPr>
        <w:t xml:space="preserve">Should we not supplement Marx’s description in this sense, adding also that sexual ‘onesidedness and narrowmindedness become more and more impossible’; that concerning sexual practices also, ‘all that is solid melts into air, all that is holy is profaned’, so that </w:t>
      </w:r>
      <w:r w:rsidRPr="00354119">
        <w:rPr>
          <w:rFonts w:asciiTheme="majorHAnsi" w:eastAsia="Calibri" w:hAnsiTheme="majorHAnsi" w:cs="Times New Roman"/>
          <w:sz w:val="20"/>
          <w:szCs w:val="20"/>
          <w:u w:val="single"/>
        </w:rPr>
        <w:t>capitalism tends to replace standard normative heterosexuality with a proliferation of unstable shifting identities and/or orientations</w:t>
      </w:r>
      <w:r w:rsidRPr="00354119">
        <w:rPr>
          <w:rFonts w:asciiTheme="majorHAnsi" w:eastAsia="Calibri" w:hAnsiTheme="majorHAnsi"/>
          <w:sz w:val="16"/>
          <w:szCs w:val="20"/>
        </w:rPr>
        <w:t xml:space="preserve">? </w:t>
      </w:r>
      <w:r w:rsidRPr="00354119">
        <w:rPr>
          <w:rFonts w:asciiTheme="majorHAnsi" w:eastAsia="Calibri" w:hAnsiTheme="majorHAnsi" w:cs="Times New Roman"/>
          <w:sz w:val="16"/>
          <w:szCs w:val="20"/>
        </w:rPr>
        <w:t>From time to time Marx himself underestimates this ability of the capitalist universe to incorporate the transgressive urge that seemed to threaten it; in his analysis of the ongoing American Civil War, for example, he claimed that since the English textile industry, the backbone of the industrial system, could not survive without the supply of cheap cotton from the American South rendered possible only by slave labour, England would be forced to intervene directly to prevent the abolition of slavery. So yes, this global dynamism described by Marx, which causes all things solid to melt into air, is our reality — on condition that we do not forget to supplement this image from The Manifesto with its inherent dialectical opposite, the ‘spiritualization’ of the very material process of production</w:t>
      </w:r>
      <w:r w:rsidRPr="00354119">
        <w:rPr>
          <w:rFonts w:asciiTheme="majorHAnsi" w:eastAsia="Calibri" w:hAnsiTheme="majorHAnsi"/>
          <w:sz w:val="16"/>
          <w:szCs w:val="20"/>
        </w:rPr>
        <w:t xml:space="preserve">. </w:t>
      </w:r>
      <w:r w:rsidRPr="00354119">
        <w:rPr>
          <w:rFonts w:asciiTheme="majorHAnsi" w:eastAsia="Calibri" w:hAnsiTheme="majorHAnsi" w:cs="Times New Roman"/>
          <w:sz w:val="20"/>
          <w:szCs w:val="20"/>
          <w:u w:val="single"/>
        </w:rPr>
        <w:t>While capitalism does suspend the power of the old ghosts of tradition, it generates its own monstrous ghosts</w:t>
      </w:r>
      <w:r w:rsidRPr="00354119">
        <w:rPr>
          <w:rFonts w:asciiTheme="majorHAnsi" w:eastAsia="Calibri" w:hAnsiTheme="majorHAnsi"/>
          <w:sz w:val="16"/>
          <w:szCs w:val="20"/>
        </w:rPr>
        <w:t xml:space="preserve">. That is to say: </w:t>
      </w:r>
      <w:r w:rsidRPr="00354119">
        <w:rPr>
          <w:rFonts w:asciiTheme="majorHAnsi" w:eastAsia="Calibri" w:hAnsiTheme="majorHAnsi" w:cs="Times New Roman"/>
          <w:sz w:val="20"/>
          <w:szCs w:val="20"/>
          <w:u w:val="single"/>
        </w:rPr>
        <w:t xml:space="preserve">on the one hand, capitalism entails the radical secularization of social life — it mercilessly tears apart any aura of authentic nobility, sacredness, honour, and so on: </w:t>
      </w:r>
      <w:r w:rsidRPr="00354119">
        <w:rPr>
          <w:rFonts w:asciiTheme="majorHAnsi" w:eastAsia="Calibri" w:hAnsiTheme="majorHAnsi"/>
          <w:sz w:val="16"/>
          <w:szCs w:val="20"/>
        </w:rPr>
        <w:t xml:space="preserve">It has drowned the most heavenly ecstasies of religious fervour,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exploitation.7 However, </w:t>
      </w:r>
      <w:r w:rsidRPr="00354119">
        <w:rPr>
          <w:rFonts w:asciiTheme="majorHAnsi" w:eastAsia="Calibri" w:hAnsiTheme="majorHAnsi" w:cs="Times New Roman"/>
          <w:sz w:val="20"/>
          <w:szCs w:val="20"/>
          <w:u w:val="single"/>
        </w:rPr>
        <w:t xml:space="preserve">the fundamental lesson of the ‘critique of political economy’ </w:t>
      </w:r>
      <w:r w:rsidRPr="00354119">
        <w:rPr>
          <w:rFonts w:asciiTheme="majorHAnsi" w:eastAsia="Calibri" w:hAnsiTheme="majorHAnsi"/>
          <w:sz w:val="16"/>
          <w:szCs w:val="20"/>
        </w:rPr>
        <w:t xml:space="preserve">elaborated by the mature Marx in the years after The Manifesto </w:t>
      </w:r>
      <w:r w:rsidRPr="00354119">
        <w:rPr>
          <w:rFonts w:asciiTheme="majorHAnsi" w:eastAsia="Calibri" w:hAnsiTheme="majorHAnsi" w:cs="Times New Roman"/>
          <w:sz w:val="20"/>
          <w:szCs w:val="20"/>
          <w:u w:val="single"/>
        </w:rPr>
        <w:t>is that this reduction of all heavenly chimeras to brutal economic reality generates a spectrality of its own</w:t>
      </w:r>
      <w:r w:rsidRPr="00354119">
        <w:rPr>
          <w:rFonts w:asciiTheme="majorHAnsi" w:eastAsia="Calibri" w:hAnsiTheme="majorHAnsi"/>
          <w:sz w:val="16"/>
          <w:szCs w:val="20"/>
        </w:rPr>
        <w:t xml:space="preserve">. When Marx describes the mad selfenhancing circulation of Capital, whose solipsistic path of self-fecundation reaches its apogee in today’s meta-reflexive speculations on futures, </w:t>
      </w:r>
      <w:r w:rsidRPr="00354119">
        <w:rPr>
          <w:rFonts w:asciiTheme="majorHAnsi" w:eastAsia="Calibri" w:hAnsiTheme="majorHAnsi" w:cs="Times New Roman"/>
          <w:sz w:val="20"/>
          <w:szCs w:val="20"/>
          <w:u w:val="single"/>
        </w:rPr>
        <w:t xml:space="preserve">it is far too simplistic to claim that the spectre of this self-engendering monster </w:t>
      </w:r>
      <w:r w:rsidRPr="00354119">
        <w:rPr>
          <w:rFonts w:asciiTheme="majorHAnsi" w:eastAsia="Calibri" w:hAnsiTheme="majorHAnsi"/>
          <w:sz w:val="16"/>
          <w:szCs w:val="20"/>
        </w:rPr>
        <w:t xml:space="preserve">that pursues its path regardless of any human or environmental concern </w:t>
      </w:r>
      <w:r w:rsidRPr="00354119">
        <w:rPr>
          <w:rFonts w:asciiTheme="majorHAnsi" w:eastAsia="Calibri" w:hAnsiTheme="majorHAnsi" w:cs="Times New Roman"/>
          <w:sz w:val="20"/>
          <w:szCs w:val="20"/>
          <w:u w:val="single"/>
        </w:rPr>
        <w:t>is an ideological abstraction</w:t>
      </w:r>
      <w:r w:rsidRPr="00354119">
        <w:rPr>
          <w:rFonts w:asciiTheme="majorHAnsi" w:eastAsia="Calibri" w:hAnsiTheme="majorHAnsi"/>
          <w:sz w:val="16"/>
          <w:szCs w:val="20"/>
        </w:rPr>
        <w:t xml:space="preserve">, and that one should never forget that behind this abstraction there are real people and natural objects on whose productive capacities and resources Capital’s circulation is based, and on which it feeds like a gigantic parasite. </w:t>
      </w:r>
      <w:r w:rsidRPr="00354119">
        <w:rPr>
          <w:rFonts w:asciiTheme="majorHAnsi" w:eastAsia="Calibri" w:hAnsiTheme="majorHAnsi" w:cs="Times New Roman"/>
          <w:sz w:val="20"/>
          <w:szCs w:val="20"/>
          <w:u w:val="single"/>
        </w:rPr>
        <w:t xml:space="preserve">The problem is that this ‘abstraction’ does not exist only in our </w:t>
      </w:r>
      <w:r w:rsidRPr="00354119">
        <w:rPr>
          <w:rFonts w:asciiTheme="majorHAnsi" w:eastAsia="Calibri" w:hAnsiTheme="majorHAnsi"/>
          <w:sz w:val="16"/>
          <w:szCs w:val="20"/>
        </w:rPr>
        <w:t xml:space="preserve">(financial speculator’s) </w:t>
      </w:r>
      <w:r w:rsidRPr="00354119">
        <w:rPr>
          <w:rFonts w:asciiTheme="majorHAnsi" w:eastAsia="Calibri" w:hAnsiTheme="majorHAnsi" w:cs="Times New Roman"/>
          <w:sz w:val="20"/>
          <w:szCs w:val="20"/>
          <w:u w:val="single"/>
        </w:rPr>
        <w:t xml:space="preserve">misperception of social reality; it is ‘real’ in the precise sense of determining the very structure of material social processes: the fate of whole strata of populations, and sometimes of whole countries, can be decided by </w:t>
      </w:r>
      <w:r w:rsidRPr="00354119">
        <w:rPr>
          <w:rFonts w:asciiTheme="majorHAnsi" w:eastAsia="Calibri" w:hAnsiTheme="majorHAnsi"/>
          <w:sz w:val="16"/>
          <w:szCs w:val="20"/>
        </w:rPr>
        <w:t xml:space="preserve">the ‘solipsistic’ speculative dance of </w:t>
      </w:r>
      <w:r w:rsidRPr="00354119">
        <w:rPr>
          <w:rFonts w:asciiTheme="majorHAnsi" w:eastAsia="Calibri" w:hAnsiTheme="majorHAnsi" w:cs="Times New Roman"/>
          <w:sz w:val="20"/>
          <w:szCs w:val="20"/>
          <w:u w:val="single"/>
        </w:rPr>
        <w:t xml:space="preserve">Capital, which pursues its goal of profitability with </w:t>
      </w:r>
      <w:r w:rsidRPr="00354119">
        <w:rPr>
          <w:rFonts w:asciiTheme="majorHAnsi" w:eastAsia="Calibri" w:hAnsiTheme="majorHAnsi"/>
          <w:sz w:val="16"/>
          <w:szCs w:val="20"/>
        </w:rPr>
        <w:t xml:space="preserve">a blessed </w:t>
      </w:r>
      <w:r w:rsidRPr="00354119">
        <w:rPr>
          <w:rFonts w:asciiTheme="majorHAnsi" w:eastAsia="Calibri" w:hAnsiTheme="majorHAnsi" w:cs="Times New Roman"/>
          <w:sz w:val="20"/>
          <w:szCs w:val="20"/>
          <w:u w:val="single"/>
        </w:rPr>
        <w:t>indifference to the way its movement will affect social reality. That is the fundamental systemic violence of capitalism, which is much more uncanny than direct precapitalist socio-ideological violence</w:t>
      </w:r>
      <w:r w:rsidRPr="00354119">
        <w:rPr>
          <w:rFonts w:asciiTheme="majorHAnsi" w:eastAsia="Calibri" w:hAnsiTheme="majorHAnsi"/>
          <w:sz w:val="16"/>
          <w:szCs w:val="20"/>
        </w:rPr>
        <w:t>: this violence is no longer attributable to concrete individuals and their ‘evil’ intentions; it is purely ‘objective’, systemic, anonymous.</w:t>
      </w:r>
    </w:p>
    <w:p w14:paraId="6B9025EF" w14:textId="77777777" w:rsidR="00D03ED8" w:rsidRPr="00843242" w:rsidRDefault="00D03ED8" w:rsidP="00D03ED8">
      <w:pPr>
        <w:pStyle w:val="Heading4"/>
      </w:pPr>
      <w:r>
        <w:t>The Western concept of human rights is only a tool used to justify the expansion of neoliberalism</w:t>
      </w:r>
    </w:p>
    <w:p w14:paraId="140C33F1" w14:textId="77777777" w:rsidR="00D03ED8" w:rsidRPr="00DC3BC9" w:rsidRDefault="00D03ED8" w:rsidP="00D03ED8">
      <w:pPr>
        <w:rPr>
          <w:rFonts w:ascii="Georgia" w:hAnsi="Georgia"/>
          <w:color w:val="222222"/>
        </w:rPr>
      </w:pPr>
      <w:r w:rsidRPr="00297748">
        <w:rPr>
          <w:rStyle w:val="Style13ptBold"/>
        </w:rPr>
        <w:t>Douzinas ’13</w:t>
      </w:r>
      <w:r>
        <w:t xml:space="preserve"> (Costas Douzinas, Professor of Law and Director of the Birkbeck Institute for the Humanities at University of </w:t>
      </w:r>
      <w:r w:rsidRPr="00DC3BC9">
        <w:t>London, “Seven Theses on Human Rights: (3) Neoliberal Capitalism &amp; Voluntary Imperialism</w:t>
      </w:r>
      <w:r>
        <w:t xml:space="preserve">,” Critical Legal Thinking – Law &amp; the Political, </w:t>
      </w:r>
      <w:hyperlink r:id="rId9" w:history="1">
        <w:r w:rsidRPr="004D574E">
          <w:rPr>
            <w:rStyle w:val="Hyperlink"/>
          </w:rPr>
          <w:t>http://criticallegalthinking.com/2013/05/23/seven-theses-on-human-rights-3-neoliberal-capitalism-voluntary-imperialism//</w:t>
        </w:r>
      </w:hyperlink>
      <w:r>
        <w:t>)</w:t>
      </w:r>
    </w:p>
    <w:p w14:paraId="3331709B" w14:textId="77777777" w:rsidR="00D03ED8" w:rsidRPr="007A5D54" w:rsidRDefault="00D03ED8" w:rsidP="00D03ED8">
      <w:pPr>
        <w:rPr>
          <w:sz w:val="14"/>
        </w:rPr>
      </w:pPr>
      <w:r w:rsidRPr="007A5D54">
        <w:rPr>
          <w:sz w:val="14"/>
        </w:rPr>
        <w:t>Why and how did this com</w:t>
      </w:r>
      <w:r w:rsidRPr="007A5D54">
        <w:rPr>
          <w:sz w:val="14"/>
        </w:rPr>
        <w:softHyphen/>
        <w:t>bin</w:t>
      </w:r>
      <w:r w:rsidRPr="007A5D54">
        <w:rPr>
          <w:sz w:val="14"/>
        </w:rPr>
        <w:softHyphen/>
        <w:t>a</w:t>
      </w:r>
      <w:r w:rsidRPr="007A5D54">
        <w:rPr>
          <w:sz w:val="14"/>
        </w:rPr>
        <w:softHyphen/>
        <w:t>tion of neo</w:t>
      </w:r>
      <w:r w:rsidRPr="007A5D54">
        <w:rPr>
          <w:sz w:val="14"/>
        </w:rPr>
        <w:softHyphen/>
        <w:t>lib</w:t>
      </w:r>
      <w:r w:rsidRPr="007A5D54">
        <w:rPr>
          <w:sz w:val="14"/>
        </w:rPr>
        <w:softHyphen/>
        <w:t>eral cap</w:t>
      </w:r>
      <w:r w:rsidRPr="007A5D54">
        <w:rPr>
          <w:sz w:val="14"/>
        </w:rPr>
        <w:softHyphen/>
        <w:t>it</w:t>
      </w:r>
      <w:r w:rsidRPr="007A5D54">
        <w:rPr>
          <w:sz w:val="14"/>
        </w:rPr>
        <w:softHyphen/>
        <w:t>al</w:t>
      </w:r>
      <w:r w:rsidRPr="007A5D54">
        <w:rPr>
          <w:sz w:val="14"/>
        </w:rPr>
        <w:softHyphen/>
        <w:t>ism and human</w:t>
      </w:r>
      <w:r w:rsidRPr="007A5D54">
        <w:rPr>
          <w:sz w:val="14"/>
        </w:rPr>
        <w:softHyphen/>
        <w:t>it</w:t>
      </w:r>
      <w:r w:rsidRPr="007A5D54">
        <w:rPr>
          <w:sz w:val="14"/>
        </w:rPr>
        <w:softHyphen/>
        <w:t>ari</w:t>
      </w:r>
      <w:r w:rsidRPr="007A5D54">
        <w:rPr>
          <w:sz w:val="14"/>
        </w:rPr>
        <w:softHyphen/>
        <w:t>an</w:t>
      </w:r>
      <w:r w:rsidRPr="007A5D54">
        <w:rPr>
          <w:sz w:val="14"/>
        </w:rPr>
        <w:softHyphen/>
        <w:t>ism emerge? Cap</w:t>
      </w:r>
      <w:r w:rsidRPr="007A5D54">
        <w:rPr>
          <w:sz w:val="14"/>
        </w:rPr>
        <w:softHyphen/>
        <w:t>it</w:t>
      </w:r>
      <w:r w:rsidRPr="007A5D54">
        <w:rPr>
          <w:sz w:val="14"/>
        </w:rPr>
        <w:softHyphen/>
        <w:t>al</w:t>
      </w:r>
      <w:r w:rsidRPr="007A5D54">
        <w:rPr>
          <w:sz w:val="14"/>
        </w:rPr>
        <w:softHyphen/>
        <w:t>ism has always mor</w:t>
      </w:r>
      <w:r w:rsidRPr="007A5D54">
        <w:rPr>
          <w:sz w:val="14"/>
        </w:rPr>
        <w:softHyphen/>
        <w:t>al</w:t>
      </w:r>
      <w:r w:rsidRPr="007A5D54">
        <w:rPr>
          <w:sz w:val="14"/>
        </w:rPr>
        <w:softHyphen/>
        <w:t>ized the eco</w:t>
      </w:r>
      <w:r w:rsidRPr="007A5D54">
        <w:rPr>
          <w:sz w:val="14"/>
        </w:rPr>
        <w:softHyphen/>
        <w:t>nomy and applied a gloss of right</w:t>
      </w:r>
      <w:r w:rsidRPr="007A5D54">
        <w:rPr>
          <w:sz w:val="14"/>
        </w:rPr>
        <w:softHyphen/>
        <w:t>eous</w:t>
      </w:r>
      <w:r w:rsidRPr="007A5D54">
        <w:rPr>
          <w:sz w:val="14"/>
        </w:rPr>
        <w:softHyphen/>
        <w:t>ness to profit-​making and unreg</w:t>
      </w:r>
      <w:r w:rsidRPr="007A5D54">
        <w:rPr>
          <w:sz w:val="14"/>
        </w:rPr>
        <w:softHyphen/>
        <w:t>u</w:t>
      </w:r>
      <w:r w:rsidRPr="007A5D54">
        <w:rPr>
          <w:sz w:val="14"/>
        </w:rPr>
        <w:softHyphen/>
        <w:t>lated com</w:t>
      </w:r>
      <w:r w:rsidRPr="007A5D54">
        <w:rPr>
          <w:sz w:val="14"/>
        </w:rPr>
        <w:softHyphen/>
        <w:t>pet</w:t>
      </w:r>
      <w:r w:rsidRPr="007A5D54">
        <w:rPr>
          <w:sz w:val="14"/>
        </w:rPr>
        <w:softHyphen/>
        <w:t>i</w:t>
      </w:r>
      <w:r w:rsidRPr="007A5D54">
        <w:rPr>
          <w:sz w:val="14"/>
        </w:rPr>
        <w:softHyphen/>
        <w:t>tion pre</w:t>
      </w:r>
      <w:r w:rsidRPr="007A5D54">
        <w:rPr>
          <w:sz w:val="14"/>
        </w:rPr>
        <w:softHyphen/>
        <w:t>cisely because it is so hard to believe. From Adam Smith’s ‘hid</w:t>
      </w:r>
      <w:r w:rsidRPr="007A5D54">
        <w:rPr>
          <w:sz w:val="14"/>
        </w:rPr>
        <w:softHyphen/>
        <w:t>den hand’ to the asser</w:t>
      </w:r>
      <w:r w:rsidRPr="007A5D54">
        <w:rPr>
          <w:sz w:val="14"/>
        </w:rPr>
        <w:softHyphen/>
        <w:t>tion that unres</w:t>
      </w:r>
      <w:r w:rsidRPr="007A5D54">
        <w:rPr>
          <w:sz w:val="14"/>
        </w:rPr>
        <w:softHyphen/>
        <w:t>trained egot</w:t>
      </w:r>
      <w:r w:rsidRPr="007A5D54">
        <w:rPr>
          <w:sz w:val="14"/>
        </w:rPr>
        <w:softHyphen/>
        <w:t>ism pro</w:t>
      </w:r>
      <w:r w:rsidRPr="007A5D54">
        <w:rPr>
          <w:sz w:val="14"/>
        </w:rPr>
        <w:softHyphen/>
        <w:t>motes the com</w:t>
      </w:r>
      <w:r w:rsidRPr="007A5D54">
        <w:rPr>
          <w:sz w:val="14"/>
        </w:rPr>
        <w:softHyphen/>
        <w:t>mon good or that bene</w:t>
      </w:r>
      <w:r w:rsidRPr="007A5D54">
        <w:rPr>
          <w:sz w:val="14"/>
        </w:rPr>
        <w:softHyphen/>
        <w:t>fi</w:t>
      </w:r>
      <w:r w:rsidRPr="007A5D54">
        <w:rPr>
          <w:sz w:val="14"/>
        </w:rPr>
        <w:softHyphen/>
        <w:t>cial effects ‘trickle down’ if the rich get even big</w:t>
      </w:r>
      <w:r w:rsidRPr="007A5D54">
        <w:rPr>
          <w:sz w:val="14"/>
        </w:rPr>
        <w:softHyphen/>
        <w:t xml:space="preserve">ger tax breaks, </w:t>
      </w:r>
      <w:r w:rsidRPr="007A5D54">
        <w:rPr>
          <w:b/>
          <w:highlight w:val="cyan"/>
          <w:u w:val="single"/>
        </w:rPr>
        <w:t>cap</w:t>
      </w:r>
      <w:r w:rsidRPr="007A5D54">
        <w:rPr>
          <w:b/>
          <w:highlight w:val="cyan"/>
          <w:u w:val="single"/>
        </w:rPr>
        <w:softHyphen/>
        <w:t>it</w:t>
      </w:r>
      <w:r w:rsidRPr="007A5D54">
        <w:rPr>
          <w:b/>
          <w:highlight w:val="cyan"/>
          <w:u w:val="single"/>
        </w:rPr>
        <w:softHyphen/>
        <w:t>al</w:t>
      </w:r>
      <w:r w:rsidRPr="007A5D54">
        <w:rPr>
          <w:b/>
          <w:highlight w:val="cyan"/>
          <w:u w:val="single"/>
        </w:rPr>
        <w:softHyphen/>
        <w:t>ism</w:t>
      </w:r>
      <w:r w:rsidRPr="007A5D54">
        <w:rPr>
          <w:sz w:val="14"/>
        </w:rPr>
        <w:t xml:space="preserve"> has </w:t>
      </w:r>
      <w:r w:rsidRPr="007A5D54">
        <w:rPr>
          <w:b/>
          <w:highlight w:val="cyan"/>
          <w:u w:val="single"/>
        </w:rPr>
        <w:t>con</w:t>
      </w:r>
      <w:r w:rsidRPr="007A5D54">
        <w:rPr>
          <w:b/>
          <w:highlight w:val="cyan"/>
          <w:u w:val="single"/>
        </w:rPr>
        <w:softHyphen/>
        <w:t>sist</w:t>
      </w:r>
      <w:r w:rsidRPr="007A5D54">
        <w:rPr>
          <w:b/>
          <w:highlight w:val="cyan"/>
          <w:u w:val="single"/>
        </w:rPr>
        <w:softHyphen/>
        <w:t>ently tried to claim the moral high ground</w:t>
      </w:r>
      <w:r w:rsidRPr="007A5D54">
        <w:rPr>
          <w:sz w:val="14"/>
        </w:rPr>
        <w:t>.</w:t>
      </w:r>
      <w:hyperlink r:id="rId10" w:anchor="fn-14638-1" w:history="1">
        <w:r w:rsidRPr="007A5D54">
          <w:rPr>
            <w:rStyle w:val="Hyperlink"/>
            <w:sz w:val="14"/>
          </w:rPr>
          <w:t>1</w:t>
        </w:r>
      </w:hyperlink>
      <w:r w:rsidRPr="007A5D54">
        <w:rPr>
          <w:sz w:val="14"/>
        </w:rPr>
        <w:t xml:space="preserve"> Sim</w:t>
      </w:r>
      <w:r w:rsidRPr="007A5D54">
        <w:rPr>
          <w:sz w:val="14"/>
        </w:rPr>
        <w:softHyphen/>
        <w:t>il</w:t>
      </w:r>
      <w:r w:rsidRPr="007A5D54">
        <w:rPr>
          <w:sz w:val="14"/>
        </w:rPr>
        <w:softHyphen/>
        <w:t xml:space="preserve">arly, </w:t>
      </w:r>
      <w:r w:rsidRPr="007A5D54">
        <w:rPr>
          <w:b/>
          <w:highlight w:val="cyan"/>
          <w:u w:val="single"/>
        </w:rPr>
        <w:t>human rights</w:t>
      </w:r>
      <w:r w:rsidRPr="007A5D54">
        <w:rPr>
          <w:sz w:val="14"/>
        </w:rPr>
        <w:t xml:space="preserve"> and their dis</w:t>
      </w:r>
      <w:r w:rsidRPr="007A5D54">
        <w:rPr>
          <w:sz w:val="14"/>
        </w:rPr>
        <w:softHyphen/>
        <w:t>sem</w:t>
      </w:r>
      <w:r w:rsidRPr="007A5D54">
        <w:rPr>
          <w:sz w:val="14"/>
        </w:rPr>
        <w:softHyphen/>
        <w:t>in</w:t>
      </w:r>
      <w:r w:rsidRPr="007A5D54">
        <w:rPr>
          <w:sz w:val="14"/>
        </w:rPr>
        <w:softHyphen/>
        <w:t>a</w:t>
      </w:r>
      <w:r w:rsidRPr="007A5D54">
        <w:rPr>
          <w:sz w:val="14"/>
        </w:rPr>
        <w:softHyphen/>
        <w:t xml:space="preserve">tion </w:t>
      </w:r>
      <w:r w:rsidRPr="007A5D54">
        <w:rPr>
          <w:b/>
          <w:highlight w:val="cyan"/>
          <w:u w:val="single"/>
        </w:rPr>
        <w:t>are not simply the res</w:t>
      </w:r>
      <w:r w:rsidRPr="007A5D54">
        <w:rPr>
          <w:b/>
          <w:highlight w:val="cyan"/>
          <w:u w:val="single"/>
        </w:rPr>
        <w:softHyphen/>
        <w:t>ult of</w:t>
      </w:r>
      <w:r w:rsidRPr="007A5D54">
        <w:rPr>
          <w:sz w:val="14"/>
        </w:rPr>
        <w:t xml:space="preserve"> the </w:t>
      </w:r>
      <w:r w:rsidRPr="007A5D54">
        <w:rPr>
          <w:b/>
          <w:highlight w:val="cyan"/>
          <w:u w:val="single"/>
        </w:rPr>
        <w:t>lib</w:t>
      </w:r>
      <w:r w:rsidRPr="007A5D54">
        <w:rPr>
          <w:b/>
          <w:highlight w:val="cyan"/>
          <w:u w:val="single"/>
        </w:rPr>
        <w:softHyphen/>
        <w:t>eral or char</w:t>
      </w:r>
      <w:r w:rsidRPr="007A5D54">
        <w:rPr>
          <w:b/>
          <w:highlight w:val="cyan"/>
          <w:u w:val="single"/>
        </w:rPr>
        <w:softHyphen/>
        <w:t>it</w:t>
      </w:r>
      <w:r w:rsidRPr="007A5D54">
        <w:rPr>
          <w:b/>
          <w:highlight w:val="cyan"/>
          <w:u w:val="single"/>
        </w:rPr>
        <w:softHyphen/>
        <w:t>able dis</w:t>
      </w:r>
      <w:r w:rsidRPr="007A5D54">
        <w:rPr>
          <w:b/>
          <w:highlight w:val="cyan"/>
          <w:u w:val="single"/>
        </w:rPr>
        <w:softHyphen/>
        <w:t>pos</w:t>
      </w:r>
      <w:r w:rsidRPr="007A5D54">
        <w:rPr>
          <w:b/>
          <w:highlight w:val="cyan"/>
          <w:u w:val="single"/>
        </w:rPr>
        <w:softHyphen/>
        <w:t>i</w:t>
      </w:r>
      <w:r w:rsidRPr="007A5D54">
        <w:rPr>
          <w:b/>
          <w:highlight w:val="cyan"/>
          <w:u w:val="single"/>
        </w:rPr>
        <w:softHyphen/>
        <w:t>tion</w:t>
      </w:r>
      <w:r w:rsidRPr="007A5D54">
        <w:rPr>
          <w:sz w:val="14"/>
        </w:rPr>
        <w:t xml:space="preserve"> of the West. The pre</w:t>
      </w:r>
      <w:r w:rsidRPr="007A5D54">
        <w:rPr>
          <w:sz w:val="14"/>
        </w:rPr>
        <w:softHyphen/>
        <w:t>dom</w:t>
      </w:r>
      <w:r w:rsidRPr="007A5D54">
        <w:rPr>
          <w:sz w:val="14"/>
        </w:rPr>
        <w:softHyphen/>
        <w:t>in</w:t>
      </w:r>
      <w:r w:rsidRPr="007A5D54">
        <w:rPr>
          <w:sz w:val="14"/>
        </w:rPr>
        <w:softHyphen/>
        <w:t>antly neg</w:t>
      </w:r>
      <w:r w:rsidRPr="007A5D54">
        <w:rPr>
          <w:sz w:val="14"/>
        </w:rPr>
        <w:softHyphen/>
        <w:t>at</w:t>
      </w:r>
      <w:r w:rsidRPr="007A5D54">
        <w:rPr>
          <w:sz w:val="14"/>
        </w:rPr>
        <w:softHyphen/>
        <w:t xml:space="preserve">ive </w:t>
      </w:r>
      <w:r w:rsidRPr="007A5D54">
        <w:rPr>
          <w:b/>
          <w:highlight w:val="cyan"/>
          <w:u w:val="single"/>
        </w:rPr>
        <w:t>mean</w:t>
      </w:r>
      <w:r w:rsidRPr="007A5D54">
        <w:rPr>
          <w:b/>
          <w:highlight w:val="cyan"/>
          <w:u w:val="single"/>
        </w:rPr>
        <w:softHyphen/>
        <w:t>ing of free</w:t>
      </w:r>
      <w:r w:rsidRPr="007A5D54">
        <w:rPr>
          <w:b/>
          <w:highlight w:val="cyan"/>
          <w:u w:val="single"/>
        </w:rPr>
        <w:softHyphen/>
        <w:t>dom as the absence of external con</w:t>
      </w:r>
      <w:r w:rsidRPr="007A5D54">
        <w:rPr>
          <w:b/>
          <w:highlight w:val="cyan"/>
          <w:u w:val="single"/>
        </w:rPr>
        <w:softHyphen/>
        <w:t>straints</w:t>
      </w:r>
      <w:r w:rsidRPr="007A5D54">
        <w:rPr>
          <w:sz w:val="14"/>
        </w:rPr>
        <w:t> — a euphem</w:t>
      </w:r>
      <w:r w:rsidRPr="007A5D54">
        <w:rPr>
          <w:sz w:val="14"/>
        </w:rPr>
        <w:softHyphen/>
        <w:t>ism for keep</w:t>
      </w:r>
      <w:r w:rsidRPr="007A5D54">
        <w:rPr>
          <w:sz w:val="14"/>
        </w:rPr>
        <w:softHyphen/>
        <w:t>ing state reg</w:t>
      </w:r>
      <w:r w:rsidRPr="007A5D54">
        <w:rPr>
          <w:sz w:val="14"/>
        </w:rPr>
        <w:softHyphen/>
        <w:t>u</w:t>
      </w:r>
      <w:r w:rsidRPr="007A5D54">
        <w:rPr>
          <w:sz w:val="14"/>
        </w:rPr>
        <w:softHyphen/>
        <w:t>la</w:t>
      </w:r>
      <w:r w:rsidRPr="007A5D54">
        <w:rPr>
          <w:sz w:val="14"/>
        </w:rPr>
        <w:softHyphen/>
        <w:t>tion of the eco</w:t>
      </w:r>
      <w:r w:rsidRPr="007A5D54">
        <w:rPr>
          <w:sz w:val="14"/>
        </w:rPr>
        <w:softHyphen/>
        <w:t>nomy at a min</w:t>
      </w:r>
      <w:r w:rsidRPr="007A5D54">
        <w:rPr>
          <w:sz w:val="14"/>
        </w:rPr>
        <w:softHyphen/>
        <w:t xml:space="preserve">imum – has </w:t>
      </w:r>
      <w:r w:rsidRPr="007A5D54">
        <w:rPr>
          <w:b/>
          <w:highlight w:val="cyan"/>
          <w:u w:val="single"/>
        </w:rPr>
        <w:t>dom</w:t>
      </w:r>
      <w:r w:rsidRPr="007A5D54">
        <w:rPr>
          <w:b/>
          <w:highlight w:val="cyan"/>
          <w:u w:val="single"/>
        </w:rPr>
        <w:softHyphen/>
        <w:t>in</w:t>
      </w:r>
      <w:r w:rsidRPr="007A5D54">
        <w:rPr>
          <w:b/>
          <w:highlight w:val="cyan"/>
          <w:u w:val="single"/>
        </w:rPr>
        <w:softHyphen/>
        <w:t>ated the West</w:t>
      </w:r>
      <w:r w:rsidRPr="007A5D54">
        <w:rPr>
          <w:b/>
          <w:highlight w:val="cyan"/>
          <w:u w:val="single"/>
        </w:rPr>
        <w:softHyphen/>
        <w:t>ern con</w:t>
      </w:r>
      <w:r w:rsidRPr="007A5D54">
        <w:rPr>
          <w:b/>
          <w:highlight w:val="cyan"/>
          <w:u w:val="single"/>
        </w:rPr>
        <w:softHyphen/>
        <w:t>cep</w:t>
      </w:r>
      <w:r w:rsidRPr="007A5D54">
        <w:rPr>
          <w:b/>
          <w:highlight w:val="cyan"/>
          <w:u w:val="single"/>
        </w:rPr>
        <w:softHyphen/>
        <w:t>tion of human rights and turned them into the per</w:t>
      </w:r>
      <w:r w:rsidRPr="007A5D54">
        <w:rPr>
          <w:b/>
          <w:highlight w:val="cyan"/>
          <w:u w:val="single"/>
        </w:rPr>
        <w:softHyphen/>
        <w:t>fect com</w:t>
      </w:r>
      <w:r w:rsidRPr="007A5D54">
        <w:rPr>
          <w:b/>
          <w:highlight w:val="cyan"/>
          <w:u w:val="single"/>
        </w:rPr>
        <w:softHyphen/>
        <w:t>pan</w:t>
      </w:r>
      <w:r w:rsidRPr="007A5D54">
        <w:rPr>
          <w:b/>
          <w:highlight w:val="cyan"/>
          <w:u w:val="single"/>
        </w:rPr>
        <w:softHyphen/>
        <w:t>ion of neo</w:t>
      </w:r>
      <w:r w:rsidRPr="007A5D54">
        <w:rPr>
          <w:b/>
          <w:highlight w:val="cyan"/>
          <w:u w:val="single"/>
        </w:rPr>
        <w:softHyphen/>
        <w:t>lib</w:t>
      </w:r>
      <w:r w:rsidRPr="007A5D54">
        <w:rPr>
          <w:b/>
          <w:highlight w:val="cyan"/>
          <w:u w:val="single"/>
        </w:rPr>
        <w:softHyphen/>
        <w:t>er</w:t>
      </w:r>
      <w:r w:rsidRPr="007A5D54">
        <w:rPr>
          <w:b/>
          <w:highlight w:val="cyan"/>
          <w:u w:val="single"/>
        </w:rPr>
        <w:softHyphen/>
        <w:t>al</w:t>
      </w:r>
      <w:r w:rsidRPr="007A5D54">
        <w:rPr>
          <w:b/>
          <w:highlight w:val="cyan"/>
          <w:u w:val="single"/>
        </w:rPr>
        <w:softHyphen/>
        <w:t>ism</w:t>
      </w:r>
      <w:r w:rsidRPr="007A5D54">
        <w:rPr>
          <w:sz w:val="14"/>
        </w:rPr>
        <w:t xml:space="preserve">. Global </w:t>
      </w:r>
      <w:r w:rsidRPr="007A5D54">
        <w:rPr>
          <w:b/>
          <w:highlight w:val="cyan"/>
          <w:u w:val="single"/>
        </w:rPr>
        <w:t>moral and civic rules are the neces</w:t>
      </w:r>
      <w:r w:rsidRPr="007A5D54">
        <w:rPr>
          <w:b/>
          <w:highlight w:val="cyan"/>
          <w:u w:val="single"/>
        </w:rPr>
        <w:softHyphen/>
        <w:t>sary com</w:t>
      </w:r>
      <w:r w:rsidRPr="007A5D54">
        <w:rPr>
          <w:b/>
          <w:highlight w:val="cyan"/>
          <w:u w:val="single"/>
        </w:rPr>
        <w:softHyphen/>
        <w:t>pan</w:t>
      </w:r>
      <w:r w:rsidRPr="007A5D54">
        <w:rPr>
          <w:b/>
          <w:highlight w:val="cyan"/>
          <w:u w:val="single"/>
        </w:rPr>
        <w:softHyphen/>
        <w:t>ion of the glob</w:t>
      </w:r>
      <w:r w:rsidRPr="007A5D54">
        <w:rPr>
          <w:b/>
          <w:highlight w:val="cyan"/>
          <w:u w:val="single"/>
        </w:rPr>
        <w:softHyphen/>
        <w:t>al</w:t>
      </w:r>
      <w:r w:rsidRPr="007A5D54">
        <w:rPr>
          <w:b/>
          <w:highlight w:val="cyan"/>
          <w:u w:val="single"/>
        </w:rPr>
        <w:softHyphen/>
        <w:t>iz</w:t>
      </w:r>
      <w:r w:rsidRPr="007A5D54">
        <w:rPr>
          <w:b/>
          <w:highlight w:val="cyan"/>
          <w:u w:val="single"/>
        </w:rPr>
        <w:softHyphen/>
        <w:t>a</w:t>
      </w:r>
      <w:r w:rsidRPr="007A5D54">
        <w:rPr>
          <w:b/>
          <w:highlight w:val="cyan"/>
          <w:u w:val="single"/>
        </w:rPr>
        <w:softHyphen/>
        <w:t>tion of eco</w:t>
      </w:r>
      <w:r w:rsidRPr="007A5D54">
        <w:rPr>
          <w:b/>
          <w:highlight w:val="cyan"/>
          <w:u w:val="single"/>
        </w:rPr>
        <w:softHyphen/>
        <w:t>nomic pro</w:t>
      </w:r>
      <w:r w:rsidRPr="007A5D54">
        <w:rPr>
          <w:b/>
          <w:highlight w:val="cyan"/>
          <w:u w:val="single"/>
        </w:rPr>
        <w:softHyphen/>
        <w:t>duc</w:t>
      </w:r>
      <w:r w:rsidRPr="007A5D54">
        <w:rPr>
          <w:b/>
          <w:highlight w:val="cyan"/>
          <w:u w:val="single"/>
        </w:rPr>
        <w:softHyphen/>
        <w:t>tion</w:t>
      </w:r>
      <w:r w:rsidRPr="007A5D54">
        <w:rPr>
          <w:sz w:val="14"/>
        </w:rPr>
        <w:t xml:space="preserve"> and con</w:t>
      </w:r>
      <w:r w:rsidRPr="007A5D54">
        <w:rPr>
          <w:sz w:val="14"/>
        </w:rPr>
        <w:softHyphen/>
        <w:t>sump</w:t>
      </w:r>
      <w:r w:rsidRPr="007A5D54">
        <w:rPr>
          <w:sz w:val="14"/>
        </w:rPr>
        <w:softHyphen/>
        <w:t>tion, of the com</w:t>
      </w:r>
      <w:r w:rsidRPr="007A5D54">
        <w:rPr>
          <w:sz w:val="14"/>
        </w:rPr>
        <w:softHyphen/>
        <w:t>ple</w:t>
      </w:r>
      <w:r w:rsidRPr="007A5D54">
        <w:rPr>
          <w:sz w:val="14"/>
        </w:rPr>
        <w:softHyphen/>
        <w:t>tion of world cap</w:t>
      </w:r>
      <w:r w:rsidRPr="007A5D54">
        <w:rPr>
          <w:sz w:val="14"/>
        </w:rPr>
        <w:softHyphen/>
        <w:t>it</w:t>
      </w:r>
      <w:r w:rsidRPr="007A5D54">
        <w:rPr>
          <w:sz w:val="14"/>
        </w:rPr>
        <w:softHyphen/>
        <w:t>al</w:t>
      </w:r>
      <w:r w:rsidRPr="007A5D54">
        <w:rPr>
          <w:sz w:val="14"/>
        </w:rPr>
        <w:softHyphen/>
        <w:t>ism that fol</w:t>
      </w:r>
      <w:r w:rsidRPr="007A5D54">
        <w:rPr>
          <w:sz w:val="14"/>
        </w:rPr>
        <w:softHyphen/>
        <w:t>lows neo</w:t>
      </w:r>
      <w:r w:rsidRPr="007A5D54">
        <w:rPr>
          <w:sz w:val="14"/>
        </w:rPr>
        <w:softHyphen/>
        <w:t>lib</w:t>
      </w:r>
      <w:r w:rsidRPr="007A5D54">
        <w:rPr>
          <w:sz w:val="14"/>
        </w:rPr>
        <w:softHyphen/>
        <w:t>eral dog</w:t>
      </w:r>
      <w:r w:rsidRPr="007A5D54">
        <w:rPr>
          <w:sz w:val="14"/>
        </w:rPr>
        <w:softHyphen/>
        <w:t>mas. Over the last 30 years, we have wit</w:t>
      </w:r>
      <w:r w:rsidRPr="007A5D54">
        <w:rPr>
          <w:sz w:val="14"/>
        </w:rPr>
        <w:softHyphen/>
        <w:t>nessed, without much com</w:t>
      </w:r>
      <w:r w:rsidRPr="007A5D54">
        <w:rPr>
          <w:sz w:val="14"/>
        </w:rPr>
        <w:softHyphen/>
        <w:t>ment, the cre</w:t>
      </w:r>
      <w:r w:rsidRPr="007A5D54">
        <w:rPr>
          <w:sz w:val="14"/>
        </w:rPr>
        <w:softHyphen/>
        <w:t>ation of global legal rules reg</w:t>
      </w:r>
      <w:r w:rsidRPr="007A5D54">
        <w:rPr>
          <w:sz w:val="14"/>
        </w:rPr>
        <w:softHyphen/>
        <w:t>u</w:t>
      </w:r>
      <w:r w:rsidRPr="007A5D54">
        <w:rPr>
          <w:sz w:val="14"/>
        </w:rPr>
        <w:softHyphen/>
        <w:t>lat</w:t>
      </w:r>
      <w:r w:rsidRPr="007A5D54">
        <w:rPr>
          <w:sz w:val="14"/>
        </w:rPr>
        <w:softHyphen/>
        <w:t>ing the world cap</w:t>
      </w:r>
      <w:r w:rsidRPr="007A5D54">
        <w:rPr>
          <w:sz w:val="14"/>
        </w:rPr>
        <w:softHyphen/>
        <w:t>it</w:t>
      </w:r>
      <w:r w:rsidRPr="007A5D54">
        <w:rPr>
          <w:sz w:val="14"/>
        </w:rPr>
        <w:softHyphen/>
        <w:t>al</w:t>
      </w:r>
      <w:r w:rsidRPr="007A5D54">
        <w:rPr>
          <w:sz w:val="14"/>
        </w:rPr>
        <w:softHyphen/>
        <w:t>ist eco</w:t>
      </w:r>
      <w:r w:rsidRPr="007A5D54">
        <w:rPr>
          <w:sz w:val="14"/>
        </w:rPr>
        <w:softHyphen/>
        <w:t>nomy, includ</w:t>
      </w:r>
      <w:r w:rsidRPr="007A5D54">
        <w:rPr>
          <w:sz w:val="14"/>
        </w:rPr>
        <w:softHyphen/>
        <w:t>ing rules on invest</w:t>
      </w:r>
      <w:r w:rsidRPr="007A5D54">
        <w:rPr>
          <w:sz w:val="14"/>
        </w:rPr>
        <w:softHyphen/>
        <w:t>ment, trade, aid, and intel</w:t>
      </w:r>
      <w:r w:rsidRPr="007A5D54">
        <w:rPr>
          <w:sz w:val="14"/>
        </w:rPr>
        <w:softHyphen/>
        <w:t>lec</w:t>
      </w:r>
      <w:r w:rsidRPr="007A5D54">
        <w:rPr>
          <w:sz w:val="14"/>
        </w:rPr>
        <w:softHyphen/>
        <w:t>tual prop</w:t>
      </w:r>
      <w:r w:rsidRPr="007A5D54">
        <w:rPr>
          <w:sz w:val="14"/>
        </w:rPr>
        <w:softHyphen/>
        <w:t xml:space="preserve">erty. </w:t>
      </w:r>
    </w:p>
    <w:p w14:paraId="0AB9ABCD" w14:textId="77777777" w:rsidR="00D03ED8" w:rsidRPr="00E219C0" w:rsidRDefault="00D03ED8" w:rsidP="00D03ED8">
      <w:pPr>
        <w:rPr>
          <w:sz w:val="16"/>
        </w:rPr>
      </w:pPr>
    </w:p>
    <w:p w14:paraId="10008183" w14:textId="77777777" w:rsidR="00D03ED8" w:rsidRPr="00843242" w:rsidRDefault="00D03ED8" w:rsidP="00D03ED8">
      <w:pPr>
        <w:pStyle w:val="Heading4"/>
      </w:pPr>
      <w:r w:rsidRPr="00843242">
        <w:t xml:space="preserve">The aff’s use of human rights as a negotiating chip reduces ethics to economic calculations – incentivizes </w:t>
      </w:r>
      <w:r w:rsidRPr="00843242">
        <w:rPr>
          <w:i/>
          <w:u w:val="single"/>
        </w:rPr>
        <w:t>committing</w:t>
      </w:r>
      <w:r w:rsidRPr="00843242">
        <w:t xml:space="preserve"> human rights violations in order to force economic concessions and cements global inequality</w:t>
      </w:r>
    </w:p>
    <w:p w14:paraId="7E752E3E" w14:textId="77777777" w:rsidR="00D03ED8" w:rsidRPr="00E219C0" w:rsidRDefault="00D03ED8" w:rsidP="00D03ED8">
      <w:pPr>
        <w:rPr>
          <w:rFonts w:asciiTheme="majorHAnsi" w:hAnsiTheme="majorHAnsi"/>
          <w:b/>
          <w:bCs/>
          <w:sz w:val="26"/>
        </w:rPr>
      </w:pPr>
      <w:r w:rsidRPr="00843242">
        <w:rPr>
          <w:rStyle w:val="Style13ptBold"/>
          <w:rFonts w:asciiTheme="majorHAnsi" w:hAnsiTheme="majorHAnsi"/>
        </w:rPr>
        <w:t>Pauliny 15</w:t>
      </w:r>
      <w:r>
        <w:rPr>
          <w:rStyle w:val="Style13ptBold"/>
          <w:rFonts w:asciiTheme="majorHAnsi" w:hAnsiTheme="majorHAnsi"/>
        </w:rPr>
        <w:t xml:space="preserve"> </w:t>
      </w:r>
      <w:r w:rsidRPr="00843242">
        <w:rPr>
          <w:rFonts w:asciiTheme="majorHAnsi" w:hAnsiTheme="majorHAnsi"/>
        </w:rPr>
        <w:t xml:space="preserve">(Tara Pauliny, Assistant Professor of English at John Jay College of Criminal Justice, </w:t>
      </w:r>
      <w:r w:rsidRPr="00843242">
        <w:rPr>
          <w:rFonts w:asciiTheme="majorHAnsi" w:hAnsiTheme="majorHAnsi"/>
          <w:i/>
        </w:rPr>
        <w:t>Neoliberal Rhetorics and Body Politics</w:t>
      </w:r>
      <w:r w:rsidRPr="00843242">
        <w:rPr>
          <w:rFonts w:asciiTheme="majorHAnsi" w:hAnsiTheme="majorHAnsi"/>
        </w:rPr>
        <w:t>, pg. 23-29)</w:t>
      </w:r>
    </w:p>
    <w:p w14:paraId="707BEE71" w14:textId="77777777" w:rsidR="00D03ED8" w:rsidRPr="00843242" w:rsidRDefault="00D03ED8" w:rsidP="00D03ED8">
      <w:pPr>
        <w:rPr>
          <w:rFonts w:asciiTheme="majorHAnsi" w:hAnsiTheme="majorHAnsi"/>
          <w:sz w:val="12"/>
          <w:szCs w:val="12"/>
        </w:rPr>
      </w:pPr>
      <w:r w:rsidRPr="00843242">
        <w:rPr>
          <w:rFonts w:asciiTheme="majorHAnsi" w:hAnsiTheme="majorHAnsi"/>
          <w:sz w:val="12"/>
          <w:szCs w:val="12"/>
        </w:rPr>
        <w:t xml:space="preserve">Rather than perpetuate a false dichotomy where the West is constructed as “progressive” and China “regressive” in relation to human rights, </w:t>
      </w:r>
      <w:r w:rsidRPr="00843242">
        <w:rPr>
          <w:rStyle w:val="StyleUnderline"/>
          <w:rFonts w:asciiTheme="majorHAnsi" w:hAnsiTheme="majorHAnsi"/>
        </w:rPr>
        <w:t>it is</w:t>
      </w:r>
      <w:r w:rsidRPr="00843242">
        <w:rPr>
          <w:rFonts w:asciiTheme="majorHAnsi" w:hAnsiTheme="majorHAnsi"/>
        </w:rPr>
        <w:t xml:space="preserve"> mo</w:t>
      </w:r>
      <w:r w:rsidRPr="00843242">
        <w:rPr>
          <w:rFonts w:asciiTheme="majorHAnsi" w:hAnsiTheme="majorHAnsi"/>
          <w:sz w:val="12"/>
          <w:szCs w:val="12"/>
        </w:rPr>
        <w:t xml:space="preserve">re </w:t>
      </w:r>
      <w:r w:rsidRPr="00843242">
        <w:rPr>
          <w:rStyle w:val="StyleUnderline"/>
          <w:rFonts w:asciiTheme="majorHAnsi" w:hAnsiTheme="majorHAnsi"/>
        </w:rPr>
        <w:t>appropriate to understand human rights as one of many factors in the political-economic relationship between the two</w:t>
      </w:r>
      <w:r w:rsidRPr="00843242">
        <w:rPr>
          <w:rFonts w:asciiTheme="majorHAnsi" w:hAnsiTheme="majorHAnsi"/>
        </w:rPr>
        <w:t xml:space="preserve">. </w:t>
      </w:r>
      <w:r w:rsidRPr="00843242">
        <w:rPr>
          <w:rFonts w:asciiTheme="majorHAnsi" w:hAnsiTheme="majorHAnsi"/>
          <w:sz w:val="12"/>
          <w:szCs w:val="12"/>
        </w:rPr>
        <w:t>Rey Chow speaks directly to this in The Protestant Ethnic and the Spirit of Capitalism, where she argues that</w:t>
      </w:r>
      <w:r w:rsidRPr="00843242">
        <w:rPr>
          <w:rFonts w:asciiTheme="majorHAnsi" w:hAnsiTheme="majorHAnsi"/>
        </w:rPr>
        <w:t xml:space="preserve"> </w:t>
      </w:r>
      <w:r w:rsidRPr="00843242">
        <w:rPr>
          <w:rStyle w:val="StyleUnderline"/>
          <w:rFonts w:asciiTheme="majorHAnsi" w:hAnsiTheme="majorHAnsi"/>
        </w:rPr>
        <w:t>rather than seeing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 xml:space="preserve">tates </w:t>
      </w:r>
      <w:r w:rsidRPr="00843242">
        <w:rPr>
          <w:rStyle w:val="StyleUnderline"/>
          <w:rFonts w:asciiTheme="majorHAnsi" w:hAnsiTheme="majorHAnsi"/>
        </w:rPr>
        <w:t>as “the holder of some absolute, uncompromisable value</w:t>
      </w:r>
      <w:r w:rsidRPr="00843242">
        <w:rPr>
          <w:rFonts w:asciiTheme="majorHAnsi" w:hAnsiTheme="majorHAnsi"/>
        </w:rPr>
        <w:t>”—</w:t>
      </w:r>
      <w:r w:rsidRPr="00843242">
        <w:rPr>
          <w:rStyle w:val="StyleUnderline"/>
          <w:rFonts w:asciiTheme="majorHAnsi" w:hAnsiTheme="majorHAnsi"/>
        </w:rPr>
        <w:t>both the West and China should be viewed as “</w:t>
      </w:r>
      <w:r w:rsidRPr="00843242">
        <w:rPr>
          <w:rStyle w:val="Emphasis"/>
          <w:rFonts w:asciiTheme="majorHAnsi" w:hAnsiTheme="majorHAnsi"/>
        </w:rPr>
        <w:t>collaborative partners in an ongoing series of biopolitical transactions</w:t>
      </w:r>
      <w:r w:rsidRPr="00843242">
        <w:rPr>
          <w:rStyle w:val="StyleUnderline"/>
          <w:rFonts w:asciiTheme="majorHAnsi" w:hAnsiTheme="majorHAnsi"/>
        </w:rPr>
        <w:t xml:space="preserve"> whereby human rights</w:t>
      </w:r>
      <w:r w:rsidRPr="00843242">
        <w:rPr>
          <w:rFonts w:asciiTheme="majorHAnsi" w:hAnsiTheme="majorHAnsi"/>
          <w:sz w:val="12"/>
          <w:szCs w:val="12"/>
        </w:rPr>
        <w:t>, or more precisely, human as such,</w:t>
      </w:r>
      <w:r w:rsidRPr="00843242">
        <w:rPr>
          <w:rFonts w:asciiTheme="majorHAnsi" w:hAnsiTheme="majorHAnsi"/>
        </w:rPr>
        <w:t xml:space="preserve"> </w:t>
      </w:r>
      <w:r w:rsidRPr="00843242">
        <w:rPr>
          <w:rStyle w:val="StyleUnderline"/>
          <w:rFonts w:asciiTheme="majorHAnsi" w:hAnsiTheme="majorHAnsi"/>
        </w:rPr>
        <w:t>are the commodity par excellence</w:t>
      </w:r>
      <w:r w:rsidRPr="00843242">
        <w:rPr>
          <w:rFonts w:asciiTheme="majorHAnsi" w:hAnsiTheme="majorHAnsi"/>
        </w:rPr>
        <w:t xml:space="preserve">” </w:t>
      </w:r>
      <w:r w:rsidRPr="00843242">
        <w:rPr>
          <w:rFonts w:asciiTheme="majorHAnsi" w:hAnsiTheme="majorHAnsi"/>
          <w:sz w:val="12"/>
          <w:szCs w:val="12"/>
        </w:rPr>
        <w:t>(emphasis added Chow 20). This analytic underscores the transnational relationship between these two superpowers and recognizes the movement of people—both alive and deceased—as political power plays. Under this regime, individuals are heralded less for their inherent value (as human rights discourse would have it), and more for their strategic value as political pawns.</w:t>
      </w:r>
    </w:p>
    <w:p w14:paraId="5D7750DF" w14:textId="77777777" w:rsidR="00D03ED8" w:rsidRPr="00843242" w:rsidRDefault="00D03ED8" w:rsidP="00D03ED8">
      <w:pPr>
        <w:rPr>
          <w:rFonts w:asciiTheme="majorHAnsi" w:hAnsiTheme="majorHAnsi"/>
          <w:sz w:val="12"/>
          <w:szCs w:val="12"/>
        </w:rPr>
      </w:pPr>
      <w:r w:rsidRPr="00843242">
        <w:rPr>
          <w:rFonts w:asciiTheme="majorHAnsi" w:hAnsiTheme="majorHAnsi"/>
          <w:sz w:val="12"/>
          <w:szCs w:val="12"/>
        </w:rPr>
        <w:t>A contemporary example of these</w:t>
      </w:r>
      <w:r w:rsidRPr="00843242">
        <w:rPr>
          <w:rFonts w:asciiTheme="majorHAnsi" w:hAnsiTheme="majorHAnsi"/>
        </w:rPr>
        <w:t xml:space="preserve"> </w:t>
      </w:r>
      <w:r w:rsidRPr="00843242">
        <w:rPr>
          <w:rStyle w:val="StyleUnderline"/>
          <w:rFonts w:asciiTheme="majorHAnsi" w:hAnsiTheme="majorHAnsi"/>
        </w:rPr>
        <w:t>neoliberal collaborations can be seen in the calculated deployment of pro-human rights rhetoric</w:t>
      </w:r>
      <w:r w:rsidRPr="00843242">
        <w:rPr>
          <w:rFonts w:asciiTheme="majorHAnsi" w:hAnsiTheme="majorHAnsi"/>
        </w:rPr>
        <w:t xml:space="preserve"> </w:t>
      </w:r>
      <w:r w:rsidRPr="00843242">
        <w:rPr>
          <w:rFonts w:asciiTheme="majorHAnsi" w:hAnsiTheme="majorHAnsi"/>
          <w:sz w:val="12"/>
          <w:szCs w:val="12"/>
        </w:rPr>
        <w:t xml:space="preserve">and actions </w:t>
      </w:r>
      <w:r w:rsidRPr="00843242">
        <w:rPr>
          <w:rStyle w:val="StyleUnderline"/>
          <w:rFonts w:asciiTheme="majorHAnsi" w:hAnsiTheme="majorHAnsi"/>
        </w:rPr>
        <w:t>by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 xml:space="preserve">tates </w:t>
      </w:r>
      <w:r w:rsidRPr="00843242">
        <w:rPr>
          <w:rStyle w:val="StyleUnderline"/>
          <w:rFonts w:asciiTheme="majorHAnsi" w:hAnsiTheme="majorHAnsi"/>
        </w:rPr>
        <w:t>and China</w:t>
      </w:r>
      <w:r w:rsidRPr="00843242">
        <w:rPr>
          <w:rFonts w:asciiTheme="majorHAnsi" w:hAnsiTheme="majorHAnsi"/>
        </w:rPr>
        <w:t xml:space="preserve">. </w:t>
      </w:r>
      <w:r w:rsidRPr="00843242">
        <w:rPr>
          <w:rFonts w:asciiTheme="majorHAnsi" w:hAnsiTheme="majorHAnsi"/>
          <w:sz w:val="12"/>
          <w:szCs w:val="12"/>
        </w:rPr>
        <w:t>Historically,</w:t>
      </w:r>
      <w:r w:rsidRPr="00843242">
        <w:rPr>
          <w:rFonts w:asciiTheme="majorHAnsi" w:hAnsiTheme="majorHAnsi"/>
        </w:rPr>
        <w:t xml:space="preserve"> </w:t>
      </w:r>
      <w:r w:rsidRPr="00843242">
        <w:rPr>
          <w:rStyle w:val="Emphasis"/>
          <w:rFonts w:asciiTheme="majorHAnsi" w:hAnsiTheme="majorHAnsi"/>
        </w:rPr>
        <w:t>both countries have drawn on</w:t>
      </w:r>
      <w:r w:rsidRPr="00843242">
        <w:rPr>
          <w:rFonts w:asciiTheme="majorHAnsi" w:hAnsiTheme="majorHAnsi"/>
        </w:rPr>
        <w:t xml:space="preserve"> </w:t>
      </w:r>
      <w:r w:rsidRPr="00843242">
        <w:rPr>
          <w:rFonts w:asciiTheme="majorHAnsi" w:hAnsiTheme="majorHAnsi"/>
          <w:sz w:val="12"/>
          <w:szCs w:val="12"/>
        </w:rPr>
        <w:t>the persuasive appeal of</w:t>
      </w:r>
      <w:r w:rsidRPr="00843242">
        <w:rPr>
          <w:rFonts w:asciiTheme="majorHAnsi" w:hAnsiTheme="majorHAnsi"/>
        </w:rPr>
        <w:t xml:space="preserve"> </w:t>
      </w:r>
      <w:r w:rsidRPr="00843242">
        <w:rPr>
          <w:rStyle w:val="Emphasis"/>
          <w:rFonts w:asciiTheme="majorHAnsi" w:hAnsiTheme="majorHAnsi"/>
        </w:rPr>
        <w:t>human rights to bolster their political and economic positions</w:t>
      </w:r>
      <w:r w:rsidRPr="00843242">
        <w:rPr>
          <w:rFonts w:asciiTheme="majorHAnsi" w:hAnsiTheme="majorHAnsi"/>
        </w:rPr>
        <w:t xml:space="preserve">: </w:t>
      </w:r>
      <w:r w:rsidRPr="00843242">
        <w:rPr>
          <w:rStyle w:val="Style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 xml:space="preserve">tates </w:t>
      </w:r>
      <w:r w:rsidRPr="00843242">
        <w:rPr>
          <w:rStyle w:val="StyleUnderline"/>
          <w:rFonts w:asciiTheme="majorHAnsi" w:hAnsiTheme="majorHAnsi"/>
        </w:rPr>
        <w:t>has</w:t>
      </w:r>
      <w:r w:rsidRPr="00843242">
        <w:rPr>
          <w:rFonts w:asciiTheme="majorHAnsi" w:hAnsiTheme="majorHAnsi"/>
          <w:sz w:val="12"/>
          <w:szCs w:val="12"/>
        </w:rPr>
        <w:t xml:space="preserve"> often</w:t>
      </w:r>
      <w:r w:rsidRPr="00843242">
        <w:rPr>
          <w:rFonts w:asciiTheme="majorHAnsi" w:hAnsiTheme="majorHAnsi"/>
        </w:rPr>
        <w:t xml:space="preserve"> </w:t>
      </w:r>
      <w:r w:rsidRPr="00843242">
        <w:rPr>
          <w:rStyle w:val="StyleUnderline"/>
          <w:rFonts w:asciiTheme="majorHAnsi" w:hAnsiTheme="majorHAnsi"/>
        </w:rPr>
        <w:t>relied on pro-human rights discourse to assert itself as a global defender of human rights</w:t>
      </w:r>
      <w:r w:rsidRPr="00843242">
        <w:rPr>
          <w:rFonts w:asciiTheme="majorHAnsi" w:hAnsiTheme="majorHAnsi"/>
          <w:sz w:val="12"/>
          <w:szCs w:val="12"/>
        </w:rPr>
        <w:t>, while China has engaged in specific pro-human rights actions to foster global goodwill and prove their willingness to compromise with the West. During Bill Clinton’s presidency, for instance, the United States routinely used China’s human rights record as a reason to deny them Most-Favored Nation Status and to oppose their inclusion in the WTO (Sutter 117–118). Then, when China was admitted to the WTO, the United States referenced human rights to declare their inclusion a victory for democracy: “By joining the WTO,” President Clinton professed, “China is not simply agreeing to import more of our products; it is agreeing to import one of democracy’s most cherished values—economic freedom.” He continued, adding that “the more China liberalizes its economy, the more fully it will liberate the potential of its people—their initiative, their imagination, their remarkable spirit of enterprise” (Hesford 125). Such a statement overtly links the United States, democracy, free markets, and individual freedom while positioning China as a country with both a developing economy and a developing conscience.</w:t>
      </w:r>
    </w:p>
    <w:p w14:paraId="45666389" w14:textId="77777777" w:rsidR="00D03ED8" w:rsidRPr="00843242" w:rsidRDefault="00D03ED8" w:rsidP="00D03ED8">
      <w:pPr>
        <w:rPr>
          <w:rFonts w:asciiTheme="majorHAnsi" w:hAnsiTheme="majorHAnsi"/>
          <w:sz w:val="12"/>
          <w:szCs w:val="12"/>
        </w:rPr>
      </w:pPr>
      <w:r w:rsidRPr="00843242">
        <w:rPr>
          <w:rFonts w:asciiTheme="majorHAnsi" w:hAnsiTheme="majorHAnsi"/>
          <w:sz w:val="12"/>
          <w:szCs w:val="12"/>
        </w:rPr>
        <w:t xml:space="preserve">Chow continues this line of argumentation when she highlights China’s deployment of human rights and their strategic release of political prisoners. </w:t>
      </w:r>
      <w:r w:rsidRPr="00843242">
        <w:rPr>
          <w:rStyle w:val="StyleUnderline"/>
          <w:rFonts w:asciiTheme="majorHAnsi" w:hAnsiTheme="majorHAnsi"/>
        </w:rPr>
        <w:t>The lives of prisoners in China</w:t>
      </w:r>
      <w:r w:rsidRPr="00843242">
        <w:rPr>
          <w:rFonts w:asciiTheme="majorHAnsi" w:hAnsiTheme="majorHAnsi"/>
          <w:sz w:val="12"/>
          <w:szCs w:val="12"/>
        </w:rPr>
        <w:t>, she argues,</w:t>
      </w:r>
      <w:r w:rsidRPr="00843242">
        <w:rPr>
          <w:rFonts w:asciiTheme="majorHAnsi" w:hAnsiTheme="majorHAnsi"/>
        </w:rPr>
        <w:t xml:space="preserve"> </w:t>
      </w:r>
      <w:r w:rsidRPr="00843242">
        <w:rPr>
          <w:rStyle w:val="StyleUnderline"/>
          <w:rFonts w:asciiTheme="majorHAnsi" w:hAnsiTheme="majorHAnsi"/>
        </w:rPr>
        <w:t xml:space="preserve">are often traded as </w:t>
      </w:r>
      <w:r w:rsidRPr="00843242">
        <w:rPr>
          <w:rStyle w:val="Emphasis"/>
          <w:rFonts w:asciiTheme="majorHAnsi" w:hAnsiTheme="majorHAnsi"/>
        </w:rPr>
        <w:t>human rights commodities</w:t>
      </w:r>
      <w:r w:rsidRPr="00843242">
        <w:rPr>
          <w:rStyle w:val="StyleUnderline"/>
          <w:rFonts w:asciiTheme="majorHAnsi" w:hAnsiTheme="majorHAnsi"/>
        </w:rPr>
        <w:t xml:space="preserve"> since their imprisonment or emancipation is more likely to be connected to the political goodwill they might engender than any adherence to an appeal to justice</w:t>
      </w:r>
      <w:r w:rsidRPr="00843242">
        <w:rPr>
          <w:rFonts w:asciiTheme="majorHAnsi" w:hAnsiTheme="majorHAnsi"/>
        </w:rPr>
        <w:t xml:space="preserve">. </w:t>
      </w:r>
      <w:r w:rsidRPr="00843242">
        <w:rPr>
          <w:rFonts w:asciiTheme="majorHAnsi" w:hAnsiTheme="majorHAnsi"/>
          <w:sz w:val="12"/>
          <w:szCs w:val="12"/>
        </w:rPr>
        <w:t>“The mainland Chinese government” she writes, is “setting itself up as a business enterprise that deals in politicized human persons as precious commodities, the release of which [. . .] is systematically regulated—by the rules of demand and supply and by the continued presence of an interested buyer” (Chow 21).</w:t>
      </w:r>
      <w:r w:rsidRPr="00843242">
        <w:rPr>
          <w:rFonts w:asciiTheme="majorHAnsi" w:hAnsiTheme="majorHAnsi"/>
        </w:rPr>
        <w:t xml:space="preserve"> </w:t>
      </w:r>
      <w:r w:rsidRPr="00843242">
        <w:rPr>
          <w:rStyle w:val="StyleUnderline"/>
          <w:rFonts w:asciiTheme="majorHAnsi" w:hAnsiTheme="majorHAnsi"/>
        </w:rPr>
        <w:t>Prisoners are</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released when China needs to gain international favor</w:t>
      </w:r>
      <w:r w:rsidRPr="00843242">
        <w:rPr>
          <w:rFonts w:asciiTheme="majorHAnsi" w:hAnsiTheme="majorHAnsi"/>
          <w:sz w:val="12"/>
          <w:szCs w:val="12"/>
        </w:rPr>
        <w:t>—for a trade agreement or other economic boon. A 2005 article in the Christian Science Monitor echoes this view, noting that “China has long engaged in what experts call a ‘game’ of political prisoner releases ahead of visits by Western leaders as a show of good face” (Marquand). As one piece of evidence, the article points to the release of Rabiya Kadir, a leading member of the indigenous ethnic Uigher population often at odds with Chinese authorities, who was set free before Secretary of State Condoleezza Rice’s visit in the spring on 2006. Given this history, it seems plausible then, that prisoners might also be executed and sold for organ trafficking or, as is the case here, plastination by international companies.</w:t>
      </w:r>
    </w:p>
    <w:p w14:paraId="04056786" w14:textId="77777777" w:rsidR="00D03ED8" w:rsidRPr="00843242" w:rsidRDefault="00D03ED8" w:rsidP="00D03ED8">
      <w:pPr>
        <w:rPr>
          <w:rFonts w:asciiTheme="majorHAnsi" w:hAnsiTheme="majorHAnsi"/>
        </w:rPr>
      </w:pPr>
      <w:r w:rsidRPr="00843242">
        <w:rPr>
          <w:rFonts w:asciiTheme="majorHAnsi" w:hAnsiTheme="majorHAnsi"/>
          <w:sz w:val="12"/>
          <w:szCs w:val="12"/>
        </w:rPr>
        <w:t>In The Megarhetorics of Global Development, Wendy Hesford similarly analyzes the relationship between human rights rhetoric and China’s bid to become a global economic power; she cites, for example, Ching Kwan Lee’s point that “</w:t>
      </w:r>
      <w:r w:rsidRPr="00843242">
        <w:rPr>
          <w:rStyle w:val="Emphasis"/>
          <w:rFonts w:asciiTheme="majorHAnsi" w:hAnsiTheme="majorHAnsi"/>
        </w:rPr>
        <w:t>the imperatives of the market economy have coalesced with specific rights reform in China</w:t>
      </w:r>
      <w:r w:rsidRPr="00843242">
        <w:rPr>
          <w:rFonts w:asciiTheme="majorHAnsi" w:hAnsiTheme="majorHAnsi"/>
          <w:sz w:val="12"/>
          <w:szCs w:val="12"/>
        </w:rPr>
        <w:t>” (141). And, she and others (Rofel, Sutter, Rey), argue that</w:t>
      </w:r>
      <w:r w:rsidRPr="00843242">
        <w:rPr>
          <w:rFonts w:asciiTheme="majorHAnsi" w:hAnsiTheme="majorHAnsi"/>
        </w:rPr>
        <w:t xml:space="preserve"> </w:t>
      </w:r>
      <w:r w:rsidRPr="00843242">
        <w:rPr>
          <w:rStyle w:val="StyleUnderline"/>
          <w:rFonts w:asciiTheme="majorHAnsi" w:hAnsiTheme="majorHAnsi"/>
        </w:rPr>
        <w:t>the Chinese government has worked to link their country’s economic growth to its advances in human rights</w:t>
      </w:r>
      <w:r w:rsidRPr="00843242">
        <w:rPr>
          <w:rFonts w:asciiTheme="majorHAnsi" w:hAnsiTheme="majorHAnsi"/>
        </w:rPr>
        <w:t xml:space="preserve">. </w:t>
      </w:r>
      <w:r w:rsidRPr="00843242">
        <w:rPr>
          <w:rFonts w:asciiTheme="majorHAnsi" w:hAnsiTheme="majorHAnsi"/>
          <w:sz w:val="12"/>
          <w:szCs w:val="12"/>
        </w:rPr>
        <w:t>A salient example is its bid to host to 2008 Olympics. As China lobbied for this contract, government officials often connected China’s hosting of the Olympic games to the broadening of relationships between China and West—both economically and socially. In 2001, for example, the then vice mayor of Beijing and vice president of the Beijing Organizing Committee, Liu Jingmin, claimed China’s hosting of the Olympic games would not only “promote social and economic development of China and the world,” but that it would simultaneously “promote the development of human rights of China and the world” (124–125).</w:t>
      </w:r>
    </w:p>
    <w:p w14:paraId="5E61309B" w14:textId="77777777" w:rsidR="00D03ED8" w:rsidRPr="00843242" w:rsidRDefault="00D03ED8" w:rsidP="00D03ED8">
      <w:pPr>
        <w:rPr>
          <w:rFonts w:asciiTheme="majorHAnsi" w:hAnsiTheme="majorHAnsi"/>
          <w:sz w:val="12"/>
          <w:szCs w:val="12"/>
        </w:rPr>
      </w:pPr>
      <w:r w:rsidRPr="00843242">
        <w:rPr>
          <w:rStyle w:val="StyleUnderline"/>
          <w:rFonts w:asciiTheme="majorHAnsi" w:hAnsiTheme="majorHAnsi"/>
        </w:rPr>
        <w:t>In light of the West’s seemingly passionate investment in China’s human rights records</w:t>
      </w:r>
      <w:r w:rsidRPr="00843242">
        <w:rPr>
          <w:rFonts w:asciiTheme="majorHAnsi" w:hAnsiTheme="majorHAnsi"/>
          <w:sz w:val="12"/>
          <w:szCs w:val="12"/>
        </w:rPr>
        <w:t xml:space="preserve">, the question arises, then, </w:t>
      </w:r>
      <w:r w:rsidRPr="00843242">
        <w:rPr>
          <w:rStyle w:val="StyleUnderline"/>
          <w:rFonts w:asciiTheme="majorHAnsi" w:hAnsiTheme="majorHAnsi"/>
        </w:rPr>
        <w:t>how are Western companies</w:t>
      </w:r>
      <w:r w:rsidRPr="00843242">
        <w:rPr>
          <w:rFonts w:asciiTheme="majorHAnsi" w:hAnsiTheme="majorHAnsi"/>
          <w:sz w:val="12"/>
          <w:szCs w:val="12"/>
        </w:rPr>
        <w:t xml:space="preserve"> so </w:t>
      </w:r>
      <w:r w:rsidRPr="00843242">
        <w:rPr>
          <w:rStyle w:val="StyleUnderline"/>
          <w:rFonts w:asciiTheme="majorHAnsi" w:hAnsiTheme="majorHAnsi"/>
        </w:rPr>
        <w:t>easily participating in China’s robust black market in bodies</w:t>
      </w:r>
      <w:r w:rsidRPr="00843242">
        <w:rPr>
          <w:rFonts w:asciiTheme="majorHAnsi" w:hAnsiTheme="majorHAnsi"/>
        </w:rPr>
        <w:t xml:space="preserve">?8 </w:t>
      </w:r>
      <w:r w:rsidRPr="00843242">
        <w:rPr>
          <w:rStyle w:val="StyleUnderline"/>
          <w:rFonts w:asciiTheme="majorHAnsi" w:hAnsiTheme="majorHAnsi"/>
        </w:rPr>
        <w:t>Rather than</w:t>
      </w:r>
      <w:r w:rsidRPr="00843242">
        <w:rPr>
          <w:rFonts w:asciiTheme="majorHAnsi" w:hAnsiTheme="majorHAnsi"/>
        </w:rPr>
        <w:t xml:space="preserve"> </w:t>
      </w:r>
      <w:r w:rsidRPr="00843242">
        <w:rPr>
          <w:rFonts w:asciiTheme="majorHAnsi" w:hAnsiTheme="majorHAnsi"/>
          <w:sz w:val="12"/>
          <w:szCs w:val="12"/>
        </w:rPr>
        <w:t>simply</w:t>
      </w:r>
      <w:r w:rsidRPr="00843242">
        <w:rPr>
          <w:rFonts w:asciiTheme="majorHAnsi" w:hAnsiTheme="majorHAnsi"/>
        </w:rPr>
        <w:t xml:space="preserve"> </w:t>
      </w:r>
      <w:r w:rsidRPr="00843242">
        <w:rPr>
          <w:rStyle w:val="StyleUnderline"/>
          <w:rFonts w:asciiTheme="majorHAnsi" w:hAnsiTheme="majorHAnsi"/>
        </w:rPr>
        <w:t>laying the blame</w:t>
      </w:r>
      <w:r w:rsidRPr="00843242">
        <w:rPr>
          <w:rFonts w:asciiTheme="majorHAnsi" w:hAnsiTheme="majorHAnsi"/>
        </w:rPr>
        <w:t xml:space="preserve"> </w:t>
      </w:r>
      <w:r w:rsidRPr="00843242">
        <w:rPr>
          <w:rFonts w:asciiTheme="majorHAnsi" w:hAnsiTheme="majorHAnsi"/>
          <w:sz w:val="12"/>
          <w:szCs w:val="12"/>
        </w:rPr>
        <w:t xml:space="preserve">for the creation of this trade in the living dead </w:t>
      </w:r>
      <w:r w:rsidRPr="00843242">
        <w:rPr>
          <w:rStyle w:val="StyleUnderline"/>
          <w:rFonts w:asciiTheme="majorHAnsi" w:hAnsiTheme="majorHAnsi"/>
        </w:rPr>
        <w:t>on China</w:t>
      </w:r>
      <w:r w:rsidRPr="00843242">
        <w:rPr>
          <w:rFonts w:asciiTheme="majorHAnsi" w:hAnsiTheme="majorHAnsi"/>
          <w:sz w:val="12"/>
          <w:szCs w:val="12"/>
        </w:rPr>
        <w:t>’s supposed lack of interest in human rights or in the country’s political corruption,</w:t>
      </w:r>
      <w:r w:rsidRPr="00843242">
        <w:rPr>
          <w:rFonts w:asciiTheme="majorHAnsi" w:hAnsiTheme="majorHAnsi"/>
        </w:rPr>
        <w:t xml:space="preserve"> </w:t>
      </w:r>
      <w:r w:rsidRPr="00843242">
        <w:rPr>
          <w:rStyle w:val="StyleUnderline"/>
          <w:rFonts w:asciiTheme="majorHAnsi" w:hAnsiTheme="majorHAnsi"/>
        </w:rPr>
        <w:t>another answer emerges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Fonts w:asciiTheme="majorHAnsi" w:hAnsiTheme="majorHAnsi"/>
          <w:sz w:val="12"/>
          <w:szCs w:val="12"/>
        </w:rPr>
        <w:t>continually</w:t>
      </w:r>
      <w:r w:rsidRPr="00843242">
        <w:rPr>
          <w:rFonts w:asciiTheme="majorHAnsi" w:hAnsiTheme="majorHAnsi"/>
        </w:rPr>
        <w:t xml:space="preserve"> </w:t>
      </w:r>
      <w:r w:rsidRPr="00843242">
        <w:rPr>
          <w:rStyle w:val="Emphasis"/>
          <w:rFonts w:asciiTheme="majorHAnsi" w:hAnsiTheme="majorHAnsi"/>
        </w:rPr>
        <w:t>expanding</w:t>
      </w:r>
      <w:r w:rsidRPr="00843242">
        <w:rPr>
          <w:rFonts w:asciiTheme="majorHAnsi" w:hAnsiTheme="majorHAnsi"/>
        </w:rPr>
        <w:t xml:space="preserve"> </w:t>
      </w:r>
      <w:r w:rsidRPr="00843242">
        <w:rPr>
          <w:rFonts w:asciiTheme="majorHAnsi" w:hAnsiTheme="majorHAnsi"/>
          <w:sz w:val="12"/>
          <w:szCs w:val="12"/>
        </w:rPr>
        <w:t xml:space="preserve">and collaborative </w:t>
      </w:r>
      <w:r w:rsidRPr="00843242">
        <w:rPr>
          <w:rStyle w:val="Emphasis"/>
          <w:rFonts w:asciiTheme="majorHAnsi" w:hAnsiTheme="majorHAnsi"/>
        </w:rPr>
        <w:t>economic relationship between the U</w:t>
      </w:r>
      <w:r w:rsidRPr="00843242">
        <w:rPr>
          <w:rFonts w:asciiTheme="majorHAnsi" w:hAnsiTheme="majorHAnsi"/>
          <w:sz w:val="12"/>
          <w:szCs w:val="12"/>
        </w:rPr>
        <w:t>nited</w:t>
      </w:r>
      <w:r w:rsidRPr="00843242">
        <w:rPr>
          <w:rFonts w:asciiTheme="majorHAnsi" w:hAnsiTheme="majorHAnsi"/>
        </w:rPr>
        <w:t xml:space="preserve"> </w:t>
      </w:r>
      <w:r w:rsidRPr="00843242">
        <w:rPr>
          <w:rStyle w:val="Emphasis"/>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Emphasis"/>
          <w:rFonts w:asciiTheme="majorHAnsi" w:hAnsiTheme="majorHAnsi"/>
        </w:rPr>
        <w:t>and China</w:t>
      </w:r>
      <w:r w:rsidRPr="00843242">
        <w:rPr>
          <w:rFonts w:asciiTheme="majorHAnsi" w:hAnsiTheme="majorHAnsi"/>
        </w:rPr>
        <w:t xml:space="preserve">. </w:t>
      </w:r>
      <w:r w:rsidRPr="00843242">
        <w:rPr>
          <w:rFonts w:asciiTheme="majorHAnsi" w:hAnsiTheme="majorHAnsi"/>
          <w:sz w:val="12"/>
          <w:szCs w:val="12"/>
        </w:rPr>
        <w:t>As Robert Sutter notes in U.S.-Chinese Relations, since the death of Mao in 1976, there has been an increasing interdependency between the United States and China due to rapid growth of Chinese economy (191–3). This shift emerged even earlier, however, and can be traced to the early 1970s with President Richard Nixon. In 1971, Nixon famously called for a place for the People’s Republic of China in the United Nations in his “State of the World” message. This political outreach was followed by the lifting of a number of US trade restrictions on Chinese markets. In the following year, Nixon famously visited China, thus visually signaling a new day for the two countries. Overall, these interactions signaled a serious US commitment to developing political and economic relations with China (Cohen 217–219).</w:t>
      </w:r>
    </w:p>
    <w:p w14:paraId="51929B99" w14:textId="77777777" w:rsidR="00D03ED8" w:rsidRPr="00843242" w:rsidRDefault="00D03ED8" w:rsidP="00D03ED8">
      <w:pPr>
        <w:rPr>
          <w:rFonts w:asciiTheme="majorHAnsi" w:hAnsiTheme="majorHAnsi"/>
        </w:rPr>
      </w:pPr>
      <w:r w:rsidRPr="00843242">
        <w:rPr>
          <w:rFonts w:asciiTheme="majorHAnsi" w:hAnsiTheme="majorHAnsi"/>
          <w:sz w:val="12"/>
          <w:szCs w:val="12"/>
        </w:rPr>
        <w:t>The Nixon administration’s new approach to China encompasses more than an economic relationship, however. It is, rather, an early example of how</w:t>
      </w:r>
      <w:r w:rsidRPr="00843242">
        <w:rPr>
          <w:rFonts w:asciiTheme="majorHAnsi" w:hAnsiTheme="majorHAnsi"/>
        </w:rPr>
        <w:t xml:space="preserve"> </w:t>
      </w:r>
      <w:r w:rsidRPr="00843242">
        <w:rPr>
          <w:rStyle w:val="StyleUnderline"/>
          <w:rFonts w:asciiTheme="majorHAnsi" w:hAnsiTheme="majorHAnsi"/>
        </w:rPr>
        <w:t>neoliberal politics is born of neoliberal policy</w:t>
      </w:r>
      <w:r w:rsidRPr="00843242">
        <w:rPr>
          <w:rFonts w:asciiTheme="majorHAnsi" w:hAnsiTheme="majorHAnsi"/>
          <w:sz w:val="12"/>
          <w:szCs w:val="12"/>
        </w:rPr>
        <w:t>. For example, when Nixon was negotiating this new partnership, one of the main stumbling blocks was the “one China” question. Beijing was adamant that they would incorporate Taiwan into the state once the lease expired, but the United States was bound to defend Taiwan by the treaty of 1954. As a compromise, Nixon’s administration offered a so-called “one China—but not now” approach. This policy enabled the United States to continue negotiations with China by pushing questions of Taiwan to the uncertain future. They were not breaking the treaty per se, but downgrading its priority.</w:t>
      </w:r>
      <w:r w:rsidRPr="00843242">
        <w:rPr>
          <w:rFonts w:asciiTheme="majorHAnsi" w:hAnsiTheme="majorHAnsi"/>
        </w:rPr>
        <w:t xml:space="preserve"> </w:t>
      </w:r>
      <w:r w:rsidRPr="00843242">
        <w:rPr>
          <w:rStyle w:val="StyleUnderline"/>
          <w:rFonts w:asciiTheme="majorHAnsi" w:hAnsiTheme="majorHAnsi"/>
        </w:rPr>
        <w:t>Such a move exemplifies neoliberalism’s expansive reach and highlights its propensity to spread beyond strictly defined economic policy</w:t>
      </w:r>
      <w:r w:rsidRPr="00843242">
        <w:rPr>
          <w:rFonts w:asciiTheme="majorHAnsi" w:hAnsiTheme="majorHAnsi"/>
        </w:rPr>
        <w:t xml:space="preserve">; </w:t>
      </w:r>
      <w:r w:rsidRPr="00843242">
        <w:rPr>
          <w:rStyle w:val="StyleUnderline"/>
          <w:rFonts w:asciiTheme="majorHAnsi" w:hAnsiTheme="majorHAnsi"/>
        </w:rPr>
        <w:t>what starts as a commitment to</w:t>
      </w:r>
      <w:r w:rsidRPr="00843242">
        <w:rPr>
          <w:rFonts w:asciiTheme="majorHAnsi" w:hAnsiTheme="majorHAnsi"/>
        </w:rPr>
        <w:t xml:space="preserve"> </w:t>
      </w:r>
      <w:r w:rsidRPr="00843242">
        <w:rPr>
          <w:rFonts w:asciiTheme="majorHAnsi" w:hAnsiTheme="majorHAnsi"/>
          <w:sz w:val="12"/>
          <w:szCs w:val="12"/>
        </w:rPr>
        <w:t>the</w:t>
      </w:r>
      <w:r w:rsidRPr="00843242">
        <w:rPr>
          <w:rFonts w:asciiTheme="majorHAnsi" w:hAnsiTheme="majorHAnsi"/>
        </w:rPr>
        <w:t xml:space="preserve"> </w:t>
      </w:r>
      <w:r w:rsidRPr="00843242">
        <w:rPr>
          <w:rStyle w:val="StyleUnderline"/>
          <w:rFonts w:asciiTheme="majorHAnsi" w:hAnsiTheme="majorHAnsi"/>
        </w:rPr>
        <w:t xml:space="preserve">development of free markets </w:t>
      </w:r>
      <w:r w:rsidRPr="00843242">
        <w:rPr>
          <w:rStyle w:val="Emphasis"/>
          <w:rFonts w:asciiTheme="majorHAnsi" w:hAnsiTheme="majorHAnsi"/>
        </w:rPr>
        <w:t>becomes an ideological investment in economic collaboration that supersedes all other concerns</w:t>
      </w:r>
      <w:r w:rsidRPr="00843242">
        <w:rPr>
          <w:rFonts w:asciiTheme="majorHAnsi" w:hAnsiTheme="majorHAnsi"/>
        </w:rPr>
        <w:t xml:space="preserve">. </w:t>
      </w:r>
      <w:r w:rsidRPr="00843242">
        <w:rPr>
          <w:rFonts w:asciiTheme="majorHAnsi" w:hAnsiTheme="majorHAnsi"/>
          <w:sz w:val="12"/>
          <w:szCs w:val="12"/>
        </w:rPr>
        <w:t>Through the 1970s and 1980s,</w:t>
      </w:r>
      <w:r w:rsidRPr="00843242">
        <w:rPr>
          <w:rFonts w:asciiTheme="majorHAnsi" w:hAnsiTheme="majorHAnsi"/>
        </w:rPr>
        <w:t xml:space="preserve"> </w:t>
      </w:r>
      <w:r w:rsidRPr="00843242">
        <w:rPr>
          <w:rStyle w:val="StyleUnderline"/>
          <w:rFonts w:asciiTheme="majorHAnsi" w:hAnsiTheme="majorHAnsi"/>
        </w:rPr>
        <w:t>the relationship of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and China continued to deepen along neoliberal lines</w:t>
      </w:r>
      <w:r w:rsidRPr="00843242">
        <w:rPr>
          <w:rFonts w:asciiTheme="majorHAnsi" w:hAnsiTheme="majorHAnsi"/>
          <w:sz w:val="12"/>
          <w:szCs w:val="12"/>
        </w:rPr>
        <w:t>—that is, primarily economic ones. In fact, Sutter calls economics “the key” to the entire relationship between the two countries (191). As China’s GDP grew over 9.8% from 1979 to 2007, so did the US economic entanglement with China. This growth, and ultimate transition, might be best marked by China’s admission to the WTO in 2001 (December 11) and the conferment of Most Favored Nation Status by the United States in 2000. These inclusions fostered China’s global influence and, I argue, laid the foundation for exhibits such as those discussed here. And</w:t>
      </w:r>
      <w:r w:rsidRPr="00843242">
        <w:rPr>
          <w:rFonts w:asciiTheme="majorHAnsi" w:hAnsiTheme="majorHAnsi"/>
        </w:rPr>
        <w:t xml:space="preserve"> </w:t>
      </w:r>
      <w:r w:rsidRPr="00843242">
        <w:rPr>
          <w:rStyle w:val="StyleUnderline"/>
          <w:rFonts w:asciiTheme="majorHAnsi" w:hAnsiTheme="majorHAnsi"/>
        </w:rPr>
        <w:t>while these relationships did not cause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criticism of China’s human rights record to completely dissipate, they were tempered</w:t>
      </w:r>
      <w:r w:rsidRPr="00843242">
        <w:rPr>
          <w:rFonts w:asciiTheme="majorHAnsi" w:hAnsiTheme="majorHAnsi"/>
        </w:rPr>
        <w:t xml:space="preserve">; </w:t>
      </w:r>
      <w:r w:rsidRPr="00843242">
        <w:rPr>
          <w:rStyle w:val="Emphasis"/>
          <w:rFonts w:asciiTheme="majorHAnsi" w:hAnsiTheme="majorHAnsi"/>
        </w:rPr>
        <w:t>the scolding rhetoric continued, but so</w:t>
      </w:r>
      <w:r w:rsidRPr="00843242">
        <w:rPr>
          <w:rFonts w:asciiTheme="majorHAnsi" w:hAnsiTheme="majorHAnsi"/>
        </w:rPr>
        <w:t xml:space="preserve"> </w:t>
      </w:r>
      <w:r w:rsidRPr="00843242">
        <w:rPr>
          <w:rFonts w:asciiTheme="majorHAnsi" w:hAnsiTheme="majorHAnsi"/>
          <w:sz w:val="12"/>
          <w:szCs w:val="12"/>
        </w:rPr>
        <w:t>too</w:t>
      </w:r>
      <w:r w:rsidRPr="00843242">
        <w:rPr>
          <w:rFonts w:asciiTheme="majorHAnsi" w:hAnsiTheme="majorHAnsi"/>
        </w:rPr>
        <w:t xml:space="preserve"> </w:t>
      </w:r>
      <w:r w:rsidRPr="00843242">
        <w:rPr>
          <w:rStyle w:val="Emphasis"/>
          <w:rFonts w:asciiTheme="majorHAnsi" w:hAnsiTheme="majorHAnsi"/>
        </w:rPr>
        <w:t>did the concomitant push toward economic partnership</w:t>
      </w:r>
      <w:r w:rsidRPr="00843242">
        <w:rPr>
          <w:rFonts w:asciiTheme="majorHAnsi" w:hAnsiTheme="majorHAnsi"/>
        </w:rPr>
        <w:t xml:space="preserve">. </w:t>
      </w:r>
      <w:r w:rsidRPr="00843242">
        <w:rPr>
          <w:rFonts w:asciiTheme="majorHAnsi" w:hAnsiTheme="majorHAnsi"/>
          <w:sz w:val="12"/>
          <w:szCs w:val="12"/>
        </w:rPr>
        <w:t>For example,</w:t>
      </w:r>
      <w:r w:rsidRPr="00843242">
        <w:rPr>
          <w:rFonts w:asciiTheme="majorHAnsi" w:hAnsiTheme="majorHAnsi"/>
        </w:rPr>
        <w:t xml:space="preserve"> </w:t>
      </w:r>
      <w:r w:rsidRPr="00843242">
        <w:rPr>
          <w:rStyle w:val="StyleUnderline"/>
          <w:rFonts w:asciiTheme="majorHAnsi" w:hAnsiTheme="majorHAnsi"/>
        </w:rPr>
        <w:t>although</w:t>
      </w:r>
      <w:r w:rsidRPr="00843242">
        <w:rPr>
          <w:rFonts w:asciiTheme="majorHAnsi" w:hAnsiTheme="majorHAnsi"/>
        </w:rPr>
        <w:t xml:space="preserve"> </w:t>
      </w:r>
      <w:r w:rsidRPr="00843242">
        <w:rPr>
          <w:rFonts w:asciiTheme="majorHAnsi" w:hAnsiTheme="majorHAnsi"/>
          <w:sz w:val="12"/>
          <w:szCs w:val="12"/>
        </w:rPr>
        <w:t>the events in</w:t>
      </w:r>
      <w:r w:rsidRPr="00843242">
        <w:rPr>
          <w:rFonts w:asciiTheme="majorHAnsi" w:hAnsiTheme="majorHAnsi"/>
        </w:rPr>
        <w:t xml:space="preserve"> </w:t>
      </w:r>
      <w:r w:rsidRPr="00843242">
        <w:rPr>
          <w:rStyle w:val="StyleUnderline"/>
          <w:rFonts w:asciiTheme="majorHAnsi" w:hAnsiTheme="majorHAnsi"/>
        </w:rPr>
        <w:t>Tiananmen Square</w:t>
      </w:r>
      <w:r w:rsidRPr="00843242">
        <w:rPr>
          <w:rFonts w:asciiTheme="majorHAnsi" w:hAnsiTheme="majorHAnsi"/>
        </w:rPr>
        <w:t xml:space="preserve"> </w:t>
      </w:r>
      <w:r w:rsidRPr="00843242">
        <w:rPr>
          <w:rFonts w:asciiTheme="majorHAnsi" w:hAnsiTheme="majorHAnsi"/>
          <w:sz w:val="12"/>
          <w:szCs w:val="12"/>
        </w:rPr>
        <w:t>in 1989</w:t>
      </w:r>
      <w:r w:rsidRPr="00843242">
        <w:rPr>
          <w:rFonts w:asciiTheme="majorHAnsi" w:hAnsiTheme="majorHAnsi"/>
        </w:rPr>
        <w:t xml:space="preserve"> </w:t>
      </w:r>
      <w:r w:rsidRPr="00843242">
        <w:rPr>
          <w:rStyle w:val="StyleUnderline"/>
          <w:rFonts w:asciiTheme="majorHAnsi" w:hAnsiTheme="majorHAnsi"/>
        </w:rPr>
        <w:t>led to harsh criticism from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it had little effect on the</w:t>
      </w:r>
      <w:r w:rsidRPr="00843242">
        <w:rPr>
          <w:rFonts w:asciiTheme="majorHAnsi" w:hAnsiTheme="majorHAnsi"/>
        </w:rPr>
        <w:t xml:space="preserve"> </w:t>
      </w:r>
      <w:r w:rsidRPr="00843242">
        <w:rPr>
          <w:rFonts w:asciiTheme="majorHAnsi" w:hAnsiTheme="majorHAnsi"/>
          <w:sz w:val="12"/>
          <w:szCs w:val="12"/>
        </w:rPr>
        <w:t>George H. W.</w:t>
      </w:r>
      <w:r w:rsidRPr="00843242">
        <w:rPr>
          <w:rFonts w:asciiTheme="majorHAnsi" w:hAnsiTheme="majorHAnsi"/>
        </w:rPr>
        <w:t xml:space="preserve"> </w:t>
      </w:r>
      <w:r w:rsidRPr="00843242">
        <w:rPr>
          <w:rStyle w:val="StyleUnderline"/>
          <w:rFonts w:asciiTheme="majorHAnsi" w:hAnsiTheme="majorHAnsi"/>
        </w:rPr>
        <w:t>Bush administration’s push for a US-China partnership</w:t>
      </w:r>
      <w:r w:rsidRPr="00843242">
        <w:rPr>
          <w:rFonts w:asciiTheme="majorHAnsi" w:hAnsiTheme="majorHAnsi"/>
        </w:rPr>
        <w:t xml:space="preserve">. </w:t>
      </w:r>
      <w:r w:rsidRPr="00843242">
        <w:rPr>
          <w:rFonts w:asciiTheme="majorHAnsi" w:hAnsiTheme="majorHAnsi"/>
          <w:sz w:val="12"/>
          <w:szCs w:val="12"/>
        </w:rPr>
        <w:t>A reaction from then Secretary of State James Baker communicates this well: “Human rights” he maintains, “has got to be a fundamental keystone for American foreign policy, but there are also other considerations that must be taken into account. The geopolitical economical relationship between China and the United States is important” (Tenney 60). So, while criticism of the events of that summer in 1989 were pervasive in the US Congress and by other US leaders, ultimately the US economic policy toward China remained intact. Thus</w:t>
      </w:r>
      <w:r w:rsidRPr="00843242">
        <w:rPr>
          <w:rFonts w:asciiTheme="majorHAnsi" w:hAnsiTheme="majorHAnsi"/>
        </w:rPr>
        <w:t xml:space="preserve"> </w:t>
      </w:r>
      <w:r w:rsidRPr="00843242">
        <w:rPr>
          <w:rStyle w:val="StyleUnderline"/>
          <w:rFonts w:asciiTheme="majorHAnsi" w:hAnsiTheme="majorHAnsi"/>
        </w:rPr>
        <w:t>we see an ongoing political rhetoric of critique that excoriates China’s human rights record but rarely buttresses it with any real economic policy shifts</w:t>
      </w:r>
      <w:r w:rsidRPr="00843242">
        <w:rPr>
          <w:rFonts w:asciiTheme="majorHAnsi" w:hAnsiTheme="majorHAnsi"/>
          <w:sz w:val="12"/>
          <w:szCs w:val="12"/>
        </w:rPr>
        <w:t>—a disjunction directly related to the rise of neoliberal policy and practices. And this approach has not changed with the shift in US politics; recently, for example, China’s crackdown on religious and political dissidents in Tibet led President Obama to promise that his administration would continue to press China to respect its citizen’s human rights, however no major trade policies between the two countries were impacted (Sutter 248–249).9</w:t>
      </w:r>
    </w:p>
    <w:p w14:paraId="00682F00" w14:textId="77777777" w:rsidR="00D03ED8" w:rsidRPr="00843242" w:rsidRDefault="00D03ED8" w:rsidP="00D03ED8">
      <w:pPr>
        <w:rPr>
          <w:rFonts w:asciiTheme="majorHAnsi" w:hAnsiTheme="majorHAnsi"/>
          <w:sz w:val="12"/>
          <w:szCs w:val="12"/>
        </w:rPr>
      </w:pPr>
      <w:r w:rsidRPr="00843242">
        <w:rPr>
          <w:rFonts w:asciiTheme="majorHAnsi" w:hAnsiTheme="majorHAnsi"/>
          <w:sz w:val="12"/>
          <w:szCs w:val="12"/>
        </w:rPr>
        <w:t>This is not to say that China’s deviation from international agreements or its abuse of its citizens has been completely ignored. There have been numerous complaints about China’s poor compliance with WTO policies and the United States and the European Union have imposed restrictions on Chinese imports of textiles and apparel as a result. As well, the US Special Trade Representative issues an annual report assessing China’s WTO compliance that consistently focuses on tariff reductions, protection of intellectual property rights, and lack of transparency (207). The United States has acknowledged China’s “shortcomings”:10</w:t>
      </w:r>
      <w:r w:rsidRPr="00843242">
        <w:rPr>
          <w:rFonts w:asciiTheme="majorHAnsi" w:hAnsiTheme="majorHAnsi"/>
        </w:rPr>
        <w:t xml:space="preserve"> </w:t>
      </w:r>
      <w:r w:rsidRPr="00843242">
        <w:rPr>
          <w:rStyle w:val="StyleUnderline"/>
          <w:rFonts w:asciiTheme="majorHAnsi" w:hAnsiTheme="majorHAnsi"/>
        </w:rPr>
        <w:t>Congress has passed nonbinding resolutions in protest, and UN resolutions criticizing China’s human rights records have been sponsored by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 (250, 261).</w:t>
      </w:r>
      <w:r w:rsidRPr="00843242">
        <w:rPr>
          <w:rFonts w:asciiTheme="majorHAnsi" w:hAnsiTheme="majorHAnsi"/>
        </w:rPr>
        <w:t xml:space="preserve"> </w:t>
      </w:r>
      <w:r w:rsidRPr="00843242">
        <w:rPr>
          <w:rStyle w:val="StyleUnderline"/>
          <w:rFonts w:asciiTheme="majorHAnsi" w:hAnsiTheme="majorHAnsi"/>
        </w:rPr>
        <w:t>There is even a Congressional-Executive Commission on China</w:t>
      </w:r>
      <w:r w:rsidRPr="00843242">
        <w:rPr>
          <w:rFonts w:asciiTheme="majorHAnsi" w:hAnsiTheme="majorHAnsi"/>
        </w:rPr>
        <w:t xml:space="preserve"> </w:t>
      </w:r>
      <w:r w:rsidRPr="00843242">
        <w:rPr>
          <w:rFonts w:asciiTheme="majorHAnsi" w:hAnsiTheme="majorHAnsi"/>
          <w:sz w:val="12"/>
          <w:szCs w:val="12"/>
        </w:rPr>
        <w:t>that was</w:t>
      </w:r>
      <w:r w:rsidRPr="00843242">
        <w:rPr>
          <w:rFonts w:asciiTheme="majorHAnsi" w:hAnsiTheme="majorHAnsi"/>
        </w:rPr>
        <w:t xml:space="preserve"> </w:t>
      </w:r>
      <w:r w:rsidRPr="00843242">
        <w:rPr>
          <w:rStyle w:val="StyleUnderline"/>
          <w:rFonts w:asciiTheme="majorHAnsi" w:hAnsiTheme="majorHAnsi"/>
        </w:rPr>
        <w:t>created as a provision for granting normal trade relations to the country</w:t>
      </w:r>
      <w:r w:rsidRPr="00843242">
        <w:rPr>
          <w:rFonts w:asciiTheme="majorHAnsi" w:hAnsiTheme="majorHAnsi"/>
          <w:sz w:val="12"/>
          <w:szCs w:val="12"/>
        </w:rPr>
        <w:t xml:space="preserve">—while US-China economic partnerships go on unchanged, the committee monitors human rights abuses and the rule of law in China and submits an annual report to Congress (266). </w:t>
      </w:r>
      <w:r w:rsidRPr="00843242">
        <w:rPr>
          <w:rStyle w:val="StyleUnderline"/>
          <w:rFonts w:asciiTheme="majorHAnsi" w:hAnsiTheme="majorHAnsi"/>
        </w:rPr>
        <w:t xml:space="preserve">As these examples suggest, </w:t>
      </w:r>
      <w:r w:rsidRPr="00843242">
        <w:rPr>
          <w:rStyle w:val="Emphasis"/>
          <w:rFonts w:asciiTheme="majorHAnsi" w:hAnsiTheme="majorHAnsi"/>
        </w:rPr>
        <w:t>the US criticism of China is fairly empty</w:t>
      </w:r>
      <w:r w:rsidRPr="00843242">
        <w:rPr>
          <w:rFonts w:asciiTheme="majorHAnsi" w:hAnsiTheme="majorHAnsi"/>
        </w:rPr>
        <w:t xml:space="preserve">. </w:t>
      </w:r>
      <w:r w:rsidRPr="00843242">
        <w:rPr>
          <w:rFonts w:asciiTheme="majorHAnsi" w:hAnsiTheme="majorHAnsi"/>
          <w:sz w:val="12"/>
          <w:szCs w:val="12"/>
        </w:rPr>
        <w:t xml:space="preserve">The responses cited above might be viewed as rhetorical in the most platonic sense; political rhetoric disconnected from any true material consequences. And, </w:t>
      </w:r>
      <w:r w:rsidRPr="00843242">
        <w:rPr>
          <w:rStyle w:val="StyleUnderline"/>
          <w:rFonts w:asciiTheme="majorHAnsi" w:hAnsiTheme="majorHAnsi"/>
        </w:rPr>
        <w:t>where actual penalties do exist, they are most often in response to the infractions directly related to trade agreements—not human rights abuses</w:t>
      </w:r>
      <w:r w:rsidRPr="00843242">
        <w:rPr>
          <w:rFonts w:asciiTheme="majorHAnsi" w:hAnsiTheme="majorHAnsi"/>
        </w:rPr>
        <w:t xml:space="preserve">. </w:t>
      </w:r>
      <w:r w:rsidRPr="00843242">
        <w:rPr>
          <w:rFonts w:asciiTheme="majorHAnsi" w:hAnsiTheme="majorHAnsi"/>
          <w:sz w:val="12"/>
          <w:szCs w:val="12"/>
        </w:rPr>
        <w:t xml:space="preserve">What we see, then, is that since the opening of trade relations in the early 1970s, Chinese and US administrations have endeavored to manage their human rights differences so that they do not block the progress of neoliberal ideals (Sutter 243; Cohen 234). It is a policy that began with Nixon and Carter, continued with Reagan and Bush Sr., was codified by Clinton, and remains in effect well into Obama’s second term. </w:t>
      </w:r>
      <w:r w:rsidRPr="00843242">
        <w:rPr>
          <w:rStyle w:val="StyleUnderline"/>
          <w:rFonts w:asciiTheme="majorHAnsi" w:hAnsiTheme="majorHAnsi"/>
        </w:rPr>
        <w:t xml:space="preserve">Adherence to neoliberalism’s </w:t>
      </w:r>
      <w:r w:rsidRPr="00843242">
        <w:rPr>
          <w:rStyle w:val="Emphasis"/>
          <w:rFonts w:asciiTheme="majorHAnsi" w:hAnsiTheme="majorHAnsi"/>
        </w:rPr>
        <w:t>market-above-all mentality</w:t>
      </w:r>
      <w:r w:rsidRPr="00843242">
        <w:rPr>
          <w:rStyle w:val="StyleUnderline"/>
          <w:rFonts w:asciiTheme="majorHAnsi" w:hAnsiTheme="majorHAnsi"/>
        </w:rPr>
        <w:t xml:space="preserve"> continue to shore up the governmental power of both countries</w:t>
      </w:r>
      <w:r w:rsidRPr="00843242">
        <w:rPr>
          <w:rFonts w:asciiTheme="majorHAnsi" w:hAnsiTheme="majorHAnsi"/>
        </w:rPr>
        <w:t xml:space="preserve">: </w:t>
      </w:r>
      <w:r w:rsidRPr="00843242">
        <w:rPr>
          <w:rFonts w:asciiTheme="majorHAnsi" w:hAnsiTheme="majorHAnsi"/>
          <w:sz w:val="12"/>
          <w:szCs w:val="12"/>
        </w:rPr>
        <w:t>in the United States the growing relationship with China was routinely praised for opening a new market to US investment, and in China these economic exchanges helped maintain the legitimacy of the Communist Party. As Robert Sutter argues, “contemporary US government policies and practices regarding human rights issues in relations with China reflect the general secondary importance of these issues in recent Sin-American relations” (261).</w:t>
      </w:r>
    </w:p>
    <w:p w14:paraId="37DFD47D" w14:textId="77777777" w:rsidR="00D03ED8" w:rsidRPr="00843242" w:rsidRDefault="00D03ED8" w:rsidP="00D03ED8">
      <w:pPr>
        <w:rPr>
          <w:rFonts w:asciiTheme="majorHAnsi" w:hAnsiTheme="majorHAnsi"/>
          <w:sz w:val="12"/>
          <w:szCs w:val="12"/>
        </w:rPr>
      </w:pPr>
      <w:r w:rsidRPr="00843242">
        <w:rPr>
          <w:rFonts w:asciiTheme="majorHAnsi" w:hAnsiTheme="majorHAnsi"/>
          <w:sz w:val="12"/>
          <w:szCs w:val="12"/>
        </w:rPr>
        <w:t xml:space="preserve">So </w:t>
      </w:r>
      <w:r w:rsidRPr="00843242">
        <w:rPr>
          <w:rStyle w:val="StyleUnderline"/>
          <w:rFonts w:asciiTheme="majorHAnsi" w:hAnsiTheme="majorHAnsi"/>
        </w:rPr>
        <w:t>while current human rights abuse charges against China include “unlawful killings by security forces, torture, unlawful detention</w:t>
      </w:r>
      <w:r w:rsidRPr="00843242">
        <w:rPr>
          <w:rFonts w:asciiTheme="majorHAnsi" w:hAnsiTheme="majorHAnsi"/>
          <w:sz w:val="12"/>
          <w:szCs w:val="12"/>
        </w:rPr>
        <w:t>, excessive use of state laws to imprison political dissidents, coercive family planning policies and practices, state control of information, religious and ethnic persecution,”</w:t>
      </w:r>
      <w:r w:rsidRPr="00843242">
        <w:rPr>
          <w:rFonts w:asciiTheme="majorHAnsi" w:hAnsiTheme="majorHAnsi"/>
        </w:rPr>
        <w:t xml:space="preserve"> </w:t>
      </w:r>
      <w:r w:rsidRPr="00843242">
        <w:rPr>
          <w:rStyle w:val="Style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continues to solidify its political and economic relationship with the country</w:t>
      </w:r>
      <w:r w:rsidRPr="00843242">
        <w:rPr>
          <w:rFonts w:asciiTheme="majorHAnsi" w:hAnsiTheme="majorHAnsi"/>
        </w:rPr>
        <w:t xml:space="preserve">. </w:t>
      </w:r>
      <w:r w:rsidRPr="00843242">
        <w:rPr>
          <w:rFonts w:asciiTheme="majorHAnsi" w:hAnsiTheme="majorHAnsi"/>
          <w:sz w:val="12"/>
          <w:szCs w:val="12"/>
        </w:rPr>
        <w:t xml:space="preserve">It is currently the leading importer of Chinese products and investment data, and open relations between the two countries remains a priority for the United States (Sutter 250). A November 12, 2014 Fact Sheet published by the White House, for example, explains that “President Obama and President Xi recognize the importance of economic relations at the core of the US-China bilateral relationship. The two Presidents commit to deepen bilateral economic ties. To this end, the United States and China commit to pursue policies that promote more open and market-driven bilateral and international trade and investment.” </w:t>
      </w:r>
    </w:p>
    <w:p w14:paraId="20E78FD0" w14:textId="77777777" w:rsidR="00D03ED8" w:rsidRDefault="00D03ED8" w:rsidP="00D03ED8">
      <w:pPr>
        <w:rPr>
          <w:rFonts w:asciiTheme="majorHAnsi" w:hAnsiTheme="majorHAnsi"/>
        </w:rPr>
      </w:pPr>
      <w:r w:rsidRPr="00843242">
        <w:rPr>
          <w:rFonts w:asciiTheme="majorHAnsi" w:hAnsiTheme="majorHAnsi"/>
          <w:sz w:val="12"/>
          <w:szCs w:val="12"/>
        </w:rPr>
        <w:t>Together, these examples indicate the extent to which</w:t>
      </w:r>
      <w:r w:rsidRPr="00843242">
        <w:rPr>
          <w:rFonts w:asciiTheme="majorHAnsi" w:hAnsiTheme="majorHAnsi"/>
        </w:rPr>
        <w:t xml:space="preserve"> </w:t>
      </w:r>
      <w:r w:rsidRPr="00843242">
        <w:rPr>
          <w:rStyle w:val="StyleUnderline"/>
          <w:rFonts w:asciiTheme="majorHAnsi" w:hAnsiTheme="majorHAnsi"/>
        </w:rPr>
        <w:t>the political and economic relationship between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and China has become paramount</w:t>
      </w:r>
      <w:r w:rsidRPr="00843242">
        <w:rPr>
          <w:rFonts w:asciiTheme="majorHAnsi" w:hAnsiTheme="majorHAnsi"/>
        </w:rPr>
        <w:t xml:space="preserve"> </w:t>
      </w:r>
      <w:r w:rsidRPr="00843242">
        <w:rPr>
          <w:rFonts w:asciiTheme="majorHAnsi" w:hAnsiTheme="majorHAnsi"/>
          <w:sz w:val="12"/>
          <w:szCs w:val="12"/>
        </w:rPr>
        <w:t>and how, according to Chow,</w:t>
      </w:r>
      <w:r w:rsidRPr="00843242">
        <w:rPr>
          <w:rFonts w:asciiTheme="majorHAnsi" w:hAnsiTheme="majorHAnsi"/>
        </w:rPr>
        <w:t xml:space="preserve"> “</w:t>
      </w:r>
      <w:r w:rsidRPr="00843242">
        <w:rPr>
          <w:rStyle w:val="StyleUnderline"/>
          <w:rFonts w:asciiTheme="majorHAnsi" w:hAnsiTheme="majorHAnsi"/>
        </w:rPr>
        <w:t>human rights can no longer be understood</w:t>
      </w:r>
      <w:r w:rsidRPr="00843242">
        <w:rPr>
          <w:rFonts w:asciiTheme="majorHAnsi" w:hAnsiTheme="majorHAnsi"/>
          <w:sz w:val="12"/>
          <w:szCs w:val="12"/>
        </w:rPr>
        <w:t xml:space="preserve"> purely</w:t>
      </w:r>
      <w:r w:rsidRPr="00843242">
        <w:rPr>
          <w:rFonts w:asciiTheme="majorHAnsi" w:hAnsiTheme="majorHAnsi"/>
        </w:rPr>
        <w:t xml:space="preserve"> </w:t>
      </w:r>
      <w:r w:rsidRPr="00843242">
        <w:rPr>
          <w:rStyle w:val="StyleUnderline"/>
          <w:rFonts w:asciiTheme="majorHAnsi" w:hAnsiTheme="majorHAnsi"/>
        </w:rPr>
        <w:t>on humanitarian grounds but</w:t>
      </w:r>
      <w:r w:rsidRPr="00843242">
        <w:rPr>
          <w:rFonts w:asciiTheme="majorHAnsi" w:hAnsiTheme="majorHAnsi"/>
        </w:rPr>
        <w:t xml:space="preserve"> </w:t>
      </w:r>
      <w:r w:rsidRPr="00843242">
        <w:rPr>
          <w:rFonts w:asciiTheme="majorHAnsi" w:hAnsiTheme="majorHAnsi"/>
          <w:sz w:val="12"/>
          <w:szCs w:val="12"/>
        </w:rPr>
        <w:t>rather</w:t>
      </w:r>
      <w:r w:rsidRPr="00843242">
        <w:rPr>
          <w:rFonts w:asciiTheme="majorHAnsi" w:hAnsiTheme="majorHAnsi"/>
        </w:rPr>
        <w:t xml:space="preserve"> </w:t>
      </w:r>
      <w:r w:rsidRPr="00843242">
        <w:rPr>
          <w:rStyle w:val="StyleUnderline"/>
          <w:rFonts w:asciiTheme="majorHAnsi" w:hAnsiTheme="majorHAnsi"/>
        </w:rPr>
        <w:t>must</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Underline"/>
          <w:rFonts w:asciiTheme="majorHAnsi" w:hAnsiTheme="majorHAnsi"/>
        </w:rPr>
        <w:t xml:space="preserve">be seen as </w:t>
      </w:r>
      <w:r w:rsidRPr="00843242">
        <w:rPr>
          <w:rStyle w:val="Emphasis"/>
          <w:rFonts w:asciiTheme="majorHAnsi" w:hAnsiTheme="majorHAnsi"/>
        </w:rPr>
        <w:t>an inherent part</w:t>
      </w:r>
      <w:r w:rsidRPr="00843242">
        <w:rPr>
          <w:rFonts w:asciiTheme="majorHAnsi" w:hAnsiTheme="majorHAnsi"/>
          <w:sz w:val="12"/>
          <w:szCs w:val="12"/>
        </w:rPr>
        <w:t>—entirely brutal yet also entirely logical—</w:t>
      </w:r>
      <w:r w:rsidRPr="00843242">
        <w:rPr>
          <w:rStyle w:val="Emphasis"/>
          <w:rFonts w:asciiTheme="majorHAnsi" w:hAnsiTheme="majorHAnsi"/>
        </w:rPr>
        <w:t>of transnational corporatism, under which anything, including human being</w:t>
      </w:r>
      <w:r w:rsidRPr="00843242">
        <w:rPr>
          <w:rFonts w:asciiTheme="majorHAnsi" w:hAnsiTheme="majorHAnsi"/>
        </w:rPr>
        <w:t xml:space="preserve"> </w:t>
      </w:r>
      <w:r w:rsidRPr="00843242">
        <w:rPr>
          <w:rFonts w:asciiTheme="majorHAnsi" w:hAnsiTheme="majorHAnsi"/>
          <w:sz w:val="12"/>
          <w:szCs w:val="12"/>
        </w:rPr>
        <w:t>or parts of human beings,</w:t>
      </w:r>
      <w:r w:rsidRPr="00843242">
        <w:rPr>
          <w:rFonts w:asciiTheme="majorHAnsi" w:hAnsiTheme="majorHAnsi"/>
        </w:rPr>
        <w:t xml:space="preserve"> </w:t>
      </w:r>
      <w:r w:rsidRPr="00843242">
        <w:rPr>
          <w:rStyle w:val="Emphasis"/>
          <w:rFonts w:asciiTheme="majorHAnsi" w:hAnsiTheme="majorHAnsi"/>
        </w:rPr>
        <w:t>can become exchangeable for its negotiated equivalent value</w:t>
      </w:r>
      <w:r w:rsidRPr="00843242">
        <w:rPr>
          <w:rFonts w:asciiTheme="majorHAnsi" w:hAnsiTheme="majorHAnsi"/>
        </w:rPr>
        <w:t xml:space="preserve">” </w:t>
      </w:r>
      <w:r w:rsidRPr="00843242">
        <w:rPr>
          <w:rFonts w:asciiTheme="majorHAnsi" w:hAnsiTheme="majorHAnsi"/>
          <w:sz w:val="12"/>
          <w:szCs w:val="12"/>
        </w:rPr>
        <w:t xml:space="preserve">(Chow 21). As such, the plastinate exhibits offered by von Hagens and Premier must be read as part of a larger transnational relationship where </w:t>
      </w:r>
      <w:r w:rsidRPr="00843242">
        <w:rPr>
          <w:rStyle w:val="StyleUnderline"/>
          <w:rFonts w:asciiTheme="majorHAnsi" w:hAnsiTheme="majorHAnsi"/>
        </w:rPr>
        <w:t>human remains and body parts are not</w:t>
      </w:r>
      <w:r w:rsidRPr="00843242">
        <w:rPr>
          <w:rFonts w:asciiTheme="majorHAnsi" w:hAnsiTheme="majorHAnsi"/>
        </w:rPr>
        <w:t xml:space="preserve"> </w:t>
      </w:r>
      <w:r w:rsidRPr="00843242">
        <w:rPr>
          <w:rFonts w:asciiTheme="majorHAnsi" w:hAnsiTheme="majorHAnsi"/>
          <w:sz w:val="12"/>
          <w:szCs w:val="12"/>
        </w:rPr>
        <w:t>necessarily</w:t>
      </w:r>
      <w:r w:rsidRPr="00843242">
        <w:rPr>
          <w:rFonts w:asciiTheme="majorHAnsi" w:hAnsiTheme="majorHAnsi"/>
        </w:rPr>
        <w:t xml:space="preserve"> </w:t>
      </w:r>
      <w:r w:rsidRPr="00843242">
        <w:rPr>
          <w:rStyle w:val="StyleUnderline"/>
          <w:rFonts w:asciiTheme="majorHAnsi" w:hAnsiTheme="majorHAnsi"/>
        </w:rPr>
        <w:t>afforded a privileged position, but</w:t>
      </w:r>
      <w:r w:rsidRPr="00843242">
        <w:rPr>
          <w:rFonts w:asciiTheme="majorHAnsi" w:hAnsiTheme="majorHAnsi"/>
        </w:rPr>
        <w:t xml:space="preserve"> </w:t>
      </w:r>
      <w:r w:rsidRPr="00843242">
        <w:rPr>
          <w:rFonts w:asciiTheme="majorHAnsi" w:hAnsiTheme="majorHAnsi"/>
          <w:sz w:val="12"/>
          <w:szCs w:val="12"/>
        </w:rPr>
        <w:t>instead</w:t>
      </w:r>
      <w:r w:rsidRPr="00843242">
        <w:rPr>
          <w:rFonts w:asciiTheme="majorHAnsi" w:hAnsiTheme="majorHAnsi"/>
        </w:rPr>
        <w:t xml:space="preserve">, </w:t>
      </w:r>
      <w:r w:rsidRPr="00843242">
        <w:rPr>
          <w:rStyle w:val="StyleUnderline"/>
          <w:rFonts w:asciiTheme="majorHAnsi" w:hAnsiTheme="majorHAnsi"/>
        </w:rPr>
        <w:t>are</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subsumed under the neoliberal fetishization of free markets, expanded capital, and intensified commodification</w:t>
      </w:r>
      <w:r w:rsidRPr="00843242">
        <w:rPr>
          <w:rFonts w:asciiTheme="majorHAnsi" w:hAnsiTheme="majorHAnsi"/>
        </w:rPr>
        <w:t xml:space="preserve">. </w:t>
      </w:r>
      <w:r w:rsidRPr="00843242">
        <w:rPr>
          <w:rStyle w:val="StyleUnderline"/>
          <w:rFonts w:asciiTheme="majorHAnsi" w:hAnsiTheme="majorHAnsi"/>
        </w:rPr>
        <w:t xml:space="preserve">Within this system, </w:t>
      </w:r>
      <w:r w:rsidRPr="00843242">
        <w:rPr>
          <w:rStyle w:val="Emphasis"/>
          <w:rFonts w:asciiTheme="majorHAnsi" w:hAnsiTheme="majorHAnsi"/>
        </w:rPr>
        <w:t>human flesh becomes both raw material and by-product</w:t>
      </w:r>
      <w:r w:rsidRPr="00843242">
        <w:rPr>
          <w:rStyle w:val="StyleUnderline"/>
          <w:rFonts w:asciiTheme="majorHAnsi" w:hAnsiTheme="majorHAnsi"/>
        </w:rPr>
        <w:t>: it is used by the regime of neoliberalism to create a market and to fulfill existing market desires</w:t>
      </w:r>
      <w:r w:rsidRPr="00843242">
        <w:rPr>
          <w:rFonts w:asciiTheme="majorHAnsi" w:hAnsiTheme="majorHAnsi"/>
        </w:rPr>
        <w:t>.</w:t>
      </w:r>
    </w:p>
    <w:p w14:paraId="6E84DC9A" w14:textId="77777777" w:rsidR="00D03ED8" w:rsidRDefault="00D03ED8" w:rsidP="00D03ED8">
      <w:pPr>
        <w:rPr>
          <w:rFonts w:asciiTheme="majorHAnsi" w:hAnsiTheme="majorHAnsi"/>
        </w:rPr>
      </w:pPr>
    </w:p>
    <w:p w14:paraId="7A0FE911" w14:textId="77777777" w:rsidR="00D03ED8" w:rsidRPr="00BD5FCC" w:rsidRDefault="00D03ED8" w:rsidP="00D03ED8">
      <w:pPr>
        <w:pStyle w:val="Heading4"/>
        <w:rPr>
          <w:rFonts w:eastAsia="Times New Roman"/>
          <w:sz w:val="22"/>
        </w:rPr>
      </w:pPr>
      <w:r w:rsidRPr="00BD5FCC">
        <w:rPr>
          <w:rFonts w:eastAsia="Times New Roman"/>
          <w:sz w:val="22"/>
        </w:rPr>
        <w:t>Proliferation of democracy is a cover for expansion of Western neoliberalism</w:t>
      </w:r>
    </w:p>
    <w:p w14:paraId="4F6D2B62" w14:textId="77777777" w:rsidR="00D03ED8" w:rsidRPr="00BD5FCC" w:rsidRDefault="00D03ED8" w:rsidP="00D03ED8">
      <w:r w:rsidRPr="00BD5FCC">
        <w:t xml:space="preserve">Michael </w:t>
      </w:r>
      <w:r w:rsidRPr="00BD5FCC">
        <w:rPr>
          <w:rStyle w:val="Style13ptBold"/>
        </w:rPr>
        <w:t>Neocosmos</w:t>
      </w:r>
      <w:r w:rsidRPr="00BD5FCC">
        <w:t>, Professor and Director of Global Movements Research at Monash University, March 31, 20</w:t>
      </w:r>
      <w:r w:rsidRPr="00BD5FCC">
        <w:rPr>
          <w:rStyle w:val="Style13ptBold"/>
        </w:rPr>
        <w:t>11</w:t>
      </w:r>
      <w:r w:rsidRPr="00BD5FCC">
        <w:t>. “Mass mobilisation, ‘democratic transition’ and ‘transitional violence’ in Africa”, http://pambazuka.org/en/category/features/72163</w:t>
      </w:r>
    </w:p>
    <w:p w14:paraId="2A263255" w14:textId="77777777" w:rsidR="00D03ED8" w:rsidRPr="00BD5FCC" w:rsidRDefault="00D03ED8" w:rsidP="00D03ED8">
      <w:pPr>
        <w:pStyle w:val="Cards"/>
        <w:rPr>
          <w:rFonts w:ascii="Georgia" w:hAnsi="Georgia"/>
          <w:sz w:val="22"/>
          <w:szCs w:val="22"/>
        </w:rPr>
      </w:pPr>
    </w:p>
    <w:p w14:paraId="1665B7A8" w14:textId="77777777" w:rsidR="00D03ED8" w:rsidRPr="00BD5FCC" w:rsidRDefault="00D03ED8" w:rsidP="00D03ED8">
      <w:pPr>
        <w:rPr>
          <w:rStyle w:val="StyleUnderline"/>
        </w:rPr>
      </w:pPr>
      <w:r w:rsidRPr="00BD5FCC">
        <w:t>Yet the appearance of the masses on such a broad scale on the political scene for the first time since independence cannot be assumed to mean that they will remain there, and not only because coercive military power has yet to be transformed. Given the fact that this process is generally understood as one of ‘</w:t>
      </w:r>
      <w:r w:rsidRPr="00BD5FCC">
        <w:rPr>
          <w:rStyle w:val="StyleUnderline"/>
        </w:rPr>
        <w:t>democratisation’</w:t>
      </w:r>
      <w:r w:rsidRPr="00BD5FCC">
        <w:t xml:space="preserve">, it </w:t>
      </w:r>
      <w:r w:rsidRPr="00BD5FCC">
        <w:rPr>
          <w:rStyle w:val="StyleUnderline"/>
        </w:rPr>
        <w:t>becomes</w:t>
      </w:r>
      <w:r w:rsidRPr="00BD5FCC">
        <w:t xml:space="preserve"> sooner or later systematically </w:t>
      </w:r>
      <w:r w:rsidRPr="00BD5FCC">
        <w:rPr>
          <w:rStyle w:val="StyleUnderline"/>
        </w:rPr>
        <w:t>accompanied by an invasion of experts on ‘good governance’</w:t>
      </w:r>
      <w:r w:rsidRPr="00BD5FCC">
        <w:t>, ‘democracy’, ‘empowerment’, ‘</w:t>
      </w:r>
      <w:r w:rsidRPr="00BD5FCC">
        <w:rPr>
          <w:rStyle w:val="StyleUnderline"/>
        </w:rPr>
        <w:t>civil society’ and ‘transitional justice’</w:t>
      </w:r>
      <w:r w:rsidRPr="00BD5FCC">
        <w:t xml:space="preserve"> inter alia </w:t>
      </w:r>
      <w:r w:rsidRPr="00BD5FCC">
        <w:rPr>
          <w:rStyle w:val="StyleUnderline"/>
        </w:rPr>
        <w:t xml:space="preserve">who </w:t>
      </w:r>
      <w:r w:rsidRPr="00BD5FCC">
        <w:t>all purport to provide advice to the struggling people on how to consolidate their hard won gains, via a transitional process of reconciliation between erstwhile enemies, into a functioning democracy.[2] In particular these experts do so because they and their funders are concerned with the plight of victims of violence. But they</w:t>
      </w:r>
      <w:r w:rsidRPr="00BD5FCC">
        <w:rPr>
          <w:rStyle w:val="StyleUnderline"/>
        </w:rPr>
        <w:t xml:space="preserve"> rarely see people from the Global South as knowledgeable</w:t>
      </w:r>
      <w:r w:rsidRPr="00BD5FCC">
        <w:t xml:space="preserve"> rational </w:t>
      </w:r>
      <w:r w:rsidRPr="00BD5FCC">
        <w:rPr>
          <w:rStyle w:val="StyleUnderline"/>
        </w:rPr>
        <w:t>subjects of their own history, but as</w:t>
      </w:r>
      <w:r w:rsidRPr="00BD5FCC">
        <w:rPr>
          <w:rStyle w:val="DebateUnderline"/>
        </w:rPr>
        <w:t xml:space="preserve"> </w:t>
      </w:r>
      <w:r w:rsidRPr="00BD5FCC">
        <w:t>sad pathetic</w:t>
      </w:r>
      <w:r w:rsidRPr="00BD5FCC">
        <w:rPr>
          <w:rStyle w:val="DebateUnderline"/>
        </w:rPr>
        <w:t xml:space="preserve"> </w:t>
      </w:r>
      <w:r w:rsidRPr="00BD5FCC">
        <w:rPr>
          <w:rStyle w:val="StyleUnderline"/>
        </w:rPr>
        <w:t xml:space="preserve">victims in need of ‘empowerment’ </w:t>
      </w:r>
      <w:r w:rsidRPr="00BD5FCC">
        <w:t xml:space="preserve">who thus require the benevolent support of the West upheld since the nineteenth century by an ideology of ‘trusteeship’.[3] </w:t>
      </w:r>
      <w:r w:rsidRPr="00BD5FCC">
        <w:rPr>
          <w:rStyle w:val="DebateUnderline"/>
        </w:rPr>
        <w:t>As experts</w:t>
      </w:r>
      <w:r w:rsidRPr="00BD5FCC">
        <w:t xml:space="preserve"> from Western governments, multinational agencies and international NGOs </w:t>
      </w:r>
      <w:r w:rsidRPr="00BD5FCC">
        <w:rPr>
          <w:rStyle w:val="StyleUnderline"/>
        </w:rPr>
        <w:t xml:space="preserve">descend </w:t>
      </w:r>
      <w:r w:rsidRPr="00BD5FCC">
        <w:t xml:space="preserve">from on high </w:t>
      </w:r>
      <w:r w:rsidRPr="00BD5FCC">
        <w:rPr>
          <w:rStyle w:val="StyleUnderline"/>
        </w:rPr>
        <w:t>like clouds of locusts</w:t>
      </w:r>
      <w:r w:rsidRPr="00BD5FCC">
        <w:t xml:space="preserve">, voraciously </w:t>
      </w:r>
      <w:r w:rsidRPr="00BD5FCC">
        <w:rPr>
          <w:rStyle w:val="StyleUnderline"/>
        </w:rPr>
        <w:t xml:space="preserve">eating up the new shoots of ‘people power’, it may be important to rethink some of the assumptions upon which </w:t>
      </w:r>
      <w:r w:rsidRPr="00BD5FCC">
        <w:t xml:space="preserve">such </w:t>
      </w:r>
      <w:r w:rsidRPr="00BD5FCC">
        <w:rPr>
          <w:rStyle w:val="StyleUnderline"/>
        </w:rPr>
        <w:t>theories of transition</w:t>
      </w:r>
      <w:r w:rsidRPr="00BD5FCC">
        <w:t xml:space="preserve"> – perhaps most explicitly outlined in the notion of ‘transitional justice’ – </w:t>
      </w:r>
      <w:r w:rsidRPr="00BD5FCC">
        <w:rPr>
          <w:rStyle w:val="StyleUnderline"/>
        </w:rPr>
        <w:t>are founded</w:t>
      </w:r>
      <w:r w:rsidRPr="00BD5FCC">
        <w:t xml:space="preserve">.[4] These are so common and so pervasive in their apparent ethical ‘goodness’ that they rarely elicit criticism. Fundamental to this thinking is the assumption that democracy – understood as a form of state of course, and not as a popular practice – must be accompanied by a ‘culture of rights’ which itself is seen as inimical to the deployment of violence. The reason being the belief that democracy implies an acceptance by all contenders for power of ‘the rules of the game’, that a consensual value </w:t>
      </w:r>
      <w:r w:rsidRPr="00BD5FCC">
        <w:rPr>
          <w:rStyle w:val="StyleUnderline"/>
        </w:rPr>
        <w:t>system based</w:t>
      </w:r>
      <w:r w:rsidRPr="00BD5FCC">
        <w:t xml:space="preserve"> on the mutual respect for each other’s rights and the rule of law excludes violence as a way of resolving differences, and that the commitment to such a consensus, built during a period of transition through the judging of past abuses (gross violations) of human rights through legitimate legal procedures, can lead to (elite) political reconciliation and consequently to (popular) social peace. The core assumption is that ‘transition’ is to be understood as a process of change from a state of authoritarianism and violence to a state of democracy and peace, the idea being that violence should decline as a ‘transition to democracy’ and a ‘culture of rights’ is gradually realised. A number of characteristics of this form of reasoning are evident even at this stage of the argument. It is manifestly a variant of the old historicist notion of change from the ‘traditional’ to the ‘modern’ made famous by the hegemony of modernisation theory in the immediate postcolonial period in Africa in particular. What appears to be ‘the past’, seen as an undifferentiated whole, is simply defined negatively in relation to an idealised (future) state of affairs. Much as the term ‘traditional’, the predicate ‘authoritarian’ refers here to any form of state – irrespective of its historical location – which deviates from the Western liberal-democratic model, now global in its scope. It includes most obviously the past ‘communist’ states in Eastern Europe, the old militaristic states in Latin America as well as African post-colonial states whose secular nationalism diverged from the neoliberal ideal until around the late 1980s when formal universal suffrage was adopted by elites worried at the prospect of losing their power under democratising pressures from ‘above’ (by the ‘Washington Consensus’) and from ‘below’ (by the popular masses). African states in particular were seen as having embarked at the time on a ‘transitional’ process of ‘democratisation’ as ‘multi-party elections’, ‘good governance’, ‘civil societies’ and ‘human rights’ were promoted inter alia through the use of ‘political conditionalities’ by the ‘Washington Consensus’ as part of a process of incorporation into the globalised ‘New World Order’ of neo-liberal capitalism and democracy.[5] When ‘political conditionalities’ proved insufficient, it was (and still is) always possible to enforce such democracy, human rights and incorporation into the global order through the deployment of military might, more or less justified by notions of ‘humanitarian’ intervention. This may simply have lengthened the process of ‘transition’ but was never meant to alter its final outcome. In fact the ‘</w:t>
      </w:r>
      <w:r w:rsidRPr="00BD5FCC">
        <w:rPr>
          <w:rStyle w:val="StyleUnderline"/>
        </w:rPr>
        <w:t>transition’ is</w:t>
      </w:r>
      <w:r w:rsidRPr="00BD5FCC">
        <w:rPr>
          <w:rStyle w:val="DebateUnderline"/>
        </w:rPr>
        <w:t xml:space="preserve"> </w:t>
      </w:r>
      <w:r w:rsidRPr="00BD5FCC">
        <w:t xml:space="preserve">apparently a </w:t>
      </w:r>
      <w:r w:rsidRPr="00BD5FCC">
        <w:rPr>
          <w:rStyle w:val="StyleUnderline"/>
        </w:rPr>
        <w:t>never-ending</w:t>
      </w:r>
      <w:r w:rsidRPr="00BD5FCC">
        <w:rPr>
          <w:rStyle w:val="DebateUnderline"/>
        </w:rPr>
        <w:t xml:space="preserve"> </w:t>
      </w:r>
      <w:r w:rsidRPr="00BD5FCC">
        <w:t>one</w:t>
      </w:r>
      <w:r w:rsidRPr="00BD5FCC">
        <w:rPr>
          <w:rStyle w:val="StyleUnderline"/>
        </w:rPr>
        <w:t xml:space="preserve"> as the ideal of the West is rarely attained</w:t>
      </w:r>
      <w:r w:rsidRPr="00BD5FCC">
        <w:t xml:space="preserve">. The present then is turned into an ongoing ‘transition’ to an always-receding future, all along guaranteeing careers in the business of ‘good governance’. Moreover, the theoretical foundation of human rights discourse (HRD), on which this whole reasoning was constructed, is that people are seen only as victims, in particular as victims of oppressive regimes, and not as collective subjects of their own liberation. As such </w:t>
      </w:r>
      <w:r w:rsidRPr="00BD5FCC">
        <w:rPr>
          <w:rStyle w:val="StyleUnderline"/>
        </w:rPr>
        <w:t>the law along with</w:t>
      </w:r>
      <w:r w:rsidRPr="00BD5FCC">
        <w:t xml:space="preserve"> its trustees (</w:t>
      </w:r>
      <w:r w:rsidRPr="00BD5FCC">
        <w:rPr>
          <w:rStyle w:val="StyleUnderline"/>
        </w:rPr>
        <w:t>governments</w:t>
      </w:r>
      <w:r w:rsidRPr="00BD5FCC">
        <w:t>, transnational and national</w:t>
      </w:r>
      <w:r w:rsidRPr="00BD5FCC">
        <w:rPr>
          <w:rStyle w:val="StyleUnderline"/>
        </w:rPr>
        <w:t xml:space="preserve"> </w:t>
      </w:r>
      <w:r w:rsidRPr="00BD5FCC">
        <w:t>NGOs,</w:t>
      </w:r>
      <w:r w:rsidRPr="00BD5FCC">
        <w:rPr>
          <w:rStyle w:val="StyleUnderline"/>
        </w:rPr>
        <w:t xml:space="preserve"> multinational agencies) are understood to be</w:t>
      </w:r>
      <w:r w:rsidRPr="00BD5FCC">
        <w:t xml:space="preserve"> their </w:t>
      </w:r>
      <w:r w:rsidRPr="00BD5FCC">
        <w:rPr>
          <w:rStyle w:val="DebateUnderline"/>
        </w:rPr>
        <w:t>saviours</w:t>
      </w:r>
      <w:r w:rsidRPr="00BD5FCC">
        <w:t xml:space="preserve">.[6] </w:t>
      </w:r>
      <w:r w:rsidRPr="00BD5FCC">
        <w:rPr>
          <w:rStyle w:val="StyleUnderline"/>
        </w:rPr>
        <w:t>The neocolonial relationship here should be apparent,</w:t>
      </w:r>
      <w:r w:rsidRPr="00BD5FCC">
        <w:t xml:space="preserve"> not because HRD is in itself inherently colonial, but because it is a form of state politics which is applied to neocolonial conditions with all the zeal of a ‘democratizing mission’.[7] It is these conditions which require elucidation and analysis. The construction of indices as measures of democracy and the training by Western NGOs of experts from Africa in the use of these, much in the same way as indices had been constructed in the past in order to measure development, evidently shows how politics has been reduced to a technical process, for only a technique can be quantitatively measured.[8</w:t>
      </w:r>
      <w:r w:rsidRPr="00BD5FCC">
        <w:rPr>
          <w:rStyle w:val="StyleUnderline"/>
        </w:rPr>
        <w:t>]</w:t>
      </w:r>
    </w:p>
    <w:p w14:paraId="5743542A" w14:textId="77777777" w:rsidR="00D03ED8" w:rsidRDefault="00D03ED8" w:rsidP="00D03ED8">
      <w:pPr>
        <w:ind w:right="288"/>
        <w:rPr>
          <w:rFonts w:asciiTheme="majorHAnsi" w:eastAsia="Calibri" w:hAnsiTheme="majorHAnsi"/>
          <w:sz w:val="16"/>
          <w:szCs w:val="20"/>
        </w:rPr>
      </w:pPr>
    </w:p>
    <w:p w14:paraId="4D00A892" w14:textId="77777777" w:rsidR="00354119" w:rsidRPr="00354119" w:rsidRDefault="00354119" w:rsidP="00354119">
      <w:pPr>
        <w:pStyle w:val="Heading3"/>
      </w:pPr>
      <w:r>
        <w:t xml:space="preserve">HR Discourse Bad </w:t>
      </w:r>
    </w:p>
    <w:p w14:paraId="2D4FD6A9" w14:textId="77777777" w:rsidR="00457DA3" w:rsidRPr="00457DA3" w:rsidRDefault="004F4A2C" w:rsidP="00457DA3">
      <w:pPr>
        <w:pStyle w:val="Heading4"/>
        <w:rPr>
          <w:rStyle w:val="Style13ptBold"/>
        </w:rPr>
      </w:pPr>
      <w:r>
        <w:rPr>
          <w:rStyle w:val="Style13ptBold"/>
          <w:b/>
        </w:rPr>
        <w:t>Human rights discourse shouldn’t be discussed without thorough knowledge</w:t>
      </w:r>
    </w:p>
    <w:p w14:paraId="6AEAE144" w14:textId="77777777" w:rsidR="00295557" w:rsidRDefault="00457DA3" w:rsidP="00457DA3">
      <w:r>
        <w:rPr>
          <w:rStyle w:val="Style13ptBold"/>
        </w:rPr>
        <w:t>Wong 02</w:t>
      </w:r>
      <w:r w:rsidR="00295557">
        <w:t xml:space="preserve">[Derek Wong, US Department of State </w:t>
      </w:r>
      <w:r w:rsidR="00295557" w:rsidRPr="00295557">
        <w:t>International Relations Officer</w:t>
      </w:r>
      <w:r w:rsidR="00295557">
        <w:t xml:space="preserve">, </w:t>
      </w:r>
      <w:r>
        <w:t>U.S. Consulate General Hong Kong and Macau</w:t>
      </w:r>
      <w:r>
        <w:t xml:space="preserve">, </w:t>
      </w:r>
      <w:r w:rsidR="00295557">
        <w:t>BA in International Studies and Business, “</w:t>
      </w:r>
      <w:r w:rsidR="00295557" w:rsidRPr="00295557">
        <w:t>CONGRESSIONAL-EXECUTIVE COMMISSION ON CHINA  -ONE HUNDRED SEVENTH CONGRESS -  SECOND SESSION</w:t>
      </w:r>
      <w:r w:rsidR="00295557">
        <w:t>,”</w:t>
      </w:r>
      <w:r w:rsidR="00295557" w:rsidRPr="00295557">
        <w:t>OPEN FORUM ON HUMAN RIGHTS ISSUES</w:t>
      </w:r>
      <w:r w:rsidR="00295557">
        <w:t>. 6/5/02</w:t>
      </w:r>
      <w:r>
        <w:t xml:space="preserve">. </w:t>
      </w:r>
      <w:r w:rsidRPr="00457DA3">
        <w:t>https://www.gpo.gov/fdsys/pkg/CHRG-107hhrg81645/html/CHRG-107hhrg81645.htm</w:t>
      </w:r>
      <w:r>
        <w:t>] //Reemz</w:t>
      </w:r>
    </w:p>
    <w:p w14:paraId="4FD0DFAB" w14:textId="77777777" w:rsidR="00E42E4C" w:rsidRDefault="00295557" w:rsidP="00295557">
      <w:r>
        <w:t xml:space="preserve">I wish to thank the </w:t>
      </w:r>
      <w:r w:rsidRPr="00354119">
        <w:t>Commission for the opportunity to speak</w:t>
      </w:r>
      <w:r w:rsidRPr="00354119">
        <w:t xml:space="preserve"> </w:t>
      </w:r>
      <w:r w:rsidRPr="00354119">
        <w:t>at this open forum. Again, my name is Derek Wong, and I am a</w:t>
      </w:r>
      <w:r w:rsidRPr="00354119">
        <w:t xml:space="preserve"> </w:t>
      </w:r>
      <w:r w:rsidRPr="00354119">
        <w:t>student at the University of Pennsylvania. I am also interning</w:t>
      </w:r>
      <w:r w:rsidRPr="00354119">
        <w:t xml:space="preserve"> </w:t>
      </w:r>
      <w:r w:rsidRPr="00354119">
        <w:t>on the Hill this summer.</w:t>
      </w:r>
      <w:r w:rsidRPr="00354119">
        <w:t xml:space="preserve"> </w:t>
      </w:r>
      <w:r w:rsidRPr="00354119">
        <w:rPr>
          <w:rStyle w:val="StyleUnderline"/>
        </w:rPr>
        <w:t>The purpose</w:t>
      </w:r>
      <w:r w:rsidRPr="00354119">
        <w:t xml:space="preserve"> of my presentation </w:t>
      </w:r>
      <w:r w:rsidRPr="00354119">
        <w:rPr>
          <w:rStyle w:val="StyleUnderline"/>
        </w:rPr>
        <w:t>is to advocate further educational and academic exchanges between the United States and China</w:t>
      </w:r>
      <w:r w:rsidRPr="00354119">
        <w:t xml:space="preserve">, </w:t>
      </w:r>
      <w:r w:rsidRPr="00354119">
        <w:rPr>
          <w:rStyle w:val="StyleUnderline"/>
        </w:rPr>
        <w:t>and to discuss the ways in which these exchanges can contribute to the promotion of human rights and the rule of law</w:t>
      </w:r>
      <w:r w:rsidRPr="00354119">
        <w:t>.</w:t>
      </w:r>
      <w:r w:rsidRPr="00354119">
        <w:t xml:space="preserve"> </w:t>
      </w:r>
      <w:r w:rsidRPr="00354119">
        <w:t>During fall 2001, I studied for a semester at the</w:t>
      </w:r>
      <w:r w:rsidRPr="00354119">
        <w:t xml:space="preserve"> </w:t>
      </w:r>
      <w:r w:rsidRPr="00354119">
        <w:t>prestigious Qinghua University in Beijing. My program was</w:t>
      </w:r>
      <w:r w:rsidRPr="00354119">
        <w:t xml:space="preserve"> </w:t>
      </w:r>
      <w:r w:rsidRPr="00354119">
        <w:t xml:space="preserve">unique in that </w:t>
      </w:r>
      <w:r w:rsidRPr="00354119">
        <w:rPr>
          <w:rStyle w:val="StyleUnderline"/>
        </w:rPr>
        <w:t>I was able to enroll in classes with Chinese students</w:t>
      </w:r>
      <w:r w:rsidRPr="00354119">
        <w:t>, as opposed to the majority of study-abroad programs</w:t>
      </w:r>
      <w:r w:rsidRPr="00354119">
        <w:t xml:space="preserve"> </w:t>
      </w:r>
      <w:r w:rsidRPr="00354119">
        <w:t xml:space="preserve">in China, </w:t>
      </w:r>
      <w:r w:rsidRPr="00354119">
        <w:rPr>
          <w:rStyle w:val="StyleUnderline"/>
        </w:rPr>
        <w:t>which limit foreign students to language classes and ``island programs'' often taught in English.</w:t>
      </w:r>
      <w:r w:rsidRPr="00354119">
        <w:t xml:space="preserve"> </w:t>
      </w:r>
      <w:r w:rsidRPr="00354119">
        <w:t>While I took a variety of humanities courses in history,</w:t>
      </w:r>
      <w:r w:rsidRPr="00354119">
        <w:t xml:space="preserve"> </w:t>
      </w:r>
      <w:r w:rsidRPr="00354119">
        <w:t>international relates, law, and moral ideologies, the</w:t>
      </w:r>
      <w:r w:rsidRPr="00354119">
        <w:t xml:space="preserve"> </w:t>
      </w:r>
      <w:r w:rsidRPr="00354119">
        <w:t>underlying premise of Marxism was evident throughout each of</w:t>
      </w:r>
      <w:r w:rsidRPr="00354119">
        <w:t xml:space="preserve"> </w:t>
      </w:r>
      <w:r w:rsidRPr="00354119">
        <w:t>these courses, although in varying degrees.</w:t>
      </w:r>
      <w:r w:rsidRPr="00354119">
        <w:t xml:space="preserve"> </w:t>
      </w:r>
      <w:r w:rsidRPr="00354119">
        <w:rPr>
          <w:rStyle w:val="StyleUnderline"/>
        </w:rPr>
        <w:t>Having studied in both the United States and China, it is clear to me that Americans and Chinese lack understanding of each other</w:t>
      </w:r>
      <w:r w:rsidRPr="00354119">
        <w:t xml:space="preserve">. Some of my </w:t>
      </w:r>
      <w:r w:rsidRPr="00354119">
        <w:rPr>
          <w:rStyle w:val="StyleUnderline"/>
        </w:rPr>
        <w:t>Chinese professors have studied or taught in the United States, and this was evident in their teaching</w:t>
      </w:r>
      <w:r w:rsidRPr="00354119">
        <w:t>.</w:t>
      </w:r>
      <w:r w:rsidRPr="00354119">
        <w:t xml:space="preserve"> </w:t>
      </w:r>
      <w:r w:rsidRPr="00354119">
        <w:rPr>
          <w:rStyle w:val="StyleUnderline"/>
        </w:rPr>
        <w:t>Other</w:t>
      </w:r>
      <w:r w:rsidRPr="00354119">
        <w:t xml:space="preserve"> professor</w:t>
      </w:r>
      <w:r w:rsidRPr="00354119">
        <w:rPr>
          <w:rStyle w:val="StyleUnderline"/>
        </w:rPr>
        <w:t>s</w:t>
      </w:r>
      <w:r w:rsidRPr="00354119">
        <w:t xml:space="preserve"> </w:t>
      </w:r>
      <w:r w:rsidRPr="00354119">
        <w:rPr>
          <w:rStyle w:val="StyleUnderline"/>
        </w:rPr>
        <w:t>lectured with an obvious bias against the United States and Western society in general</w:t>
      </w:r>
      <w:r w:rsidRPr="00354119">
        <w:t>. It was apparent</w:t>
      </w:r>
      <w:r w:rsidRPr="00354119">
        <w:t xml:space="preserve"> </w:t>
      </w:r>
      <w:r w:rsidRPr="00354119">
        <w:t>that they had little, and many times incorrect, understanding</w:t>
      </w:r>
      <w:r w:rsidRPr="00354119">
        <w:t xml:space="preserve"> </w:t>
      </w:r>
      <w:r w:rsidRPr="00354119">
        <w:t>of our country.</w:t>
      </w:r>
      <w:r w:rsidRPr="00354119">
        <w:t xml:space="preserve"> </w:t>
      </w:r>
      <w:r w:rsidRPr="00354119">
        <w:t>In an informal poll I conducted of students at three top</w:t>
      </w:r>
      <w:r w:rsidRPr="00354119">
        <w:t xml:space="preserve"> </w:t>
      </w:r>
      <w:r w:rsidRPr="00354119">
        <w:t>universities in Beijing, the majority of respondents said they</w:t>
      </w:r>
      <w:r w:rsidRPr="00354119">
        <w:t xml:space="preserve"> </w:t>
      </w:r>
      <w:r w:rsidRPr="00354119">
        <w:t>base their opinions of the United States primarily on reports</w:t>
      </w:r>
      <w:r w:rsidRPr="00354119">
        <w:t xml:space="preserve"> </w:t>
      </w:r>
      <w:r w:rsidRPr="00354119">
        <w:t>in the Chinese news media. Most of the students</w:t>
      </w:r>
      <w:r>
        <w:t xml:space="preserve"> admired</w:t>
      </w:r>
      <w:r>
        <w:t xml:space="preserve"> </w:t>
      </w:r>
      <w:r>
        <w:t>American affluence and lifestyle, and indicated that, given the</w:t>
      </w:r>
      <w:r>
        <w:t xml:space="preserve"> </w:t>
      </w:r>
      <w:r>
        <w:t>opportunity, they would want to study in the United States.</w:t>
      </w:r>
      <w:r>
        <w:t xml:space="preserve"> </w:t>
      </w:r>
      <w:r>
        <w:t>Yet they were also highly critical of President George W.</w:t>
      </w:r>
      <w:r>
        <w:t xml:space="preserve"> </w:t>
      </w:r>
      <w:r>
        <w:t>Bush and his policies toward China and Taiwan, accusing the</w:t>
      </w:r>
      <w:r>
        <w:t xml:space="preserve"> </w:t>
      </w:r>
      <w:r>
        <w:t>United States Government of being hegemonic and overly</w:t>
      </w:r>
      <w:r>
        <w:t xml:space="preserve"> </w:t>
      </w:r>
      <w:r>
        <w:t>aggressive in its foreign policy.</w:t>
      </w:r>
    </w:p>
    <w:p w14:paraId="1B21879A" w14:textId="77777777" w:rsidR="001C0262" w:rsidRPr="001C0262" w:rsidRDefault="001C0262" w:rsidP="001C0262">
      <w:pPr>
        <w:pStyle w:val="Heading4"/>
        <w:rPr>
          <w:rStyle w:val="Style13ptBold"/>
          <w:b/>
        </w:rPr>
      </w:pPr>
      <w:r>
        <w:rPr>
          <w:rStyle w:val="Style13ptBold"/>
          <w:b/>
        </w:rPr>
        <w:t xml:space="preserve">United States intervention and in round rhetoric about human rights abuses commodifies their experiences and justifies endless violence </w:t>
      </w:r>
    </w:p>
    <w:p w14:paraId="705BE8AC" w14:textId="77777777" w:rsidR="00EA31D1" w:rsidRPr="00304F4C" w:rsidRDefault="001C0262" w:rsidP="00EA31D1">
      <w:r>
        <w:rPr>
          <w:rStyle w:val="Style13ptBold"/>
        </w:rPr>
        <w:t>Lyon and Olson 12</w:t>
      </w:r>
      <w:r w:rsidR="00EA31D1">
        <w:t xml:space="preserve">[Arabella Lyon and Lester C. Olson, </w:t>
      </w:r>
      <w:r w:rsidR="00EA31D1" w:rsidRPr="00EA31D1">
        <w:t>Professor of English at the University at Buffalo</w:t>
      </w:r>
      <w:r w:rsidR="00EA31D1">
        <w:t xml:space="preserve">, PhD and </w:t>
      </w:r>
      <w:r w:rsidR="00EA31D1" w:rsidRPr="00EA31D1">
        <w:t>Professor of Communication</w:t>
      </w:r>
      <w:r w:rsidR="00EA31D1">
        <w:t xml:space="preserve"> </w:t>
      </w:r>
      <w:r w:rsidR="00EA31D1" w:rsidRPr="00EA31D1">
        <w:t>and researches in the areas of visual rhetoric, rhetorical criticism, and public address</w:t>
      </w:r>
      <w:r w:rsidR="00EA31D1">
        <w:t xml:space="preserve">, </w:t>
      </w:r>
      <w:r w:rsidR="00EA31D1">
        <w:rPr>
          <w:i/>
        </w:rPr>
        <w:t>Human Rights Rhetoric: Traditions of Testifying and Witnessing,</w:t>
      </w:r>
      <w:r w:rsidR="00304F4C">
        <w:t xml:space="preserve"> pg. 4-5</w:t>
      </w:r>
      <w:r>
        <w:t>. 2012</w:t>
      </w:r>
      <w:r w:rsidR="00304F4C">
        <w:t>] //Reemz</w:t>
      </w:r>
    </w:p>
    <w:p w14:paraId="10FA0480" w14:textId="77777777" w:rsidR="00D15696" w:rsidRDefault="00D15696" w:rsidP="00EA31D1">
      <w:r w:rsidRPr="00D15696">
        <w:t xml:space="preserve">The </w:t>
      </w:r>
      <w:r w:rsidRPr="00EA31D1">
        <w:rPr>
          <w:rStyle w:val="StyleUnderline"/>
        </w:rPr>
        <w:t>risks</w:t>
      </w:r>
      <w:r w:rsidRPr="00D15696">
        <w:t xml:space="preserve"> and limits </w:t>
      </w:r>
      <w:r w:rsidRPr="00EA31D1">
        <w:rPr>
          <w:rStyle w:val="StyleUnderline"/>
        </w:rPr>
        <w:t xml:space="preserve">of a rhetorical approach to human rights </w:t>
      </w:r>
      <w:r w:rsidRPr="00EA31D1">
        <w:t>fall</w:t>
      </w:r>
      <w:r w:rsidRPr="00D15696">
        <w:t xml:space="preserve"> into three broad categorie</w:t>
      </w:r>
      <w:r w:rsidRPr="00EA31D1">
        <w:t>s</w:t>
      </w:r>
      <w:r w:rsidRPr="00D15696">
        <w:t xml:space="preserve">: (1) a limited perspective on language and symbolism rather than their entwined relationship to material and historical conditions that clearly extend beyond such representations; (2) a concealment of relationships of power, privilege, and resourcefulness within considerations of idealism; and (3) </w:t>
      </w:r>
      <w:r w:rsidRPr="00EA31D1">
        <w:rPr>
          <w:rStyle w:val="StyleUnderline"/>
        </w:rPr>
        <w:t>a delusion of ethical work in simply pursuing certain academic interests</w:t>
      </w:r>
      <w:r w:rsidRPr="00D15696">
        <w:t xml:space="preserve"> and labor. First, </w:t>
      </w:r>
      <w:r w:rsidRPr="00EA31D1">
        <w:rPr>
          <w:rStyle w:val="StyleUnderline"/>
        </w:rPr>
        <w:t>a focus on the representations and "human" in general combine to risk obscuring the effect of differential treatment</w:t>
      </w:r>
      <w:r w:rsidRPr="00D15696">
        <w:t>, bodily experiences</w:t>
      </w:r>
      <w:r w:rsidRPr="00EA31D1">
        <w:rPr>
          <w:rStyle w:val="StyleUnderline"/>
        </w:rPr>
        <w:t>, and histories</w:t>
      </w:r>
      <w:r w:rsidRPr="00D15696">
        <w:t xml:space="preserve"> of diverse groups through such social mechanisms as legislation, religious codes, and legal decisions, as well as bodily performances and social habits (e.g., the institution of slavery in the United States had different symbolic, bodily, and material rami-fications for white and black people, while marriage laws have differing ramifica-tions for the sexes as well as gay and lesbian people). </w:t>
      </w:r>
      <w:r w:rsidRPr="00EA31D1">
        <w:rPr>
          <w:rStyle w:val="StyleUnderline"/>
        </w:rPr>
        <w:t>By focusing on legislation, judicial codes and legal decisions, as well as bodily performances and symbolic artifacts, rhetoric may fail to acknowledge the corporeal body and the rights to material conditions for human survival</w:t>
      </w:r>
      <w:r w:rsidRPr="00D15696">
        <w:t xml:space="preserve">. In other words, consequential sociologi-cal, psychological, legal, and medical dimensions of </w:t>
      </w:r>
      <w:r w:rsidRPr="00EA31D1">
        <w:rPr>
          <w:rStyle w:val="StyleUnderline"/>
        </w:rPr>
        <w:t>human-rights struggles ought not to be reduced to representations or rhetoric</w:t>
      </w:r>
      <w:r w:rsidRPr="00D15696">
        <w:t xml:space="preserve">. Still further risks and limitations attend the study of ethics and idealism in society. Rhetoric scholars might recall that for Nietzsche and other intellectuals a preoccupation with ethics has sometimes been considered a form of delusion covering terms for relations of power (e.g., Alcoff, Ballengee, Hesford and Kozol, Kennedy, Merry, Stiehm). And yet, </w:t>
      </w:r>
      <w:r w:rsidRPr="00EA31D1">
        <w:rPr>
          <w:rStyle w:val="StyleUnderline"/>
        </w:rPr>
        <w:t xml:space="preserve">evoking familiar human-rights standards has mobilized extraordinary power and resources in ways that warrant skepticism </w:t>
      </w:r>
      <w:r w:rsidR="00EA31D1" w:rsidRPr="00EA31D1">
        <w:rPr>
          <w:rStyle w:val="StyleUnderline"/>
        </w:rPr>
        <w:t>about simplistic alternatives between the ideal and ethical on the one hand or the practical matters of power and resources on the other</w:t>
      </w:r>
      <w:r w:rsidR="00EA31D1">
        <w:t xml:space="preserve">. Finally, certain forms of academic labor can actually deflect people's attention from human rights. And yet, other varieties of academic work have circumscribed value in that they raise awareness of human rights concerns, provide intellectual equipment for engaging them, and have the potential for scholars as public intel-lectuals to contribute to the broader community's concerns with social justice. In short, the qualities of academic labor vary widely in their implications for human rights both within and beyond national boundaries. Rhetoric scholars are well positioned to learn from and contribute to ongoing human rights controversies, responding to questions such as: What is an ethical approach to representing and responding to rights violations? How might advo-cates, communities, and nations best use language and communication technolo-gies to intervene when dealing with human rights atrocities? Indeed, whether and how to intervene can be a dilemma to people who wish to present themselves or their community as advocates or protectors of "human rights." </w:t>
      </w:r>
      <w:r w:rsidR="00EA31D1" w:rsidRPr="00EA31D1">
        <w:rPr>
          <w:rStyle w:val="StyleUnderline"/>
        </w:rPr>
        <w:t>Although the United States has often portrayed itself as the "protector" of human rights around the world, in recent years the United States has been condemned internationally for alleged human-rights violations</w:t>
      </w:r>
      <w:r w:rsidR="00EA31D1">
        <w:t xml:space="preserve">, </w:t>
      </w:r>
      <w:r w:rsidR="00EA31D1" w:rsidRPr="00EA31D1">
        <w:rPr>
          <w:rStyle w:val="StyleUnderline"/>
        </w:rPr>
        <w:t>ranging from torture and sexual abuse to illegal wiretapping and invasions of privacy</w:t>
      </w:r>
      <w:r w:rsidR="00EA31D1">
        <w:t xml:space="preserve">, all </w:t>
      </w:r>
      <w:r w:rsidR="00EA31D1" w:rsidRPr="00EA31D1">
        <w:rPr>
          <w:rStyle w:val="StyleUnderline"/>
        </w:rPr>
        <w:t>in the name of human security</w:t>
      </w:r>
      <w:r w:rsidR="00EA31D1">
        <w:t>—a fundamental human right declared by the UN.</w:t>
      </w:r>
    </w:p>
    <w:p w14:paraId="628B5945" w14:textId="77777777" w:rsidR="00354119" w:rsidRPr="0086560A" w:rsidRDefault="00354119" w:rsidP="00354119">
      <w:pPr>
        <w:keepNext/>
        <w:keepLines/>
        <w:spacing w:before="40" w:after="0"/>
        <w:outlineLvl w:val="3"/>
        <w:rPr>
          <w:rFonts w:eastAsia="MS Gothic" w:cs="Times New Roman"/>
          <w:b/>
          <w:iCs/>
          <w:sz w:val="26"/>
        </w:rPr>
      </w:pPr>
      <w:r w:rsidRPr="0086560A">
        <w:rPr>
          <w:rFonts w:eastAsia="MS Gothic" w:cs="Times New Roman"/>
          <w:b/>
          <w:iCs/>
          <w:sz w:val="26"/>
        </w:rPr>
        <w:t>The plan frames the US as an uncontested moral center with an obligation to the less advanced- China</w:t>
      </w:r>
    </w:p>
    <w:p w14:paraId="16ECA3CE" w14:textId="77777777" w:rsidR="00354119" w:rsidRPr="0086560A" w:rsidRDefault="00354119" w:rsidP="00354119">
      <w:pPr>
        <w:rPr>
          <w:rFonts w:eastAsia="Cambria" w:cs="Times New Roman"/>
          <w:sz w:val="16"/>
          <w:szCs w:val="16"/>
        </w:rPr>
      </w:pPr>
      <w:r w:rsidRPr="0086560A">
        <w:rPr>
          <w:rFonts w:eastAsia="Cambria" w:cs="Times New Roman"/>
          <w:b/>
          <w:bCs/>
          <w:sz w:val="26"/>
        </w:rPr>
        <w:t>Shapiro 4</w:t>
      </w:r>
      <w:r w:rsidRPr="0086560A">
        <w:rPr>
          <w:rFonts w:eastAsia="Cambria" w:cs="Times New Roman"/>
        </w:rPr>
        <w:t xml:space="preserve"> </w:t>
      </w:r>
      <w:r w:rsidRPr="0086560A">
        <w:rPr>
          <w:rFonts w:eastAsia="Cambria" w:cs="Times New Roman"/>
          <w:sz w:val="16"/>
          <w:szCs w:val="16"/>
        </w:rPr>
        <w:t>(Michael, Professor of Political Science @ U Hawaii, Methods and Nations, 22-23 )</w:t>
      </w:r>
    </w:p>
    <w:p w14:paraId="0F54D35B" w14:textId="77777777" w:rsidR="00354119" w:rsidRPr="0086560A" w:rsidRDefault="00354119" w:rsidP="00354119">
      <w:pPr>
        <w:rPr>
          <w:rFonts w:eastAsia="Cambria" w:cs="Times New Roman"/>
          <w:b/>
          <w:sz w:val="16"/>
          <w:u w:val="single"/>
        </w:rPr>
      </w:pPr>
      <w:r w:rsidRPr="0086560A">
        <w:rPr>
          <w:rFonts w:eastAsia="Cambria" w:cs="Times New Roman"/>
          <w:sz w:val="16"/>
          <w:szCs w:val="16"/>
        </w:rPr>
        <w:t>Appropriately entitled</w:t>
      </w:r>
      <w:r w:rsidRPr="0086560A">
        <w:rPr>
          <w:rFonts w:eastAsia="Cambria" w:cs="Times New Roman"/>
          <w:sz w:val="16"/>
        </w:rPr>
        <w:t xml:space="preserve"> </w:t>
      </w:r>
      <w:r w:rsidRPr="0086560A">
        <w:rPr>
          <w:rFonts w:eastAsia="Cambria" w:cs="Times New Roman"/>
          <w:u w:val="single"/>
        </w:rPr>
        <w:t>Sovereign Virtue</w:t>
      </w:r>
      <w:r w:rsidRPr="0086560A">
        <w:rPr>
          <w:rFonts w:eastAsia="Cambria" w:cs="Times New Roman"/>
          <w:sz w:val="16"/>
        </w:rPr>
        <w:t xml:space="preserve">, Dworkin’s investigation </w:t>
      </w:r>
      <w:r w:rsidRPr="0086560A">
        <w:rPr>
          <w:rFonts w:eastAsia="Cambria" w:cs="Times New Roman"/>
          <w:u w:val="single"/>
        </w:rPr>
        <w:t>reaffirms</w:t>
      </w:r>
      <w:r w:rsidRPr="0086560A">
        <w:rPr>
          <w:rFonts w:eastAsia="Cambria" w:cs="Times New Roman"/>
          <w:sz w:val="16"/>
        </w:rPr>
        <w:t xml:space="preserve"> the conventional “jurisdictions”: the legal/</w:t>
      </w:r>
      <w:r w:rsidRPr="0086560A">
        <w:rPr>
          <w:rFonts w:eastAsia="Cambria" w:cs="Times New Roman"/>
          <w:u w:val="single"/>
        </w:rPr>
        <w:t>spatial boundaries of the state and the privileged</w:t>
      </w:r>
      <w:r w:rsidRPr="0086560A">
        <w:rPr>
          <w:rFonts w:eastAsia="Cambria" w:cs="Times New Roman"/>
          <w:sz w:val="16"/>
        </w:rPr>
        <w:t xml:space="preserve"> political </w:t>
      </w:r>
      <w:r w:rsidRPr="0086560A">
        <w:rPr>
          <w:rFonts w:eastAsia="Cambria" w:cs="Times New Roman"/>
          <w:u w:val="single"/>
        </w:rPr>
        <w:t>discourses</w:t>
      </w:r>
      <w:r w:rsidRPr="0086560A">
        <w:rPr>
          <w:rFonts w:eastAsia="Cambria" w:cs="Times New Roman"/>
          <w:sz w:val="16"/>
        </w:rPr>
        <w:t xml:space="preserve"> that </w:t>
      </w:r>
      <w:r w:rsidRPr="0086560A">
        <w:rPr>
          <w:rFonts w:eastAsia="Cambria" w:cs="Times New Roman"/>
          <w:u w:val="single"/>
        </w:rPr>
        <w:t>the boundaries entail</w:t>
      </w:r>
      <w:r w:rsidRPr="0086560A">
        <w:rPr>
          <w:rFonts w:eastAsia="Cambria" w:cs="Times New Roman"/>
          <w:sz w:val="16"/>
        </w:rPr>
        <w:t>. His geophilosophy has, at its center, what he calls “the prosperous democracies:’ which, he states, “seem to be able to provide a decent minimal life for everyone”06 As is the case with the geophilosophy on which empiricist comparative politics has been traditionally predicated, Dworkin fails to discern the unprosperous worlds sequestered within the “prosperous ones”—for example, an unregistered alien labor force living a “</w:t>
      </w:r>
      <w:r w:rsidRPr="0086560A">
        <w:rPr>
          <w:rFonts w:eastAsia="Cambria" w:cs="Times New Roman"/>
          <w:u w:val="single"/>
        </w:rPr>
        <w:t>Third</w:t>
      </w:r>
      <w:r w:rsidRPr="0086560A">
        <w:rPr>
          <w:rFonts w:eastAsia="Cambria" w:cs="Times New Roman"/>
          <w:sz w:val="16"/>
        </w:rPr>
        <w:t xml:space="preserve"> World” existence within the First World </w:t>
      </w:r>
      <w:r w:rsidRPr="0086560A">
        <w:rPr>
          <w:rFonts w:eastAsia="Cambria" w:cs="Times New Roman"/>
          <w:u w:val="single"/>
        </w:rPr>
        <w:t>and</w:t>
      </w:r>
      <w:r w:rsidRPr="0086560A">
        <w:rPr>
          <w:rFonts w:eastAsia="Cambria" w:cs="Times New Roman"/>
          <w:sz w:val="16"/>
        </w:rPr>
        <w:t xml:space="preserve"> a surviving “</w:t>
      </w:r>
      <w:r w:rsidRPr="0086560A">
        <w:rPr>
          <w:rFonts w:eastAsia="Cambria" w:cs="Times New Roman"/>
          <w:u w:val="single"/>
        </w:rPr>
        <w:t>Fourth World</w:t>
      </w:r>
      <w:r w:rsidRPr="0086560A">
        <w:rPr>
          <w:rFonts w:eastAsia="Cambria" w:cs="Times New Roman"/>
          <w:sz w:val="16"/>
        </w:rPr>
        <w:t xml:space="preserve">” of First World Nations that </w:t>
      </w:r>
      <w:r w:rsidRPr="0086560A">
        <w:rPr>
          <w:rFonts w:eastAsia="Cambria" w:cs="Times New Roman"/>
          <w:u w:val="single"/>
        </w:rPr>
        <w:t>have been transformed into domestic burdens</w:t>
      </w:r>
      <w:r w:rsidRPr="0086560A">
        <w:rPr>
          <w:rFonts w:eastAsia="Cambria" w:cs="Times New Roman"/>
          <w:sz w:val="16"/>
        </w:rPr>
        <w:t xml:space="preserve">. Ignoring those who do not seem to share, even minimally, in the prosperity of “the prosperous democracies” (one can add here the partially employed, the unemployed, those out in the streets, the thousands without medical benefits), Dworkin seems also unaware that </w:t>
      </w:r>
      <w:r w:rsidRPr="0086560A">
        <w:rPr>
          <w:rFonts w:eastAsia="Cambria" w:cs="Times New Roman"/>
          <w:u w:val="single"/>
        </w:rPr>
        <w:t>“prosperity” is a relationship</w:t>
      </w:r>
      <w:r w:rsidRPr="0086560A">
        <w:rPr>
          <w:rFonts w:eastAsia="Cambria" w:cs="Times New Roman"/>
          <w:sz w:val="16"/>
        </w:rPr>
        <w:t xml:space="preserve">; among other things, </w:t>
      </w:r>
      <w:r w:rsidRPr="0086560A">
        <w:rPr>
          <w:rFonts w:eastAsia="Cambria" w:cs="Times New Roman"/>
          <w:u w:val="single"/>
        </w:rPr>
        <w:t>capital flows</w:t>
      </w:r>
      <w:r w:rsidRPr="0086560A">
        <w:rPr>
          <w:rFonts w:eastAsia="Cambria" w:cs="Times New Roman"/>
          <w:sz w:val="16"/>
        </w:rPr>
        <w:t xml:space="preserve">, which are largely provoked by the prosperous democracies, </w:t>
      </w:r>
      <w:r w:rsidRPr="0086560A">
        <w:rPr>
          <w:rFonts w:eastAsia="Cambria" w:cs="Times New Roman"/>
          <w:u w:val="single"/>
        </w:rPr>
        <w:t>affect those outside as well</w:t>
      </w:r>
      <w:r w:rsidRPr="0086560A">
        <w:rPr>
          <w:rFonts w:eastAsia="Cambria" w:cs="Times New Roman"/>
          <w:sz w:val="16"/>
        </w:rPr>
        <w:t xml:space="preserve">, as capital rearranges identity spaces, opportunity for kinds of work, and land use patterns all over the globe. Dworkin’s anaemic model of global political economy, his limited imagination of the forces affecting the lives of the unprosperous, is doubtless connected with his anaemic version of political life in general. Biopolitically, life for Dworkin features an “ethical individual”07 who deserves to be accorded equal opportunity, if not an equal measure of success or pleasure. Where is Dworkin’s “life” deployed? His </w:t>
      </w:r>
      <w:r w:rsidRPr="0086560A">
        <w:rPr>
          <w:rFonts w:eastAsia="Cambria" w:cs="Times New Roman"/>
          <w:u w:val="single"/>
        </w:rPr>
        <w:t>political lives are constituted as</w:t>
      </w:r>
      <w:r w:rsidRPr="0086560A">
        <w:rPr>
          <w:rFonts w:eastAsia="Cambria" w:cs="Times New Roman"/>
          <w:sz w:val="16"/>
        </w:rPr>
        <w:t xml:space="preserve"> a group of </w:t>
      </w:r>
      <w:r w:rsidRPr="0086560A">
        <w:rPr>
          <w:rFonts w:eastAsia="Cambria" w:cs="Times New Roman"/>
          <w:u w:val="single"/>
        </w:rPr>
        <w:t>autonomous individuals</w:t>
      </w:r>
      <w:r w:rsidRPr="0086560A">
        <w:rPr>
          <w:rFonts w:eastAsia="Cambria" w:cs="Times New Roman"/>
          <w:sz w:val="16"/>
        </w:rPr>
        <w:t xml:space="preserve">, </w:t>
      </w:r>
      <w:r w:rsidRPr="0086560A">
        <w:rPr>
          <w:rFonts w:eastAsia="Cambria" w:cs="Times New Roman"/>
          <w:u w:val="single"/>
        </w:rPr>
        <w:t>enclosed within</w:t>
      </w:r>
      <w:r w:rsidRPr="0086560A">
        <w:rPr>
          <w:rFonts w:eastAsia="Cambria" w:cs="Times New Roman"/>
          <w:sz w:val="16"/>
        </w:rPr>
        <w:t xml:space="preserve"> the </w:t>
      </w:r>
      <w:r w:rsidRPr="0086560A">
        <w:rPr>
          <w:rFonts w:eastAsia="Cambria" w:cs="Times New Roman"/>
          <w:u w:val="single"/>
        </w:rPr>
        <w:t>boundaries of static territories</w:t>
      </w:r>
      <w:r w:rsidRPr="0086560A">
        <w:rPr>
          <w:rFonts w:eastAsia="Cambria" w:cs="Times New Roman"/>
          <w:sz w:val="16"/>
        </w:rPr>
        <w:t xml:space="preserve">. By contrast, when sovereignty is seen as a dynamic process, “life” becomes unstuck; it is subject to the vicissitudes of sovereignty-related enactments (an issue to which I turn in chapter 6). Dworkin’s adherence to a static geophilosophy, a world of state-enclosed citizen lives, is an affirmation of a static and uncontested territoriality </w:t>
      </w:r>
      <w:r w:rsidRPr="0086560A">
        <w:rPr>
          <w:rFonts w:eastAsia="Cambria" w:cs="Times New Roman"/>
          <w:u w:val="single"/>
        </w:rPr>
        <w:t>within which</w:t>
      </w:r>
      <w:r w:rsidRPr="0086560A">
        <w:rPr>
          <w:rFonts w:eastAsia="Cambria" w:cs="Times New Roman"/>
          <w:sz w:val="16"/>
        </w:rPr>
        <w:t xml:space="preserve"> the </w:t>
      </w:r>
      <w:r w:rsidRPr="0086560A">
        <w:rPr>
          <w:rFonts w:eastAsia="Cambria" w:cs="Times New Roman"/>
          <w:u w:val="single"/>
        </w:rPr>
        <w:t>virtue</w:t>
      </w:r>
      <w:r w:rsidRPr="0086560A">
        <w:rPr>
          <w:rFonts w:eastAsia="Cambria" w:cs="Times New Roman"/>
          <w:sz w:val="16"/>
        </w:rPr>
        <w:t xml:space="preserve"> of fairness </w:t>
      </w:r>
      <w:r w:rsidRPr="0086560A">
        <w:rPr>
          <w:rFonts w:eastAsia="Cambria" w:cs="Times New Roman"/>
          <w:u w:val="single"/>
        </w:rPr>
        <w:t>is to be deployed</w:t>
      </w:r>
      <w:r w:rsidRPr="0086560A">
        <w:rPr>
          <w:rFonts w:eastAsia="Cambria" w:cs="Times New Roman"/>
          <w:sz w:val="16"/>
        </w:rPr>
        <w:t>. If instead one recognizes sovereignty as episodic, as moments of violent enforcement or legal affirmation and counter-sovereign episodes of resistance, political life becomes an unstable set of events. However, before treating the eventualities of politics, which are accessible within the frame of Ranciere’s notion that “the political” is a rare enactment, Dworkin’s geophilosophy of equality requires further critical attention.</w:t>
      </w:r>
    </w:p>
    <w:p w14:paraId="443D0268" w14:textId="77777777" w:rsidR="00354119" w:rsidRDefault="00354119" w:rsidP="00354119">
      <w:pPr>
        <w:pStyle w:val="Heading4"/>
      </w:pPr>
      <w:r>
        <w:t>Historically, Western involvement in China simply serves to forward the Western control of Asia</w:t>
      </w:r>
    </w:p>
    <w:p w14:paraId="73921A08" w14:textId="77777777" w:rsidR="00354119" w:rsidRPr="00091410" w:rsidRDefault="00354119" w:rsidP="00354119">
      <w:r w:rsidRPr="00091410">
        <w:rPr>
          <w:rStyle w:val="Style13ptBold"/>
        </w:rPr>
        <w:t>Valentine 06</w:t>
      </w:r>
      <w:r w:rsidRPr="00091410">
        <w:t xml:space="preserve"> (</w:t>
      </w:r>
      <w:r>
        <w:t xml:space="preserve">Sean, </w:t>
      </w:r>
      <w:r w:rsidRPr="00091410">
        <w:t>Centre for International &amp; Intercultural Studies, UAB</w:t>
      </w:r>
      <w:r>
        <w:t>, “The modernisation of China and the Chinese critique of modernity”, http://www.raco.cat/index.php/HMIC/article/viewFile/53271/61301</w:t>
      </w:r>
      <w:r w:rsidRPr="00091410">
        <w:t>)</w:t>
      </w:r>
    </w:p>
    <w:p w14:paraId="46FDA555" w14:textId="77777777" w:rsidR="00354119" w:rsidRDefault="00354119" w:rsidP="00354119">
      <w:pPr>
        <w:rPr>
          <w:rStyle w:val="StyleUnderline"/>
          <w:b w:val="0"/>
        </w:rPr>
      </w:pPr>
      <w:r w:rsidRPr="0082387B">
        <w:rPr>
          <w:sz w:val="14"/>
        </w:rPr>
        <w:t xml:space="preserve">As a result of this state of permanent instability throughout the 19th-20th centuries, </w:t>
      </w:r>
      <w:r w:rsidRPr="0082387B">
        <w:rPr>
          <w:rStyle w:val="StyleUnderline"/>
        </w:rPr>
        <w:t>the vast majority of the Chinese people, with the exception of today’s younger generations, have known neither peace nor stability nor prosperity until the last fifteen years. The Opium Wars and other military invasions of China over the last two centuries served the interests of private business firms and imperialist powers, but they did not serve Chinese interests in any way.</w:t>
      </w:r>
      <w:r w:rsidRPr="0082387B">
        <w:rPr>
          <w:b/>
          <w:sz w:val="14"/>
        </w:rPr>
        <w:t xml:space="preserve"> </w:t>
      </w:r>
      <w:r w:rsidRPr="0082387B">
        <w:rPr>
          <w:sz w:val="14"/>
        </w:rPr>
        <w:t xml:space="preserve">This process truly was a “shock of civilisations”, a violent and traumatic shock of the cultural values, socioeconomic and political </w:t>
      </w:r>
      <w:r w:rsidRPr="0082387B">
        <w:rPr>
          <w:rStyle w:val="StyleUnderline"/>
        </w:rPr>
        <w:t>structures of traditional Chinese society with the values of a European and American Enlightenment that accompanied and inspired the structures of power that constructed the empires of the capitalist world order</w:t>
      </w:r>
      <w:r w:rsidRPr="0082387B">
        <w:rPr>
          <w:sz w:val="14"/>
        </w:rPr>
        <w:t xml:space="preserve">. While </w:t>
      </w:r>
      <w:r w:rsidRPr="0082387B">
        <w:rPr>
          <w:u w:val="single"/>
        </w:rPr>
        <w:t>they</w:t>
      </w:r>
      <w:r w:rsidRPr="0082387B">
        <w:rPr>
          <w:b/>
          <w:u w:val="single"/>
        </w:rPr>
        <w:t xml:space="preserve"> conquered the world</w:t>
      </w:r>
      <w:r w:rsidRPr="0082387B">
        <w:rPr>
          <w:sz w:val="14"/>
        </w:rPr>
        <w:t xml:space="preserve"> in their own interests, the heirs of the Enlightenment unilaterally </w:t>
      </w:r>
      <w:r w:rsidRPr="0082387B">
        <w:rPr>
          <w:b/>
          <w:u w:val="single"/>
        </w:rPr>
        <w:t>proclaimed their own values</w:t>
      </w:r>
      <w:r w:rsidRPr="0082387B">
        <w:rPr>
          <w:u w:val="single"/>
        </w:rPr>
        <w:t xml:space="preserve"> to be</w:t>
      </w:r>
      <w:r w:rsidRPr="0082387B">
        <w:rPr>
          <w:sz w:val="14"/>
        </w:rPr>
        <w:t xml:space="preserve"> self-evident and therefore </w:t>
      </w:r>
      <w:r w:rsidRPr="00E21067">
        <w:rPr>
          <w:rStyle w:val="StyleUnderline"/>
        </w:rPr>
        <w:t>universal</w:t>
      </w:r>
      <w:r w:rsidRPr="00E21067">
        <w:rPr>
          <w:b/>
          <w:sz w:val="14"/>
        </w:rPr>
        <w:t>.</w:t>
      </w:r>
      <w:r w:rsidRPr="0082387B">
        <w:rPr>
          <w:sz w:val="14"/>
        </w:rPr>
        <w:t xml:space="preserve"> This very universality served </w:t>
      </w:r>
      <w:r w:rsidRPr="0082387B">
        <w:rPr>
          <w:b/>
          <w:sz w:val="14"/>
        </w:rPr>
        <w:t xml:space="preserve">to </w:t>
      </w:r>
      <w:r w:rsidRPr="0082387B">
        <w:rPr>
          <w:rStyle w:val="StyleUnderline"/>
        </w:rPr>
        <w:t>justify their economic and geopolitical conquests.</w:t>
      </w:r>
    </w:p>
    <w:p w14:paraId="0BBC949C" w14:textId="77777777" w:rsidR="00354119" w:rsidRDefault="00354119" w:rsidP="00354119">
      <w:pPr>
        <w:pStyle w:val="Heading4"/>
        <w:rPr>
          <w:rStyle w:val="StyleUnderline"/>
          <w:u w:val="none"/>
        </w:rPr>
      </w:pPr>
      <w:r w:rsidRPr="00685E3C">
        <w:rPr>
          <w:rStyle w:val="StyleUnderline"/>
          <w:u w:val="none"/>
        </w:rPr>
        <w:t>The Chinese reaction to the destruction caused by Western imperial powers included a pro-traditionalist point of view that emphasized the values which allow Chinese people to neglect human rights</w:t>
      </w:r>
    </w:p>
    <w:p w14:paraId="5C9DD945" w14:textId="77777777" w:rsidR="00354119" w:rsidRPr="007F1202" w:rsidRDefault="00354119" w:rsidP="00354119">
      <w:pPr>
        <w:rPr>
          <w:rStyle w:val="Style13ptBold"/>
          <w:b w:val="0"/>
        </w:rPr>
      </w:pPr>
      <w:r>
        <w:rPr>
          <w:rStyle w:val="Style13ptBold"/>
        </w:rPr>
        <w:t xml:space="preserve">Asia for Educators 09 </w:t>
      </w:r>
      <w:r>
        <w:rPr>
          <w:rStyle w:val="Style13ptBold"/>
          <w:b w:val="0"/>
        </w:rPr>
        <w:t>(</w:t>
      </w:r>
      <w:r w:rsidRPr="007F1202">
        <w:rPr>
          <w:rStyle w:val="Style13ptBold"/>
          <w:b w:val="0"/>
        </w:rPr>
        <w:t>An initiative of the Weatherhead East Asian Institute at Columbia University, Asia for Educators (AFE) is designed to serve faculty and students in world history, culture, geography, art, and literature at the under</w:t>
      </w:r>
      <w:r>
        <w:rPr>
          <w:rStyle w:val="Style13ptBold"/>
          <w:b w:val="0"/>
        </w:rPr>
        <w:t>graduate and pre-college levels, “</w:t>
      </w:r>
      <w:r w:rsidRPr="007F1202">
        <w:rPr>
          <w:rStyle w:val="Style13ptBold"/>
          <w:b w:val="0"/>
        </w:rPr>
        <w:t>Introd</w:t>
      </w:r>
      <w:r>
        <w:rPr>
          <w:rStyle w:val="Style13ptBold"/>
          <w:b w:val="0"/>
        </w:rPr>
        <w:t xml:space="preserve">uction to China's Modern History”, </w:t>
      </w:r>
      <w:r w:rsidRPr="007F1202">
        <w:rPr>
          <w:rStyle w:val="Style13ptBold"/>
          <w:b w:val="0"/>
        </w:rPr>
        <w:t>http://afe.easia.columbia.edu/timelines/china_modern_timeline.htm</w:t>
      </w:r>
      <w:r>
        <w:rPr>
          <w:rStyle w:val="Style13ptBold"/>
          <w:b w:val="0"/>
        </w:rPr>
        <w:t>)</w:t>
      </w:r>
    </w:p>
    <w:p w14:paraId="2EA5198A" w14:textId="77777777" w:rsidR="00354119" w:rsidRPr="00685E3C" w:rsidRDefault="00354119" w:rsidP="00354119">
      <w:r>
        <w:t xml:space="preserve">The ability of the Western nations and then Japan to impose their economic demands on China by force of arms was jarring to the Chinese view of themselves as a highly developed civilization. Moreover, </w:t>
      </w:r>
      <w:r w:rsidRPr="005C14E3">
        <w:rPr>
          <w:rStyle w:val="StyleUnderline"/>
        </w:rPr>
        <w:t xml:space="preserve">the </w:t>
      </w:r>
      <w:r w:rsidRPr="004220E9">
        <w:rPr>
          <w:rStyle w:val="StyleUnderline"/>
        </w:rPr>
        <w:t>Western notion of a system of international relations</w:t>
      </w:r>
      <w:r w:rsidRPr="004220E9">
        <w:rPr>
          <w:b/>
        </w:rPr>
        <w:t xml:space="preserve"> </w:t>
      </w:r>
      <w:r>
        <w:t xml:space="preserve">conducted among sovereign nation-states </w:t>
      </w:r>
      <w:r w:rsidRPr="004220E9">
        <w:rPr>
          <w:rStyle w:val="StyleUnderline"/>
        </w:rPr>
        <w:t>challenged Chinese identity as an advanced, universalistic civilization</w:t>
      </w:r>
      <w:r>
        <w:t xml:space="preserve">. </w:t>
      </w:r>
      <w:r w:rsidRPr="004220E9">
        <w:rPr>
          <w:rStyle w:val="StyleUnderline"/>
        </w:rPr>
        <w:t>It was also difficult for the Chinese</w:t>
      </w:r>
      <w:r w:rsidRPr="005C14E3">
        <w:rPr>
          <w:rStyle w:val="StyleUnderline"/>
        </w:rPr>
        <w:t xml:space="preserve">, whose emperor had been recognized as the supreme authority by countries bearing tribute to the Chinese court, </w:t>
      </w:r>
      <w:r w:rsidRPr="004220E9">
        <w:rPr>
          <w:rStyle w:val="StyleUnderline"/>
        </w:rPr>
        <w:t>to adapt to the system that had evolved in Europe by the 1800s whereby sovereign nation-states interacted as equals</w:t>
      </w:r>
      <w:r w:rsidRPr="004220E9">
        <w:rPr>
          <w:b/>
        </w:rPr>
        <w:t xml:space="preserve">. </w:t>
      </w:r>
      <w:r>
        <w:t xml:space="preserve">Much of the </w:t>
      </w:r>
      <w:r w:rsidRPr="004220E9">
        <w:rPr>
          <w:rStyle w:val="StyleUnderline"/>
        </w:rPr>
        <w:t>intellectual history</w:t>
      </w:r>
      <w:r>
        <w:t xml:space="preserve"> of the late Qing (Ch'ing) and Republican periods (1912-1949) </w:t>
      </w:r>
      <w:r w:rsidRPr="004220E9">
        <w:rPr>
          <w:rStyle w:val="StyleUnderline"/>
        </w:rPr>
        <w:t>centers around</w:t>
      </w:r>
      <w:r>
        <w:t xml:space="preserve"> the conflicting views within China of </w:t>
      </w:r>
      <w:r w:rsidRPr="004220E9">
        <w:rPr>
          <w:rStyle w:val="StyleUnderline"/>
        </w:rPr>
        <w:t>how it should respond to foreign pressures.</w:t>
      </w:r>
      <w:r w:rsidRPr="005C14E3">
        <w:rPr>
          <w:rStyle w:val="StyleUnderline"/>
        </w:rPr>
        <w:t xml:space="preserve"> </w:t>
      </w:r>
      <w:r w:rsidRPr="004220E9">
        <w:rPr>
          <w:rStyle w:val="StyleUnderline"/>
        </w:rPr>
        <w:t>These fall roughly into three categories</w:t>
      </w:r>
      <w:r w:rsidRPr="005C14E3">
        <w:rPr>
          <w:rStyle w:val="StyleUnderline"/>
        </w:rPr>
        <w:t xml:space="preserve">: 1) </w:t>
      </w:r>
      <w:r w:rsidRPr="004220E9">
        <w:rPr>
          <w:rStyle w:val="StyleUnderline"/>
        </w:rPr>
        <w:t>anti-traditionalism</w:t>
      </w:r>
      <w:r w:rsidRPr="005C14E3">
        <w:rPr>
          <w:rStyle w:val="StyleUnderline"/>
        </w:rPr>
        <w:t xml:space="preserve">, which rejected the traditional claims of cultural superiority, dismissed Chinese culture as sick, corrupt, and useless, and advocated complete Westernization; 2) </w:t>
      </w:r>
      <w:r w:rsidRPr="004220E9">
        <w:rPr>
          <w:rStyle w:val="StyleUnderline"/>
        </w:rPr>
        <w:t>pro-traditionalism, which sought to completely reject any import of Western culture and to strengthen the country through reform-within-tradition and cultural revival</w:t>
      </w:r>
      <w:r w:rsidRPr="005C14E3">
        <w:rPr>
          <w:rStyle w:val="StyleUnderline"/>
        </w:rPr>
        <w:t xml:space="preserve">; </w:t>
      </w:r>
      <w:r w:rsidRPr="004220E9">
        <w:rPr>
          <w:rStyle w:val="StyleUnderline"/>
        </w:rPr>
        <w:t>and 3) the idea of adopting Western technology in order to preserve the essence of Chinese civilization</w:t>
      </w:r>
      <w:r>
        <w:t xml:space="preserve">, "Western learning for application, Chinese learning for essence." The Chinese emphasis on the moral role of government, the perfectibility of man, and the belief that moral qualities and not technical expertise merited reward and ultimately benefited society, led to an unwillingness to cultivate a class of technical experts-- in industry or in government. As China's predicament worsened, </w:t>
      </w:r>
      <w:r w:rsidRPr="004220E9">
        <w:rPr>
          <w:rStyle w:val="StyleUnderline"/>
        </w:rPr>
        <w:t xml:space="preserve">some intellectuals began to argue that these Confucian values were at the root of China's inability to repulse the military and political incursions of the West </w:t>
      </w:r>
      <w:r w:rsidRPr="005C14E3">
        <w:rPr>
          <w:rStyle w:val="StyleUnderline"/>
        </w:rPr>
        <w:t>and Japan</w:t>
      </w:r>
      <w:r>
        <w:t xml:space="preserve"> in the late 19th and early 20th centuries.</w:t>
      </w:r>
    </w:p>
    <w:p w14:paraId="0ED18513" w14:textId="77777777" w:rsidR="00354119" w:rsidRDefault="00354119" w:rsidP="00354119"/>
    <w:p w14:paraId="16EAD763" w14:textId="77777777" w:rsidR="00354119" w:rsidRDefault="00354119" w:rsidP="00354119">
      <w:pPr>
        <w:pStyle w:val="Heading4"/>
      </w:pPr>
      <w:r>
        <w:t>The plan is paternalistic in nature</w:t>
      </w:r>
    </w:p>
    <w:p w14:paraId="4A55AE42" w14:textId="77777777" w:rsidR="00354119" w:rsidRPr="00E57837" w:rsidRDefault="00354119" w:rsidP="00354119">
      <w:r w:rsidRPr="00E57837">
        <w:t>https://www.google.com/url?sa=t&amp;rct=j&amp;q=&amp;esrc=s&amp;source=web&amp;cd=1&amp;cad=rja&amp;uact=8&amp;ved=0ahUKEwisx8jS6Y_OAhWCKx4KHSBiAM4QFggeMAA&amp;url=https%3A%2F%2Fwww.princeton.edu%2F~tleonard%2Fpapers%2Fpaternalism.pdf&amp;usg=AFQjCNEDxf6cRFAZ5Y5PZqwomffhNkm00Q&amp;sig2=4SpTcFS1BFuwWKhkhv183Q</w:t>
      </w:r>
    </w:p>
    <w:p w14:paraId="540AE3C8" w14:textId="77777777" w:rsidR="00354119" w:rsidRPr="00E57837" w:rsidRDefault="00354119" w:rsidP="00354119">
      <w:pPr>
        <w:rPr>
          <w:sz w:val="16"/>
        </w:rPr>
      </w:pPr>
      <w:r w:rsidRPr="00E57837">
        <w:rPr>
          <w:sz w:val="16"/>
        </w:rPr>
        <w:t xml:space="preserve">Bill New's (1999) thoughtful paper has performed the valuable service of clarifying the meaning and the policy implications of paternalism. His careful formulation </w:t>
      </w:r>
      <w:r w:rsidRPr="00E57837">
        <w:rPr>
          <w:rStyle w:val="Emphasis"/>
        </w:rPr>
        <w:t>delimits the domain of justified state paternalism</w:t>
      </w:r>
      <w:r w:rsidRPr="00E57837">
        <w:rPr>
          <w:sz w:val="16"/>
        </w:rPr>
        <w:t xml:space="preserve">. Having argued successfully, in our view, for a narrow ambit, New proceeds to identify situations that justify paternalism. This comment is written in the spirit of a friendly reformulation that refines and improves the specification of when paternalism is justified. Our argument is twofold. First, we argue that New's formulation, properly understood, will not readily permit the paternalistic interventions he argues are justified. Second, we identify a class of potentially justified interventions that have paternalistic aspects, but which are neither strictly paternalistic nor market-failure remedies. </w:t>
      </w:r>
      <w:r w:rsidRPr="00E57837">
        <w:rPr>
          <w:rStyle w:val="StyleUnderline"/>
        </w:rPr>
        <w:t>New defines paternalism as the non-consensual interference in the self-regarding decision making of an autonomous person, which is intended to further the person's welfare, where autonomous persons are adults not incompetent, incapacitated, nor under coercion</w:t>
      </w:r>
      <w:r w:rsidRPr="00E57837">
        <w:rPr>
          <w:sz w:val="16"/>
        </w:rPr>
        <w:t xml:space="preserve"> (1999, p. 65). New's definition excludes as non-paternalistic the following kinds of policies: (1) consensual interferences, as when a taxpayer invites the government to over-withhold her income taxes as a means of `forced savings'; (2) non-consensual interferences with persons not deemed autonomous, such as the incompetent and the incapacitated, also known as `soft' paternalism; 323 (3) non-consensual interferences that do not intend to further the paternalized person's welfare, such as imprisonment of criminals or eminent domain takings; (4) non-consensual interferences where the paternalized person's decision is not self-regarding in that it imposes costs and benefits on other persons, such as Pigovian taxes on polluters; (5) policies that may influence an autonomous person's self-regarding decision making, but that do not non-consensually interfere, such as the provision of information concerning health or safety risks. Two important ideas follow. First, as underscored by the last two examples, truly paternalistic policies are distinguishable from interventions intended to correct market failures, including market failures that arise from insufficient information. </w:t>
      </w:r>
      <w:r w:rsidRPr="00E57837">
        <w:rPr>
          <w:rStyle w:val="StyleUnderline"/>
        </w:rPr>
        <w:t>The non-paternalistic state, for example, can provide information on the health risks of ingesting saturated fats, but it cannot intervene to protect informed adults from gorging on steak and ice cream</w:t>
      </w:r>
      <w:r w:rsidRPr="00E57837">
        <w:rPr>
          <w:sz w:val="16"/>
        </w:rPr>
        <w:t xml:space="preserve">. An inadequate supply of information, as with all market failures, is the product of missing markets (New's term is `deficient exchange'), not of inadequate reasoning. There is nothing inherently deficient in the ability of beef eaters to assess their own well being, so the `intervention' of supplying missing information is nonpaternalistic.1 </w:t>
      </w:r>
      <w:r w:rsidRPr="00E57837">
        <w:rPr>
          <w:rStyle w:val="Emphasis"/>
        </w:rPr>
        <w:t xml:space="preserve">Second, a paternalist is logically required to believe that the intervener is better placed than the paternalized person to judge the latter's welfare. </w:t>
      </w:r>
      <w:r w:rsidRPr="00E57837">
        <w:rPr>
          <w:sz w:val="16"/>
        </w:rPr>
        <w:t>It is not enough to show that individual reasoning is inadequate, one must also show that the intervener, or its agents, can and will do better. Clearly</w:t>
      </w:r>
      <w:r w:rsidRPr="00E57837">
        <w:rPr>
          <w:rStyle w:val="Emphasis"/>
        </w:rPr>
        <w:t>, interveners may be unable or unwilling (or both) to do better</w:t>
      </w:r>
      <w:r w:rsidRPr="00E57837">
        <w:rPr>
          <w:sz w:val="16"/>
        </w:rPr>
        <w:t xml:space="preserve">. </w:t>
      </w:r>
    </w:p>
    <w:p w14:paraId="40D14646" w14:textId="77777777" w:rsidR="00354119" w:rsidRDefault="00354119" w:rsidP="00354119">
      <w:pPr>
        <w:pStyle w:val="Heading4"/>
      </w:pPr>
      <w:r>
        <w:t>Paternalistic intervention decreases the success of policies</w:t>
      </w:r>
    </w:p>
    <w:p w14:paraId="3781C45F" w14:textId="77777777" w:rsidR="00354119" w:rsidRDefault="00354119" w:rsidP="00354119">
      <w:r w:rsidRPr="00C41C95">
        <w:t>http://www.cihablog.com/international-aid-western-paternalism-or-a-moral-imperative/</w:t>
      </w:r>
    </w:p>
    <w:p w14:paraId="08573B4B" w14:textId="77777777" w:rsidR="00354119" w:rsidRPr="00AC7252" w:rsidRDefault="00354119" w:rsidP="00354119">
      <w:pPr>
        <w:pStyle w:val="NormalWeb"/>
        <w:shd w:val="clear" w:color="auto" w:fill="FFFFFF"/>
        <w:spacing w:line="336" w:lineRule="atLeast"/>
        <w:textAlignment w:val="baseline"/>
        <w:rPr>
          <w:rFonts w:ascii="Open Sans" w:hAnsi="Open Sans"/>
          <w:color w:val="000000"/>
          <w:sz w:val="16"/>
          <w:szCs w:val="21"/>
        </w:rPr>
      </w:pPr>
      <w:r w:rsidRPr="00AC7252">
        <w:rPr>
          <w:rFonts w:ascii="Open Sans" w:hAnsi="Open Sans"/>
          <w:color w:val="000000"/>
          <w:sz w:val="16"/>
          <w:szCs w:val="21"/>
        </w:rPr>
        <w:t>Because I have been deeply involved with the international development community in Ghana, I recognize the polarized narratives of international development and humanitarian aid that the CIHA Blog often critiques (see</w:t>
      </w:r>
      <w:r w:rsidRPr="00AC7252">
        <w:rPr>
          <w:rStyle w:val="apple-converted-space"/>
          <w:rFonts w:ascii="Open Sans" w:eastAsiaTheme="majorEastAsia" w:hAnsi="Open Sans"/>
          <w:color w:val="000000"/>
          <w:sz w:val="16"/>
          <w:szCs w:val="21"/>
        </w:rPr>
        <w:t xml:space="preserve"> </w:t>
      </w:r>
      <w:hyperlink r:id="rId11" w:history="1">
        <w:r w:rsidRPr="00AC7252">
          <w:rPr>
            <w:rStyle w:val="Hyperlink"/>
            <w:rFonts w:ascii="inherit" w:eastAsiaTheme="majorEastAsia" w:hAnsi="inherit"/>
            <w:b/>
            <w:bCs/>
            <w:color w:val="FA8B00"/>
            <w:sz w:val="16"/>
            <w:szCs w:val="21"/>
            <w:bdr w:val="none" w:sz="0" w:space="0" w:color="auto" w:frame="1"/>
          </w:rPr>
          <w:t>“The Great Aid Debate”</w:t>
        </w:r>
      </w:hyperlink>
      <w:r w:rsidRPr="00AC7252">
        <w:rPr>
          <w:rFonts w:ascii="Open Sans" w:hAnsi="Open Sans"/>
          <w:color w:val="000000"/>
          <w:sz w:val="16"/>
          <w:szCs w:val="21"/>
        </w:rPr>
        <w:t xml:space="preserve">). </w:t>
      </w:r>
      <w:r w:rsidRPr="00C05A60">
        <w:rPr>
          <w:rStyle w:val="StyleUnderline"/>
        </w:rPr>
        <w:t>On one side, there are those who are attracted to the development sector because of a perceived inherent moral aspiration or responsibility. I strongly agree with this idea that we have a duty to help others in need</w:t>
      </w:r>
      <w:r w:rsidRPr="00AC7252">
        <w:rPr>
          <w:rFonts w:ascii="Open Sans" w:hAnsi="Open Sans"/>
          <w:color w:val="000000"/>
          <w:sz w:val="16"/>
          <w:szCs w:val="21"/>
        </w:rPr>
        <w:t xml:space="preserve">; however, I think </w:t>
      </w:r>
      <w:r w:rsidRPr="00C05A60">
        <w:rPr>
          <w:rStyle w:val="Emphasis"/>
        </w:rPr>
        <w:t>many fail to recognize the paternalistic assumptions that constitute this narrative</w:t>
      </w:r>
      <w:r w:rsidRPr="00AC7252">
        <w:rPr>
          <w:rFonts w:ascii="Open Sans" w:hAnsi="Open Sans"/>
          <w:color w:val="000000"/>
          <w:sz w:val="16"/>
          <w:szCs w:val="21"/>
        </w:rPr>
        <w:t xml:space="preserve">, given that </w:t>
      </w:r>
      <w:r w:rsidRPr="00C05A60">
        <w:rPr>
          <w:rStyle w:val="StyleUnderline"/>
        </w:rPr>
        <w:t>care for others never occurs between equals</w:t>
      </w:r>
      <w:r w:rsidRPr="00AC7252">
        <w:rPr>
          <w:rFonts w:ascii="Open Sans" w:hAnsi="Open Sans"/>
          <w:color w:val="000000"/>
          <w:sz w:val="16"/>
          <w:szCs w:val="21"/>
        </w:rPr>
        <w:t xml:space="preserve">. On the other side of the aid debate are those who remain cynical, espousing the complete ineffectiveness of foreign aid and development. They argue either that </w:t>
      </w:r>
      <w:r w:rsidRPr="00C05A60">
        <w:rPr>
          <w:rStyle w:val="StyleUnderline"/>
        </w:rPr>
        <w:t>development should remain the responsibility of local government or that the market and international trade will solve all pertinent issues.</w:t>
      </w:r>
      <w:r w:rsidRPr="00AC7252">
        <w:rPr>
          <w:rFonts w:ascii="Open Sans" w:hAnsi="Open Sans"/>
          <w:color w:val="000000"/>
          <w:sz w:val="16"/>
          <w:szCs w:val="21"/>
        </w:rPr>
        <w:t xml:space="preserve"> Such views obviously </w:t>
      </w:r>
      <w:r w:rsidRPr="00C05A60">
        <w:rPr>
          <w:rStyle w:val="StyleUnderline"/>
        </w:rPr>
        <w:t>do not take into account factors such as historical context, the economic complexities of development, and the necessity of distributive justice.</w:t>
      </w:r>
      <w:r w:rsidRPr="00AC7252">
        <w:rPr>
          <w:rStyle w:val="apple-converted-space"/>
          <w:rFonts w:ascii="Open Sans" w:eastAsiaTheme="majorEastAsia" w:hAnsi="Open Sans"/>
          <w:color w:val="000000"/>
          <w:sz w:val="16"/>
          <w:szCs w:val="21"/>
        </w:rPr>
        <w:t xml:space="preserve"> </w:t>
      </w:r>
      <w:r w:rsidRPr="00AC7252">
        <w:rPr>
          <w:rFonts w:ascii="Open Sans" w:hAnsi="Open Sans"/>
          <w:color w:val="000000"/>
          <w:sz w:val="16"/>
          <w:szCs w:val="21"/>
        </w:rPr>
        <w:t xml:space="preserve">The costs—both economic and emotional—of poverty are real. When the human condition is at stake and the possibility for suffering is imminent, a sense of urgency and the need to find solutions becomes an imperative. As long as many of my close friends in Ghana continue live lives of uncertainty, with continuous doubts about their ability to fill their basic needs, international development aid and support will remain necessary. For them, poverty is still a reality. What is the solution? Are international NGO’s and other international aid and development agencies necessary to eradicate poverty? Or should we expect local governments and business to solve the great issues of poverty and economic development? William Easterly and other scholars believe that </w:t>
      </w:r>
      <w:r w:rsidRPr="00C05A60">
        <w:rPr>
          <w:rStyle w:val="StyleUnderline"/>
        </w:rPr>
        <w:t xml:space="preserve">the plight of economically developing countries should be the responsibility of their respective local governments and therefore not the responsibility of various international development agencies including international non-profits, global sovereign funding agencies, etc. </w:t>
      </w:r>
      <w:r w:rsidRPr="00AC7252">
        <w:rPr>
          <w:rFonts w:ascii="Open Sans" w:hAnsi="Open Sans"/>
          <w:color w:val="000000"/>
          <w:sz w:val="16"/>
          <w:szCs w:val="21"/>
        </w:rPr>
        <w:t xml:space="preserve">While Western institutions, like global sovereign funding agencies, have undoubtedly contributed to great prosperity throughout the world, it is our duty to also </w:t>
      </w:r>
      <w:r w:rsidRPr="00C05A60">
        <w:rPr>
          <w:rStyle w:val="Emphasis"/>
        </w:rPr>
        <w:t>articulate the shortcomings of these global institutions</w:t>
      </w:r>
      <w:r w:rsidRPr="00AC7252">
        <w:rPr>
          <w:rFonts w:ascii="Open Sans" w:hAnsi="Open Sans"/>
          <w:color w:val="000000"/>
          <w:sz w:val="16"/>
          <w:szCs w:val="21"/>
        </w:rPr>
        <w:t xml:space="preserve">. During my conversations with top officials at several global sovereign funding agencies, I noted a common trend in their emphasis </w:t>
      </w:r>
      <w:r w:rsidRPr="00C05A60">
        <w:rPr>
          <w:rStyle w:val="StyleUnderline"/>
        </w:rPr>
        <w:t>on expecting local aid-receiving governments to represent Western-centered institutions and ideals such as democracy and markets, irrespective of whether these ideals were “fit” with local narratives and environment</w:t>
      </w:r>
      <w:r w:rsidRPr="00AC7252">
        <w:rPr>
          <w:rFonts w:ascii="Open Sans" w:hAnsi="Open Sans"/>
          <w:color w:val="000000"/>
          <w:sz w:val="16"/>
          <w:szCs w:val="21"/>
        </w:rPr>
        <w:t xml:space="preserve">. Many countries in the global south have their own </w:t>
      </w:r>
      <w:r w:rsidRPr="00C05A60">
        <w:rPr>
          <w:rStyle w:val="Emphasis"/>
        </w:rPr>
        <w:t>unique cultural understandings of justice, property rights, and market competition</w:t>
      </w:r>
      <w:r w:rsidRPr="00AC7252">
        <w:rPr>
          <w:rFonts w:ascii="Open Sans" w:hAnsi="Open Sans"/>
          <w:color w:val="000000"/>
          <w:sz w:val="16"/>
          <w:szCs w:val="21"/>
        </w:rPr>
        <w:t>. Thus</w:t>
      </w:r>
      <w:r w:rsidRPr="00C05A60">
        <w:rPr>
          <w:rStyle w:val="StyleUnderline"/>
        </w:rPr>
        <w:t xml:space="preserve">, expecting local institutions and forms of governance to replicate our Western institutions can be a futile and unconstructive aspiration. </w:t>
      </w:r>
      <w:r w:rsidRPr="00AC7252">
        <w:rPr>
          <w:rFonts w:ascii="Open Sans" w:hAnsi="Open Sans"/>
          <w:color w:val="000000"/>
          <w:sz w:val="16"/>
          <w:szCs w:val="21"/>
        </w:rPr>
        <w:t xml:space="preserve">Such </w:t>
      </w:r>
      <w:r w:rsidRPr="00C05A60">
        <w:rPr>
          <w:rStyle w:val="Emphasis"/>
        </w:rPr>
        <w:t>a disconnection in policy aspirations and assumptions with the reality of local culture and norms decreases the effectiveness of international development policy institutions, organizations, projects and aspirations</w:t>
      </w:r>
      <w:r w:rsidRPr="00AC7252">
        <w:rPr>
          <w:rFonts w:ascii="Open Sans" w:hAnsi="Open Sans"/>
          <w:color w:val="000000"/>
          <w:sz w:val="16"/>
          <w:szCs w:val="21"/>
        </w:rPr>
        <w:t xml:space="preserve">. Moreover, </w:t>
      </w:r>
      <w:r w:rsidRPr="00C05A60">
        <w:rPr>
          <w:rStyle w:val="StyleUnderline"/>
        </w:rPr>
        <w:t>it is important to analyze the capacity of local governments to be completely responsible for their own peoples and countries’ development</w:t>
      </w:r>
      <w:r w:rsidRPr="00AC7252">
        <w:rPr>
          <w:rFonts w:ascii="Open Sans" w:hAnsi="Open Sans"/>
          <w:color w:val="000000"/>
          <w:sz w:val="16"/>
          <w:szCs w:val="21"/>
        </w:rPr>
        <w:t xml:space="preserve">. As I have spent more time trying to understand the political architecture and reality in Ghana, I have become fascinated with the extent to which political and legal power remains concentrated in the hands of a few in the central government, rather than with political agents at the municipal or state/province level. While one may view such design as efficient, a </w:t>
      </w:r>
      <w:r w:rsidRPr="000B6691">
        <w:rPr>
          <w:rStyle w:val="StyleUnderline"/>
        </w:rPr>
        <w:t>centralized government-driven policy agenda lacks both social legitimacy and support in territories where it does not have representation</w:t>
      </w:r>
      <w:r w:rsidRPr="00AC7252">
        <w:rPr>
          <w:rFonts w:ascii="Open Sans" w:hAnsi="Open Sans"/>
          <w:color w:val="000000"/>
          <w:sz w:val="16"/>
          <w:szCs w:val="21"/>
        </w:rPr>
        <w:t xml:space="preserve">, especially given the social context and the ubiquity of flat local-chieftaincy forms of Ghanaian governance. </w:t>
      </w:r>
    </w:p>
    <w:p w14:paraId="158A6A5D" w14:textId="77777777" w:rsidR="00354119" w:rsidRDefault="00354119" w:rsidP="00354119">
      <w:pPr>
        <w:pStyle w:val="Heading4"/>
      </w:pPr>
      <w:r>
        <w:t>The US adopted a paternalistic POV towards China and tries to project its own ideals upon them- the aff is an example of this</w:t>
      </w:r>
    </w:p>
    <w:p w14:paraId="7A1F3B83" w14:textId="77777777" w:rsidR="00354119" w:rsidRDefault="00354119" w:rsidP="00354119">
      <w:r w:rsidRPr="00C06BFC">
        <w:t>http://www.h-net.org/reviews/showrev.php?id=570</w:t>
      </w:r>
    </w:p>
    <w:p w14:paraId="1B3B069B" w14:textId="77777777" w:rsidR="00354119" w:rsidRDefault="00354119" w:rsidP="00354119">
      <w:pPr>
        <w:shd w:val="clear" w:color="auto" w:fill="FFFFFF"/>
        <w:spacing w:before="100" w:beforeAutospacing="1" w:after="100" w:afterAutospacing="1" w:line="288" w:lineRule="atLeast"/>
        <w:rPr>
          <w:rFonts w:ascii="Times New Roman" w:eastAsia="Times New Roman" w:hAnsi="Times New Roman" w:cs="Times New Roman"/>
          <w:color w:val="000000"/>
          <w:sz w:val="16"/>
        </w:rPr>
      </w:pPr>
      <w:r w:rsidRPr="00914F1E">
        <w:rPr>
          <w:rFonts w:ascii="Times New Roman" w:eastAsia="Times New Roman" w:hAnsi="Times New Roman" w:cs="Times New Roman"/>
          <w:color w:val="000000"/>
          <w:sz w:val="16"/>
        </w:rPr>
        <w:t xml:space="preserve">The 1989 Tiananmen Massacre not only spawned a cottage industry in accounts of the event, but also rehashed the old debate of why </w:t>
      </w:r>
      <w:r w:rsidRPr="00914F1E">
        <w:rPr>
          <w:rStyle w:val="Emphasis"/>
        </w:rPr>
        <w:t>Americans and their leaders have consistently misperceived China</w:t>
      </w:r>
      <w:r w:rsidRPr="00914F1E">
        <w:rPr>
          <w:rFonts w:ascii="Times New Roman" w:eastAsia="Times New Roman" w:hAnsi="Times New Roman" w:cs="Times New Roman"/>
          <w:color w:val="000000"/>
          <w:sz w:val="16"/>
        </w:rPr>
        <w:t xml:space="preserve">. With Tiananmen in mind, T. Christopher Jespersen attempts to explain why </w:t>
      </w:r>
      <w:r w:rsidRPr="00914F1E">
        <w:rPr>
          <w:rStyle w:val="StyleUnderline"/>
        </w:rPr>
        <w:t>Americans throughout their history have viewed China, in part, with "naivete, paternalism, and awe" a</w:t>
      </w:r>
      <w:r w:rsidRPr="00914F1E">
        <w:rPr>
          <w:rFonts w:ascii="Times New Roman" w:eastAsia="Times New Roman" w:hAnsi="Times New Roman" w:cs="Times New Roman"/>
          <w:color w:val="000000"/>
          <w:sz w:val="16"/>
        </w:rPr>
        <w:t xml:space="preserve">nd how America's China images have influenced American foreign policy. The answer, he argues, is found in domestic sources alone. The mass media, popular culture, and the work of Chinese relief agencies have provided the cultural and political contexts that either facilitated or limited foreign policy (p. xv). Jespersen concentrates on the 1931-1949 period because he contends that the Great Depression and World War II undermined America's exceptionalist values. He claims that the </w:t>
      </w:r>
      <w:r w:rsidRPr="00914F1E">
        <w:rPr>
          <w:rStyle w:val="Emphasis"/>
        </w:rPr>
        <w:t>need for Americans "to reassure themselves of their uniqueness and special place in history" lay behind American paternalism toward China</w:t>
      </w:r>
      <w:r w:rsidRPr="00914F1E">
        <w:rPr>
          <w:rFonts w:ascii="Times New Roman" w:eastAsia="Times New Roman" w:hAnsi="Times New Roman" w:cs="Times New Roman"/>
          <w:color w:val="000000"/>
          <w:sz w:val="16"/>
        </w:rPr>
        <w:t xml:space="preserve"> and the </w:t>
      </w:r>
      <w:r w:rsidRPr="00914F1E">
        <w:rPr>
          <w:rStyle w:val="Emphasis"/>
        </w:rPr>
        <w:t>"projection of idealized images about their own characteristics, attributes, and habits onto the Chinese</w:t>
      </w:r>
      <w:r w:rsidRPr="00914F1E">
        <w:rPr>
          <w:rFonts w:ascii="Times New Roman" w:eastAsia="Times New Roman" w:hAnsi="Times New Roman" w:cs="Times New Roman"/>
          <w:color w:val="000000"/>
          <w:sz w:val="16"/>
        </w:rPr>
        <w:t xml:space="preserve">" (p. xix). The book, however, is actually built around Henry Luce, who was convinced that America could "fulfill its historic mission in China." Through his </w:t>
      </w:r>
      <w:r w:rsidRPr="00914F1E">
        <w:rPr>
          <w:rFonts w:ascii="Times New Roman" w:eastAsia="Times New Roman" w:hAnsi="Times New Roman" w:cs="Times New Roman"/>
          <w:i/>
          <w:iCs/>
          <w:color w:val="000000"/>
          <w:sz w:val="16"/>
        </w:rPr>
        <w:t>Time</w:t>
      </w:r>
      <w:r w:rsidRPr="00914F1E">
        <w:rPr>
          <w:rFonts w:ascii="Times New Roman" w:eastAsia="Times New Roman" w:hAnsi="Times New Roman" w:cs="Times New Roman"/>
          <w:color w:val="000000"/>
          <w:sz w:val="16"/>
        </w:rPr>
        <w:t xml:space="preserve">, </w:t>
      </w:r>
      <w:r w:rsidRPr="00914F1E">
        <w:rPr>
          <w:rFonts w:ascii="Times New Roman" w:eastAsia="Times New Roman" w:hAnsi="Times New Roman" w:cs="Times New Roman"/>
          <w:i/>
          <w:iCs/>
          <w:color w:val="000000"/>
          <w:sz w:val="16"/>
        </w:rPr>
        <w:t>Life</w:t>
      </w:r>
      <w:r w:rsidRPr="00914F1E">
        <w:rPr>
          <w:rFonts w:ascii="Times New Roman" w:eastAsia="Times New Roman" w:hAnsi="Times New Roman" w:cs="Times New Roman"/>
          <w:color w:val="000000"/>
          <w:sz w:val="16"/>
        </w:rPr>
        <w:t xml:space="preserve">, and </w:t>
      </w:r>
      <w:r w:rsidRPr="00914F1E">
        <w:rPr>
          <w:rFonts w:ascii="Times New Roman" w:eastAsia="Times New Roman" w:hAnsi="Times New Roman" w:cs="Times New Roman"/>
          <w:i/>
          <w:iCs/>
          <w:color w:val="000000"/>
          <w:sz w:val="16"/>
        </w:rPr>
        <w:t>Fortune</w:t>
      </w:r>
      <w:r w:rsidRPr="00914F1E">
        <w:rPr>
          <w:rFonts w:ascii="Times New Roman" w:eastAsia="Times New Roman" w:hAnsi="Times New Roman" w:cs="Times New Roman"/>
          <w:color w:val="000000"/>
          <w:sz w:val="16"/>
        </w:rPr>
        <w:t xml:space="preserve"> magazines, which were filled with Luce's "dangerous and harmful illusions about China" (p. 22), and the United China Relief (UCR) organization which he co-founded, Luce presented to millions of Americans the images of a democratic China fighting the Japanese and Chinese Communists under the Christian leadership of Chiang Kai-shek. In the end, Americans "accepted the idea that China was very much like the United States" (p. 81). However, Luce's China images were betrayed by the "loss of China" to the Chinese Communists in 1949 because </w:t>
      </w:r>
      <w:r w:rsidRPr="00914F1E">
        <w:rPr>
          <w:rStyle w:val="StyleUnderline"/>
        </w:rPr>
        <w:t>Luce and his fellow Americans "erred in thinking that China was made up of people who in their hearts wanted to become just like them"</w:t>
      </w:r>
      <w:r w:rsidRPr="00914F1E">
        <w:rPr>
          <w:rFonts w:ascii="Times New Roman" w:eastAsia="Times New Roman" w:hAnsi="Times New Roman" w:cs="Times New Roman"/>
          <w:color w:val="000000"/>
          <w:sz w:val="16"/>
        </w:rPr>
        <w:t xml:space="preserve"> (p. 182). Succinctly and well written, </w:t>
      </w:r>
      <w:r w:rsidRPr="00914F1E">
        <w:rPr>
          <w:rFonts w:ascii="Times New Roman" w:eastAsia="Times New Roman" w:hAnsi="Times New Roman" w:cs="Times New Roman"/>
          <w:i/>
          <w:iCs/>
          <w:color w:val="000000"/>
          <w:sz w:val="16"/>
        </w:rPr>
        <w:t>American Images</w:t>
      </w:r>
      <w:r w:rsidRPr="00914F1E">
        <w:rPr>
          <w:rFonts w:ascii="Times New Roman" w:eastAsia="Times New Roman" w:hAnsi="Times New Roman" w:cs="Times New Roman"/>
          <w:color w:val="000000"/>
          <w:sz w:val="16"/>
        </w:rPr>
        <w:t xml:space="preserve"> does provide new information on the UCR, Madame Chiang, and propagandists like Frank Price. However, there are flaws. Along with no discussion of how popular culture influenced Washington policymakers, Jespersen presents little evidence that Luce's mass media images determined Franklin Roosevelt's and Harry Truman's foreign policy options. Instead, he provides ample evidence that Luce had almost no influence on foreign policy making, and that, after hearing out people acquainted with China's actual situation, FDR and Truman overcame their idealized images of China when they reasoned out their policies (pp. 124-25). Nor does Jespersen show how the Great Depression and World War II undermined American exceptionalism, or </w:t>
      </w:r>
      <w:r w:rsidRPr="00914F1E">
        <w:rPr>
          <w:rStyle w:val="StyleUnderline"/>
        </w:rPr>
        <w:t>how Americans, other than Luce, tried to export American popular culture</w:t>
      </w:r>
      <w:r w:rsidRPr="00914F1E">
        <w:rPr>
          <w:rFonts w:ascii="Times New Roman" w:eastAsia="Times New Roman" w:hAnsi="Times New Roman" w:cs="Times New Roman"/>
          <w:color w:val="000000"/>
          <w:sz w:val="16"/>
        </w:rPr>
        <w:t>. One would expect American images of China to be influenced by, for example, the "Back to the Land" Movement, or, to find among the thousands of letters that FDR received daily expressions of the need to restore America's uniqueness. Flaws aside, Jespersen is still a good beginning for those who want to better understand the China images of Henry Luce and like-minded Sinophiles.</w:t>
      </w:r>
    </w:p>
    <w:p w14:paraId="42791F15" w14:textId="77777777" w:rsidR="00354119" w:rsidRPr="00914F1E" w:rsidRDefault="00D03ED8" w:rsidP="00D03ED8">
      <w:pPr>
        <w:pStyle w:val="Heading3"/>
      </w:pPr>
      <w:r>
        <w:t>Democracy Promotion Bad</w:t>
      </w:r>
    </w:p>
    <w:p w14:paraId="3BAA3A00" w14:textId="77777777" w:rsidR="00E01774" w:rsidRPr="00E01774" w:rsidRDefault="00E01774" w:rsidP="00E01774">
      <w:pPr>
        <w:pStyle w:val="Heading4"/>
        <w:rPr>
          <w:rStyle w:val="Style13ptBold"/>
          <w:b/>
        </w:rPr>
      </w:pPr>
      <w:r>
        <w:rPr>
          <w:rStyle w:val="Style13ptBold"/>
          <w:b/>
        </w:rPr>
        <w:t>Democracy promotion in other regions fails- lack of productive and structured regulations, empirics prove</w:t>
      </w:r>
    </w:p>
    <w:p w14:paraId="0C7FF5E2" w14:textId="77777777" w:rsidR="00E01774" w:rsidRDefault="00E01774" w:rsidP="00AD45E9">
      <w:r>
        <w:rPr>
          <w:rStyle w:val="Style13ptBold"/>
        </w:rPr>
        <w:t>Haring 15</w:t>
      </w:r>
      <w:r>
        <w:t>[</w:t>
      </w:r>
      <w:r w:rsidRPr="00E01774">
        <w:t>Melinda Haring, a fellow at the Fo</w:t>
      </w:r>
      <w:r>
        <w:t xml:space="preserve">reign Policy Research Institute, </w:t>
      </w:r>
      <w:r w:rsidRPr="00E01774">
        <w:t>12-16-2015, "Can Washington Stop Doing Dumb Democracy Promotion, Please?," Foreign Policy, http://foreignpolicy.com/2015/12/15/can-washington-stop-doing-dumb-democracy-promotion-please-usaid/</w:t>
      </w:r>
      <w:r>
        <w:t>] //Reemz</w:t>
      </w:r>
    </w:p>
    <w:p w14:paraId="24089773" w14:textId="77777777" w:rsidR="00AD45E9" w:rsidRPr="00F601E6" w:rsidRDefault="00AD45E9" w:rsidP="00AD45E9">
      <w:r>
        <w:t xml:space="preserve">On Nov. 30, the Senate voted to confirm longtime international development expert Gayle Smith as the head of the U.S. Agency for International Development, the </w:t>
      </w:r>
      <w:r w:rsidRPr="001637FE">
        <w:rPr>
          <w:rStyle w:val="StyleUnderline"/>
        </w:rPr>
        <w:t>federal agency responsible for overseas humanitarian projects like caring for refugees</w:t>
      </w:r>
      <w:r>
        <w:t xml:space="preserve">, building clinics, and supporting democracy. In her confirmation speech before the Senate Foreign Relations Committee, Smith pledged to expand USAID’s “work and impact on democracy, rights, and governance.” But before Smith expands that work, </w:t>
      </w:r>
      <w:r w:rsidRPr="00E01774">
        <w:t xml:space="preserve">she should take a look under the hood. She’s </w:t>
      </w:r>
      <w:r w:rsidRPr="001637FE">
        <w:rPr>
          <w:rStyle w:val="StyleUnderline"/>
        </w:rPr>
        <w:t>likely to find more than a few problems. While USAID’s traditional development work is better known than its democracy work</w:t>
      </w:r>
      <w:r>
        <w:t xml:space="preserve">, the organization dominates democracy assistance, distributing more than 85 percent of the $3 billion the United States spends every year to make the world more democratic. It’s hardly news that </w:t>
      </w:r>
      <w:r w:rsidRPr="001637FE">
        <w:rPr>
          <w:rStyle w:val="StyleUnderline"/>
        </w:rPr>
        <w:t>the democracy bureaucracy is often uncoordinated, redundant, and counterproductive</w:t>
      </w:r>
      <w:r>
        <w:t>.</w:t>
      </w:r>
      <w:r w:rsidR="001637FE">
        <w:t xml:space="preserve"> </w:t>
      </w:r>
      <w:r>
        <w:t xml:space="preserve">Sometimes, it’s not very smart. Last year, USAID made headlines when details about a secretive social media program designed to bring regime change to Cuba became public. But supporting democrats is an important plank of U.S. influence and national security, and one that can be improved with three reforms that I previously outlined for Democracy Lab. First, </w:t>
      </w:r>
      <w:r w:rsidRPr="001637FE">
        <w:rPr>
          <w:rStyle w:val="StyleUnderline"/>
        </w:rPr>
        <w:t xml:space="preserve">the U.S. government should leave democracy assistance in countries that Freedom House ranks as “not free,” like Uzbekistan and Zimbabwe, to the independent grant-making model </w:t>
      </w:r>
      <w:r>
        <w:t xml:space="preserve">exemplified by the National Endowment for Democracy (NED) — because in-country offices in authoritarian countries entail all sorts of compromises, dilute programs, and are far more expensive. Second, field-based organizations like the National Democratic Institute and Chemonics International should focus on “partly free” and “free” places already on the road to change, like Ukraine and Tunisia. Finally, </w:t>
      </w:r>
      <w:r w:rsidRPr="001637FE">
        <w:rPr>
          <w:rStyle w:val="StyleUnderline"/>
        </w:rPr>
        <w:t>noncompetitive mechanisms for awarding funds to democracy promotion organizations should end</w:t>
      </w:r>
      <w:r>
        <w:t xml:space="preserve">. These reforms might be too radical for Smith, a late-Obama-era political appointee whose days in her new role may be numbered. But at a minimum, she should ensure that USAID is putting its limited democracy dollars into countries where there is political will to change. In the past, I have highlighted laughably wasteful programs in Eurasia, from Azerbaijan to Uzbekistan. But </w:t>
      </w:r>
      <w:r w:rsidRPr="001637FE">
        <w:rPr>
          <w:rStyle w:val="StyleUnderline"/>
        </w:rPr>
        <w:t>democracy assistance programs in the former Soviet Union are a drop in the bucket compared to other “not free” countries that policymakers prioritize. This means that USAID dumps lots of money into countries that lack any political will to change</w:t>
      </w:r>
      <w:r>
        <w:t>.</w:t>
      </w:r>
      <w:r w:rsidR="001637FE">
        <w:t xml:space="preserve"> </w:t>
      </w:r>
      <w:r>
        <w:t xml:space="preserve">USAID dumps lots of money into countries that lack any political will to change. </w:t>
      </w:r>
      <w:r w:rsidRPr="00E01774">
        <w:rPr>
          <w:rStyle w:val="StyleUnderline"/>
        </w:rPr>
        <w:t>These programs are enormously expensive, unsuited for these countries’ circumstances, naively constructed, and may do more harm than good.</w:t>
      </w:r>
      <w:r>
        <w:t xml:space="preserve"> In Afghanistan, </w:t>
      </w:r>
      <w:r w:rsidRPr="00E01774">
        <w:rPr>
          <w:rStyle w:val="StyleUnderline"/>
        </w:rPr>
        <w:t>USAID committed $216 million to empower 75,000 young women in an attempt to ensure that they’ll be included in the next generation of Afghan leaders. This is the U.S. government’s largest women’s empowerment project in history, and its cost exceeds the NED’s annual budget.</w:t>
      </w:r>
      <w:r>
        <w:t xml:space="preserve"> Its implementers are for-profit contractors: Chemonics, Development Alternatives Inc., and Tetra Tech. USAID has already received a letter from the special inspector general for Afghanistan reconstruction worrying that Afghan women engaged in the program “may be left without any tangible benefit upon completion.” The inspector general writes that many of his concerns were echoed by Afghanistan’s first lady, who said, “I do hope that we are not going to fall again into the game of contracting and sub-contracting and the routine of workshops and training sessions generating a lot of certificates on paper and little else.”</w:t>
      </w:r>
    </w:p>
    <w:p w14:paraId="78A6E107" w14:textId="77777777" w:rsidR="00CF4ABF" w:rsidRPr="00CF4ABF" w:rsidRDefault="00CF4ABF" w:rsidP="00CF4ABF">
      <w:pPr>
        <w:pStyle w:val="Heading4"/>
        <w:rPr>
          <w:rStyle w:val="Style13ptBold"/>
          <w:b/>
        </w:rPr>
      </w:pPr>
      <w:r>
        <w:rPr>
          <w:rStyle w:val="Style13ptBold"/>
          <w:b/>
        </w:rPr>
        <w:t>Promoting democracy in other nations is disconnected from the political sphere in these regions and guarantees a detachment from the goal of better political order</w:t>
      </w:r>
    </w:p>
    <w:p w14:paraId="3513C9F9" w14:textId="77777777" w:rsidR="001C0262" w:rsidRDefault="00CF4ABF" w:rsidP="00E01774">
      <w:r>
        <w:rPr>
          <w:rStyle w:val="Style13ptBold"/>
        </w:rPr>
        <w:t>Larison 10</w:t>
      </w:r>
      <w:r w:rsidR="00776F55">
        <w:t>[</w:t>
      </w:r>
      <w:r w:rsidR="00776F55" w:rsidRPr="00776F55">
        <w:t xml:space="preserve">Daniel Larison, </w:t>
      </w:r>
      <w:r w:rsidRPr="00CF4ABF">
        <w:t>a Ph.D. in History from the University of Chicago</w:t>
      </w:r>
      <w:r>
        <w:t xml:space="preserve">, </w:t>
      </w:r>
      <w:r w:rsidR="00776F55" w:rsidRPr="00776F55">
        <w:t>7-6-2010, "The Dangers of Democracy Promotion," American Conservative, http://www.theamericanconservative.com/larison/the-dangers-of-democracy-promotion/</w:t>
      </w:r>
      <w:r>
        <w:t>] //Reemz</w:t>
      </w:r>
      <w:r w:rsidR="00776F55">
        <w:br/>
      </w:r>
      <w:r w:rsidR="00E01774">
        <w:t xml:space="preserve">One </w:t>
      </w:r>
      <w:r w:rsidR="00E01774" w:rsidRPr="00E01774">
        <w:rPr>
          <w:rStyle w:val="StyleUnderline"/>
        </w:rPr>
        <w:t>danger of making democracy promotion an important priority of U.S. policy or even of official rhetoric is that it becomes an ideological slogan entirely detached from the substance of fostering a more liberal and participatory political order</w:t>
      </w:r>
      <w:r w:rsidR="00E01774">
        <w:t xml:space="preserve">. In that way, Bakiyev’s coup against Akayev could be dressed up in the West as an example of “people power” triumphing over authoritarianism. A run-of-the-mill power struggle in Kyrgyzstan was treated as part of the global democratic revolution Bush had insanely lauded in his Second Inaugural, and Kyrgyzstan is still bleeding and suffering today partly as a result of the genuinely stupid, </w:t>
      </w:r>
      <w:r w:rsidR="00E01774" w:rsidRPr="00776F55">
        <w:rPr>
          <w:rStyle w:val="StyleUnderline"/>
        </w:rPr>
        <w:t>unfocused enthusiasm for spreading democracy that the government could use to cloak its agenda of reducing</w:t>
      </w:r>
      <w:r w:rsidR="00E01774">
        <w:t xml:space="preserve"> Russian </w:t>
      </w:r>
      <w:r w:rsidR="00E01774" w:rsidRPr="00776F55">
        <w:rPr>
          <w:rStyle w:val="StyleUnderline"/>
        </w:rPr>
        <w:t>influence</w:t>
      </w:r>
      <w:r w:rsidR="00E01774">
        <w:t xml:space="preserve"> in the former Soviet Union. </w:t>
      </w:r>
      <w:r w:rsidR="00E01774" w:rsidRPr="00776F55">
        <w:rPr>
          <w:rStyle w:val="StyleUnderline"/>
        </w:rPr>
        <w:t xml:space="preserve">Enthusiasm for democracy blinded Westerners to the errors and flaws of Saakashvili, and even when he was wrecking his country by escalating an unwinnable war quite a few democratists were still defending him </w:t>
      </w:r>
      <w:r w:rsidR="00E01774" w:rsidRPr="00776F55">
        <w:t xml:space="preserve">and the “democratically elected government of Georgia” </w:t>
      </w:r>
      <w:r w:rsidR="00E01774">
        <w:t>no matter what.</w:t>
      </w:r>
      <w:r w:rsidR="00E01774">
        <w:t xml:space="preserve"> </w:t>
      </w:r>
      <w:r w:rsidR="00E01774" w:rsidRPr="00776F55">
        <w:rPr>
          <w:rStyle w:val="StyleUnderline"/>
        </w:rPr>
        <w:t>Another danger is that this emphasis on democracy promotion conflates U.S. interests in a region with the aspirations of other peoples to govern themselves democratically when these two may not be complementary</w:t>
      </w:r>
      <w:r w:rsidR="00E01774">
        <w:t xml:space="preserve">. Most </w:t>
      </w:r>
      <w:r w:rsidR="00E01774" w:rsidRPr="00776F55">
        <w:rPr>
          <w:rStyle w:val="StyleUnderline"/>
        </w:rPr>
        <w:t>enthusiasts for democracy promotion seem rarely to contemplate the possibility of such a conflict between the political goals of democrats in other countries and U.S. policies, and there usually seems to be a casual assumption that American interests and “values” advance in tandem</w:t>
      </w:r>
      <w:r w:rsidR="00E01774">
        <w:t>. Much of the sympathy for the Green movement in the U.S. is predicated on two basically false beliefs that most Green movement members want to topple their government and want to adopt policies more amenable to the U.S. Many Western sympathizers with the Green movement would suddenly start singing a very different tune if they understood that neither of these things is true.</w:t>
      </w:r>
    </w:p>
    <w:p w14:paraId="533815D2" w14:textId="77777777" w:rsidR="0055385D" w:rsidRPr="0055385D" w:rsidRDefault="0055385D" w:rsidP="0055385D">
      <w:pPr>
        <w:pStyle w:val="Heading4"/>
        <w:rPr>
          <w:rStyle w:val="Style13ptBold"/>
          <w:b/>
        </w:rPr>
      </w:pPr>
      <w:r>
        <w:rPr>
          <w:rStyle w:val="Style13ptBold"/>
          <w:b/>
        </w:rPr>
        <w:t>Intervention to promote democracies inevitably fails since the position of an outsider means they can never understand the intricacies of the political structure and how to reframe it</w:t>
      </w:r>
    </w:p>
    <w:p w14:paraId="29A9F441" w14:textId="77777777" w:rsidR="0055385D" w:rsidRDefault="0055385D" w:rsidP="0055385D">
      <w:r>
        <w:rPr>
          <w:rStyle w:val="Style13ptBold"/>
        </w:rPr>
        <w:t>Walt 16</w:t>
      </w:r>
      <w:r>
        <w:t>[</w:t>
      </w:r>
      <w:r>
        <w:t>Stephen M. Walt</w:t>
      </w:r>
      <w:r>
        <w:t xml:space="preserve">, </w:t>
      </w:r>
      <w:r w:rsidRPr="0055385D">
        <w:t>the Robert and Renée Belfer professor of international relations at Harvard University.</w:t>
      </w:r>
      <w:r>
        <w:t xml:space="preserve"> 4-25-2016, "Why Is America So Bad at Promoting Democracy in Other Countries?," Foreign Policy, http://foreignpolicy.com/2016/04/25/why-is-america-so-bad-at-promoting-democracy-in-other-countries/</w:t>
      </w:r>
      <w:r>
        <w:t>] //Reemz</w:t>
      </w:r>
    </w:p>
    <w:p w14:paraId="780C28B8" w14:textId="77777777" w:rsidR="0055385D" w:rsidRPr="00D15696" w:rsidRDefault="0055385D" w:rsidP="0055385D">
      <w:r>
        <w:t>Second</w:t>
      </w:r>
      <w:r w:rsidRPr="0055385D">
        <w:rPr>
          <w:rStyle w:val="StyleUnderline"/>
        </w:rPr>
        <w:t>, using force to spread democracy almost always triggers violent resistance</w:t>
      </w:r>
      <w:r>
        <w:t xml:space="preserve">. </w:t>
      </w:r>
      <w:r w:rsidRPr="0055385D">
        <w:rPr>
          <w:rStyle w:val="StyleUnderline"/>
        </w:rPr>
        <w:t>Nationalism and other forms of local identity remain powerful features of today’s world, and most people dislike following orders from well-armed foreign occupiers</w:t>
      </w:r>
      <w:r>
        <w:t>. Moreover</w:t>
      </w:r>
      <w:r w:rsidRPr="0055385D">
        <w:rPr>
          <w:rStyle w:val="StyleUnderline"/>
        </w:rPr>
        <w:t>, groups that have lost power, wealth, or status in the course of a democratic transition</w:t>
      </w:r>
      <w:r>
        <w:t xml:space="preserve"> (</w:t>
      </w:r>
      <w:r w:rsidRPr="0055385D">
        <w:rPr>
          <w:rStyle w:val="StyleUnderline"/>
        </w:rPr>
        <w:t>such as Sunnis</w:t>
      </w:r>
      <w:r>
        <w:t xml:space="preserve"> in post-Saddam Iraq) </w:t>
      </w:r>
      <w:r w:rsidRPr="0055385D">
        <w:rPr>
          <w:rStyle w:val="StyleUnderline"/>
        </w:rPr>
        <w:t>will inevitably be tempted to take up arms in opposition</w:t>
      </w:r>
      <w:r>
        <w:t xml:space="preserve">, and neighboring states whose interests are adversely affected by a transition may try to stop or reverse it. Such developments are the last thing a struggling democracy needs, of course, because </w:t>
      </w:r>
      <w:r w:rsidRPr="0055385D">
        <w:rPr>
          <w:rStyle w:val="StyleUnderline"/>
        </w:rPr>
        <w:t>violence tends to empower leaders who are good at it, instead of those who are skilled at building effective institutions, striking deals across factional lines, promoting tolerance, and building more robust and productive economies</w:t>
      </w:r>
      <w:r>
        <w:t>.</w:t>
      </w:r>
      <w:r>
        <w:t xml:space="preserve"> </w:t>
      </w:r>
      <w:r>
        <w:t xml:space="preserve">To make matters worse, </w:t>
      </w:r>
      <w:r w:rsidRPr="0055385D">
        <w:rPr>
          <w:rStyle w:val="StyleUnderline"/>
        </w:rPr>
        <w:t>foreign occupiers rarely know enough to pick the right local people to put in charge, and even generous and well-intentioned efforts to aid the new government tend to fuel corruption and distort local politics in unpredictable ways</w:t>
      </w:r>
      <w:r>
        <w:t xml:space="preserve">. Creating </w:t>
      </w:r>
      <w:r w:rsidRPr="0055385D">
        <w:rPr>
          <w:rStyle w:val="StyleUnderline"/>
        </w:rPr>
        <w:t>democracy in a foreign country is a vast social engineering project, and expecting outside powers to do it effectively is like asking someone to build a nuclear power plant, without any blueprints</w:t>
      </w:r>
      <w:r>
        <w:t>, on an active earthquake zone. In either case, expect a rapid meltdown.</w:t>
      </w:r>
      <w:r>
        <w:t xml:space="preserve"> </w:t>
      </w:r>
      <w:r>
        <w:t xml:space="preserve">The bottom line is that </w:t>
      </w:r>
      <w:r w:rsidRPr="0055385D">
        <w:rPr>
          <w:rStyle w:val="StyleUnderline"/>
        </w:rPr>
        <w:t xml:space="preserve">there is no </w:t>
      </w:r>
      <w:r>
        <w:t xml:space="preserve">quick, cheap, or reliable </w:t>
      </w:r>
      <w:r w:rsidRPr="0055385D">
        <w:rPr>
          <w:rStyle w:val="StyleUnderline"/>
        </w:rPr>
        <w:t>way for outsiders to engineer a democratic transition</w:t>
      </w:r>
      <w:r>
        <w:t xml:space="preserve"> and especially when the country in question has little or no prior experience with it and contains deep social divisions.</w:t>
      </w:r>
    </w:p>
    <w:p w14:paraId="05830326" w14:textId="77777777" w:rsidR="00414021" w:rsidRDefault="00414021" w:rsidP="00414021">
      <w:pPr>
        <w:pStyle w:val="Heading4"/>
      </w:pPr>
      <w:r>
        <w:t>CCP backlashes against democratization efforts- belligerent nationalism</w:t>
      </w:r>
    </w:p>
    <w:p w14:paraId="0E1C764A" w14:textId="77777777" w:rsidR="00414021" w:rsidRDefault="00414021" w:rsidP="00414021">
      <w:pPr>
        <w:rPr>
          <w:rStyle w:val="Style13ptBold"/>
        </w:rPr>
      </w:pPr>
      <w:r>
        <w:rPr>
          <w:rStyle w:val="Style13ptBold"/>
        </w:rPr>
        <w:t xml:space="preserve">Chen and Kinzelbach 15 </w:t>
      </w:r>
      <w:r>
        <w:t xml:space="preserve">[Dingding Chen- assistant professor of Government and Public Administration at the University of Macau, Katrin Kinzelbach- associate director of the Global Public Policy Institute (GPPi) in Berlin, March 2015, “Democracy promotion and China: blocker or bystander?” </w:t>
      </w:r>
      <w:hyperlink r:id="rId12" w:history="1">
        <w:r>
          <w:rPr>
            <w:rStyle w:val="Hyperlink"/>
          </w:rPr>
          <w:t>http://www.tandfonline.com/doi/full/10.1080/13510347.2014.999322</w:t>
        </w:r>
      </w:hyperlink>
      <w:r>
        <w:t>, mm]</w:t>
      </w:r>
    </w:p>
    <w:p w14:paraId="74F2B22C" w14:textId="77777777" w:rsidR="00414021" w:rsidRDefault="00414021" w:rsidP="00414021">
      <w:pPr>
        <w:rPr>
          <w:sz w:val="14"/>
        </w:rPr>
      </w:pPr>
      <w:r>
        <w:rPr>
          <w:sz w:val="14"/>
        </w:rPr>
        <w:t>In the period covered by this special issue (2011–2014</w:t>
      </w:r>
      <w:r>
        <w:rPr>
          <w:rStyle w:val="StyleUnderline"/>
        </w:rPr>
        <w:t>), pro-democracy activism in China has been small in scale overall and only loosely organized</w:t>
      </w:r>
      <w:r>
        <w:rPr>
          <w:sz w:val="14"/>
        </w:rPr>
        <w:t xml:space="preserve">. At the same time, </w:t>
      </w:r>
      <w:r>
        <w:rPr>
          <w:rStyle w:val="StyleUnderline"/>
        </w:rPr>
        <w:t>the resilience of authoritarian rule in China has been tested</w:t>
      </w:r>
      <w:r>
        <w:rPr>
          <w:sz w:val="14"/>
        </w:rPr>
        <w:t xml:space="preserve"> by economic development trends, changes in Chinese political culture, competition among Chinese leaders, and the effects of globalization.4 Andrew Nathan observed in 2013 that consensus was “stronger than at any time since the 1989 Tiananmen crisis that the resilience of the authoritarian regime in the People's Republic of China (PRC) is approaching its limits”.5 Minxin Pei postulated in the same year that “a transition to democracy in China in the next 10 to 15 years is a high probability event”.6 It is striking that Document No. 9, the </w:t>
      </w:r>
      <w:r>
        <w:rPr>
          <w:rStyle w:val="StyleUnderline"/>
        </w:rPr>
        <w:t>CCP's April 2013 communiqué on the state of the ideological sphere</w:t>
      </w:r>
      <w:r>
        <w:rPr>
          <w:sz w:val="14"/>
        </w:rPr>
        <w:t xml:space="preserve">, essentially provides the same analysis, but </w:t>
      </w:r>
      <w:r>
        <w:rPr>
          <w:rStyle w:val="StyleUnderline"/>
        </w:rPr>
        <w:t>with a view to stalling democratization pressures</w:t>
      </w:r>
      <w:r>
        <w:rPr>
          <w:sz w:val="14"/>
        </w:rPr>
        <w:t xml:space="preserve">. </w:t>
      </w:r>
      <w:r>
        <w:rPr>
          <w:rStyle w:val="Emphasis"/>
        </w:rPr>
        <w:t>It warns that democracy promotion is an “attempt to undermine the current leadership and the socialism with Chinese characteristics system of governance</w:t>
      </w:r>
      <w:r>
        <w:rPr>
          <w:sz w:val="14"/>
        </w:rPr>
        <w:t xml:space="preserve">”.7 In </w:t>
      </w:r>
      <w:r>
        <w:rPr>
          <w:rStyle w:val="StyleUnderline"/>
        </w:rPr>
        <w:t>addition to ideological challenges, the CCP also grapples with an increase in larger-scale protests around bread and butter issues</w:t>
      </w:r>
      <w:r>
        <w:rPr>
          <w:sz w:val="14"/>
        </w:rPr>
        <w:t xml:space="preserve">, such as grievances about working conditions and salary levels, but also land grabbing and environmental degradation. Demonstrations, some of which turn violent, are said to continue to grow in frequency, and while there is a lack of clarity on the exact figures, public security spending has been rising as a result.8 A sophisticated </w:t>
      </w:r>
      <w:r>
        <w:rPr>
          <w:rStyle w:val="StyleUnderline"/>
        </w:rPr>
        <w:t>system of so-called social stability management (weiwen) was set up to deal with these pressures and to undermine organizations that could compete with the authority of the party-state</w:t>
      </w:r>
      <w:r>
        <w:rPr>
          <w:sz w:val="14"/>
        </w:rPr>
        <w:t xml:space="preserve">.9 According to Xie Yue, a political science professor at Tongji University in Shanghai, </w:t>
      </w:r>
      <w:r>
        <w:rPr>
          <w:rStyle w:val="StyleUnderline"/>
        </w:rPr>
        <w:t>weiwen seeks to reduce social and political instability by enhancing coercive capacity rather than by moving forward to the rule of law and democracy.10</w:t>
      </w:r>
      <w:r>
        <w:rPr>
          <w:sz w:val="14"/>
        </w:rPr>
        <w:t xml:space="preserve"> </w:t>
      </w:r>
      <w:r>
        <w:rPr>
          <w:rStyle w:val="StyleUnderline"/>
        </w:rPr>
        <w:t xml:space="preserve">In the CCP's orthodoxy, domestic challengers of one-party rule are not only “anti-Chinese”, they also play into the hands of China's international rivals that seek to </w:t>
      </w:r>
      <w:r>
        <w:rPr>
          <w:rStyle w:val="Emphasis"/>
        </w:rPr>
        <w:t>undermine China's rise</w:t>
      </w:r>
      <w:r>
        <w:rPr>
          <w:rStyle w:val="StyleUnderline"/>
        </w:rPr>
        <w:t>, notably the US</w:t>
      </w:r>
      <w:r>
        <w:rPr>
          <w:sz w:val="14"/>
        </w:rPr>
        <w:t xml:space="preserve">. That is, </w:t>
      </w:r>
      <w:r>
        <w:rPr>
          <w:rStyle w:val="StyleUnderline"/>
        </w:rPr>
        <w:t xml:space="preserve">the CCP </w:t>
      </w:r>
      <w:r>
        <w:rPr>
          <w:rStyle w:val="Emphasis"/>
        </w:rPr>
        <w:t>employs a nationalist counter-discourse</w:t>
      </w:r>
      <w:r>
        <w:rPr>
          <w:rStyle w:val="StyleUnderline"/>
        </w:rPr>
        <w:t xml:space="preserve"> and it suggests that external actors</w:t>
      </w:r>
      <w:r>
        <w:rPr>
          <w:sz w:val="14"/>
        </w:rPr>
        <w:t xml:space="preserve"> (or rather: global rivals) </w:t>
      </w:r>
      <w:r>
        <w:rPr>
          <w:rStyle w:val="StyleUnderline"/>
        </w:rPr>
        <w:t>try to politically destabilize the People's Republic for strategic reasons</w:t>
      </w:r>
      <w:r>
        <w:rPr>
          <w:sz w:val="14"/>
        </w:rPr>
        <w:t>. According to Document No. 9, “Western anti-China forces” and “all kinds of so-called citizens movements” echo each other and rely on each other's support “to squeeze the Party out of leadership”.11 Finally, it concludes: “</w:t>
      </w:r>
      <w:r>
        <w:rPr>
          <w:rStyle w:val="Emphasis"/>
        </w:rPr>
        <w:t>In the face of these threats, we must not let down our guard or decrease our vigilance</w:t>
      </w:r>
      <w:r>
        <w:rPr>
          <w:sz w:val="14"/>
        </w:rPr>
        <w:t xml:space="preserve">.”12 Document No. 9 most likely spurred a number of recent arrests, notably of individuals belonging to the “New Citizen Movement”. For example, Xu Zhiyong, who gave the movement its name,13 received a four-year prison term in early 2014. Three years earlier, in March 2010, China's State Administration of Foreign Exchange had already issued stricter rules on the receipt of foreign donations by Chinese organizations, thereby </w:t>
      </w:r>
      <w:r>
        <w:rPr>
          <w:rStyle w:val="StyleUnderline"/>
        </w:rPr>
        <w:t>increasing the party-state's control over the flow of foreign resources to Chinese non-governmental organizations (NGOs</w:t>
      </w:r>
      <w:r>
        <w:rPr>
          <w:sz w:val="14"/>
        </w:rPr>
        <w:t>). Chinese organizations can now only receive foreign funds if they have a special foreign exchange account and after getting their grant agreements notarized. Due to this procedure, it has become very difficult if not impossible for the US and the EU to make financial transfers to organizations that engage in democracy promotion in China. Therefore, foreign support for domestic civil society actors is, more often than not, designed so as to dispel possible concerns, thereby restricting the flow of foreign resources to activities that are palatable to the Chinese authorities. The US and the EU continue to support Chinese human rights activists through financial grants, quiet diplomacy, and public statements, but both actors have scaled down their ambitions in recent years. This is not only because financial regulations have changed</w:t>
      </w:r>
      <w:r>
        <w:rPr>
          <w:rStyle w:val="StyleUnderline"/>
        </w:rPr>
        <w:t>. China's rapidly increasing international weight</w:t>
      </w:r>
      <w:r>
        <w:rPr>
          <w:sz w:val="14"/>
        </w:rPr>
        <w:t xml:space="preserve">, which was further accelerated by the subprime mortgage crisis in the US and the sovereign debt crisis in Europe, </w:t>
      </w:r>
      <w:r>
        <w:rPr>
          <w:rStyle w:val="StyleUnderline"/>
        </w:rPr>
        <w:t>changed the dynamics of international politics, and significantly decreased the party-state's vulnerability to international pressure</w:t>
      </w:r>
      <w:r>
        <w:rPr>
          <w:sz w:val="14"/>
        </w:rPr>
        <w:t xml:space="preserve">. Accordingly, </w:t>
      </w:r>
      <w:r>
        <w:rPr>
          <w:rStyle w:val="StyleUnderline"/>
        </w:rPr>
        <w:t>high-ranking leaders in Beijing now dismiss Western criticism of China's governance model rather confidently.</w:t>
      </w:r>
      <w:r>
        <w:rPr>
          <w:sz w:val="14"/>
        </w:rPr>
        <w:t xml:space="preserve"> For example, according to confidential accounts of EU officials, Wu Hailong (since 2014 China's Representative at the UN in Geneva) noted repeatedly in closed-door meetings that </w:t>
      </w:r>
      <w:r>
        <w:rPr>
          <w:rStyle w:val="Emphasis"/>
        </w:rPr>
        <w:t>China was no longer willing to be lectured on human rights and democracy</w:t>
      </w:r>
      <w:r>
        <w:rPr>
          <w:rStyle w:val="StyleUnderline"/>
        </w:rPr>
        <w:t xml:space="preserve"> because “times have changed”</w:t>
      </w:r>
      <w:r>
        <w:rPr>
          <w:sz w:val="14"/>
        </w:rPr>
        <w:t xml:space="preserve">.14 As this brief summary shows, the </w:t>
      </w:r>
      <w:r>
        <w:rPr>
          <w:rStyle w:val="StyleUnderline"/>
        </w:rPr>
        <w:t xml:space="preserve">Chinese party-state has </w:t>
      </w:r>
      <w:r>
        <w:rPr>
          <w:rStyle w:val="Emphasis"/>
        </w:rPr>
        <w:t>sought to countervail</w:t>
      </w:r>
      <w:r>
        <w:rPr>
          <w:rStyle w:val="StyleUnderline"/>
        </w:rPr>
        <w:t xml:space="preserve"> external and domestic democracy promotion by using a wide range of tactics, ranging from </w:t>
      </w:r>
      <w:r>
        <w:rPr>
          <w:rStyle w:val="Emphasis"/>
        </w:rPr>
        <w:t>domestic repression</w:t>
      </w:r>
      <w:r>
        <w:rPr>
          <w:rStyle w:val="StyleUnderline"/>
        </w:rPr>
        <w:t xml:space="preserve">, </w:t>
      </w:r>
      <w:r>
        <w:rPr>
          <w:rStyle w:val="Emphasis"/>
        </w:rPr>
        <w:t>counter-discourse</w:t>
      </w:r>
      <w:r>
        <w:rPr>
          <w:rStyle w:val="StyleUnderline"/>
        </w:rPr>
        <w:t xml:space="preserve"> at home and abroad, to </w:t>
      </w:r>
      <w:r>
        <w:rPr>
          <w:rStyle w:val="Emphasis"/>
        </w:rPr>
        <w:t>sticks</w:t>
      </w:r>
      <w:r>
        <w:rPr>
          <w:rStyle w:val="StyleUnderline"/>
        </w:rPr>
        <w:t xml:space="preserve"> and carrots at the international level</w:t>
      </w:r>
      <w:r>
        <w:rPr>
          <w:sz w:val="14"/>
        </w:rPr>
        <w:t xml:space="preserve">. To what extent this policy extends beyond the borders of mainland China will be discussed in the following two sections on Myanmar and Hong Kong. </w:t>
      </w:r>
    </w:p>
    <w:p w14:paraId="1DAA3228" w14:textId="77777777" w:rsidR="00414021" w:rsidRPr="00A17B35" w:rsidRDefault="00414021" w:rsidP="00414021">
      <w:pPr>
        <w:pStyle w:val="Heading4"/>
      </w:pPr>
      <w:r w:rsidRPr="00A17B35">
        <w:t xml:space="preserve">Democratization won’t be effective – US is unwilling to use the full range of options </w:t>
      </w:r>
    </w:p>
    <w:p w14:paraId="2552D8DD" w14:textId="77777777" w:rsidR="00414021" w:rsidRDefault="00414021" w:rsidP="00414021">
      <w:r w:rsidRPr="00DD550A">
        <w:rPr>
          <w:rStyle w:val="Style13ptBold"/>
        </w:rPr>
        <w:t xml:space="preserve">Börzel </w:t>
      </w:r>
      <w:r>
        <w:rPr>
          <w:rStyle w:val="Style13ptBold"/>
        </w:rPr>
        <w:t>’</w:t>
      </w:r>
      <w:r w:rsidRPr="00DD550A">
        <w:rPr>
          <w:rStyle w:val="Style13ptBold"/>
        </w:rPr>
        <w:t>15</w:t>
      </w:r>
      <w:r>
        <w:rPr>
          <w:rStyle w:val="Style13ptBold"/>
        </w:rPr>
        <w:t xml:space="preserve"> </w:t>
      </w:r>
      <w:r>
        <w:t>[2015. Tanja A. Börzel holds the chair for European Integration at the Freie Universität Berlin. She received her PhD from the European University Institute in Florence, Italy in 1999. From 1999 to 2004, she conducted her research and taught at the Max Planck Institute for Research on Collective Goods in Bonn, the Humboldt-Universität zu Berlin and the University Heidelberg. “The noble west and the dirty rest? Western democracy promoters and illiberal regional powers” Democratization, 22:3, 519-535]</w:t>
      </w:r>
    </w:p>
    <w:p w14:paraId="76564FD4" w14:textId="77777777" w:rsidR="00414021" w:rsidRPr="00597B74" w:rsidRDefault="00414021" w:rsidP="00414021">
      <w:pPr>
        <w:rPr>
          <w:rStyle w:val="StyleUnderline"/>
        </w:rPr>
      </w:pPr>
      <w:r w:rsidRPr="00764507">
        <w:rPr>
          <w:rStyle w:val="StyleUnderline"/>
        </w:rPr>
        <w:t>The EU and the US made democracy promotion an explicit goal of their foreign policy. Yet, they also pursue other goals, such as political stability, economic growth, energy supply, or security</w:t>
      </w:r>
      <w:r w:rsidRPr="00764507">
        <w:rPr>
          <w:sz w:val="16"/>
        </w:rPr>
        <w:t xml:space="preserve">. </w:t>
      </w:r>
      <w:r w:rsidRPr="00764507">
        <w:rPr>
          <w:rStyle w:val="StyleUnderline"/>
        </w:rPr>
        <w:t xml:space="preserve">While in principle these goals are seen as complementary, the democratization of (semi-)authoritarian countries entails the </w:t>
      </w:r>
      <w:r w:rsidRPr="00764507">
        <w:rPr>
          <w:rStyle w:val="Emphasis"/>
        </w:rPr>
        <w:t>risk of their destabilization</w:t>
      </w:r>
      <w:r w:rsidRPr="00764507">
        <w:rPr>
          <w:rStyle w:val="StyleUnderline"/>
        </w:rPr>
        <w:t xml:space="preserve"> </w:t>
      </w:r>
      <w:r w:rsidRPr="00764507">
        <w:rPr>
          <w:sz w:val="16"/>
        </w:rPr>
        <w:t xml:space="preserve">at least in the short run. </w:t>
      </w:r>
      <w:r w:rsidRPr="00764507">
        <w:rPr>
          <w:rStyle w:val="StyleUnderline"/>
        </w:rPr>
        <w:t>The more unstable and the less democratic the target state is, the more difficult it is to reconcile democracy promotion with ensuring security and stability</w:t>
      </w:r>
      <w:r w:rsidRPr="00764507">
        <w:rPr>
          <w:sz w:val="16"/>
        </w:rPr>
        <w:t xml:space="preserve">.30 This democratization-stability dilemma largely confirms the second hypothesis of the editors that </w:t>
      </w:r>
      <w:r w:rsidRPr="00764507">
        <w:rPr>
          <w:rStyle w:val="Emphasis"/>
        </w:rPr>
        <w:t>Western democracy promoters only react to countervailing policies by non-democratic regional power if they prioritize democracy and human rights goals over stability and security goals.</w:t>
      </w:r>
      <w:r w:rsidRPr="00764507">
        <w:rPr>
          <w:sz w:val="16"/>
        </w:rPr>
        <w:t xml:space="preserve">31 </w:t>
      </w:r>
      <w:r w:rsidRPr="00764507">
        <w:rPr>
          <w:rStyle w:val="StyleUnderline"/>
        </w:rPr>
        <w:t>The prioritizing explains why the US and the EU ignored attempts of Saudi Arabia to undermine democratization processes in Arab Spring countries and the Gulf region</w:t>
      </w:r>
      <w:r w:rsidRPr="00764507">
        <w:rPr>
          <w:sz w:val="16"/>
        </w:rPr>
        <w:t xml:space="preserve">.32 Liberal and illiberal regional powers equally prioritize stability and security.33 Ukraine is one of the few cases in which the EU and US have sought to counter the countervailing strategies of the illiberal regional power, arguably because of Russia’s attempts to destabilize the country. Thus, rather than prioritizing democracy over stability, Putin’s strategy of “managed instability”34 has driven the EU and the US to step up their efforts at democracy promotion supporting democratic political forces that have the greatest potential to politically and economically stabilize Ukraine.35 In accordance with the second hypothesis of the editors, </w:t>
      </w:r>
      <w:r w:rsidRPr="00764507">
        <w:rPr>
          <w:rStyle w:val="StyleUnderline"/>
        </w:rPr>
        <w:t>interdependent relationships with illiberal regional powers, particularly with regard to energy and security, also make Western democracy promoters more likely to compromise their efforts at democracy promotion and tolerate countervailing strategies of illiberal regional powers.</w:t>
      </w:r>
      <w:r w:rsidRPr="00764507">
        <w:rPr>
          <w:sz w:val="16"/>
        </w:rPr>
        <w:t xml:space="preserve">36 </w:t>
      </w:r>
      <w:r w:rsidRPr="00764507">
        <w:rPr>
          <w:rStyle w:val="StyleUnderline"/>
        </w:rPr>
        <w:t xml:space="preserve">The EU and US have </w:t>
      </w:r>
      <w:r w:rsidRPr="00764507">
        <w:rPr>
          <w:rStyle w:val="Emphasis"/>
        </w:rPr>
        <w:t>not been prepared to make full use of sanctions</w:t>
      </w:r>
      <w:r w:rsidRPr="00764507">
        <w:rPr>
          <w:rStyle w:val="StyleUnderline"/>
        </w:rPr>
        <w:t xml:space="preserve"> in order to counter Russia’s violations of Georgia’s and Ukraine’s territorial integrity in 2008 and 2014, respectively.</w:t>
      </w:r>
      <w:r w:rsidRPr="00764507">
        <w:rPr>
          <w:sz w:val="16"/>
        </w:rPr>
        <w:t>37 While Ukraine and the EU signed the Association Agreement in August 2014, the Deep and Comprehensive Free Trade Agreement (DCFTA) has been suspended for a year amid Russia’s threats of retaliatory measures against both Ukraine and the EU. The EU also signalled that is was prepared to revise parts of the DCFTA to accommodate Russia’s concerns.38 In a similar vein</w:t>
      </w:r>
      <w:r w:rsidRPr="00764507">
        <w:rPr>
          <w:rStyle w:val="Emphasis"/>
        </w:rPr>
        <w:t>, the US has been unwilling to risk its alliance with its most important allies in the region over Saudi Arabia’s assistance in suppressing the Shia uprising in Bahrain.</w:t>
      </w:r>
      <w:r w:rsidRPr="00764507">
        <w:rPr>
          <w:sz w:val="16"/>
        </w:rPr>
        <w:t xml:space="preserve">39 Finally, </w:t>
      </w:r>
      <w:r w:rsidRPr="00764507">
        <w:rPr>
          <w:rStyle w:val="StyleUnderline"/>
        </w:rPr>
        <w:t>China is too important for both the EU and the US to openly support Hong Kong’s “umbrella revolution</w:t>
      </w:r>
      <w:r w:rsidRPr="00764507">
        <w:rPr>
          <w:sz w:val="16"/>
        </w:rPr>
        <w:t xml:space="preserve">” in its protests against Beijing’s efforts to compromise the “one country two systems” doctrine by curbing political freedoms.40 </w:t>
      </w:r>
      <w:r w:rsidRPr="00764507">
        <w:rPr>
          <w:rStyle w:val="StyleUnderline"/>
        </w:rPr>
        <w:t>In sum, if illiberal powers only counteract Western democracy promotion if their economic or security interests are at stake, Western democracy promoters only respond to such countervailing strategies if they see their geopolitical interests challenged.</w:t>
      </w:r>
    </w:p>
    <w:p w14:paraId="68416509" w14:textId="77777777" w:rsidR="00414021" w:rsidRDefault="00414021" w:rsidP="00414021">
      <w:pPr>
        <w:rPr>
          <w:sz w:val="14"/>
        </w:rPr>
      </w:pPr>
    </w:p>
    <w:p w14:paraId="2FCDEF33" w14:textId="77777777" w:rsidR="00414021" w:rsidRPr="00DD550A" w:rsidRDefault="00414021" w:rsidP="00414021">
      <w:pPr>
        <w:pStyle w:val="Heading4"/>
      </w:pPr>
      <w:r w:rsidRPr="00DD550A">
        <w:t>CCP will block democratization- risks war/internal instability</w:t>
      </w:r>
    </w:p>
    <w:p w14:paraId="0A5E44B5" w14:textId="77777777" w:rsidR="00414021" w:rsidRDefault="00414021" w:rsidP="00414021">
      <w:pPr>
        <w:rPr>
          <w:rStyle w:val="Style13ptBold"/>
        </w:rPr>
      </w:pPr>
      <w:r>
        <w:rPr>
          <w:rStyle w:val="Style13ptBold"/>
        </w:rPr>
        <w:t xml:space="preserve">Chen and Kinzelbach 15 </w:t>
      </w:r>
      <w:r>
        <w:t xml:space="preserve">[Dingding Chen- assistant professor of Government and Public Administration at the University of Macau, Katrin Kinzelbach- associate director of the Global Public Policy Institute (GPPi) in Berlin, March 2015, “Democracy promotion and China: blocker or bystander?” </w:t>
      </w:r>
      <w:hyperlink r:id="rId13" w:history="1">
        <w:r>
          <w:rPr>
            <w:rStyle w:val="Hyperlink"/>
          </w:rPr>
          <w:t>http://www.tandfonline.com/doi/full/10.1080/13510347.2014.999322</w:t>
        </w:r>
      </w:hyperlink>
      <w:r>
        <w:t>, mm]</w:t>
      </w:r>
    </w:p>
    <w:p w14:paraId="5D7E8AAD" w14:textId="77777777" w:rsidR="00414021" w:rsidRDefault="00414021" w:rsidP="00414021">
      <w:pPr>
        <w:rPr>
          <w:rStyle w:val="StyleUnderline"/>
        </w:rPr>
      </w:pPr>
      <w:r>
        <w:rPr>
          <w:sz w:val="14"/>
        </w:rPr>
        <w:t xml:space="preserve">The </w:t>
      </w:r>
      <w:r>
        <w:rPr>
          <w:rStyle w:val="StyleUnderline"/>
        </w:rPr>
        <w:t>People's Republic of China is both a decisive blocker as well as an indifferent bystander of democratization</w:t>
      </w:r>
      <w:r>
        <w:rPr>
          <w:sz w:val="14"/>
        </w:rPr>
        <w:t xml:space="preserve">. In this article, we looked at whether and how China countervails EU and US democracy promotion at home and in its immediate neighbourhood. In terms of domestic politics, </w:t>
      </w:r>
      <w:r>
        <w:rPr>
          <w:rStyle w:val="Emphasis"/>
        </w:rPr>
        <w:t>the CCP is clearly determined to withstand, repress, outperform, and outsmart home-grown as well as external pressures for democratization</w:t>
      </w:r>
      <w:r>
        <w:rPr>
          <w:sz w:val="14"/>
        </w:rPr>
        <w:t xml:space="preserve">. It is impossible to predict how long this approach will be sustainable. With regard to China's foreign policy, we tested the hypothesis that geostrategic interests or a perceived risk of regime survival at home will lead the People's Republic to countervail democracy promotion outside its own borders as well. The case of Hong Kong confirms that </w:t>
      </w:r>
      <w:r>
        <w:rPr>
          <w:rStyle w:val="Emphasis"/>
        </w:rPr>
        <w:t>a perceived risk of regime survival</w:t>
      </w:r>
      <w:r>
        <w:rPr>
          <w:sz w:val="14"/>
        </w:rPr>
        <w:t xml:space="preserve"> </w:t>
      </w:r>
      <w:r>
        <w:rPr>
          <w:rStyle w:val="StyleUnderline"/>
        </w:rPr>
        <w:t>leads Beijing to countervail US and EU democracy support outside the Chinese mainland</w:t>
      </w:r>
      <w:r>
        <w:rPr>
          <w:sz w:val="14"/>
        </w:rPr>
        <w:t xml:space="preserve">. Although the scope of this article did not allow for additional case studies, we consider it likely that </w:t>
      </w:r>
      <w:r>
        <w:rPr>
          <w:rStyle w:val="StyleUnderline"/>
        </w:rPr>
        <w:t>the CCP's focus on regime-survival at home does not only trump the “one country, two systems” doctrine, but ultimately also Beijing's declared non-interference principle in foreign policy.</w:t>
      </w:r>
      <w:r>
        <w:rPr>
          <w:sz w:val="14"/>
        </w:rPr>
        <w:t xml:space="preserve"> Yet, the fact that Beijing does not seem to use its significant leverage over Myanmar to hinder democracy support is an empirical challenge to the common proposition that authoritarian </w:t>
      </w:r>
      <w:r>
        <w:rPr>
          <w:rStyle w:val="Emphasis"/>
        </w:rPr>
        <w:t>China is likely to export or protect autocracy,</w:t>
      </w:r>
      <w:r>
        <w:rPr>
          <w:sz w:val="14"/>
        </w:rPr>
        <w:t xml:space="preserve"> especially in its near-abroad. Given that we view Myanmar as the most likely case with respect to strategic interests, we suggest with considerable certainty that Beijing will only counteract democratization, including US and EU democracy support, where it perceives a challenge to the CCP's survival. Where this is not the case, Beijing is likely to focus on protecting its economic and strategic interests abroad, regardless of regime type. While this finding might be taken to suggest that a focus on China's international influence should not be a priority for democracy supporters, we remain more cautious. </w:t>
      </w:r>
      <w:r>
        <w:rPr>
          <w:rStyle w:val="StyleUnderline"/>
        </w:rPr>
        <w:t>China's economic performance has not only granted the CCP legitimacy domestically, it has also made China's development path –</w:t>
      </w:r>
      <w:r>
        <w:rPr>
          <w:sz w:val="14"/>
        </w:rPr>
        <w:t xml:space="preserve"> economic liberalization without political reform – </w:t>
      </w:r>
      <w:r>
        <w:rPr>
          <w:rStyle w:val="StyleUnderline"/>
        </w:rPr>
        <w:t xml:space="preserve">appear desirable further afield. </w:t>
      </w:r>
      <w:r>
        <w:rPr>
          <w:sz w:val="14"/>
        </w:rPr>
        <w:t xml:space="preserve">And </w:t>
      </w:r>
      <w:r>
        <w:rPr>
          <w:rStyle w:val="StyleUnderline"/>
        </w:rPr>
        <w:t>the recent economic troubles in Europe and the US, in turn, have challenged the thus far common perception that democracy was required for prosperity</w:t>
      </w:r>
      <w:r>
        <w:rPr>
          <w:sz w:val="14"/>
        </w:rPr>
        <w:t xml:space="preserve">. As democracy promoters, both the US and the EU should therefore ensure that the very real governance shortcomings in China, beyond as well as within the economic sphere, are publicly identified for what they are. Without such concerted efforts, it is likely that authoritarian </w:t>
      </w:r>
      <w:r>
        <w:rPr>
          <w:rStyle w:val="StyleUnderline"/>
        </w:rPr>
        <w:t>China will</w:t>
      </w:r>
      <w:r>
        <w:rPr>
          <w:sz w:val="14"/>
        </w:rPr>
        <w:t xml:space="preserve"> continue to be looked at as an alternative development model, thereby </w:t>
      </w:r>
      <w:r>
        <w:rPr>
          <w:rStyle w:val="StyleUnderline"/>
        </w:rPr>
        <w:t xml:space="preserve">challenging democracy's power of attraction. </w:t>
      </w:r>
    </w:p>
    <w:p w14:paraId="5A9AEE28" w14:textId="77777777" w:rsidR="00414021" w:rsidRPr="00597B74" w:rsidRDefault="00414021" w:rsidP="00414021">
      <w:pPr>
        <w:pStyle w:val="Heading4"/>
      </w:pPr>
      <w:r w:rsidRPr="00597B74">
        <w:t xml:space="preserve">US democracy promotion incites opposition – past actions and perception as “regime change” </w:t>
      </w:r>
    </w:p>
    <w:p w14:paraId="04AF502C" w14:textId="77777777" w:rsidR="00414021" w:rsidRDefault="00414021" w:rsidP="00414021">
      <w:r w:rsidRPr="00C807BF">
        <w:rPr>
          <w:rStyle w:val="Style13ptBold"/>
        </w:rPr>
        <w:t>Carothers ’06</w:t>
      </w:r>
      <w:r>
        <w:t xml:space="preserve"> [March/April 2006. Thomas Carothers is the vice president for studies at the Carnegie Endowment for International Peace, where he founded and currently directs the Democracy and Rule of Law Program. “The Backlash Against Democracy Promotion” Foreign Affairs. </w:t>
      </w:r>
      <w:hyperlink r:id="rId14" w:history="1">
        <w:r w:rsidRPr="00C72A90">
          <w:rPr>
            <w:rStyle w:val="Hyperlink"/>
          </w:rPr>
          <w:t>https://www.foreignaffairs.com/articles/2006-03-01/backlash-against-democracy-promotion</w:t>
        </w:r>
      </w:hyperlink>
      <w:r>
        <w:t>]</w:t>
      </w:r>
    </w:p>
    <w:p w14:paraId="54A36114" w14:textId="77777777" w:rsidR="00414021" w:rsidRDefault="00414021" w:rsidP="00414021">
      <w:r w:rsidRPr="00863EEF">
        <w:rPr>
          <w:rStyle w:val="StyleUnderline"/>
        </w:rPr>
        <w:t>The backlash against democracy aid can be understood as a reaction by nondemocratic governments to the increasingly assertive provision of such aid</w:t>
      </w:r>
      <w:r w:rsidRPr="00597B74">
        <w:rPr>
          <w:sz w:val="16"/>
        </w:rPr>
        <w:t xml:space="preserve">. But </w:t>
      </w:r>
      <w:r w:rsidRPr="00863EEF">
        <w:rPr>
          <w:rStyle w:val="StyleUnderline"/>
        </w:rPr>
        <w:t xml:space="preserve">it is also linked to </w:t>
      </w:r>
      <w:r w:rsidRPr="00597B74">
        <w:rPr>
          <w:sz w:val="16"/>
        </w:rPr>
        <w:t xml:space="preserve">and gains force from another source: </w:t>
      </w:r>
      <w:r w:rsidRPr="00863EEF">
        <w:rPr>
          <w:rStyle w:val="StyleUnderline"/>
        </w:rPr>
        <w:t>the broader public unease with the</w:t>
      </w:r>
      <w:r w:rsidRPr="00597B74">
        <w:rPr>
          <w:sz w:val="16"/>
        </w:rPr>
        <w:t xml:space="preserve"> very </w:t>
      </w:r>
      <w:r w:rsidRPr="00863EEF">
        <w:rPr>
          <w:rStyle w:val="StyleUnderline"/>
        </w:rPr>
        <w:t>idea of democracy promotion</w:t>
      </w:r>
      <w:r w:rsidRPr="00597B74">
        <w:rPr>
          <w:sz w:val="16"/>
        </w:rPr>
        <w:t xml:space="preserve">, </w:t>
      </w:r>
      <w:r w:rsidRPr="00863EEF">
        <w:rPr>
          <w:rStyle w:val="StyleUnderline"/>
        </w:rPr>
        <w:t xml:space="preserve">a feeling that has spread widely </w:t>
      </w:r>
      <w:r w:rsidRPr="00597B74">
        <w:rPr>
          <w:sz w:val="16"/>
        </w:rPr>
        <w:t xml:space="preserve">in the past several years </w:t>
      </w:r>
      <w:r w:rsidRPr="00863EEF">
        <w:rPr>
          <w:rStyle w:val="StyleUnderline"/>
        </w:rPr>
        <w:t>throughout the former Soviet Union, western Europe, Latin America, the Middle East</w:t>
      </w:r>
      <w:r w:rsidRPr="00597B74">
        <w:rPr>
          <w:sz w:val="16"/>
        </w:rPr>
        <w:t xml:space="preserve">, and elsewhere. President Bush, by embracing democracy promotion in the way he has, is largely responsible for this discomfort. </w:t>
      </w:r>
      <w:r w:rsidRPr="00863EEF">
        <w:rPr>
          <w:rStyle w:val="StyleUnderline"/>
        </w:rPr>
        <w:t>Washington's use of the term "democracy promotion" has come to be seen overseas</w:t>
      </w:r>
      <w:r w:rsidRPr="00597B74">
        <w:rPr>
          <w:sz w:val="16"/>
        </w:rPr>
        <w:t xml:space="preserve"> not as the expression of a principled American aspiration but </w:t>
      </w:r>
      <w:r w:rsidRPr="00597B74">
        <w:rPr>
          <w:rStyle w:val="StyleUnderline"/>
        </w:rPr>
        <w:t xml:space="preserve">as a </w:t>
      </w:r>
      <w:r w:rsidRPr="00597B74">
        <w:rPr>
          <w:rStyle w:val="Emphasis"/>
        </w:rPr>
        <w:t>code word for "regime change</w:t>
      </w:r>
      <w:r w:rsidRPr="00597B74">
        <w:rPr>
          <w:rStyle w:val="StyleUnderline"/>
        </w:rPr>
        <w:t>"</w:t>
      </w:r>
      <w:r w:rsidRPr="00597B74">
        <w:rPr>
          <w:sz w:val="16"/>
        </w:rPr>
        <w:t xml:space="preserve"> -- namely, </w:t>
      </w:r>
      <w:r w:rsidRPr="00597B74">
        <w:rPr>
          <w:rStyle w:val="StyleUnderline"/>
        </w:rPr>
        <w:t>the replacement of bothersome governments by military force or other means</w:t>
      </w:r>
      <w:r w:rsidRPr="00597B74">
        <w:rPr>
          <w:sz w:val="16"/>
        </w:rPr>
        <w:t xml:space="preserve">. Moreover, the Bush administration has also caused the term to be closely associated with U.S. military intervention and occupation by adopting democracy promotion as the principal rationale for the invasion of Iraq. </w:t>
      </w:r>
      <w:r w:rsidRPr="00597B74">
        <w:rPr>
          <w:rStyle w:val="StyleUnderline"/>
        </w:rPr>
        <w:t>The fact that the administration has also given the impression that it is interested in toppling other governments</w:t>
      </w:r>
      <w:r w:rsidRPr="00597B74">
        <w:rPr>
          <w:sz w:val="16"/>
        </w:rPr>
        <w:t xml:space="preserve"> hostile to U.S. security interests, such as in Iran and Syria, </w:t>
      </w:r>
      <w:r w:rsidRPr="00597B74">
        <w:rPr>
          <w:rStyle w:val="StyleUnderline"/>
        </w:rPr>
        <w:t>has made the president's "freedom agenda" seem even more menacing and hostile</w:t>
      </w:r>
      <w:r w:rsidRPr="00597B74">
        <w:rPr>
          <w:sz w:val="16"/>
        </w:rPr>
        <w:t xml:space="preserve">. This is especially so since </w:t>
      </w:r>
      <w:r w:rsidRPr="00597B74">
        <w:rPr>
          <w:rStyle w:val="StyleUnderline"/>
        </w:rPr>
        <w:t xml:space="preserve">when </w:t>
      </w:r>
      <w:r w:rsidRPr="00597B74">
        <w:rPr>
          <w:sz w:val="16"/>
        </w:rPr>
        <w:t xml:space="preserve">Bush and his top </w:t>
      </w:r>
      <w:r w:rsidRPr="00597B74">
        <w:rPr>
          <w:rStyle w:val="StyleUnderline"/>
        </w:rPr>
        <w:t>advisers single out "outposts of tyranny</w:t>
      </w:r>
      <w:r w:rsidRPr="00597B74">
        <w:rPr>
          <w:sz w:val="16"/>
        </w:rPr>
        <w:t xml:space="preserve">," </w:t>
      </w:r>
      <w:r w:rsidRPr="00597B74">
        <w:rPr>
          <w:rStyle w:val="StyleUnderline"/>
        </w:rPr>
        <w:t>the governments they invariably list are those that also happen to be unfriendly to the United States.</w:t>
      </w:r>
      <w:r w:rsidRPr="00597B74">
        <w:rPr>
          <w:sz w:val="16"/>
        </w:rPr>
        <w:t xml:space="preserve"> Meanwhile, </w:t>
      </w:r>
      <w:r w:rsidRPr="00597B74">
        <w:rPr>
          <w:rStyle w:val="StyleUnderline"/>
        </w:rPr>
        <w:t>friendly but equally repressive regimes</w:t>
      </w:r>
      <w:r w:rsidRPr="00597B74">
        <w:rPr>
          <w:sz w:val="16"/>
        </w:rPr>
        <w:t xml:space="preserve">, </w:t>
      </w:r>
      <w:r w:rsidRPr="00597B74">
        <w:rPr>
          <w:rStyle w:val="StyleUnderline"/>
        </w:rPr>
        <w:t xml:space="preserve">such as that in Saudi Arabia, </w:t>
      </w:r>
      <w:r w:rsidRPr="00597B74">
        <w:rPr>
          <w:rStyle w:val="Emphasis"/>
        </w:rPr>
        <w:t>escape mention.</w:t>
      </w:r>
      <w:r w:rsidRPr="00597B74">
        <w:rPr>
          <w:sz w:val="16"/>
        </w:rPr>
        <w:t xml:space="preserve"> </w:t>
      </w:r>
      <w:r w:rsidRPr="00597B74">
        <w:rPr>
          <w:rStyle w:val="StyleUnderline"/>
        </w:rPr>
        <w:t>This behavior has made many states,</w:t>
      </w:r>
      <w:r w:rsidRPr="00597B74">
        <w:rPr>
          <w:sz w:val="16"/>
        </w:rPr>
        <w:t xml:space="preserve"> nondemocratic and democratic alike, </w:t>
      </w:r>
      <w:r w:rsidRPr="00597B74">
        <w:rPr>
          <w:rStyle w:val="Emphasis"/>
        </w:rPr>
        <w:t>uneasy with the whole body of U.S. democracy-building programs, no matter how routine or uncontroversial the programs once were</w:t>
      </w:r>
      <w:r w:rsidRPr="00597B74">
        <w:rPr>
          <w:sz w:val="16"/>
        </w:rPr>
        <w:t xml:space="preserve">. </w:t>
      </w:r>
      <w:r w:rsidRPr="00597B74">
        <w:rPr>
          <w:rStyle w:val="StyleUnderline"/>
        </w:rPr>
        <w:t>It also makes it easier for those governments eager to push back against democracy aid</w:t>
      </w:r>
      <w:r w:rsidRPr="00597B74">
        <w:rPr>
          <w:sz w:val="16"/>
        </w:rPr>
        <w:t xml:space="preserve"> for their own reasons </w:t>
      </w:r>
      <w:r w:rsidRPr="00597B74">
        <w:rPr>
          <w:rStyle w:val="StyleUnderline"/>
        </w:rPr>
        <w:t>to portray their actions as noble resistance to aggressive U.S. interventionism</w:t>
      </w:r>
      <w:r w:rsidRPr="00597B74">
        <w:rPr>
          <w:sz w:val="16"/>
        </w:rPr>
        <w:t xml:space="preserve">. And the more President Bush talks of democracy promotion as his personal cause, the easier he makes it for tyrannical leaders to play on his extraordinarily high level of unpopularity abroad to disparage the idea. The Bush administration has further damaged the credibility of U.S. democracy advocates by generally undermining the United States' status as a symbol of democracy and human rights. </w:t>
      </w:r>
      <w:r w:rsidRPr="00597B74">
        <w:rPr>
          <w:rStyle w:val="StyleUnderline"/>
        </w:rPr>
        <w:t>Even as the</w:t>
      </w:r>
      <w:r w:rsidRPr="00597B74">
        <w:rPr>
          <w:sz w:val="16"/>
        </w:rPr>
        <w:t xml:space="preserve"> </w:t>
      </w:r>
      <w:r w:rsidRPr="00597B74">
        <w:rPr>
          <w:rStyle w:val="StyleUnderline"/>
        </w:rPr>
        <w:t>president has repeatedly asserted his commitment to a "freedom agenda," he has struck blow after self-inflicted blow against America's democratic principles and standards: through the torture of prisoners</w:t>
      </w:r>
      <w:r w:rsidRPr="00597B74">
        <w:rPr>
          <w:sz w:val="16"/>
        </w:rPr>
        <w:t xml:space="preserve"> and detainees at U.S.-run facilities in Iraq and Afghanistan; the holding of hundreds of persons in legal limbo at </w:t>
      </w:r>
      <w:r w:rsidRPr="00597B74">
        <w:rPr>
          <w:rStyle w:val="StyleUnderline"/>
        </w:rPr>
        <w:t xml:space="preserve">Guantánamo </w:t>
      </w:r>
      <w:r w:rsidRPr="00597B74">
        <w:rPr>
          <w:sz w:val="16"/>
        </w:rPr>
        <w:t xml:space="preserve">Bay, Cuba; the rendition of foreign detainees (sometimes secretly abducted abroad) to foreign countries known to practice torture; the establishment of a network of </w:t>
      </w:r>
      <w:r w:rsidRPr="00597B74">
        <w:rPr>
          <w:rStyle w:val="StyleUnderline"/>
        </w:rPr>
        <w:t>covert U.S.-run prisons overseas</w:t>
      </w:r>
      <w:r w:rsidRPr="00597B74">
        <w:rPr>
          <w:sz w:val="16"/>
        </w:rPr>
        <w:t xml:space="preserve">; eavesdropping without court warrants within the United States; and the astonishing resistance by the White House last year to a legislative ban on cruel, inhumane, and degrading treatment of any person in U.S. custody anywhere. Taken together, </w:t>
      </w:r>
      <w:r w:rsidRPr="00597B74">
        <w:rPr>
          <w:rStyle w:val="Emphasis"/>
        </w:rPr>
        <w:t xml:space="preserve">these actions have inflicted incalculable harm to the United States' image in the world. </w:t>
      </w:r>
      <w:r w:rsidRPr="00597B74">
        <w:rPr>
          <w:sz w:val="16"/>
        </w:rPr>
        <w:t xml:space="preserve">This fact is plainly and painfully evident to anyone who spends even modest amounts of time abroad. Yet it is one about which President Bush and his team, with the possible exception of Secretary of State Condoleezza Rice, appear unaware or unconcerned. Yet </w:t>
      </w:r>
      <w:r w:rsidRPr="00597B74">
        <w:rPr>
          <w:rStyle w:val="StyleUnderline"/>
        </w:rPr>
        <w:t>the damage has made it all too easy for foreign autocrats to resist U.S. democracy promotion by providing them with an easy riposte: "How can a country that tortures people abroad and abuses rights at home tell other countries how to behave</w:t>
      </w:r>
      <w:r w:rsidRPr="008D14AB">
        <w:t>?</w:t>
      </w:r>
    </w:p>
    <w:p w14:paraId="1AD025D8" w14:textId="77777777" w:rsidR="008D14AB" w:rsidRPr="008D14AB" w:rsidRDefault="008D14AB" w:rsidP="008D14AB">
      <w:pPr>
        <w:pStyle w:val="Heading4"/>
        <w:rPr>
          <w:rStyle w:val="Style13ptBold"/>
          <w:b/>
        </w:rPr>
      </w:pPr>
      <w:r>
        <w:rPr>
          <w:rStyle w:val="Style13ptBold"/>
          <w:b/>
        </w:rPr>
        <w:t>Democracy promotion in other nations ensures US possessive and counterproductive methods of engagement</w:t>
      </w:r>
    </w:p>
    <w:p w14:paraId="3E488053" w14:textId="77777777" w:rsidR="008D14AB" w:rsidRDefault="008D14AB" w:rsidP="00414021">
      <w:r>
        <w:rPr>
          <w:rStyle w:val="Style13ptBold"/>
        </w:rPr>
        <w:t>Brands 14</w:t>
      </w:r>
      <w:r>
        <w:t>[</w:t>
      </w:r>
      <w:r w:rsidRPr="008D14AB">
        <w:t>Hal Brands</w:t>
      </w:r>
      <w:r>
        <w:t xml:space="preserve">, </w:t>
      </w:r>
      <w:r w:rsidRPr="008D14AB">
        <w:t>an Assistant Professor in the Sanford School of Public Policy at Duke University. His most recent book is What Good is Grand Strategy? Power and Purpose in American Statecraft from Harry S. Truman to George W. Bush, just released by Cornell University Press</w:t>
      </w:r>
      <w:r>
        <w:t>.</w:t>
      </w:r>
      <w:r w:rsidRPr="008D14AB">
        <w:t xml:space="preserve"> 3-13-2014, "The Enduring Dilemmas of Democracy Promotion," National Interest, http://nationalinterest.org/commentary/the-enduring-dil</w:t>
      </w:r>
      <w:r>
        <w:t>emmas-democracy-promotion-10042] //Reemz</w:t>
      </w:r>
    </w:p>
    <w:p w14:paraId="7E6FB41C" w14:textId="77777777" w:rsidR="008D14AB" w:rsidRDefault="008D14AB" w:rsidP="008D14AB">
      <w:r w:rsidRPr="008D14AB">
        <w:t>How much should the</w:t>
      </w:r>
      <w:r w:rsidRPr="008D14AB">
        <w:rPr>
          <w:rStyle w:val="StyleUnderline"/>
        </w:rPr>
        <w:t xml:space="preserve"> United States do to promote the advance of democracy abroad? </w:t>
      </w:r>
      <w:r w:rsidRPr="008D14AB">
        <w:t>This timeless question has received renewed attention during the Obama years.</w:t>
      </w:r>
      <w:r w:rsidRPr="008D14AB">
        <w:rPr>
          <w:rStyle w:val="StyleUnderline"/>
        </w:rPr>
        <w:t xml:space="preserve"> </w:t>
      </w:r>
      <w:r w:rsidRPr="008D14AB">
        <w:t>Political upheavals in Iran in 2009, the Arab world beginning in 2011, and now in Ukraine have compelled American observers</w:t>
      </w:r>
      <w:r w:rsidRPr="008D14AB">
        <w:rPr>
          <w:rStyle w:val="StyleUnderline"/>
        </w:rPr>
        <w:t xml:space="preserve"> to assess the prospects for democratization in these countries, and they have reopened a longstanding debate about what role the United States might play in strengthening or encouraging that process.</w:t>
      </w:r>
      <w:r>
        <w:rPr>
          <w:rStyle w:val="StyleUnderline"/>
        </w:rPr>
        <w:t xml:space="preserve"> </w:t>
      </w:r>
      <w:r w:rsidRPr="008D14AB">
        <w:rPr>
          <w:rStyle w:val="StyleUnderline"/>
        </w:rPr>
        <w:t>American leaders have traditionally taken</w:t>
      </w:r>
      <w:r>
        <w:t xml:space="preserve"> one of </w:t>
      </w:r>
      <w:r w:rsidRPr="008D14AB">
        <w:rPr>
          <w:rStyle w:val="StyleUnderline"/>
        </w:rPr>
        <w:t>two approaches</w:t>
      </w:r>
      <w:r>
        <w:t xml:space="preserve"> to this question. On one side of the debate are the apostles of caution and restraint. </w:t>
      </w:r>
      <w:r w:rsidRPr="008D14AB">
        <w:rPr>
          <w:rStyle w:val="StyleUnderline"/>
        </w:rPr>
        <w:t>Realists in the mold of Eisenhower, Kissinger, and George H.W. Bush do not doubt that democracy is a desirable form of government, and they generally believe that the spread of democracy is good for the United States</w:t>
      </w:r>
      <w:r>
        <w:t xml:space="preserve">. But they also believe that democratization springs primarily from deep-seated internal forces, and that </w:t>
      </w:r>
      <w:r w:rsidRPr="008D14AB">
        <w:rPr>
          <w:rStyle w:val="StyleUnderline"/>
        </w:rPr>
        <w:t>America’s ability to influence those forces is inherently limited</w:t>
      </w:r>
      <w:r>
        <w:t>.</w:t>
      </w:r>
      <w:r>
        <w:t xml:space="preserve"> </w:t>
      </w:r>
      <w:r>
        <w:t xml:space="preserve">In their eyes, pushing too hard for democratic changes overseas can easily backfire. </w:t>
      </w:r>
      <w:r w:rsidRPr="008D14AB">
        <w:rPr>
          <w:rStyle w:val="StyleUnderline"/>
        </w:rPr>
        <w:t>It can endanger other foreign-policy interests like the preservation of stability in key regions, or the establishment of productive diplomatic ties with flawed but potentially cooperative regimes</w:t>
      </w:r>
      <w:r>
        <w:t xml:space="preserve">. </w:t>
      </w:r>
      <w:r w:rsidRPr="008D14AB">
        <w:rPr>
          <w:rStyle w:val="StyleUnderline"/>
        </w:rPr>
        <w:t>It can also turn counterproductive in other ways, allowing repressive governments to claim that reformers are really “made-in-America.”</w:t>
      </w:r>
      <w:r>
        <w:t xml:space="preserve"> </w:t>
      </w:r>
      <w:r>
        <w:t xml:space="preserve">Accordingly, it might be advantageous to push democratic reform through quiet diplomacy of similarly subtle measures, or to take a particularly compelling and easy opportunity when it arises. But </w:t>
      </w:r>
      <w:r w:rsidRPr="008D14AB">
        <w:rPr>
          <w:rStyle w:val="StyleUnderline"/>
        </w:rPr>
        <w:t>democracy promotion should not be a leading tenet of U.S. foreign policy</w:t>
      </w:r>
      <w:r>
        <w:t>, and it should certainly not be pursued to the detriment of other geopolitical goals.</w:t>
      </w:r>
    </w:p>
    <w:p w14:paraId="1E5D8CB6" w14:textId="77777777" w:rsidR="00D03ED8" w:rsidRDefault="00D03ED8" w:rsidP="00D03ED8">
      <w:pPr>
        <w:pStyle w:val="Heading4"/>
      </w:pPr>
      <w:r>
        <w:t>US democracy promotion exists as a façade to justify policy decisions- this rhetoric only starts wars and stirs up instability</w:t>
      </w:r>
    </w:p>
    <w:p w14:paraId="05EBE362" w14:textId="77777777" w:rsidR="00D03ED8" w:rsidRDefault="00D03ED8" w:rsidP="00D03ED8">
      <w:r w:rsidRPr="00F44E23">
        <w:rPr>
          <w:rStyle w:val="Style13ptBold"/>
        </w:rPr>
        <w:t>Larison 10</w:t>
      </w:r>
      <w:r w:rsidRPr="00E373E6">
        <w:t xml:space="preserve"> </w:t>
      </w:r>
      <w:r w:rsidRPr="00E373E6">
        <w:rPr>
          <w:sz w:val="12"/>
          <w:szCs w:val="12"/>
        </w:rPr>
        <w:t xml:space="preserve">(Daniel Larison, 7-6-2010, a PhD in history from the University of Chicago, senior editor at TAC, published in the New York Times Book Review, Dallas Morning News, Orthodox Life, Front Porch Republic, The American Scene, and Culture11, and is a columnist for The Week. "The Dangers of Democracy Promotion," American Conservative, </w:t>
      </w:r>
      <w:hyperlink r:id="rId15" w:history="1">
        <w:r w:rsidRPr="004D574E">
          <w:rPr>
            <w:rStyle w:val="Hyperlink"/>
            <w:sz w:val="12"/>
            <w:szCs w:val="12"/>
          </w:rPr>
          <w:t>http://www.theamericanconservative.com/larison/the-dangers-of-democracy-promotion//</w:t>
        </w:r>
      </w:hyperlink>
      <w:r>
        <w:rPr>
          <w:sz w:val="12"/>
          <w:szCs w:val="12"/>
        </w:rPr>
        <w:t xml:space="preserve"> renae</w:t>
      </w:r>
      <w:r w:rsidRPr="00E373E6">
        <w:rPr>
          <w:sz w:val="12"/>
          <w:szCs w:val="12"/>
        </w:rPr>
        <w:t>)</w:t>
      </w:r>
    </w:p>
    <w:p w14:paraId="457EE218" w14:textId="77777777" w:rsidR="00D03ED8" w:rsidRDefault="00D03ED8" w:rsidP="00D03ED8">
      <w:pPr>
        <w:jc w:val="both"/>
        <w:rPr>
          <w:sz w:val="12"/>
        </w:rPr>
      </w:pPr>
      <w:r w:rsidRPr="00F44E23">
        <w:rPr>
          <w:sz w:val="12"/>
        </w:rPr>
        <w:t xml:space="preserve">The silliest argument was the one made by war </w:t>
      </w:r>
      <w:r w:rsidRPr="00E373E6">
        <w:rPr>
          <w:b/>
          <w:highlight w:val="cyan"/>
          <w:u w:val="single"/>
        </w:rPr>
        <w:t>advocates</w:t>
      </w:r>
      <w:r w:rsidRPr="00F44E23">
        <w:rPr>
          <w:sz w:val="12"/>
        </w:rPr>
        <w:t xml:space="preserve"> who </w:t>
      </w:r>
      <w:r w:rsidRPr="00E373E6">
        <w:rPr>
          <w:b/>
          <w:highlight w:val="cyan"/>
          <w:u w:val="single"/>
        </w:rPr>
        <w:t>insisted that democratization would contribute to regional stability</w:t>
      </w:r>
      <w:r w:rsidRPr="00F44E23">
        <w:rPr>
          <w:sz w:val="12"/>
        </w:rPr>
        <w:t xml:space="preserve"> on the bizarre assumption that democracies are inherently more peaceful. </w:t>
      </w:r>
      <w:r w:rsidRPr="00E373E6">
        <w:rPr>
          <w:b/>
          <w:highlight w:val="cyan"/>
          <w:u w:val="single"/>
        </w:rPr>
        <w:t>That certainly hasn’t happened</w:t>
      </w:r>
      <w:r w:rsidRPr="00F44E23">
        <w:rPr>
          <w:sz w:val="12"/>
        </w:rPr>
        <w:t>, and I’m not referring just to the countries that went through “color” revolutions and U.S. wars of “liberation.” Thailand, Kenya and Ivory Coast are among the countries in the last decade that have suffered tremendous upheaval as a result of tensions heightened and exaggerated by democratic politics. Another silly argument that war supporters made on a fairly regular basis was that a democratic Iraq would necessarily be relatively pro-Western. As it has turned out, Iraq has quite naturally come under increasing Iranian influence and has become more sympathetic to Iran than it ever was in the past. All things considered, that may not be such a bad outcome, but it flatly contradicts what most of the war supporters and democracy promoters said would happen</w:t>
      </w:r>
      <w:r w:rsidRPr="00E373E6">
        <w:rPr>
          <w:b/>
          <w:highlight w:val="cyan"/>
          <w:u w:val="single"/>
        </w:rPr>
        <w:t>. Fans of democracy promotion seem to have</w:t>
      </w:r>
      <w:r w:rsidRPr="00F44E23">
        <w:rPr>
          <w:sz w:val="12"/>
        </w:rPr>
        <w:t xml:space="preserve"> an unusually </w:t>
      </w:r>
      <w:r w:rsidRPr="00E373E6">
        <w:rPr>
          <w:b/>
          <w:highlight w:val="cyan"/>
          <w:u w:val="single"/>
        </w:rPr>
        <w:t>bad understanding of what democratization would actually mean in most other parts of the world</w:t>
      </w:r>
      <w:r w:rsidRPr="00F44E23">
        <w:rPr>
          <w:sz w:val="12"/>
        </w:rPr>
        <w:t xml:space="preserve">, and so it is fortunate that we seem to have an administration that is suitably more wary of the idea. It’s true that the Bush administration’s rhetoric of liberation and democracy promotion was mainly an afterthought when it came to Iraq. It was something the administration threw in to win over skeptics that doubted the wisdom of preventive war and questioned the claims about WMDs, and it only became a centerpiece of Iraq policy when the claims that led us into the war were shown to be false. It’s also true that it is fairly ridiculous to treat the liberty-subverting, Constitution-trampling, executive power-worshipping Bush administration as if it were some band of true believing zealots for freedom and popular participatory politics. There is some mania among Wilsonian idealists that requires attacking the things at home that we are supposed to be exporting elsewhere. Nonetheless, it’s equally true that many advocates of democracy promotion jumped on the Iraq war bandwagon as a result. The Iraq war doesn’t necessarily discredit any and all democracy promotion, but it is a cautionary tale of how the government can invoke freedom and democracy to advance and sell completely appalling policies. (Mind you, it isn’t just that Iraq hasn’t become Switzerland, which was never going to happen, but that its political institutions haven’t even risen to the level of Lebanon’s.) </w:t>
      </w:r>
      <w:r w:rsidRPr="00E373E6">
        <w:rPr>
          <w:b/>
          <w:highlight w:val="cyan"/>
          <w:u w:val="single"/>
        </w:rPr>
        <w:t>One danger of making democracy promotion</w:t>
      </w:r>
      <w:r w:rsidRPr="00F44E23">
        <w:rPr>
          <w:sz w:val="12"/>
        </w:rPr>
        <w:t xml:space="preserve"> an important priority of </w:t>
      </w:r>
      <w:r w:rsidRPr="00E373E6">
        <w:rPr>
          <w:b/>
          <w:highlight w:val="cyan"/>
          <w:u w:val="single"/>
        </w:rPr>
        <w:t>U.S. policy</w:t>
      </w:r>
      <w:r w:rsidRPr="00F44E23">
        <w:rPr>
          <w:sz w:val="12"/>
        </w:rPr>
        <w:t xml:space="preserve"> or even of official rhetoric </w:t>
      </w:r>
      <w:r w:rsidRPr="00E373E6">
        <w:rPr>
          <w:b/>
          <w:highlight w:val="cyan"/>
          <w:u w:val="single"/>
        </w:rPr>
        <w:t>is that it becomes</w:t>
      </w:r>
      <w:r w:rsidRPr="00F44E23">
        <w:rPr>
          <w:sz w:val="12"/>
        </w:rPr>
        <w:t xml:space="preserve"> an ideological slogan entirely </w:t>
      </w:r>
      <w:r w:rsidRPr="00E373E6">
        <w:rPr>
          <w:b/>
          <w:highlight w:val="cyan"/>
          <w:u w:val="single"/>
        </w:rPr>
        <w:t>detached from</w:t>
      </w:r>
      <w:r w:rsidRPr="00F44E23">
        <w:rPr>
          <w:sz w:val="12"/>
        </w:rPr>
        <w:t xml:space="preserve"> the substance of fostering </w:t>
      </w:r>
      <w:r w:rsidRPr="00E373E6">
        <w:rPr>
          <w:b/>
          <w:highlight w:val="cyan"/>
          <w:u w:val="single"/>
        </w:rPr>
        <w:t>a more liberal</w:t>
      </w:r>
      <w:r w:rsidRPr="00F44E23">
        <w:rPr>
          <w:sz w:val="12"/>
        </w:rPr>
        <w:t xml:space="preserve"> and participatory </w:t>
      </w:r>
      <w:r w:rsidRPr="00E373E6">
        <w:rPr>
          <w:b/>
          <w:highlight w:val="cyan"/>
          <w:u w:val="single"/>
        </w:rPr>
        <w:t>political order</w:t>
      </w:r>
      <w:r w:rsidRPr="00F44E23">
        <w:rPr>
          <w:sz w:val="12"/>
        </w:rPr>
        <w:t xml:space="preserve">. In that way, Bakiyev’s coup against Akayev could be dressed up in the West as an example of “people power” triumphing over authoritarianism. A run-of-the-mill power struggle in Kyrgyzstan was treated as part of the global democratic revolution Bush had insanely lauded in his Second Inaugural, and Kyrgyzstan is still bleeding and suffering today partly as a result of the genuinely stupid, unfocused enthusiasm for spreading democracy that the government could use to cloak its agenda of reducing Russian influence in the former Soviet Union. </w:t>
      </w:r>
      <w:r w:rsidRPr="00F44E23">
        <w:rPr>
          <w:b/>
          <w:highlight w:val="cyan"/>
          <w:u w:val="single"/>
        </w:rPr>
        <w:t>Enthusiasm for democracy blinded Westerners to the errors and flaws of Saakashvili</w:t>
      </w:r>
      <w:r w:rsidRPr="00F44E23">
        <w:rPr>
          <w:sz w:val="12"/>
        </w:rPr>
        <w:t xml:space="preserve">, and even when he was wrecking his country by escalating an unwinnable war quite a few democratists were still defending him and the “democratically elected government of Georgia” no matter what. Another danger is that this </w:t>
      </w:r>
      <w:r w:rsidRPr="00F44E23">
        <w:rPr>
          <w:b/>
          <w:highlight w:val="cyan"/>
          <w:u w:val="single"/>
        </w:rPr>
        <w:t>emphasis on democracy promotion conflates U.S. interests</w:t>
      </w:r>
      <w:r w:rsidRPr="00F44E23">
        <w:rPr>
          <w:sz w:val="12"/>
        </w:rPr>
        <w:t xml:space="preserve"> in a region </w:t>
      </w:r>
      <w:r w:rsidRPr="00F44E23">
        <w:rPr>
          <w:b/>
          <w:highlight w:val="cyan"/>
          <w:u w:val="single"/>
        </w:rPr>
        <w:t>with the aspirations of other peoples to govern themselves democratically</w:t>
      </w:r>
      <w:r w:rsidRPr="00F44E23">
        <w:rPr>
          <w:sz w:val="12"/>
        </w:rPr>
        <w:t xml:space="preserve"> when these two may not be complementary. Most enthusiasts for democracy promotion seem rarely to contemplate the possibility of such a conflict between the political goals of democrats in other countries and U.S. policies, and there usually seems to be a casual assumption that American interests and “values” advance in tandem. Much of the sympathy for the Green movement in the U.S. is predicated on two basically false beliefs that most Green movement members want to topple their government and want to adopt policies more amenable to the U.S. Many Western sympathizers with the Green movement would suddenly start singing a very different tune if they understood that neither of these things is true. At times, as in Iraq, we seem to give no thought as to whether democratization will undermine U.S. interests, because </w:t>
      </w:r>
      <w:r w:rsidRPr="00F44E23">
        <w:rPr>
          <w:b/>
          <w:highlight w:val="cyan"/>
          <w:u w:val="single"/>
        </w:rPr>
        <w:t>promoting democracy was always a tertiary consideration when we launched our invasion</w:t>
      </w:r>
      <w:r w:rsidRPr="00F44E23">
        <w:rPr>
          <w:sz w:val="12"/>
        </w:rPr>
        <w:t xml:space="preserve">, and at other times we seem to favor only those protest movements that we believe will become reliable supporters of U.S. influence in their region. In practice, democracy promotion gets a bad name because </w:t>
      </w:r>
      <w:r w:rsidRPr="00F44E23">
        <w:rPr>
          <w:b/>
          <w:highlight w:val="cyan"/>
          <w:u w:val="single"/>
        </w:rPr>
        <w:t>it is used in the most obviously cynical way to justify a policy decision</w:t>
      </w:r>
      <w:r w:rsidRPr="00F44E23">
        <w:rPr>
          <w:sz w:val="12"/>
        </w:rPr>
        <w:t xml:space="preserve"> after the fact, or it is used in a highly selective manner to favor only those regime opponents who are willing to become our yes-men. Its fair-weather supporters also contribute to the bad reputation democracy promotion has acquired. Many of the same people who clamed to be so thrilled by the so-called Arab Spring of 2005, the “color” revolutions in the former USSR and purple Iraqi thumbs were completely horrified when more fully mature democratic governments and allies of the United States, such as Japan and Turkey, began pursuing mildy independent courses of action that clashed slightly with current U.S. policies. The reality is that hegemonists and interventionists don’t really want to promote democracy unless it undermines rival powers’ influence or installs a clique that wants to align its country with the U.S., and that leaves people interested in democracy promotion in its own right in a difficult bind. These people could accept this selective, occasional interest in democratization as better than nothing, or they could insist on opposing the cynics and partisan </w:t>
      </w:r>
      <w:r w:rsidRPr="00F44E23">
        <w:rPr>
          <w:b/>
          <w:highlight w:val="cyan"/>
          <w:u w:val="single"/>
        </w:rPr>
        <w:t>opportunists</w:t>
      </w:r>
      <w:r w:rsidRPr="00F44E23">
        <w:rPr>
          <w:sz w:val="12"/>
        </w:rPr>
        <w:t xml:space="preserve"> who </w:t>
      </w:r>
      <w:r w:rsidRPr="00F44E23">
        <w:rPr>
          <w:b/>
          <w:highlight w:val="cyan"/>
          <w:u w:val="single"/>
        </w:rPr>
        <w:t>try to co-opt the language of democracy promotion</w:t>
      </w:r>
      <w:r w:rsidRPr="00F44E23">
        <w:rPr>
          <w:sz w:val="12"/>
        </w:rPr>
        <w:t xml:space="preserve"> every time they want to use it </w:t>
      </w:r>
      <w:r w:rsidRPr="00F44E23">
        <w:rPr>
          <w:b/>
          <w:highlight w:val="cyan"/>
          <w:u w:val="single"/>
        </w:rPr>
        <w:t>as political cover for an entirely different agenda</w:t>
      </w:r>
      <w:r w:rsidRPr="00F44E23">
        <w:rPr>
          <w:sz w:val="12"/>
        </w:rPr>
        <w:t xml:space="preserve">. Until they do a better job of distinguishing themselves from the hawks and interventionists who have dragged their cause through the mud, they aren’t going to get a lot of sympathy from the rest of us who have seen how </w:t>
      </w:r>
      <w:r w:rsidRPr="00F44E23">
        <w:rPr>
          <w:b/>
          <w:highlight w:val="cyan"/>
          <w:u w:val="single"/>
        </w:rPr>
        <w:t>their rhetoric has been used to start wars, stir up instability and foment riot and conflict</w:t>
      </w:r>
      <w:r w:rsidRPr="00F44E23">
        <w:rPr>
          <w:sz w:val="12"/>
        </w:rPr>
        <w:t xml:space="preserve">. </w:t>
      </w:r>
    </w:p>
    <w:p w14:paraId="2FB4951A" w14:textId="77777777" w:rsidR="00D03ED8" w:rsidRDefault="00D03ED8" w:rsidP="00D03ED8">
      <w:pPr>
        <w:jc w:val="both"/>
        <w:rPr>
          <w:sz w:val="12"/>
        </w:rPr>
      </w:pPr>
    </w:p>
    <w:p w14:paraId="3DC8CCE1" w14:textId="77777777" w:rsidR="00D03ED8" w:rsidRDefault="00D03ED8" w:rsidP="00D03ED8">
      <w:pPr>
        <w:pStyle w:val="Heading4"/>
      </w:pPr>
      <w:r>
        <w:t>The US attempt to promote democracy in foreign countries is delusional and only leads to a rapid meltdown</w:t>
      </w:r>
    </w:p>
    <w:p w14:paraId="5B68A3AF" w14:textId="77777777" w:rsidR="00D03ED8" w:rsidRPr="006C3449" w:rsidRDefault="00D03ED8" w:rsidP="00D03ED8">
      <w:r w:rsidRPr="006C3449">
        <w:rPr>
          <w:rStyle w:val="Style13ptBold"/>
        </w:rPr>
        <w:t>Walt ‘16</w:t>
      </w:r>
      <w:r>
        <w:t xml:space="preserve"> </w:t>
      </w:r>
      <w:r w:rsidRPr="006C3449">
        <w:rPr>
          <w:sz w:val="12"/>
          <w:szCs w:val="12"/>
        </w:rPr>
        <w:t xml:space="preserve">(Stephen M. Walt,  Robert and Renée Belfer professor of international relations at Harvard University, 4-25-2016, "Why Is America So Bad at Promoting Democracy in Other Countries?," Foreign Policy, </w:t>
      </w:r>
      <w:hyperlink r:id="rId16" w:history="1">
        <w:r w:rsidRPr="006C3449">
          <w:rPr>
            <w:rStyle w:val="Hyperlink"/>
            <w:sz w:val="12"/>
            <w:szCs w:val="12"/>
          </w:rPr>
          <w:t>http://foreignpolicy.com/2016/04/25/why-is-america-so-bad-at-promoting-democracy-in-other-countries//</w:t>
        </w:r>
      </w:hyperlink>
      <w:r w:rsidRPr="006C3449">
        <w:rPr>
          <w:sz w:val="12"/>
          <w:szCs w:val="12"/>
        </w:rPr>
        <w:t xml:space="preserve"> renae)</w:t>
      </w:r>
    </w:p>
    <w:p w14:paraId="585C6982" w14:textId="77777777" w:rsidR="00D03ED8" w:rsidRPr="006C3449" w:rsidRDefault="00D03ED8" w:rsidP="00D03ED8">
      <w:pPr>
        <w:rPr>
          <w:sz w:val="12"/>
        </w:rPr>
      </w:pPr>
      <w:r w:rsidRPr="006C3449">
        <w:rPr>
          <w:b/>
          <w:highlight w:val="cyan"/>
          <w:u w:val="single"/>
        </w:rPr>
        <w:t>The idea that the United States could march in</w:t>
      </w:r>
      <w:r w:rsidRPr="006C3449">
        <w:rPr>
          <w:sz w:val="12"/>
        </w:rPr>
        <w:t xml:space="preserve">, depose the despot-in-chief and his henchmen, write a new constitution, hold a few elections, </w:t>
      </w:r>
      <w:r w:rsidRPr="006C3449">
        <w:rPr>
          <w:b/>
          <w:highlight w:val="cyan"/>
          <w:u w:val="single"/>
        </w:rPr>
        <w:t>and produce a stable democracy</w:t>
      </w:r>
      <w:r w:rsidRPr="006C3449">
        <w:rPr>
          <w:sz w:val="12"/>
        </w:rPr>
        <w:t xml:space="preserve"> — presto! — </w:t>
      </w:r>
      <w:r w:rsidRPr="006C3449">
        <w:rPr>
          <w:b/>
          <w:highlight w:val="cyan"/>
          <w:u w:val="single"/>
        </w:rPr>
        <w:t>was always delusional</w:t>
      </w:r>
      <w:r w:rsidRPr="006C3449">
        <w:rPr>
          <w:sz w:val="12"/>
        </w:rPr>
        <w:t xml:space="preserve">, but an awful lot of smart people bought this idea </w:t>
      </w:r>
      <w:r w:rsidRPr="00EC47A1">
        <w:rPr>
          <w:sz w:val="12"/>
          <w:szCs w:val="12"/>
        </w:rPr>
        <w:t xml:space="preserve">despite the </w:t>
      </w:r>
      <w:hyperlink r:id="rId17" w:anchor=".VxeRn4QyA_U" w:history="1">
        <w:r w:rsidRPr="00EC47A1">
          <w:rPr>
            <w:rStyle w:val="Hyperlink"/>
            <w:sz w:val="12"/>
            <w:szCs w:val="12"/>
          </w:rPr>
          <w:t>abundant evidence</w:t>
        </w:r>
      </w:hyperlink>
      <w:r w:rsidRPr="00EC47A1">
        <w:rPr>
          <w:sz w:val="12"/>
          <w:szCs w:val="12"/>
        </w:rPr>
        <w:t xml:space="preserve">against it. Using military force to spread democracy fails for several obvious reasons. First, </w:t>
      </w:r>
      <w:r w:rsidRPr="00EC47A1">
        <w:rPr>
          <w:sz w:val="12"/>
          <w:szCs w:val="12"/>
          <w:u w:val="single"/>
        </w:rPr>
        <w:t>successful liberal orders depend on a lot more than a written constitution or elections</w:t>
      </w:r>
      <w:r w:rsidRPr="00EC47A1">
        <w:rPr>
          <w:sz w:val="12"/>
          <w:szCs w:val="12"/>
        </w:rPr>
        <w:t>: They usually require</w:t>
      </w:r>
      <w:r w:rsidRPr="006C3449">
        <w:rPr>
          <w:sz w:val="12"/>
        </w:rPr>
        <w:t xml:space="preserv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 Because a lot of social elements need to line up properly for this arrangement to work and endure, creating reasonably effective democracies took centuries in the West, and it was often a highly contentious — even violent — process. To believe the U.S. military could export democracy quickly and cheaply required a degree of hubris that is still breathtaking to recall. Second, using force to spread </w:t>
      </w:r>
      <w:r w:rsidRPr="006C3449">
        <w:rPr>
          <w:b/>
          <w:highlight w:val="cyan"/>
          <w:u w:val="single"/>
        </w:rPr>
        <w:t>democracy almost always triggers violent resistance. Nationalism and other forms of local identity remain powerful features</w:t>
      </w:r>
      <w:r w:rsidRPr="006C3449">
        <w:rPr>
          <w:sz w:val="12"/>
        </w:rPr>
        <w:t xml:space="preserve"> of today’s world, and most people dislike following orders from well-armed foreign occupiers. Moreover, groups that have lost power, wealth, or status in the course of a democratic transition (such as Sunnis in post-Saddam Iraq) will inevitably be tempted to take up arms in opposition, and neighboring states whose interests are adversely affected by a transition may try to stop or reverse it. 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 To make matters worse, </w:t>
      </w:r>
      <w:r w:rsidRPr="006C3449">
        <w:rPr>
          <w:b/>
          <w:highlight w:val="cyan"/>
          <w:u w:val="single"/>
        </w:rPr>
        <w:t>foreign occupiers rarely know enough to pick the right local people to put in charge</w:t>
      </w:r>
      <w:r w:rsidRPr="006C3449">
        <w:rPr>
          <w:sz w:val="12"/>
        </w:rPr>
        <w:t xml:space="preserve">, and even generous and </w:t>
      </w:r>
      <w:hyperlink r:id="rId18" w:history="1">
        <w:r w:rsidRPr="006C3449">
          <w:rPr>
            <w:rStyle w:val="Hyperlink"/>
            <w:sz w:val="12"/>
          </w:rPr>
          <w:t>well-intentioned efforts</w:t>
        </w:r>
      </w:hyperlink>
      <w:r w:rsidRPr="006C3449">
        <w:rPr>
          <w:sz w:val="12"/>
        </w:rPr>
        <w:t xml:space="preserve"> to aid the new government tend to fuel corruption and distort local politics in unpredictable ways. </w:t>
      </w:r>
      <w:r w:rsidRPr="006C3449">
        <w:rPr>
          <w:b/>
          <w:highlight w:val="cyan"/>
          <w:u w:val="single"/>
        </w:rPr>
        <w:t>Creating democracy in a foreign country is</w:t>
      </w:r>
      <w:r w:rsidRPr="006C3449">
        <w:rPr>
          <w:sz w:val="12"/>
        </w:rPr>
        <w:t xml:space="preserve"> a vast social engineering project, and expecting outside powers to do it effectively is </w:t>
      </w:r>
      <w:r w:rsidRPr="006C3449">
        <w:rPr>
          <w:b/>
          <w:highlight w:val="cyan"/>
          <w:u w:val="single"/>
        </w:rPr>
        <w:t>like asking someone to build a nuclear power plant, without any blueprints, on an active earthquake zone</w:t>
      </w:r>
      <w:r w:rsidRPr="006C3449">
        <w:rPr>
          <w:sz w:val="12"/>
        </w:rPr>
        <w:t xml:space="preserve">. In either case, </w:t>
      </w:r>
      <w:r w:rsidRPr="006C3449">
        <w:rPr>
          <w:b/>
          <w:highlight w:val="cyan"/>
          <w:u w:val="single"/>
        </w:rPr>
        <w:t>expect a rapid meltdown</w:t>
      </w:r>
      <w:r w:rsidRPr="006C3449">
        <w:rPr>
          <w:sz w:val="12"/>
        </w:rPr>
        <w:t xml:space="preserve">. The bottom line is that </w:t>
      </w:r>
      <w:r w:rsidRPr="006C3449">
        <w:rPr>
          <w:b/>
          <w:highlight w:val="cyan"/>
          <w:u w:val="single"/>
        </w:rPr>
        <w:t>there is no</w:t>
      </w:r>
      <w:r w:rsidRPr="006C3449">
        <w:rPr>
          <w:sz w:val="12"/>
        </w:rPr>
        <w:t xml:space="preserve"> quick, cheap, or reliable </w:t>
      </w:r>
      <w:r w:rsidRPr="006C3449">
        <w:rPr>
          <w:b/>
          <w:highlight w:val="cyan"/>
          <w:u w:val="single"/>
        </w:rPr>
        <w:t>way for outsiders to engineer a democratic transition</w:t>
      </w:r>
      <w:r w:rsidRPr="006C3449">
        <w:rPr>
          <w:sz w:val="12"/>
        </w:rPr>
        <w:t xml:space="preserve"> and especially when the country in question has little or no prior experience with it and contains deep social divisions. </w:t>
      </w:r>
    </w:p>
    <w:p w14:paraId="6C488082" w14:textId="77777777" w:rsidR="00D03ED8" w:rsidRDefault="00D03ED8" w:rsidP="00D03ED8">
      <w:pPr>
        <w:pStyle w:val="Heading4"/>
      </w:pPr>
      <w:r>
        <w:t>The plan is a disguise- US’ support for Uygurs is only an attempt to maintain its hegemony and hinder China’s rise</w:t>
      </w:r>
    </w:p>
    <w:p w14:paraId="3476E4BA" w14:textId="77777777" w:rsidR="00D03ED8" w:rsidRPr="003640D6" w:rsidRDefault="00D03ED8" w:rsidP="00D03ED8">
      <w:pPr>
        <w:jc w:val="both"/>
        <w:rPr>
          <w:rStyle w:val="Style13ptBold"/>
        </w:rPr>
      </w:pPr>
      <w:r w:rsidRPr="003640D6">
        <w:rPr>
          <w:rStyle w:val="Style13ptBold"/>
        </w:rPr>
        <w:t>Nathan and Scobell ’12</w:t>
      </w:r>
      <w:r w:rsidRPr="00EC47A1">
        <w:rPr>
          <w:sz w:val="12"/>
          <w:szCs w:val="12"/>
        </w:rPr>
        <w:t xml:space="preserve"> (Andrew J. Nathan, professor of political science at Columbia University, specializes in Chinese politics, foreign policy, human rights and political culture, Andrew Scobell, senior political scientist at the RAND Corporation. Prior to this he was an associate professor of international affairs at the George H. W. Bush School of Government and Public Service and director of the China certificate program at Texas A&amp;M University in College Station, “How China Sees America”, foreign affairs, p. 36)</w:t>
      </w:r>
    </w:p>
    <w:p w14:paraId="503183D1" w14:textId="77777777" w:rsidR="00D03ED8" w:rsidRPr="003640D6" w:rsidRDefault="00D03ED8" w:rsidP="00D03ED8">
      <w:pPr>
        <w:jc w:val="both"/>
        <w:rPr>
          <w:sz w:val="12"/>
        </w:rPr>
      </w:pPr>
      <w:r w:rsidRPr="003640D6">
        <w:rPr>
          <w:sz w:val="12"/>
        </w:rPr>
        <w:t xml:space="preserve">According to this theory, </w:t>
      </w:r>
      <w:r w:rsidRPr="003640D6">
        <w:rPr>
          <w:b/>
          <w:highlight w:val="cyan"/>
          <w:u w:val="single"/>
        </w:rPr>
        <w:t>the United States cannot be satisfied with the existence of a powerful China</w:t>
      </w:r>
      <w:r w:rsidRPr="003640D6">
        <w:rPr>
          <w:sz w:val="12"/>
        </w:rPr>
        <w:t xml:space="preserve"> and therefore seeks to make the ruling regime there weaker and more pro-American. </w:t>
      </w:r>
      <w:r w:rsidRPr="003640D6">
        <w:rPr>
          <w:b/>
          <w:highlight w:val="cyan"/>
          <w:u w:val="single"/>
        </w:rPr>
        <w:t>Chinese analysts see</w:t>
      </w:r>
      <w:r w:rsidRPr="003640D6">
        <w:rPr>
          <w:sz w:val="12"/>
        </w:rPr>
        <w:t xml:space="preserve"> evidence of </w:t>
      </w:r>
      <w:r w:rsidRPr="003640D6">
        <w:rPr>
          <w:b/>
          <w:highlight w:val="cyan"/>
          <w:u w:val="single"/>
        </w:rPr>
        <w:t>this</w:t>
      </w:r>
      <w:r w:rsidRPr="003640D6">
        <w:rPr>
          <w:sz w:val="12"/>
        </w:rPr>
        <w:t xml:space="preserve"> intent </w:t>
      </w:r>
      <w:r w:rsidRPr="003640D6">
        <w:rPr>
          <w:b/>
          <w:highlight w:val="cyan"/>
          <w:u w:val="single"/>
        </w:rPr>
        <w:t>in Washington's calls for democracy and its support for</w:t>
      </w:r>
      <w:r w:rsidRPr="003640D6">
        <w:rPr>
          <w:sz w:val="12"/>
        </w:rPr>
        <w:t xml:space="preserve"> what China sees as separatist </w:t>
      </w:r>
      <w:r w:rsidRPr="003640D6">
        <w:rPr>
          <w:b/>
          <w:highlight w:val="cyan"/>
          <w:u w:val="single"/>
        </w:rPr>
        <w:t>movements in</w:t>
      </w:r>
      <w:r w:rsidRPr="003640D6">
        <w:rPr>
          <w:sz w:val="12"/>
        </w:rPr>
        <w:t xml:space="preserve"> Taiwan, Tibet, and </w:t>
      </w:r>
      <w:r w:rsidRPr="003640D6">
        <w:rPr>
          <w:b/>
          <w:highlight w:val="cyan"/>
          <w:u w:val="single"/>
        </w:rPr>
        <w:t>Xinjiang</w:t>
      </w:r>
      <w:r w:rsidRPr="003640D6">
        <w:rPr>
          <w:sz w:val="12"/>
        </w:rPr>
        <w:t xml:space="preserve">. Whether they see the United States primarily through a culturalist, Marxist, or realist lens, most Chinese strategists assume that a country as powerful as the United States will use its power to preserve and enhance its privileges and will treat efforts by other countries to protect their interests as threats to its own security. This assumption leads to a pessimistic conclusion: </w:t>
      </w:r>
      <w:r w:rsidRPr="003640D6">
        <w:rPr>
          <w:b/>
          <w:highlight w:val="cyan"/>
          <w:u w:val="single"/>
        </w:rPr>
        <w:t>as China rises, the United States will resist</w:t>
      </w:r>
      <w:r w:rsidRPr="003640D6">
        <w:rPr>
          <w:sz w:val="12"/>
        </w:rPr>
        <w:t xml:space="preserve">. The </w:t>
      </w:r>
      <w:r w:rsidRPr="003640D6">
        <w:rPr>
          <w:b/>
          <w:highlight w:val="cyan"/>
          <w:u w:val="single"/>
        </w:rPr>
        <w:t>United States uses soothing words; casts its actions as a search for peace, human rights</w:t>
      </w:r>
      <w:r w:rsidRPr="003640D6">
        <w:rPr>
          <w:sz w:val="12"/>
        </w:rPr>
        <w:t xml:space="preserve">, and a level playing field; and </w:t>
      </w:r>
      <w:r w:rsidRPr="003640D6">
        <w:rPr>
          <w:b/>
          <w:highlight w:val="cyan"/>
          <w:u w:val="single"/>
        </w:rPr>
        <w:t>sometimes offers China genuine assistance. But the United States is two-faced</w:t>
      </w:r>
      <w:r w:rsidRPr="003640D6">
        <w:rPr>
          <w:sz w:val="12"/>
        </w:rPr>
        <w:t xml:space="preserve">. </w:t>
      </w:r>
      <w:r w:rsidRPr="003640D6">
        <w:rPr>
          <w:b/>
          <w:highlight w:val="cyan"/>
          <w:u w:val="single"/>
        </w:rPr>
        <w:t>It intends to remain the global hegemon and prevent China from growing strong enough to challenge it.</w:t>
      </w:r>
      <w:r w:rsidRPr="003640D6">
        <w:rPr>
          <w:sz w:val="12"/>
        </w:rPr>
        <w:t xml:space="preserve"> In a 2011 interview with Liaowang, a state-run Chinese newsmagazine, Ni Feng, the deputy director of the Chinese Academy of Social Sciences' Institute of American Studies, summed up this view. "On the one hand, the United States realizes that it needs China's help on many regional and global issues," he said. "On the other hand, </w:t>
      </w:r>
      <w:r w:rsidRPr="003640D6">
        <w:rPr>
          <w:b/>
          <w:highlight w:val="cyan"/>
          <w:u w:val="single"/>
        </w:rPr>
        <w:t>the United States is worried about a more powerful China and uses multiple means to</w:t>
      </w:r>
      <w:r w:rsidRPr="003640D6">
        <w:rPr>
          <w:b/>
          <w:u w:val="single"/>
        </w:rPr>
        <w:t xml:space="preserve"> </w:t>
      </w:r>
      <w:r w:rsidRPr="003640D6">
        <w:rPr>
          <w:b/>
          <w:highlight w:val="cyan"/>
          <w:u w:val="single"/>
        </w:rPr>
        <w:t>delay its development and to remake China with U.S. values</w:t>
      </w:r>
      <w:r w:rsidRPr="003640D6">
        <w:rPr>
          <w:sz w:val="12"/>
        </w:rPr>
        <w:t>."</w:t>
      </w:r>
    </w:p>
    <w:p w14:paraId="169AD75F" w14:textId="77777777" w:rsidR="00D03ED8" w:rsidRPr="008D14AB" w:rsidRDefault="00D03ED8" w:rsidP="008D14AB">
      <w:bookmarkStart w:id="0" w:name="_GoBack"/>
      <w:bookmarkEnd w:id="0"/>
    </w:p>
    <w:p w14:paraId="4D45274F" w14:textId="77777777" w:rsidR="00D03ED8" w:rsidRPr="005A43F2" w:rsidRDefault="00D03ED8" w:rsidP="00D03ED8">
      <w:pPr>
        <w:pStyle w:val="Heading3"/>
      </w:pPr>
      <w:r>
        <w:t>Solvency</w:t>
      </w:r>
    </w:p>
    <w:p w14:paraId="7101ECB2" w14:textId="77777777" w:rsidR="00D03ED8" w:rsidRDefault="00D03ED8" w:rsidP="00D03ED8">
      <w:pPr>
        <w:pStyle w:val="Heading4"/>
      </w:pPr>
      <w:r>
        <w:t>THEIR SOLVENCY EVIDENCE IS NOT SPECIFIC TO UYGHURS- IT JUST SAYS HUMAN RIGHTS- CHINA WILL NOT SAY YES TO POLICIES CONCERNING UYGHURS BECAUSE</w:t>
      </w:r>
    </w:p>
    <w:p w14:paraId="71E25130" w14:textId="77777777" w:rsidR="00D03ED8" w:rsidRDefault="00D03ED8" w:rsidP="00D03ED8">
      <w:pPr>
        <w:rPr>
          <w:sz w:val="16"/>
        </w:rPr>
      </w:pPr>
    </w:p>
    <w:p w14:paraId="12518744" w14:textId="77777777" w:rsidR="00D03ED8" w:rsidRPr="004B7657" w:rsidRDefault="00D03ED8" w:rsidP="00D03ED8">
      <w:pPr>
        <w:pStyle w:val="Heading4"/>
      </w:pPr>
      <w:r>
        <w:t>China’s conservative ideals led to their treatment of Muslims- aff has no way of solving this</w:t>
      </w:r>
    </w:p>
    <w:p w14:paraId="5CBEF3AC" w14:textId="77777777" w:rsidR="00D03ED8" w:rsidRPr="00081BFC" w:rsidRDefault="00D03ED8" w:rsidP="00D03ED8">
      <w:r w:rsidRPr="00081BFC">
        <w:t>https://www.google.com/search?q=The+month+of+Ramadan+should+have+been+a+time+of+fasting%2C+charity+and+prayer+in+China%E2%80%99s+Muslim+west.+But+here%2C+in+many+of+the+towns+and+villages+of+southern+Xinjiang%2C+it+was+a+time+of+fear%2C+repression%2C+and+violence.+China%E2%80%99s+campaign+against+separatism+and+terrorism+in+its+mainly+Muslim+west+has+now+become+an+all-out+war+on+conservative+Islam%2C+residents+here+say.+Throughout+Ramadan%2Cpolice+intensified+a+campaign+of+house-to-house+searches%2C+looking+for+books+or+clothing+that+betray+%E2%80%9Cconservative%E2%80%9D&amp;oq=The+month+of+Ramadan+should+have+been+a+time+of+fasting%2C+charity+and+prayer+in+China%E2%80%99s+Muslim+west.+But+here%2C+in+many+of+the+towns+and+villages+of+southern+Xinjiang%2C+it+was+a+time+of+fear%2C+repression%2C+and+violence.+China%E2%80%99s+campaign+against+separatism+and+terrorism+in+its+mainly+Muslim+west+has+now+become+an+all-out+war+on+conservative+Islam%2C+residents+here+say.+Throughout+Ramadan%2Cpolice+intensified+a+campaign+of+house-to-house+searches%2C+looking+for+books+or+clothing+that+betray+%E2%80%9Cconservative%E2%80%9D&amp;aqs=chrome..69i57.1706j0j4&amp;sourceid=chrome&amp;ie=UTF-8#</w:t>
      </w:r>
    </w:p>
    <w:p w14:paraId="249701A0" w14:textId="77777777" w:rsidR="00D03ED8" w:rsidRPr="004B7657" w:rsidRDefault="00D03ED8" w:rsidP="00D03ED8">
      <w:pPr>
        <w:rPr>
          <w:sz w:val="16"/>
        </w:rPr>
      </w:pPr>
      <w:r w:rsidRPr="004B7657">
        <w:rPr>
          <w:sz w:val="16"/>
        </w:rPr>
        <w:t>The month of Ramadan should have been a time of fasting, charity and prayer in China’s Muslim west. But here, in many of the towns and villages of southern Xinjiang, it was a time of fear, repression, and violence. China’s campaign against separatism and terrorism in its mainly Muslim west has now become an all-out war on conservative Islam, residents here say. Throughout Ramadan,</w:t>
      </w:r>
      <w:r w:rsidRPr="004B7657">
        <w:rPr>
          <w:rStyle w:val="StyleUnderline"/>
        </w:rPr>
        <w:t>police intensified a campaign of house-to-house searches, looking for books or clothing that betray “conservative” religious belief among the region’s ethnic Uighurs</w:t>
      </w:r>
      <w:r w:rsidRPr="004B7657">
        <w:rPr>
          <w:sz w:val="16"/>
        </w:rPr>
        <w:t xml:space="preserve">: women wearing veils were widely detained, and many young men arrested on the slightest pretext, residents say. Students and civil servants were forced to eat instead of fasting, and work or attend classes instead of attending Friday prayers. The </w:t>
      </w:r>
      <w:r w:rsidRPr="004B7657">
        <w:rPr>
          <w:rStyle w:val="StyleUnderline"/>
        </w:rPr>
        <w:t>religious repression has bred resentment</w:t>
      </w:r>
      <w:r w:rsidRPr="004B7657">
        <w:rPr>
          <w:sz w:val="16"/>
        </w:rPr>
        <w:t xml:space="preserve">, and, at times, deadly protests. Reports have emerged of police firing on angry crowds in recent weeks in the towns of Elishku, and Alaqagha; since then, </w:t>
      </w:r>
      <w:r w:rsidRPr="004B7657">
        <w:rPr>
          <w:rStyle w:val="Emphasis"/>
        </w:rPr>
        <w:t>Chinese authorities have imposed a complete blackout on reporting from both locations, even more intense than that already in place across most of Xinjiang</w:t>
      </w:r>
      <w:r w:rsidRPr="004B7657">
        <w:rPr>
          <w:sz w:val="16"/>
        </w:rPr>
        <w:t xml:space="preserve">. </w:t>
      </w:r>
      <w:r w:rsidRPr="004B7657">
        <w:rPr>
          <w:rStyle w:val="StyleUnderline"/>
        </w:rPr>
        <w:t>Chinese police crack down on the wearing of beards and veils, observance of Ramadan, in Muslim-majority Xinjiang province.</w:t>
      </w:r>
      <w:r w:rsidRPr="004B7657">
        <w:rPr>
          <w:sz w:val="16"/>
        </w:rPr>
        <w:t xml:space="preserve"> A Washington Post team was turned away at the one of several checkpoints around Elishku, as army trucks rumbled past, and was subsequently detained for several hours by informers, police and Communist Party officials for reporting from villages in the surrounding district of Shache county; the following day, the team was again detained in Alaqagha in Kuqa county, and ultimately deported from the region from the nearest airport. Across Shache county, the Internet has been cut, and text messaging services disabled, while foreigners have been barred. But in snatched conversations, in person and on the telephone, with the few people in the region brave enough to talk, a picture of constant harassment across Xinjiang emerges. “The police are everywhere,” said one Uighur resident. Another said </w:t>
      </w:r>
      <w:r w:rsidRPr="004B7657">
        <w:rPr>
          <w:rStyle w:val="StyleUnderline"/>
        </w:rPr>
        <w:t>it was like “living in prison.” Another said his identity card had been checked so many times, “the magnetic strip is not working any more.</w:t>
      </w:r>
      <w:r w:rsidRPr="004B7657">
        <w:rPr>
          <w:sz w:val="16"/>
        </w:rPr>
        <w:t xml:space="preserve">” On July 18, hundreds of people gathered outside a government building in the town of Alaqagha, angry about the arrest of two dozen girls and women who had refused to remove their headscarves, according to a report on Washington-based Radio Free Asia (RFA). Protesters threw stones, bottles and bricks at the building; the police opened fire, killing at least two people, and wounding several more. Then, on July 28, the last day of Ramadan, a protest in Elishku was met with an even more violent response, RFA reported. Hundreds of Uighurs attacked a police station with knives, axes and sticks; again, the police opened fire, mowing down scores of people. China's official Xinhua news agency said police killed 59 Uighur “terrorists" in the incident, although other reports suggest the death toll could have been significantly higher. A veiled Muslim Uyghur woman walks past a statue of Mao Zedong in Kashgar in Xinjiang province. (Kevin Frayer/Getty Images) </w:t>
      </w:r>
      <w:r w:rsidRPr="004B7657">
        <w:rPr>
          <w:rStyle w:val="StyleUnderline"/>
        </w:rPr>
        <w:t>According to the Chinese government's version, the angry crowd subsequently went on a rampage in nearby towns and villages, killing 37 civilians — mostly ethnic Han Chinese</w:t>
      </w:r>
      <w:r w:rsidRPr="004B7657">
        <w:rPr>
          <w:sz w:val="16"/>
        </w:rPr>
        <w:t xml:space="preserve">. The region has been in lockdown ever since, with police and SWAT teams arresting more than 200 people and drones scanning for suspects from the air. Xinjiang is a land of deserts, oases and mountains, flanked by the Muslim lands of Central Asia. Its Uighur people are culturally more inclined towards Turkey than the rest of China. </w:t>
      </w:r>
      <w:r w:rsidRPr="004B7657">
        <w:rPr>
          <w:rStyle w:val="Emphasis"/>
        </w:rPr>
        <w:t>China says foreign religious ideas — often propagated over the Internet— have corrupted the people of Xinjiang, promoting fundamentalist Saudi Arabian Wahhabi Islam and turning some of them towards terrorism in pursuit of separatist goals</w:t>
      </w:r>
      <w:r w:rsidRPr="004B7657">
        <w:rPr>
          <w:sz w:val="16"/>
        </w:rPr>
        <w:t>. It also blames a radical Islamist Uighur group — said to be based in Pakistan’s lawless tribal areas and to have links to al-Qaeda — for a recent upsurge in violence. In March, a gruesome knife attack at a train station in the city of Kunming left 33 people dead, while in May, a bomb attack on a street market in Urumqi killed 43 others. In response</w:t>
      </w:r>
      <w:r w:rsidRPr="004B7657">
        <w:rPr>
          <w:rStyle w:val="Emphasis"/>
        </w:rPr>
        <w:t>, President Xi Jinping has vowed to catch the terrorists “with nets spreading from the earth to the sky,” and to chase them “like rats scurrying across the street, with everybody shouting, ‘Beat them</w:t>
      </w:r>
      <w:r w:rsidRPr="004B7657">
        <w:rPr>
          <w:sz w:val="16"/>
        </w:rPr>
        <w:t xml:space="preserve">.’ ” </w:t>
      </w:r>
    </w:p>
    <w:p w14:paraId="50261F6E" w14:textId="77777777" w:rsidR="00D03ED8" w:rsidRDefault="00D03ED8" w:rsidP="00D03ED8">
      <w:pPr>
        <w:pStyle w:val="Heading4"/>
      </w:pPr>
      <w:r>
        <w:t>China will say no- the CCP already mapped out strategies to resist US democracy promotion</w:t>
      </w:r>
    </w:p>
    <w:p w14:paraId="6190A3AA" w14:textId="77777777" w:rsidR="00D03ED8" w:rsidRPr="008E6B11" w:rsidRDefault="00D03ED8" w:rsidP="00D03ED8">
      <w:r w:rsidRPr="008E6B11">
        <w:rPr>
          <w:rStyle w:val="Style13ptBold"/>
        </w:rPr>
        <w:t>Carothers ‘6</w:t>
      </w:r>
      <w:r>
        <w:t xml:space="preserve"> </w:t>
      </w:r>
      <w:r w:rsidRPr="008E6B11">
        <w:rPr>
          <w:sz w:val="12"/>
          <w:szCs w:val="12"/>
        </w:rPr>
        <w:t>(</w:t>
      </w:r>
      <w:r w:rsidRPr="008E6B11">
        <w:rPr>
          <w:rFonts w:ascii="Arial" w:hAnsi="Arial"/>
          <w:color w:val="222222"/>
          <w:sz w:val="12"/>
          <w:szCs w:val="12"/>
          <w:shd w:val="clear" w:color="auto" w:fill="FFFFFF"/>
        </w:rPr>
        <w:t>Thomas Carothers, one of the most noted international experts on international democracy support, democratization, and U.S. foreign policy, “The Backlash Against Democracy Promotion”, pg. 58// renae)</w:t>
      </w:r>
    </w:p>
    <w:p w14:paraId="04E38F65" w14:textId="77777777" w:rsidR="00D03ED8" w:rsidRPr="008E6B11" w:rsidRDefault="00D03ED8" w:rsidP="00D03ED8">
      <w:pPr>
        <w:rPr>
          <w:sz w:val="12"/>
        </w:rPr>
      </w:pPr>
      <w:r w:rsidRPr="008E6B11">
        <w:rPr>
          <w:sz w:val="12"/>
        </w:rPr>
        <w:t xml:space="preserve">The backlash against democracy aid has also started to spread outside the former Soviet Union. One enthusiastic participant is </w:t>
      </w:r>
      <w:r w:rsidRPr="008E6B11">
        <w:rPr>
          <w:b/>
          <w:highlight w:val="cyan"/>
          <w:u w:val="single"/>
        </w:rPr>
        <w:t>China</w:t>
      </w:r>
      <w:r w:rsidRPr="008E6B11">
        <w:rPr>
          <w:sz w:val="12"/>
        </w:rPr>
        <w:t xml:space="preserve">. Last April, an article in the People's Daily </w:t>
      </w:r>
      <w:r w:rsidRPr="008E6B11">
        <w:rPr>
          <w:b/>
          <w:highlight w:val="cyan"/>
          <w:u w:val="single"/>
        </w:rPr>
        <w:t>condemned the United States' "democratic offensive"</w:t>
      </w:r>
      <w:r w:rsidRPr="008E6B11">
        <w:rPr>
          <w:sz w:val="12"/>
        </w:rPr>
        <w:t xml:space="preserve"> in the former Soviet Union and elsewhere </w:t>
      </w:r>
      <w:r w:rsidRPr="008E6B11">
        <w:rPr>
          <w:b/>
          <w:highlight w:val="cyan"/>
          <w:u w:val="single"/>
        </w:rPr>
        <w:t>as self-serving, coercive, and immoral</w:t>
      </w:r>
      <w:r w:rsidRPr="008E6B11">
        <w:rPr>
          <w:sz w:val="12"/>
        </w:rPr>
        <w:t xml:space="preserve">. The following month, the </w:t>
      </w:r>
      <w:r w:rsidRPr="008E6B11">
        <w:rPr>
          <w:b/>
          <w:highlight w:val="cyan"/>
          <w:u w:val="single"/>
        </w:rPr>
        <w:t>Chinese Communist Party reportedly mapped out a strategy for resisting U.S.</w:t>
      </w:r>
      <w:r w:rsidRPr="008E6B11">
        <w:rPr>
          <w:sz w:val="12"/>
        </w:rPr>
        <w:t xml:space="preserve"> and European </w:t>
      </w:r>
      <w:r w:rsidRPr="008E6B11">
        <w:rPr>
          <w:b/>
          <w:highlight w:val="cyan"/>
          <w:u w:val="single"/>
        </w:rPr>
        <w:t>efforts to promote</w:t>
      </w:r>
      <w:r w:rsidRPr="008E6B11">
        <w:rPr>
          <w:sz w:val="12"/>
        </w:rPr>
        <w:t xml:space="preserve"> color </w:t>
      </w:r>
      <w:r w:rsidRPr="008E6B11">
        <w:rPr>
          <w:b/>
          <w:highlight w:val="cyan"/>
          <w:u w:val="single"/>
        </w:rPr>
        <w:t>revolutions in China and its neighborhood</w:t>
      </w:r>
      <w:r w:rsidRPr="008E6B11">
        <w:rPr>
          <w:sz w:val="12"/>
        </w:rPr>
        <w:t xml:space="preserve">. Beijing has delayed the passage of a new law that would liberalize the rules on NGOS in the country and has cracked down on various local groups that receive foreign funding, including a human rights group supported by the National Endowment for Democracy (NED), a private foundation funded by the U.S. government devoted to supporting democracy worldwide. </w:t>
      </w:r>
      <w:r w:rsidRPr="008E6B11">
        <w:rPr>
          <w:b/>
          <w:highlight w:val="cyan"/>
          <w:u w:val="single"/>
        </w:rPr>
        <w:t>Beijing is also tightening restrictions on foreign media</w:t>
      </w:r>
      <w:r w:rsidRPr="008E6B11">
        <w:rPr>
          <w:sz w:val="12"/>
        </w:rPr>
        <w:t xml:space="preserve"> by stepping up measures to scramble external radio broadcasts and reversing an earlier decision to allow the local publication of foreign newspapers. Elsewhere in Asia, governments have enacted similar restrictions: in Nepal, for example, after 15 years of relative openness to Western democracy programs, the government recently issued new regulations sharply restricting such activities.</w:t>
      </w:r>
    </w:p>
    <w:p w14:paraId="2900D8FB" w14:textId="77777777" w:rsidR="00D03ED8" w:rsidRDefault="00D03ED8" w:rsidP="00D03ED8"/>
    <w:p w14:paraId="2090CD02" w14:textId="77777777" w:rsidR="00D03ED8" w:rsidRDefault="00D03ED8" w:rsidP="00D03ED8">
      <w:pPr>
        <w:pStyle w:val="Heading4"/>
      </w:pPr>
      <w:r>
        <w:t xml:space="preserve">China will say no- deems the US as an illegitimate promoter of human rights </w:t>
      </w:r>
    </w:p>
    <w:p w14:paraId="6E158590" w14:textId="77777777" w:rsidR="00D03ED8" w:rsidRPr="006C3449" w:rsidRDefault="00D03ED8" w:rsidP="00D03ED8">
      <w:r w:rsidRPr="008E6B11">
        <w:rPr>
          <w:rStyle w:val="Style13ptBold"/>
        </w:rPr>
        <w:t>Baculinao ’16</w:t>
      </w:r>
      <w:r w:rsidRPr="008E6B11">
        <w:rPr>
          <w:sz w:val="12"/>
          <w:szCs w:val="12"/>
        </w:rPr>
        <w:t xml:space="preserve"> (Eric Baculinao, Beijing Bureau Chief, 4-14-2016, "China's Response to U.S. Criticism? 'Hold Up a Mirror'," NBC News, </w:t>
      </w:r>
      <w:hyperlink r:id="rId19" w:history="1">
        <w:r w:rsidRPr="008E6B11">
          <w:rPr>
            <w:rStyle w:val="Hyperlink"/>
            <w:sz w:val="12"/>
            <w:szCs w:val="12"/>
          </w:rPr>
          <w:t>http://www.nbcnews.com/news/china/china-u-s-criticism-human-rights-hold-mirror-n555826//</w:t>
        </w:r>
      </w:hyperlink>
      <w:r w:rsidRPr="008E6B11">
        <w:rPr>
          <w:sz w:val="12"/>
          <w:szCs w:val="12"/>
        </w:rPr>
        <w:t xml:space="preserve"> renae)</w:t>
      </w:r>
    </w:p>
    <w:p w14:paraId="4AB1DC39" w14:textId="77777777" w:rsidR="00D03ED8" w:rsidRPr="006C3449" w:rsidRDefault="00D03ED8" w:rsidP="00D03ED8">
      <w:pPr>
        <w:rPr>
          <w:sz w:val="12"/>
        </w:rPr>
      </w:pPr>
      <w:r w:rsidRPr="006C3449">
        <w:rPr>
          <w:sz w:val="12"/>
        </w:rPr>
        <w:t xml:space="preserve">China condemned America's human-rights record on Thursday, alluding to the White House campaign and suggesting that "money politics and family politics went from bad to worse." The broadside came amid heightening tensions in the South China Sea where the U.S. is conducting war games with the Philippines to counter China's maritime claims. China's document was prepared by a Cabinet office and </w:t>
      </w:r>
      <w:hyperlink r:id="rId20" w:history="1">
        <w:r w:rsidRPr="006C3449">
          <w:rPr>
            <w:rStyle w:val="Hyperlink"/>
            <w:sz w:val="12"/>
          </w:rPr>
          <w:t>was released by the state-run Xinhua News Agency</w:t>
        </w:r>
      </w:hyperlink>
      <w:r w:rsidRPr="006C3449">
        <w:rPr>
          <w:sz w:val="12"/>
        </w:rPr>
        <w:t xml:space="preserve">. It was a response to </w:t>
      </w:r>
      <w:hyperlink r:id="rId21" w:anchor="wrapper" w:history="1">
        <w:r w:rsidRPr="006C3449">
          <w:rPr>
            <w:rStyle w:val="Hyperlink"/>
            <w:sz w:val="12"/>
          </w:rPr>
          <w:t>a global human-rights survey issued Wednesday</w:t>
        </w:r>
      </w:hyperlink>
      <w:r w:rsidRPr="006C3449">
        <w:rPr>
          <w:sz w:val="12"/>
        </w:rPr>
        <w:t xml:space="preserve"> by the State Department which criticized China and other countries. The U.S. report cited China's "particularly severe" crackdown on the legal community and "extralegal measures" of enforced disappearances and house arrest against government critics. Related: </w:t>
      </w:r>
      <w:hyperlink r:id="rId22" w:history="1">
        <w:r w:rsidRPr="006C3449">
          <w:rPr>
            <w:rStyle w:val="Hyperlink"/>
            <w:sz w:val="12"/>
          </w:rPr>
          <w:t>Disappearances Raise Fears of China Crackdown</w:t>
        </w:r>
      </w:hyperlink>
      <w:r w:rsidRPr="006C3449">
        <w:rPr>
          <w:sz w:val="12"/>
        </w:rPr>
        <w:t xml:space="preserve"> "</w:t>
      </w:r>
      <w:r w:rsidRPr="006C3449">
        <w:rPr>
          <w:b/>
          <w:highlight w:val="cyan"/>
          <w:u w:val="single"/>
        </w:rPr>
        <w:t>The United States made comments on the human-rights situation in many countries while being tight-lipped about its own terrible human-rights record</w:t>
      </w:r>
      <w:r w:rsidRPr="006C3449">
        <w:rPr>
          <w:sz w:val="12"/>
        </w:rPr>
        <w:t xml:space="preserve"> and showing not a bit of intention to reflect on it," Xinhua said. "Since </w:t>
      </w:r>
      <w:r w:rsidRPr="006C3449">
        <w:rPr>
          <w:b/>
          <w:highlight w:val="cyan"/>
          <w:u w:val="single"/>
        </w:rPr>
        <w:t>the U.S. government refused to hold up a mirror to look at itself</w:t>
      </w:r>
      <w:r w:rsidRPr="006C3449">
        <w:rPr>
          <w:sz w:val="12"/>
        </w:rPr>
        <w:t xml:space="preserve">, it has to be done with other people's help." </w:t>
      </w:r>
      <w:r w:rsidRPr="006C3449">
        <w:rPr>
          <w:b/>
          <w:highlight w:val="cyan"/>
          <w:u w:val="single"/>
        </w:rPr>
        <w:t>China alleged the "wanton infringement" of civil rights and "rampant gun-related crimes" in the United States</w:t>
      </w:r>
      <w:r w:rsidRPr="006C3449">
        <w:rPr>
          <w:sz w:val="12"/>
        </w:rPr>
        <w:t>, citing a toll of 13,136 killed and 26,493 injured by gun violence last year. Xinhua said 965 people had shot dead by U.S. police. "</w:t>
      </w:r>
      <w:r w:rsidRPr="006C3449">
        <w:rPr>
          <w:b/>
          <w:highlight w:val="cyan"/>
          <w:u w:val="single"/>
        </w:rPr>
        <w:t>The frequent occurrence of shooting incidents</w:t>
      </w:r>
      <w:r w:rsidRPr="006C3449">
        <w:rPr>
          <w:sz w:val="12"/>
        </w:rPr>
        <w:t xml:space="preserve"> was the deepest impression </w:t>
      </w:r>
      <w:r w:rsidRPr="006C3449">
        <w:rPr>
          <w:b/>
          <w:highlight w:val="cyan"/>
          <w:u w:val="single"/>
        </w:rPr>
        <w:t>left to the world concerning the United States</w:t>
      </w:r>
      <w:r w:rsidRPr="006C3449">
        <w:rPr>
          <w:sz w:val="12"/>
        </w:rPr>
        <w:t xml:space="preserve"> in 2015," the news agency said.</w:t>
      </w:r>
    </w:p>
    <w:p w14:paraId="245A5ABD" w14:textId="77777777" w:rsidR="00414021" w:rsidRDefault="00414021" w:rsidP="00414021">
      <w:pPr>
        <w:rPr>
          <w:rStyle w:val="StyleUnderline"/>
        </w:rPr>
      </w:pPr>
    </w:p>
    <w:p w14:paraId="3957CAF2" w14:textId="77777777" w:rsidR="00D15696" w:rsidRPr="00F601E6" w:rsidRDefault="00D15696" w:rsidP="00295557"/>
    <w:sectPr w:rsidR="00D15696"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NewRomanPSMT">
    <w:altName w:val="Times New Roman Bold Italic"/>
    <w:panose1 w:val="00000000000000000000"/>
    <w:charset w:val="4D"/>
    <w:family w:val="roman"/>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MS Gothic">
    <w:panose1 w:val="020B0609070205080204"/>
    <w:charset w:val="80"/>
    <w:family w:val="auto"/>
    <w:pitch w:val="variable"/>
    <w:sig w:usb0="E00002FF" w:usb1="6AC7FDFB" w:usb2="08000012" w:usb3="00000000" w:csb0="0002009F" w:csb1="00000000"/>
  </w:font>
  <w:font w:name="Open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9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9555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37F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262"/>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5557"/>
    <w:rsid w:val="0029647A"/>
    <w:rsid w:val="00296504"/>
    <w:rsid w:val="002B5511"/>
    <w:rsid w:val="002B7ACF"/>
    <w:rsid w:val="002E0643"/>
    <w:rsid w:val="002E392E"/>
    <w:rsid w:val="002E6BBC"/>
    <w:rsid w:val="002F1BA9"/>
    <w:rsid w:val="002F6E74"/>
    <w:rsid w:val="00304F4C"/>
    <w:rsid w:val="003106B3"/>
    <w:rsid w:val="0031385D"/>
    <w:rsid w:val="003171AB"/>
    <w:rsid w:val="003223B2"/>
    <w:rsid w:val="00322A67"/>
    <w:rsid w:val="00330E13"/>
    <w:rsid w:val="00335A23"/>
    <w:rsid w:val="00340707"/>
    <w:rsid w:val="00341C61"/>
    <w:rsid w:val="00351841"/>
    <w:rsid w:val="00354119"/>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4021"/>
    <w:rsid w:val="004170BF"/>
    <w:rsid w:val="004270E3"/>
    <w:rsid w:val="004348DC"/>
    <w:rsid w:val="00434921"/>
    <w:rsid w:val="00442018"/>
    <w:rsid w:val="00446567"/>
    <w:rsid w:val="00447B10"/>
    <w:rsid w:val="00452EE4"/>
    <w:rsid w:val="00452F0B"/>
    <w:rsid w:val="004536D6"/>
    <w:rsid w:val="00457224"/>
    <w:rsid w:val="00457DA3"/>
    <w:rsid w:val="0047482C"/>
    <w:rsid w:val="00475436"/>
    <w:rsid w:val="0048047E"/>
    <w:rsid w:val="00482AF9"/>
    <w:rsid w:val="00491C41"/>
    <w:rsid w:val="00496BB2"/>
    <w:rsid w:val="004B37B4"/>
    <w:rsid w:val="004B72B4"/>
    <w:rsid w:val="004C0314"/>
    <w:rsid w:val="004C0D3D"/>
    <w:rsid w:val="004C213E"/>
    <w:rsid w:val="004C376C"/>
    <w:rsid w:val="004C657F"/>
    <w:rsid w:val="004D17D8"/>
    <w:rsid w:val="004D52D8"/>
    <w:rsid w:val="004E355B"/>
    <w:rsid w:val="004F4A2C"/>
    <w:rsid w:val="005028E5"/>
    <w:rsid w:val="00503735"/>
    <w:rsid w:val="00516A88"/>
    <w:rsid w:val="00522065"/>
    <w:rsid w:val="005224F2"/>
    <w:rsid w:val="00533F1C"/>
    <w:rsid w:val="00536D8B"/>
    <w:rsid w:val="005379C3"/>
    <w:rsid w:val="005519C2"/>
    <w:rsid w:val="005523E0"/>
    <w:rsid w:val="0055320F"/>
    <w:rsid w:val="0055385D"/>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6F55"/>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33D7"/>
    <w:rsid w:val="0087459D"/>
    <w:rsid w:val="0087680F"/>
    <w:rsid w:val="00876D81"/>
    <w:rsid w:val="00881D86"/>
    <w:rsid w:val="00883306"/>
    <w:rsid w:val="0088395E"/>
    <w:rsid w:val="008904F9"/>
    <w:rsid w:val="00890E4C"/>
    <w:rsid w:val="00890E74"/>
    <w:rsid w:val="00892798"/>
    <w:rsid w:val="0089418F"/>
    <w:rsid w:val="00897C29"/>
    <w:rsid w:val="008A1A9C"/>
    <w:rsid w:val="008A4633"/>
    <w:rsid w:val="008B032E"/>
    <w:rsid w:val="008C0FA2"/>
    <w:rsid w:val="008C2342"/>
    <w:rsid w:val="008C77B6"/>
    <w:rsid w:val="008D14AB"/>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45E9"/>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4ABF"/>
    <w:rsid w:val="00D01EDC"/>
    <w:rsid w:val="00D03ED8"/>
    <w:rsid w:val="00D078AA"/>
    <w:rsid w:val="00D10058"/>
    <w:rsid w:val="00D11978"/>
    <w:rsid w:val="00D15696"/>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774"/>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1D1"/>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D5E2B"/>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04C0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91733"/>
    <w:pPr>
      <w:spacing w:after="160" w:line="259" w:lineRule="auto"/>
    </w:pPr>
    <w:rPr>
      <w:rFonts w:ascii="Calibri" w:hAnsi="Calibri"/>
      <w:sz w:val="18"/>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autoRedefine/>
    <w:uiPriority w:val="9"/>
    <w:unhideWhenUsed/>
    <w:qFormat/>
    <w:rsid w:val="00FD5E2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D5E2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3D5EA8"/>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uiPriority w:val="6"/>
    <w:qFormat/>
    <w:rsid w:val="003D5EA8"/>
    <w:rPr>
      <w:b/>
      <w:sz w:val="26"/>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20"/>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354119"/>
    <w:pPr>
      <w:ind w:left="720"/>
      <w:jc w:val="both"/>
    </w:pPr>
    <w:rPr>
      <w:b/>
      <w:iCs/>
      <w:sz w:val="22"/>
      <w:u w:val="single"/>
    </w:rPr>
  </w:style>
  <w:style w:type="paragraph" w:styleId="NormalWeb">
    <w:name w:val="Normal (Web)"/>
    <w:basedOn w:val="Normal"/>
    <w:uiPriority w:val="99"/>
    <w:semiHidden/>
    <w:unhideWhenUsed/>
    <w:rsid w:val="0035411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354119"/>
  </w:style>
  <w:style w:type="paragraph" w:customStyle="1" w:styleId="Cards">
    <w:name w:val="Cards"/>
    <w:next w:val="Normal"/>
    <w:link w:val="CardsChar"/>
    <w:qFormat/>
    <w:rsid w:val="00D03ED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D03ED8"/>
    <w:rPr>
      <w:rFonts w:ascii="Times New Roman" w:eastAsia="Times New Roman" w:hAnsi="Times New Roman" w:cs="Times New Roman"/>
      <w:sz w:val="20"/>
    </w:rPr>
  </w:style>
  <w:style w:type="character" w:customStyle="1" w:styleId="DebateUnderline">
    <w:name w:val="Debate Underline"/>
    <w:qFormat/>
    <w:rsid w:val="00D03ED8"/>
    <w:rPr>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81562">
      <w:bodyDiv w:val="1"/>
      <w:marLeft w:val="0"/>
      <w:marRight w:val="0"/>
      <w:marTop w:val="0"/>
      <w:marBottom w:val="0"/>
      <w:divBdr>
        <w:top w:val="none" w:sz="0" w:space="0" w:color="auto"/>
        <w:left w:val="none" w:sz="0" w:space="0" w:color="auto"/>
        <w:bottom w:val="none" w:sz="0" w:space="0" w:color="auto"/>
        <w:right w:val="none" w:sz="0" w:space="0" w:color="auto"/>
      </w:divBdr>
    </w:div>
    <w:div w:id="109665284">
      <w:bodyDiv w:val="1"/>
      <w:marLeft w:val="0"/>
      <w:marRight w:val="0"/>
      <w:marTop w:val="0"/>
      <w:marBottom w:val="0"/>
      <w:divBdr>
        <w:top w:val="none" w:sz="0" w:space="0" w:color="auto"/>
        <w:left w:val="none" w:sz="0" w:space="0" w:color="auto"/>
        <w:bottom w:val="none" w:sz="0" w:space="0" w:color="auto"/>
        <w:right w:val="none" w:sz="0" w:space="0" w:color="auto"/>
      </w:divBdr>
    </w:div>
    <w:div w:id="234900753">
      <w:bodyDiv w:val="1"/>
      <w:marLeft w:val="0"/>
      <w:marRight w:val="0"/>
      <w:marTop w:val="0"/>
      <w:marBottom w:val="0"/>
      <w:divBdr>
        <w:top w:val="none" w:sz="0" w:space="0" w:color="auto"/>
        <w:left w:val="none" w:sz="0" w:space="0" w:color="auto"/>
        <w:bottom w:val="none" w:sz="0" w:space="0" w:color="auto"/>
        <w:right w:val="none" w:sz="0" w:space="0" w:color="auto"/>
      </w:divBdr>
    </w:div>
    <w:div w:id="272634462">
      <w:bodyDiv w:val="1"/>
      <w:marLeft w:val="0"/>
      <w:marRight w:val="0"/>
      <w:marTop w:val="0"/>
      <w:marBottom w:val="0"/>
      <w:divBdr>
        <w:top w:val="none" w:sz="0" w:space="0" w:color="auto"/>
        <w:left w:val="none" w:sz="0" w:space="0" w:color="auto"/>
        <w:bottom w:val="none" w:sz="0" w:space="0" w:color="auto"/>
        <w:right w:val="none" w:sz="0" w:space="0" w:color="auto"/>
      </w:divBdr>
    </w:div>
    <w:div w:id="407189694">
      <w:bodyDiv w:val="1"/>
      <w:marLeft w:val="0"/>
      <w:marRight w:val="0"/>
      <w:marTop w:val="0"/>
      <w:marBottom w:val="0"/>
      <w:divBdr>
        <w:top w:val="none" w:sz="0" w:space="0" w:color="auto"/>
        <w:left w:val="none" w:sz="0" w:space="0" w:color="auto"/>
        <w:bottom w:val="none" w:sz="0" w:space="0" w:color="auto"/>
        <w:right w:val="none" w:sz="0" w:space="0" w:color="auto"/>
      </w:divBdr>
    </w:div>
    <w:div w:id="536629639">
      <w:bodyDiv w:val="1"/>
      <w:marLeft w:val="0"/>
      <w:marRight w:val="0"/>
      <w:marTop w:val="0"/>
      <w:marBottom w:val="0"/>
      <w:divBdr>
        <w:top w:val="none" w:sz="0" w:space="0" w:color="auto"/>
        <w:left w:val="none" w:sz="0" w:space="0" w:color="auto"/>
        <w:bottom w:val="none" w:sz="0" w:space="0" w:color="auto"/>
        <w:right w:val="none" w:sz="0" w:space="0" w:color="auto"/>
      </w:divBdr>
    </w:div>
    <w:div w:id="707416616">
      <w:bodyDiv w:val="1"/>
      <w:marLeft w:val="0"/>
      <w:marRight w:val="0"/>
      <w:marTop w:val="0"/>
      <w:marBottom w:val="0"/>
      <w:divBdr>
        <w:top w:val="none" w:sz="0" w:space="0" w:color="auto"/>
        <w:left w:val="none" w:sz="0" w:space="0" w:color="auto"/>
        <w:bottom w:val="none" w:sz="0" w:space="0" w:color="auto"/>
        <w:right w:val="none" w:sz="0" w:space="0" w:color="auto"/>
      </w:divBdr>
    </w:div>
    <w:div w:id="730889261">
      <w:bodyDiv w:val="1"/>
      <w:marLeft w:val="0"/>
      <w:marRight w:val="0"/>
      <w:marTop w:val="0"/>
      <w:marBottom w:val="0"/>
      <w:divBdr>
        <w:top w:val="none" w:sz="0" w:space="0" w:color="auto"/>
        <w:left w:val="none" w:sz="0" w:space="0" w:color="auto"/>
        <w:bottom w:val="none" w:sz="0" w:space="0" w:color="auto"/>
        <w:right w:val="none" w:sz="0" w:space="0" w:color="auto"/>
      </w:divBdr>
    </w:div>
    <w:div w:id="733744987">
      <w:bodyDiv w:val="1"/>
      <w:marLeft w:val="0"/>
      <w:marRight w:val="0"/>
      <w:marTop w:val="0"/>
      <w:marBottom w:val="0"/>
      <w:divBdr>
        <w:top w:val="none" w:sz="0" w:space="0" w:color="auto"/>
        <w:left w:val="none" w:sz="0" w:space="0" w:color="auto"/>
        <w:bottom w:val="none" w:sz="0" w:space="0" w:color="auto"/>
        <w:right w:val="none" w:sz="0" w:space="0" w:color="auto"/>
      </w:divBdr>
    </w:div>
    <w:div w:id="743143314">
      <w:bodyDiv w:val="1"/>
      <w:marLeft w:val="0"/>
      <w:marRight w:val="0"/>
      <w:marTop w:val="0"/>
      <w:marBottom w:val="0"/>
      <w:divBdr>
        <w:top w:val="none" w:sz="0" w:space="0" w:color="auto"/>
        <w:left w:val="none" w:sz="0" w:space="0" w:color="auto"/>
        <w:bottom w:val="none" w:sz="0" w:space="0" w:color="auto"/>
        <w:right w:val="none" w:sz="0" w:space="0" w:color="auto"/>
      </w:divBdr>
    </w:div>
    <w:div w:id="1070082693">
      <w:bodyDiv w:val="1"/>
      <w:marLeft w:val="0"/>
      <w:marRight w:val="0"/>
      <w:marTop w:val="0"/>
      <w:marBottom w:val="0"/>
      <w:divBdr>
        <w:top w:val="none" w:sz="0" w:space="0" w:color="auto"/>
        <w:left w:val="none" w:sz="0" w:space="0" w:color="auto"/>
        <w:bottom w:val="none" w:sz="0" w:space="0" w:color="auto"/>
        <w:right w:val="none" w:sz="0" w:space="0" w:color="auto"/>
      </w:divBdr>
    </w:div>
    <w:div w:id="1128544077">
      <w:bodyDiv w:val="1"/>
      <w:marLeft w:val="0"/>
      <w:marRight w:val="0"/>
      <w:marTop w:val="0"/>
      <w:marBottom w:val="0"/>
      <w:divBdr>
        <w:top w:val="none" w:sz="0" w:space="0" w:color="auto"/>
        <w:left w:val="none" w:sz="0" w:space="0" w:color="auto"/>
        <w:bottom w:val="none" w:sz="0" w:space="0" w:color="auto"/>
        <w:right w:val="none" w:sz="0" w:space="0" w:color="auto"/>
      </w:divBdr>
    </w:div>
    <w:div w:id="1324815561">
      <w:bodyDiv w:val="1"/>
      <w:marLeft w:val="0"/>
      <w:marRight w:val="0"/>
      <w:marTop w:val="0"/>
      <w:marBottom w:val="0"/>
      <w:divBdr>
        <w:top w:val="none" w:sz="0" w:space="0" w:color="auto"/>
        <w:left w:val="none" w:sz="0" w:space="0" w:color="auto"/>
        <w:bottom w:val="none" w:sz="0" w:space="0" w:color="auto"/>
        <w:right w:val="none" w:sz="0" w:space="0" w:color="auto"/>
      </w:divBdr>
    </w:div>
    <w:div w:id="1359502679">
      <w:bodyDiv w:val="1"/>
      <w:marLeft w:val="0"/>
      <w:marRight w:val="0"/>
      <w:marTop w:val="0"/>
      <w:marBottom w:val="0"/>
      <w:divBdr>
        <w:top w:val="none" w:sz="0" w:space="0" w:color="auto"/>
        <w:left w:val="none" w:sz="0" w:space="0" w:color="auto"/>
        <w:bottom w:val="none" w:sz="0" w:space="0" w:color="auto"/>
        <w:right w:val="none" w:sz="0" w:space="0" w:color="auto"/>
      </w:divBdr>
    </w:div>
    <w:div w:id="1468814247">
      <w:bodyDiv w:val="1"/>
      <w:marLeft w:val="0"/>
      <w:marRight w:val="0"/>
      <w:marTop w:val="0"/>
      <w:marBottom w:val="0"/>
      <w:divBdr>
        <w:top w:val="none" w:sz="0" w:space="0" w:color="auto"/>
        <w:left w:val="none" w:sz="0" w:space="0" w:color="auto"/>
        <w:bottom w:val="none" w:sz="0" w:space="0" w:color="auto"/>
        <w:right w:val="none" w:sz="0" w:space="0" w:color="auto"/>
      </w:divBdr>
    </w:div>
    <w:div w:id="1517844508">
      <w:bodyDiv w:val="1"/>
      <w:marLeft w:val="0"/>
      <w:marRight w:val="0"/>
      <w:marTop w:val="0"/>
      <w:marBottom w:val="0"/>
      <w:divBdr>
        <w:top w:val="none" w:sz="0" w:space="0" w:color="auto"/>
        <w:left w:val="none" w:sz="0" w:space="0" w:color="auto"/>
        <w:bottom w:val="none" w:sz="0" w:space="0" w:color="auto"/>
        <w:right w:val="none" w:sz="0" w:space="0" w:color="auto"/>
      </w:divBdr>
    </w:div>
    <w:div w:id="1627807856">
      <w:bodyDiv w:val="1"/>
      <w:marLeft w:val="0"/>
      <w:marRight w:val="0"/>
      <w:marTop w:val="0"/>
      <w:marBottom w:val="0"/>
      <w:divBdr>
        <w:top w:val="none" w:sz="0" w:space="0" w:color="auto"/>
        <w:left w:val="none" w:sz="0" w:space="0" w:color="auto"/>
        <w:bottom w:val="none" w:sz="0" w:space="0" w:color="auto"/>
        <w:right w:val="none" w:sz="0" w:space="0" w:color="auto"/>
      </w:divBdr>
    </w:div>
    <w:div w:id="1739016785">
      <w:bodyDiv w:val="1"/>
      <w:marLeft w:val="0"/>
      <w:marRight w:val="0"/>
      <w:marTop w:val="0"/>
      <w:marBottom w:val="0"/>
      <w:divBdr>
        <w:top w:val="none" w:sz="0" w:space="0" w:color="auto"/>
        <w:left w:val="none" w:sz="0" w:space="0" w:color="auto"/>
        <w:bottom w:val="none" w:sz="0" w:space="0" w:color="auto"/>
        <w:right w:val="none" w:sz="0" w:space="0" w:color="auto"/>
      </w:divBdr>
    </w:div>
    <w:div w:id="1858155943">
      <w:bodyDiv w:val="1"/>
      <w:marLeft w:val="0"/>
      <w:marRight w:val="0"/>
      <w:marTop w:val="0"/>
      <w:marBottom w:val="0"/>
      <w:divBdr>
        <w:top w:val="none" w:sz="0" w:space="0" w:color="auto"/>
        <w:left w:val="none" w:sz="0" w:space="0" w:color="auto"/>
        <w:bottom w:val="none" w:sz="0" w:space="0" w:color="auto"/>
        <w:right w:val="none" w:sz="0" w:space="0" w:color="auto"/>
      </w:divBdr>
      <w:divsChild>
        <w:div w:id="1025247676">
          <w:marLeft w:val="75"/>
          <w:marRight w:val="75"/>
          <w:marTop w:val="75"/>
          <w:marBottom w:val="75"/>
          <w:divBdr>
            <w:top w:val="none" w:sz="0" w:space="0" w:color="auto"/>
            <w:left w:val="none" w:sz="0" w:space="0" w:color="auto"/>
            <w:bottom w:val="none" w:sz="0" w:space="0" w:color="auto"/>
            <w:right w:val="none" w:sz="0" w:space="0" w:color="auto"/>
          </w:divBdr>
          <w:divsChild>
            <w:div w:id="17103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5849">
      <w:bodyDiv w:val="1"/>
      <w:marLeft w:val="0"/>
      <w:marRight w:val="0"/>
      <w:marTop w:val="0"/>
      <w:marBottom w:val="0"/>
      <w:divBdr>
        <w:top w:val="none" w:sz="0" w:space="0" w:color="auto"/>
        <w:left w:val="none" w:sz="0" w:space="0" w:color="auto"/>
        <w:bottom w:val="none" w:sz="0" w:space="0" w:color="auto"/>
        <w:right w:val="none" w:sz="0" w:space="0" w:color="auto"/>
      </w:divBdr>
    </w:div>
    <w:div w:id="2088376882">
      <w:bodyDiv w:val="1"/>
      <w:marLeft w:val="0"/>
      <w:marRight w:val="0"/>
      <w:marTop w:val="0"/>
      <w:marBottom w:val="0"/>
      <w:divBdr>
        <w:top w:val="none" w:sz="0" w:space="0" w:color="auto"/>
        <w:left w:val="none" w:sz="0" w:space="0" w:color="auto"/>
        <w:bottom w:val="none" w:sz="0" w:space="0" w:color="auto"/>
        <w:right w:val="none" w:sz="0" w:space="0" w:color="auto"/>
      </w:divBdr>
    </w:div>
    <w:div w:id="21257265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criticallegalthinking.com/2013/05/23/seven-theses-on-human-rights-3-neoliberal-capitalism-voluntary-imperialism//" TargetMode="External"/><Relationship Id="rId20" Type="http://schemas.openxmlformats.org/officeDocument/2006/relationships/hyperlink" Target="http://news.xinhuanet.com/english/2016-04/14/c_135278381.htm" TargetMode="External"/><Relationship Id="rId21" Type="http://schemas.openxmlformats.org/officeDocument/2006/relationships/hyperlink" Target="http://www.state.gov/j/drl/rls/hrrpt/humanrightsreport/index.htm" TargetMode="External"/><Relationship Id="rId22" Type="http://schemas.openxmlformats.org/officeDocument/2006/relationships/hyperlink" Target="http://www.nbcnews.com/news/china/disappearances-forced-confessions-china-targets-dissent-n505046"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criticallegalthinking.com/2013/05/23/seven-theses-on-human-rights-3-neoliberal-capitalism-voluntary-imperialism/" TargetMode="External"/><Relationship Id="rId11" Type="http://schemas.openxmlformats.org/officeDocument/2006/relationships/hyperlink" Target="http://www.cihablog.com/the-great-aid-debate/" TargetMode="External"/><Relationship Id="rId12" Type="http://schemas.openxmlformats.org/officeDocument/2006/relationships/hyperlink" Target="http://www.tandfonline.com/doi/full/10.1080/13510347.2014.999322" TargetMode="External"/><Relationship Id="rId13" Type="http://schemas.openxmlformats.org/officeDocument/2006/relationships/hyperlink" Target="http://www.tandfonline.com/doi/full/10.1080/13510347.2014.999322" TargetMode="External"/><Relationship Id="rId14" Type="http://schemas.openxmlformats.org/officeDocument/2006/relationships/hyperlink" Target="https://www.foreignaffairs.com/articles/2006-03-01/backlash-against-democracy-promotion" TargetMode="External"/><Relationship Id="rId15" Type="http://schemas.openxmlformats.org/officeDocument/2006/relationships/hyperlink" Target="http://www.theamericanconservative.com/larison/the-dangers-of-democracy-promotion//" TargetMode="External"/><Relationship Id="rId16" Type="http://schemas.openxmlformats.org/officeDocument/2006/relationships/hyperlink" Target="http://foreignpolicy.com/2016/04/25/why-is-america-so-bad-at-promoting-democracy-in-other-countries//" TargetMode="External"/><Relationship Id="rId17" Type="http://schemas.openxmlformats.org/officeDocument/2006/relationships/hyperlink" Target="http://www.mitpressjournals.org/doi/abs/10.1162/isec_a_00117" TargetMode="External"/><Relationship Id="rId18" Type="http://schemas.openxmlformats.org/officeDocument/2006/relationships/hyperlink" Target="http://www.amazon.com/We-Meant-Well-American-Project/dp/0805096817" TargetMode="External"/><Relationship Id="rId19" Type="http://schemas.openxmlformats.org/officeDocument/2006/relationships/hyperlink" Target="http://www.nbcnews.com/news/china/china-u-s-criticism-human-rights-hold-mirror-n555826//"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reemaamha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B9E482F-9F64-AE49-9B46-5F86A641A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85</TotalTime>
  <Pages>1</Pages>
  <Words>17549</Words>
  <Characters>100032</Characters>
  <Application>Microsoft Macintosh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117347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cp:revision>
  <dcterms:created xsi:type="dcterms:W3CDTF">2016-07-25T23:44:00Z</dcterms:created>
  <dcterms:modified xsi:type="dcterms:W3CDTF">2016-07-26T14:53:00Z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