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0EEBFB2" w14:textId="77777777" w:rsidR="00B45FE9" w:rsidRDefault="00097D77" w:rsidP="00097D77">
      <w:pPr>
        <w:pStyle w:val="Heading1"/>
      </w:pPr>
      <w:r>
        <w:t>PIC</w:t>
      </w:r>
    </w:p>
    <w:p w14:paraId="523CCB02" w14:textId="77777777" w:rsidR="00097D77" w:rsidRDefault="00097D77" w:rsidP="00097D77">
      <w:pPr>
        <w:pStyle w:val="Heading2"/>
      </w:pPr>
      <w:r>
        <w:lastRenderedPageBreak/>
        <w:t>Wind Farms PIC</w:t>
      </w:r>
    </w:p>
    <w:p w14:paraId="0144E02D" w14:textId="77777777" w:rsidR="00097D77" w:rsidRDefault="00097D77" w:rsidP="00097D77">
      <w:pPr>
        <w:pStyle w:val="Heading4"/>
      </w:pPr>
      <w:r>
        <w:t xml:space="preserve">CP text: do all green tech except Wind </w:t>
      </w:r>
    </w:p>
    <w:p w14:paraId="4A58C6A9" w14:textId="77777777" w:rsidR="00097D77" w:rsidRDefault="00097D77" w:rsidP="00097D77">
      <w:pPr>
        <w:pStyle w:val="Heading4"/>
      </w:pPr>
      <w:r>
        <w:t>Wind farms suck</w:t>
      </w:r>
    </w:p>
    <w:p w14:paraId="4ACA1098" w14:textId="77777777" w:rsidR="00097D77" w:rsidRDefault="00097D77" w:rsidP="00097D77">
      <w:pPr>
        <w:rPr>
          <w:rStyle w:val="StyleStyleBold12pt"/>
        </w:rPr>
      </w:pPr>
      <w:r>
        <w:rPr>
          <w:rStyle w:val="StyleStyleBold12pt"/>
        </w:rPr>
        <w:t>Telegraph View 2013</w:t>
      </w:r>
    </w:p>
    <w:p w14:paraId="44EB7C4C" w14:textId="77777777" w:rsidR="00097D77" w:rsidRPr="002E1B7F" w:rsidRDefault="00097D77" w:rsidP="00097D77">
      <w:pPr>
        <w:rPr>
          <w:rStyle w:val="StyleStyleBold12pt"/>
          <w:b w:val="0"/>
          <w:sz w:val="14"/>
          <w:szCs w:val="14"/>
        </w:rPr>
      </w:pPr>
      <w:r w:rsidRPr="002E1B7F">
        <w:rPr>
          <w:rStyle w:val="StyleStyleBold12pt"/>
          <w:b w:val="0"/>
          <w:sz w:val="14"/>
          <w:szCs w:val="14"/>
        </w:rPr>
        <w:t>(Telegraph View7, 6-15-2013, "Wind power has failed to deliver what it promised," Telegraph.co.uk, http://www.telegraph.co.uk/comment/telegraph-view/10121584/Wind-power-has-failed-to-deliver-what-it-promised.html//ghs-an)</w:t>
      </w:r>
    </w:p>
    <w:p w14:paraId="190C4ABA" w14:textId="77777777" w:rsidR="00097D77" w:rsidRDefault="00097D77" w:rsidP="00097D77">
      <w:pPr>
        <w:autoSpaceDE w:val="0"/>
        <w:autoSpaceDN w:val="0"/>
        <w:adjustRightInd w:val="0"/>
        <w:rPr>
          <w:rFonts w:ascii="Arial" w:eastAsia="Times New Roman" w:hAnsi="Arial" w:cs="Arial"/>
          <w:color w:val="000000"/>
          <w:sz w:val="10"/>
          <w:szCs w:val="10"/>
        </w:rPr>
      </w:pPr>
      <w:r w:rsidRPr="0015718D">
        <w:rPr>
          <w:rFonts w:ascii="Arial" w:eastAsia="Times New Roman" w:hAnsi="Arial" w:cs="Arial"/>
          <w:color w:val="000000"/>
          <w:sz w:val="10"/>
          <w:szCs w:val="10"/>
        </w:rPr>
        <w:t>Today, The Sunday Telegraph reveals how many ''green jobs’’ the wind-power industry really generates in exchange for its generous subsidies. The figures show that for 12 months until February 2013, a little over £1.2  billion was paid out to wind farms through a consumer subsidy financed by a supplement on electricity bills. During that period, the industry employed just 12,000 people, which means that each wind-farm job cost consumers £100,000 – an astonishing figure</w:t>
      </w:r>
      <w:proofErr w:type="gramStart"/>
      <w:r w:rsidRPr="0015718D">
        <w:rPr>
          <w:rFonts w:ascii="Arial" w:eastAsia="Times New Roman" w:hAnsi="Arial" w:cs="Arial"/>
          <w:color w:val="000000"/>
          <w:sz w:val="10"/>
          <w:szCs w:val="10"/>
        </w:rPr>
        <w:t>.¶</w:t>
      </w:r>
      <w:proofErr w:type="gramEnd"/>
      <w:r w:rsidRPr="0015718D">
        <w:rPr>
          <w:rFonts w:ascii="Arial" w:eastAsia="Times New Roman" w:hAnsi="Arial" w:cs="Arial"/>
          <w:color w:val="000000"/>
          <w:sz w:val="10"/>
          <w:szCs w:val="10"/>
        </w:rPr>
        <w:t xml:space="preserve"> Of course, we all want to preserve the environment and, in an ideal world, we would invest in energy production that is as clean as possible. But before pouring money into any potential power source we need to discuss honestly its costs, its potential to create jobs and its efficiency. Our story shows that the claims of the green lobby that wind farms will generate abundant energy and economic growth are not consistent with the facts</w:t>
      </w:r>
      <w:proofErr w:type="gramStart"/>
      <w:r w:rsidRPr="0015718D">
        <w:rPr>
          <w:rFonts w:ascii="Arial" w:eastAsia="Times New Roman" w:hAnsi="Arial" w:cs="Arial"/>
          <w:color w:val="000000"/>
          <w:sz w:val="10"/>
          <w:szCs w:val="10"/>
        </w:rPr>
        <w:t>.¶</w:t>
      </w:r>
      <w:proofErr w:type="gramEnd"/>
      <w:r w:rsidRPr="0015718D">
        <w:rPr>
          <w:rFonts w:ascii="Arial" w:eastAsia="Times New Roman" w:hAnsi="Arial" w:cs="Arial"/>
          <w:color w:val="000000"/>
          <w:sz w:val="10"/>
          <w:szCs w:val="10"/>
        </w:rPr>
        <w:t xml:space="preserve"> Regarding costs, the £1.2 billion figure is merely a starting point. According to the Renewable Energy Foundation, the subsidy is likely to rise to £6  billion by 2020 if the Government is to meet its target of providing for 15 per cent of the country’s needs with renewable energy. Finding space to build the wind farms has created a veritable racket – landowners can expect to receive payments worth an average £40,000 a year for each large, three-megawatt turbine built on their land</w:t>
      </w:r>
      <w:proofErr w:type="gramStart"/>
      <w:r w:rsidRPr="0015718D">
        <w:rPr>
          <w:rFonts w:ascii="Arial" w:eastAsia="Times New Roman" w:hAnsi="Arial" w:cs="Arial"/>
          <w:color w:val="000000"/>
          <w:sz w:val="10"/>
          <w:szCs w:val="10"/>
        </w:rPr>
        <w:t>.¶</w:t>
      </w:r>
      <w:proofErr w:type="gramEnd"/>
      <w:r w:rsidRPr="0015718D">
        <w:rPr>
          <w:rFonts w:ascii="Arial" w:eastAsia="Times New Roman" w:hAnsi="Arial" w:cs="Arial"/>
          <w:color w:val="000000"/>
          <w:sz w:val="10"/>
          <w:szCs w:val="10"/>
        </w:rPr>
        <w:t xml:space="preserve"> And what is the benefit of all this expense? </w:t>
      </w:r>
      <w:proofErr w:type="gramStart"/>
      <w:r w:rsidRPr="0015718D">
        <w:rPr>
          <w:rFonts w:ascii="Arial" w:eastAsia="Times New Roman" w:hAnsi="Arial" w:cs="Arial"/>
          <w:color w:val="000000"/>
          <w:sz w:val="10"/>
          <w:szCs w:val="10"/>
        </w:rPr>
        <w:t>In terms of jobs, disappointingly little.</w:t>
      </w:r>
      <w:proofErr w:type="gramEnd"/>
      <w:r w:rsidRPr="0015718D">
        <w:rPr>
          <w:rFonts w:ascii="Arial" w:eastAsia="Times New Roman" w:hAnsi="Arial" w:cs="Arial"/>
          <w:color w:val="000000"/>
          <w:sz w:val="10"/>
          <w:szCs w:val="10"/>
        </w:rPr>
        <w:t xml:space="preserve"> Greater </w:t>
      </w:r>
      <w:proofErr w:type="spellStart"/>
      <w:r w:rsidRPr="0015718D">
        <w:rPr>
          <w:rFonts w:ascii="Arial" w:eastAsia="Times New Roman" w:hAnsi="Arial" w:cs="Arial"/>
          <w:color w:val="000000"/>
          <w:sz w:val="10"/>
          <w:szCs w:val="10"/>
        </w:rPr>
        <w:t>Gabbard</w:t>
      </w:r>
      <w:proofErr w:type="spellEnd"/>
      <w:r w:rsidRPr="0015718D">
        <w:rPr>
          <w:rFonts w:ascii="Arial" w:eastAsia="Times New Roman" w:hAnsi="Arial" w:cs="Arial"/>
          <w:color w:val="000000"/>
          <w:sz w:val="10"/>
          <w:szCs w:val="10"/>
        </w:rPr>
        <w:t xml:space="preserve">, an offshore wind farm, employs 100 people at its headquarters in </w:t>
      </w:r>
      <w:proofErr w:type="spellStart"/>
      <w:r w:rsidRPr="0015718D">
        <w:rPr>
          <w:rFonts w:ascii="Arial" w:eastAsia="Times New Roman" w:hAnsi="Arial" w:cs="Arial"/>
          <w:color w:val="000000"/>
          <w:sz w:val="10"/>
          <w:szCs w:val="10"/>
        </w:rPr>
        <w:t>Lowestoft</w:t>
      </w:r>
      <w:proofErr w:type="spellEnd"/>
      <w:r w:rsidRPr="0015718D">
        <w:rPr>
          <w:rFonts w:ascii="Arial" w:eastAsia="Times New Roman" w:hAnsi="Arial" w:cs="Arial"/>
          <w:color w:val="000000"/>
          <w:sz w:val="10"/>
          <w:szCs w:val="10"/>
        </w:rPr>
        <w:t xml:space="preserve">, Suffolk. Divide Greater </w:t>
      </w:r>
      <w:proofErr w:type="spellStart"/>
      <w:r w:rsidRPr="0015718D">
        <w:rPr>
          <w:rFonts w:ascii="Arial" w:eastAsia="Times New Roman" w:hAnsi="Arial" w:cs="Arial"/>
          <w:color w:val="000000"/>
          <w:sz w:val="10"/>
          <w:szCs w:val="10"/>
        </w:rPr>
        <w:t>Gabbard’s</w:t>
      </w:r>
      <w:proofErr w:type="spellEnd"/>
      <w:r w:rsidRPr="0015718D">
        <w:rPr>
          <w:rFonts w:ascii="Arial" w:eastAsia="Times New Roman" w:hAnsi="Arial" w:cs="Arial"/>
          <w:color w:val="000000"/>
          <w:sz w:val="10"/>
          <w:szCs w:val="10"/>
        </w:rPr>
        <w:t xml:space="preserve"> subsidy of £129  million by 100, and each job is worth an incredible £1.29 million. The spend might be more justifiable if wind were an efficient and abundant energy source – but it simply is not. Its output fluctuates wildly depending on the amount of wind available. This week, our thousands of wind turbines managed to generate an impressive 12 per cent of our total energy production. But during our last cold, windless winter – when electricity demand was at its greatest – that fell to lows of 0.1 per cent</w:t>
      </w:r>
      <w:proofErr w:type="gramStart"/>
      <w:r w:rsidRPr="0015718D">
        <w:rPr>
          <w:rFonts w:ascii="Arial" w:eastAsia="Times New Roman" w:hAnsi="Arial" w:cs="Arial"/>
          <w:color w:val="000000"/>
          <w:sz w:val="16"/>
        </w:rPr>
        <w:t>.</w:t>
      </w:r>
      <w:r w:rsidRPr="0015718D">
        <w:rPr>
          <w:rFonts w:ascii="Arial" w:eastAsia="Times New Roman" w:hAnsi="Arial" w:cs="Arial"/>
          <w:color w:val="000000"/>
          <w:sz w:val="12"/>
        </w:rPr>
        <w:t>¶</w:t>
      </w:r>
      <w:proofErr w:type="gramEnd"/>
      <w:r w:rsidRPr="0015718D">
        <w:rPr>
          <w:rFonts w:ascii="Arial" w:eastAsia="Times New Roman" w:hAnsi="Arial" w:cs="Arial"/>
          <w:color w:val="000000"/>
          <w:sz w:val="16"/>
        </w:rPr>
        <w:t xml:space="preserve"> </w:t>
      </w:r>
      <w:r w:rsidRPr="0015718D">
        <w:rPr>
          <w:rStyle w:val="StyleBoldUnderline"/>
        </w:rPr>
        <w:t>Wind farms can end up being surprisingly environmentally unfriendly, too. When the wind does not blow and the turbines fail to do their job, consumers have to fall back on the very fossil fuels</w:t>
      </w:r>
      <w:r w:rsidRPr="0015718D">
        <w:rPr>
          <w:rFonts w:ascii="Arial" w:eastAsia="Times New Roman" w:hAnsi="Arial" w:cs="Arial"/>
          <w:color w:val="000000"/>
          <w:sz w:val="16"/>
        </w:rPr>
        <w:t xml:space="preserve"> </w:t>
      </w:r>
      <w:r w:rsidRPr="0015718D">
        <w:rPr>
          <w:rStyle w:val="StyleBoldUnderline"/>
        </w:rPr>
        <w:t>that they were designed to replace</w:t>
      </w:r>
      <w:r w:rsidRPr="0015718D">
        <w:rPr>
          <w:rFonts w:ascii="Arial" w:eastAsia="Times New Roman" w:hAnsi="Arial" w:cs="Arial"/>
          <w:color w:val="000000"/>
          <w:sz w:val="16"/>
        </w:rPr>
        <w:t xml:space="preserve">. The result is that we come to rely on foreign imports of oil and gas that hit the household budget hard (domestic coal stations that ought to supply more of the demand have been closed in order to meet carbon-emission reduction targets). </w:t>
      </w:r>
      <w:r w:rsidRPr="0015718D">
        <w:rPr>
          <w:rStyle w:val="StyleBoldUnderline"/>
        </w:rPr>
        <w:t>Moreover, wind farms can be a blot on the landscape: the dormant turbines take up large tracts of land and kill wildlife; it is the visual pollution of our beautiful countryside that has led some communities to protest against their presence</w:t>
      </w:r>
      <w:proofErr w:type="gramStart"/>
      <w:r w:rsidRPr="0015718D">
        <w:rPr>
          <w:rFonts w:ascii="Arial" w:eastAsia="Times New Roman" w:hAnsi="Arial" w:cs="Arial"/>
          <w:color w:val="000000"/>
          <w:sz w:val="10"/>
          <w:szCs w:val="10"/>
        </w:rPr>
        <w:t>.¶</w:t>
      </w:r>
      <w:proofErr w:type="gramEnd"/>
      <w:r w:rsidRPr="0015718D">
        <w:rPr>
          <w:rFonts w:ascii="Arial" w:eastAsia="Times New Roman" w:hAnsi="Arial" w:cs="Arial"/>
          <w:color w:val="000000"/>
          <w:sz w:val="10"/>
          <w:szCs w:val="10"/>
        </w:rPr>
        <w:t xml:space="preserve"> Related Articles¶ World's largest offshore wind farm opens 04 Jul 2013¶ MPs want to turn your lights off. A shame no one told you 08 Jun 2013¶ Power to the people – and to their homes 07 Jun 2013¶ Couple who can't escape the wind turbines 06 Jun 2013¶ Locals to get veto power over wind farms 06 Jun 2013¶ Scotland's wild beauty being 'lost to turbines' 15 May 2013¶ The Government has shown recognition of public concern by announcing that residents will be able to stop the construction of wind farms. It is welcome news that when planning applications are submitted, officials will have to take into account both the views of those living nearby and the impact upon the landscape – a proposal that is being sold as giving locals the power of veto over wind turbines</w:t>
      </w:r>
      <w:proofErr w:type="gramStart"/>
      <w:r w:rsidRPr="0015718D">
        <w:rPr>
          <w:rFonts w:ascii="Arial" w:eastAsia="Times New Roman" w:hAnsi="Arial" w:cs="Arial"/>
          <w:color w:val="000000"/>
          <w:sz w:val="10"/>
          <w:szCs w:val="10"/>
        </w:rPr>
        <w:t>.¶</w:t>
      </w:r>
      <w:proofErr w:type="gramEnd"/>
      <w:r w:rsidRPr="0015718D">
        <w:rPr>
          <w:rFonts w:ascii="Arial" w:eastAsia="Times New Roman" w:hAnsi="Arial" w:cs="Arial"/>
          <w:color w:val="000000"/>
          <w:sz w:val="10"/>
          <w:szCs w:val="10"/>
        </w:rPr>
        <w:t xml:space="preserve"> But things may not work out that way. Under the plans, energy firms will be able to offer ''incentives’’ to residents – such as reductions in energy bills – in order to encourage them to say ''yes’’ to a new wind farm. This amounts to a bribe, and a very tempting bribe, too, given that we live in an age of austerity when many </w:t>
      </w:r>
      <w:proofErr w:type="gramStart"/>
      <w:r w:rsidRPr="0015718D">
        <w:rPr>
          <w:rFonts w:ascii="Arial" w:eastAsia="Times New Roman" w:hAnsi="Arial" w:cs="Arial"/>
          <w:color w:val="000000"/>
          <w:sz w:val="10"/>
          <w:szCs w:val="10"/>
        </w:rPr>
        <w:t>home owners</w:t>
      </w:r>
      <w:proofErr w:type="gramEnd"/>
      <w:r w:rsidRPr="0015718D">
        <w:rPr>
          <w:rFonts w:ascii="Arial" w:eastAsia="Times New Roman" w:hAnsi="Arial" w:cs="Arial"/>
          <w:color w:val="000000"/>
          <w:sz w:val="10"/>
          <w:szCs w:val="10"/>
        </w:rPr>
        <w:t xml:space="preserve"> are looking for ways to cut costs and save money. The Liberal Democrats, including Ed Davey, the Energy Secretary, believe that the planning-rule changes could actually result in more wind farms being built rather than less</w:t>
      </w:r>
      <w:proofErr w:type="gramStart"/>
      <w:r w:rsidRPr="0015718D">
        <w:rPr>
          <w:rFonts w:ascii="Arial" w:eastAsia="Times New Roman" w:hAnsi="Arial" w:cs="Arial"/>
          <w:color w:val="000000"/>
          <w:sz w:val="10"/>
          <w:szCs w:val="10"/>
        </w:rPr>
        <w:t>.¶</w:t>
      </w:r>
      <w:proofErr w:type="gramEnd"/>
      <w:r w:rsidRPr="0015718D">
        <w:rPr>
          <w:rFonts w:ascii="Arial" w:eastAsia="Times New Roman" w:hAnsi="Arial" w:cs="Arial"/>
          <w:color w:val="000000"/>
          <w:sz w:val="10"/>
          <w:szCs w:val="10"/>
        </w:rPr>
        <w:t xml:space="preserve"> Therefore, there is a troubling risk that the Government’s plans might prove to be a golden opportunity for wind-power providers to buy their way to installing yet more turbines. That is worrying because – aside from concerns about the damage to our countryside – our report shows that this industry is expensive, passes costs on to the consumer and does not create many jobs in return. Wind power is far from the panacea that its supporters claim it to be</w:t>
      </w:r>
      <w:proofErr w:type="gramStart"/>
      <w:r w:rsidRPr="0015718D">
        <w:rPr>
          <w:rFonts w:ascii="Arial" w:eastAsia="Times New Roman" w:hAnsi="Arial" w:cs="Arial"/>
          <w:color w:val="000000"/>
          <w:sz w:val="10"/>
          <w:szCs w:val="10"/>
        </w:rPr>
        <w:t>.¶</w:t>
      </w:r>
      <w:proofErr w:type="gramEnd"/>
      <w:r w:rsidRPr="0015718D">
        <w:rPr>
          <w:rFonts w:ascii="Arial" w:eastAsia="Times New Roman" w:hAnsi="Arial" w:cs="Arial"/>
          <w:color w:val="000000"/>
          <w:sz w:val="10"/>
          <w:szCs w:val="10"/>
        </w:rPr>
        <w:t xml:space="preserve"> </w:t>
      </w:r>
    </w:p>
    <w:p w14:paraId="079B7041" w14:textId="77777777" w:rsidR="00097D77" w:rsidRDefault="00097D77" w:rsidP="00097D77"/>
    <w:p w14:paraId="712E274E" w14:textId="77777777" w:rsidR="00E14BCA" w:rsidRDefault="00E14BCA" w:rsidP="00E14BCA">
      <w:pPr>
        <w:pStyle w:val="Heading4"/>
      </w:pPr>
      <w:r>
        <w:t>Wind farms cause warming</w:t>
      </w:r>
    </w:p>
    <w:p w14:paraId="12A6D64C" w14:textId="77777777" w:rsidR="00E14BCA" w:rsidRDefault="00E14BCA" w:rsidP="00E14BCA">
      <w:pPr>
        <w:rPr>
          <w:rStyle w:val="StyleStyleBold12pt"/>
        </w:rPr>
      </w:pPr>
      <w:r>
        <w:rPr>
          <w:rStyle w:val="StyleStyleBold12pt"/>
        </w:rPr>
        <w:t>Gray 2012</w:t>
      </w:r>
    </w:p>
    <w:p w14:paraId="2577D7EF" w14:textId="77777777" w:rsidR="00E14BCA" w:rsidRPr="00E14BCA" w:rsidRDefault="00E14BCA" w:rsidP="00E14BCA">
      <w:pPr>
        <w:rPr>
          <w:rStyle w:val="StyleStyleBold12pt"/>
        </w:rPr>
      </w:pPr>
      <w:r>
        <w:rPr>
          <w:rStyle w:val="StyleStyleBold12pt"/>
        </w:rPr>
        <w:t>(</w:t>
      </w:r>
      <w:r w:rsidRPr="00E14BCA">
        <w:rPr>
          <w:rStyle w:val="StyleStyleBold12pt"/>
        </w:rPr>
        <w:t>Louise Gray, Environment Correspondent6, 4-29-2012, "Wind farms can cause climate change, finds new study," Telegraph.co.uk, http://www.telegraph.co.uk/news/earth/earthnews/9234715/Wind-farms-can-cause-climate-change-finds-new-study.html</w:t>
      </w:r>
      <w:r>
        <w:rPr>
          <w:rStyle w:val="StyleStyleBold12pt"/>
        </w:rPr>
        <w:t>//ghs-an)</w:t>
      </w:r>
    </w:p>
    <w:p w14:paraId="01A3B9C1" w14:textId="77777777" w:rsidR="00E14BCA" w:rsidRDefault="00E14BCA" w:rsidP="00E14BCA">
      <w:pPr>
        <w:rPr>
          <w:sz w:val="12"/>
        </w:rPr>
      </w:pPr>
      <w:r w:rsidRPr="00E14BCA">
        <w:rPr>
          <w:sz w:val="12"/>
        </w:rPr>
        <w:t xml:space="preserve">But on huge wind farms the motion of </w:t>
      </w:r>
      <w:r w:rsidRPr="00E14BCA">
        <w:rPr>
          <w:rStyle w:val="StyleBoldUnderline"/>
        </w:rPr>
        <w:t>the turbines mixes the air higher in the atmosphere that is warmer, pushing up the overall temperature</w:t>
      </w:r>
      <w:proofErr w:type="gramStart"/>
      <w:r w:rsidRPr="00E14BCA">
        <w:rPr>
          <w:sz w:val="12"/>
        </w:rPr>
        <w:t>.¶</w:t>
      </w:r>
      <w:proofErr w:type="gramEnd"/>
      <w:r w:rsidRPr="00E14BCA">
        <w:rPr>
          <w:sz w:val="12"/>
        </w:rPr>
        <w:t xml:space="preserve"> Satellite data over a large area in Texas, that is now covered by four of the world's largest wind farms, found that over a decade the local </w:t>
      </w:r>
      <w:r w:rsidRPr="00266405">
        <w:rPr>
          <w:rStyle w:val="StyleBoldUnderline"/>
          <w:highlight w:val="green"/>
        </w:rPr>
        <w:t>temperature went up by almost 1C as more turbines are built</w:t>
      </w:r>
      <w:r w:rsidRPr="00266405">
        <w:rPr>
          <w:sz w:val="12"/>
          <w:highlight w:val="green"/>
        </w:rPr>
        <w:t xml:space="preserve">.¶ </w:t>
      </w:r>
      <w:r w:rsidRPr="00266405">
        <w:rPr>
          <w:rStyle w:val="StyleBoldUnderline"/>
          <w:highlight w:val="green"/>
        </w:rPr>
        <w:t>This could have long term effects on wildlife living in the immediate areas of larger wind farms.</w:t>
      </w:r>
      <w:r w:rsidRPr="00266405">
        <w:rPr>
          <w:rStyle w:val="StyleBoldUnderline"/>
          <w:b w:val="0"/>
          <w:sz w:val="12"/>
          <w:highlight w:val="green"/>
          <w:u w:val="none"/>
        </w:rPr>
        <w:t>¶</w:t>
      </w:r>
      <w:r w:rsidRPr="00266405">
        <w:rPr>
          <w:rStyle w:val="StyleBoldUnderline"/>
          <w:highlight w:val="green"/>
        </w:rPr>
        <w:t xml:space="preserve"> It could also affect regional weather patterns as warmer areas affect the formation of cloud and even wind speeds</w:t>
      </w:r>
      <w:r w:rsidRPr="00266405">
        <w:rPr>
          <w:sz w:val="12"/>
          <w:highlight w:val="green"/>
        </w:rPr>
        <w:t>.</w:t>
      </w:r>
      <w:r w:rsidRPr="00E14BCA">
        <w:rPr>
          <w:sz w:val="12"/>
        </w:rPr>
        <w:t xml:space="preserve">¶ "Wind energy is among the world’s fastest growing sources of energy. The US wind industry has experienced a remarkably rapid expansion of capacity in recent years,” he said. “While converting wind’s kinetic energy into electricity, wind turbines modify surface-atmosphere exchanges and transfer of energy, momentum, mass and moisture within the atmosphere. </w:t>
      </w:r>
      <w:bookmarkStart w:id="0" w:name="_GoBack"/>
      <w:r w:rsidRPr="00266405">
        <w:rPr>
          <w:rStyle w:val="StyleBoldUnderline"/>
          <w:highlight w:val="green"/>
        </w:rPr>
        <w:t>These changes, if spatially large enough, might have noticeable impacts on local to regional weather and climate</w:t>
      </w:r>
      <w:bookmarkEnd w:id="0"/>
      <w:r w:rsidRPr="00E14BCA">
        <w:rPr>
          <w:sz w:val="12"/>
        </w:rPr>
        <w:t>.”¶ The study, published in Nature, found a “significant warming trend” of up to 0.72C (1.37F) per decade, particularly at night-time, over wind farms relative to near-by non-wind-farm regions</w:t>
      </w:r>
      <w:proofErr w:type="gramStart"/>
      <w:r w:rsidRPr="00E14BCA">
        <w:rPr>
          <w:sz w:val="12"/>
        </w:rPr>
        <w:t>.¶</w:t>
      </w:r>
      <w:proofErr w:type="gramEnd"/>
      <w:r w:rsidRPr="00E14BCA">
        <w:rPr>
          <w:sz w:val="12"/>
        </w:rPr>
        <w:t xml:space="preserve"> The team studied satellite data showing land surface temperature in west-central Texas.¶ “The spatial pattern of the warming resembles the geographic distribution of wind turbines and the year-to-year land surface temperature over wind farms shows a persistent upward trend from 2003 to 2011, consistent with the increasing number of operational wind turbines with time,” said Prof Zhou.¶ However Prof Zhou pointed out the most extreme changes were just at night and the overall changes may be smaller.¶ Also, it is much smaller than the estimated change caused by other factors such as man made global warming.¶ “Overall, the warming effect reported in this study is local and is small compared to the strong background year-to-year land surface temperature changes,” he added.¶ The study read: "</w:t>
      </w:r>
      <w:r w:rsidRPr="00E14BCA">
        <w:rPr>
          <w:rStyle w:val="StyleBoldUnderline"/>
        </w:rPr>
        <w:t xml:space="preserve">Despite debates regarding the possible impacts of wind farms on regional to global scale weather and climate, </w:t>
      </w:r>
      <w:proofErr w:type="spellStart"/>
      <w:r w:rsidRPr="00E14BCA">
        <w:rPr>
          <w:rStyle w:val="StyleBoldUnderline"/>
        </w:rPr>
        <w:t>modelling</w:t>
      </w:r>
      <w:proofErr w:type="spellEnd"/>
      <w:r w:rsidRPr="00E14BCA">
        <w:rPr>
          <w:rStyle w:val="StyleBoldUnderline"/>
        </w:rPr>
        <w:t xml:space="preserve"> studies agree that they can significantly affect local scale meteorology</w:t>
      </w:r>
      <w:r w:rsidRPr="00E14BCA">
        <w:rPr>
          <w:sz w:val="12"/>
        </w:rPr>
        <w:t>."¶ Professor Steven Sherwood, co-Director of the Climate Change Research Centre at the University of New South Wales, said the research was ‘pretty solid’</w:t>
      </w:r>
      <w:proofErr w:type="gramStart"/>
      <w:r w:rsidRPr="00E14BCA">
        <w:rPr>
          <w:sz w:val="12"/>
        </w:rPr>
        <w:t>.¶</w:t>
      </w:r>
      <w:proofErr w:type="gramEnd"/>
      <w:r w:rsidRPr="00E14BCA">
        <w:rPr>
          <w:sz w:val="12"/>
        </w:rPr>
        <w:t xml:space="preserve"> “This makes sense, since at night the ground becomes much cooler than the air just a few hundred meters above the surface, and the wind farms generate gentle turbulence near the ground that causes these to mix together, thus the ground doesn't get quite as cool. This same strategy is commonly used by fruit growers (who fly helicopters over the orchards rather than windmills) to combat early morning frosts.”</w:t>
      </w:r>
    </w:p>
    <w:p w14:paraId="0119D0FF" w14:textId="77777777" w:rsidR="007B4592" w:rsidRDefault="007B4592" w:rsidP="007B4592">
      <w:pPr>
        <w:pStyle w:val="Heading4"/>
      </w:pPr>
      <w:r>
        <w:t>Wind farms cause droughts</w:t>
      </w:r>
    </w:p>
    <w:p w14:paraId="56737CBC" w14:textId="77777777" w:rsidR="007B4592" w:rsidRDefault="007B4592" w:rsidP="007B4592">
      <w:pPr>
        <w:rPr>
          <w:rStyle w:val="StyleStyleBold12pt"/>
        </w:rPr>
      </w:pPr>
      <w:r>
        <w:rPr>
          <w:rStyle w:val="StyleStyleBold12pt"/>
        </w:rPr>
        <w:t>Smith 2012</w:t>
      </w:r>
    </w:p>
    <w:p w14:paraId="2785232E" w14:textId="77777777" w:rsidR="007B4592" w:rsidRPr="007B4592" w:rsidRDefault="007B4592" w:rsidP="007B4592">
      <w:pPr>
        <w:rPr>
          <w:rStyle w:val="StyleStyleBold12pt"/>
        </w:rPr>
      </w:pPr>
      <w:r>
        <w:rPr>
          <w:rStyle w:val="StyleStyleBold12pt"/>
        </w:rPr>
        <w:t xml:space="preserve">(Richard, </w:t>
      </w:r>
      <w:r w:rsidRPr="007B4592">
        <w:rPr>
          <w:rStyle w:val="StyleStyleBold12pt"/>
        </w:rPr>
        <w:t>4-30-2012, "Do wind farms actually cause climate change</w:t>
      </w:r>
      <w:proofErr w:type="gramStart"/>
      <w:r w:rsidRPr="007B4592">
        <w:rPr>
          <w:rStyle w:val="StyleStyleBold12pt"/>
        </w:rPr>
        <w:t>?,</w:t>
      </w:r>
      <w:proofErr w:type="gramEnd"/>
      <w:r w:rsidRPr="007B4592">
        <w:rPr>
          <w:rStyle w:val="StyleStyleBold12pt"/>
        </w:rPr>
        <w:t>", http://theweek.com/articles/475998/wind-farms-actually-cause-climate-change</w:t>
      </w:r>
      <w:r>
        <w:rPr>
          <w:rStyle w:val="StyleStyleBold12pt"/>
        </w:rPr>
        <w:t>//ghs-an)</w:t>
      </w:r>
    </w:p>
    <w:p w14:paraId="39A37600" w14:textId="77777777" w:rsidR="007B4592" w:rsidRPr="0070638C" w:rsidRDefault="007B4592" w:rsidP="007B4592">
      <w:pPr>
        <w:rPr>
          <w:rStyle w:val="StyleBoldUnderline"/>
        </w:rPr>
      </w:pPr>
      <w:r w:rsidRPr="0070638C">
        <w:rPr>
          <w:sz w:val="12"/>
        </w:rPr>
        <w:t xml:space="preserve">Here's a curveball on climate change: New research published in the journal Nature Climate Change suggests that large </w:t>
      </w:r>
      <w:r w:rsidRPr="0070638C">
        <w:rPr>
          <w:rStyle w:val="StyleBoldUnderline"/>
        </w:rPr>
        <w:t>wind farms might have a warming effect on the local climate</w:t>
      </w:r>
      <w:r w:rsidRPr="0070638C">
        <w:rPr>
          <w:sz w:val="12"/>
        </w:rPr>
        <w:t xml:space="preserve">. Many countries are rapidly expanding their capacity to generate electricity using wind-driven turbines as they try to cut emissions of carbon dioxide and other greenhouse gases created by the burning of fossil fuels. But are wind farms contributing to the very problem they're supposed to help solve? Here, a brief guide: ¶ Researchers at the State University of New York at Albany looked at satellite data from 2003 to 2011 across a wide swath of West Texas, where four of the world's largest wind farms were built during that period. </w:t>
      </w:r>
      <w:proofErr w:type="gramStart"/>
      <w:r w:rsidRPr="0070638C">
        <w:rPr>
          <w:rStyle w:val="StyleBoldUnderline"/>
        </w:rPr>
        <w:t>Night-time</w:t>
      </w:r>
      <w:proofErr w:type="gramEnd"/>
      <w:r w:rsidRPr="0070638C">
        <w:rPr>
          <w:rStyle w:val="StyleBoldUnderline"/>
        </w:rPr>
        <w:t xml:space="preserve"> temperatures in the air above the wind-power facilities were 1.3 degrees higher than in other areas</w:t>
      </w:r>
      <w:r w:rsidRPr="0070638C">
        <w:rPr>
          <w:sz w:val="12"/>
        </w:rPr>
        <w:t>. "We attribute this warming primarily to wind farms," say the authors of the study</w:t>
      </w:r>
      <w:proofErr w:type="gramStart"/>
      <w:r w:rsidRPr="0070638C">
        <w:rPr>
          <w:sz w:val="12"/>
        </w:rPr>
        <w:t>.¶</w:t>
      </w:r>
      <w:proofErr w:type="gramEnd"/>
      <w:r w:rsidRPr="0070638C">
        <w:rPr>
          <w:sz w:val="12"/>
        </w:rPr>
        <w:t xml:space="preserve"> Normally, temperatures drop after the sun sets, as cooler air settles on the ground. But windmills create turbulence that stirs up that chilly air, mixing it with a warmer layer on top and preventing temperatures from falling as much as they otherwise would. These findings confirm previous research in 2010 that found windmills can make nights warmer and days cooler in the area immediately around them</w:t>
      </w:r>
      <w:proofErr w:type="gramStart"/>
      <w:r w:rsidRPr="0070638C">
        <w:rPr>
          <w:sz w:val="12"/>
        </w:rPr>
        <w:t>.¶</w:t>
      </w:r>
      <w:proofErr w:type="gramEnd"/>
      <w:r w:rsidRPr="0070638C">
        <w:rPr>
          <w:sz w:val="12"/>
        </w:rPr>
        <w:t xml:space="preserve"> Yes. But </w:t>
      </w:r>
      <w:r w:rsidRPr="0070638C">
        <w:rPr>
          <w:rStyle w:val="StyleBoldUnderline"/>
        </w:rPr>
        <w:t xml:space="preserve">wind farms cover more and more vast stretches of land every day. The world's wind-power capacity jumped 21 percent last year, and is expected to grow from 238 </w:t>
      </w:r>
      <w:proofErr w:type="spellStart"/>
      <w:r w:rsidRPr="0070638C">
        <w:rPr>
          <w:rStyle w:val="StyleBoldUnderline"/>
        </w:rPr>
        <w:t>gigawatts</w:t>
      </w:r>
      <w:proofErr w:type="spellEnd"/>
      <w:r w:rsidRPr="0070638C">
        <w:rPr>
          <w:rStyle w:val="StyleBoldUnderline"/>
        </w:rPr>
        <w:t xml:space="preserve"> of electricity at any one time to 500 </w:t>
      </w:r>
      <w:proofErr w:type="spellStart"/>
      <w:r w:rsidRPr="0070638C">
        <w:rPr>
          <w:rStyle w:val="StyleBoldUnderline"/>
        </w:rPr>
        <w:t>gigawatts</w:t>
      </w:r>
      <w:proofErr w:type="spellEnd"/>
      <w:r w:rsidRPr="0070638C">
        <w:rPr>
          <w:rStyle w:val="StyleBoldUnderline"/>
        </w:rPr>
        <w:t xml:space="preserve"> by the end of 2016 as more wind farms are built</w:t>
      </w:r>
      <w:proofErr w:type="gramStart"/>
      <w:r w:rsidRPr="0070638C">
        <w:rPr>
          <w:rStyle w:val="StyleBoldUnderline"/>
        </w:rPr>
        <w:t>.</w:t>
      </w:r>
      <w:r w:rsidRPr="0070638C">
        <w:rPr>
          <w:rStyle w:val="StyleBoldUnderline"/>
          <w:b w:val="0"/>
          <w:sz w:val="12"/>
          <w:u w:val="none"/>
        </w:rPr>
        <w:t>¶</w:t>
      </w:r>
      <w:proofErr w:type="gramEnd"/>
      <w:r w:rsidRPr="0070638C">
        <w:rPr>
          <w:rStyle w:val="StyleBoldUnderline"/>
          <w:sz w:val="12"/>
        </w:rPr>
        <w:t xml:space="preserve"> </w:t>
      </w:r>
      <w:r w:rsidRPr="0070638C">
        <w:rPr>
          <w:sz w:val="12"/>
        </w:rPr>
        <w:t xml:space="preserve">It's certainly not as bad as man-made warming that prompted the push to use wind, solar, and other forms of green energy in the first place. But it's also not without its costs. </w:t>
      </w:r>
      <w:r w:rsidRPr="0070638C">
        <w:rPr>
          <w:rStyle w:val="StyleBoldUnderline"/>
        </w:rPr>
        <w:t>Consider West Texas, which went from 111 windmills in 2003 to 2,358 in 2011. Rising temperatures risk compounding problems such as a brutal drought the region has experienced over the last few years, which could have devastating effects on agriculture.</w:t>
      </w:r>
    </w:p>
    <w:p w14:paraId="4EF2B31E" w14:textId="77777777" w:rsidR="007B4592" w:rsidRPr="00E14BCA" w:rsidRDefault="007B4592" w:rsidP="00E14BCA">
      <w:pPr>
        <w:rPr>
          <w:sz w:val="12"/>
        </w:rPr>
      </w:pPr>
    </w:p>
    <w:sectPr w:rsidR="007B4592" w:rsidRPr="00E14BCA"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D0993F0" w14:textId="77777777" w:rsidR="00097D77" w:rsidRDefault="00097D77" w:rsidP="00E46E7E">
      <w:r>
        <w:separator/>
      </w:r>
    </w:p>
  </w:endnote>
  <w:endnote w:type="continuationSeparator" w:id="0">
    <w:p w14:paraId="1C390D0A" w14:textId="77777777" w:rsidR="00097D77" w:rsidRDefault="00097D77"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FCE6CED" w14:textId="77777777" w:rsidR="00097D77" w:rsidRDefault="00097D77" w:rsidP="00E46E7E">
      <w:r>
        <w:separator/>
      </w:r>
    </w:p>
  </w:footnote>
  <w:footnote w:type="continuationSeparator" w:id="0">
    <w:p w14:paraId="4AF80E06" w14:textId="77777777" w:rsidR="00097D77" w:rsidRDefault="00097D77"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7D77"/>
    <w:rsid w:val="000140EC"/>
    <w:rsid w:val="00016A35"/>
    <w:rsid w:val="000455EE"/>
    <w:rsid w:val="00097D77"/>
    <w:rsid w:val="000C16B3"/>
    <w:rsid w:val="001408C0"/>
    <w:rsid w:val="00143FD7"/>
    <w:rsid w:val="001463FB"/>
    <w:rsid w:val="001710E3"/>
    <w:rsid w:val="00186DB7"/>
    <w:rsid w:val="001D7626"/>
    <w:rsid w:val="002613DA"/>
    <w:rsid w:val="00266405"/>
    <w:rsid w:val="002B6353"/>
    <w:rsid w:val="002B68C8"/>
    <w:rsid w:val="002F35F4"/>
    <w:rsid w:val="002F3E28"/>
    <w:rsid w:val="002F40E6"/>
    <w:rsid w:val="00303E5B"/>
    <w:rsid w:val="00313226"/>
    <w:rsid w:val="0031425E"/>
    <w:rsid w:val="00325059"/>
    <w:rsid w:val="00357719"/>
    <w:rsid w:val="00374144"/>
    <w:rsid w:val="003B3EC7"/>
    <w:rsid w:val="003F42AF"/>
    <w:rsid w:val="00412F6D"/>
    <w:rsid w:val="0042635A"/>
    <w:rsid w:val="00466B6F"/>
    <w:rsid w:val="004B3188"/>
    <w:rsid w:val="004B3DB3"/>
    <w:rsid w:val="004C63B5"/>
    <w:rsid w:val="004D461E"/>
    <w:rsid w:val="00517479"/>
    <w:rsid w:val="005A0BE5"/>
    <w:rsid w:val="005C0E1F"/>
    <w:rsid w:val="005E0D2B"/>
    <w:rsid w:val="005E2C99"/>
    <w:rsid w:val="00672258"/>
    <w:rsid w:val="0067575B"/>
    <w:rsid w:val="00692C26"/>
    <w:rsid w:val="006C07F8"/>
    <w:rsid w:val="006F2D3D"/>
    <w:rsid w:val="00700835"/>
    <w:rsid w:val="00726F87"/>
    <w:rsid w:val="007333B9"/>
    <w:rsid w:val="00791B7D"/>
    <w:rsid w:val="007A3515"/>
    <w:rsid w:val="007B4592"/>
    <w:rsid w:val="007D7924"/>
    <w:rsid w:val="007E470C"/>
    <w:rsid w:val="007E5F71"/>
    <w:rsid w:val="007F3EF9"/>
    <w:rsid w:val="00821415"/>
    <w:rsid w:val="0083768F"/>
    <w:rsid w:val="0091595A"/>
    <w:rsid w:val="009165EA"/>
    <w:rsid w:val="009829F2"/>
    <w:rsid w:val="00993F61"/>
    <w:rsid w:val="009B0746"/>
    <w:rsid w:val="009C198B"/>
    <w:rsid w:val="009D207E"/>
    <w:rsid w:val="009E5822"/>
    <w:rsid w:val="009E691A"/>
    <w:rsid w:val="00A074CB"/>
    <w:rsid w:val="00A369C4"/>
    <w:rsid w:val="00A47986"/>
    <w:rsid w:val="00A82313"/>
    <w:rsid w:val="00A91A24"/>
    <w:rsid w:val="00AC0E99"/>
    <w:rsid w:val="00AF1E67"/>
    <w:rsid w:val="00AF5046"/>
    <w:rsid w:val="00AF70D4"/>
    <w:rsid w:val="00B169A1"/>
    <w:rsid w:val="00B33E0C"/>
    <w:rsid w:val="00B45FE9"/>
    <w:rsid w:val="00B55D49"/>
    <w:rsid w:val="00B56423"/>
    <w:rsid w:val="00B57686"/>
    <w:rsid w:val="00B65E97"/>
    <w:rsid w:val="00B84180"/>
    <w:rsid w:val="00BE63EA"/>
    <w:rsid w:val="00C42A3C"/>
    <w:rsid w:val="00CD2C6D"/>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14BCA"/>
    <w:rsid w:val="00E46E7E"/>
    <w:rsid w:val="00E95631"/>
    <w:rsid w:val="00F1173B"/>
    <w:rsid w:val="00F45F2E"/>
    <w:rsid w:val="00FA538E"/>
    <w:rsid w:val="00FB5E81"/>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70EFD62C"/>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7B4592"/>
    <w:rPr>
      <w:rFonts w:ascii="Calibri" w:hAnsi="Calibri"/>
      <w:sz w:val="22"/>
    </w:rPr>
  </w:style>
  <w:style w:type="paragraph" w:styleId="Heading1">
    <w:name w:val="heading 1"/>
    <w:aliases w:val="Pocket"/>
    <w:basedOn w:val="Normal"/>
    <w:next w:val="Normal"/>
    <w:link w:val="Heading1Char"/>
    <w:uiPriority w:val="9"/>
    <w:qFormat/>
    <w:rsid w:val="007B459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7B4592"/>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7B4592"/>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7B4592"/>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7B4592"/>
    <w:rPr>
      <w:rFonts w:ascii="Calibri" w:hAnsi="Calibri"/>
      <w:b/>
      <w:i w:val="0"/>
      <w:iCs/>
      <w:sz w:val="22"/>
      <w:u w:val="single"/>
      <w:bdr w:val="none" w:sz="0" w:space="0" w:color="auto"/>
    </w:rPr>
  </w:style>
  <w:style w:type="character" w:customStyle="1" w:styleId="Heading1Char">
    <w:name w:val="Heading 1 Char"/>
    <w:aliases w:val="Pocket Char"/>
    <w:basedOn w:val="DefaultParagraphFont"/>
    <w:link w:val="Heading1"/>
    <w:uiPriority w:val="9"/>
    <w:rsid w:val="007B4592"/>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7B4592"/>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7B4592"/>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7B4592"/>
    <w:rPr>
      <w:rFonts w:asciiTheme="majorHAnsi" w:eastAsiaTheme="majorEastAsia" w:hAnsiTheme="majorHAnsi" w:cstheme="majorBidi"/>
      <w:b/>
      <w:bCs/>
      <w:iCs/>
      <w:sz w:val="26"/>
    </w:rPr>
  </w:style>
  <w:style w:type="paragraph" w:styleId="NoSpacing">
    <w:name w:val="No Spacing"/>
    <w:uiPriority w:val="1"/>
    <w:rsid w:val="007B4592"/>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Not.,Not"/>
    <w:basedOn w:val="DefaultParagraphFont"/>
    <w:uiPriority w:val="1"/>
    <w:qFormat/>
    <w:rsid w:val="007B4592"/>
    <w:rPr>
      <w:b/>
      <w:sz w:val="26"/>
      <w:u w:val="none"/>
    </w:rPr>
  </w:style>
  <w:style w:type="character" w:customStyle="1" w:styleId="StyleBoldUnderline">
    <w:name w:val="Style Bold Underline"/>
    <w:aliases w:val="Underline,Style Underline,Intense Emphasis1,apple-style-span + 6 pt,Bold,Kern at 16 pt,Intense Emphasis2,HHeading 3 + 12 pt,Cards + Font: 12 pt Char,Bold Cite Char,Citation Char Char Char,Heading 3 Char1 Char Char Char,ci,c,Style,B"/>
    <w:basedOn w:val="DefaultParagraphFont"/>
    <w:uiPriority w:val="1"/>
    <w:qFormat/>
    <w:rsid w:val="007B4592"/>
    <w:rPr>
      <w:b/>
      <w:sz w:val="22"/>
      <w:u w:val="single"/>
    </w:rPr>
  </w:style>
  <w:style w:type="paragraph" w:styleId="DocumentMap">
    <w:name w:val="Document Map"/>
    <w:basedOn w:val="Normal"/>
    <w:link w:val="DocumentMapChar"/>
    <w:uiPriority w:val="99"/>
    <w:semiHidden/>
    <w:unhideWhenUsed/>
    <w:rsid w:val="007B4592"/>
    <w:rPr>
      <w:rFonts w:ascii="Lucida Grande" w:hAnsi="Lucida Grande" w:cs="Lucida Grande"/>
    </w:rPr>
  </w:style>
  <w:style w:type="character" w:customStyle="1" w:styleId="DocumentMapChar">
    <w:name w:val="Document Map Char"/>
    <w:basedOn w:val="DefaultParagraphFont"/>
    <w:link w:val="DocumentMap"/>
    <w:uiPriority w:val="99"/>
    <w:semiHidden/>
    <w:rsid w:val="007B4592"/>
    <w:rPr>
      <w:rFonts w:ascii="Lucida Grande" w:hAnsi="Lucida Grande" w:cs="Lucida Grande"/>
      <w:sz w:val="22"/>
    </w:rPr>
  </w:style>
  <w:style w:type="paragraph" w:styleId="ListParagraph">
    <w:name w:val="List Paragraph"/>
    <w:basedOn w:val="Normal"/>
    <w:uiPriority w:val="34"/>
    <w:rsid w:val="007B4592"/>
    <w:pPr>
      <w:ind w:left="720"/>
      <w:contextualSpacing/>
    </w:pPr>
  </w:style>
  <w:style w:type="paragraph" w:styleId="Header">
    <w:name w:val="header"/>
    <w:basedOn w:val="Normal"/>
    <w:link w:val="HeaderChar"/>
    <w:uiPriority w:val="99"/>
    <w:unhideWhenUsed/>
    <w:rsid w:val="007B4592"/>
    <w:pPr>
      <w:tabs>
        <w:tab w:val="center" w:pos="4320"/>
        <w:tab w:val="right" w:pos="8640"/>
      </w:tabs>
    </w:pPr>
  </w:style>
  <w:style w:type="character" w:customStyle="1" w:styleId="HeaderChar">
    <w:name w:val="Header Char"/>
    <w:basedOn w:val="DefaultParagraphFont"/>
    <w:link w:val="Header"/>
    <w:uiPriority w:val="99"/>
    <w:rsid w:val="007B4592"/>
    <w:rPr>
      <w:rFonts w:ascii="Calibri" w:hAnsi="Calibri"/>
      <w:sz w:val="22"/>
    </w:rPr>
  </w:style>
  <w:style w:type="paragraph" w:styleId="Footer">
    <w:name w:val="footer"/>
    <w:basedOn w:val="Normal"/>
    <w:link w:val="FooterChar"/>
    <w:uiPriority w:val="99"/>
    <w:unhideWhenUsed/>
    <w:rsid w:val="007B4592"/>
    <w:pPr>
      <w:tabs>
        <w:tab w:val="center" w:pos="4320"/>
        <w:tab w:val="right" w:pos="8640"/>
      </w:tabs>
    </w:pPr>
  </w:style>
  <w:style w:type="character" w:customStyle="1" w:styleId="FooterChar">
    <w:name w:val="Footer Char"/>
    <w:basedOn w:val="DefaultParagraphFont"/>
    <w:link w:val="Footer"/>
    <w:uiPriority w:val="99"/>
    <w:rsid w:val="007B4592"/>
    <w:rPr>
      <w:rFonts w:ascii="Calibri" w:hAnsi="Calibri"/>
      <w:sz w:val="22"/>
    </w:rPr>
  </w:style>
  <w:style w:type="character" w:styleId="PageNumber">
    <w:name w:val="page number"/>
    <w:basedOn w:val="DefaultParagraphFont"/>
    <w:uiPriority w:val="99"/>
    <w:semiHidden/>
    <w:unhideWhenUsed/>
    <w:rsid w:val="007B4592"/>
  </w:style>
  <w:style w:type="character" w:styleId="Hyperlink">
    <w:name w:val="Hyperlink"/>
    <w:basedOn w:val="DefaultParagraphFont"/>
    <w:uiPriority w:val="99"/>
    <w:unhideWhenUsed/>
    <w:rsid w:val="007B4592"/>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7B4592"/>
    <w:rPr>
      <w:rFonts w:ascii="Calibri" w:hAnsi="Calibri"/>
      <w:sz w:val="22"/>
    </w:rPr>
  </w:style>
  <w:style w:type="paragraph" w:styleId="Heading1">
    <w:name w:val="heading 1"/>
    <w:aliases w:val="Pocket"/>
    <w:basedOn w:val="Normal"/>
    <w:next w:val="Normal"/>
    <w:link w:val="Heading1Char"/>
    <w:uiPriority w:val="9"/>
    <w:qFormat/>
    <w:rsid w:val="007B459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7B4592"/>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7B4592"/>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7B4592"/>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7B4592"/>
    <w:rPr>
      <w:rFonts w:ascii="Calibri" w:hAnsi="Calibri"/>
      <w:b/>
      <w:i w:val="0"/>
      <w:iCs/>
      <w:sz w:val="22"/>
      <w:u w:val="single"/>
      <w:bdr w:val="none" w:sz="0" w:space="0" w:color="auto"/>
    </w:rPr>
  </w:style>
  <w:style w:type="character" w:customStyle="1" w:styleId="Heading1Char">
    <w:name w:val="Heading 1 Char"/>
    <w:aliases w:val="Pocket Char"/>
    <w:basedOn w:val="DefaultParagraphFont"/>
    <w:link w:val="Heading1"/>
    <w:uiPriority w:val="9"/>
    <w:rsid w:val="007B4592"/>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7B4592"/>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7B4592"/>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7B4592"/>
    <w:rPr>
      <w:rFonts w:asciiTheme="majorHAnsi" w:eastAsiaTheme="majorEastAsia" w:hAnsiTheme="majorHAnsi" w:cstheme="majorBidi"/>
      <w:b/>
      <w:bCs/>
      <w:iCs/>
      <w:sz w:val="26"/>
    </w:rPr>
  </w:style>
  <w:style w:type="paragraph" w:styleId="NoSpacing">
    <w:name w:val="No Spacing"/>
    <w:uiPriority w:val="1"/>
    <w:rsid w:val="007B4592"/>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Not.,Not"/>
    <w:basedOn w:val="DefaultParagraphFont"/>
    <w:uiPriority w:val="1"/>
    <w:qFormat/>
    <w:rsid w:val="007B4592"/>
    <w:rPr>
      <w:b/>
      <w:sz w:val="26"/>
      <w:u w:val="none"/>
    </w:rPr>
  </w:style>
  <w:style w:type="character" w:customStyle="1" w:styleId="StyleBoldUnderline">
    <w:name w:val="Style Bold Underline"/>
    <w:aliases w:val="Underline,Style Underline,Intense Emphasis1,apple-style-span + 6 pt,Bold,Kern at 16 pt,Intense Emphasis2,HHeading 3 + 12 pt,Cards + Font: 12 pt Char,Bold Cite Char,Citation Char Char Char,Heading 3 Char1 Char Char Char,ci,c,Style,B"/>
    <w:basedOn w:val="DefaultParagraphFont"/>
    <w:uiPriority w:val="1"/>
    <w:qFormat/>
    <w:rsid w:val="007B4592"/>
    <w:rPr>
      <w:b/>
      <w:sz w:val="22"/>
      <w:u w:val="single"/>
    </w:rPr>
  </w:style>
  <w:style w:type="paragraph" w:styleId="DocumentMap">
    <w:name w:val="Document Map"/>
    <w:basedOn w:val="Normal"/>
    <w:link w:val="DocumentMapChar"/>
    <w:uiPriority w:val="99"/>
    <w:semiHidden/>
    <w:unhideWhenUsed/>
    <w:rsid w:val="007B4592"/>
    <w:rPr>
      <w:rFonts w:ascii="Lucida Grande" w:hAnsi="Lucida Grande" w:cs="Lucida Grande"/>
    </w:rPr>
  </w:style>
  <w:style w:type="character" w:customStyle="1" w:styleId="DocumentMapChar">
    <w:name w:val="Document Map Char"/>
    <w:basedOn w:val="DefaultParagraphFont"/>
    <w:link w:val="DocumentMap"/>
    <w:uiPriority w:val="99"/>
    <w:semiHidden/>
    <w:rsid w:val="007B4592"/>
    <w:rPr>
      <w:rFonts w:ascii="Lucida Grande" w:hAnsi="Lucida Grande" w:cs="Lucida Grande"/>
      <w:sz w:val="22"/>
    </w:rPr>
  </w:style>
  <w:style w:type="paragraph" w:styleId="ListParagraph">
    <w:name w:val="List Paragraph"/>
    <w:basedOn w:val="Normal"/>
    <w:uiPriority w:val="34"/>
    <w:rsid w:val="007B4592"/>
    <w:pPr>
      <w:ind w:left="720"/>
      <w:contextualSpacing/>
    </w:pPr>
  </w:style>
  <w:style w:type="paragraph" w:styleId="Header">
    <w:name w:val="header"/>
    <w:basedOn w:val="Normal"/>
    <w:link w:val="HeaderChar"/>
    <w:uiPriority w:val="99"/>
    <w:unhideWhenUsed/>
    <w:rsid w:val="007B4592"/>
    <w:pPr>
      <w:tabs>
        <w:tab w:val="center" w:pos="4320"/>
        <w:tab w:val="right" w:pos="8640"/>
      </w:tabs>
    </w:pPr>
  </w:style>
  <w:style w:type="character" w:customStyle="1" w:styleId="HeaderChar">
    <w:name w:val="Header Char"/>
    <w:basedOn w:val="DefaultParagraphFont"/>
    <w:link w:val="Header"/>
    <w:uiPriority w:val="99"/>
    <w:rsid w:val="007B4592"/>
    <w:rPr>
      <w:rFonts w:ascii="Calibri" w:hAnsi="Calibri"/>
      <w:sz w:val="22"/>
    </w:rPr>
  </w:style>
  <w:style w:type="paragraph" w:styleId="Footer">
    <w:name w:val="footer"/>
    <w:basedOn w:val="Normal"/>
    <w:link w:val="FooterChar"/>
    <w:uiPriority w:val="99"/>
    <w:unhideWhenUsed/>
    <w:rsid w:val="007B4592"/>
    <w:pPr>
      <w:tabs>
        <w:tab w:val="center" w:pos="4320"/>
        <w:tab w:val="right" w:pos="8640"/>
      </w:tabs>
    </w:pPr>
  </w:style>
  <w:style w:type="character" w:customStyle="1" w:styleId="FooterChar">
    <w:name w:val="Footer Char"/>
    <w:basedOn w:val="DefaultParagraphFont"/>
    <w:link w:val="Footer"/>
    <w:uiPriority w:val="99"/>
    <w:rsid w:val="007B4592"/>
    <w:rPr>
      <w:rFonts w:ascii="Calibri" w:hAnsi="Calibri"/>
      <w:sz w:val="22"/>
    </w:rPr>
  </w:style>
  <w:style w:type="character" w:styleId="PageNumber">
    <w:name w:val="page number"/>
    <w:basedOn w:val="DefaultParagraphFont"/>
    <w:uiPriority w:val="99"/>
    <w:semiHidden/>
    <w:unhideWhenUsed/>
    <w:rsid w:val="007B4592"/>
  </w:style>
  <w:style w:type="character" w:styleId="Hyperlink">
    <w:name w:val="Hyperlink"/>
    <w:basedOn w:val="DefaultParagraphFont"/>
    <w:uiPriority w:val="99"/>
    <w:unhideWhenUsed/>
    <w:rsid w:val="007B459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arya: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3</TotalTime>
  <Pages>3</Pages>
  <Words>1528</Words>
  <Characters>8714</Characters>
  <Application>Microsoft Macintosh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10222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 Nallanthighall</dc:creator>
  <cp:keywords/>
  <dc:description/>
  <cp:lastModifiedBy>Arya Nallanthighall</cp:lastModifiedBy>
  <cp:revision>4</cp:revision>
  <dcterms:created xsi:type="dcterms:W3CDTF">2016-07-26T14:05:00Z</dcterms:created>
  <dcterms:modified xsi:type="dcterms:W3CDTF">2016-07-26T15:27:00Z</dcterms:modified>
  <cp:category/>
</cp:coreProperties>
</file>