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A48" w:rsidRDefault="00FF0A48" w:rsidP="00FF0A48">
      <w:pPr>
        <w:pStyle w:val="Heading1"/>
      </w:pPr>
      <w:r>
        <w:t>CPs to Solve Competitiveness/Economy</w:t>
      </w:r>
      <w:r w:rsidR="00EA24A6">
        <w:t>/STEM</w:t>
      </w:r>
    </w:p>
    <w:p w:rsidR="00FF0A48" w:rsidRDefault="00FF0A48" w:rsidP="00FF0A48">
      <w:pPr>
        <w:pStyle w:val="Heading2"/>
      </w:pPr>
      <w:r>
        <w:t>Advanced Manufacturing Networks CP</w:t>
      </w:r>
    </w:p>
    <w:p w:rsidR="00FF0A48" w:rsidRDefault="00FF0A48" w:rsidP="00FF0A48">
      <w:pPr>
        <w:pStyle w:val="Heading3"/>
      </w:pPr>
      <w:r>
        <w:t>Notes</w:t>
      </w:r>
    </w:p>
    <w:p w:rsidR="00FF0A48" w:rsidRDefault="00FF0A48" w:rsidP="00FF0A48">
      <w:pPr>
        <w:pStyle w:val="Heading4"/>
      </w:pPr>
      <w:r>
        <w:t>What is the MEP?</w:t>
      </w:r>
    </w:p>
    <w:p w:rsidR="00FF0A48" w:rsidRPr="0053593D" w:rsidRDefault="00BF7248" w:rsidP="00FF0A48">
      <w:hyperlink r:id="rId6" w:history="1">
        <w:r w:rsidR="00FF0A48" w:rsidRPr="00E125F5">
          <w:rPr>
            <w:rStyle w:val="Hyperlink"/>
          </w:rPr>
          <w:t>http://www2.itif.org/2017-heritage-blueprint-budget.pdf</w:t>
        </w:r>
      </w:hyperlink>
    </w:p>
    <w:p w:rsidR="00FF0A48" w:rsidRDefault="00FF0A48" w:rsidP="00FF0A48">
      <w:r>
        <w:t>MEP and Ex-</w:t>
      </w:r>
      <w:proofErr w:type="spellStart"/>
      <w:r>
        <w:t>Im</w:t>
      </w:r>
      <w:proofErr w:type="spellEnd"/>
      <w:r>
        <w:t xml:space="preserve"> are among the tools that the president has available to complement state and local economic-development strategies. </w:t>
      </w:r>
      <w:r w:rsidRPr="0053593D">
        <w:rPr>
          <w:rStyle w:val="Emphasis"/>
        </w:rPr>
        <w:t>MEP is a public-private partnership with centers in all 50 states, dedicated to increasing the technical and innovation capacity of America’s small- to medium-sized (SME) manufacturers</w:t>
      </w:r>
      <w:r>
        <w:t>.11 In 2016, MEP centers interacted with 25,445 manufacturers, leading to $9.3 billion in sales, $1.4 billion in cost savings, and $3.5 billion in new client investments; and helped create and retain more than 86,602 jobs. 12 Unfortunately, MEP’s budget limits its reach; it has barely grown since President Reagan established it in 1988. Japan invests 30 times as much in a similar program to help its SMEs, Germany 20 times as much, and Canada 10 times as much. 13 Even Britain, which reduced the budget of its Manufacturing Advisory Service (MAS) in 2015, reversed course less than a year later. 14 Eliminating MEP would be one facet of Heritage’s plan for unilateral disarmament and would harm U.S. industrial competitiveness and mean fewer U.S. manufacturing jobs.</w:t>
      </w:r>
    </w:p>
    <w:p w:rsidR="00FF0A48" w:rsidRPr="0053593D" w:rsidRDefault="00FF0A48" w:rsidP="00FF0A48"/>
    <w:p w:rsidR="00FF0A48" w:rsidRPr="00F3271B" w:rsidRDefault="00FF0A48" w:rsidP="00FF0A48">
      <w:pPr>
        <w:pStyle w:val="Heading3"/>
      </w:pPr>
      <w:r>
        <w:t>1NC</w:t>
      </w:r>
      <w:r w:rsidR="00546628">
        <w:t xml:space="preserve"> — Advanced Manufacturing Networks CP</w:t>
      </w:r>
    </w:p>
    <w:p w:rsidR="00FF0A48" w:rsidRDefault="00FF0A48" w:rsidP="00FF0A48">
      <w:pPr>
        <w:pStyle w:val="Heading4"/>
      </w:pPr>
      <w:r>
        <w:t>The United States federal government should develop domestic advanced manufacturing networks by:</w:t>
      </w:r>
    </w:p>
    <w:p w:rsidR="00FF0A48" w:rsidRDefault="00FF0A48" w:rsidP="00FF0A48">
      <w:pPr>
        <w:pStyle w:val="Heading4"/>
        <w:numPr>
          <w:ilvl w:val="0"/>
          <w:numId w:val="11"/>
        </w:numPr>
      </w:pPr>
      <w:r>
        <w:t>Expanding the Manufacturing Extension Partnership by increasing its budget tenfold over five years and doubling the number of MEP regional centers</w:t>
      </w:r>
    </w:p>
    <w:p w:rsidR="00FF0A48" w:rsidRDefault="00FF0A48" w:rsidP="00FF0A48">
      <w:pPr>
        <w:pStyle w:val="Heading4"/>
        <w:numPr>
          <w:ilvl w:val="0"/>
          <w:numId w:val="11"/>
        </w:numPr>
      </w:pPr>
      <w:r>
        <w:t>Funding specialized, advanced laboratories run by the National Institutes of Standards and Technology</w:t>
      </w:r>
    </w:p>
    <w:p w:rsidR="00FF0A48" w:rsidRDefault="00FF0A48" w:rsidP="00FF0A48">
      <w:pPr>
        <w:pStyle w:val="Heading4"/>
        <w:numPr>
          <w:ilvl w:val="0"/>
          <w:numId w:val="11"/>
        </w:numPr>
      </w:pPr>
      <w:r>
        <w:t>Creating smaller manufacturing laboratories on university campuses; the labs will be modelled after the National Science Foundation’s Engineering Research Centers</w:t>
      </w:r>
    </w:p>
    <w:p w:rsidR="00FF0A48" w:rsidRDefault="00FF0A48" w:rsidP="00FF0A48">
      <w:pPr>
        <w:pStyle w:val="Heading4"/>
        <w:numPr>
          <w:ilvl w:val="0"/>
          <w:numId w:val="11"/>
        </w:numPr>
      </w:pPr>
      <w:r>
        <w:t>Establishing a National Center for Advanced Manufacturing Skills that works with MEP centers to provide constant training for industry workers</w:t>
      </w:r>
    </w:p>
    <w:p w:rsidR="00FF0A48" w:rsidRDefault="00FF0A48" w:rsidP="00FF0A48">
      <w:pPr>
        <w:pStyle w:val="Heading4"/>
        <w:numPr>
          <w:ilvl w:val="0"/>
          <w:numId w:val="11"/>
        </w:numPr>
      </w:pPr>
      <w:r>
        <w:t>Establishing a new National Center for the Analysis of Supply Chains that will ensure access to scarce materials needed for production</w:t>
      </w:r>
    </w:p>
    <w:p w:rsidR="00FF0A48" w:rsidRPr="00F3271B" w:rsidRDefault="00FF0A48" w:rsidP="00FF0A48"/>
    <w:p w:rsidR="00FF0A48" w:rsidRDefault="00FF0A48" w:rsidP="00FF0A48">
      <w:pPr>
        <w:pStyle w:val="Heading4"/>
      </w:pPr>
      <w:r>
        <w:t>The CP solves</w:t>
      </w:r>
    </w:p>
    <w:p w:rsidR="00FF0A48" w:rsidRPr="00222253" w:rsidRDefault="00FF0A48" w:rsidP="00FF0A48">
      <w:r w:rsidRPr="00222253">
        <w:rPr>
          <w:rStyle w:val="Style13ptBold"/>
        </w:rPr>
        <w:t>Block et. al 12</w:t>
      </w:r>
      <w:r>
        <w:t xml:space="preserve"> – Fred Block, professor of sociology at the University of California, Davis, PhD from University of California, Berkeley; Matthew R. Keller, associate professor at the </w:t>
      </w:r>
      <w:proofErr w:type="spellStart"/>
      <w:r>
        <w:t>Dedman</w:t>
      </w:r>
      <w:proofErr w:type="spellEnd"/>
      <w:r>
        <w:t xml:space="preserve"> College of Humanities &amp; Sciences at Southern Methodist University, PhD from University of California, Davis; Andrew </w:t>
      </w:r>
      <w:proofErr w:type="spellStart"/>
      <w:r>
        <w:t>Schrank</w:t>
      </w:r>
      <w:proofErr w:type="spellEnd"/>
      <w:r>
        <w:t xml:space="preserve">, Olive C. Watson professor of sociology and international and public affairs at Brown University, PhD from the University of Wisconsin; Josh </w:t>
      </w:r>
      <w:proofErr w:type="spellStart"/>
      <w:r>
        <w:t>Whitford</w:t>
      </w:r>
      <w:proofErr w:type="spellEnd"/>
      <w:r>
        <w:t xml:space="preserve">, associate professor of sociology at Columbia University, PhD from the University of Wisconsin, 2012 (“A STRATEGY TO FOSTER ADVANCED MANUFACTURING NETWORKS IN THE UNITED STATES,” Scholars Strategy Network Strategy Brief, December, Available Online at </w:t>
      </w:r>
      <w:hyperlink r:id="rId7" w:history="1">
        <w:r w:rsidRPr="00546AC4">
          <w:rPr>
            <w:rStyle w:val="Hyperlink"/>
          </w:rPr>
          <w:t>https://www.scholarsstrategynetwork.org/sites/default/files/ssn_strategy_brief_block_keller_schrank_whitford_on_advanced_manufacturing.pdf</w:t>
        </w:r>
      </w:hyperlink>
      <w:r>
        <w:t>, Accessed 07-14-2017, HK)</w:t>
      </w:r>
    </w:p>
    <w:p w:rsidR="00FF0A48" w:rsidRDefault="00FF0A48" w:rsidP="00FF0A48">
      <w:r w:rsidRPr="00054F05">
        <w:rPr>
          <w:rStyle w:val="StyleUnderline"/>
        </w:rPr>
        <w:t>A Five-Step Agenda</w:t>
      </w:r>
      <w:r>
        <w:t xml:space="preserve"> for U.S. Advanced Manufacturing </w:t>
      </w:r>
    </w:p>
    <w:p w:rsidR="00FF0A48" w:rsidRDefault="00FF0A48" w:rsidP="00FF0A48">
      <w:r w:rsidRPr="00CF1234">
        <w:rPr>
          <w:rStyle w:val="StyleUnderline"/>
          <w:highlight w:val="yellow"/>
        </w:rPr>
        <w:t>Our proposal calls on</w:t>
      </w:r>
      <w:r w:rsidRPr="00054F05">
        <w:rPr>
          <w:rStyle w:val="StyleUnderline"/>
        </w:rPr>
        <w:t xml:space="preserve"> the United States to move beyond ad hoc, patchwork solutions – to take </w:t>
      </w:r>
      <w:r w:rsidRPr="00CF1234">
        <w:rPr>
          <w:rStyle w:val="StyleUnderline"/>
          <w:highlight w:val="yellow"/>
        </w:rPr>
        <w:t>a proactive approach to fostering advanced manufacturing networks</w:t>
      </w:r>
      <w:r w:rsidRPr="00054F05">
        <w:rPr>
          <w:rStyle w:val="StyleUnderline"/>
        </w:rPr>
        <w:t xml:space="preserve"> that connect firms to one another and ensure access to the latest research, trained workers, and scarce materials</w:t>
      </w:r>
      <w:r>
        <w:t xml:space="preserve">. </w:t>
      </w:r>
    </w:p>
    <w:p w:rsidR="00FF0A48" w:rsidRDefault="00FF0A48" w:rsidP="00FF0A48">
      <w:r>
        <w:t xml:space="preserve">Following historically successful examples, </w:t>
      </w:r>
      <w:r w:rsidRPr="00CF1234">
        <w:rPr>
          <w:rStyle w:val="StyleUnderline"/>
          <w:highlight w:val="yellow"/>
        </w:rPr>
        <w:t>we need programs and structures that combine the best aspects of decentralization and centralization</w:t>
      </w:r>
      <w:r w:rsidRPr="00054F05">
        <w:rPr>
          <w:rStyle w:val="StyleUnderline"/>
        </w:rPr>
        <w:t xml:space="preserve">. </w:t>
      </w:r>
      <w:r w:rsidRPr="00CF1234">
        <w:rPr>
          <w:rStyle w:val="StyleUnderline"/>
          <w:highlight w:val="yellow"/>
        </w:rPr>
        <w:t>Here are five</w:t>
      </w:r>
      <w:r w:rsidRPr="00054F05">
        <w:rPr>
          <w:rStyle w:val="StyleUnderline"/>
        </w:rPr>
        <w:t xml:space="preserve"> specific </w:t>
      </w:r>
      <w:r w:rsidRPr="00CF1234">
        <w:rPr>
          <w:rStyle w:val="StyleUnderline"/>
          <w:highlight w:val="yellow"/>
        </w:rPr>
        <w:t>steps that</w:t>
      </w:r>
      <w:r w:rsidRPr="00054F05">
        <w:rPr>
          <w:rStyle w:val="StyleUnderline"/>
        </w:rPr>
        <w:t xml:space="preserve"> can and </w:t>
      </w:r>
      <w:r w:rsidRPr="00CF1234">
        <w:rPr>
          <w:rStyle w:val="StyleUnderline"/>
          <w:highlight w:val="yellow"/>
        </w:rPr>
        <w:t>should be taken right now</w:t>
      </w:r>
      <w:r>
        <w:t xml:space="preserve">. Singly and together, </w:t>
      </w:r>
      <w:r w:rsidRPr="00054F05">
        <w:rPr>
          <w:rStyle w:val="StyleUnderline"/>
        </w:rPr>
        <w:t>they address concrete barriers to maximizing innovative production</w:t>
      </w:r>
      <w:r>
        <w:t xml:space="preserve"> in America’s nascent advanced manufacturing sectors – and all of these steps, wherever possible, build upon and extend efforts that have already proven their worth and promise. </w:t>
      </w:r>
    </w:p>
    <w:p w:rsidR="00FF0A48" w:rsidRDefault="00FF0A48" w:rsidP="00FF0A48">
      <w:r w:rsidRPr="00CF1234">
        <w:rPr>
          <w:rStyle w:val="StyleUnderline"/>
          <w:highlight w:val="yellow"/>
        </w:rPr>
        <w:t>(1) Expand the M</w:t>
      </w:r>
      <w:r w:rsidRPr="00054F05">
        <w:rPr>
          <w:rStyle w:val="StyleUnderline"/>
        </w:rPr>
        <w:t xml:space="preserve">anufacturing </w:t>
      </w:r>
      <w:r w:rsidRPr="00CF1234">
        <w:rPr>
          <w:rStyle w:val="StyleUnderline"/>
          <w:highlight w:val="yellow"/>
        </w:rPr>
        <w:t>E</w:t>
      </w:r>
      <w:r w:rsidRPr="00054F05">
        <w:rPr>
          <w:rStyle w:val="StyleUnderline"/>
        </w:rPr>
        <w:t xml:space="preserve">xtension </w:t>
      </w:r>
      <w:r w:rsidRPr="00CF1234">
        <w:rPr>
          <w:rStyle w:val="StyleUnderline"/>
          <w:highlight w:val="yellow"/>
        </w:rPr>
        <w:t>P</w:t>
      </w:r>
      <w:r w:rsidRPr="00054F05">
        <w:rPr>
          <w:rStyle w:val="StyleUnderline"/>
        </w:rPr>
        <w:t>artnership</w:t>
      </w:r>
      <w:r>
        <w:t xml:space="preserve">. Specifically, </w:t>
      </w:r>
      <w:r w:rsidRPr="00054F05">
        <w:rPr>
          <w:rStyle w:val="StyleUnderline"/>
        </w:rPr>
        <w:t xml:space="preserve">we should </w:t>
      </w:r>
      <w:r w:rsidRPr="00CF1234">
        <w:rPr>
          <w:rStyle w:val="StyleUnderline"/>
          <w:highlight w:val="yellow"/>
        </w:rPr>
        <w:t>increase</w:t>
      </w:r>
      <w:r w:rsidRPr="00054F05">
        <w:rPr>
          <w:rStyle w:val="StyleUnderline"/>
        </w:rPr>
        <w:t xml:space="preserve"> this proven program’s </w:t>
      </w:r>
      <w:r w:rsidRPr="00CF1234">
        <w:rPr>
          <w:rStyle w:val="StyleUnderline"/>
          <w:highlight w:val="yellow"/>
        </w:rPr>
        <w:t>budget by tenfold over the next five years</w:t>
      </w:r>
      <w:r w:rsidRPr="00054F05">
        <w:rPr>
          <w:rStyle w:val="StyleUnderline"/>
        </w:rPr>
        <w:t>. Even as the program retains a primary focus on small and medium-sized firms, it should also be mandated to work with larger firms struggling with advanced technologies</w:t>
      </w:r>
      <w:r>
        <w:t xml:space="preserve">. The Manufacturing Extension program already has 56 regional centers, and the most successful should be expanded two or three-fold. </w:t>
      </w:r>
      <w:r w:rsidRPr="00054F05">
        <w:rPr>
          <w:rStyle w:val="StyleUnderline"/>
        </w:rPr>
        <w:t xml:space="preserve">The total </w:t>
      </w:r>
      <w:r w:rsidRPr="00CF1234">
        <w:rPr>
          <w:rStyle w:val="StyleUnderline"/>
          <w:highlight w:val="yellow"/>
        </w:rPr>
        <w:t>number of centers should be doubled</w:t>
      </w:r>
      <w:r w:rsidRPr="00054F05">
        <w:rPr>
          <w:rStyle w:val="StyleUnderline"/>
        </w:rPr>
        <w:t xml:space="preserve">. The </w:t>
      </w:r>
      <w:r w:rsidRPr="00CF1234">
        <w:rPr>
          <w:rStyle w:val="StyleUnderline"/>
          <w:highlight w:val="yellow"/>
        </w:rPr>
        <w:t>goal should be to ensure that every U.S. city with more than 150,000 people would have a</w:t>
      </w:r>
      <w:r w:rsidRPr="00054F05">
        <w:rPr>
          <w:rStyle w:val="StyleUnderline"/>
        </w:rPr>
        <w:t xml:space="preserve"> Manufacturing Extension </w:t>
      </w:r>
      <w:r w:rsidRPr="00CF1234">
        <w:rPr>
          <w:rStyle w:val="StyleUnderline"/>
          <w:highlight w:val="yellow"/>
        </w:rPr>
        <w:t>center</w:t>
      </w:r>
      <w:r w:rsidRPr="00054F05">
        <w:rPr>
          <w:rStyle w:val="StyleUnderline"/>
        </w:rPr>
        <w:t xml:space="preserve"> nearby</w:t>
      </w:r>
      <w:r>
        <w:t xml:space="preserve">, so that state-of-the-art data and information can be shared among well-networked firms. </w:t>
      </w:r>
    </w:p>
    <w:p w:rsidR="00FF0A48" w:rsidRDefault="00FF0A48" w:rsidP="00FF0A48">
      <w:r w:rsidRPr="00CF1234">
        <w:rPr>
          <w:rStyle w:val="StyleUnderline"/>
          <w:highlight w:val="yellow"/>
        </w:rPr>
        <w:t>(2) Fund advanced lab</w:t>
      </w:r>
      <w:r w:rsidRPr="00054F05">
        <w:rPr>
          <w:rStyle w:val="StyleUnderline"/>
        </w:rPr>
        <w:t>oratorie</w:t>
      </w:r>
      <w:r w:rsidRPr="00CF1234">
        <w:rPr>
          <w:rStyle w:val="StyleUnderline"/>
          <w:highlight w:val="yellow"/>
        </w:rPr>
        <w:t>s</w:t>
      </w:r>
      <w:r w:rsidRPr="00054F05">
        <w:rPr>
          <w:rStyle w:val="StyleUnderline"/>
        </w:rPr>
        <w:t xml:space="preserve"> </w:t>
      </w:r>
      <w:r w:rsidRPr="00CF1234">
        <w:rPr>
          <w:rStyle w:val="StyleUnderline"/>
          <w:highlight w:val="yellow"/>
        </w:rPr>
        <w:t>run by</w:t>
      </w:r>
      <w:r w:rsidRPr="00054F05">
        <w:rPr>
          <w:rStyle w:val="StyleUnderline"/>
        </w:rPr>
        <w:t xml:space="preserve"> the </w:t>
      </w:r>
      <w:r w:rsidRPr="00CF1234">
        <w:rPr>
          <w:rStyle w:val="StyleUnderline"/>
          <w:highlight w:val="yellow"/>
        </w:rPr>
        <w:t>National Institutes of Standards and Tech</w:t>
      </w:r>
      <w:r w:rsidRPr="00054F05">
        <w:rPr>
          <w:rStyle w:val="StyleUnderline"/>
        </w:rPr>
        <w:t xml:space="preserve">nology. </w:t>
      </w:r>
      <w:r w:rsidRPr="00CF1234">
        <w:rPr>
          <w:rStyle w:val="StyleUnderline"/>
          <w:highlight w:val="yellow"/>
        </w:rPr>
        <w:t>Each</w:t>
      </w:r>
      <w:r w:rsidRPr="00054F05">
        <w:rPr>
          <w:rStyle w:val="StyleUnderline"/>
        </w:rPr>
        <w:t xml:space="preserve"> of these facilities </w:t>
      </w:r>
      <w:r w:rsidRPr="00CF1234">
        <w:rPr>
          <w:rStyle w:val="StyleUnderline"/>
          <w:highlight w:val="yellow"/>
        </w:rPr>
        <w:t>would have a</w:t>
      </w:r>
      <w:r w:rsidRPr="00054F05">
        <w:rPr>
          <w:rStyle w:val="StyleUnderline"/>
        </w:rPr>
        <w:t xml:space="preserve"> somewhat different </w:t>
      </w:r>
      <w:r w:rsidRPr="00CF1234">
        <w:rPr>
          <w:rStyle w:val="StyleUnderline"/>
          <w:highlight w:val="yellow"/>
        </w:rPr>
        <w:t>specialty</w:t>
      </w:r>
      <w:r>
        <w:t xml:space="preserve"> – for example, one would focus on robotics, another on continuous process technologies, and a third on </w:t>
      </w:r>
      <w:proofErr w:type="spellStart"/>
      <w:r>
        <w:t>nano</w:t>
      </w:r>
      <w:proofErr w:type="spellEnd"/>
      <w:r>
        <w:t xml:space="preserve">-scale production. </w:t>
      </w:r>
      <w:r w:rsidRPr="00054F05">
        <w:rPr>
          <w:rStyle w:val="StyleUnderline"/>
        </w:rPr>
        <w:t>These</w:t>
      </w:r>
      <w:r>
        <w:t xml:space="preserve"> laboratories </w:t>
      </w:r>
      <w:r w:rsidRPr="00054F05">
        <w:rPr>
          <w:rStyle w:val="StyleUnderline"/>
        </w:rPr>
        <w:t xml:space="preserve">would </w:t>
      </w:r>
      <w:r w:rsidRPr="00CF1234">
        <w:rPr>
          <w:rStyle w:val="StyleUnderline"/>
          <w:highlight w:val="yellow"/>
        </w:rPr>
        <w:t>assemble scientists and engineers</w:t>
      </w:r>
      <w:r w:rsidRPr="00054F05">
        <w:rPr>
          <w:rStyle w:val="StyleUnderline"/>
        </w:rPr>
        <w:t xml:space="preserve"> from government and industry together to solve actual production problems</w:t>
      </w:r>
      <w:r>
        <w:t xml:space="preserve">. Teams from the Manufacturing Extension Partnership working with particular firms in their regions would be able to get advice on the most intractable problems – and the practical experiences of local firms could be conveyed to the laboratory scientists and engineers. </w:t>
      </w:r>
    </w:p>
    <w:p w:rsidR="00FF0A48" w:rsidRDefault="00FF0A48" w:rsidP="00FF0A48">
      <w:r w:rsidRPr="00CF1234">
        <w:rPr>
          <w:rStyle w:val="StyleUnderline"/>
          <w:highlight w:val="yellow"/>
        </w:rPr>
        <w:t>(3) Create a network of smaller</w:t>
      </w:r>
      <w:r w:rsidRPr="00054F05">
        <w:rPr>
          <w:rStyle w:val="StyleUnderline"/>
        </w:rPr>
        <w:t xml:space="preserve">, specialized manufacturing </w:t>
      </w:r>
      <w:r w:rsidRPr="00CF1234">
        <w:rPr>
          <w:rStyle w:val="StyleUnderline"/>
          <w:highlight w:val="yellow"/>
        </w:rPr>
        <w:t>lab</w:t>
      </w:r>
      <w:r w:rsidRPr="00054F05">
        <w:rPr>
          <w:rStyle w:val="StyleUnderline"/>
        </w:rPr>
        <w:t>oratorie</w:t>
      </w:r>
      <w:r w:rsidRPr="00CF1234">
        <w:rPr>
          <w:rStyle w:val="StyleUnderline"/>
          <w:highlight w:val="yellow"/>
        </w:rPr>
        <w:t>s</w:t>
      </w:r>
      <w:r w:rsidRPr="00054F05">
        <w:rPr>
          <w:rStyle w:val="StyleUnderline"/>
        </w:rPr>
        <w:t xml:space="preserve">. These can be </w:t>
      </w:r>
      <w:r w:rsidRPr="00CF1234">
        <w:rPr>
          <w:rStyle w:val="StyleUnderline"/>
          <w:highlight w:val="yellow"/>
        </w:rPr>
        <w:t>along</w:t>
      </w:r>
      <w:r w:rsidRPr="00054F05">
        <w:rPr>
          <w:rStyle w:val="StyleUnderline"/>
        </w:rPr>
        <w:t xml:space="preserve"> </w:t>
      </w:r>
      <w:r w:rsidRPr="00CF1234">
        <w:rPr>
          <w:rStyle w:val="StyleUnderline"/>
          <w:highlight w:val="yellow"/>
        </w:rPr>
        <w:t>the lines of the N</w:t>
      </w:r>
      <w:r w:rsidRPr="00054F05">
        <w:rPr>
          <w:rStyle w:val="StyleUnderline"/>
        </w:rPr>
        <w:t xml:space="preserve">ational </w:t>
      </w:r>
      <w:r w:rsidRPr="00CF1234">
        <w:rPr>
          <w:rStyle w:val="StyleUnderline"/>
          <w:highlight w:val="yellow"/>
        </w:rPr>
        <w:t>S</w:t>
      </w:r>
      <w:r w:rsidRPr="00F3271B">
        <w:rPr>
          <w:rStyle w:val="StyleUnderline"/>
        </w:rPr>
        <w:t>c</w:t>
      </w:r>
      <w:r w:rsidRPr="00054F05">
        <w:rPr>
          <w:rStyle w:val="StyleUnderline"/>
        </w:rPr>
        <w:t xml:space="preserve">ience </w:t>
      </w:r>
      <w:r w:rsidRPr="00CF1234">
        <w:rPr>
          <w:rStyle w:val="StyleUnderline"/>
          <w:highlight w:val="yellow"/>
        </w:rPr>
        <w:t>F</w:t>
      </w:r>
      <w:r w:rsidRPr="00054F05">
        <w:rPr>
          <w:rStyle w:val="StyleUnderline"/>
        </w:rPr>
        <w:t>oundation</w:t>
      </w:r>
      <w:r w:rsidRPr="00CF1234">
        <w:rPr>
          <w:rStyle w:val="StyleUnderline"/>
          <w:highlight w:val="yellow"/>
        </w:rPr>
        <w:t>’s</w:t>
      </w:r>
      <w:r w:rsidRPr="00054F05">
        <w:rPr>
          <w:rStyle w:val="StyleUnderline"/>
        </w:rPr>
        <w:t xml:space="preserve"> </w:t>
      </w:r>
      <w:r w:rsidRPr="00CF1234">
        <w:rPr>
          <w:rStyle w:val="StyleUnderline"/>
          <w:highlight w:val="yellow"/>
        </w:rPr>
        <w:t>Engineering Research Centers</w:t>
      </w:r>
      <w:r>
        <w:t xml:space="preserve">. Following the example of agriculture, </w:t>
      </w:r>
      <w:r w:rsidRPr="00054F05">
        <w:rPr>
          <w:rStyle w:val="StyleUnderline"/>
        </w:rPr>
        <w:t xml:space="preserve">these labs should be </w:t>
      </w:r>
      <w:r w:rsidRPr="00CF1234">
        <w:rPr>
          <w:rStyle w:val="StyleUnderline"/>
          <w:highlight w:val="yellow"/>
        </w:rPr>
        <w:t>located on university campuses</w:t>
      </w:r>
      <w:r w:rsidRPr="00054F05">
        <w:rPr>
          <w:rStyle w:val="StyleUnderline"/>
        </w:rPr>
        <w:t xml:space="preserve"> and maintain ongoing connections</w:t>
      </w:r>
      <w:r>
        <w:t xml:space="preserve"> to the larger national laboratories and the regional manufacturing extension agents. A plan to launch twelve of these collaborative manufacturing institutes is already part of the Obama administration’s advanced manufacturing strategy. </w:t>
      </w:r>
    </w:p>
    <w:p w:rsidR="00FF0A48" w:rsidRDefault="00FF0A48" w:rsidP="00FF0A48">
      <w:r w:rsidRPr="00CF1234">
        <w:rPr>
          <w:rStyle w:val="StyleUnderline"/>
          <w:highlight w:val="yellow"/>
        </w:rPr>
        <w:t>(4) Establish a National Center for</w:t>
      </w:r>
      <w:r w:rsidRPr="00054F05">
        <w:rPr>
          <w:rStyle w:val="StyleUnderline"/>
        </w:rPr>
        <w:t xml:space="preserve"> Advanced Manufacturing </w:t>
      </w:r>
      <w:r w:rsidRPr="00CF1234">
        <w:rPr>
          <w:rStyle w:val="StyleUnderline"/>
          <w:highlight w:val="yellow"/>
        </w:rPr>
        <w:t>Skills</w:t>
      </w:r>
      <w:r w:rsidRPr="00054F05">
        <w:rPr>
          <w:rStyle w:val="StyleUnderline"/>
        </w:rPr>
        <w:t xml:space="preserve">. The Manufacturing Extension Program already works with community colleges and other local institutions to </w:t>
      </w:r>
      <w:r w:rsidRPr="00CF1234">
        <w:rPr>
          <w:rStyle w:val="StyleUnderline"/>
          <w:highlight w:val="yellow"/>
        </w:rPr>
        <w:t>provide</w:t>
      </w:r>
      <w:r w:rsidRPr="00054F05">
        <w:rPr>
          <w:rStyle w:val="StyleUnderline"/>
        </w:rPr>
        <w:t xml:space="preserve"> the </w:t>
      </w:r>
      <w:r w:rsidRPr="00CF1234">
        <w:rPr>
          <w:rStyle w:val="StyleUnderline"/>
          <w:highlight w:val="yellow"/>
        </w:rPr>
        <w:t>up-to-date training and skills</w:t>
      </w:r>
      <w:r w:rsidRPr="00054F05">
        <w:rPr>
          <w:rStyle w:val="StyleUnderline"/>
        </w:rPr>
        <w:t xml:space="preserve"> that workers must have in today’s advanced manufacturing</w:t>
      </w:r>
      <w:r>
        <w:t xml:space="preserve">. These efforts would be greatly enhanced by setting up a National Center for Advanced Manufacturing Skills, with professionals who could work with the various laboratories and manufacturing extension agents to develop teaching material and curriculums for local institutions. Over time, </w:t>
      </w:r>
      <w:r w:rsidRPr="00CF1234">
        <w:rPr>
          <w:rStyle w:val="StyleUnderline"/>
          <w:highlight w:val="yellow"/>
        </w:rPr>
        <w:t>this</w:t>
      </w:r>
      <w:r w:rsidRPr="00054F05">
        <w:rPr>
          <w:rStyle w:val="StyleUnderline"/>
        </w:rPr>
        <w:t xml:space="preserve"> agency </w:t>
      </w:r>
      <w:r w:rsidRPr="00CF1234">
        <w:rPr>
          <w:rStyle w:val="StyleUnderline"/>
          <w:highlight w:val="yellow"/>
        </w:rPr>
        <w:t>would be able to anticipate emergent</w:t>
      </w:r>
      <w:r w:rsidRPr="00054F05">
        <w:rPr>
          <w:rStyle w:val="StyleUnderline"/>
        </w:rPr>
        <w:t xml:space="preserve"> industry </w:t>
      </w:r>
      <w:r w:rsidRPr="00CF1234">
        <w:rPr>
          <w:rStyle w:val="StyleUnderline"/>
          <w:highlight w:val="yellow"/>
        </w:rPr>
        <w:t>needs</w:t>
      </w:r>
      <w:r w:rsidRPr="00054F05">
        <w:rPr>
          <w:rStyle w:val="StyleUnderline"/>
        </w:rPr>
        <w:t>, so that innovative skills and production facilities could be developed at the same time</w:t>
      </w:r>
      <w:r>
        <w:t>.</w:t>
      </w:r>
    </w:p>
    <w:p w:rsidR="00FF0A48" w:rsidRDefault="00FF0A48" w:rsidP="00FF0A48">
      <w:r w:rsidRPr="00CF1234">
        <w:rPr>
          <w:rStyle w:val="StyleUnderline"/>
          <w:highlight w:val="yellow"/>
        </w:rPr>
        <w:t>(5) Ensure access to scarce materials</w:t>
      </w:r>
      <w:r w:rsidRPr="00054F05">
        <w:rPr>
          <w:rStyle w:val="StyleUnderline"/>
        </w:rPr>
        <w:t xml:space="preserve"> needed in advanced production. In recent years, U.S. manufacturing firms have faced shortages in key supplies</w:t>
      </w:r>
      <w:r>
        <w:t xml:space="preserve"> – as, for example, when the Chinese limited exports of rare earth elements vital to several advanced production processes. </w:t>
      </w:r>
      <w:r w:rsidRPr="00CF1234">
        <w:rPr>
          <w:rStyle w:val="StyleUnderline"/>
          <w:highlight w:val="yellow"/>
        </w:rPr>
        <w:t>A new National Center for the Analysis of Supply Chains</w:t>
      </w:r>
      <w:r w:rsidRPr="00054F05">
        <w:rPr>
          <w:rStyle w:val="StyleUnderline"/>
        </w:rPr>
        <w:t xml:space="preserve"> could develop the expertise to track key inputs needed for the advanced manufacturing sector. The agency </w:t>
      </w:r>
      <w:r w:rsidRPr="00CF1234">
        <w:rPr>
          <w:rStyle w:val="StyleUnderline"/>
          <w:highlight w:val="yellow"/>
        </w:rPr>
        <w:t>would focus on</w:t>
      </w:r>
      <w:r w:rsidRPr="00054F05">
        <w:rPr>
          <w:rStyle w:val="StyleUnderline"/>
        </w:rPr>
        <w:t xml:space="preserve"> analysis and dissemination of </w:t>
      </w:r>
      <w:r w:rsidRPr="00CF1234">
        <w:rPr>
          <w:rStyle w:val="StyleUnderline"/>
          <w:highlight w:val="yellow"/>
        </w:rPr>
        <w:t>findings</w:t>
      </w:r>
      <w:r>
        <w:t xml:space="preserve">, yet </w:t>
      </w:r>
      <w:r w:rsidRPr="00CF1234">
        <w:rPr>
          <w:rStyle w:val="StyleUnderline"/>
          <w:highlight w:val="yellow"/>
        </w:rPr>
        <w:t>it could</w:t>
      </w:r>
      <w:r w:rsidRPr="00054F05">
        <w:rPr>
          <w:rStyle w:val="StyleUnderline"/>
        </w:rPr>
        <w:t xml:space="preserve"> also </w:t>
      </w:r>
      <w:r w:rsidRPr="00CF1234">
        <w:rPr>
          <w:rStyle w:val="StyleUnderline"/>
          <w:highlight w:val="yellow"/>
        </w:rPr>
        <w:t>serve as an early warning system</w:t>
      </w:r>
      <w:r w:rsidRPr="00054F05">
        <w:rPr>
          <w:rStyle w:val="StyleUnderline"/>
        </w:rPr>
        <w:t xml:space="preserve"> for industry and government alike, anticipating possible bottlenecks</w:t>
      </w:r>
      <w:r>
        <w:t xml:space="preserve"> and helping find strategies to address bottlenecks. </w:t>
      </w:r>
    </w:p>
    <w:p w:rsidR="00FF0A48" w:rsidRDefault="00FF0A48" w:rsidP="00FF0A48">
      <w:r>
        <w:t xml:space="preserve">Taken together, </w:t>
      </w:r>
      <w:r w:rsidRPr="00CF1234">
        <w:rPr>
          <w:rStyle w:val="StyleUnderline"/>
          <w:highlight w:val="yellow"/>
        </w:rPr>
        <w:t>the five steps</w:t>
      </w:r>
      <w:r w:rsidRPr="00054F05">
        <w:rPr>
          <w:rStyle w:val="StyleUnderline"/>
        </w:rPr>
        <w:t xml:space="preserve"> we </w:t>
      </w:r>
      <w:r w:rsidRPr="00CF1234">
        <w:rPr>
          <w:rStyle w:val="StyleUnderline"/>
          <w:highlight w:val="yellow"/>
        </w:rPr>
        <w:t>recommend would spur entrepreneurialism</w:t>
      </w:r>
      <w:r w:rsidRPr="00F3271B">
        <w:rPr>
          <w:rStyle w:val="StyleUnderline"/>
        </w:rPr>
        <w:t xml:space="preserve"> and creativity</w:t>
      </w:r>
      <w:r w:rsidRPr="00054F05">
        <w:rPr>
          <w:rStyle w:val="StyleUnderline"/>
        </w:rPr>
        <w:t xml:space="preserve"> in U.S. advanced manufacturing, </w:t>
      </w:r>
      <w:r w:rsidRPr="00CF1234">
        <w:rPr>
          <w:rStyle w:val="StyleUnderline"/>
          <w:highlight w:val="yellow"/>
        </w:rPr>
        <w:t>and enable</w:t>
      </w:r>
      <w:r w:rsidRPr="00054F05">
        <w:rPr>
          <w:rStyle w:val="StyleUnderline"/>
        </w:rPr>
        <w:t xml:space="preserve"> America’s </w:t>
      </w:r>
      <w:r w:rsidRPr="00CF1234">
        <w:rPr>
          <w:rStyle w:val="StyleUnderline"/>
          <w:highlight w:val="yellow"/>
        </w:rPr>
        <w:t>producers to keep pace</w:t>
      </w:r>
      <w:r w:rsidRPr="00054F05">
        <w:rPr>
          <w:rStyle w:val="StyleUnderline"/>
        </w:rPr>
        <w:t xml:space="preserve"> with savvy competitors </w:t>
      </w:r>
      <w:r w:rsidRPr="00CF1234">
        <w:rPr>
          <w:rStyle w:val="StyleUnderline"/>
          <w:highlight w:val="yellow"/>
        </w:rPr>
        <w:t>abroad</w:t>
      </w:r>
      <w:r w:rsidRPr="00054F05">
        <w:rPr>
          <w:rStyle w:val="StyleUnderline"/>
        </w:rPr>
        <w:t>. Government would play a sustained and active role in the strategy we outline, but investors, manufacturers, engineers, and skilled workers would provide the inputs and energy</w:t>
      </w:r>
      <w:r>
        <w:t>.</w:t>
      </w:r>
    </w:p>
    <w:p w:rsidR="000B70BB" w:rsidRDefault="000B70BB" w:rsidP="00FF0A48"/>
    <w:p w:rsidR="000B70BB" w:rsidRDefault="000B70BB" w:rsidP="000B70BB">
      <w:pPr>
        <w:pStyle w:val="Heading3"/>
      </w:pPr>
      <w:r>
        <w:t>Extend: “MEP Key”</w:t>
      </w:r>
    </w:p>
    <w:p w:rsidR="000B70BB" w:rsidRPr="00212F47" w:rsidRDefault="000B70BB" w:rsidP="000B70BB">
      <w:pPr>
        <w:pStyle w:val="Heading4"/>
      </w:pPr>
      <w:r>
        <w:t xml:space="preserve">Addressed manufacturing issues is impossible without addressing </w:t>
      </w:r>
      <w:r>
        <w:rPr>
          <w:u w:val="single"/>
        </w:rPr>
        <w:t>globalization</w:t>
      </w:r>
      <w:r>
        <w:t xml:space="preserve"> and </w:t>
      </w:r>
      <w:r>
        <w:rPr>
          <w:u w:val="single"/>
        </w:rPr>
        <w:t>middle-class job loss</w:t>
      </w:r>
      <w:r>
        <w:t>---the MEP solves by propping up smaller companies</w:t>
      </w:r>
    </w:p>
    <w:p w:rsidR="000B70BB" w:rsidRPr="00034A39" w:rsidRDefault="000B70BB" w:rsidP="000B70BB">
      <w:r w:rsidRPr="00034A39">
        <w:rPr>
          <w:rStyle w:val="Style13ptBold"/>
        </w:rPr>
        <w:t>Paquette 17</w:t>
      </w:r>
      <w:r>
        <w:t xml:space="preserve"> – Danielle Paquette, writing at the </w:t>
      </w:r>
      <w:r>
        <w:rPr>
          <w:i/>
        </w:rPr>
        <w:t>Washington Post</w:t>
      </w:r>
      <w:r>
        <w:t xml:space="preserve">, 2017 (“This program has been saving working-class jobs for 30 years. Now it’s in big trouble,” the </w:t>
      </w:r>
      <w:r>
        <w:rPr>
          <w:i/>
        </w:rPr>
        <w:t>Washington Post</w:t>
      </w:r>
      <w:r>
        <w:t xml:space="preserve">, 03-16-2017, Available Online at </w:t>
      </w:r>
      <w:hyperlink r:id="rId8" w:history="1">
        <w:r w:rsidRPr="000C6877">
          <w:rPr>
            <w:rStyle w:val="Hyperlink"/>
          </w:rPr>
          <w:t>https://www.washingtonpost.com/news/wonk/wp/2017/03/16/trump-has-surprising-plans-for-a-program-that-has-been-saving-manufacturing-jobs-for-30-years/?utm_term=.2ece4fcf35cf</w:t>
        </w:r>
      </w:hyperlink>
      <w:r>
        <w:t>, Accessed 07-26-2017, HK)</w:t>
      </w:r>
    </w:p>
    <w:p w:rsidR="000B70BB" w:rsidRDefault="000B70BB" w:rsidP="000B70BB">
      <w:r>
        <w:t xml:space="preserve">Among the avalanche of federally funded programs President Trump wants to hollow out is </w:t>
      </w:r>
      <w:r w:rsidRPr="00212F47">
        <w:rPr>
          <w:rStyle w:val="StyleUnderline"/>
          <w:highlight w:val="yellow"/>
        </w:rPr>
        <w:t>the M</w:t>
      </w:r>
      <w:r w:rsidRPr="00034A39">
        <w:rPr>
          <w:rStyle w:val="StyleUnderline"/>
        </w:rPr>
        <w:t xml:space="preserve">anufacturing </w:t>
      </w:r>
      <w:r w:rsidRPr="00212F47">
        <w:rPr>
          <w:rStyle w:val="StyleUnderline"/>
          <w:highlight w:val="yellow"/>
        </w:rPr>
        <w:t>E</w:t>
      </w:r>
      <w:r w:rsidRPr="00034A39">
        <w:rPr>
          <w:rStyle w:val="StyleUnderline"/>
        </w:rPr>
        <w:t xml:space="preserve">xtension </w:t>
      </w:r>
      <w:r w:rsidRPr="00212F47">
        <w:rPr>
          <w:rStyle w:val="StyleUnderline"/>
          <w:highlight w:val="yellow"/>
        </w:rPr>
        <w:t>P</w:t>
      </w:r>
      <w:r w:rsidRPr="00034A39">
        <w:rPr>
          <w:rStyle w:val="StyleUnderline"/>
        </w:rPr>
        <w:t>artnership</w:t>
      </w:r>
      <w:r>
        <w:t xml:space="preserve">. </w:t>
      </w:r>
      <w:r w:rsidRPr="00034A39">
        <w:rPr>
          <w:rStyle w:val="StyleUnderline"/>
        </w:rPr>
        <w:t>It'</w:t>
      </w:r>
      <w:r w:rsidRPr="00212F47">
        <w:rPr>
          <w:rStyle w:val="StyleUnderline"/>
          <w:highlight w:val="yellow"/>
        </w:rPr>
        <w:t>s a modest operation that exists</w:t>
      </w:r>
      <w:r w:rsidRPr="00034A39">
        <w:rPr>
          <w:rStyle w:val="StyleUnderline"/>
        </w:rPr>
        <w:t xml:space="preserve"> solely </w:t>
      </w:r>
      <w:r w:rsidRPr="00212F47">
        <w:rPr>
          <w:rStyle w:val="StyleUnderline"/>
          <w:highlight w:val="yellow"/>
        </w:rPr>
        <w:t>to help small and medium-size companies</w:t>
      </w:r>
      <w:r w:rsidRPr="00034A39">
        <w:rPr>
          <w:rStyle w:val="StyleUnderline"/>
        </w:rPr>
        <w:t xml:space="preserve"> create and </w:t>
      </w:r>
      <w:r w:rsidRPr="00212F47">
        <w:rPr>
          <w:rStyle w:val="StyleUnderline"/>
          <w:highlight w:val="yellow"/>
        </w:rPr>
        <w:t>maintain good-paying American manufacturing jobs</w:t>
      </w:r>
      <w:r>
        <w:t xml:space="preserve"> — the kind of jobs the president promised to protect.</w:t>
      </w:r>
    </w:p>
    <w:p w:rsidR="000B70BB" w:rsidRDefault="000B70BB" w:rsidP="000B70BB">
      <w:r>
        <w:t>The MEP, launched in 1988 under the Reagan administration, received $143 million this year from the Commerce Department, or 43 cents per taxpayer. The program estimated its impact in a report this year. “For every one dollar of federal investment, the MEP national network generates $17.9 in new sales growth for manufacturers,” the authors wrote. “. . . For every $1,501 of federal investment, MEP creates or retains one manufacturing job.”</w:t>
      </w:r>
    </w:p>
    <w:p w:rsidR="000B70BB" w:rsidRDefault="000B70BB" w:rsidP="000B70BB">
      <w:r>
        <w:t xml:space="preserve">Denny Dotson, the chairman of Dotson Iron Castings in Mankato, Minn., said his company probably would have died without </w:t>
      </w:r>
      <w:r w:rsidRPr="00212F47">
        <w:rPr>
          <w:rStyle w:val="StyleUnderline"/>
          <w:highlight w:val="yellow"/>
        </w:rPr>
        <w:t>the program</w:t>
      </w:r>
      <w:r>
        <w:t>’s help.</w:t>
      </w:r>
    </w:p>
    <w:p w:rsidR="000B70BB" w:rsidRDefault="000B70BB" w:rsidP="000B70BB">
      <w:r>
        <w:t xml:space="preserve"> “They </w:t>
      </w:r>
      <w:r w:rsidRPr="00212F47">
        <w:rPr>
          <w:rStyle w:val="StyleUnderline"/>
          <w:highlight w:val="yellow"/>
        </w:rPr>
        <w:t>helped</w:t>
      </w:r>
      <w:r>
        <w:t xml:space="preserve"> us and </w:t>
      </w:r>
      <w:r w:rsidRPr="00212F47">
        <w:rPr>
          <w:rStyle w:val="StyleUnderline"/>
        </w:rPr>
        <w:t xml:space="preserve">so </w:t>
      </w:r>
      <w:r w:rsidRPr="00212F47">
        <w:rPr>
          <w:rStyle w:val="StyleUnderline"/>
          <w:highlight w:val="yellow"/>
        </w:rPr>
        <w:t>many</w:t>
      </w:r>
      <w:r w:rsidRPr="00212F47">
        <w:rPr>
          <w:rStyle w:val="StyleUnderline"/>
        </w:rPr>
        <w:t xml:space="preserve"> manufacturers </w:t>
      </w:r>
      <w:r w:rsidRPr="00212F47">
        <w:rPr>
          <w:rStyle w:val="StyleUnderline"/>
          <w:highlight w:val="yellow"/>
        </w:rPr>
        <w:t>stay competitive in</w:t>
      </w:r>
      <w:r w:rsidRPr="00212F47">
        <w:rPr>
          <w:rStyle w:val="StyleUnderline"/>
        </w:rPr>
        <w:t xml:space="preserve"> today’s </w:t>
      </w:r>
      <w:r w:rsidRPr="00212F47">
        <w:rPr>
          <w:rStyle w:val="StyleUnderline"/>
          <w:highlight w:val="yellow"/>
        </w:rPr>
        <w:t>international climate</w:t>
      </w:r>
      <w:r>
        <w:t>,” he said. “We grew.”</w:t>
      </w:r>
    </w:p>
    <w:p w:rsidR="000B70BB" w:rsidRDefault="000B70BB" w:rsidP="000B70BB">
      <w:r>
        <w:t>About 12 years ago, as American trade with the rest of the world intensified, Dotson knew his firm needed to adapt to avoid layoffs. The family-owned business took about eight weeks to finish a casting order.</w:t>
      </w:r>
    </w:p>
    <w:p w:rsidR="000B70BB" w:rsidRDefault="000B70BB" w:rsidP="000B70BB">
      <w:r>
        <w:t>MEP stepped in, Dotson said, and showed the business how to reduce waste in the manufacturing process. Five years later, it was wrapping up orders in eight days.</w:t>
      </w:r>
    </w:p>
    <w:p w:rsidR="000B70BB" w:rsidRDefault="000B70BB" w:rsidP="000B70BB">
      <w:r w:rsidRPr="00212F47">
        <w:rPr>
          <w:rStyle w:val="StyleUnderline"/>
        </w:rPr>
        <w:t>As productivity improved, so did business</w:t>
      </w:r>
      <w:r>
        <w:t xml:space="preserve"> — and Dotson hired about 25 more machinery workers, paid an average of $21 an hour. For a business of 140 workers, that represented significant growth.</w:t>
      </w:r>
    </w:p>
    <w:p w:rsidR="000B70BB" w:rsidRDefault="000B70BB" w:rsidP="000B70BB">
      <w:r>
        <w:t>“Without that,” he said, “we would not have been able to succeed as an iron foundry in the United States, I’m convinced.”</w:t>
      </w:r>
    </w:p>
    <w:p w:rsidR="000B70BB" w:rsidRDefault="000B70BB" w:rsidP="000B70BB">
      <w:r w:rsidRPr="00212F47">
        <w:rPr>
          <w:rStyle w:val="StyleUnderline"/>
          <w:highlight w:val="yellow"/>
        </w:rPr>
        <w:t>The program has long enjoyed bipartisan support</w:t>
      </w:r>
      <w:r>
        <w:t>. It was created, according to its website, in response to Japan creating more competition for U.S. manufacturers.</w:t>
      </w:r>
    </w:p>
    <w:p w:rsidR="000B70BB" w:rsidRDefault="000B70BB" w:rsidP="000B70BB">
      <w:r>
        <w:t>Last year, by President Barack Obama’s request, Congress increased MEP’s funding from $130 million to $142 million for 2017.</w:t>
      </w:r>
    </w:p>
    <w:p w:rsidR="000B70BB" w:rsidRDefault="000B70BB" w:rsidP="000B70BB">
      <w:r>
        <w:t>Then-</w:t>
      </w:r>
      <w:r w:rsidRPr="00212F47">
        <w:rPr>
          <w:rStyle w:val="StyleUnderline"/>
          <w:highlight w:val="yellow"/>
        </w:rPr>
        <w:t>Commerce Secretary</w:t>
      </w:r>
      <w:r>
        <w:t xml:space="preserve"> Penny </w:t>
      </w:r>
      <w:r w:rsidRPr="00212F47">
        <w:rPr>
          <w:rStyle w:val="StyleUnderline"/>
          <w:highlight w:val="yellow"/>
        </w:rPr>
        <w:t>Pritzker argued</w:t>
      </w:r>
      <w:r>
        <w:t xml:space="preserve"> in 2015 </w:t>
      </w:r>
      <w:r w:rsidRPr="00212F47">
        <w:rPr>
          <w:rStyle w:val="StyleUnderline"/>
        </w:rPr>
        <w:t>that the program would help revitalize American manufacturing</w:t>
      </w:r>
      <w:r>
        <w:t>.</w:t>
      </w:r>
    </w:p>
    <w:p w:rsidR="000B70BB" w:rsidRDefault="000B70BB" w:rsidP="000B70BB">
      <w:r>
        <w:t>“</w:t>
      </w:r>
      <w:r w:rsidRPr="00212F47">
        <w:rPr>
          <w:rStyle w:val="StyleUnderline"/>
          <w:highlight w:val="yellow"/>
        </w:rPr>
        <w:t>We have a window of opportunity right now</w:t>
      </w:r>
      <w:r w:rsidRPr="00212F47">
        <w:rPr>
          <w:rStyle w:val="StyleUnderline"/>
        </w:rPr>
        <w:t xml:space="preserve"> to rebuild a competitive manufacturing sector</w:t>
      </w:r>
      <w:r>
        <w:t xml:space="preserve"> in this country,” she said. “Not only does </w:t>
      </w:r>
      <w:r w:rsidRPr="00212F47">
        <w:rPr>
          <w:rStyle w:val="StyleUnderline"/>
          <w:highlight w:val="yellow"/>
        </w:rPr>
        <w:t>the</w:t>
      </w:r>
      <w:r w:rsidRPr="00212F47">
        <w:rPr>
          <w:rStyle w:val="StyleUnderline"/>
        </w:rPr>
        <w:t xml:space="preserve"> </w:t>
      </w:r>
      <w:r w:rsidRPr="00212F47">
        <w:rPr>
          <w:rStyle w:val="StyleUnderline"/>
          <w:highlight w:val="yellow"/>
        </w:rPr>
        <w:t>MEP</w:t>
      </w:r>
      <w:r>
        <w:t xml:space="preserve"> program provide a return on investment to taxpayers, it </w:t>
      </w:r>
      <w:r w:rsidRPr="00212F47">
        <w:rPr>
          <w:rStyle w:val="StyleUnderline"/>
          <w:highlight w:val="yellow"/>
        </w:rPr>
        <w:t>brings real financial benefits</w:t>
      </w:r>
      <w:r w:rsidRPr="00212F47">
        <w:rPr>
          <w:rStyle w:val="StyleUnderline"/>
        </w:rPr>
        <w:t xml:space="preserve"> to the businesses that use its service</w:t>
      </w:r>
      <w:r>
        <w:t>.”</w:t>
      </w:r>
    </w:p>
    <w:p w:rsidR="000B70BB" w:rsidRDefault="000B70BB" w:rsidP="000B70BB">
      <w:r>
        <w:t xml:space="preserve">Mark </w:t>
      </w:r>
      <w:proofErr w:type="spellStart"/>
      <w:r>
        <w:t>Chalfant</w:t>
      </w:r>
      <w:proofErr w:type="spellEnd"/>
      <w:r>
        <w:t xml:space="preserve">, who runs MEP’s Kansas arm, said the organization is devoted to supporting the state’s 3,100 manufacturers. </w:t>
      </w:r>
      <w:r w:rsidRPr="00212F47">
        <w:rPr>
          <w:rStyle w:val="StyleUnderline"/>
          <w:highlight w:val="yellow"/>
        </w:rPr>
        <w:t>Jobs in aerospace</w:t>
      </w:r>
      <w:r w:rsidRPr="00212F47">
        <w:rPr>
          <w:rStyle w:val="StyleUnderline"/>
        </w:rPr>
        <w:t xml:space="preserve">, </w:t>
      </w:r>
      <w:r w:rsidRPr="00212F47">
        <w:rPr>
          <w:rStyle w:val="StyleUnderline"/>
          <w:highlight w:val="yellow"/>
        </w:rPr>
        <w:t>agriculture</w:t>
      </w:r>
      <w:r w:rsidRPr="00212F47">
        <w:rPr>
          <w:rStyle w:val="StyleUnderline"/>
        </w:rPr>
        <w:t xml:space="preserve"> </w:t>
      </w:r>
      <w:r w:rsidRPr="00212F47">
        <w:rPr>
          <w:rStyle w:val="StyleUnderline"/>
          <w:highlight w:val="yellow"/>
        </w:rPr>
        <w:t>equipment</w:t>
      </w:r>
      <w:r w:rsidRPr="00212F47">
        <w:rPr>
          <w:rStyle w:val="StyleUnderline"/>
        </w:rPr>
        <w:t xml:space="preserve">, </w:t>
      </w:r>
      <w:r w:rsidRPr="00212F47">
        <w:rPr>
          <w:rStyle w:val="StyleUnderline"/>
          <w:highlight w:val="yellow"/>
        </w:rPr>
        <w:t>food processing</w:t>
      </w:r>
      <w:r w:rsidRPr="00212F47">
        <w:rPr>
          <w:rStyle w:val="StyleUnderline"/>
        </w:rPr>
        <w:t xml:space="preserve"> and </w:t>
      </w:r>
      <w:r w:rsidRPr="00212F47">
        <w:rPr>
          <w:rStyle w:val="StyleUnderline"/>
          <w:highlight w:val="yellow"/>
        </w:rPr>
        <w:t>metal fabrication prop up the middle class</w:t>
      </w:r>
      <w:r>
        <w:t>.</w:t>
      </w:r>
    </w:p>
    <w:p w:rsidR="000B70BB" w:rsidRDefault="000B70BB" w:rsidP="000B70BB">
      <w:r>
        <w:t xml:space="preserve">He learned of the proposed cut early Thursday — his chief financial officer broke the news — and plans to meet with Kansas legislators. “We plan on showing them our worth,” he said, “that </w:t>
      </w:r>
      <w:r w:rsidRPr="00212F47">
        <w:rPr>
          <w:rStyle w:val="StyleUnderline"/>
        </w:rPr>
        <w:t>we have a real impact here</w:t>
      </w:r>
      <w:r>
        <w:t>.”</w:t>
      </w:r>
    </w:p>
    <w:p w:rsidR="000B70BB" w:rsidRDefault="000B70BB" w:rsidP="000B70BB">
      <w:r>
        <w:t xml:space="preserve">One example: Last week, </w:t>
      </w:r>
      <w:proofErr w:type="spellStart"/>
      <w:r>
        <w:t>Chalfant</w:t>
      </w:r>
      <w:proofErr w:type="spellEnd"/>
      <w:r>
        <w:t xml:space="preserve"> said, he met with a business owner in Kansas City who makes hamburger buns for chains such as Wendy’s.</w:t>
      </w:r>
    </w:p>
    <w:p w:rsidR="000B70BB" w:rsidRDefault="000B70BB" w:rsidP="000B70BB">
      <w:r>
        <w:t>The Mid-America Manufacturing Technology Center, part of MEP, had connected him with productivity experts, who found the owner needed to update his freezer door. They installed a new design that kept the buns in a colder environment, which allowed the company to sell them to a wider range of areas.</w:t>
      </w:r>
    </w:p>
    <w:p w:rsidR="000B70BB" w:rsidRDefault="000B70BB" w:rsidP="000B70BB">
      <w:r>
        <w:t xml:space="preserve">“He was able to hire 20 more employees, just because of that,” </w:t>
      </w:r>
      <w:proofErr w:type="spellStart"/>
      <w:r>
        <w:t>Chalfant</w:t>
      </w:r>
      <w:proofErr w:type="spellEnd"/>
      <w:r>
        <w:t xml:space="preserve"> said. “We work on projects like that all the time.”</w:t>
      </w:r>
    </w:p>
    <w:p w:rsidR="000B70BB" w:rsidRDefault="000B70BB" w:rsidP="000B70BB">
      <w:r w:rsidRPr="00212F47">
        <w:rPr>
          <w:rStyle w:val="StyleUnderline"/>
          <w:highlight w:val="yellow"/>
        </w:rPr>
        <w:t>Over</w:t>
      </w:r>
      <w:r w:rsidRPr="00212F47">
        <w:rPr>
          <w:rStyle w:val="StyleUnderline"/>
        </w:rPr>
        <w:t xml:space="preserve"> the past </w:t>
      </w:r>
      <w:r w:rsidRPr="00212F47">
        <w:rPr>
          <w:rStyle w:val="StyleUnderline"/>
          <w:highlight w:val="yellow"/>
        </w:rPr>
        <w:t>two decades, manufacturing jobs</w:t>
      </w:r>
      <w:r w:rsidRPr="00212F47">
        <w:rPr>
          <w:rStyle w:val="StyleUnderline"/>
        </w:rPr>
        <w:t xml:space="preserve"> in the United States </w:t>
      </w:r>
      <w:r w:rsidRPr="00212F47">
        <w:rPr>
          <w:rStyle w:val="StyleUnderline"/>
          <w:highlight w:val="yellow"/>
        </w:rPr>
        <w:t>have</w:t>
      </w:r>
      <w:r w:rsidRPr="00212F47">
        <w:rPr>
          <w:rStyle w:val="StyleUnderline"/>
        </w:rPr>
        <w:t xml:space="preserve"> steadily </w:t>
      </w:r>
      <w:r w:rsidRPr="00212F47">
        <w:rPr>
          <w:rStyle w:val="StyleUnderline"/>
          <w:highlight w:val="yellow"/>
        </w:rPr>
        <w:t>dwindled</w:t>
      </w:r>
      <w:r w:rsidRPr="00212F47">
        <w:rPr>
          <w:rStyle w:val="StyleUnderline"/>
        </w:rPr>
        <w:t xml:space="preserve">, dropping </w:t>
      </w:r>
      <w:r w:rsidRPr="00212F47">
        <w:rPr>
          <w:rStyle w:val="StyleUnderline"/>
          <w:highlight w:val="yellow"/>
        </w:rPr>
        <w:t>from 17 million in 2000 to</w:t>
      </w:r>
      <w:r w:rsidRPr="00212F47">
        <w:rPr>
          <w:rStyle w:val="StyleUnderline"/>
        </w:rPr>
        <w:t xml:space="preserve"> about </w:t>
      </w:r>
      <w:r w:rsidRPr="00212F47">
        <w:rPr>
          <w:rStyle w:val="StyleUnderline"/>
          <w:highlight w:val="yellow"/>
        </w:rPr>
        <w:t>12 million today. Economists ascribe the shrinkage to trade and automation</w:t>
      </w:r>
      <w:r>
        <w:t>, which has enabled some factories to make more things with less people.</w:t>
      </w:r>
    </w:p>
    <w:p w:rsidR="000B70BB" w:rsidRDefault="000B70BB" w:rsidP="000B70BB">
      <w:r>
        <w:t>The day before Trump unveiled his budget cuts, he told a Detroit audience that he would fight for American jobs, particularly manufacturing jobs.</w:t>
      </w:r>
    </w:p>
    <w:p w:rsidR="000B70BB" w:rsidRPr="00034A39" w:rsidRDefault="000B70BB" w:rsidP="000B70BB">
      <w:r>
        <w:t>“We've lost one-third of our manufacturing jobs,” he said of the economic climate since the North American Free Trade Agreement was signed in 1994. “They've stolen our jobs. They've stolen our factories. And our politicians stood back and watched.”</w:t>
      </w:r>
    </w:p>
    <w:p w:rsidR="000B70BB" w:rsidRDefault="000B70BB" w:rsidP="00FF0A48"/>
    <w:p w:rsidR="00FF0A48" w:rsidRDefault="00546628" w:rsidP="00FF0A48">
      <w:pPr>
        <w:pStyle w:val="Heading3"/>
      </w:pPr>
      <w:r>
        <w:t>They Say: “Links to Spending”</w:t>
      </w:r>
    </w:p>
    <w:p w:rsidR="00FF0A48" w:rsidRDefault="00FF0A48" w:rsidP="00FF0A48">
      <w:pPr>
        <w:pStyle w:val="Heading4"/>
      </w:pPr>
      <w:r>
        <w:t>The counterplan doesn’t link to the net benefit---spending is marginal</w:t>
      </w:r>
    </w:p>
    <w:p w:rsidR="00FF0A48" w:rsidRPr="005B4554" w:rsidRDefault="00FF0A48" w:rsidP="00FF0A48">
      <w:r w:rsidRPr="00222253">
        <w:rPr>
          <w:rStyle w:val="Style13ptBold"/>
        </w:rPr>
        <w:t>Block et. al 12</w:t>
      </w:r>
      <w:r>
        <w:t xml:space="preserve"> – Fred Block, professor of sociology at the University of California, Davis, PhD from University of California, Berkeley; Matthew R. Keller, associate professor at the </w:t>
      </w:r>
      <w:proofErr w:type="spellStart"/>
      <w:r>
        <w:t>Dedman</w:t>
      </w:r>
      <w:proofErr w:type="spellEnd"/>
      <w:r>
        <w:t xml:space="preserve"> College of Humanities &amp; Sciences at Southern Methodist University, PhD from University of California, Davis; Andrew </w:t>
      </w:r>
      <w:proofErr w:type="spellStart"/>
      <w:r>
        <w:t>Schrank</w:t>
      </w:r>
      <w:proofErr w:type="spellEnd"/>
      <w:r>
        <w:t xml:space="preserve">, Olive C. Watson professor of sociology and international and public affairs at Brown University, PhD from the University of Wisconsin; Josh </w:t>
      </w:r>
      <w:proofErr w:type="spellStart"/>
      <w:r>
        <w:t>Whitford</w:t>
      </w:r>
      <w:proofErr w:type="spellEnd"/>
      <w:r>
        <w:t xml:space="preserve">, associate professor of sociology at Columbia University, PhD from the University of Wisconsin, 2012 (“A STRATEGY TO FOSTER ADVANCED MANUFACTURING NETWORKS IN THE UNITED STATES,” Scholars Strategy Network Strategy Brief, December, Available Online at </w:t>
      </w:r>
      <w:hyperlink r:id="rId9" w:history="1">
        <w:r w:rsidRPr="00546AC4">
          <w:rPr>
            <w:rStyle w:val="Hyperlink"/>
          </w:rPr>
          <w:t>https://www.scholarsstrategynetwork.org/sites/default/files/ssn_strategy_brief_block_keller_schrank_whitford_on_advanced_manufacturing.pdf</w:t>
        </w:r>
      </w:hyperlink>
      <w:r>
        <w:t>, Accessed 07-21-2017, HK)</w:t>
      </w:r>
    </w:p>
    <w:p w:rsidR="00FF0A48" w:rsidRDefault="00FF0A48" w:rsidP="00FF0A48">
      <w:r>
        <w:t xml:space="preserve">How much would our agenda cost? Overall, </w:t>
      </w:r>
      <w:r w:rsidRPr="005B4554">
        <w:rPr>
          <w:rStyle w:val="StyleUnderline"/>
        </w:rPr>
        <w:t xml:space="preserve">we estimate that </w:t>
      </w:r>
      <w:r w:rsidRPr="00CF1234">
        <w:rPr>
          <w:rStyle w:val="StyleUnderline"/>
          <w:highlight w:val="yellow"/>
        </w:rPr>
        <w:t>the five steps</w:t>
      </w:r>
      <w:r w:rsidRPr="005B4554">
        <w:rPr>
          <w:rStyle w:val="StyleUnderline"/>
        </w:rPr>
        <w:t xml:space="preserve"> we outline </w:t>
      </w:r>
      <w:r w:rsidRPr="00CF1234">
        <w:rPr>
          <w:rStyle w:val="StyleUnderline"/>
          <w:highlight w:val="yellow"/>
        </w:rPr>
        <w:t>would require about $5 billion in additional federal funds</w:t>
      </w:r>
      <w:r w:rsidRPr="005B4554">
        <w:rPr>
          <w:rStyle w:val="StyleUnderline"/>
        </w:rPr>
        <w:t xml:space="preserve"> per year</w:t>
      </w:r>
      <w:r>
        <w:t xml:space="preserve">, when the efforts are fully up and running. </w:t>
      </w:r>
      <w:r w:rsidRPr="00CF1234">
        <w:rPr>
          <w:rStyle w:val="StyleUnderline"/>
          <w:highlight w:val="yellow"/>
        </w:rPr>
        <w:t>The ramp up over several years would start</w:t>
      </w:r>
      <w:r w:rsidRPr="005B4554">
        <w:rPr>
          <w:rStyle w:val="StyleUnderline"/>
        </w:rPr>
        <w:t xml:space="preserve"> at a </w:t>
      </w:r>
      <w:r w:rsidRPr="00CF1234">
        <w:rPr>
          <w:rStyle w:val="StyleUnderline"/>
          <w:highlight w:val="yellow"/>
        </w:rPr>
        <w:t>low</w:t>
      </w:r>
      <w:r w:rsidRPr="005B4554">
        <w:rPr>
          <w:rStyle w:val="StyleUnderline"/>
        </w:rPr>
        <w:t>er level and move to that full-funding plateau</w:t>
      </w:r>
      <w:r>
        <w:t xml:space="preserve">. </w:t>
      </w:r>
      <w:r w:rsidRPr="00CF1234">
        <w:rPr>
          <w:rStyle w:val="StyleUnderline"/>
          <w:highlight w:val="yellow"/>
        </w:rPr>
        <w:t>The</w:t>
      </w:r>
      <w:r w:rsidRPr="005B4554">
        <w:rPr>
          <w:rStyle w:val="StyleUnderline"/>
        </w:rPr>
        <w:t xml:space="preserve"> </w:t>
      </w:r>
      <w:r w:rsidRPr="00CF1234">
        <w:rPr>
          <w:rStyle w:val="StyleUnderline"/>
          <w:highlight w:val="yellow"/>
        </w:rPr>
        <w:t>price</w:t>
      </w:r>
      <w:r w:rsidRPr="005B4554">
        <w:rPr>
          <w:rStyle w:val="StyleUnderline"/>
        </w:rPr>
        <w:t xml:space="preserve">-tag may seem hefty, but it </w:t>
      </w:r>
      <w:r w:rsidRPr="00CF1234">
        <w:rPr>
          <w:rStyle w:val="StyleUnderline"/>
          <w:highlight w:val="yellow"/>
        </w:rPr>
        <w:t>is tiny in relation to the size of</w:t>
      </w:r>
      <w:r w:rsidRPr="005B4554">
        <w:rPr>
          <w:rStyle w:val="StyleUnderline"/>
        </w:rPr>
        <w:t xml:space="preserve"> America’s </w:t>
      </w:r>
      <w:r w:rsidRPr="00CF1234">
        <w:rPr>
          <w:rStyle w:val="StyleUnderline"/>
          <w:highlight w:val="yellow"/>
        </w:rPr>
        <w:t>overall manufacturing production</w:t>
      </w:r>
      <w:r w:rsidRPr="005B4554">
        <w:rPr>
          <w:rStyle w:val="StyleUnderline"/>
        </w:rPr>
        <w:t xml:space="preserve"> </w:t>
      </w:r>
      <w:r w:rsidRPr="005B4554">
        <w:t xml:space="preserve">– and the </w:t>
      </w:r>
      <w:r w:rsidRPr="005B4554">
        <w:rPr>
          <w:rStyle w:val="StyleUnderline"/>
        </w:rPr>
        <w:t xml:space="preserve">new investments </w:t>
      </w:r>
      <w:r w:rsidRPr="00CF1234">
        <w:rPr>
          <w:rStyle w:val="StyleUnderline"/>
          <w:highlight w:val="yellow"/>
        </w:rPr>
        <w:t>we suggest</w:t>
      </w:r>
      <w:r w:rsidRPr="005B4554">
        <w:rPr>
          <w:rStyle w:val="StyleUnderline"/>
        </w:rPr>
        <w:t xml:space="preserve"> would pay for themselves many times over</w:t>
      </w:r>
      <w:r>
        <w:t xml:space="preserve">. </w:t>
      </w:r>
    </w:p>
    <w:p w:rsidR="00FF0A48" w:rsidRDefault="00FF0A48" w:rsidP="00FF0A48">
      <w:r w:rsidRPr="00CF1234">
        <w:rPr>
          <w:rStyle w:val="StyleUnderline"/>
          <w:highlight w:val="yellow"/>
        </w:rPr>
        <w:t>The current total</w:t>
      </w:r>
      <w:r w:rsidRPr="005B4554">
        <w:rPr>
          <w:rStyle w:val="StyleUnderline"/>
        </w:rPr>
        <w:t xml:space="preserve"> of U.S. manufacturing gross domestic product </w:t>
      </w:r>
      <w:r w:rsidRPr="00CF1234">
        <w:rPr>
          <w:rStyle w:val="StyleUnderline"/>
          <w:highlight w:val="yellow"/>
        </w:rPr>
        <w:t>is about $1.6 trillion each year</w:t>
      </w:r>
      <w:r>
        <w:t xml:space="preserve">. That means that </w:t>
      </w:r>
      <w:r w:rsidRPr="005B4554">
        <w:rPr>
          <w:rStyle w:val="StyleUnderline"/>
        </w:rPr>
        <w:t xml:space="preserve">our </w:t>
      </w:r>
      <w:r w:rsidRPr="00CF1234">
        <w:rPr>
          <w:rStyle w:val="StyleUnderline"/>
          <w:highlight w:val="yellow"/>
        </w:rPr>
        <w:t>five-step</w:t>
      </w:r>
      <w:r w:rsidRPr="005B4554">
        <w:rPr>
          <w:rStyle w:val="StyleUnderline"/>
        </w:rPr>
        <w:t xml:space="preserve"> program </w:t>
      </w:r>
      <w:r w:rsidRPr="00CF1234">
        <w:rPr>
          <w:rStyle w:val="StyleUnderline"/>
          <w:highlight w:val="yellow"/>
        </w:rPr>
        <w:t>would only</w:t>
      </w:r>
      <w:r w:rsidRPr="005B4554">
        <w:rPr>
          <w:rStyle w:val="StyleUnderline"/>
        </w:rPr>
        <w:t xml:space="preserve"> need to </w:t>
      </w:r>
      <w:r w:rsidRPr="00CF1234">
        <w:rPr>
          <w:rStyle w:val="StyleUnderline"/>
          <w:highlight w:val="yellow"/>
        </w:rPr>
        <w:t>lift</w:t>
      </w:r>
      <w:r w:rsidRPr="005B4554">
        <w:rPr>
          <w:rStyle w:val="StyleUnderline"/>
        </w:rPr>
        <w:t xml:space="preserve"> </w:t>
      </w:r>
      <w:r>
        <w:t xml:space="preserve">manufacturing </w:t>
      </w:r>
      <w:r w:rsidRPr="00CF1234">
        <w:rPr>
          <w:rStyle w:val="StyleUnderline"/>
          <w:highlight w:val="yellow"/>
        </w:rPr>
        <w:t>productivity by four-tenths of one percent</w:t>
      </w:r>
      <w:r w:rsidRPr="005B4554">
        <w:rPr>
          <w:rStyle w:val="StyleUnderline"/>
        </w:rPr>
        <w:t xml:space="preserve"> each year</w:t>
      </w:r>
      <w:r>
        <w:t xml:space="preserve"> to fully pay for itself. But the potential annual productivity gains for advanced manufacturing – appropriately spurred forward by well-tailored U.S. government support – would surely be much larger. </w:t>
      </w:r>
    </w:p>
    <w:p w:rsidR="00FF0A48" w:rsidRDefault="00546628" w:rsidP="00FF0A48">
      <w:pPr>
        <w:pStyle w:val="Heading3"/>
      </w:pPr>
      <w:r>
        <w:t>They Say: “Links to Politics”</w:t>
      </w:r>
    </w:p>
    <w:p w:rsidR="00FF0A48" w:rsidRDefault="00FF0A48" w:rsidP="00FF0A48">
      <w:pPr>
        <w:pStyle w:val="Heading4"/>
      </w:pPr>
      <w:r>
        <w:t>The counterplan is popular---even the most conservative politicians agree</w:t>
      </w:r>
    </w:p>
    <w:p w:rsidR="00FF0A48" w:rsidRPr="00BF7452" w:rsidRDefault="00FF0A48" w:rsidP="00FF0A48">
      <w:r w:rsidRPr="00BF7452">
        <w:rPr>
          <w:rStyle w:val="Style13ptBold"/>
        </w:rPr>
        <w:t>Ezell et. al 17</w:t>
      </w:r>
      <w:r>
        <w:t xml:space="preserve"> – Stephen J. Ezell vice president in global innovation policy at the Information Technology &amp; Innovation Center; David M. Hart, Professor and Director of the Center for Science and Technology Policy at the </w:t>
      </w:r>
      <w:proofErr w:type="spellStart"/>
      <w:r>
        <w:t>Schar</w:t>
      </w:r>
      <w:proofErr w:type="spellEnd"/>
      <w:r>
        <w:t xml:space="preserve"> School of Policy and Government at George Mason University, non-resident senior fellow at the Brookings Institution, member of the board of the directors of the Information Technology and Innovation Foundation, co-chair of the Innovation Policy Forum at the National  Academies of Science, Engineering, and Medicine; and Robert D. Atkinson, founder and president of the Information Technology &amp; Innovation Center, worked for the Clinton, Bush, and Obama administrations, PhD in city and regional planning from University of North Carolina, Chapel Hill, non-resident senior fellow at Brookings Institution, fellow at Columbia University Institute of Tele-Information, 2017 (“Bad Blueprint: Why Trump Should Ignore the Heritage Plan to Gut Federal Investment,” </w:t>
      </w:r>
      <w:r>
        <w:rPr>
          <w:i/>
        </w:rPr>
        <w:t>Information Technology &amp; Innovation Foundation</w:t>
      </w:r>
      <w:r>
        <w:t xml:space="preserve">, February, Available Online at </w:t>
      </w:r>
      <w:hyperlink r:id="rId10" w:history="1">
        <w:r w:rsidRPr="00E125F5">
          <w:rPr>
            <w:rStyle w:val="Hyperlink"/>
          </w:rPr>
          <w:t>http://www2.itif.org/2017-heritage-blueprint-budget.pdf</w:t>
        </w:r>
      </w:hyperlink>
      <w:r>
        <w:t>, Accessed 07-21-2017, HK)</w:t>
      </w:r>
    </w:p>
    <w:p w:rsidR="00FF0A48" w:rsidRDefault="00FF0A48" w:rsidP="00FF0A48">
      <w:r>
        <w:t xml:space="preserve">Yet, </w:t>
      </w:r>
      <w:r w:rsidRPr="00CF1234">
        <w:rPr>
          <w:rStyle w:val="StyleUnderline"/>
          <w:highlight w:val="yellow"/>
        </w:rPr>
        <w:t>when it comes to</w:t>
      </w:r>
      <w:r w:rsidRPr="00813F50">
        <w:rPr>
          <w:rStyle w:val="StyleUnderline"/>
        </w:rPr>
        <w:t xml:space="preserve"> trade and </w:t>
      </w:r>
      <w:r w:rsidRPr="00CF1234">
        <w:rPr>
          <w:rStyle w:val="StyleUnderline"/>
          <w:highlight w:val="yellow"/>
        </w:rPr>
        <w:t>competitiveness</w:t>
      </w:r>
      <w:r w:rsidRPr="00813F50">
        <w:rPr>
          <w:rStyle w:val="StyleUnderline"/>
        </w:rPr>
        <w:t xml:space="preserve">, </w:t>
      </w:r>
      <w:r w:rsidRPr="00CF1234">
        <w:rPr>
          <w:rStyle w:val="StyleUnderline"/>
          <w:highlight w:val="yellow"/>
        </w:rPr>
        <w:t>firms acting on their own</w:t>
      </w:r>
      <w:r w:rsidRPr="00813F50">
        <w:rPr>
          <w:rStyle w:val="StyleUnderline"/>
        </w:rPr>
        <w:t xml:space="preserve"> often </w:t>
      </w:r>
      <w:r w:rsidRPr="00CF1234">
        <w:rPr>
          <w:rStyle w:val="StyleUnderline"/>
          <w:highlight w:val="yellow"/>
        </w:rPr>
        <w:t>will not maximize the national</w:t>
      </w:r>
      <w:r w:rsidRPr="00813F50">
        <w:rPr>
          <w:rStyle w:val="StyleUnderline"/>
        </w:rPr>
        <w:t xml:space="preserve"> economic </w:t>
      </w:r>
      <w:r w:rsidRPr="00CF1234">
        <w:rPr>
          <w:rStyle w:val="StyleUnderline"/>
          <w:highlight w:val="yellow"/>
        </w:rPr>
        <w:t>interest. This is an</w:t>
      </w:r>
      <w:r w:rsidRPr="00813F50">
        <w:rPr>
          <w:rStyle w:val="StyleUnderline"/>
        </w:rPr>
        <w:t xml:space="preserve"> </w:t>
      </w:r>
      <w:r w:rsidRPr="00CF1234">
        <w:rPr>
          <w:rStyle w:val="StyleUnderline"/>
          <w:highlight w:val="yellow"/>
        </w:rPr>
        <w:t>insight</w:t>
      </w:r>
      <w:r w:rsidRPr="00813F50">
        <w:rPr>
          <w:rStyle w:val="StyleUnderline"/>
        </w:rPr>
        <w:t xml:space="preserve"> that virtually </w:t>
      </w:r>
      <w:r w:rsidRPr="00CF1234">
        <w:rPr>
          <w:rStyle w:val="StyleUnderline"/>
          <w:highlight w:val="yellow"/>
        </w:rPr>
        <w:t>every U.S. governor</w:t>
      </w:r>
      <w:r w:rsidRPr="00813F50">
        <w:rPr>
          <w:rStyle w:val="StyleUnderline"/>
        </w:rPr>
        <w:t xml:space="preserve"> and mayor, </w:t>
      </w:r>
      <w:r w:rsidRPr="00CF1234">
        <w:rPr>
          <w:rStyle w:val="StyleUnderline"/>
          <w:highlight w:val="yellow"/>
        </w:rPr>
        <w:t>including free-market Republicans, understand</w:t>
      </w:r>
      <w:r w:rsidRPr="00813F50">
        <w:t xml:space="preserve">: </w:t>
      </w:r>
      <w:r>
        <w:t xml:space="preserve">While markets might optimize economic welfare, that does not automatically translate into economic welfare within the geographic confines of their districts. </w:t>
      </w:r>
      <w:r w:rsidRPr="00813F50">
        <w:rPr>
          <w:rStyle w:val="StyleUnderline"/>
        </w:rPr>
        <w:t xml:space="preserve">That is why </w:t>
      </w:r>
      <w:r w:rsidRPr="00CF1234">
        <w:rPr>
          <w:rStyle w:val="StyleUnderline"/>
          <w:highlight w:val="yellow"/>
        </w:rPr>
        <w:t>every U.S. state and most</w:t>
      </w:r>
      <w:r w:rsidRPr="00813F50">
        <w:rPr>
          <w:rStyle w:val="StyleUnderline"/>
        </w:rPr>
        <w:t xml:space="preserve"> American </w:t>
      </w:r>
      <w:r w:rsidRPr="00CF1234">
        <w:rPr>
          <w:rStyle w:val="StyleUnderline"/>
          <w:highlight w:val="yellow"/>
        </w:rPr>
        <w:t>cities</w:t>
      </w:r>
      <w:r w:rsidRPr="00813F50">
        <w:rPr>
          <w:rStyle w:val="StyleUnderline"/>
        </w:rPr>
        <w:t xml:space="preserve">, by necessity, </w:t>
      </w:r>
      <w:r w:rsidRPr="00CF1234">
        <w:rPr>
          <w:rStyle w:val="StyleUnderline"/>
          <w:highlight w:val="yellow"/>
        </w:rPr>
        <w:t>have long had robust economic development programs</w:t>
      </w:r>
      <w:r w:rsidRPr="00813F50">
        <w:rPr>
          <w:rStyle w:val="StyleUnderline"/>
        </w:rPr>
        <w:t xml:space="preserve"> that work to help the business establishments in their jurisdictions become more competitive and productive. </w:t>
      </w:r>
      <w:r w:rsidRPr="00CF1234">
        <w:rPr>
          <w:rStyle w:val="StyleUnderline"/>
          <w:highlight w:val="yellow"/>
        </w:rPr>
        <w:t>Governors</w:t>
      </w:r>
      <w:r w:rsidRPr="00813F50">
        <w:rPr>
          <w:rStyle w:val="StyleUnderline"/>
        </w:rPr>
        <w:t xml:space="preserve"> and mayors, </w:t>
      </w:r>
      <w:r w:rsidRPr="00CF1234">
        <w:rPr>
          <w:rStyle w:val="StyleUnderline"/>
          <w:highlight w:val="yellow"/>
        </w:rPr>
        <w:t>regardless of partisan affiliation, live in the real world</w:t>
      </w:r>
      <w:r>
        <w:t>, rather than the fictional world in which Heritage dwells. They realize that if they do not take such actions, their competitors, who live in this same real world, will seize the advantage with their own targeted policies.</w:t>
      </w:r>
      <w:r>
        <w:tab/>
      </w:r>
    </w:p>
    <w:p w:rsidR="00FF0A48" w:rsidRDefault="00FF0A48" w:rsidP="00FF0A48">
      <w:pPr>
        <w:pStyle w:val="Heading4"/>
      </w:pPr>
      <w:r>
        <w:t>The counterplan doesn’t link to the net benefit---it’s popular</w:t>
      </w:r>
    </w:p>
    <w:p w:rsidR="00FF0A48" w:rsidRPr="005B4554" w:rsidRDefault="00FF0A48" w:rsidP="00FF0A48">
      <w:proofErr w:type="spellStart"/>
      <w:r w:rsidRPr="005B4554">
        <w:rPr>
          <w:rStyle w:val="Style13ptBold"/>
        </w:rPr>
        <w:t>Colford</w:t>
      </w:r>
      <w:proofErr w:type="spellEnd"/>
      <w:r w:rsidRPr="005B4554">
        <w:rPr>
          <w:rStyle w:val="Style13ptBold"/>
        </w:rPr>
        <w:t xml:space="preserve"> 12</w:t>
      </w:r>
      <w:r>
        <w:t xml:space="preserve"> – Christopher </w:t>
      </w:r>
      <w:proofErr w:type="spellStart"/>
      <w:r>
        <w:t>Colford</w:t>
      </w:r>
      <w:proofErr w:type="spellEnd"/>
      <w:r>
        <w:t xml:space="preserve">, Communications Officer at The World Bank, served as a speechwriter for the Clinton and Obama administrations, 2012 (“The New Game Plan for Manufacturing,” </w:t>
      </w:r>
      <w:r>
        <w:rPr>
          <w:i/>
        </w:rPr>
        <w:t>Metals Service Center Institute</w:t>
      </w:r>
      <w:r>
        <w:t xml:space="preserve">, July/August Issue, Available Online at </w:t>
      </w:r>
      <w:hyperlink r:id="rId11" w:history="1">
        <w:r w:rsidRPr="00E125F5">
          <w:rPr>
            <w:rStyle w:val="Hyperlink"/>
          </w:rPr>
          <w:t>https://www.msci.org/forward-archives/artmid/4643/articleid/650/undefined</w:t>
        </w:r>
      </w:hyperlink>
      <w:r>
        <w:t>, Accessed 07-21-2017, HK)</w:t>
      </w:r>
    </w:p>
    <w:p w:rsidR="00FF0A48" w:rsidRDefault="00FF0A48" w:rsidP="00FF0A48">
      <w:r>
        <w:t xml:space="preserve">No matter which party takes control of the White House and Congress next January, </w:t>
      </w:r>
      <w:r w:rsidRPr="00CF1234">
        <w:rPr>
          <w:rStyle w:val="StyleUnderline"/>
          <w:highlight w:val="yellow"/>
        </w:rPr>
        <w:t>a broad consensus</w:t>
      </w:r>
      <w:r>
        <w:t>—among business, labor, academic and civic leaders—</w:t>
      </w:r>
      <w:r w:rsidRPr="00CF1234">
        <w:rPr>
          <w:rStyle w:val="StyleUnderline"/>
          <w:highlight w:val="yellow"/>
        </w:rPr>
        <w:t>is clearly forming around a competitiveness agenda, including an explicit pro-manufacturing strategy</w:t>
      </w:r>
      <w:r>
        <w:t>. Either a renewed Obama administration or an incoming Romney administration will find that leading economists have largely embraced that viewpoint.</w:t>
      </w:r>
    </w:p>
    <w:p w:rsidR="00FF0A48" w:rsidRDefault="00FF0A48" w:rsidP="00FF0A48">
      <w:r>
        <w:t>Given the emerging consensus, it's little wonder that most manufacturing-strategy blueprints—advanced by such groups as ITIF, the Council on Competitiveness, New America and the National Association of Manufacturers—bear a close resemblance to one other.</w:t>
      </w:r>
    </w:p>
    <w:p w:rsidR="00FF0A48" w:rsidRDefault="00FF0A48" w:rsidP="00FF0A48">
      <w:r w:rsidRPr="005B4554">
        <w:rPr>
          <w:rStyle w:val="StyleUnderline"/>
        </w:rPr>
        <w:t>With varying degrees of emphasis</w:t>
      </w:r>
      <w:r>
        <w:t xml:space="preserve">, they </w:t>
      </w:r>
      <w:r w:rsidRPr="00CF1234">
        <w:rPr>
          <w:rStyle w:val="StyleUnderline"/>
          <w:highlight w:val="yellow"/>
        </w:rPr>
        <w:t>all call for Washington to</w:t>
      </w:r>
      <w:r>
        <w:t>, as the Council on Competitiveness puts it, “</w:t>
      </w:r>
      <w:r w:rsidRPr="00CF1234">
        <w:rPr>
          <w:rStyle w:val="StyleUnderline"/>
          <w:highlight w:val="yellow"/>
        </w:rPr>
        <w:t>articulate a globally competitive, long-term</w:t>
      </w:r>
      <w:r w:rsidRPr="005B4554">
        <w:rPr>
          <w:rStyle w:val="StyleUnderline"/>
        </w:rPr>
        <w:t xml:space="preserve"> innovation and manufacturing </w:t>
      </w:r>
      <w:r w:rsidRPr="00CF1234">
        <w:rPr>
          <w:rStyle w:val="StyleUnderline"/>
          <w:highlight w:val="yellow"/>
        </w:rPr>
        <w:t>strategy</w:t>
      </w:r>
      <w:r>
        <w:t xml:space="preserve"> that demonstrates to the world that America is, without a doubt, in the business of innovation and 'making things'.” The various blueprints include exhortations for tax-code and regulatory reforms to spur investment; to exert continued pressure to pry open global markets for U.S. goods and services; to invest in education for a high-skilled work force; to create national advanced manufacturing networks and partnerships; and to create more resilient energy, transportation, manufacturing and infrastructure policies.</w:t>
      </w:r>
    </w:p>
    <w:p w:rsidR="00FF0A48" w:rsidRDefault="00FF0A48" w:rsidP="00FF0A48">
      <w:r>
        <w:t>There are enough ambiguities in those blueprints to keep the incoming 113th Congress and the next administration busy arguing over the details. Just what kind of tax-code adjustments and regulatory changes should occur, for example, is open to various interpretations.</w:t>
      </w:r>
    </w:p>
    <w:p w:rsidR="00FF0A48" w:rsidRDefault="00FF0A48" w:rsidP="00FF0A48">
      <w:r>
        <w:t xml:space="preserve">But </w:t>
      </w:r>
      <w:r w:rsidRPr="00CF1234">
        <w:rPr>
          <w:rStyle w:val="StyleUnderline"/>
          <w:highlight w:val="yellow"/>
        </w:rPr>
        <w:t>the</w:t>
      </w:r>
      <w:r w:rsidRPr="005B4554">
        <w:rPr>
          <w:rStyle w:val="StyleUnderline"/>
        </w:rPr>
        <w:t xml:space="preserve"> competitiveness </w:t>
      </w:r>
      <w:r w:rsidRPr="00CF1234">
        <w:rPr>
          <w:rStyle w:val="StyleUnderline"/>
          <w:highlight w:val="yellow"/>
        </w:rPr>
        <w:t>consensus seems stronger than it has been since</w:t>
      </w:r>
      <w:r>
        <w:t xml:space="preserve">, perhaps, </w:t>
      </w:r>
      <w:r w:rsidRPr="00CF1234">
        <w:rPr>
          <w:rStyle w:val="StyleUnderline"/>
          <w:highlight w:val="yellow"/>
        </w:rPr>
        <w:t>the days of</w:t>
      </w:r>
      <w:r w:rsidRPr="005B4554">
        <w:rPr>
          <w:rStyle w:val="StyleUnderline"/>
        </w:rPr>
        <w:t xml:space="preserve"> national </w:t>
      </w:r>
      <w:r w:rsidRPr="00CF1234">
        <w:rPr>
          <w:rStyle w:val="StyleUnderline"/>
          <w:highlight w:val="yellow"/>
        </w:rPr>
        <w:t>unity after W</w:t>
      </w:r>
      <w:r w:rsidRPr="005B4554">
        <w:rPr>
          <w:rStyle w:val="StyleUnderline"/>
        </w:rPr>
        <w:t xml:space="preserve">orld </w:t>
      </w:r>
      <w:r w:rsidRPr="00CF1234">
        <w:rPr>
          <w:rStyle w:val="StyleUnderline"/>
          <w:highlight w:val="yellow"/>
        </w:rPr>
        <w:t>W</w:t>
      </w:r>
      <w:r w:rsidRPr="005B4554">
        <w:rPr>
          <w:rStyle w:val="StyleUnderline"/>
        </w:rPr>
        <w:t xml:space="preserve">ar </w:t>
      </w:r>
      <w:r w:rsidRPr="00CF1234">
        <w:rPr>
          <w:rStyle w:val="StyleUnderline"/>
          <w:highlight w:val="yellow"/>
        </w:rPr>
        <w:t>II</w:t>
      </w:r>
      <w:r>
        <w:t>. Support for an energetic national manufacturing strategy is at the center of that emerging consensus.</w:t>
      </w:r>
    </w:p>
    <w:p w:rsidR="00FF0A48" w:rsidRDefault="00FF0A48" w:rsidP="00FF0A48">
      <w:r>
        <w:t>“</w:t>
      </w:r>
      <w:r w:rsidRPr="005B4554">
        <w:rPr>
          <w:rStyle w:val="StyleUnderline"/>
        </w:rPr>
        <w:t>To remain competitive, the U.S. needs a strategy to ensure that breakthroughs in technology, and their diffusion and commercialization, continue to take place in America</w:t>
      </w:r>
      <w:r>
        <w:t xml:space="preserve">,” as Lind wrote in the New America report. </w:t>
      </w:r>
      <w:r w:rsidRPr="00CF1234">
        <w:rPr>
          <w:rStyle w:val="StyleUnderline"/>
          <w:highlight w:val="yellow"/>
        </w:rPr>
        <w:t>That is the strongly held viewpoint of a broad coalition of experts</w:t>
      </w:r>
      <w:r>
        <w:t xml:space="preserve"> in the private sector—yet it remains uncertain whether the incoming administration and new 113th Congress will follow through on that reasoning—for, as Lind notes, in a wry rephrasing of a dictum by former Supreme Court Justice Oliver Wendell Holmes Jr., “The United States is governed, not by logic, but by Congress.</w:t>
      </w:r>
    </w:p>
    <w:p w:rsidR="00FF0A48" w:rsidRDefault="00546628" w:rsidP="00FF0A48">
      <w:pPr>
        <w:pStyle w:val="Heading3"/>
      </w:pPr>
      <w:r>
        <w:t>They Say: “Should De-Fund the MEP” (Heritage)</w:t>
      </w:r>
    </w:p>
    <w:p w:rsidR="00FF0A48" w:rsidRDefault="00FF0A48" w:rsidP="00FF0A48">
      <w:pPr>
        <w:pStyle w:val="Heading4"/>
      </w:pPr>
      <w:r>
        <w:t>Heritage’s recommendations are wrong---laundry list</w:t>
      </w:r>
    </w:p>
    <w:p w:rsidR="00FF0A48" w:rsidRPr="00BF7452" w:rsidRDefault="00FF0A48" w:rsidP="00FF0A48">
      <w:r w:rsidRPr="00BF7452">
        <w:rPr>
          <w:rStyle w:val="Style13ptBold"/>
        </w:rPr>
        <w:t>Ezell et. al 17</w:t>
      </w:r>
      <w:r>
        <w:t xml:space="preserve"> – Stephen J. Ezell vice president in global innovation policy at the Information Technology &amp; Innovation Center; David M. Hart, Professor and Director of the Center for Science and Technology Policy at the </w:t>
      </w:r>
      <w:proofErr w:type="spellStart"/>
      <w:r>
        <w:t>Schar</w:t>
      </w:r>
      <w:proofErr w:type="spellEnd"/>
      <w:r>
        <w:t xml:space="preserve"> School of Policy and Government at George Mason University, non-resident senior fellow at the Brookings Institution, member of the board of the directors of the Information Technology and Innovation Foundation, co-chair of the Innovation Policy Forum at the National  Academies of Science, Engineering, and Medicine; and Robert D. Atkinson, founder and president of the Information Technology &amp; Innovation Center, worked for the Clinton, Bush, and Obama administrations, PhD in city and regional planning from University of North Carolina, Chapel Hill, non-resident senior fellow at Brookings Institution, fellow at Columbia University Institute of Tele-Information, 2017 (“Bad Blueprint: Why Trump Should Ignore the Heritage Plan to Gut Federal Investment,” </w:t>
      </w:r>
      <w:r>
        <w:rPr>
          <w:i/>
        </w:rPr>
        <w:t>Information Technology &amp; Innovation Foundation</w:t>
      </w:r>
      <w:r>
        <w:t xml:space="preserve">, February, Available Online at </w:t>
      </w:r>
      <w:hyperlink r:id="rId12" w:history="1">
        <w:r w:rsidRPr="00E125F5">
          <w:rPr>
            <w:rStyle w:val="Hyperlink"/>
          </w:rPr>
          <w:t>http://www2.itif.org/2017-heritage-blueprint-budget.pdf</w:t>
        </w:r>
      </w:hyperlink>
      <w:r>
        <w:t>, Accessed 07-21-2017, HK)</w:t>
      </w:r>
    </w:p>
    <w:p w:rsidR="00FF0A48" w:rsidRPr="0053593D" w:rsidRDefault="00FF0A48" w:rsidP="00FF0A48">
      <w:pPr>
        <w:rPr>
          <w:rStyle w:val="StyleUnderline"/>
        </w:rPr>
      </w:pPr>
      <w:r w:rsidRPr="00CF1234">
        <w:rPr>
          <w:rStyle w:val="StyleUnderline"/>
          <w:highlight w:val="yellow"/>
        </w:rPr>
        <w:t>Heritage’s gravest errors</w:t>
      </w:r>
      <w:r w:rsidRPr="0053593D">
        <w:rPr>
          <w:rStyle w:val="StyleUnderline"/>
        </w:rPr>
        <w:t xml:space="preserve"> are elucidated below. </w:t>
      </w:r>
    </w:p>
    <w:p w:rsidR="00FF0A48" w:rsidRDefault="00FF0A48" w:rsidP="00FF0A48">
      <w:r w:rsidRPr="0053593D">
        <w:rPr>
          <w:rStyle w:val="StyleUnderline"/>
        </w:rPr>
        <w:t xml:space="preserve">Heritage assumes </w:t>
      </w:r>
      <w:r w:rsidRPr="00CF1234">
        <w:rPr>
          <w:rStyle w:val="StyleUnderline"/>
          <w:highlight w:val="yellow"/>
        </w:rPr>
        <w:t>that the U.S. economy is not in international competition</w:t>
      </w:r>
      <w:r>
        <w:t xml:space="preserve">. For Heritage, the United States does not compete with other nations. That is why it argues that the U.S. government should be indifferent to the fate of industries that are in global competition. For them, if these industries lose market share, other industries will take their place. If the United States loses car production, for example, it can take up car rental. </w:t>
      </w:r>
      <w:r w:rsidRPr="00CF1234">
        <w:rPr>
          <w:rStyle w:val="StyleUnderline"/>
          <w:highlight w:val="yellow"/>
        </w:rPr>
        <w:t>Clearly this</w:t>
      </w:r>
      <w:r w:rsidRPr="0053593D">
        <w:rPr>
          <w:rStyle w:val="StyleUnderline"/>
        </w:rPr>
        <w:t xml:space="preserve"> argument </w:t>
      </w:r>
      <w:r w:rsidRPr="00CF1234">
        <w:rPr>
          <w:rStyle w:val="StyleUnderline"/>
          <w:highlight w:val="yellow"/>
        </w:rPr>
        <w:t>is wrong</w:t>
      </w:r>
      <w:r w:rsidRPr="0053593D">
        <w:rPr>
          <w:rStyle w:val="StyleUnderline"/>
        </w:rPr>
        <w:t xml:space="preserve">. </w:t>
      </w:r>
      <w:r w:rsidRPr="00CF1234">
        <w:rPr>
          <w:rStyle w:val="StyleUnderline"/>
          <w:highlight w:val="yellow"/>
        </w:rPr>
        <w:t>If the U</w:t>
      </w:r>
      <w:r w:rsidRPr="0053593D">
        <w:rPr>
          <w:rStyle w:val="StyleUnderline"/>
        </w:rPr>
        <w:t xml:space="preserve">nited </w:t>
      </w:r>
      <w:r w:rsidRPr="00CF1234">
        <w:rPr>
          <w:rStyle w:val="StyleUnderline"/>
          <w:highlight w:val="yellow"/>
        </w:rPr>
        <w:t>S</w:t>
      </w:r>
      <w:r w:rsidRPr="0053593D">
        <w:rPr>
          <w:rStyle w:val="StyleUnderline"/>
        </w:rPr>
        <w:t xml:space="preserve">tates </w:t>
      </w:r>
      <w:r w:rsidRPr="00CF1234">
        <w:rPr>
          <w:rStyle w:val="StyleUnderline"/>
          <w:highlight w:val="yellow"/>
        </w:rPr>
        <w:t>loses traded-sector output, the nation will</w:t>
      </w:r>
      <w:r w:rsidRPr="0053593D">
        <w:rPr>
          <w:rStyle w:val="StyleUnderline"/>
        </w:rPr>
        <w:t xml:space="preserve"> also </w:t>
      </w:r>
      <w:r w:rsidRPr="00CF1234">
        <w:rPr>
          <w:rStyle w:val="StyleUnderline"/>
          <w:highlight w:val="yellow"/>
        </w:rPr>
        <w:t>lose jobs, due to</w:t>
      </w:r>
      <w:r w:rsidRPr="0053593D">
        <w:rPr>
          <w:rStyle w:val="StyleUnderline"/>
        </w:rPr>
        <w:t xml:space="preserve"> the </w:t>
      </w:r>
      <w:r w:rsidRPr="00CF1234">
        <w:rPr>
          <w:rStyle w:val="StyleUnderline"/>
          <w:highlight w:val="yellow"/>
        </w:rPr>
        <w:t>multiplier effect</w:t>
      </w:r>
      <w:r w:rsidRPr="0053593D">
        <w:rPr>
          <w:rStyle w:val="StyleUnderline"/>
        </w:rPr>
        <w:t xml:space="preserve">, and </w:t>
      </w:r>
      <w:r w:rsidRPr="00CF1234">
        <w:rPr>
          <w:rStyle w:val="StyleUnderline"/>
          <w:highlight w:val="yellow"/>
        </w:rPr>
        <w:t>the value of the dollar will</w:t>
      </w:r>
      <w:r w:rsidRPr="0053593D">
        <w:rPr>
          <w:rStyle w:val="StyleUnderline"/>
        </w:rPr>
        <w:t xml:space="preserve"> have to </w:t>
      </w:r>
      <w:r w:rsidRPr="00CF1234">
        <w:rPr>
          <w:rStyle w:val="StyleUnderline"/>
          <w:highlight w:val="yellow"/>
        </w:rPr>
        <w:t>fall</w:t>
      </w:r>
      <w:r w:rsidRPr="0053593D">
        <w:rPr>
          <w:rStyle w:val="StyleUnderline"/>
        </w:rPr>
        <w:t>, making imports more expensive</w:t>
      </w:r>
      <w:r>
        <w:t xml:space="preserve">. For the reality is that nations compete fiercely to incubate, and grow, or attract enterprises in the highest-wage, highest-value-added sectors of economic activity, such as in information technology, life sciences, and advanced manufacturing. </w:t>
      </w:r>
    </w:p>
    <w:p w:rsidR="00FF0A48" w:rsidRDefault="00FF0A48" w:rsidP="00FF0A48">
      <w:r w:rsidRPr="0053593D">
        <w:rPr>
          <w:rStyle w:val="StyleUnderline"/>
        </w:rPr>
        <w:t>State governors of both parties understand these</w:t>
      </w:r>
      <w:r>
        <w:t xml:space="preserve"> facts about the real world. That is why their state economic-development programs focus on strengthening their traded-sector firms in international competition. That is why former governor Mike </w:t>
      </w:r>
      <w:r w:rsidRPr="0053593D">
        <w:rPr>
          <w:rStyle w:val="StyleUnderline"/>
        </w:rPr>
        <w:t>Pence</w:t>
      </w:r>
      <w:r>
        <w:t xml:space="preserve"> of Indiana </w:t>
      </w:r>
      <w:r w:rsidRPr="0053593D">
        <w:rPr>
          <w:rStyle w:val="StyleUnderline"/>
        </w:rPr>
        <w:t>pursued policies to bring aerospace, life sciences, motor sports, and defense companies to his state</w:t>
      </w:r>
      <w:r>
        <w:t xml:space="preserve">. That is why </w:t>
      </w:r>
      <w:r w:rsidRPr="0053593D">
        <w:rPr>
          <w:rStyle w:val="StyleUnderline"/>
        </w:rPr>
        <w:t>Delaware’s Democratic governor</w:t>
      </w:r>
      <w:r>
        <w:t xml:space="preserve">, Jack </w:t>
      </w:r>
      <w:r w:rsidRPr="0053593D">
        <w:rPr>
          <w:rStyle w:val="StyleUnderline"/>
        </w:rPr>
        <w:t>Markell, focused on corporate headquarters, chemical manufacturing, and life sciences. Far from being “crony capitalism” or “corporate welfare,” as Heritage labels them, such strategies are essential</w:t>
      </w:r>
      <w:r>
        <w:t xml:space="preserve"> if high-</w:t>
      </w:r>
      <w:proofErr w:type="spellStart"/>
      <w:r>
        <w:t>valueadded</w:t>
      </w:r>
      <w:proofErr w:type="spellEnd"/>
      <w:r>
        <w:t xml:space="preserve">, traded-sector activities are going to be located in their states. But despite their creativity and efforts, state programs alone are not enough to help the United States effectively compete. That’s why they need to be complemented with federal programs. </w:t>
      </w:r>
    </w:p>
    <w:p w:rsidR="00FF0A48" w:rsidRDefault="00FF0A48" w:rsidP="00FF0A48">
      <w:r>
        <w:t>MEP and Ex-</w:t>
      </w:r>
      <w:proofErr w:type="spellStart"/>
      <w:r>
        <w:t>Im</w:t>
      </w:r>
      <w:proofErr w:type="spellEnd"/>
      <w:r>
        <w:t xml:space="preserve"> are among the tools that the president has available to complement state and local economic-development strategies. MEP is a public-private partnership with centers in all 50 states, dedicated to increasing the technical and innovation capacity of America’s small- to medium-sized (SME) manufacturers.11 </w:t>
      </w:r>
      <w:r w:rsidRPr="00CF1234">
        <w:rPr>
          <w:rStyle w:val="StyleUnderline"/>
          <w:highlight w:val="yellow"/>
        </w:rPr>
        <w:t>In 2016, MEP centers</w:t>
      </w:r>
      <w:r w:rsidRPr="00584123">
        <w:rPr>
          <w:rStyle w:val="StyleUnderline"/>
        </w:rPr>
        <w:t xml:space="preserve"> interacted with 25,445 manufacturers, leading to $9.3 billion in sales, $1.4 billion in cost savings, and $3.5 billion in new client investments; and </w:t>
      </w:r>
      <w:r w:rsidRPr="00CF1234">
        <w:rPr>
          <w:rStyle w:val="StyleUnderline"/>
          <w:highlight w:val="yellow"/>
        </w:rPr>
        <w:t>helped create</w:t>
      </w:r>
      <w:r w:rsidRPr="00584123">
        <w:rPr>
          <w:rStyle w:val="StyleUnderline"/>
        </w:rPr>
        <w:t xml:space="preserve"> and retain </w:t>
      </w:r>
      <w:r w:rsidRPr="00CF1234">
        <w:rPr>
          <w:rStyle w:val="StyleUnderline"/>
          <w:highlight w:val="yellow"/>
        </w:rPr>
        <w:t>more than 86,602 jobs</w:t>
      </w:r>
      <w:r>
        <w:t xml:space="preserve">. </w:t>
      </w:r>
      <w:r w:rsidRPr="00584123">
        <w:rPr>
          <w:rStyle w:val="StyleUnderline"/>
        </w:rPr>
        <w:t>12 Unfortunately, MEP’s budget limits its reach</w:t>
      </w:r>
      <w:r>
        <w:t xml:space="preserve">; it has barely grown since President Reagan established it in 1988. Japan invests 30 times as much in a similar program to help its SMEs, Germany 20 times as much, and Canada 10 times as much. 13 Even Britain, which reduced the budget of its Manufacturing Advisory Service (MAS) in 2015, reversed course less than a year later. 14 </w:t>
      </w:r>
      <w:r w:rsidRPr="00CF1234">
        <w:rPr>
          <w:rStyle w:val="StyleUnderline"/>
          <w:highlight w:val="yellow"/>
        </w:rPr>
        <w:t>Eliminating MEP</w:t>
      </w:r>
      <w:r w:rsidRPr="00584123">
        <w:rPr>
          <w:rStyle w:val="StyleUnderline"/>
        </w:rPr>
        <w:t xml:space="preserve"> would be one facet of Heritage’s plan for unilateral disarmament and </w:t>
      </w:r>
      <w:r w:rsidRPr="00CF1234">
        <w:rPr>
          <w:rStyle w:val="StyleUnderline"/>
          <w:highlight w:val="yellow"/>
        </w:rPr>
        <w:t>would harm U.S.</w:t>
      </w:r>
      <w:r w:rsidRPr="00584123">
        <w:rPr>
          <w:rStyle w:val="StyleUnderline"/>
        </w:rPr>
        <w:t xml:space="preserve"> industrial </w:t>
      </w:r>
      <w:r w:rsidRPr="00CF1234">
        <w:rPr>
          <w:rStyle w:val="StyleUnderline"/>
          <w:highlight w:val="yellow"/>
        </w:rPr>
        <w:t>competitiveness and mean fewer</w:t>
      </w:r>
      <w:r w:rsidRPr="00584123">
        <w:rPr>
          <w:rStyle w:val="StyleUnderline"/>
        </w:rPr>
        <w:t xml:space="preserve"> U.S. manufacturing </w:t>
      </w:r>
      <w:r w:rsidRPr="00CF1234">
        <w:rPr>
          <w:rStyle w:val="StyleUnderline"/>
          <w:highlight w:val="yellow"/>
        </w:rPr>
        <w:t>jobs</w:t>
      </w:r>
      <w:r>
        <w:t>.</w:t>
      </w:r>
    </w:p>
    <w:p w:rsidR="00FF0A48" w:rsidRDefault="00FF0A48" w:rsidP="00FF0A48">
      <w:r>
        <w:t>Ex-</w:t>
      </w:r>
      <w:proofErr w:type="spellStart"/>
      <w:r>
        <w:t>Im</w:t>
      </w:r>
      <w:proofErr w:type="spellEnd"/>
      <w:r>
        <w:t xml:space="preserve"> provides financing and insurance for export transactions that would not otherwise take place because commercial lenders are either unable or unwilling to accept the political or commercial risks inherent in certain deals.15 As Ronald Reagan put it, “the </w:t>
      </w:r>
      <w:proofErr w:type="spellStart"/>
      <w:r>
        <w:t>ExportImport</w:t>
      </w:r>
      <w:proofErr w:type="spellEnd"/>
      <w:r>
        <w:t xml:space="preserve"> Bank contributes in a significant way to our nation’s export sales.”16 It operates at no cost to taxpayers; in fact, it makes money for the U.S. Treasury, $3.8 billion since 2009. 17 Contrary to Heritage’s assertions, Ex-</w:t>
      </w:r>
      <w:proofErr w:type="spellStart"/>
      <w:r>
        <w:t>Im</w:t>
      </w:r>
      <w:proofErr w:type="spellEnd"/>
      <w:r>
        <w:t xml:space="preserve"> helps both large and small firms, both directly and indirectly. Ex-</w:t>
      </w:r>
      <w:proofErr w:type="spellStart"/>
      <w:r>
        <w:t>Im</w:t>
      </w:r>
      <w:proofErr w:type="spellEnd"/>
      <w:r>
        <w:t xml:space="preserve"> provides credit that helps thousands of American SMEs launch or expand their export activities every year. In addition, when foreign purchasers of a Boeing aircraft, for instance, receive Ex-</w:t>
      </w:r>
      <w:proofErr w:type="spellStart"/>
      <w:r>
        <w:t>Im’s</w:t>
      </w:r>
      <w:proofErr w:type="spellEnd"/>
      <w:r>
        <w:t xml:space="preserve"> assistance, Boeing’s 15,600 suppliers, including 6,600 SME manufacturers, benefit along with Boeing itself.18 Without Ex-</w:t>
      </w:r>
      <w:proofErr w:type="spellStart"/>
      <w:r>
        <w:t>Im</w:t>
      </w:r>
      <w:proofErr w:type="spellEnd"/>
      <w:r>
        <w:t>, sales will go to Airbus, rather than Boeing, to Chinese, Finnish, French, German, and Korean firms, all of whose governments outspend the U.S. federal government.19 Again, by attacking Ex-</w:t>
      </w:r>
      <w:proofErr w:type="spellStart"/>
      <w:r>
        <w:t>Im</w:t>
      </w:r>
      <w:proofErr w:type="spellEnd"/>
      <w:r>
        <w:t xml:space="preserve">, Heritage declares unilateral disarmament in an unforgiving world. </w:t>
      </w:r>
    </w:p>
    <w:p w:rsidR="00FF0A48" w:rsidRDefault="00FF0A48" w:rsidP="00FF0A48">
      <w:r>
        <w:t xml:space="preserve">In addition to matching international competition by providing vital services to SME manufacturers and other traded-sector firms, the U.S. government should also fight on their behalf against foreign trade restrictions. Global trade operates under rules that the United States helped put in place over the past 70 years. These rules are only enforced when national governments look out for their own interests within the system. As the Trump administration has rightly noted, they can be made stronger and enforced better. In this domain, too, however, Heritage advocates unilateral disarmament. </w:t>
      </w:r>
    </w:p>
    <w:p w:rsidR="00FF0A48" w:rsidRDefault="00FF0A48" w:rsidP="00FF0A48">
      <w:r>
        <w:t xml:space="preserve">No president committed to making America great again would cut ITA’s Enforcement and Compliance Division, including the U.S. Interagency Trade Enforcement Center (ITEC), the government’s nerve center for seeking fair trade, the way the libertarians at Heritage propose. ITA mobilizes resources and expertise across the federal government to ensure compliance with trade agreements negotiated to help industry in the United States. 20 Foreign theft of U.S. intellectual property, for example, is estimated to cost the U.S. economy at least $300 billion each year.21 Cases brought by ITEC that contest these practices and many others, such as denying U.S. firms access to markets and imposing local content requirements, more than pay for themselves. In fact, ITEC’s budget (a mere $9 million in 2015) is far below what an honest analysis of its benefits and costs would imply. </w:t>
      </w:r>
      <w:r w:rsidRPr="00584123">
        <w:rPr>
          <w:rStyle w:val="StyleUnderline"/>
        </w:rPr>
        <w:t>By eliminating it, Heritage would leave U.S.-based enterprises and American workers at the mercy of their foreign competitors</w:t>
      </w:r>
      <w:r>
        <w:t xml:space="preserve">. </w:t>
      </w:r>
    </w:p>
    <w:p w:rsidR="00FF0A48" w:rsidRDefault="00FF0A48" w:rsidP="00FF0A48">
      <w:r w:rsidRPr="00CF1234">
        <w:rPr>
          <w:rStyle w:val="StyleUnderline"/>
          <w:highlight w:val="yellow"/>
        </w:rPr>
        <w:t>Heritage ignores market failures</w:t>
      </w:r>
      <w:r>
        <w:t xml:space="preserve">. Markets are wonderful at allocating resources when they conform to the assumptions of standard economic models. Unfortunately, </w:t>
      </w:r>
      <w:r w:rsidRPr="00584123">
        <w:rPr>
          <w:rStyle w:val="StyleUnderline"/>
        </w:rPr>
        <w:t>the real world routinely violates</w:t>
      </w:r>
      <w:r>
        <w:t xml:space="preserve"> these </w:t>
      </w:r>
      <w:r w:rsidRPr="00584123">
        <w:rPr>
          <w:rStyle w:val="StyleUnderline"/>
        </w:rPr>
        <w:t>assumptions in nontrivial ways</w:t>
      </w:r>
      <w:r>
        <w:t xml:space="preserve">.22 </w:t>
      </w:r>
      <w:r w:rsidRPr="00584123">
        <w:rPr>
          <w:rStyle w:val="StyleUnderline"/>
        </w:rPr>
        <w:t xml:space="preserve">As a result, </w:t>
      </w:r>
      <w:r w:rsidRPr="00CF1234">
        <w:rPr>
          <w:rStyle w:val="StyleUnderline"/>
          <w:highlight w:val="yellow"/>
        </w:rPr>
        <w:t xml:space="preserve">firms and individuals operating in imperfect markets underinvest </w:t>
      </w:r>
      <w:r w:rsidRPr="001D6AD6">
        <w:rPr>
          <w:rStyle w:val="StyleUnderline"/>
        </w:rPr>
        <w:t>in</w:t>
      </w:r>
      <w:r w:rsidRPr="00584123">
        <w:rPr>
          <w:rStyle w:val="StyleUnderline"/>
        </w:rPr>
        <w:t xml:space="preserve"> key activities that are essential for the economy’s long-term vitality</w:t>
      </w:r>
      <w:r>
        <w:t xml:space="preserve">. Heritage’s Blueprint would subvert the federal government’s capacity to address such market failures. If implemented, these cuts would further distort the U.S. economy by reducing entrepreneurship, weakening skills, and blinding business </w:t>
      </w:r>
      <w:proofErr w:type="spellStart"/>
      <w:r>
        <w:t>decisionmakers</w:t>
      </w:r>
      <w:proofErr w:type="spellEnd"/>
      <w:r>
        <w:t>.</w:t>
      </w:r>
    </w:p>
    <w:p w:rsidR="00FF0A48" w:rsidRDefault="00FF0A48" w:rsidP="00FF0A48">
      <w:r>
        <w:t xml:space="preserve">One market failure relates to technology commercialization, where a host of institutional and other barriers lead to far less than optimal private-sector activity. 23 The SBIR/STTR programs play a role in addressing this market failure. They provide grants to SMEs that are unable to secure financing from banks, venture capitalists, or other private investors to develop and commercialize nascent technologies. These projects are perceived by potential investors as too risky to fund or taking too long to pay off, yet many do. In addition to pioneering firms that have remained relatively small, such as ABIOMED (which makes the world’s smallest heart pump), </w:t>
      </w:r>
      <w:proofErr w:type="spellStart"/>
      <w:r>
        <w:t>Aerovironment</w:t>
      </w:r>
      <w:proofErr w:type="spellEnd"/>
      <w:r>
        <w:t xml:space="preserve"> (unmanned aircraft), and </w:t>
      </w:r>
      <w:proofErr w:type="spellStart"/>
      <w:r>
        <w:t>Nanosys</w:t>
      </w:r>
      <w:proofErr w:type="spellEnd"/>
      <w:r>
        <w:t xml:space="preserve"> (quantum dot displays), SBIR/STTR has also helped launch firms such as Apple, Qualcomm, and Amgen, which employ hundreds of thousands of Americans. 24 Companies like these are able to secure private capital once SBIR/STTR validates their viability. Companies that have received SBIR/STTR grants currently employ more than a half million engineers and scientists, generate 10 new patents every day, and have played instrumental roles in improving Americans’ quality of life, strengthening America’s defense capabilities, and generating economic growth. 25 Cutting back SBIR/STTR, as Heritage proposes, would weaken the United States’ capacity for private-sector innovation.</w:t>
      </w:r>
    </w:p>
    <w:p w:rsidR="00FF0A48" w:rsidRDefault="00FF0A48" w:rsidP="00FF0A48">
      <w:r>
        <w:t>The federal government also seeks to compensate for the free market’s failure to provide timely and accurate information about global markets. Even with the Internet, it is not easy to know what foreign customers will pay for or how to get products and services to them. SMEs, which generally lack an overseas presence, are particularly disadvantaged. ITA’s U.S. Commercial Service supplies trade counseling, local market intelligence, business matchmaking, commercial diplomacy, and trade promotion programs through a network spanning U.S. embassies globally. It operates more than 100 U.S. Export Assistance Centers (USEACs) that support SMEs that are new to exporting or want to expand their exports. 26 ITA also fosters investment in the United States by foreign companies that want to create jobs here and need information about how best to do so. The Select USA program links these investors to opportunities and to state and local partners across the country. Foreign direct investment in the United States exceeded $1.2 trillion in 2015, a massive inflow that helps drive the domestic economy.27 Divesting the federal government of such service offerings would leave the field clear to foreign governments who not only perceive the vital role of building the export capacity of their own companies, but also seek to induce U.S. companies to invest abroad.</w:t>
      </w:r>
    </w:p>
    <w:p w:rsidR="00FF0A48" w:rsidRPr="00584123" w:rsidRDefault="00FF0A48" w:rsidP="00FF0A48">
      <w:pPr>
        <w:rPr>
          <w:rStyle w:val="StyleUnderline"/>
        </w:rPr>
      </w:pPr>
      <w:r w:rsidRPr="00CF1234">
        <w:rPr>
          <w:rStyle w:val="StyleUnderline"/>
          <w:highlight w:val="yellow"/>
        </w:rPr>
        <w:t>Heritage forgets that economics is “political economy.”</w:t>
      </w:r>
      <w:r w:rsidRPr="00584123">
        <w:rPr>
          <w:rStyle w:val="StyleUnderline"/>
        </w:rPr>
        <w:t xml:space="preserve"> </w:t>
      </w:r>
      <w:r w:rsidRPr="00CF1234">
        <w:rPr>
          <w:rStyle w:val="StyleUnderline"/>
          <w:highlight w:val="yellow"/>
        </w:rPr>
        <w:t>If</w:t>
      </w:r>
      <w:r w:rsidRPr="00584123">
        <w:rPr>
          <w:rStyle w:val="StyleUnderline"/>
        </w:rPr>
        <w:t xml:space="preserve"> the Heritage </w:t>
      </w:r>
      <w:r w:rsidRPr="00CF1234">
        <w:rPr>
          <w:rStyle w:val="StyleUnderline"/>
          <w:highlight w:val="yellow"/>
        </w:rPr>
        <w:t>authors could move beyond</w:t>
      </w:r>
      <w:r w:rsidRPr="00584123">
        <w:rPr>
          <w:rStyle w:val="StyleUnderline"/>
        </w:rPr>
        <w:t xml:space="preserve"> their reading of </w:t>
      </w:r>
      <w:r>
        <w:t xml:space="preserve">Adam Smith’s </w:t>
      </w:r>
      <w:r w:rsidRPr="00CF1234">
        <w:rPr>
          <w:rStyle w:val="StyleUnderline"/>
          <w:highlight w:val="yellow"/>
        </w:rPr>
        <w:t>The Wealth of Nations, they might realize</w:t>
      </w:r>
      <w:r w:rsidRPr="00584123">
        <w:rPr>
          <w:rStyle w:val="StyleUnderline"/>
        </w:rPr>
        <w:t xml:space="preserve"> that </w:t>
      </w:r>
      <w:r w:rsidRPr="00CF1234">
        <w:rPr>
          <w:rStyle w:val="StyleUnderline"/>
          <w:highlight w:val="yellow"/>
        </w:rPr>
        <w:t>economics is not</w:t>
      </w:r>
      <w:r w:rsidRPr="00584123">
        <w:rPr>
          <w:rStyle w:val="StyleUnderline"/>
        </w:rPr>
        <w:t xml:space="preserve"> nearly as </w:t>
      </w:r>
      <w:r w:rsidRPr="00CF1234">
        <w:rPr>
          <w:rStyle w:val="StyleUnderline"/>
          <w:highlight w:val="yellow"/>
        </w:rPr>
        <w:t>pure</w:t>
      </w:r>
      <w:r w:rsidRPr="00584123">
        <w:rPr>
          <w:rStyle w:val="StyleUnderline"/>
        </w:rPr>
        <w:t xml:space="preserve"> as they imagine it to be</w:t>
      </w:r>
      <w:r>
        <w:t xml:space="preserve">; markets and politics are really intertwined in a “political economy.” To wit: Even if one insists that unencumbered market forces alone are welfare enhancing (they are not), those forces can produce considerable blowback among people who live and work in the real world. Everyone saw that on November 8, 2016. And that </w:t>
      </w:r>
      <w:r w:rsidRPr="00CF1234">
        <w:rPr>
          <w:rStyle w:val="StyleUnderline"/>
          <w:highlight w:val="yellow"/>
        </w:rPr>
        <w:t>backlash erodes support</w:t>
      </w:r>
      <w:r w:rsidRPr="00584123">
        <w:rPr>
          <w:rStyle w:val="StyleUnderline"/>
        </w:rPr>
        <w:t xml:space="preserve"> for business, for markets, for trade, and for technological innovation</w:t>
      </w:r>
      <w:r>
        <w:t xml:space="preserve">. </w:t>
      </w:r>
      <w:r w:rsidRPr="00CF1234">
        <w:rPr>
          <w:rStyle w:val="StyleUnderline"/>
          <w:highlight w:val="yellow"/>
        </w:rPr>
        <w:t>That is</w:t>
      </w:r>
      <w:r w:rsidRPr="001D6AD6">
        <w:rPr>
          <w:rStyle w:val="StyleUnderline"/>
        </w:rPr>
        <w:t xml:space="preserve"> one reason </w:t>
      </w:r>
      <w:r w:rsidRPr="00CF1234">
        <w:rPr>
          <w:rStyle w:val="StyleUnderline"/>
          <w:highlight w:val="yellow"/>
        </w:rPr>
        <w:t>why</w:t>
      </w:r>
      <w:r w:rsidRPr="00584123">
        <w:rPr>
          <w:rStyle w:val="StyleUnderline"/>
        </w:rPr>
        <w:t xml:space="preserve"> </w:t>
      </w:r>
      <w:r>
        <w:t xml:space="preserve">all levels of government, including the </w:t>
      </w:r>
      <w:r w:rsidRPr="00CF1234">
        <w:rPr>
          <w:rStyle w:val="StyleUnderline"/>
          <w:highlight w:val="yellow"/>
        </w:rPr>
        <w:t>federal government, have programs to help</w:t>
      </w:r>
      <w:r w:rsidRPr="00584123">
        <w:rPr>
          <w:rStyle w:val="StyleUnderline"/>
        </w:rPr>
        <w:t xml:space="preserve"> regions and </w:t>
      </w:r>
      <w:r w:rsidRPr="00CF1234">
        <w:rPr>
          <w:rStyle w:val="StyleUnderline"/>
          <w:highlight w:val="yellow"/>
        </w:rPr>
        <w:t>workers that have been hurt by market forces</w:t>
      </w:r>
      <w:r w:rsidRPr="00584123">
        <w:rPr>
          <w:rStyle w:val="StyleUnderline"/>
        </w:rPr>
        <w:t>.</w:t>
      </w:r>
    </w:p>
    <w:p w:rsidR="00FF0A48" w:rsidRDefault="00FF0A48" w:rsidP="00FF0A48">
      <w:r>
        <w:t>The Economic Development Administration is one of the few federal government agencies with the specific mission of helping economically distressed regional economies. The demand for EDA programs has vastly exceeded the agency’s capacity to support all the regions around the United States that have been hurt by globalization. To be sure, EDA needs to more narrowly target its activities around its core mission of helping distressed regions. But that mission is critical and, without it, Americans can expect more, not less, regional economic distress.</w:t>
      </w:r>
    </w:p>
    <w:p w:rsidR="00FF0A48" w:rsidRDefault="00FF0A48" w:rsidP="00FF0A48">
      <w:r>
        <w:t>Likewise, federal job-training programs under WIOA and support under TAA help workers to better navigate labor markets made turbulent by trade and technology. As the U.S. economy becomes increasingly technology intensive and innovative, workers, whether new to the workforce or well into their careers, must acquire current, specific skills and knowledge to maximize their paychecks. However, the market for training services is so poorly organized that workers often have trouble finding programs that will deliver value, and they may lack the resources to pay the upfront cost for a training investment that will pay off handsomely over time. Public job-training programs such as TAA and WIOA help match up employers who demand certain skills with institutions that can train workers in these skills and the workers themselves. To be sure, these programs do not function as well as they ought to, but they have been reformed recently, and their new models should be allowed to develop. WIOA, for example, which passed Congress in 2014 with a wide bipartisan majority, was the first major update of the federal training system in 15 years. The WIOA reforms will enhance more than a dozen programs that receive $10 billion in annual training and education funding, serving approximately 20 million Americans each year.28 Likewise, 2.2 million American workers have benefited from the TAA program since 1974, including almost 50,000 in 2015, over 90 percent of whom reported gaining new skills and credentials. 29 Eliminating, rather than further reforming, programs like TAA and WIOA would consign many American workers to unemployment and underemployment.</w:t>
      </w:r>
    </w:p>
    <w:p w:rsidR="00FF0A48" w:rsidRDefault="00FF0A48" w:rsidP="00FF0A48">
      <w:r w:rsidRPr="00CF1234">
        <w:rPr>
          <w:rStyle w:val="StyleUnderline"/>
          <w:highlight w:val="yellow"/>
        </w:rPr>
        <w:t>Heritage assumes</w:t>
      </w:r>
      <w:r w:rsidRPr="00584123">
        <w:rPr>
          <w:rStyle w:val="StyleUnderline"/>
        </w:rPr>
        <w:t xml:space="preserve"> that </w:t>
      </w:r>
      <w:r w:rsidRPr="00CF1234">
        <w:rPr>
          <w:rStyle w:val="StyleUnderline"/>
          <w:highlight w:val="yellow"/>
        </w:rPr>
        <w:t>all government programs must be failures</w:t>
      </w:r>
      <w:r w:rsidRPr="00584123">
        <w:rPr>
          <w:rStyle w:val="StyleUnderline"/>
        </w:rPr>
        <w:t xml:space="preserve"> simply because they are run by government</w:t>
      </w:r>
      <w:r>
        <w:t xml:space="preserve">. That policies should be based to the extent possible on evidence is simple common sense. While it is true that program evaluation is difficult and often subject to alternative interpretations, the research and analysis community must do the best that it can in this regard. Yet </w:t>
      </w:r>
      <w:r w:rsidRPr="00584123">
        <w:rPr>
          <w:rStyle w:val="StyleUnderline"/>
        </w:rPr>
        <w:t xml:space="preserve">Heritage’s ideological predisposition overwhelms </w:t>
      </w:r>
      <w:r>
        <w:t xml:space="preserve">any evidence to the contrary, including evidence relating to many of the trade and competitiveness programs covered in the Blueprint. </w:t>
      </w:r>
    </w:p>
    <w:p w:rsidR="00FF0A48" w:rsidRDefault="00FF0A48" w:rsidP="00FF0A48">
      <w:r>
        <w:t>SBIR/STTR is a great example. The National Academy of Sciences has released no fewer than 17 reports documenting that these programs have consistently met their congressionally chartered objectives.30 According to a recent Air Force Economic Impact Study, every dollar spent on its SBIR program returned $3.60 in sales and 50 cents of additional outside investment or venture capital; moreover, Air Force SBIR grants have produced more than 400 mergers and licenses. As many as 22 percent of the winners of the R&amp;D 100 Award (which are selected by R&amp;D Magazine) have been companies that received SBIR grants at some point in their history.31 Likewise, 43 percent of the innovative start-up firms with fewer than 25 employees in a recent ITIF study of such firms had received an SBIR grant.32</w:t>
      </w:r>
    </w:p>
    <w:p w:rsidR="00FF0A48" w:rsidRDefault="00FF0A48" w:rsidP="00FF0A48">
      <w:r w:rsidRPr="00CF1234">
        <w:rPr>
          <w:rStyle w:val="StyleUnderline"/>
          <w:highlight w:val="yellow"/>
        </w:rPr>
        <w:t>MEP is an</w:t>
      </w:r>
      <w:r>
        <w:t xml:space="preserve">other </w:t>
      </w:r>
      <w:r w:rsidRPr="00CF1234">
        <w:rPr>
          <w:rStyle w:val="StyleUnderline"/>
          <w:highlight w:val="yellow"/>
        </w:rPr>
        <w:t>example of a program backed by ample evidence to support</w:t>
      </w:r>
      <w:r w:rsidRPr="00584123">
        <w:rPr>
          <w:rStyle w:val="StyleUnderline"/>
        </w:rPr>
        <w:t xml:space="preserve"> its </w:t>
      </w:r>
      <w:r w:rsidRPr="001D6AD6">
        <w:rPr>
          <w:rStyle w:val="StyleUnderline"/>
        </w:rPr>
        <w:t>continuation</w:t>
      </w:r>
      <w:r w:rsidRPr="00584123">
        <w:rPr>
          <w:rStyle w:val="StyleUnderline"/>
        </w:rPr>
        <w:t xml:space="preserve">, if not </w:t>
      </w:r>
      <w:r w:rsidRPr="00CF1234">
        <w:rPr>
          <w:rStyle w:val="StyleUnderline"/>
          <w:highlight w:val="yellow"/>
        </w:rPr>
        <w:t>expansion</w:t>
      </w:r>
      <w:r>
        <w:t xml:space="preserve">. </w:t>
      </w:r>
      <w:r w:rsidRPr="00CF1234">
        <w:rPr>
          <w:rStyle w:val="StyleUnderline"/>
          <w:highlight w:val="yellow"/>
        </w:rPr>
        <w:t>For every dollar of federal investment</w:t>
      </w:r>
      <w:r w:rsidRPr="00584123">
        <w:rPr>
          <w:rStyle w:val="StyleUnderline"/>
        </w:rPr>
        <w:t xml:space="preserve">, according to research estimates, </w:t>
      </w:r>
      <w:r w:rsidRPr="00CF1234">
        <w:rPr>
          <w:rStyle w:val="StyleUnderline"/>
          <w:highlight w:val="yellow"/>
        </w:rPr>
        <w:t>MEP generates $19 in new sales growth</w:t>
      </w:r>
      <w:r w:rsidRPr="00584123">
        <w:rPr>
          <w:rStyle w:val="StyleUnderline"/>
        </w:rPr>
        <w:t xml:space="preserve"> and $21 in new client investment for the firms it works with. This translates into </w:t>
      </w:r>
      <w:r w:rsidRPr="00CF1234">
        <w:rPr>
          <w:rStyle w:val="StyleUnderline"/>
          <w:highlight w:val="yellow"/>
        </w:rPr>
        <w:t>$2.2 billion in new sales annually</w:t>
      </w:r>
      <w:r>
        <w:t xml:space="preserve">.33 And </w:t>
      </w:r>
      <w:r w:rsidRPr="00584123">
        <w:rPr>
          <w:rStyle w:val="StyleUnderline"/>
        </w:rPr>
        <w:t>for every $1,978 of federal investment, MEP creates or retains one manufacturing</w:t>
      </w:r>
      <w:r>
        <w:t xml:space="preserve"> job. Since 1988, MEP has worked with 94,033 manufacturers, leading to $98.7 billion in sales and $17.1 billion in cost savings, and has helped create or retain more than 884,596 jobs.34 </w:t>
      </w:r>
    </w:p>
    <w:p w:rsidR="00FF0A48" w:rsidRDefault="00FF0A48" w:rsidP="00FF0A48">
      <w:r>
        <w:t>Finally, Ex-</w:t>
      </w:r>
      <w:proofErr w:type="spellStart"/>
      <w:r>
        <w:t>Im</w:t>
      </w:r>
      <w:proofErr w:type="spellEnd"/>
      <w:r>
        <w:t xml:space="preserve"> has been the subject of close analytical scrutiny. As we noted above, this agency operates at no net cost to the taxpayers and has supported 1.7 million private-sector jobs over the past decade. 35 In 2015, when Congress prevented it from approving transactions greater than $10 million, each day cost U.S. businesses an estimated $50 million in exports.36 Not surprisingly, 60 percent of U.S. exporters and lenders have deemed the U.S. Ex-</w:t>
      </w:r>
      <w:proofErr w:type="spellStart"/>
      <w:r>
        <w:t>Im</w:t>
      </w:r>
      <w:proofErr w:type="spellEnd"/>
      <w:r>
        <w:t xml:space="preserve"> Bank “uncompetitive” relative to its global peers.37</w:t>
      </w:r>
    </w:p>
    <w:p w:rsidR="00FF0A48" w:rsidRPr="00BF7452" w:rsidRDefault="00FF0A48" w:rsidP="00FF0A48">
      <w:pPr>
        <w:pStyle w:val="Heading2"/>
      </w:pPr>
      <w:r>
        <w:t>Advanced Manufacturing Networks CP Answers</w:t>
      </w:r>
    </w:p>
    <w:p w:rsidR="00FF0A48" w:rsidRPr="00546628" w:rsidRDefault="00546628" w:rsidP="00FF0A48">
      <w:pPr>
        <w:pStyle w:val="Heading3"/>
      </w:pPr>
      <w:r>
        <w:t xml:space="preserve">2AC — Education Key </w:t>
      </w:r>
    </w:p>
    <w:p w:rsidR="00FF0A48" w:rsidRDefault="00FF0A48" w:rsidP="00FF0A48">
      <w:pPr>
        <w:pStyle w:val="Heading4"/>
      </w:pPr>
      <w:r>
        <w:t>An educated workforce is the biggest internal link to competitiveness---our study prices in other important factors</w:t>
      </w:r>
    </w:p>
    <w:p w:rsidR="00FF0A48" w:rsidRPr="00813F50" w:rsidRDefault="00FF0A48" w:rsidP="00FF0A48">
      <w:proofErr w:type="spellStart"/>
      <w:r w:rsidRPr="00813F50">
        <w:rPr>
          <w:rStyle w:val="Style13ptBold"/>
        </w:rPr>
        <w:t>Devaraj</w:t>
      </w:r>
      <w:proofErr w:type="spellEnd"/>
      <w:r w:rsidRPr="00813F50">
        <w:rPr>
          <w:rStyle w:val="Style13ptBold"/>
        </w:rPr>
        <w:t xml:space="preserve"> and Hicks 16</w:t>
      </w:r>
      <w:r>
        <w:t xml:space="preserve"> – </w:t>
      </w:r>
      <w:proofErr w:type="spellStart"/>
      <w:r>
        <w:t>Srikant</w:t>
      </w:r>
      <w:proofErr w:type="spellEnd"/>
      <w:r>
        <w:t xml:space="preserve"> </w:t>
      </w:r>
      <w:proofErr w:type="spellStart"/>
      <w:r>
        <w:t>Devaraj</w:t>
      </w:r>
      <w:proofErr w:type="spellEnd"/>
      <w:r>
        <w:t xml:space="preserve">, research assistant professor at the Center for Business and Economic Research at Ball State University, PhD in economics, and Michael J. Hicks, director of the Center for Business and Economic Research at Ball State University, George &amp; Frances Ball Distinguished Professor of Economics at the Miller College of Business at Ball State University, PhD in economics from the University of Tennessee, 2016 (“Advanced Manufacturing in the United States,” </w:t>
      </w:r>
      <w:r>
        <w:rPr>
          <w:i/>
        </w:rPr>
        <w:t>Conexus Indiana</w:t>
      </w:r>
      <w:r>
        <w:t xml:space="preserve">, June, Available Online at </w:t>
      </w:r>
      <w:hyperlink r:id="rId13" w:history="1">
        <w:r w:rsidRPr="00E125F5">
          <w:rPr>
            <w:rStyle w:val="Hyperlink"/>
          </w:rPr>
          <w:t>http://conexus.cberdata.org/files/Conexus2016-AdvMfg.pdf</w:t>
        </w:r>
      </w:hyperlink>
      <w:r>
        <w:t>, Accessed 07-21-2017, HK)</w:t>
      </w:r>
    </w:p>
    <w:p w:rsidR="00FF0A48" w:rsidRDefault="00FF0A48" w:rsidP="00FF0A48">
      <w:r w:rsidRPr="00CF1234">
        <w:rPr>
          <w:rStyle w:val="StyleUnderline"/>
          <w:highlight w:val="yellow"/>
        </w:rPr>
        <w:t>This study has evaluated the size, growth, and composition of advanced manufacturing</w:t>
      </w:r>
      <w:r w:rsidRPr="00666FBB">
        <w:rPr>
          <w:rStyle w:val="StyleUnderline"/>
        </w:rPr>
        <w:t xml:space="preserve"> in the United States </w:t>
      </w:r>
      <w:r w:rsidRPr="00CF1234">
        <w:rPr>
          <w:rStyle w:val="StyleUnderline"/>
          <w:highlight w:val="yellow"/>
        </w:rPr>
        <w:t>over the past decade</w:t>
      </w:r>
      <w:r>
        <w:t xml:space="preserve">. We find that advanced manufacturing employment has grown, but that employment growth has been clustered in STEM and white-collar employment. Blue-collar employment in advanced manufacturing has either declined or remained unchanged since 2004. </w:t>
      </w:r>
    </w:p>
    <w:p w:rsidR="00FF0A48" w:rsidRDefault="00FF0A48" w:rsidP="00FF0A48">
      <w:r w:rsidRPr="00666FBB">
        <w:rPr>
          <w:rStyle w:val="StyleUnderline"/>
        </w:rPr>
        <w:t xml:space="preserve">Examining the correlates of this growth, </w:t>
      </w:r>
      <w:r w:rsidRPr="00CF1234">
        <w:rPr>
          <w:rStyle w:val="StyleUnderline"/>
          <w:highlight w:val="yellow"/>
        </w:rPr>
        <w:t xml:space="preserve">we find, as </w:t>
      </w:r>
      <w:r w:rsidRPr="00CF1234">
        <w:rPr>
          <w:rStyle w:val="Emphasis"/>
          <w:highlight w:val="yellow"/>
        </w:rPr>
        <w:t>virtually every study</w:t>
      </w:r>
      <w:r w:rsidRPr="00CF1234">
        <w:rPr>
          <w:rStyle w:val="StyleUnderline"/>
          <w:highlight w:val="yellow"/>
        </w:rPr>
        <w:t xml:space="preserve"> before</w:t>
      </w:r>
      <w:r w:rsidRPr="00666FBB">
        <w:rPr>
          <w:rStyle w:val="StyleUnderline"/>
        </w:rPr>
        <w:t xml:space="preserve"> has found, </w:t>
      </w:r>
      <w:r w:rsidRPr="00CF1234">
        <w:rPr>
          <w:rStyle w:val="StyleUnderline"/>
          <w:highlight w:val="yellow"/>
        </w:rPr>
        <w:t>that growth</w:t>
      </w:r>
      <w:r w:rsidRPr="00666FBB">
        <w:rPr>
          <w:rStyle w:val="StyleUnderline"/>
        </w:rPr>
        <w:t xml:space="preserve"> in advanced manufacturing </w:t>
      </w:r>
      <w:r w:rsidRPr="00CF1234">
        <w:rPr>
          <w:rStyle w:val="StyleUnderline"/>
          <w:highlight w:val="yellow"/>
        </w:rPr>
        <w:t xml:space="preserve">is highly correlated with levels of </w:t>
      </w:r>
      <w:r w:rsidRPr="00CF1234">
        <w:rPr>
          <w:rStyle w:val="Emphasis"/>
          <w:highlight w:val="yellow"/>
        </w:rPr>
        <w:t>education</w:t>
      </w:r>
      <w:r w:rsidRPr="00666FBB">
        <w:rPr>
          <w:rStyle w:val="StyleUnderline"/>
        </w:rPr>
        <w:t>al attainment</w:t>
      </w:r>
      <w:r>
        <w:t xml:space="preserve">. </w:t>
      </w:r>
      <w:r w:rsidRPr="00CF1234">
        <w:rPr>
          <w:rStyle w:val="StyleUnderline"/>
          <w:highlight w:val="yellow"/>
        </w:rPr>
        <w:t>While other factors</w:t>
      </w:r>
      <w:r w:rsidRPr="00666FBB">
        <w:rPr>
          <w:rStyle w:val="StyleUnderline"/>
        </w:rPr>
        <w:t xml:space="preserve"> </w:t>
      </w:r>
      <w:r>
        <w:t xml:space="preserve">such as tax and regulatory climate, availability of research universities </w:t>
      </w:r>
      <w:r w:rsidRPr="00666FBB">
        <w:rPr>
          <w:rStyle w:val="StyleUnderline"/>
        </w:rPr>
        <w:t xml:space="preserve">surely </w:t>
      </w:r>
      <w:r w:rsidRPr="00CF1234">
        <w:rPr>
          <w:rStyle w:val="StyleUnderline"/>
          <w:highlight w:val="yellow"/>
        </w:rPr>
        <w:t>matter</w:t>
      </w:r>
      <w:r w:rsidRPr="00666FBB">
        <w:rPr>
          <w:rStyle w:val="StyleUnderline"/>
        </w:rPr>
        <w:t xml:space="preserve">; </w:t>
      </w:r>
      <w:r w:rsidRPr="00CF1234">
        <w:rPr>
          <w:rStyle w:val="StyleUnderline"/>
          <w:highlight w:val="yellow"/>
        </w:rPr>
        <w:t xml:space="preserve">over the long run, </w:t>
      </w:r>
      <w:r w:rsidRPr="00CF1234">
        <w:rPr>
          <w:rStyle w:val="Emphasis"/>
          <w:highlight w:val="yellow"/>
        </w:rPr>
        <w:t>a well-educated</w:t>
      </w:r>
      <w:r w:rsidRPr="002A7895">
        <w:rPr>
          <w:rStyle w:val="Emphasis"/>
        </w:rPr>
        <w:t xml:space="preserve"> and ready </w:t>
      </w:r>
      <w:r w:rsidRPr="00CF1234">
        <w:rPr>
          <w:rStyle w:val="Emphasis"/>
          <w:highlight w:val="yellow"/>
        </w:rPr>
        <w:t>workforce matters more than any other single factor</w:t>
      </w:r>
      <w:r w:rsidRPr="00666FBB">
        <w:rPr>
          <w:rStyle w:val="StyleUnderline"/>
        </w:rPr>
        <w:t xml:space="preserve"> in the health of advanced manufacturing firms</w:t>
      </w:r>
      <w:r>
        <w:t xml:space="preserve">. </w:t>
      </w:r>
    </w:p>
    <w:p w:rsidR="00FF0A48" w:rsidRDefault="00FF0A48" w:rsidP="00FF0A48">
      <w:r>
        <w:t xml:space="preserve">Examining Indiana, we find that the state leads the nation in the share of employment in advanced manufacturing with at least one out of every 12 workers employed in this area. The growth in this cluster has likely provided the bulk of manufacturing employment growth in Indiana over the past decade. Importantly in terms of the industrial mix, Indiana enjoys strong diversification, suggesting that advanced manufacturing will be less sensitive to cyclical changes than most states. </w:t>
      </w:r>
    </w:p>
    <w:p w:rsidR="00FF0A48" w:rsidRDefault="00FF0A48" w:rsidP="00FF0A48">
      <w:r>
        <w:t xml:space="preserve">There is one concern about advanced manufacturing in Indiana. Indiana’s educational attainment ranks no better than average for the skill areas in which advanced manufacturing depends. </w:t>
      </w:r>
      <w:r w:rsidRPr="00CF1234">
        <w:rPr>
          <w:rStyle w:val="Emphasis"/>
          <w:highlight w:val="yellow"/>
        </w:rPr>
        <w:t>Continued growth</w:t>
      </w:r>
      <w:r w:rsidRPr="00FB0824">
        <w:rPr>
          <w:rStyle w:val="StyleUnderline"/>
        </w:rPr>
        <w:t xml:space="preserve"> and strength in advanced manufacturing </w:t>
      </w:r>
      <w:r w:rsidRPr="00CF1234">
        <w:rPr>
          <w:rStyle w:val="Emphasis"/>
          <w:highlight w:val="yellow"/>
        </w:rPr>
        <w:t>will depend on how effectively the K-12</w:t>
      </w:r>
      <w:r w:rsidRPr="002A7895">
        <w:rPr>
          <w:rStyle w:val="Emphasis"/>
        </w:rPr>
        <w:t xml:space="preserve"> and higher </w:t>
      </w:r>
      <w:r w:rsidRPr="00CF1234">
        <w:rPr>
          <w:rStyle w:val="Emphasis"/>
          <w:highlight w:val="yellow"/>
        </w:rPr>
        <w:t>education</w:t>
      </w:r>
      <w:r w:rsidRPr="002A7895">
        <w:rPr>
          <w:rStyle w:val="Emphasis"/>
        </w:rPr>
        <w:t xml:space="preserve"> systems </w:t>
      </w:r>
      <w:r w:rsidRPr="00CF1234">
        <w:rPr>
          <w:rStyle w:val="Emphasis"/>
          <w:highlight w:val="yellow"/>
        </w:rPr>
        <w:t>perform</w:t>
      </w:r>
      <w:r w:rsidRPr="00CF1234">
        <w:rPr>
          <w:rStyle w:val="StyleUnderline"/>
          <w:highlight w:val="yellow"/>
        </w:rPr>
        <w:t xml:space="preserve"> in transitioning students into potential employees</w:t>
      </w:r>
      <w:r w:rsidRPr="00FB0824">
        <w:rPr>
          <w:rStyle w:val="StyleUnderline"/>
        </w:rPr>
        <w:t xml:space="preserve"> for these sectors</w:t>
      </w:r>
      <w:r>
        <w:t>.</w:t>
      </w:r>
    </w:p>
    <w:p w:rsidR="00FF0A48" w:rsidRDefault="00FF0A48" w:rsidP="00FF0A48"/>
    <w:p w:rsidR="00FF0A48" w:rsidRPr="00813F50" w:rsidRDefault="00546628" w:rsidP="00FF0A48">
      <w:pPr>
        <w:pStyle w:val="Heading3"/>
      </w:pPr>
      <w:r>
        <w:t>Extend: “Education Key”</w:t>
      </w:r>
    </w:p>
    <w:p w:rsidR="00FF0A48" w:rsidRDefault="00FF0A48" w:rsidP="00FF0A48">
      <w:pPr>
        <w:pStyle w:val="Heading4"/>
      </w:pPr>
      <w:r>
        <w:t>Education is a prerequisite to advanced manufacturing---study proves</w:t>
      </w:r>
    </w:p>
    <w:p w:rsidR="00FF0A48" w:rsidRPr="00813F50" w:rsidRDefault="00FF0A48" w:rsidP="00FF0A48">
      <w:r w:rsidRPr="00813F50">
        <w:rPr>
          <w:rStyle w:val="Style13ptBold"/>
        </w:rPr>
        <w:t>Koenig 16</w:t>
      </w:r>
      <w:r>
        <w:t xml:space="preserve"> – Bill Koenig, Senior Editor at Advanced Manufacturing Media, 2016 (“US Needs Better Educated Workforce for Advanced Manufacturing, Study Says,” </w:t>
      </w:r>
      <w:r>
        <w:rPr>
          <w:i/>
        </w:rPr>
        <w:t>Advanced Manufacturing Media</w:t>
      </w:r>
      <w:r>
        <w:t xml:space="preserve">, 07-12-2016, Available Online at </w:t>
      </w:r>
      <w:hyperlink r:id="rId14" w:history="1">
        <w:r w:rsidRPr="00E125F5">
          <w:rPr>
            <w:rStyle w:val="Hyperlink"/>
          </w:rPr>
          <w:t>http://advancedmanufacturing.org/us-needs-better-educated-workforce-advanced-manufacturing-study-says/</w:t>
        </w:r>
      </w:hyperlink>
      <w:r>
        <w:t>, Accessed 07-21-2017, HK)</w:t>
      </w:r>
    </w:p>
    <w:p w:rsidR="00FF0A48" w:rsidRDefault="00FF0A48" w:rsidP="00FF0A48">
      <w:r w:rsidRPr="00CF1234">
        <w:rPr>
          <w:rStyle w:val="StyleUnderline"/>
          <w:highlight w:val="yellow"/>
        </w:rPr>
        <w:t>The U</w:t>
      </w:r>
      <w:r w:rsidRPr="00813F50">
        <w:rPr>
          <w:rStyle w:val="StyleUnderline"/>
        </w:rPr>
        <w:t xml:space="preserve">nited </w:t>
      </w:r>
      <w:r w:rsidRPr="00CF1234">
        <w:rPr>
          <w:rStyle w:val="StyleUnderline"/>
          <w:highlight w:val="yellow"/>
        </w:rPr>
        <w:t>S</w:t>
      </w:r>
      <w:r w:rsidRPr="00813F50">
        <w:rPr>
          <w:rStyle w:val="StyleUnderline"/>
        </w:rPr>
        <w:t xml:space="preserve">tates </w:t>
      </w:r>
      <w:r w:rsidRPr="00CF1234">
        <w:rPr>
          <w:rStyle w:val="StyleUnderline"/>
          <w:highlight w:val="yellow"/>
        </w:rPr>
        <w:t>needs better educated workers to sustain advanced manufacturing</w:t>
      </w:r>
      <w:r w:rsidRPr="00813F50">
        <w:rPr>
          <w:rStyle w:val="StyleUnderline"/>
        </w:rPr>
        <w:t>, a study concluded</w:t>
      </w:r>
      <w:r>
        <w:t>.</w:t>
      </w:r>
    </w:p>
    <w:p w:rsidR="00FF0A48" w:rsidRDefault="00FF0A48" w:rsidP="00FF0A48">
      <w:r w:rsidRPr="00CF1234">
        <w:rPr>
          <w:rStyle w:val="StyleUnderline"/>
          <w:highlight w:val="yellow"/>
        </w:rPr>
        <w:t>Growth</w:t>
      </w:r>
      <w:r w:rsidRPr="00813F50">
        <w:rPr>
          <w:rStyle w:val="StyleUnderline"/>
        </w:rPr>
        <w:t xml:space="preserve"> “in advanced manufacturing </w:t>
      </w:r>
      <w:r w:rsidRPr="00CF1234">
        <w:rPr>
          <w:rStyle w:val="StyleUnderline"/>
          <w:highlight w:val="yellow"/>
        </w:rPr>
        <w:t>is highly correlated with levels of education</w:t>
      </w:r>
      <w:r w:rsidRPr="00813F50">
        <w:rPr>
          <w:rStyle w:val="StyleUnderline"/>
        </w:rPr>
        <w:t xml:space="preserve">al attainment,” </w:t>
      </w:r>
      <w:r w:rsidRPr="00CF1234">
        <w:rPr>
          <w:rStyle w:val="StyleUnderline"/>
          <w:highlight w:val="yellow"/>
        </w:rPr>
        <w:t>according to the study prepared by the Center for Business and Economic Research</w:t>
      </w:r>
      <w:r>
        <w:t xml:space="preserve"> at Ball State University (Muncie, IN).  </w:t>
      </w:r>
      <w:r w:rsidRPr="00813F50">
        <w:rPr>
          <w:rStyle w:val="StyleUnderline"/>
        </w:rPr>
        <w:t>A “well-educated and ready workforce matters more than any single factor in the health of advanced manufacturing firms.”</w:t>
      </w:r>
    </w:p>
    <w:p w:rsidR="00FF0A48" w:rsidRDefault="00FF0A48" w:rsidP="00FF0A48">
      <w:r>
        <w:t>The study cited 35 industries as part of advanced manufacturing, including industrial machinery, aerospace, motor vehicle and parts and medical equipment.</w:t>
      </w:r>
    </w:p>
    <w:p w:rsidR="00FF0A48" w:rsidRDefault="00FF0A48" w:rsidP="00FF0A48">
      <w:r w:rsidRPr="00CF1234">
        <w:rPr>
          <w:rStyle w:val="StyleUnderline"/>
          <w:highlight w:val="yellow"/>
        </w:rPr>
        <w:t>The need for STEM education</w:t>
      </w:r>
      <w:r w:rsidRPr="00813F50">
        <w:rPr>
          <w:rStyle w:val="StyleUnderline"/>
        </w:rPr>
        <w:t xml:space="preserve"> — science, technology, engineering and mathematics — </w:t>
      </w:r>
      <w:r w:rsidRPr="00CF1234">
        <w:rPr>
          <w:rStyle w:val="StyleUnderline"/>
          <w:highlight w:val="yellow"/>
        </w:rPr>
        <w:t>will extend</w:t>
      </w:r>
      <w:r w:rsidRPr="00813F50">
        <w:rPr>
          <w:rStyle w:val="StyleUnderline"/>
        </w:rPr>
        <w:t xml:space="preserve"> beyond engineers and scientists</w:t>
      </w:r>
      <w:r>
        <w:t>, Michael Hicks, the center’s director, said in a telephone interview.</w:t>
      </w:r>
    </w:p>
    <w:p w:rsidR="00FF0A48" w:rsidRDefault="00FF0A48" w:rsidP="00FF0A48">
      <w:r>
        <w:t>‘Requirements Are Getting Bigger’</w:t>
      </w:r>
    </w:p>
    <w:p w:rsidR="00FF0A48" w:rsidRDefault="00FF0A48" w:rsidP="00FF0A48">
      <w:r>
        <w:t>“STEM requirements are getting bigger” for office employees and factory workers, Hicks said. “</w:t>
      </w:r>
      <w:r w:rsidRPr="00CF1234">
        <w:rPr>
          <w:rStyle w:val="StyleUnderline"/>
          <w:highlight w:val="yellow"/>
        </w:rPr>
        <w:t>Almost all</w:t>
      </w:r>
      <w:r w:rsidRPr="00813F50">
        <w:rPr>
          <w:rStyle w:val="StyleUnderline"/>
        </w:rPr>
        <w:t xml:space="preserve"> of the </w:t>
      </w:r>
      <w:r w:rsidRPr="00CF1234">
        <w:rPr>
          <w:rStyle w:val="StyleUnderline"/>
          <w:highlight w:val="yellow"/>
        </w:rPr>
        <w:t>managers in manufacturing have a STEM</w:t>
      </w:r>
      <w:r w:rsidRPr="00813F50">
        <w:rPr>
          <w:rStyle w:val="StyleUnderline"/>
        </w:rPr>
        <w:t xml:space="preserve"> </w:t>
      </w:r>
      <w:r w:rsidRPr="00CF1234">
        <w:rPr>
          <w:rStyle w:val="StyleUnderline"/>
          <w:highlight w:val="yellow"/>
        </w:rPr>
        <w:t>background</w:t>
      </w:r>
      <w:r w:rsidRPr="00813F50">
        <w:rPr>
          <w:rStyle w:val="StyleUnderline"/>
        </w:rPr>
        <w:t>.</w:t>
      </w:r>
      <w:r>
        <w:t>” Meanwhile, he said, factory employees need to be aware of concepts such as statistical process control and Six Sigma techniques intended to improve business and production processes.</w:t>
      </w:r>
    </w:p>
    <w:p w:rsidR="00FF0A48" w:rsidRDefault="00FF0A48" w:rsidP="00FF0A48">
      <w:r>
        <w:t>“That is the challenge to manufacturing in the United States,” Hicks said.</w:t>
      </w:r>
    </w:p>
    <w:p w:rsidR="00FF0A48" w:rsidRDefault="00FF0A48" w:rsidP="00FF0A48">
      <w:r w:rsidRPr="00CF1234">
        <w:rPr>
          <w:rStyle w:val="StyleUnderline"/>
          <w:highlight w:val="yellow"/>
        </w:rPr>
        <w:t>Manufacturing grows</w:t>
      </w:r>
      <w:r w:rsidRPr="00813F50">
        <w:rPr>
          <w:rStyle w:val="StyleUnderline"/>
        </w:rPr>
        <w:t xml:space="preserve"> in places </w:t>
      </w:r>
      <w:r w:rsidRPr="00CF1234">
        <w:rPr>
          <w:rStyle w:val="StyleUnderline"/>
          <w:highlight w:val="yellow"/>
        </w:rPr>
        <w:t>where more people obtain associates degrees or higher</w:t>
      </w:r>
      <w:r w:rsidRPr="00813F50">
        <w:rPr>
          <w:rStyle w:val="StyleUnderline"/>
        </w:rPr>
        <w:t xml:space="preserve">, </w:t>
      </w:r>
      <w:r w:rsidRPr="00CF1234">
        <w:rPr>
          <w:rStyle w:val="StyleUnderline"/>
          <w:highlight w:val="yellow"/>
        </w:rPr>
        <w:t>according to the study</w:t>
      </w:r>
      <w:r>
        <w:t>. That shows “the important role that an educated workforce plays in long-term prospects for advanced manufacturing.”</w:t>
      </w:r>
    </w:p>
    <w:p w:rsidR="00FF0A48" w:rsidRDefault="00FF0A48" w:rsidP="00FF0A48">
      <w:r>
        <w:t>The study also said states should seek to diversify their manufacturing.</w:t>
      </w:r>
    </w:p>
    <w:p w:rsidR="00FF0A48" w:rsidRPr="00813F50" w:rsidRDefault="00FF0A48" w:rsidP="00FF0A48">
      <w:r>
        <w:t>“States or regions with advanced manufacturing presence in only one sector may be far more vulnerable to cyclical downturns, changes in consumer demand, workplace automation, or exposure to competition from imports,” according to the study.</w:t>
      </w:r>
    </w:p>
    <w:p w:rsidR="00FF0A48" w:rsidRPr="00546628" w:rsidRDefault="00546628" w:rsidP="00FF0A48">
      <w:pPr>
        <w:pStyle w:val="Heading3"/>
      </w:pPr>
      <w:r>
        <w:t>2AC — Links to Politics</w:t>
      </w:r>
    </w:p>
    <w:p w:rsidR="00FF0A48" w:rsidRDefault="00FF0A48" w:rsidP="00FF0A48">
      <w:pPr>
        <w:pStyle w:val="Heading4"/>
      </w:pPr>
      <w:r>
        <w:t>the counterplan links to the net benefit---Trump just tried to cut MEP funding</w:t>
      </w:r>
    </w:p>
    <w:p w:rsidR="00FF0A48" w:rsidRPr="005B4554" w:rsidRDefault="00FF0A48" w:rsidP="00FF0A48">
      <w:r w:rsidRPr="005B4554">
        <w:rPr>
          <w:rStyle w:val="Style13ptBold"/>
        </w:rPr>
        <w:t xml:space="preserve">Krieg and </w:t>
      </w:r>
      <w:proofErr w:type="spellStart"/>
      <w:r w:rsidRPr="005B4554">
        <w:rPr>
          <w:rStyle w:val="Style13ptBold"/>
        </w:rPr>
        <w:t>Mullery</w:t>
      </w:r>
      <w:proofErr w:type="spellEnd"/>
      <w:r w:rsidRPr="005B4554">
        <w:rPr>
          <w:rStyle w:val="Style13ptBold"/>
        </w:rPr>
        <w:t xml:space="preserve"> 17</w:t>
      </w:r>
      <w:r>
        <w:t xml:space="preserve"> – Gregory Krieg, politics reporter for CNN, and Will </w:t>
      </w:r>
      <w:proofErr w:type="spellStart"/>
      <w:r>
        <w:t>Mullery</w:t>
      </w:r>
      <w:proofErr w:type="spellEnd"/>
      <w:r>
        <w:t xml:space="preserve">, writing for CNN, 2017 (“Trump’s budget by the numbers: what gets cut and why,” </w:t>
      </w:r>
      <w:r>
        <w:rPr>
          <w:i/>
        </w:rPr>
        <w:t>CNN</w:t>
      </w:r>
      <w:r>
        <w:t xml:space="preserve">, 05-23-2017, Available Online at </w:t>
      </w:r>
      <w:hyperlink r:id="rId15" w:history="1">
        <w:r w:rsidRPr="00E125F5">
          <w:rPr>
            <w:rStyle w:val="Hyperlink"/>
          </w:rPr>
          <w:t>http://www.cnn.com/2017/05/23/politics/trump-budget-cuts-programs/index.html</w:t>
        </w:r>
      </w:hyperlink>
      <w:r>
        <w:t>, Accessed 07-21-2017, HK)</w:t>
      </w:r>
    </w:p>
    <w:p w:rsidR="00FF0A48" w:rsidRDefault="00FF0A48" w:rsidP="00FF0A48">
      <w:r>
        <w:t>MANUFACTURING EXTENSION PARTNERSHIP</w:t>
      </w:r>
    </w:p>
    <w:p w:rsidR="00FF0A48" w:rsidRDefault="00FF0A48" w:rsidP="00FF0A48">
      <w:r w:rsidRPr="00F23918">
        <w:rPr>
          <w:rStyle w:val="StyleUnderline"/>
        </w:rPr>
        <w:t>"</w:t>
      </w:r>
      <w:r w:rsidRPr="00CF1234">
        <w:rPr>
          <w:rStyle w:val="StyleUnderline"/>
          <w:highlight w:val="yellow"/>
        </w:rPr>
        <w:t>The Budget proposes to eliminate</w:t>
      </w:r>
      <w:r w:rsidRPr="00F23918">
        <w:rPr>
          <w:rStyle w:val="StyleUnderline"/>
        </w:rPr>
        <w:t xml:space="preserve"> Federal </w:t>
      </w:r>
      <w:r w:rsidRPr="00CF1234">
        <w:rPr>
          <w:rStyle w:val="StyleUnderline"/>
          <w:highlight w:val="yellow"/>
        </w:rPr>
        <w:t>funding for the</w:t>
      </w:r>
      <w:r w:rsidRPr="00F23918">
        <w:rPr>
          <w:rStyle w:val="StyleUnderline"/>
        </w:rPr>
        <w:t xml:space="preserve"> Manufacturing Extension Partnership (</w:t>
      </w:r>
      <w:r w:rsidRPr="00CF1234">
        <w:rPr>
          <w:rStyle w:val="StyleUnderline"/>
          <w:highlight w:val="yellow"/>
        </w:rPr>
        <w:t>MEP</w:t>
      </w:r>
      <w:r w:rsidRPr="00F23918">
        <w:rPr>
          <w:rStyle w:val="StyleUnderline"/>
        </w:rPr>
        <w:t xml:space="preserve">), </w:t>
      </w:r>
      <w:r w:rsidRPr="00CF1234">
        <w:rPr>
          <w:rStyle w:val="StyleUnderline"/>
          <w:highlight w:val="yellow"/>
        </w:rPr>
        <w:t>saving $124 million</w:t>
      </w:r>
      <w:r>
        <w:t xml:space="preserve"> after accounting for the cost of closing the program. </w:t>
      </w:r>
      <w:r w:rsidRPr="00CF1234">
        <w:rPr>
          <w:rStyle w:val="StyleUnderline"/>
          <w:highlight w:val="yellow"/>
        </w:rPr>
        <w:t>The Administration is seeking to end funding for organizations that duplicate</w:t>
      </w:r>
      <w:r w:rsidRPr="00F23918">
        <w:rPr>
          <w:rStyle w:val="StyleUnderline"/>
        </w:rPr>
        <w:t xml:space="preserve"> the </w:t>
      </w:r>
      <w:r w:rsidRPr="00CF1234">
        <w:rPr>
          <w:rStyle w:val="StyleUnderline"/>
          <w:highlight w:val="yellow"/>
        </w:rPr>
        <w:t>efforts of other</w:t>
      </w:r>
      <w:r w:rsidRPr="00F23918">
        <w:rPr>
          <w:rStyle w:val="StyleUnderline"/>
        </w:rPr>
        <w:t xml:space="preserve"> Federal </w:t>
      </w:r>
      <w:r w:rsidRPr="00CF1234">
        <w:rPr>
          <w:rStyle w:val="StyleUnderline"/>
          <w:highlight w:val="yellow"/>
        </w:rPr>
        <w:t>programs or</w:t>
      </w:r>
      <w:r w:rsidRPr="00F23918">
        <w:rPr>
          <w:rStyle w:val="StyleUnderline"/>
        </w:rPr>
        <w:t xml:space="preserve"> </w:t>
      </w:r>
      <w:r w:rsidRPr="00CF1234">
        <w:rPr>
          <w:rStyle w:val="StyleUnderline"/>
          <w:highlight w:val="yellow"/>
        </w:rPr>
        <w:t>the</w:t>
      </w:r>
      <w:r w:rsidRPr="00F23918">
        <w:rPr>
          <w:rStyle w:val="StyleUnderline"/>
        </w:rPr>
        <w:t xml:space="preserve"> non-profit and </w:t>
      </w:r>
      <w:r w:rsidRPr="00CF1234">
        <w:rPr>
          <w:rStyle w:val="StyleUnderline"/>
          <w:highlight w:val="yellow"/>
        </w:rPr>
        <w:t>private sectors</w:t>
      </w:r>
      <w:r>
        <w:t>. In 2018 the National Institute of Standards and Technology will work to transition MEP centers solely to non-Federal revenue streams, as was intended when the program was first established."</w:t>
      </w:r>
    </w:p>
    <w:p w:rsidR="00546628" w:rsidRDefault="00546628" w:rsidP="00FF0A48"/>
    <w:p w:rsidR="00FF0A48" w:rsidRDefault="00546628" w:rsidP="00FF0A48">
      <w:pPr>
        <w:pStyle w:val="Heading3"/>
      </w:pPr>
      <w:r>
        <w:t>2AC — MEP Funding Bad</w:t>
      </w:r>
    </w:p>
    <w:p w:rsidR="00FF0A48" w:rsidRPr="002A7895" w:rsidRDefault="00FF0A48" w:rsidP="00FF0A48">
      <w:pPr>
        <w:pStyle w:val="Heading4"/>
      </w:pPr>
      <w:r>
        <w:t>***note: you could supplement this with a small version of the spending DA to read against them***</w:t>
      </w:r>
    </w:p>
    <w:p w:rsidR="00FF0A48" w:rsidRPr="00BF7452" w:rsidRDefault="00FF0A48" w:rsidP="00FF0A48">
      <w:pPr>
        <w:pStyle w:val="Heading4"/>
      </w:pPr>
      <w:r>
        <w:t>S</w:t>
      </w:r>
      <w:r w:rsidRPr="00BF7452">
        <w:t>pending more on the MEP fails---</w:t>
      </w:r>
      <w:r>
        <w:t>federal involvement distorts the marketplace</w:t>
      </w:r>
    </w:p>
    <w:p w:rsidR="00FF0A48" w:rsidRPr="00BF7452" w:rsidRDefault="00FF0A48" w:rsidP="00FF0A48">
      <w:r w:rsidRPr="00BF7452">
        <w:rPr>
          <w:rStyle w:val="Style13ptBold"/>
        </w:rPr>
        <w:t>Heritage Foundation 16</w:t>
      </w:r>
      <w:r>
        <w:t xml:space="preserve"> – The Heritage Foundation, 2016 (“Blueprint for Balance: A Federal Budget for 2017,” the </w:t>
      </w:r>
      <w:r>
        <w:rPr>
          <w:i/>
        </w:rPr>
        <w:t>Heritage Foundation</w:t>
      </w:r>
      <w:r>
        <w:t xml:space="preserve">, p. 27, 2016, Available Online at </w:t>
      </w:r>
      <w:hyperlink r:id="rId16" w:history="1">
        <w:r w:rsidRPr="00497EEF">
          <w:rPr>
            <w:rStyle w:val="Hyperlink"/>
          </w:rPr>
          <w:t>http://thf-reports.s3.amazonaws.com/2016/BlueprintforBalance.pdf</w:t>
        </w:r>
      </w:hyperlink>
      <w:r>
        <w:t>, Accessed 07-21-2017, HK)</w:t>
      </w:r>
    </w:p>
    <w:p w:rsidR="00FF0A48" w:rsidRDefault="00FF0A48" w:rsidP="00FF0A48">
      <w:r>
        <w:t xml:space="preserve">Eliminate Five Corporate Welfare Programs in the Commerce Department </w:t>
      </w:r>
    </w:p>
    <w:p w:rsidR="00FF0A48" w:rsidRPr="00CF1234" w:rsidRDefault="00FF0A48" w:rsidP="00FF0A48">
      <w:pPr>
        <w:rPr>
          <w:rStyle w:val="StyleUnderline"/>
          <w:highlight w:val="yellow"/>
        </w:rPr>
      </w:pPr>
      <w:r w:rsidRPr="00CF1234">
        <w:rPr>
          <w:rStyle w:val="StyleUnderline"/>
          <w:highlight w:val="yellow"/>
        </w:rPr>
        <w:t xml:space="preserve">RECOMMENDATION </w:t>
      </w:r>
    </w:p>
    <w:p w:rsidR="00FF0A48" w:rsidRDefault="00FF0A48" w:rsidP="00FF0A48">
      <w:r w:rsidRPr="00CF1234">
        <w:rPr>
          <w:rStyle w:val="StyleUnderline"/>
          <w:highlight w:val="yellow"/>
        </w:rPr>
        <w:t>Eliminate</w:t>
      </w:r>
      <w:r w:rsidRPr="00D911D3">
        <w:rPr>
          <w:rStyle w:val="StyleUnderline"/>
        </w:rPr>
        <w:t>:</w:t>
      </w:r>
      <w:r>
        <w:t xml:space="preserve"> </w:t>
      </w:r>
    </w:p>
    <w:p w:rsidR="00FF0A48" w:rsidRDefault="00FF0A48" w:rsidP="00FF0A48">
      <w:r>
        <w:t xml:space="preserve">1. The International Trade Administration (saves $503 million in FY 2017); </w:t>
      </w:r>
    </w:p>
    <w:p w:rsidR="00FF0A48" w:rsidRDefault="00FF0A48" w:rsidP="00FF0A48">
      <w:r>
        <w:t xml:space="preserve">2. The Economic Development Administration (saves $227 million in FY 2017); </w:t>
      </w:r>
    </w:p>
    <w:p w:rsidR="00FF0A48" w:rsidRDefault="00FF0A48" w:rsidP="00FF0A48">
      <w:r>
        <w:t xml:space="preserve">3. The Minority Business Development Agency (saves $33 million in FY 2017); </w:t>
      </w:r>
    </w:p>
    <w:p w:rsidR="00FF0A48" w:rsidRDefault="00FF0A48" w:rsidP="00FF0A48">
      <w:r>
        <w:t>4.</w:t>
      </w:r>
      <w:r w:rsidRPr="00D911D3">
        <w:rPr>
          <w:rStyle w:val="StyleUnderline"/>
        </w:rPr>
        <w:t xml:space="preserve"> </w:t>
      </w:r>
      <w:r w:rsidRPr="00CF1234">
        <w:rPr>
          <w:rStyle w:val="StyleUnderline"/>
          <w:highlight w:val="yellow"/>
        </w:rPr>
        <w:t>The</w:t>
      </w:r>
      <w:r>
        <w:t xml:space="preserve"> Hollings </w:t>
      </w:r>
      <w:r w:rsidRPr="00CF1234">
        <w:rPr>
          <w:rStyle w:val="StyleUnderline"/>
          <w:highlight w:val="yellow"/>
        </w:rPr>
        <w:t>M</w:t>
      </w:r>
      <w:r w:rsidRPr="00D911D3">
        <w:rPr>
          <w:rStyle w:val="StyleUnderline"/>
        </w:rPr>
        <w:t xml:space="preserve">anufacturing </w:t>
      </w:r>
      <w:r w:rsidRPr="00CF1234">
        <w:rPr>
          <w:rStyle w:val="StyleUnderline"/>
          <w:highlight w:val="yellow"/>
        </w:rPr>
        <w:t>E</w:t>
      </w:r>
      <w:r w:rsidRPr="00D911D3">
        <w:rPr>
          <w:rStyle w:val="StyleUnderline"/>
        </w:rPr>
        <w:t xml:space="preserve">xtension </w:t>
      </w:r>
      <w:r w:rsidRPr="00CF1234">
        <w:rPr>
          <w:rStyle w:val="StyleUnderline"/>
          <w:highlight w:val="yellow"/>
        </w:rPr>
        <w:t>P</w:t>
      </w:r>
      <w:r w:rsidRPr="00D911D3">
        <w:rPr>
          <w:rStyle w:val="StyleUnderline"/>
        </w:rPr>
        <w:t>artnership</w:t>
      </w:r>
      <w:r>
        <w:t xml:space="preserve"> (</w:t>
      </w:r>
      <w:r w:rsidRPr="00CF1234">
        <w:rPr>
          <w:rStyle w:val="Emphasis"/>
          <w:highlight w:val="yellow"/>
        </w:rPr>
        <w:t>saves $133 million</w:t>
      </w:r>
      <w:r>
        <w:t xml:space="preserve"> in FY 2017); and </w:t>
      </w:r>
    </w:p>
    <w:p w:rsidR="00FF0A48" w:rsidRDefault="00FF0A48" w:rsidP="00FF0A48">
      <w:r>
        <w:t xml:space="preserve">5. The Advanced Manufacturing Technology Consortia (saves $15 million in FY 2017). </w:t>
      </w:r>
    </w:p>
    <w:p w:rsidR="00FF0A48" w:rsidRDefault="00FF0A48" w:rsidP="00FF0A48">
      <w:r>
        <w:t xml:space="preserve">This proposal saves $910 million in FY 2017.12 </w:t>
      </w:r>
    </w:p>
    <w:p w:rsidR="00FF0A48" w:rsidRDefault="00FF0A48" w:rsidP="00FF0A48">
      <w:r>
        <w:t xml:space="preserve">RATIONALE </w:t>
      </w:r>
    </w:p>
    <w:p w:rsidR="00FF0A48" w:rsidRDefault="00FF0A48" w:rsidP="00FF0A48">
      <w:r w:rsidRPr="00CF1234">
        <w:rPr>
          <w:rStyle w:val="StyleUnderline"/>
          <w:highlight w:val="yellow"/>
        </w:rPr>
        <w:t>Businesses should not receive taxpayer subsidies</w:t>
      </w:r>
      <w:r>
        <w:t xml:space="preserve">. These </w:t>
      </w:r>
      <w:r w:rsidRPr="00CF1234">
        <w:rPr>
          <w:rStyle w:val="Emphasis"/>
          <w:highlight w:val="yellow"/>
        </w:rPr>
        <w:t>long-lived and unnecessary corporate subsidies</w:t>
      </w:r>
      <w:r w:rsidRPr="002A7895">
        <w:rPr>
          <w:rStyle w:val="Emphasis"/>
        </w:rPr>
        <w:t xml:space="preserve"> increase federal spending and </w:t>
      </w:r>
      <w:r w:rsidRPr="00CF1234">
        <w:rPr>
          <w:rStyle w:val="Emphasis"/>
          <w:highlight w:val="yellow"/>
        </w:rPr>
        <w:t>distort the marketplace</w:t>
      </w:r>
      <w:r w:rsidRPr="00497EEF">
        <w:t>. Corporate welfare for politically connected corporations should end.</w:t>
      </w:r>
      <w:r>
        <w:t xml:space="preserve"> </w:t>
      </w:r>
    </w:p>
    <w:p w:rsidR="00FF0A48" w:rsidRDefault="00FF0A48" w:rsidP="00FF0A48">
      <w:r>
        <w:t xml:space="preserve">The International Trade Administration (ITA) serves as a taxpayer-financed sales department for selected businesses, and promotes the U.S. as an investment destination. </w:t>
      </w:r>
      <w:r w:rsidRPr="00497EEF">
        <w:rPr>
          <w:rStyle w:val="StyleUnderline"/>
        </w:rPr>
        <w:t>Businesses</w:t>
      </w:r>
      <w:r w:rsidRPr="00D911D3">
        <w:rPr>
          <w:rStyle w:val="StyleUnderline"/>
        </w:rPr>
        <w:t xml:space="preserve"> should market and sell their own products without using tax money</w:t>
      </w:r>
      <w:r>
        <w:t xml:space="preserve">, and foreigners need little help understanding that the U.S. market is worth entering through investments. The ITA also enforces various, mostly counterproductive, aspects of U.S. trade law, particularly antidumping duties and countervailing duties. </w:t>
      </w:r>
    </w:p>
    <w:p w:rsidR="00FF0A48" w:rsidRDefault="00FF0A48" w:rsidP="00FF0A48">
      <w:r>
        <w:t xml:space="preserve">The Economic Development Administration </w:t>
      </w:r>
      <w:r w:rsidRPr="00CF1234">
        <w:rPr>
          <w:rStyle w:val="StyleUnderline"/>
          <w:highlight w:val="yellow"/>
        </w:rPr>
        <w:t>hand</w:t>
      </w:r>
      <w:r w:rsidRPr="00497EEF">
        <w:rPr>
          <w:rStyle w:val="StyleUnderline"/>
        </w:rPr>
        <w:t xml:space="preserve">s </w:t>
      </w:r>
      <w:r w:rsidRPr="00CF1234">
        <w:rPr>
          <w:rStyle w:val="StyleUnderline"/>
          <w:highlight w:val="yellow"/>
        </w:rPr>
        <w:t>out</w:t>
      </w:r>
      <w:r w:rsidRPr="00497EEF">
        <w:rPr>
          <w:rStyle w:val="StyleUnderline"/>
        </w:rPr>
        <w:t xml:space="preserve"> money</w:t>
      </w:r>
      <w:r w:rsidRPr="00D911D3">
        <w:rPr>
          <w:rStyle w:val="StyleUnderline"/>
        </w:rPr>
        <w:t xml:space="preserve"> to businesses and universities that </w:t>
      </w:r>
      <w:r w:rsidRPr="00CF1234">
        <w:rPr>
          <w:rStyle w:val="StyleUnderline"/>
          <w:highlight w:val="yellow"/>
        </w:rPr>
        <w:t>are not offering products and services that people want to buy</w:t>
      </w:r>
      <w:r>
        <w:t xml:space="preserve">. The Minority Business Development Agency hands out grants and runs federally funded management consulting operations, called business centers, in over 40 locations. </w:t>
      </w:r>
      <w:r w:rsidRPr="00CF1234">
        <w:rPr>
          <w:rStyle w:val="StyleUnderline"/>
          <w:highlight w:val="yellow"/>
        </w:rPr>
        <w:t>The</w:t>
      </w:r>
      <w:r>
        <w:t xml:space="preserve"> Hollings </w:t>
      </w:r>
      <w:r w:rsidRPr="00CF1234">
        <w:rPr>
          <w:rStyle w:val="StyleUnderline"/>
          <w:highlight w:val="yellow"/>
        </w:rPr>
        <w:t>M</w:t>
      </w:r>
      <w:r w:rsidRPr="00D911D3">
        <w:rPr>
          <w:rStyle w:val="StyleUnderline"/>
        </w:rPr>
        <w:t xml:space="preserve">anufacturing </w:t>
      </w:r>
      <w:r w:rsidRPr="00CF1234">
        <w:rPr>
          <w:rStyle w:val="StyleUnderline"/>
          <w:highlight w:val="yellow"/>
        </w:rPr>
        <w:t>E</w:t>
      </w:r>
      <w:r w:rsidRPr="00D911D3">
        <w:rPr>
          <w:rStyle w:val="StyleUnderline"/>
        </w:rPr>
        <w:t xml:space="preserve">xtension </w:t>
      </w:r>
      <w:r w:rsidRPr="00CF1234">
        <w:rPr>
          <w:rStyle w:val="StyleUnderline"/>
          <w:highlight w:val="yellow"/>
        </w:rPr>
        <w:t>P</w:t>
      </w:r>
      <w:r w:rsidRPr="00D911D3">
        <w:rPr>
          <w:rStyle w:val="StyleUnderline"/>
        </w:rPr>
        <w:t xml:space="preserve">artnership </w:t>
      </w:r>
      <w:r w:rsidRPr="00CF1234">
        <w:rPr>
          <w:rStyle w:val="StyleUnderline"/>
          <w:highlight w:val="yellow"/>
        </w:rPr>
        <w:t>is another federally funded management</w:t>
      </w:r>
      <w:r w:rsidRPr="00D911D3">
        <w:rPr>
          <w:rStyle w:val="StyleUnderline"/>
        </w:rPr>
        <w:t xml:space="preserve"> consulting operation directed at manufacturers. It is </w:t>
      </w:r>
      <w:r w:rsidRPr="00CF1234">
        <w:rPr>
          <w:rStyle w:val="StyleUnderline"/>
          <w:highlight w:val="yellow"/>
        </w:rPr>
        <w:t>managed by the</w:t>
      </w:r>
      <w:r w:rsidRPr="00D911D3">
        <w:rPr>
          <w:rStyle w:val="StyleUnderline"/>
        </w:rPr>
        <w:t xml:space="preserve"> National Institute of Standards and Technology (</w:t>
      </w:r>
      <w:r w:rsidRPr="00CF1234">
        <w:rPr>
          <w:rStyle w:val="StyleUnderline"/>
          <w:highlight w:val="yellow"/>
        </w:rPr>
        <w:t>NIST</w:t>
      </w:r>
      <w:r w:rsidRPr="00D911D3">
        <w:rPr>
          <w:rStyle w:val="StyleUnderline"/>
        </w:rPr>
        <w:t>)</w:t>
      </w:r>
      <w:r>
        <w:t>. The Advanced Manufacturing Technology (</w:t>
      </w:r>
      <w:proofErr w:type="spellStart"/>
      <w:r>
        <w:t>AMTech</w:t>
      </w:r>
      <w:proofErr w:type="spellEnd"/>
      <w:r>
        <w:t>) Consortia program, also managed by NIST, provides federal grants to support commercial technology research.</w:t>
      </w:r>
      <w:r>
        <w:tab/>
      </w:r>
    </w:p>
    <w:p w:rsidR="00FF0A48" w:rsidRDefault="00FF0A48" w:rsidP="00FF0A48">
      <w:pPr>
        <w:pStyle w:val="Heading2"/>
      </w:pPr>
      <w:r>
        <w:t>Industry Clusters CP</w:t>
      </w:r>
    </w:p>
    <w:p w:rsidR="00FF0A48" w:rsidRDefault="00FF0A48" w:rsidP="00FF0A48">
      <w:pPr>
        <w:pStyle w:val="Heading3"/>
      </w:pPr>
      <w:r>
        <w:t>1NC — Industry Clusters CP</w:t>
      </w:r>
    </w:p>
    <w:p w:rsidR="00FF0A48" w:rsidRDefault="00FF0A48" w:rsidP="00FF0A48">
      <w:pPr>
        <w:pStyle w:val="Heading4"/>
      </w:pPr>
      <w:r>
        <w:t xml:space="preserve">Text: The United States federal government should </w:t>
      </w:r>
      <w:r w:rsidRPr="007112F0">
        <w:t>establish</w:t>
      </w:r>
      <w:r>
        <w:t xml:space="preserve"> and fund</w:t>
      </w:r>
      <w:r w:rsidRPr="007112F0">
        <w:t xml:space="preserve"> an industry clusters program that stimulates the collaborative interactions of firms and supporting organizations in regional economies</w:t>
      </w:r>
      <w:r>
        <w:t>.</w:t>
      </w:r>
    </w:p>
    <w:p w:rsidR="00FF0A48" w:rsidRDefault="00FF0A48" w:rsidP="00FF0A48"/>
    <w:p w:rsidR="00FF0A48" w:rsidRDefault="00FF0A48" w:rsidP="00FF0A48">
      <w:pPr>
        <w:pStyle w:val="Heading4"/>
      </w:pPr>
      <w:r>
        <w:t>The CP solves with cluster programs increasing economic growth through competitiveness and innovation</w:t>
      </w:r>
    </w:p>
    <w:p w:rsidR="00FF0A48" w:rsidRPr="007112F0" w:rsidRDefault="00FF0A48" w:rsidP="00FF0A48">
      <w:r w:rsidRPr="008C7DB0">
        <w:rPr>
          <w:rStyle w:val="Style13ptBold"/>
        </w:rPr>
        <w:t>Mills et al 08</w:t>
      </w:r>
      <w:r>
        <w:t xml:space="preserve"> (Karen G. Mills – </w:t>
      </w:r>
      <w:r w:rsidRPr="008C7DB0">
        <w:t>Senior Fellow at the Harvard Business School and a leading authority on U.S. competitiveness, entrepreneurship and innovation. She was a member of President Barack Obama’s Cabinet, serving as the Administrator of the U.S. Small Business Administration</w:t>
      </w:r>
      <w:r>
        <w:t xml:space="preserve">, </w:t>
      </w:r>
      <w:r w:rsidRPr="008C7DB0">
        <w:t>President of MMP Group</w:t>
      </w:r>
      <w:r>
        <w:t xml:space="preserve">, </w:t>
      </w:r>
      <w:r w:rsidRPr="008C7DB0">
        <w:t>Chair of the Advisory Committee for the Private Capital Research Institute and also serves as a co-Chair</w:t>
      </w:r>
      <w:r>
        <w:t xml:space="preserve"> </w:t>
      </w:r>
      <w:r w:rsidRPr="008C7DB0">
        <w:t>of the Bipartisan Policy Center‘s Main Street Finance Task Force</w:t>
      </w:r>
      <w:r>
        <w:t xml:space="preserve">, Elisabeth B. Reynolds – Doctoral candidate, Department of Urban Studies and Planning, Massachusetts Institute of Technology, Andrew Reamer – </w:t>
      </w:r>
      <w:r w:rsidRPr="008C7DB0">
        <w:t>Fellow, Metropolitan Policy Program at Brookings</w:t>
      </w:r>
      <w:r>
        <w:t>; Article; 4/22/08; Brookings; “</w:t>
      </w:r>
      <w:r w:rsidRPr="008C7DB0">
        <w:t>Clusters and Competitiveness: A New Federal Role for Stimulating Regional Economies</w:t>
      </w:r>
      <w:r>
        <w:t xml:space="preserve">”; </w:t>
      </w:r>
      <w:hyperlink r:id="rId17" w:history="1">
        <w:r w:rsidRPr="0031699D">
          <w:rPr>
            <w:rStyle w:val="Hyperlink"/>
          </w:rPr>
          <w:t>https://www.brookings.edu/research/clusters-and-competitiveness-a-new-federal-role-for-stimulating-regional-economies/</w:t>
        </w:r>
      </w:hyperlink>
      <w:r>
        <w:t>; accessed 7/13/17) [DS]</w:t>
      </w:r>
    </w:p>
    <w:p w:rsidR="00FF0A48" w:rsidRDefault="00FF0A48" w:rsidP="00FF0A48">
      <w:r w:rsidRPr="00F70822">
        <w:rPr>
          <w:sz w:val="16"/>
        </w:rPr>
        <w:t>Regional</w:t>
      </w:r>
      <w:r w:rsidRPr="00C153E0">
        <w:rPr>
          <w:rStyle w:val="StyleUnderline"/>
        </w:rPr>
        <w:t xml:space="preserve"> industry </w:t>
      </w:r>
      <w:r w:rsidRPr="00CF1234">
        <w:rPr>
          <w:rStyle w:val="StyleUnderline"/>
          <w:highlight w:val="yellow"/>
        </w:rPr>
        <w:t>clusters</w:t>
      </w:r>
      <w:r w:rsidRPr="00C153E0">
        <w:rPr>
          <w:rStyle w:val="StyleUnderline"/>
        </w:rPr>
        <w:t xml:space="preserve">—geographic </w:t>
      </w:r>
      <w:r w:rsidRPr="00CF1234">
        <w:rPr>
          <w:rStyle w:val="StyleUnderline"/>
          <w:highlight w:val="yellow"/>
        </w:rPr>
        <w:t>concentrations of interconnected firms and</w:t>
      </w:r>
      <w:r w:rsidRPr="00C153E0">
        <w:rPr>
          <w:rStyle w:val="StyleUnderline"/>
        </w:rPr>
        <w:t xml:space="preserve"> supporting </w:t>
      </w:r>
      <w:r w:rsidRPr="00CF1234">
        <w:rPr>
          <w:rStyle w:val="StyleUnderline"/>
          <w:highlight w:val="yellow"/>
        </w:rPr>
        <w:t>organizations</w:t>
      </w:r>
      <w:r w:rsidRPr="00C153E0">
        <w:rPr>
          <w:rStyle w:val="StyleUnderline"/>
        </w:rPr>
        <w:t>—</w:t>
      </w:r>
      <w:r w:rsidRPr="00CF1234">
        <w:rPr>
          <w:rStyle w:val="StyleUnderline"/>
          <w:highlight w:val="yellow"/>
        </w:rPr>
        <w:t>represent a</w:t>
      </w:r>
      <w:r w:rsidRPr="00C153E0">
        <w:rPr>
          <w:rStyle w:val="StyleUnderline"/>
        </w:rPr>
        <w:t xml:space="preserve"> potent </w:t>
      </w:r>
      <w:r w:rsidRPr="00CF1234">
        <w:rPr>
          <w:rStyle w:val="StyleUnderline"/>
          <w:highlight w:val="yellow"/>
        </w:rPr>
        <w:t>source of productivity</w:t>
      </w:r>
      <w:r w:rsidRPr="00C153E0">
        <w:rPr>
          <w:rStyle w:val="StyleUnderline"/>
        </w:rPr>
        <w:t xml:space="preserve"> </w:t>
      </w:r>
      <w:r w:rsidRPr="00F70822">
        <w:rPr>
          <w:sz w:val="16"/>
        </w:rPr>
        <w:t xml:space="preserve">at a moment of national vulnerability </w:t>
      </w:r>
      <w:r w:rsidRPr="00CF1234">
        <w:rPr>
          <w:rStyle w:val="StyleUnderline"/>
          <w:highlight w:val="yellow"/>
        </w:rPr>
        <w:t>to</w:t>
      </w:r>
      <w:r w:rsidRPr="00C153E0">
        <w:rPr>
          <w:rStyle w:val="StyleUnderline"/>
        </w:rPr>
        <w:t xml:space="preserve"> global </w:t>
      </w:r>
      <w:r w:rsidRPr="00CF1234">
        <w:rPr>
          <w:rStyle w:val="StyleUnderline"/>
          <w:highlight w:val="yellow"/>
        </w:rPr>
        <w:t>economic competition</w:t>
      </w:r>
      <w:r w:rsidRPr="00F70822">
        <w:rPr>
          <w:sz w:val="16"/>
        </w:rPr>
        <w:t xml:space="preserve">. For that reason, </w:t>
      </w:r>
      <w:r w:rsidRPr="00CF1234">
        <w:rPr>
          <w:rStyle w:val="Emphasis"/>
          <w:highlight w:val="yellow"/>
        </w:rPr>
        <w:t>the federal government should establish an industry clusters program</w:t>
      </w:r>
      <w:r w:rsidRPr="00C153E0">
        <w:rPr>
          <w:rStyle w:val="Emphasis"/>
        </w:rPr>
        <w:t xml:space="preserve"> that stimulates the collaborative interactions of firms and supporting organizations in regional economies </w:t>
      </w:r>
      <w:r w:rsidRPr="00CF1234">
        <w:rPr>
          <w:rStyle w:val="StyleUnderline"/>
          <w:highlight w:val="yellow"/>
        </w:rPr>
        <w:t>to produce more commercial innovation</w:t>
      </w:r>
      <w:r w:rsidRPr="00C153E0">
        <w:rPr>
          <w:rStyle w:val="StyleUnderline"/>
        </w:rPr>
        <w:t xml:space="preserve"> and higher wage employment.</w:t>
      </w:r>
      <w:r w:rsidRPr="00E657F4">
        <w:t xml:space="preserve"> </w:t>
      </w:r>
      <w:r w:rsidRPr="00F70822">
        <w:rPr>
          <w:sz w:val="16"/>
        </w:rPr>
        <w:t xml:space="preserve">America’s Challenge </w:t>
      </w:r>
      <w:r w:rsidRPr="00CF1234">
        <w:rPr>
          <w:rStyle w:val="StyleUnderline"/>
          <w:highlight w:val="yellow"/>
        </w:rPr>
        <w:t>Due to rising</w:t>
      </w:r>
      <w:r w:rsidRPr="00C153E0">
        <w:rPr>
          <w:rStyle w:val="StyleUnderline"/>
        </w:rPr>
        <w:t xml:space="preserve"> global </w:t>
      </w:r>
      <w:r w:rsidRPr="00CF1234">
        <w:rPr>
          <w:rStyle w:val="StyleUnderline"/>
          <w:highlight w:val="yellow"/>
        </w:rPr>
        <w:t>competition</w:t>
      </w:r>
      <w:r w:rsidRPr="00F70822">
        <w:rPr>
          <w:sz w:val="16"/>
        </w:rPr>
        <w:t xml:space="preserve">, the nation’s capacity for generating stable, </w:t>
      </w:r>
      <w:proofErr w:type="spellStart"/>
      <w:r w:rsidRPr="00F70822">
        <w:rPr>
          <w:sz w:val="16"/>
        </w:rPr>
        <w:t>wellpaying</w:t>
      </w:r>
      <w:proofErr w:type="spellEnd"/>
      <w:r w:rsidRPr="00F70822">
        <w:rPr>
          <w:sz w:val="16"/>
        </w:rPr>
        <w:t xml:space="preserve"> jobs for a large number of U.S. workers is increasingly at risk. In this environment, </w:t>
      </w:r>
      <w:r w:rsidRPr="00C153E0">
        <w:rPr>
          <w:rStyle w:val="StyleUnderline"/>
        </w:rPr>
        <w:t xml:space="preserve">regional industry </w:t>
      </w:r>
      <w:r w:rsidRPr="00CF1234">
        <w:rPr>
          <w:rStyle w:val="StyleUnderline"/>
          <w:highlight w:val="yellow"/>
        </w:rPr>
        <w:t>clusters represent a valuable source of needed innovation</w:t>
      </w:r>
      <w:r w:rsidRPr="00F70822">
        <w:rPr>
          <w:sz w:val="16"/>
        </w:rPr>
        <w:t xml:space="preserve">, knowledge transfer, and improved productivity. For that reason, </w:t>
      </w:r>
      <w:r w:rsidRPr="00C153E0">
        <w:rPr>
          <w:rStyle w:val="StyleUnderline"/>
        </w:rPr>
        <w:t>the public sector around the world has launched numerous programs to catalyze growth producing collaboration in key industry clusters</w:t>
      </w:r>
      <w:r w:rsidRPr="00F70822">
        <w:rPr>
          <w:sz w:val="16"/>
        </w:rPr>
        <w:t xml:space="preserve">. However, this </w:t>
      </w:r>
      <w:r w:rsidRPr="00C153E0">
        <w:rPr>
          <w:rStyle w:val="StyleUnderline"/>
        </w:rPr>
        <w:t xml:space="preserve">nation’s network of </w:t>
      </w:r>
      <w:r w:rsidRPr="00E657F4">
        <w:rPr>
          <w:rStyle w:val="StyleUnderline"/>
        </w:rPr>
        <w:t>cluster initiatives remains thin</w:t>
      </w:r>
      <w:r w:rsidRPr="00C153E0">
        <w:rPr>
          <w:rStyle w:val="StyleUnderline"/>
        </w:rPr>
        <w:t xml:space="preserve"> and uneven</w:t>
      </w:r>
      <w:r w:rsidRPr="00F70822">
        <w:rPr>
          <w:sz w:val="16"/>
        </w:rPr>
        <w:t xml:space="preserve">. As a result, </w:t>
      </w:r>
      <w:r w:rsidRPr="00C153E0">
        <w:rPr>
          <w:rStyle w:val="StyleUnderline"/>
        </w:rPr>
        <w:t xml:space="preserve">many </w:t>
      </w:r>
      <w:r w:rsidRPr="00CF1234">
        <w:rPr>
          <w:rStyle w:val="StyleUnderline"/>
          <w:highlight w:val="yellow"/>
        </w:rPr>
        <w:t>U.S. industry clusters are not as competitive as they could be</w:t>
      </w:r>
      <w:r w:rsidRPr="00F70822">
        <w:rPr>
          <w:sz w:val="16"/>
        </w:rPr>
        <w:t>, to the detriment of the nation’s capacity to sustain well-paying jobs. Limitations of Existing Federal Policy Th</w:t>
      </w:r>
      <w:r w:rsidRPr="00C153E0">
        <w:rPr>
          <w:rStyle w:val="StyleUnderline"/>
        </w:rPr>
        <w:t>e federal government has the reach and the resources to stimulate the growth of cluster initiatives</w:t>
      </w:r>
      <w:r w:rsidRPr="00F70822">
        <w:rPr>
          <w:sz w:val="16"/>
        </w:rPr>
        <w:t xml:space="preserve"> and to address the various barriers that limit cluster development and growth. However, </w:t>
      </w:r>
      <w:r w:rsidRPr="00C153E0">
        <w:rPr>
          <w:rStyle w:val="StyleUnderline"/>
        </w:rPr>
        <w:t xml:space="preserve">current </w:t>
      </w:r>
      <w:r w:rsidRPr="00CF1234">
        <w:rPr>
          <w:rStyle w:val="StyleUnderline"/>
          <w:highlight w:val="yellow"/>
        </w:rPr>
        <w:t>federal programs do very little to support competitive regions</w:t>
      </w:r>
      <w:r w:rsidRPr="00C153E0">
        <w:rPr>
          <w:rStyle w:val="StyleUnderline"/>
        </w:rPr>
        <w:t xml:space="preserve"> in general and competitive </w:t>
      </w:r>
      <w:r w:rsidRPr="00F70822">
        <w:rPr>
          <w:sz w:val="16"/>
        </w:rPr>
        <w:t xml:space="preserve">clusters in particular. They have evolved in a wildly ad hoc, idiosyncratic, and uncoordinated fashion. Further, the </w:t>
      </w:r>
      <w:r w:rsidRPr="00C153E0">
        <w:rPr>
          <w:rStyle w:val="StyleUnderline"/>
        </w:rPr>
        <w:t>few federal programs that do focus on cluster and network development remain inadequate</w:t>
      </w:r>
      <w:r w:rsidRPr="00F70822">
        <w:rPr>
          <w:sz w:val="16"/>
        </w:rPr>
        <w:t xml:space="preserve"> to the task. A New Federal Approach The </w:t>
      </w:r>
      <w:r w:rsidRPr="00CF1234">
        <w:rPr>
          <w:rStyle w:val="StyleUnderline"/>
          <w:highlight w:val="yellow"/>
        </w:rPr>
        <w:t>federal government should move to promote cluster development</w:t>
      </w:r>
      <w:r w:rsidRPr="00C153E0">
        <w:rPr>
          <w:rStyle w:val="StyleUnderline"/>
        </w:rPr>
        <w:t xml:space="preserve"> and growth nationwide</w:t>
      </w:r>
      <w:r w:rsidRPr="00F70822">
        <w:rPr>
          <w:sz w:val="16"/>
        </w:rPr>
        <w:t xml:space="preserve">. In this, the </w:t>
      </w:r>
      <w:r w:rsidRPr="00C153E0">
        <w:rPr>
          <w:rStyle w:val="StyleUnderline"/>
        </w:rPr>
        <w:t>federal government’s approach should be flexible</w:t>
      </w:r>
      <w:r w:rsidRPr="00F70822">
        <w:rPr>
          <w:sz w:val="16"/>
        </w:rPr>
        <w:t xml:space="preserve">, “bottom-up,” and collaboration-oriented, rather than prescriptive, “top-down,” or </w:t>
      </w:r>
      <w:proofErr w:type="spellStart"/>
      <w:r w:rsidRPr="00F70822">
        <w:rPr>
          <w:sz w:val="16"/>
        </w:rPr>
        <w:t>inputfocused</w:t>
      </w:r>
      <w:proofErr w:type="spellEnd"/>
      <w:r w:rsidRPr="00F70822">
        <w:rPr>
          <w:sz w:val="16"/>
        </w:rPr>
        <w:t xml:space="preserve">. Consistent with this, </w:t>
      </w:r>
      <w:r w:rsidRPr="00C153E0">
        <w:rPr>
          <w:rStyle w:val="StyleUnderline"/>
        </w:rPr>
        <w:t xml:space="preserve">the federal government should </w:t>
      </w:r>
      <w:r w:rsidRPr="00CF1234">
        <w:rPr>
          <w:rStyle w:val="StyleUnderline"/>
          <w:highlight w:val="yellow"/>
        </w:rPr>
        <w:t>boost the nation’s competitiveness by</w:t>
      </w:r>
      <w:r w:rsidRPr="00C153E0">
        <w:rPr>
          <w:rStyle w:val="StyleUnderline"/>
        </w:rPr>
        <w:t xml:space="preserve"> catalyzing </w:t>
      </w:r>
      <w:r w:rsidRPr="00CF1234">
        <w:rPr>
          <w:rStyle w:val="StyleUnderline"/>
          <w:highlight w:val="yellow"/>
        </w:rPr>
        <w:t>increased cluster activity</w:t>
      </w:r>
      <w:r w:rsidRPr="00F70822">
        <w:rPr>
          <w:sz w:val="16"/>
        </w:rPr>
        <w:t xml:space="preserve"> in U.S. regions </w:t>
      </w:r>
      <w:r w:rsidRPr="00CF1234">
        <w:rPr>
          <w:rStyle w:val="StyleUnderline"/>
          <w:highlight w:val="yellow"/>
        </w:rPr>
        <w:t>through a two-part</w:t>
      </w:r>
      <w:r w:rsidRPr="00C153E0">
        <w:rPr>
          <w:rStyle w:val="StyleUnderline"/>
        </w:rPr>
        <w:t xml:space="preserve"> federal clusters </w:t>
      </w:r>
      <w:r w:rsidRPr="00CF1234">
        <w:rPr>
          <w:rStyle w:val="StyleUnderline"/>
          <w:highlight w:val="yellow"/>
        </w:rPr>
        <w:t>program</w:t>
      </w:r>
      <w:r w:rsidRPr="00C153E0">
        <w:rPr>
          <w:rStyle w:val="StyleUnderline"/>
        </w:rPr>
        <w:t>:</w:t>
      </w:r>
      <w:r>
        <w:rPr>
          <w:rStyle w:val="StyleUnderline"/>
        </w:rPr>
        <w:t xml:space="preserve"> </w:t>
      </w:r>
      <w:r w:rsidRPr="00F70822">
        <w:rPr>
          <w:sz w:val="16"/>
        </w:rPr>
        <w:t xml:space="preserve">Create an information center to map the geography of clusters, maintain a registry of cluster initiatives and programs, and conduct research on cluster dynamics and cluster initiative and initiative program impacts and best practices Establish a grants program to support regional and state cluster initiative programs nationwide that </w:t>
      </w:r>
      <w:r w:rsidRPr="00F70822">
        <w:rPr>
          <w:rStyle w:val="StyleUnderline"/>
        </w:rPr>
        <w:t>would direct financial and other assistance to individual cluster initiatives</w:t>
      </w:r>
      <w:r w:rsidRPr="00E31CB6">
        <w:t>.</w:t>
      </w:r>
    </w:p>
    <w:p w:rsidR="00546628" w:rsidRDefault="00546628" w:rsidP="00546628">
      <w:pPr>
        <w:pStyle w:val="Heading3"/>
      </w:pPr>
      <w:r>
        <w:t>Extend: “Clusters Solve”</w:t>
      </w:r>
    </w:p>
    <w:p w:rsidR="00546628" w:rsidRPr="009D2FD0" w:rsidRDefault="00546628" w:rsidP="00546628">
      <w:pPr>
        <w:pStyle w:val="Heading4"/>
      </w:pPr>
      <w:r>
        <w:t xml:space="preserve">Microeconomic policies like the CP are key to global economic competition – </w:t>
      </w:r>
      <w:r w:rsidRPr="009D2FD0">
        <w:rPr>
          <w:b w:val="0"/>
        </w:rPr>
        <w:t xml:space="preserve">increased productivity, innovation, and </w:t>
      </w:r>
      <w:r>
        <w:rPr>
          <w:b w:val="0"/>
        </w:rPr>
        <w:t>new business creation</w:t>
      </w:r>
    </w:p>
    <w:p w:rsidR="00546628" w:rsidRPr="00C91E28" w:rsidRDefault="00546628" w:rsidP="00546628">
      <w:proofErr w:type="spellStart"/>
      <w:r w:rsidRPr="009D2FD0">
        <w:rPr>
          <w:rStyle w:val="Style13ptBold"/>
        </w:rPr>
        <w:t>Paraušić</w:t>
      </w:r>
      <w:proofErr w:type="spellEnd"/>
      <w:r w:rsidRPr="009D2FD0">
        <w:rPr>
          <w:rStyle w:val="Style13ptBold"/>
        </w:rPr>
        <w:t xml:space="preserve"> 14</w:t>
      </w:r>
      <w:r>
        <w:t xml:space="preserve"> (</w:t>
      </w:r>
      <w:proofErr w:type="spellStart"/>
      <w:r w:rsidRPr="00C91E28">
        <w:t>Vesna</w:t>
      </w:r>
      <w:proofErr w:type="spellEnd"/>
      <w:r w:rsidRPr="00C91E28">
        <w:t xml:space="preserve"> </w:t>
      </w:r>
      <w:proofErr w:type="spellStart"/>
      <w:r w:rsidRPr="00C91E28">
        <w:t>Paraušić</w:t>
      </w:r>
      <w:proofErr w:type="spellEnd"/>
      <w:r>
        <w:t xml:space="preserve"> – Department of Scientific </w:t>
      </w:r>
      <w:proofErr w:type="spellStart"/>
      <w:r>
        <w:t>Resaerch</w:t>
      </w:r>
      <w:proofErr w:type="spellEnd"/>
      <w:r>
        <w:t>, Institute of Agricultural Economics, Belgrade, Serbia; PDF; 11/11/14; Taylor and Francis Online -- Journal Economic Research-</w:t>
      </w:r>
      <w:proofErr w:type="spellStart"/>
      <w:r>
        <w:t>Ekonomska</w:t>
      </w:r>
      <w:proofErr w:type="spellEnd"/>
      <w:r>
        <w:t xml:space="preserve"> </w:t>
      </w:r>
      <w:proofErr w:type="spellStart"/>
      <w:r>
        <w:t>Istraživanja</w:t>
      </w:r>
      <w:proofErr w:type="spellEnd"/>
      <w:r>
        <w:t xml:space="preserve">, Volume 27, Issue 1; “Correlation between the state of cluster development and national competitiveness in the Global Competitiveness Report of the World Economic Forum 2012–2013”; </w:t>
      </w:r>
      <w:hyperlink r:id="rId18" w:history="1">
        <w:r w:rsidRPr="0031699D">
          <w:rPr>
            <w:rStyle w:val="Hyperlink"/>
          </w:rPr>
          <w:t>http://www.tandfonline.com/doi/full/10.1080/1331677X.2014.974917</w:t>
        </w:r>
      </w:hyperlink>
      <w:r>
        <w:t>; accessed 7/14/17) {DS]</w:t>
      </w:r>
    </w:p>
    <w:p w:rsidR="00546628" w:rsidRPr="009D2FD0" w:rsidRDefault="00546628" w:rsidP="00546628">
      <w:pPr>
        <w:rPr>
          <w:rStyle w:val="StyleUnderline"/>
        </w:rPr>
      </w:pPr>
      <w:r w:rsidRPr="009D2FD0">
        <w:rPr>
          <w:sz w:val="16"/>
        </w:rPr>
        <w:t xml:space="preserve">Many </w:t>
      </w:r>
      <w:r w:rsidRPr="009D2FD0">
        <w:rPr>
          <w:rStyle w:val="StyleUnderline"/>
        </w:rPr>
        <w:t xml:space="preserve">authors </w:t>
      </w:r>
      <w:proofErr w:type="spellStart"/>
      <w:r w:rsidRPr="009D2FD0">
        <w:rPr>
          <w:rStyle w:val="StyleUnderline"/>
        </w:rPr>
        <w:t>emphasise</w:t>
      </w:r>
      <w:proofErr w:type="spellEnd"/>
      <w:r w:rsidRPr="009D2FD0">
        <w:rPr>
          <w:rStyle w:val="StyleUnderline"/>
        </w:rPr>
        <w:t xml:space="preserve"> the </w:t>
      </w:r>
      <w:r w:rsidRPr="00CF1234">
        <w:rPr>
          <w:rStyle w:val="StyleUnderline"/>
          <w:highlight w:val="yellow"/>
        </w:rPr>
        <w:t>role of clusters in</w:t>
      </w:r>
      <w:r w:rsidRPr="009D2FD0">
        <w:rPr>
          <w:rStyle w:val="StyleUnderline"/>
        </w:rPr>
        <w:t xml:space="preserve"> building </w:t>
      </w:r>
      <w:r w:rsidRPr="00CF1234">
        <w:rPr>
          <w:rStyle w:val="StyleUnderline"/>
          <w:highlight w:val="yellow"/>
        </w:rPr>
        <w:t>national competitiveness</w:t>
      </w:r>
      <w:r w:rsidRPr="009D2FD0">
        <w:rPr>
          <w:sz w:val="16"/>
        </w:rPr>
        <w:t xml:space="preserve">. The largest contribution to the promotion of clusters was given by Michael Porter. Specificity of </w:t>
      </w:r>
      <w:r w:rsidRPr="009D2FD0">
        <w:rPr>
          <w:rStyle w:val="StyleUnderline"/>
        </w:rPr>
        <w:t>Porter’s interpretation of sources of national competitiveness</w:t>
      </w:r>
      <w:r w:rsidRPr="009D2FD0">
        <w:rPr>
          <w:sz w:val="16"/>
        </w:rPr>
        <w:t xml:space="preserve"> (Porter, 1990, 1998, 2000, 2008) </w:t>
      </w:r>
      <w:r w:rsidRPr="009D2FD0">
        <w:rPr>
          <w:rStyle w:val="StyleUnderline"/>
        </w:rPr>
        <w:t>is reflected in the importance and significance that this author gives to the</w:t>
      </w:r>
      <w:r>
        <w:rPr>
          <w:rStyle w:val="StyleUnderline"/>
        </w:rPr>
        <w:t xml:space="preserve"> </w:t>
      </w:r>
      <w:r w:rsidRPr="009D2FD0">
        <w:rPr>
          <w:rStyle w:val="StyleUnderline"/>
        </w:rPr>
        <w:t>quality of the business environment and clusters,</w:t>
      </w:r>
      <w:r w:rsidRPr="009D2FD0">
        <w:rPr>
          <w:sz w:val="16"/>
        </w:rPr>
        <w:t xml:space="preserve"> as an integral part of the business environment, in </w:t>
      </w:r>
      <w:r w:rsidRPr="009D2FD0">
        <w:rPr>
          <w:rStyle w:val="StyleUnderline"/>
        </w:rPr>
        <w:t>creating national competitiveness</w:t>
      </w:r>
      <w:r w:rsidRPr="009D2FD0">
        <w:rPr>
          <w:sz w:val="16"/>
        </w:rPr>
        <w:t xml:space="preserve"> or international competitiveness </w:t>
      </w:r>
      <w:r w:rsidRPr="00CF1234">
        <w:rPr>
          <w:rStyle w:val="StyleUnderline"/>
          <w:highlight w:val="yellow"/>
        </w:rPr>
        <w:t>of companies in</w:t>
      </w:r>
      <w:r w:rsidRPr="009D2FD0">
        <w:rPr>
          <w:rStyle w:val="StyleUnderline"/>
        </w:rPr>
        <w:t xml:space="preserve"> specific </w:t>
      </w:r>
      <w:r w:rsidRPr="00CF1234">
        <w:rPr>
          <w:rStyle w:val="StyleUnderline"/>
          <w:highlight w:val="yellow"/>
        </w:rPr>
        <w:t>industries</w:t>
      </w:r>
      <w:r w:rsidRPr="009D2FD0">
        <w:rPr>
          <w:rStyle w:val="StyleUnderline"/>
        </w:rPr>
        <w:t xml:space="preserve"> </w:t>
      </w:r>
      <w:r w:rsidRPr="009D2FD0">
        <w:rPr>
          <w:sz w:val="16"/>
        </w:rPr>
        <w:t xml:space="preserve">or industry segments. According to this author, globally competitive and export oriented companies do not succeed in isolation, but in </w:t>
      </w:r>
      <w:r w:rsidRPr="00CF1234">
        <w:rPr>
          <w:rStyle w:val="StyleUnderline"/>
          <w:highlight w:val="yellow"/>
        </w:rPr>
        <w:t>the cluster of industries</w:t>
      </w:r>
      <w:r w:rsidRPr="009D2FD0">
        <w:rPr>
          <w:sz w:val="16"/>
        </w:rPr>
        <w:t xml:space="preserve">, which is composed of strong horizontal (common customers, technology, channels) and </w:t>
      </w:r>
      <w:r w:rsidRPr="009D2FD0">
        <w:rPr>
          <w:rStyle w:val="StyleUnderline"/>
        </w:rPr>
        <w:t>vertical links</w:t>
      </w:r>
      <w:r w:rsidRPr="009D2FD0">
        <w:rPr>
          <w:sz w:val="16"/>
        </w:rPr>
        <w:t xml:space="preserve"> (customers/suppliers) </w:t>
      </w:r>
      <w:r w:rsidRPr="00CF1234">
        <w:rPr>
          <w:rStyle w:val="StyleUnderline"/>
          <w:highlight w:val="yellow"/>
        </w:rPr>
        <w:t>between companies and institutions</w:t>
      </w:r>
      <w:r w:rsidRPr="009D2FD0">
        <w:rPr>
          <w:rStyle w:val="StyleUnderline"/>
        </w:rPr>
        <w:t>.</w:t>
      </w:r>
      <w:r>
        <w:rPr>
          <w:rStyle w:val="StyleUnderline"/>
        </w:rPr>
        <w:t xml:space="preserve"> </w:t>
      </w:r>
      <w:r w:rsidRPr="009D2FD0">
        <w:rPr>
          <w:sz w:val="16"/>
        </w:rPr>
        <w:t xml:space="preserve">Fairbanks and Lindsay (1997) point out seven patterns of uncompetitive </w:t>
      </w:r>
      <w:proofErr w:type="spellStart"/>
      <w:r w:rsidRPr="009D2FD0">
        <w:rPr>
          <w:sz w:val="16"/>
        </w:rPr>
        <w:t>behaviour</w:t>
      </w:r>
      <w:proofErr w:type="spellEnd"/>
      <w:r w:rsidRPr="009D2FD0">
        <w:rPr>
          <w:sz w:val="16"/>
        </w:rPr>
        <w:t xml:space="preserve"> of the governments and entrepreneurs in developing countries and at the same time they observe them as sources or </w:t>
      </w:r>
      <w:r w:rsidRPr="00CF1234">
        <w:rPr>
          <w:rStyle w:val="StyleUnderline"/>
          <w:highlight w:val="yellow"/>
        </w:rPr>
        <w:t>opportunities for the future success</w:t>
      </w:r>
      <w:r w:rsidRPr="009D2FD0">
        <w:rPr>
          <w:rStyle w:val="StyleUnderline"/>
        </w:rPr>
        <w:t xml:space="preserve"> of an economy (</w:t>
      </w:r>
      <w:r w:rsidRPr="00CF1234">
        <w:rPr>
          <w:rStyle w:val="StyleUnderline"/>
          <w:highlight w:val="yellow"/>
        </w:rPr>
        <w:t>so called hidden sources of productivity</w:t>
      </w:r>
      <w:r w:rsidRPr="009D2FD0">
        <w:rPr>
          <w:rStyle w:val="StyleUnderline"/>
        </w:rPr>
        <w:t xml:space="preserve"> </w:t>
      </w:r>
      <w:r w:rsidRPr="00383900">
        <w:rPr>
          <w:rStyle w:val="StyleUnderline"/>
        </w:rPr>
        <w:t>growth, innovation and competitiveness).</w:t>
      </w:r>
      <w:r w:rsidRPr="009D2FD0">
        <w:rPr>
          <w:sz w:val="16"/>
        </w:rPr>
        <w:t xml:space="preserve"> One of the patterns of uncompetitive </w:t>
      </w:r>
      <w:proofErr w:type="spellStart"/>
      <w:r w:rsidRPr="009D2FD0">
        <w:rPr>
          <w:sz w:val="16"/>
        </w:rPr>
        <w:t>behaviour</w:t>
      </w:r>
      <w:proofErr w:type="spellEnd"/>
      <w:r w:rsidRPr="009D2FD0">
        <w:rPr>
          <w:sz w:val="16"/>
        </w:rPr>
        <w:t xml:space="preserve">, but also an opportunity for development of national competitiveness is: ‘lack of cooperation between the companies and institutions in value chain, or non-existence of clusters’. In an interesting analysis of a weak competitive position of Colombian leather bags in the US market, the authors concluded that the main reason for this market position of Colombian leather industry ‘lies’ in the absence of cooperation between companies in a long production chain: from farmers, through slaughterhouses and tanneries, to manufacturers of leather products. </w:t>
      </w:r>
      <w:proofErr w:type="spellStart"/>
      <w:r w:rsidRPr="009D2FD0">
        <w:rPr>
          <w:sz w:val="16"/>
        </w:rPr>
        <w:t>Sölvell</w:t>
      </w:r>
      <w:proofErr w:type="spellEnd"/>
      <w:r w:rsidRPr="009D2FD0">
        <w:rPr>
          <w:sz w:val="16"/>
        </w:rPr>
        <w:t xml:space="preserve">, </w:t>
      </w:r>
      <w:proofErr w:type="spellStart"/>
      <w:r w:rsidRPr="009D2FD0">
        <w:rPr>
          <w:sz w:val="16"/>
        </w:rPr>
        <w:t>Lindqvist</w:t>
      </w:r>
      <w:proofErr w:type="spellEnd"/>
      <w:r w:rsidRPr="009D2FD0">
        <w:rPr>
          <w:sz w:val="16"/>
        </w:rPr>
        <w:t xml:space="preserve">, and </w:t>
      </w:r>
      <w:proofErr w:type="spellStart"/>
      <w:r w:rsidRPr="009D2FD0">
        <w:rPr>
          <w:sz w:val="16"/>
        </w:rPr>
        <w:t>Ketels</w:t>
      </w:r>
      <w:proofErr w:type="spellEnd"/>
      <w:r w:rsidRPr="009D2FD0">
        <w:rPr>
          <w:sz w:val="16"/>
        </w:rPr>
        <w:t xml:space="preserve"> (2003) point out that </w:t>
      </w:r>
      <w:r w:rsidRPr="009D2FD0">
        <w:rPr>
          <w:rStyle w:val="StyleUnderline"/>
        </w:rPr>
        <w:t xml:space="preserve">cluster </w:t>
      </w:r>
      <w:r w:rsidRPr="00CF1234">
        <w:rPr>
          <w:rStyle w:val="StyleUnderline"/>
          <w:highlight w:val="yellow"/>
        </w:rPr>
        <w:t>initiatives are central points</w:t>
      </w:r>
      <w:r w:rsidRPr="009D2FD0">
        <w:rPr>
          <w:rStyle w:val="StyleUnderline"/>
        </w:rPr>
        <w:t xml:space="preserve"> of industrial, regional and </w:t>
      </w:r>
      <w:r w:rsidRPr="00CF1234">
        <w:rPr>
          <w:rStyle w:val="StyleUnderline"/>
          <w:highlight w:val="yellow"/>
        </w:rPr>
        <w:t>innovation policies</w:t>
      </w:r>
      <w:r w:rsidRPr="009D2FD0">
        <w:rPr>
          <w:rStyle w:val="StyleUnderline"/>
        </w:rPr>
        <w:t xml:space="preserve"> in developed countries</w:t>
      </w:r>
      <w:r w:rsidRPr="009D2FD0">
        <w:rPr>
          <w:sz w:val="16"/>
        </w:rPr>
        <w:t xml:space="preserve">. Cluster initiatives are being developed in three different areas of policy: (1) regional, industrial and SME policy; (2) the policy of attracting foreign direct investments and (3) scientific research and innovation policies, and all these policies are directed towards the ultimate goal of developing microeconomic and national competitiveness. Krugman and Obstfeld (2009) make a distinction between internal (on the company level) and external economies of scale (sector level) and </w:t>
      </w:r>
      <w:proofErr w:type="spellStart"/>
      <w:r w:rsidRPr="009D2FD0">
        <w:rPr>
          <w:sz w:val="16"/>
        </w:rPr>
        <w:t>emphasise</w:t>
      </w:r>
      <w:proofErr w:type="spellEnd"/>
      <w:r w:rsidRPr="009D2FD0">
        <w:rPr>
          <w:sz w:val="16"/>
        </w:rPr>
        <w:t xml:space="preserve"> that clusters are an important factor of external economies of scale and source of international competitiveness. External economies of scale arise when the cost per unit of product does not necessarily depend on the size of any particular company, but the size of the sector (production capacities and sector capability respond to export demand) and the presence of clusters in the sector (concentration of many small enterprises) Reviewing the literature on clusters (</w:t>
      </w:r>
      <w:proofErr w:type="spellStart"/>
      <w:r w:rsidRPr="009D2FD0">
        <w:rPr>
          <w:sz w:val="16"/>
        </w:rPr>
        <w:t>Sölvell</w:t>
      </w:r>
      <w:proofErr w:type="spellEnd"/>
      <w:r w:rsidRPr="009D2FD0">
        <w:rPr>
          <w:sz w:val="16"/>
        </w:rPr>
        <w:t xml:space="preserve">, </w:t>
      </w:r>
      <w:proofErr w:type="spellStart"/>
      <w:r w:rsidRPr="009D2FD0">
        <w:rPr>
          <w:sz w:val="16"/>
        </w:rPr>
        <w:t>Lindqvist</w:t>
      </w:r>
      <w:proofErr w:type="spellEnd"/>
      <w:r w:rsidRPr="009D2FD0">
        <w:rPr>
          <w:sz w:val="16"/>
        </w:rPr>
        <w:t xml:space="preserve">, &amp; </w:t>
      </w:r>
      <w:proofErr w:type="spellStart"/>
      <w:r w:rsidRPr="009D2FD0">
        <w:rPr>
          <w:sz w:val="16"/>
        </w:rPr>
        <w:t>Ketels</w:t>
      </w:r>
      <w:proofErr w:type="spellEnd"/>
      <w:r w:rsidRPr="009D2FD0">
        <w:rPr>
          <w:sz w:val="16"/>
        </w:rPr>
        <w:t xml:space="preserve">, 2003; Porter, 1990, 1998, 2000, 2008) and </w:t>
      </w:r>
      <w:proofErr w:type="spellStart"/>
      <w:r w:rsidRPr="009D2FD0">
        <w:rPr>
          <w:sz w:val="16"/>
        </w:rPr>
        <w:t>analysing</w:t>
      </w:r>
      <w:proofErr w:type="spellEnd"/>
      <w:r w:rsidRPr="009D2FD0">
        <w:rPr>
          <w:sz w:val="16"/>
        </w:rPr>
        <w:t xml:space="preserve"> the reports on clusters of numerous international institutions (European Commission, 2006, 2008; England’s Regional Development Agencies, 2003; </w:t>
      </w:r>
      <w:proofErr w:type="spellStart"/>
      <w:r w:rsidRPr="009D2FD0">
        <w:rPr>
          <w:sz w:val="16"/>
        </w:rPr>
        <w:t>Organisation</w:t>
      </w:r>
      <w:proofErr w:type="spellEnd"/>
      <w:r w:rsidRPr="009D2FD0">
        <w:rPr>
          <w:sz w:val="16"/>
        </w:rPr>
        <w:t xml:space="preserve"> for Economic Co-operation and Development, 2007; United Nations Conference on Trade and Development, 2002; World Economic Forum, 2008; World Bank, 2009) the following relationship between state of cluster development and national competitiveness and its characteristics can be noticed:  </w:t>
      </w:r>
      <w:r w:rsidRPr="00CF1234">
        <w:rPr>
          <w:rStyle w:val="StyleUnderline"/>
          <w:highlight w:val="yellow"/>
        </w:rPr>
        <w:t>Clusters have a key role</w:t>
      </w:r>
      <w:r w:rsidRPr="009D2FD0">
        <w:rPr>
          <w:rStyle w:val="StyleUnderline"/>
        </w:rPr>
        <w:t xml:space="preserve"> and they are very important </w:t>
      </w:r>
      <w:r w:rsidRPr="00CF1234">
        <w:rPr>
          <w:rStyle w:val="StyleUnderline"/>
          <w:highlight w:val="yellow"/>
        </w:rPr>
        <w:t>in the development of microeconomic competitivenes</w:t>
      </w:r>
      <w:r w:rsidRPr="00CF1234">
        <w:rPr>
          <w:sz w:val="16"/>
          <w:highlight w:val="yellow"/>
        </w:rPr>
        <w:t>s</w:t>
      </w:r>
      <w:r w:rsidRPr="009D2FD0">
        <w:rPr>
          <w:sz w:val="16"/>
        </w:rPr>
        <w:t xml:space="preserve">. Clusters </w:t>
      </w:r>
      <w:r w:rsidRPr="009D2FD0">
        <w:rPr>
          <w:rStyle w:val="StyleUnderline"/>
        </w:rPr>
        <w:t>affect the competition of companies</w:t>
      </w:r>
      <w:r w:rsidRPr="009D2FD0">
        <w:rPr>
          <w:sz w:val="16"/>
        </w:rPr>
        <w:t xml:space="preserve"> in three ways: </w:t>
      </w:r>
      <w:r w:rsidRPr="009D2FD0">
        <w:rPr>
          <w:rStyle w:val="StyleUnderline"/>
        </w:rPr>
        <w:t xml:space="preserve">by </w:t>
      </w:r>
      <w:r w:rsidRPr="00CF1234">
        <w:rPr>
          <w:rStyle w:val="StyleUnderline"/>
          <w:highlight w:val="yellow"/>
        </w:rPr>
        <w:t>increasing</w:t>
      </w:r>
      <w:r w:rsidRPr="009D2FD0">
        <w:rPr>
          <w:rStyle w:val="StyleUnderline"/>
        </w:rPr>
        <w:t xml:space="preserve"> the </w:t>
      </w:r>
      <w:r w:rsidRPr="00CF1234">
        <w:rPr>
          <w:rStyle w:val="StyleUnderline"/>
          <w:highlight w:val="yellow"/>
        </w:rPr>
        <w:t>productivity</w:t>
      </w:r>
      <w:r w:rsidRPr="009D2FD0">
        <w:rPr>
          <w:rStyle w:val="StyleUnderline"/>
        </w:rPr>
        <w:t xml:space="preserve"> of companies, by </w:t>
      </w:r>
      <w:r w:rsidRPr="00CF1234">
        <w:rPr>
          <w:rStyle w:val="StyleUnderline"/>
          <w:highlight w:val="yellow"/>
        </w:rPr>
        <w:t>driving</w:t>
      </w:r>
      <w:r w:rsidRPr="009D2FD0">
        <w:rPr>
          <w:rStyle w:val="StyleUnderline"/>
        </w:rPr>
        <w:t xml:space="preserve"> the direction and</w:t>
      </w:r>
      <w:r>
        <w:rPr>
          <w:rStyle w:val="StyleUnderline"/>
        </w:rPr>
        <w:t xml:space="preserve"> </w:t>
      </w:r>
      <w:r w:rsidRPr="009D2FD0">
        <w:rPr>
          <w:rStyle w:val="StyleUnderline"/>
        </w:rPr>
        <w:t xml:space="preserve">pace of </w:t>
      </w:r>
      <w:r w:rsidRPr="00CF1234">
        <w:rPr>
          <w:rStyle w:val="StyleUnderline"/>
          <w:highlight w:val="yellow"/>
        </w:rPr>
        <w:t>innovation</w:t>
      </w:r>
      <w:r w:rsidRPr="009D2FD0">
        <w:rPr>
          <w:rStyle w:val="StyleUnderline"/>
        </w:rPr>
        <w:t xml:space="preserve"> </w:t>
      </w:r>
      <w:r w:rsidRPr="009D2FD0">
        <w:rPr>
          <w:sz w:val="16"/>
        </w:rPr>
        <w:t xml:space="preserve">(which underpins future productivity growth) </w:t>
      </w:r>
      <w:r w:rsidRPr="00CF1234">
        <w:rPr>
          <w:rStyle w:val="StyleUnderline"/>
          <w:highlight w:val="yellow"/>
        </w:rPr>
        <w:t>and by stimulating</w:t>
      </w:r>
      <w:r>
        <w:rPr>
          <w:rStyle w:val="StyleUnderline"/>
        </w:rPr>
        <w:t xml:space="preserve"> </w:t>
      </w:r>
      <w:r w:rsidRPr="009D2FD0">
        <w:rPr>
          <w:rStyle w:val="StyleUnderline"/>
        </w:rPr>
        <w:t xml:space="preserve">the </w:t>
      </w:r>
      <w:r w:rsidRPr="00CF1234">
        <w:rPr>
          <w:rStyle w:val="StyleUnderline"/>
          <w:highlight w:val="yellow"/>
        </w:rPr>
        <w:t>formation of new businesses</w:t>
      </w:r>
      <w:r w:rsidRPr="009D2FD0">
        <w:rPr>
          <w:rStyle w:val="StyleUnderline"/>
        </w:rPr>
        <w:t>.</w:t>
      </w:r>
      <w:r w:rsidRPr="009D2FD0">
        <w:rPr>
          <w:sz w:val="16"/>
        </w:rPr>
        <w:t xml:space="preserve"> For example, </w:t>
      </w:r>
      <w:r w:rsidRPr="009D2FD0">
        <w:rPr>
          <w:rStyle w:val="StyleUnderline"/>
        </w:rPr>
        <w:t xml:space="preserve">countries </w:t>
      </w:r>
      <w:r w:rsidRPr="00CF1234">
        <w:rPr>
          <w:rStyle w:val="StyleUnderline"/>
          <w:highlight w:val="yellow"/>
        </w:rPr>
        <w:t>with well-developed clusters</w:t>
      </w:r>
      <w:r w:rsidRPr="009D2FD0">
        <w:rPr>
          <w:rStyle w:val="StyleUnderline"/>
        </w:rPr>
        <w:t xml:space="preserve"> in many industrial segments have internationally successful</w:t>
      </w:r>
      <w:r w:rsidRPr="009D2FD0">
        <w:rPr>
          <w:sz w:val="16"/>
        </w:rPr>
        <w:t xml:space="preserve"> and globally competitive </w:t>
      </w:r>
      <w:r w:rsidRPr="009D2FD0">
        <w:rPr>
          <w:rStyle w:val="StyleUnderline"/>
        </w:rPr>
        <w:t>companies</w:t>
      </w:r>
      <w:r w:rsidRPr="009D2FD0">
        <w:rPr>
          <w:sz w:val="16"/>
        </w:rPr>
        <w:t xml:space="preserve">, and the nature of the company competitive advantage is based on sophisticated and differentiated/unique processes and products (compared with the competition based on low costs and natural resources in companies that do not operate in a cluster environment). </w:t>
      </w:r>
      <w:r w:rsidRPr="00CF1234">
        <w:rPr>
          <w:rStyle w:val="StyleUnderline"/>
          <w:highlight w:val="yellow"/>
        </w:rPr>
        <w:t xml:space="preserve">Through </w:t>
      </w:r>
      <w:r w:rsidRPr="00CF1234">
        <w:rPr>
          <w:rStyle w:val="Emphasis"/>
          <w:highlight w:val="yellow"/>
        </w:rPr>
        <w:t xml:space="preserve">microeconomic competitiveness, </w:t>
      </w:r>
      <w:r w:rsidRPr="00CF1234">
        <w:rPr>
          <w:rStyle w:val="StyleUnderline"/>
          <w:highlight w:val="yellow"/>
        </w:rPr>
        <w:t>clusters contribute to</w:t>
      </w:r>
      <w:r w:rsidRPr="009D2FD0">
        <w:rPr>
          <w:rStyle w:val="StyleUnderline"/>
        </w:rPr>
        <w:t xml:space="preserve"> building the </w:t>
      </w:r>
      <w:r w:rsidRPr="00CF1234">
        <w:rPr>
          <w:rStyle w:val="Emphasis"/>
          <w:highlight w:val="yellow"/>
        </w:rPr>
        <w:t>sustainable competitive advantage</w:t>
      </w:r>
      <w:r w:rsidRPr="009D2FD0">
        <w:rPr>
          <w:rStyle w:val="StyleUnderline"/>
        </w:rPr>
        <w:t xml:space="preserve"> of a</w:t>
      </w:r>
      <w:r>
        <w:rPr>
          <w:rStyle w:val="StyleUnderline"/>
        </w:rPr>
        <w:t xml:space="preserve"> </w:t>
      </w:r>
      <w:r w:rsidRPr="009D2FD0">
        <w:rPr>
          <w:rStyle w:val="StyleUnderline"/>
        </w:rPr>
        <w:t xml:space="preserve">region and nation </w:t>
      </w:r>
      <w:r w:rsidRPr="00CF1234">
        <w:rPr>
          <w:rStyle w:val="Emphasis"/>
          <w:highlight w:val="yellow"/>
        </w:rPr>
        <w:t>in the global economy</w:t>
      </w:r>
      <w:r w:rsidRPr="009D2FD0">
        <w:rPr>
          <w:rStyle w:val="StyleUnderline"/>
        </w:rPr>
        <w:t xml:space="preserve"> </w:t>
      </w:r>
      <w:r w:rsidRPr="009D2FD0">
        <w:rPr>
          <w:sz w:val="16"/>
        </w:rPr>
        <w:t xml:space="preserve">in a particular industry sector. It is important to point out the huge impact of clusters on creating a stimulating and desirable business environment, through which an indirect impact of clusters on national competitiveness is achieved. The impact of clusters on the quality of the business environment is reflected in: (1) encouraging the local competition (many studies show that local rivalry is the key driver of international competitiveness, and clusters encourage exactly the competition among the local companies); (2) the development of entrepreneurship; (3) the presence of numerous and </w:t>
      </w:r>
      <w:proofErr w:type="spellStart"/>
      <w:r w:rsidRPr="009D2FD0">
        <w:rPr>
          <w:sz w:val="16"/>
        </w:rPr>
        <w:t>specialised</w:t>
      </w:r>
      <w:proofErr w:type="spellEnd"/>
      <w:r w:rsidRPr="009D2FD0">
        <w:rPr>
          <w:sz w:val="16"/>
        </w:rPr>
        <w:t xml:space="preserve"> suppliers in the local market; and (4) the established public–private partnership and the like.  </w:t>
      </w:r>
      <w:r w:rsidRPr="009D2FD0">
        <w:rPr>
          <w:rStyle w:val="StyleUnderline"/>
        </w:rPr>
        <w:t xml:space="preserve">Many </w:t>
      </w:r>
      <w:r w:rsidRPr="00CF1234">
        <w:rPr>
          <w:rStyle w:val="StyleUnderline"/>
          <w:highlight w:val="yellow"/>
        </w:rPr>
        <w:t>countries</w:t>
      </w:r>
      <w:r w:rsidRPr="009D2FD0">
        <w:rPr>
          <w:sz w:val="16"/>
        </w:rPr>
        <w:t xml:space="preserve">, such as Israel, the Netherlands, Finland, Germany, thanks to their high level of productivity and high investments in research and innovations, </w:t>
      </w:r>
      <w:r w:rsidRPr="00CF1234">
        <w:rPr>
          <w:rStyle w:val="StyleUnderline"/>
          <w:highlight w:val="yellow"/>
        </w:rPr>
        <w:t>have built</w:t>
      </w:r>
      <w:r w:rsidRPr="009D2FD0">
        <w:rPr>
          <w:rStyle w:val="StyleUnderline"/>
        </w:rPr>
        <w:t xml:space="preserve"> high national </w:t>
      </w:r>
      <w:r w:rsidRPr="00CF1234">
        <w:rPr>
          <w:rStyle w:val="StyleUnderline"/>
          <w:highlight w:val="yellow"/>
        </w:rPr>
        <w:t>competitiveness</w:t>
      </w:r>
      <w:r w:rsidRPr="00383900">
        <w:rPr>
          <w:rStyle w:val="StyleUnderline"/>
        </w:rPr>
        <w:t xml:space="preserve">, which further promotes the development </w:t>
      </w:r>
      <w:r w:rsidRPr="00CF1234">
        <w:rPr>
          <w:rStyle w:val="StyleUnderline"/>
          <w:highlight w:val="yellow"/>
        </w:rPr>
        <w:t>of innovative</w:t>
      </w:r>
      <w:r w:rsidRPr="009D2FD0">
        <w:rPr>
          <w:rStyle w:val="StyleUnderline"/>
        </w:rPr>
        <w:t xml:space="preserve"> world-class </w:t>
      </w:r>
      <w:r w:rsidRPr="00CF1234">
        <w:rPr>
          <w:rStyle w:val="StyleUnderline"/>
          <w:highlight w:val="yellow"/>
        </w:rPr>
        <w:t>clusters</w:t>
      </w:r>
      <w:r w:rsidRPr="009D2FD0">
        <w:rPr>
          <w:sz w:val="16"/>
        </w:rPr>
        <w:t>.</w:t>
      </w:r>
    </w:p>
    <w:p w:rsidR="00546628" w:rsidRDefault="00546628" w:rsidP="00546628"/>
    <w:p w:rsidR="00546628" w:rsidRDefault="00546628" w:rsidP="00546628">
      <w:pPr>
        <w:pStyle w:val="Heading4"/>
      </w:pPr>
      <w:r>
        <w:t>Broad economic policies fail, the CP uses regional clusters to increase competition through trust and collaboration</w:t>
      </w:r>
    </w:p>
    <w:p w:rsidR="00546628" w:rsidRPr="005F4DD4" w:rsidRDefault="00546628" w:rsidP="00546628">
      <w:proofErr w:type="spellStart"/>
      <w:r w:rsidRPr="005F4DD4">
        <w:rPr>
          <w:rStyle w:val="Style13ptBold"/>
        </w:rPr>
        <w:t>Ketels</w:t>
      </w:r>
      <w:proofErr w:type="spellEnd"/>
      <w:r w:rsidRPr="005F4DD4">
        <w:rPr>
          <w:rStyle w:val="Style13ptBold"/>
        </w:rPr>
        <w:t xml:space="preserve"> 13</w:t>
      </w:r>
      <w:r>
        <w:t xml:space="preserve"> (Christian </w:t>
      </w:r>
      <w:proofErr w:type="spellStart"/>
      <w:r>
        <w:t>Ketels</w:t>
      </w:r>
      <w:proofErr w:type="spellEnd"/>
      <w:r>
        <w:t xml:space="preserve"> – </w:t>
      </w:r>
      <w:r w:rsidRPr="005F4DD4">
        <w:t>member of the Harvard Business School faculty at Professor Michael E. Porter’s Institute for Strategy and Competitiveness. He holds a PhD (Econ) from the London School of Economics and further degrees from the Kiel Institute for World Economics and Cologne University. He is President of TCI, a global network of professionals in the field of competitiveness, clusters, and innovation</w:t>
      </w:r>
      <w:r>
        <w:t xml:space="preserve"> </w:t>
      </w:r>
      <w:r w:rsidRPr="005F4DD4">
        <w:t>and Senior Research Fellow at the Stockholm School of Economics</w:t>
      </w:r>
      <w:r>
        <w:t xml:space="preserve">; Article; PDF; 4/3/13; </w:t>
      </w:r>
      <w:r w:rsidRPr="005F4DD4">
        <w:t>Cambridge Journal of Regions, Economy and Society 2013, 6, 269–284</w:t>
      </w:r>
      <w:r>
        <w:t xml:space="preserve"> ; “Recent research on competitiveness and clusters: what are the implications for regional policy?”; </w:t>
      </w:r>
      <w:hyperlink r:id="rId19" w:history="1">
        <w:r w:rsidRPr="0031699D">
          <w:rPr>
            <w:rStyle w:val="Hyperlink"/>
          </w:rPr>
          <w:t>http://www.hbs.edu/faculty/Pages/item.aspx?num=44859</w:t>
        </w:r>
      </w:hyperlink>
      <w:r>
        <w:t>; accessed 7/13/17) [DS]</w:t>
      </w:r>
    </w:p>
    <w:p w:rsidR="00546628" w:rsidRDefault="00546628" w:rsidP="00546628">
      <w:r w:rsidRPr="00744360">
        <w:rPr>
          <w:rStyle w:val="StyleUnderline"/>
          <w:b w:val="0"/>
          <w:sz w:val="16"/>
        </w:rPr>
        <w:t xml:space="preserve">Relevance of recent competitiveness and cluster research for regional policy Overall, the </w:t>
      </w:r>
      <w:r w:rsidRPr="00CF1234">
        <w:rPr>
          <w:rStyle w:val="StyleUnderline"/>
          <w:highlight w:val="yellow"/>
        </w:rPr>
        <w:t>recent research</w:t>
      </w:r>
      <w:r w:rsidRPr="005F4DD4">
        <w:rPr>
          <w:rStyle w:val="StyleUnderline"/>
        </w:rPr>
        <w:t xml:space="preserve"> on competitiveness</w:t>
      </w:r>
      <w:r>
        <w:rPr>
          <w:rStyle w:val="StyleUnderline"/>
        </w:rPr>
        <w:t xml:space="preserve"> </w:t>
      </w:r>
      <w:r w:rsidRPr="005F4DD4">
        <w:rPr>
          <w:rStyle w:val="StyleUnderline"/>
        </w:rPr>
        <w:t xml:space="preserve">and its drivers points towards an emerging </w:t>
      </w:r>
      <w:proofErr w:type="spellStart"/>
      <w:r w:rsidRPr="005F4DD4">
        <w:rPr>
          <w:rStyle w:val="StyleUnderline"/>
        </w:rPr>
        <w:t>newrole</w:t>
      </w:r>
      <w:proofErr w:type="spellEnd"/>
      <w:r w:rsidRPr="005F4DD4">
        <w:rPr>
          <w:rStyle w:val="StyleUnderline"/>
        </w:rPr>
        <w:t xml:space="preserve"> for regions</w:t>
      </w:r>
      <w:r w:rsidRPr="00744360">
        <w:rPr>
          <w:rStyle w:val="StyleUnderline"/>
          <w:b w:val="0"/>
          <w:sz w:val="16"/>
        </w:rPr>
        <w:t xml:space="preserve">: </w:t>
      </w:r>
      <w:r w:rsidRPr="00CF1234">
        <w:rPr>
          <w:rStyle w:val="StyleUnderline"/>
          <w:highlight w:val="yellow"/>
        </w:rPr>
        <w:t xml:space="preserve">Regional policy should focus on </w:t>
      </w:r>
      <w:r w:rsidRPr="00CF1234">
        <w:rPr>
          <w:rStyle w:val="Emphasis"/>
          <w:highlight w:val="yellow"/>
        </w:rPr>
        <w:t>microeconomic competitiveness</w:t>
      </w:r>
      <w:r w:rsidRPr="00CF1234">
        <w:rPr>
          <w:rStyle w:val="StyleUnderline"/>
          <w:highlight w:val="yellow"/>
        </w:rPr>
        <w:t xml:space="preserve"> an</w:t>
      </w:r>
      <w:r w:rsidRPr="005F4DD4">
        <w:rPr>
          <w:rStyle w:val="StyleUnderline"/>
        </w:rPr>
        <w:t>d is in</w:t>
      </w:r>
      <w:r>
        <w:rPr>
          <w:rStyle w:val="StyleUnderline"/>
        </w:rPr>
        <w:t xml:space="preserve"> </w:t>
      </w:r>
      <w:r w:rsidRPr="005F4DD4">
        <w:rPr>
          <w:rStyle w:val="StyleUnderline"/>
        </w:rPr>
        <w:t xml:space="preserve">this sense </w:t>
      </w:r>
      <w:r w:rsidRPr="00CF1234">
        <w:rPr>
          <w:rStyle w:val="StyleUnderline"/>
          <w:highlight w:val="yellow"/>
        </w:rPr>
        <w:t>different from the broader scope of economic policies</w:t>
      </w:r>
      <w:r w:rsidRPr="005F4DD4">
        <w:rPr>
          <w:rStyle w:val="StyleUnderline"/>
        </w:rPr>
        <w:t xml:space="preserve"> to be set at the national level.</w:t>
      </w:r>
      <w:r>
        <w:rPr>
          <w:rStyle w:val="StyleUnderline"/>
        </w:rPr>
        <w:t xml:space="preserve"> </w:t>
      </w:r>
      <w:r w:rsidRPr="00744360">
        <w:rPr>
          <w:rStyle w:val="StyleUnderline"/>
          <w:b w:val="0"/>
          <w:sz w:val="16"/>
        </w:rPr>
        <w:t xml:space="preserve">The national level has an important influence on pretty much all dimensions of microeconomic competitiveness. These </w:t>
      </w:r>
      <w:r w:rsidRPr="005F4DD4">
        <w:rPr>
          <w:rStyle w:val="StyleUnderline"/>
        </w:rPr>
        <w:t>influences have</w:t>
      </w:r>
      <w:r>
        <w:rPr>
          <w:rStyle w:val="StyleUnderline"/>
        </w:rPr>
        <w:t xml:space="preserve"> </w:t>
      </w:r>
      <w:r w:rsidRPr="005F4DD4">
        <w:rPr>
          <w:rStyle w:val="StyleUnderline"/>
        </w:rPr>
        <w:t>different implications across regions</w:t>
      </w:r>
      <w:r w:rsidRPr="00744360">
        <w:rPr>
          <w:rStyle w:val="StyleUnderline"/>
          <w:b w:val="0"/>
          <w:sz w:val="16"/>
        </w:rPr>
        <w:t xml:space="preserve">, reflecting the heterogeneity in local circumstances. </w:t>
      </w:r>
      <w:r w:rsidRPr="00CF1234">
        <w:rPr>
          <w:rStyle w:val="StyleUnderline"/>
          <w:highlight w:val="yellow"/>
        </w:rPr>
        <w:t>Regions have an important role in managing these influences</w:t>
      </w:r>
      <w:r w:rsidRPr="005F4DD4">
        <w:rPr>
          <w:rStyle w:val="StyleUnderline"/>
        </w:rPr>
        <w:t xml:space="preserve"> and national policies</w:t>
      </w:r>
      <w:r w:rsidRPr="00744360">
        <w:rPr>
          <w:rStyle w:val="StyleUnderline"/>
          <w:b w:val="0"/>
          <w:sz w:val="16"/>
        </w:rPr>
        <w:t xml:space="preserve"> given the specific context in their location. The relevant choices are best made in the context of an economic strategy that defines the strategic positioning of a region in the national and global economy. Public–private </w:t>
      </w:r>
      <w:r w:rsidRPr="005F4DD4">
        <w:rPr>
          <w:rStyle w:val="StyleUnderline"/>
        </w:rPr>
        <w:t>dialogue is critical to</w:t>
      </w:r>
      <w:r>
        <w:rPr>
          <w:rStyle w:val="StyleUnderline"/>
        </w:rPr>
        <w:t xml:space="preserve"> </w:t>
      </w:r>
      <w:r w:rsidRPr="005F4DD4">
        <w:rPr>
          <w:rStyle w:val="StyleUnderline"/>
        </w:rPr>
        <w:t>ensure that such a strategy is consistent with</w:t>
      </w:r>
      <w:r>
        <w:rPr>
          <w:rStyle w:val="StyleUnderline"/>
        </w:rPr>
        <w:t xml:space="preserve"> </w:t>
      </w:r>
      <w:r w:rsidRPr="005F4DD4">
        <w:rPr>
          <w:rStyle w:val="StyleUnderline"/>
        </w:rPr>
        <w:t xml:space="preserve">the views of companies and thus able </w:t>
      </w:r>
      <w:r w:rsidRPr="00CF1234">
        <w:rPr>
          <w:rStyle w:val="StyleUnderline"/>
          <w:highlight w:val="yellow"/>
        </w:rPr>
        <w:t xml:space="preserve">to </w:t>
      </w:r>
      <w:proofErr w:type="spellStart"/>
      <w:r w:rsidRPr="00CF1234">
        <w:rPr>
          <w:rStyle w:val="StyleUnderline"/>
          <w:highlight w:val="yellow"/>
        </w:rPr>
        <w:t>mobilise</w:t>
      </w:r>
      <w:proofErr w:type="spellEnd"/>
      <w:r w:rsidRPr="00CF1234">
        <w:rPr>
          <w:rStyle w:val="StyleUnderline"/>
          <w:highlight w:val="yellow"/>
        </w:rPr>
        <w:t xml:space="preserve"> their actions.</w:t>
      </w:r>
      <w:r>
        <w:rPr>
          <w:rStyle w:val="StyleUnderline"/>
        </w:rPr>
        <w:t xml:space="preserve"> </w:t>
      </w:r>
      <w:r w:rsidRPr="00744360">
        <w:rPr>
          <w:rStyle w:val="StyleUnderline"/>
          <w:b w:val="0"/>
          <w:sz w:val="16"/>
        </w:rPr>
        <w:t xml:space="preserve">While still only suggestive, the new work on </w:t>
      </w:r>
      <w:r w:rsidRPr="00744360">
        <w:rPr>
          <w:rStyle w:val="StyleUnderline"/>
        </w:rPr>
        <w:t xml:space="preserve">national </w:t>
      </w:r>
      <w:r w:rsidRPr="00CF1234">
        <w:rPr>
          <w:rStyle w:val="StyleUnderline"/>
          <w:highlight w:val="yellow"/>
        </w:rPr>
        <w:t xml:space="preserve">competitiveness </w:t>
      </w:r>
      <w:r w:rsidRPr="00744360">
        <w:rPr>
          <w:rStyle w:val="StyleUnderline"/>
        </w:rPr>
        <w:t xml:space="preserve">also </w:t>
      </w:r>
      <w:r w:rsidRPr="00CF1234">
        <w:rPr>
          <w:rStyle w:val="StyleUnderline"/>
          <w:highlight w:val="yellow"/>
        </w:rPr>
        <w:t>indicates that there is a qualitative difference</w:t>
      </w:r>
      <w:r w:rsidRPr="005F4DD4">
        <w:rPr>
          <w:rStyle w:val="StyleUnderline"/>
        </w:rPr>
        <w:t xml:space="preserve"> in the policy</w:t>
      </w:r>
      <w:r>
        <w:rPr>
          <w:rStyle w:val="StyleUnderline"/>
        </w:rPr>
        <w:t xml:space="preserve"> </w:t>
      </w:r>
      <w:r w:rsidRPr="005F4DD4">
        <w:rPr>
          <w:rStyle w:val="StyleUnderline"/>
        </w:rPr>
        <w:t>making challenges faced</w:t>
      </w:r>
      <w:r w:rsidRPr="00744360">
        <w:rPr>
          <w:rStyle w:val="StyleUnderline"/>
          <w:b w:val="0"/>
          <w:sz w:val="16"/>
        </w:rPr>
        <w:t xml:space="preserve"> at the national versus the regional level. For many policies set at the national level the challenge is to adopt and sustain policies that have been shown to be prosperity enhancing (for example, low inflation, effective property rights, open markets, etc.) irrespective of locational circumstances. At the level of subnational regions </w:t>
      </w:r>
      <w:r w:rsidRPr="005F4DD4">
        <w:rPr>
          <w:rStyle w:val="StyleUnderline"/>
        </w:rPr>
        <w:t xml:space="preserve">the </w:t>
      </w:r>
      <w:r w:rsidRPr="00CF1234">
        <w:rPr>
          <w:rStyle w:val="StyleUnderline"/>
          <w:highlight w:val="yellow"/>
        </w:rPr>
        <w:t xml:space="preserve">challenge is much more how to </w:t>
      </w:r>
      <w:proofErr w:type="spellStart"/>
      <w:r w:rsidRPr="00CF1234">
        <w:rPr>
          <w:rStyle w:val="StyleUnderline"/>
          <w:highlight w:val="yellow"/>
        </w:rPr>
        <w:t>prioritise</w:t>
      </w:r>
      <w:proofErr w:type="spellEnd"/>
      <w:r w:rsidRPr="00CF1234">
        <w:rPr>
          <w:rStyle w:val="StyleUnderline"/>
          <w:highlight w:val="yellow"/>
        </w:rPr>
        <w:t xml:space="preserve"> among many policy actions</w:t>
      </w:r>
      <w:r w:rsidRPr="005F4DD4">
        <w:rPr>
          <w:rStyle w:val="StyleUnderline"/>
        </w:rPr>
        <w:t xml:space="preserve"> that are in general prosperity</w:t>
      </w:r>
      <w:r>
        <w:rPr>
          <w:rStyle w:val="StyleUnderline"/>
        </w:rPr>
        <w:t xml:space="preserve"> </w:t>
      </w:r>
      <w:r w:rsidRPr="005F4DD4">
        <w:rPr>
          <w:rStyle w:val="StyleUnderline"/>
        </w:rPr>
        <w:t>enhancing on their own to create a policy mix</w:t>
      </w:r>
      <w:r>
        <w:rPr>
          <w:rStyle w:val="StyleUnderline"/>
        </w:rPr>
        <w:t xml:space="preserve"> </w:t>
      </w:r>
      <w:r w:rsidRPr="005F4DD4">
        <w:rPr>
          <w:rStyle w:val="StyleUnderline"/>
        </w:rPr>
        <w:t>that has the strongest positive effect</w:t>
      </w:r>
      <w:r w:rsidRPr="00744360">
        <w:rPr>
          <w:rStyle w:val="StyleUnderline"/>
          <w:b w:val="0"/>
          <w:sz w:val="16"/>
        </w:rPr>
        <w:t xml:space="preserve"> given local circumstances. Current research that abstracts from interactions across different dimensions of competitiveness does not provide the necessary tools to support such choices. The </w:t>
      </w:r>
      <w:r w:rsidRPr="00CF1234">
        <w:rPr>
          <w:rStyle w:val="StyleUnderline"/>
          <w:highlight w:val="yellow"/>
        </w:rPr>
        <w:t>cluster mapping data are a critical diagnostic tool to understand the health</w:t>
      </w:r>
      <w:r w:rsidRPr="005F4DD4">
        <w:rPr>
          <w:rStyle w:val="StyleUnderline"/>
        </w:rPr>
        <w:t xml:space="preserve"> and dynamics</w:t>
      </w:r>
      <w:r>
        <w:rPr>
          <w:rStyle w:val="StyleUnderline"/>
        </w:rPr>
        <w:t xml:space="preserve"> </w:t>
      </w:r>
      <w:r w:rsidRPr="00CF1234">
        <w:rPr>
          <w:rStyle w:val="StyleUnderline"/>
          <w:highlight w:val="yellow"/>
        </w:rPr>
        <w:t>of any</w:t>
      </w:r>
      <w:r w:rsidRPr="005F4DD4">
        <w:rPr>
          <w:rStyle w:val="StyleUnderline"/>
        </w:rPr>
        <w:t xml:space="preserve"> regional </w:t>
      </w:r>
      <w:r w:rsidRPr="00CF1234">
        <w:rPr>
          <w:rStyle w:val="StyleUnderline"/>
          <w:highlight w:val="yellow"/>
        </w:rPr>
        <w:t>economy</w:t>
      </w:r>
      <w:r w:rsidRPr="00744360">
        <w:rPr>
          <w:rStyle w:val="StyleUnderline"/>
          <w:b w:val="0"/>
          <w:sz w:val="16"/>
        </w:rPr>
        <w:t xml:space="preserve">. It helps regional policy makers to understand what set of activities drives prosperity generation, how their competitive position is changed and whether there are new activities that are emerging. </w:t>
      </w:r>
      <w:r w:rsidRPr="00CF1234">
        <w:rPr>
          <w:rStyle w:val="StyleUnderline"/>
          <w:highlight w:val="yellow"/>
        </w:rPr>
        <w:t>Cluster categories provide a useful level of aggregation</w:t>
      </w:r>
      <w:r w:rsidRPr="00744360">
        <w:rPr>
          <w:rStyle w:val="StyleUnderline"/>
          <w:b w:val="0"/>
          <w:sz w:val="16"/>
        </w:rPr>
        <w:t xml:space="preserve"> to </w:t>
      </w:r>
      <w:proofErr w:type="spellStart"/>
      <w:r w:rsidRPr="00744360">
        <w:rPr>
          <w:rStyle w:val="StyleUnderline"/>
          <w:b w:val="0"/>
          <w:sz w:val="16"/>
        </w:rPr>
        <w:t>doso</w:t>
      </w:r>
      <w:proofErr w:type="spellEnd"/>
      <w:r w:rsidRPr="00744360">
        <w:rPr>
          <w:rStyle w:val="StyleUnderline"/>
          <w:b w:val="0"/>
          <w:sz w:val="16"/>
        </w:rPr>
        <w:t xml:space="preserve">, because they capture underlying economic linkages. Broader categories like manufacturing/ services </w:t>
      </w:r>
      <w:proofErr w:type="spellStart"/>
      <w:r w:rsidRPr="00744360">
        <w:rPr>
          <w:rStyle w:val="StyleUnderline"/>
          <w:b w:val="0"/>
          <w:sz w:val="16"/>
        </w:rPr>
        <w:t>generalise</w:t>
      </w:r>
      <w:proofErr w:type="spellEnd"/>
      <w:r w:rsidRPr="00744360">
        <w:rPr>
          <w:rStyle w:val="StyleUnderline"/>
          <w:b w:val="0"/>
          <w:sz w:val="16"/>
        </w:rPr>
        <w:t xml:space="preserve"> across activities with very different competitive realities while more narrow categories like individual industries fail to capture the economic opportunities of linkages within a cluster. </w:t>
      </w:r>
      <w:r w:rsidRPr="00744360">
        <w:rPr>
          <w:rStyle w:val="StyleUnderline"/>
        </w:rPr>
        <w:t>For a given cluster, the particular cluster</w:t>
      </w:r>
      <w:r>
        <w:rPr>
          <w:rStyle w:val="StyleUnderline"/>
        </w:rPr>
        <w:t xml:space="preserve"> </w:t>
      </w:r>
      <w:r w:rsidRPr="00744360">
        <w:rPr>
          <w:rStyle w:val="StyleUnderline"/>
        </w:rPr>
        <w:t>profile—that is, strengths across industries within</w:t>
      </w:r>
      <w:r>
        <w:rPr>
          <w:rStyle w:val="StyleUnderline"/>
        </w:rPr>
        <w:t xml:space="preserve"> </w:t>
      </w:r>
      <w:r w:rsidRPr="00744360">
        <w:rPr>
          <w:rStyle w:val="StyleUnderline"/>
        </w:rPr>
        <w:t>the cluster,</w:t>
      </w:r>
      <w:r w:rsidRPr="00744360">
        <w:rPr>
          <w:rStyle w:val="StyleUnderline"/>
          <w:b w:val="0"/>
          <w:sz w:val="16"/>
        </w:rPr>
        <w:t xml:space="preserve"> presence of related clusters, existence of institutions for collaboration that can support joint action, etc.—can then provide critical additional insights to inform policy making. The recent research on clusters as well as the related research on </w:t>
      </w:r>
      <w:r w:rsidRPr="00744360">
        <w:rPr>
          <w:rStyle w:val="StyleUnderline"/>
        </w:rPr>
        <w:t>sectorial composition</w:t>
      </w:r>
      <w:r>
        <w:rPr>
          <w:rStyle w:val="StyleUnderline"/>
        </w:rPr>
        <w:t xml:space="preserve"> </w:t>
      </w:r>
      <w:r w:rsidRPr="00744360">
        <w:rPr>
          <w:rStyle w:val="StyleUnderline"/>
        </w:rPr>
        <w:t xml:space="preserve">of an economy does suggest that </w:t>
      </w:r>
      <w:r w:rsidRPr="00CF1234">
        <w:rPr>
          <w:rStyle w:val="StyleUnderline"/>
          <w:highlight w:val="yellow"/>
        </w:rPr>
        <w:t>competitiveness upgrading should have a cluster</w:t>
      </w:r>
      <w:r w:rsidRPr="00744360">
        <w:rPr>
          <w:rStyle w:val="StyleUnderline"/>
          <w:b w:val="0"/>
          <w:sz w:val="16"/>
        </w:rPr>
        <w:t xml:space="preserve">/sectorial </w:t>
      </w:r>
      <w:r w:rsidRPr="00CF1234">
        <w:rPr>
          <w:rStyle w:val="StyleUnderline"/>
          <w:highlight w:val="yellow"/>
        </w:rPr>
        <w:t>dimension</w:t>
      </w:r>
      <w:r w:rsidRPr="00744360">
        <w:rPr>
          <w:rStyle w:val="StyleUnderline"/>
          <w:b w:val="0"/>
          <w:sz w:val="16"/>
        </w:rPr>
        <w:t>: One reading of this data is that location—which generally is meant to mean countries—should actively influence the sectorial composition of its economy (</w:t>
      </w:r>
      <w:proofErr w:type="spellStart"/>
      <w:r w:rsidRPr="00744360">
        <w:rPr>
          <w:rStyle w:val="StyleUnderline"/>
          <w:b w:val="0"/>
          <w:sz w:val="16"/>
        </w:rPr>
        <w:t>Hausmann</w:t>
      </w:r>
      <w:proofErr w:type="spellEnd"/>
      <w:r w:rsidRPr="00744360">
        <w:rPr>
          <w:rStyle w:val="StyleUnderline"/>
          <w:b w:val="0"/>
          <w:sz w:val="16"/>
        </w:rPr>
        <w:t xml:space="preserve"> et al., 2012; Lin, 2011). This view differs from earlier arguments about industrial targeting in the observation that such changes in composition should follow a sequential path, where economies gradually transition towards related activities that draw on related underlying comparative advantages. This literature tends to be less specific on the policy tools to use, which leaves the door open to distortive interventions. Another reading of the data suggests that competitiveness upgrading needs to consider the specific conditions relevant for the sectors/ clusters in which a location—which generally is meant to mean regions—is </w:t>
      </w:r>
      <w:proofErr w:type="spellStart"/>
      <w:r w:rsidRPr="00744360">
        <w:rPr>
          <w:rStyle w:val="StyleUnderline"/>
          <w:b w:val="0"/>
          <w:sz w:val="16"/>
        </w:rPr>
        <w:t>specialised</w:t>
      </w:r>
      <w:proofErr w:type="spellEnd"/>
      <w:r w:rsidRPr="00744360">
        <w:rPr>
          <w:rStyle w:val="StyleUnderline"/>
          <w:b w:val="0"/>
          <w:sz w:val="16"/>
        </w:rPr>
        <w:t xml:space="preserve"> in (Porter, 2003). The change in composition is in this literature seen as market-driven response to upgrading the business environment, not as something that economic policy should directly target. Policy tools to consider in this context are all </w:t>
      </w:r>
      <w:proofErr w:type="spellStart"/>
      <w:r w:rsidRPr="00744360">
        <w:rPr>
          <w:rStyle w:val="StyleUnderline"/>
          <w:b w:val="0"/>
          <w:sz w:val="16"/>
        </w:rPr>
        <w:t>characterised</w:t>
      </w:r>
      <w:proofErr w:type="spellEnd"/>
      <w:r w:rsidRPr="00744360">
        <w:rPr>
          <w:rStyle w:val="StyleUnderline"/>
          <w:b w:val="0"/>
          <w:sz w:val="16"/>
        </w:rPr>
        <w:t xml:space="preserve"> by their positive impact on productivity and innovation. Traditional interventions that distort the market to create private profitability do not pass this test. The data on cluster </w:t>
      </w:r>
      <w:proofErr w:type="spellStart"/>
      <w:r w:rsidRPr="00744360">
        <w:rPr>
          <w:rStyle w:val="StyleUnderline"/>
          <w:b w:val="0"/>
          <w:sz w:val="16"/>
        </w:rPr>
        <w:t>programmes</w:t>
      </w:r>
      <w:proofErr w:type="spellEnd"/>
      <w:r w:rsidRPr="00744360">
        <w:rPr>
          <w:rStyle w:val="StyleUnderline"/>
          <w:b w:val="0"/>
          <w:sz w:val="16"/>
        </w:rPr>
        <w:t xml:space="preserve"> and cluster initiatives suggest that </w:t>
      </w:r>
      <w:r w:rsidRPr="00744360">
        <w:rPr>
          <w:rStyle w:val="StyleUnderline"/>
        </w:rPr>
        <w:t>policy makers need to</w:t>
      </w:r>
      <w:r>
        <w:rPr>
          <w:rStyle w:val="StyleUnderline"/>
        </w:rPr>
        <w:t xml:space="preserve"> </w:t>
      </w:r>
      <w:r w:rsidRPr="00744360">
        <w:rPr>
          <w:rStyle w:val="StyleUnderline"/>
        </w:rPr>
        <w:t>pay significant attention to the specific tools and</w:t>
      </w:r>
      <w:r>
        <w:rPr>
          <w:rStyle w:val="StyleUnderline"/>
        </w:rPr>
        <w:t xml:space="preserve"> </w:t>
      </w:r>
      <w:proofErr w:type="spellStart"/>
      <w:r w:rsidRPr="00744360">
        <w:rPr>
          <w:rStyle w:val="StyleUnderline"/>
        </w:rPr>
        <w:t>programme</w:t>
      </w:r>
      <w:proofErr w:type="spellEnd"/>
      <w:r w:rsidRPr="00744360">
        <w:rPr>
          <w:rStyle w:val="StyleUnderline"/>
        </w:rPr>
        <w:t xml:space="preserve"> structures that they deploy</w:t>
      </w:r>
      <w:r w:rsidRPr="00744360">
        <w:rPr>
          <w:rStyle w:val="StyleUnderline"/>
          <w:b w:val="0"/>
          <w:sz w:val="16"/>
        </w:rPr>
        <w:t xml:space="preserve">. While cluster </w:t>
      </w:r>
      <w:proofErr w:type="spellStart"/>
      <w:r w:rsidRPr="00744360">
        <w:rPr>
          <w:rStyle w:val="StyleUnderline"/>
          <w:b w:val="0"/>
          <w:sz w:val="16"/>
        </w:rPr>
        <w:t>programmes</w:t>
      </w:r>
      <w:proofErr w:type="spellEnd"/>
      <w:r w:rsidRPr="00744360">
        <w:rPr>
          <w:rStyle w:val="StyleUnderline"/>
          <w:b w:val="0"/>
          <w:sz w:val="16"/>
        </w:rPr>
        <w:t xml:space="preserve"> can be launched by different levels of government, clusters and thus cluster initiatives are always regional in nature. The data suggest that the dynamics go both ways: </w:t>
      </w:r>
      <w:r w:rsidRPr="00744360">
        <w:rPr>
          <w:rStyle w:val="StyleUnderline"/>
        </w:rPr>
        <w:t>Strong regional government increases the likelihood</w:t>
      </w:r>
      <w:r>
        <w:rPr>
          <w:rStyle w:val="StyleUnderline"/>
        </w:rPr>
        <w:t xml:space="preserve"> </w:t>
      </w:r>
      <w:r w:rsidRPr="00744360">
        <w:rPr>
          <w:rStyle w:val="StyleUnderline"/>
        </w:rPr>
        <w:t>that cluster initiatives succeed</w:t>
      </w:r>
      <w:r w:rsidRPr="00744360">
        <w:rPr>
          <w:rStyle w:val="StyleUnderline"/>
          <w:b w:val="0"/>
          <w:sz w:val="16"/>
        </w:rPr>
        <w:t xml:space="preserve">. </w:t>
      </w:r>
      <w:r w:rsidRPr="00CF1234">
        <w:rPr>
          <w:rStyle w:val="Emphasis"/>
          <w:highlight w:val="yellow"/>
        </w:rPr>
        <w:t>Cluster initiatives can increase trust and capacity for</w:t>
      </w:r>
      <w:r>
        <w:rPr>
          <w:rStyle w:val="Emphasis"/>
        </w:rPr>
        <w:t xml:space="preserve"> </w:t>
      </w:r>
      <w:r w:rsidRPr="00744360">
        <w:rPr>
          <w:rStyle w:val="Emphasis"/>
        </w:rPr>
        <w:t xml:space="preserve">regional </w:t>
      </w:r>
      <w:r w:rsidRPr="00CF1234">
        <w:rPr>
          <w:rStyle w:val="Emphasis"/>
          <w:highlight w:val="yellow"/>
        </w:rPr>
        <w:t>collaboration</w:t>
      </w:r>
      <w:r w:rsidRPr="009620EB">
        <w:t>.</w:t>
      </w:r>
    </w:p>
    <w:p w:rsidR="00546628" w:rsidRDefault="00546628" w:rsidP="00546628"/>
    <w:p w:rsidR="00546628" w:rsidRPr="006C4FF1" w:rsidRDefault="00546628" w:rsidP="00546628">
      <w:pPr>
        <w:pStyle w:val="Heading4"/>
      </w:pPr>
      <w:r>
        <w:t xml:space="preserve">Cluster development spurs innovation in companies to cause economic competitiveness </w:t>
      </w:r>
    </w:p>
    <w:p w:rsidR="00546628" w:rsidRPr="002E6BB7" w:rsidRDefault="00546628" w:rsidP="00546628">
      <w:r w:rsidRPr="008C4A9C">
        <w:rPr>
          <w:rStyle w:val="Style13ptBold"/>
        </w:rPr>
        <w:t>Sala et al 16</w:t>
      </w:r>
      <w:r>
        <w:t xml:space="preserve"> (Diana Claudia Sala – </w:t>
      </w:r>
      <w:r w:rsidRPr="002E6BB7">
        <w:t xml:space="preserve">West University of </w:t>
      </w:r>
      <w:proofErr w:type="spellStart"/>
      <w:r w:rsidRPr="002E6BB7">
        <w:t>Timișoara</w:t>
      </w:r>
      <w:proofErr w:type="spellEnd"/>
      <w:r w:rsidRPr="002E6BB7">
        <w:t>, Faculty of Economy and Business Administration, Romania</w:t>
      </w:r>
      <w:r>
        <w:t xml:space="preserve">, </w:t>
      </w:r>
      <w:proofErr w:type="spellStart"/>
      <w:r w:rsidRPr="002E6BB7">
        <w:t>Mădă</w:t>
      </w:r>
      <w:r>
        <w:t>lina</w:t>
      </w:r>
      <w:proofErr w:type="spellEnd"/>
      <w:r>
        <w:t xml:space="preserve"> </w:t>
      </w:r>
      <w:proofErr w:type="spellStart"/>
      <w:r>
        <w:t>Dumitrița</w:t>
      </w:r>
      <w:proofErr w:type="spellEnd"/>
      <w:r>
        <w:t xml:space="preserve"> </w:t>
      </w:r>
      <w:proofErr w:type="spellStart"/>
      <w:r>
        <w:t>Maticiuc</w:t>
      </w:r>
      <w:proofErr w:type="spellEnd"/>
      <w:r>
        <w:t xml:space="preserve"> – </w:t>
      </w:r>
      <w:r w:rsidRPr="002E6BB7">
        <w:t xml:space="preserve">West University of </w:t>
      </w:r>
      <w:proofErr w:type="spellStart"/>
      <w:r w:rsidRPr="002E6BB7">
        <w:t>Timișoara</w:t>
      </w:r>
      <w:proofErr w:type="spellEnd"/>
      <w:r w:rsidRPr="002E6BB7">
        <w:t>, Faculty of Economy and B</w:t>
      </w:r>
      <w:r>
        <w:t xml:space="preserve">usiness Administration, Romania, Valentin </w:t>
      </w:r>
      <w:proofErr w:type="spellStart"/>
      <w:r>
        <w:t>Partenie</w:t>
      </w:r>
      <w:proofErr w:type="spellEnd"/>
      <w:r>
        <w:t xml:space="preserve"> </w:t>
      </w:r>
      <w:proofErr w:type="spellStart"/>
      <w:r>
        <w:t>Munteanu</w:t>
      </w:r>
      <w:proofErr w:type="spellEnd"/>
      <w:r>
        <w:t xml:space="preserve"> – </w:t>
      </w:r>
      <w:r w:rsidRPr="002E6BB7">
        <w:t xml:space="preserve">West University of </w:t>
      </w:r>
      <w:proofErr w:type="spellStart"/>
      <w:r w:rsidRPr="002E6BB7">
        <w:t>Timișoara</w:t>
      </w:r>
      <w:proofErr w:type="spellEnd"/>
      <w:r w:rsidRPr="002E6BB7">
        <w:t>, Faculty of Economy and B</w:t>
      </w:r>
      <w:r>
        <w:t xml:space="preserve">usiness Administration, Romania; PDF; 9/3/16; “CLUSTERS INFLUENCE ON COMPETITIVENESS. EVIDENCES FROM EUROPEAN UNION COUNTRIES”; </w:t>
      </w:r>
      <w:hyperlink r:id="rId20" w:history="1">
        <w:r w:rsidRPr="0031699D">
          <w:rPr>
            <w:rStyle w:val="Hyperlink"/>
          </w:rPr>
          <w:t>http://conferinta.management.ase.ro/archives/2016/PDF/1_2.pdf</w:t>
        </w:r>
      </w:hyperlink>
      <w:r>
        <w:t>; accessed 7/14/17) [DS]</w:t>
      </w:r>
    </w:p>
    <w:p w:rsidR="00546628" w:rsidRDefault="00546628" w:rsidP="00546628">
      <w:pPr>
        <w:rPr>
          <w:sz w:val="16"/>
        </w:rPr>
      </w:pPr>
      <w:r w:rsidRPr="006C4FF1">
        <w:rPr>
          <w:sz w:val="16"/>
        </w:rPr>
        <w:t xml:space="preserve">4. RESULTS AND DISCUSSION Using data from Global Competitiveness Report 2015-2016 we first analyzed the state of cluster development for all 28 European Union member countries. Remembering, from the first part of the paper, </w:t>
      </w:r>
      <w:r w:rsidRPr="002E6BB7">
        <w:rPr>
          <w:rStyle w:val="StyleUnderline"/>
        </w:rPr>
        <w:t xml:space="preserve">the </w:t>
      </w:r>
      <w:r w:rsidRPr="00CF1234">
        <w:rPr>
          <w:rStyle w:val="StyleUnderline"/>
          <w:highlight w:val="yellow"/>
        </w:rPr>
        <w:t>characteristics of clusters and their impact on</w:t>
      </w:r>
      <w:r w:rsidRPr="002E6BB7">
        <w:rPr>
          <w:rStyle w:val="StyleUnderline"/>
        </w:rPr>
        <w:t xml:space="preserve"> companies and </w:t>
      </w:r>
      <w:r w:rsidRPr="00CF1234">
        <w:rPr>
          <w:rStyle w:val="StyleUnderline"/>
          <w:highlight w:val="yellow"/>
        </w:rPr>
        <w:t>nation competitiveness</w:t>
      </w:r>
      <w:r w:rsidRPr="006C4FF1">
        <w:rPr>
          <w:sz w:val="16"/>
        </w:rPr>
        <w:t xml:space="preserve">, we identified the score obtained by each country on this indicator inside the report of World Economic Forum. Looking at the score obtained by each country, </w:t>
      </w:r>
      <w:r w:rsidRPr="002E6BB7">
        <w:rPr>
          <w:rStyle w:val="StyleUnderline"/>
        </w:rPr>
        <w:t xml:space="preserve">we can see that </w:t>
      </w:r>
      <w:r w:rsidRPr="00CF1234">
        <w:rPr>
          <w:rStyle w:val="StyleUnderline"/>
          <w:highlight w:val="yellow"/>
        </w:rPr>
        <w:t>cluster development</w:t>
      </w:r>
      <w:r w:rsidRPr="002E6BB7">
        <w:rPr>
          <w:rStyle w:val="StyleUnderline"/>
        </w:rPr>
        <w:t xml:space="preserve"> in the</w:t>
      </w:r>
      <w:r>
        <w:rPr>
          <w:rStyle w:val="StyleUnderline"/>
        </w:rPr>
        <w:t xml:space="preserve"> </w:t>
      </w:r>
      <w:r w:rsidRPr="002E6BB7">
        <w:rPr>
          <w:rStyle w:val="StyleUnderline"/>
        </w:rPr>
        <w:t xml:space="preserve">western countries of Europe </w:t>
      </w:r>
      <w:r w:rsidRPr="00CF1234">
        <w:rPr>
          <w:rStyle w:val="StyleUnderline"/>
          <w:highlight w:val="yellow"/>
        </w:rPr>
        <w:t xml:space="preserve">is seen more </w:t>
      </w:r>
      <w:r w:rsidRPr="006C4FF1">
        <w:rPr>
          <w:rStyle w:val="StyleUnderline"/>
        </w:rPr>
        <w:t>pregnant</w:t>
      </w:r>
      <w:r w:rsidRPr="006C4FF1">
        <w:rPr>
          <w:sz w:val="16"/>
        </w:rPr>
        <w:t xml:space="preserve"> then in the east part of the continent. In the same time we can say that </w:t>
      </w:r>
      <w:r w:rsidRPr="00CF1234">
        <w:rPr>
          <w:rStyle w:val="StyleUnderline"/>
          <w:highlight w:val="yellow"/>
        </w:rPr>
        <w:t>state of cluster development</w:t>
      </w:r>
      <w:r w:rsidRPr="002E6BB7">
        <w:rPr>
          <w:rStyle w:val="StyleUnderline"/>
        </w:rPr>
        <w:t xml:space="preserve"> in the developed countries </w:t>
      </w:r>
      <w:r w:rsidRPr="00CF1234">
        <w:rPr>
          <w:rStyle w:val="StyleUnderline"/>
          <w:highlight w:val="yellow"/>
        </w:rPr>
        <w:t>is significantly better</w:t>
      </w:r>
      <w:r>
        <w:rPr>
          <w:rStyle w:val="StyleUnderline"/>
        </w:rPr>
        <w:t xml:space="preserve"> </w:t>
      </w:r>
      <w:r w:rsidRPr="002E6BB7">
        <w:rPr>
          <w:rStyle w:val="StyleUnderline"/>
        </w:rPr>
        <w:t xml:space="preserve">than in the developing ones. </w:t>
      </w:r>
      <w:r w:rsidRPr="006C4FF1">
        <w:rPr>
          <w:sz w:val="16"/>
        </w:rPr>
        <w:t xml:space="preserve">The top positions are occupied by 13 of the 15 European Union states that joined the European Union by 2004. Malta is the state which is intercalated in the rankings, displacing Spain from the 14th place on 15th one, while Greece is occupying the last position of the ranking, 28th place. The top rankings are Germany, Italy and the United Kingdom for EU 15 and for EU 28 are Malta, Cyprus and the Czech Republic. The last positions of the ranking, except Greece we have just mentioned, in ascending order of score are Croatia, Bulgaria and Slovenia. Romania ranks 20th in the ranking and 6th among the 13 countries that recently joined the European Union, since 2004. Analyzing the Global Competitiveness Index, we can see EU15 group retains top positions, once again Germany is occupying the first position in the ranking, but this time from a different perspective, not State of cluster development. Italy, which occupied in previously ranking second position, now reached 18th place. Last place ranking is again occupied by Greece, Romania occupying 21st place in the ranking. It can be concluded when considering the Global Competitiveness Index scores that the Central-East European Countries achieved the lowest scores. As we may note, except Italy and Portugal, the top countries on the State of cluster development are also the in the top of Global Competitiveness Index. The East European Countries are ranked in the middle and bottom half of the index. Looking at Figure 3, we can see the results from the </w:t>
      </w:r>
      <w:proofErr w:type="spellStart"/>
      <w:r w:rsidRPr="006C4FF1">
        <w:rPr>
          <w:sz w:val="16"/>
        </w:rPr>
        <w:t>Innobarometer</w:t>
      </w:r>
      <w:proofErr w:type="spellEnd"/>
      <w:r w:rsidRPr="006C4FF1">
        <w:rPr>
          <w:sz w:val="16"/>
        </w:rPr>
        <w:t xml:space="preserve"> 2004 and 2006 surveys. They </w:t>
      </w:r>
      <w:r w:rsidRPr="002E6BB7">
        <w:rPr>
          <w:rStyle w:val="StyleUnderline"/>
        </w:rPr>
        <w:t xml:space="preserve">offer the evidence that </w:t>
      </w:r>
      <w:r w:rsidRPr="00CF1234">
        <w:rPr>
          <w:rStyle w:val="StyleUnderline"/>
          <w:highlight w:val="yellow"/>
        </w:rPr>
        <w:t>clustered companies are more innovative</w:t>
      </w:r>
      <w:r w:rsidRPr="002E6BB7">
        <w:rPr>
          <w:rStyle w:val="StyleUnderline"/>
        </w:rPr>
        <w:t xml:space="preserve"> than non-cluster ones</w:t>
      </w:r>
      <w:r w:rsidRPr="006C4FF1">
        <w:rPr>
          <w:sz w:val="16"/>
        </w:rPr>
        <w:t xml:space="preserve">. It is worth mentioning that the data from </w:t>
      </w:r>
      <w:proofErr w:type="spellStart"/>
      <w:r w:rsidRPr="006C4FF1">
        <w:rPr>
          <w:sz w:val="16"/>
        </w:rPr>
        <w:t>Innobarometer</w:t>
      </w:r>
      <w:proofErr w:type="spellEnd"/>
      <w:r w:rsidRPr="006C4FF1">
        <w:rPr>
          <w:sz w:val="16"/>
        </w:rPr>
        <w:t xml:space="preserve"> refers only to EU 25. The </w:t>
      </w:r>
      <w:r w:rsidRPr="00CF1234">
        <w:rPr>
          <w:rStyle w:val="StyleUnderline"/>
          <w:highlight w:val="yellow"/>
        </w:rPr>
        <w:t xml:space="preserve">companies </w:t>
      </w:r>
      <w:r w:rsidRPr="006C4FF1">
        <w:rPr>
          <w:rStyle w:val="StyleUnderline"/>
        </w:rPr>
        <w:t>inside</w:t>
      </w:r>
      <w:r w:rsidRPr="002E6BB7">
        <w:rPr>
          <w:rStyle w:val="StyleUnderline"/>
        </w:rPr>
        <w:t xml:space="preserve"> a cluster</w:t>
      </w:r>
      <w:r>
        <w:rPr>
          <w:rStyle w:val="StyleUnderline"/>
        </w:rPr>
        <w:t xml:space="preserve"> </w:t>
      </w:r>
      <w:r w:rsidRPr="002E6BB7">
        <w:rPr>
          <w:rStyle w:val="StyleUnderline"/>
        </w:rPr>
        <w:t xml:space="preserve">are </w:t>
      </w:r>
      <w:r w:rsidRPr="00CF1234">
        <w:rPr>
          <w:rStyle w:val="StyleUnderline"/>
          <w:highlight w:val="yellow"/>
        </w:rPr>
        <w:t>much more likely to introduce new</w:t>
      </w:r>
      <w:r w:rsidRPr="002E6BB7">
        <w:rPr>
          <w:rStyle w:val="StyleUnderline"/>
        </w:rPr>
        <w:t xml:space="preserve"> or significantly improved </w:t>
      </w:r>
      <w:r w:rsidRPr="00CF1234">
        <w:rPr>
          <w:rStyle w:val="StyleUnderline"/>
          <w:highlight w:val="yellow"/>
        </w:rPr>
        <w:t>products</w:t>
      </w:r>
      <w:r w:rsidRPr="006C4FF1">
        <w:rPr>
          <w:sz w:val="16"/>
        </w:rPr>
        <w:t xml:space="preserve">, services and production technology, </w:t>
      </w:r>
      <w:r w:rsidRPr="002E6BB7">
        <w:rPr>
          <w:rStyle w:val="StyleUnderline"/>
        </w:rPr>
        <w:t>to conduct market research</w:t>
      </w:r>
      <w:r w:rsidRPr="006C4FF1">
        <w:rPr>
          <w:sz w:val="16"/>
        </w:rPr>
        <w:t>, to contract out research to other firms or institutes or to apply for patents. There are evidences that show how „</w:t>
      </w:r>
      <w:r w:rsidRPr="00CF1234">
        <w:rPr>
          <w:rStyle w:val="Emphasis"/>
          <w:highlight w:val="yellow"/>
        </w:rPr>
        <w:t>regional competitiveness</w:t>
      </w:r>
      <w:r w:rsidRPr="00CF1234">
        <w:rPr>
          <w:rStyle w:val="StyleUnderline"/>
          <w:highlight w:val="yellow"/>
        </w:rPr>
        <w:t xml:space="preserve"> and innovation seem to emerge from innovative complexes</w:t>
      </w:r>
      <w:r w:rsidRPr="002E6BB7">
        <w:rPr>
          <w:rStyle w:val="StyleUnderline"/>
        </w:rPr>
        <w:t xml:space="preserve"> of firms and organizations” </w:t>
      </w:r>
      <w:r w:rsidRPr="00CF1234">
        <w:rPr>
          <w:rStyle w:val="StyleUnderline"/>
          <w:highlight w:val="yellow"/>
        </w:rPr>
        <w:t>like clusters</w:t>
      </w:r>
      <w:r w:rsidRPr="006C4FF1">
        <w:rPr>
          <w:sz w:val="16"/>
        </w:rPr>
        <w:t xml:space="preserve"> (European Commission, Identification of Knowledge-driven Clusters in the EU 2012). </w:t>
      </w:r>
      <w:r w:rsidRPr="00CF1234">
        <w:rPr>
          <w:rStyle w:val="StyleUnderline"/>
          <w:highlight w:val="yellow"/>
        </w:rPr>
        <w:t xml:space="preserve">Spurring innovation </w:t>
      </w:r>
      <w:r w:rsidRPr="00CF1234">
        <w:rPr>
          <w:rStyle w:val="Emphasis"/>
          <w:highlight w:val="yellow"/>
        </w:rPr>
        <w:t>can help the growth of productivity and competitiveness</w:t>
      </w:r>
      <w:r w:rsidRPr="006C4FF1">
        <w:rPr>
          <w:sz w:val="16"/>
        </w:rPr>
        <w:t xml:space="preserve"> (Atkinson, 2013). Concerning innovation pillar in the Global Competitiveness Report we can see that the top is again occupied by the EU15, with exceptions for Italy, Spain and Greece, but this time, Greece is not in the last position, Croatia and Bulgaria achieving lower scores. In this field, Romania occupies just the 25th place. Interesting is when we analyze the 28 Member States of the European Union by innovation disposing rankings from two sources: European Union Scoreboard 2015 and Global Competitiveness Report 2015-2016 in Table 1. As it can be seen, even if in both ranks, the top is occupied by the states part of the EU 15, we can see some differences regarding the more innovative and less innovative countries. In the Innovation Union Scoreboard 2015, the most innovative country is Sweden, followed by Denmark, Finland and Germany (European Commission, Innovation Union Scoreboard, 2015). In the Global Competitiveness Report, the most innovative country from EU 28 is Finland, a difference of two positions compared with the ranks in Innovation Union Scoreboard. Romania occupies the last position in the Innovation Union Scoreboard, and in the Global Competitiveness Report 25th position. For both reports, the last positions are occupied by the new </w:t>
      </w:r>
      <w:proofErr w:type="spellStart"/>
      <w:r w:rsidRPr="006C4FF1">
        <w:rPr>
          <w:sz w:val="16"/>
        </w:rPr>
        <w:t>intrants</w:t>
      </w:r>
      <w:proofErr w:type="spellEnd"/>
      <w:r w:rsidRPr="006C4FF1">
        <w:rPr>
          <w:sz w:val="16"/>
        </w:rPr>
        <w:t xml:space="preserve"> in the European Union. Even if the methodologies of the two documents used in the analysis do not cover the same trajectory, both are focused on innovation analysis and the results appear to be similar. As stated in the beginning, we based our research on the idea that </w:t>
      </w:r>
      <w:r w:rsidRPr="002E6BB7">
        <w:rPr>
          <w:rStyle w:val="StyleUnderline"/>
        </w:rPr>
        <w:t>the competitiveness of a country</w:t>
      </w:r>
      <w:r>
        <w:rPr>
          <w:rStyle w:val="StyleUnderline"/>
        </w:rPr>
        <w:t xml:space="preserve"> </w:t>
      </w:r>
      <w:r w:rsidRPr="002E6BB7">
        <w:rPr>
          <w:rStyle w:val="StyleUnderline"/>
        </w:rPr>
        <w:t xml:space="preserve">is </w:t>
      </w:r>
      <w:r w:rsidRPr="00CF1234">
        <w:rPr>
          <w:rStyle w:val="StyleUnderline"/>
          <w:highlight w:val="yellow"/>
        </w:rPr>
        <w:t>affected by the state of cluster development</w:t>
      </w:r>
      <w:r w:rsidRPr="002E6BB7">
        <w:rPr>
          <w:rStyle w:val="StyleUnderline"/>
        </w:rPr>
        <w:t>.</w:t>
      </w:r>
      <w:r>
        <w:rPr>
          <w:rStyle w:val="StyleUnderline"/>
        </w:rPr>
        <w:t xml:space="preserve"> </w:t>
      </w:r>
      <w:r w:rsidRPr="006C4FF1">
        <w:rPr>
          <w:sz w:val="16"/>
        </w:rPr>
        <w:t xml:space="preserve">Throughout our study, we demonstrate that EU 15 </w:t>
      </w:r>
      <w:r w:rsidRPr="00CF1234">
        <w:rPr>
          <w:rStyle w:val="StyleUnderline"/>
          <w:highlight w:val="yellow"/>
        </w:rPr>
        <w:t>countries are more competitive and innovative</w:t>
      </w:r>
      <w:r>
        <w:rPr>
          <w:rStyle w:val="StyleUnderline"/>
        </w:rPr>
        <w:t xml:space="preserve"> </w:t>
      </w:r>
      <w:r w:rsidRPr="002E6BB7">
        <w:rPr>
          <w:rStyle w:val="StyleUnderline"/>
        </w:rPr>
        <w:t>than the recently joined countries.</w:t>
      </w:r>
      <w:r>
        <w:rPr>
          <w:rStyle w:val="StyleUnderline"/>
        </w:rPr>
        <w:t xml:space="preserve"> </w:t>
      </w:r>
      <w:r w:rsidRPr="006C4FF1">
        <w:rPr>
          <w:sz w:val="16"/>
        </w:rPr>
        <w:t xml:space="preserve">The </w:t>
      </w:r>
      <w:r w:rsidRPr="00CF1234">
        <w:rPr>
          <w:rStyle w:val="StyleUnderline"/>
          <w:highlight w:val="yellow"/>
        </w:rPr>
        <w:t>competitiveness of a country requires an effort made</w:t>
      </w:r>
      <w:r w:rsidRPr="006C4FF1">
        <w:rPr>
          <w:sz w:val="16"/>
        </w:rPr>
        <w:t xml:space="preserve"> not only in the private but also </w:t>
      </w:r>
      <w:r w:rsidRPr="00CF1234">
        <w:rPr>
          <w:rStyle w:val="StyleUnderline"/>
          <w:highlight w:val="yellow"/>
        </w:rPr>
        <w:t>in the public sector</w:t>
      </w:r>
      <w:r w:rsidRPr="002E6BB7">
        <w:rPr>
          <w:rStyle w:val="StyleUnderline"/>
        </w:rPr>
        <w:t>.</w:t>
      </w:r>
      <w:r w:rsidRPr="006C4FF1">
        <w:rPr>
          <w:sz w:val="16"/>
        </w:rPr>
        <w:t xml:space="preserve"> In a </w:t>
      </w:r>
      <w:r w:rsidRPr="002E6BB7">
        <w:rPr>
          <w:rStyle w:val="StyleUnderline"/>
        </w:rPr>
        <w:t>globally competitive environment most likely to succeed are the competitive</w:t>
      </w:r>
      <w:r>
        <w:rPr>
          <w:rStyle w:val="StyleUnderline"/>
        </w:rPr>
        <w:t xml:space="preserve"> </w:t>
      </w:r>
      <w:r w:rsidRPr="002E6BB7">
        <w:rPr>
          <w:rStyle w:val="StyleUnderline"/>
        </w:rPr>
        <w:t>companies and often, the competitiveness is given by the company's ability to innovate.</w:t>
      </w:r>
      <w:r>
        <w:rPr>
          <w:rStyle w:val="StyleUnderline"/>
        </w:rPr>
        <w:t xml:space="preserve"> </w:t>
      </w:r>
      <w:r w:rsidRPr="006C4FF1">
        <w:rPr>
          <w:sz w:val="16"/>
        </w:rPr>
        <w:t xml:space="preserve">Romania needs to </w:t>
      </w:r>
      <w:r w:rsidRPr="00CF1234">
        <w:rPr>
          <w:rStyle w:val="StyleUnderline"/>
          <w:highlight w:val="yellow"/>
        </w:rPr>
        <w:t>create a sustained</w:t>
      </w:r>
      <w:r w:rsidRPr="002E6BB7">
        <w:rPr>
          <w:rStyle w:val="StyleUnderline"/>
        </w:rPr>
        <w:t xml:space="preserve"> </w:t>
      </w:r>
      <w:proofErr w:type="spellStart"/>
      <w:r w:rsidRPr="002E6BB7">
        <w:rPr>
          <w:rStyle w:val="StyleUnderline"/>
        </w:rPr>
        <w:t>programme</w:t>
      </w:r>
      <w:proofErr w:type="spellEnd"/>
      <w:r w:rsidRPr="002E6BB7">
        <w:rPr>
          <w:rStyle w:val="StyleUnderline"/>
        </w:rPr>
        <w:t xml:space="preserve"> for </w:t>
      </w:r>
      <w:r w:rsidRPr="00CF1234">
        <w:rPr>
          <w:rStyle w:val="StyleUnderline"/>
          <w:highlight w:val="yellow"/>
        </w:rPr>
        <w:t>cluster</w:t>
      </w:r>
      <w:r w:rsidRPr="002E6BB7">
        <w:rPr>
          <w:rStyle w:val="StyleUnderline"/>
        </w:rPr>
        <w:t xml:space="preserve"> development </w:t>
      </w:r>
      <w:r w:rsidRPr="00CF1234">
        <w:rPr>
          <w:rStyle w:val="StyleUnderline"/>
          <w:highlight w:val="yellow"/>
        </w:rPr>
        <w:t>to create a perfect environment for innovation</w:t>
      </w:r>
      <w:r w:rsidRPr="006C4FF1">
        <w:rPr>
          <w:sz w:val="16"/>
        </w:rPr>
        <w:t xml:space="preserve">. </w:t>
      </w:r>
      <w:r w:rsidRPr="006C4FF1">
        <w:rPr>
          <w:sz w:val="16"/>
          <w:szCs w:val="16"/>
        </w:rPr>
        <w:t>It is necessary a more rigorous</w:t>
      </w:r>
      <w:r w:rsidRPr="002E6BB7">
        <w:rPr>
          <w:rStyle w:val="StyleUnderline"/>
        </w:rPr>
        <w:t xml:space="preserve"> understanding</w:t>
      </w:r>
      <w:r w:rsidRPr="006C4FF1">
        <w:rPr>
          <w:sz w:val="16"/>
        </w:rPr>
        <w:t xml:space="preserve"> of clusters because the past efforts have been imperfect.</w:t>
      </w:r>
    </w:p>
    <w:p w:rsidR="00546628" w:rsidRPr="00A52382" w:rsidRDefault="00546628" w:rsidP="00546628"/>
    <w:p w:rsidR="00546628" w:rsidRDefault="00546628" w:rsidP="00546628">
      <w:pPr>
        <w:pStyle w:val="Heading4"/>
      </w:pPr>
      <w:r>
        <w:t>Russia proves – cluster growth links key economic parts and causes innovation competition</w:t>
      </w:r>
    </w:p>
    <w:p w:rsidR="00546628" w:rsidRPr="000B298D" w:rsidRDefault="00546628" w:rsidP="00546628">
      <w:proofErr w:type="spellStart"/>
      <w:r w:rsidRPr="00D15D0F">
        <w:rPr>
          <w:rStyle w:val="Style13ptBold"/>
        </w:rPr>
        <w:t>Popkova</w:t>
      </w:r>
      <w:proofErr w:type="spellEnd"/>
      <w:r w:rsidRPr="00D15D0F">
        <w:rPr>
          <w:rStyle w:val="Style13ptBold"/>
        </w:rPr>
        <w:t xml:space="preserve"> et al 17</w:t>
      </w:r>
      <w:r>
        <w:t xml:space="preserve"> (Elena G. </w:t>
      </w:r>
      <w:proofErr w:type="spellStart"/>
      <w:r>
        <w:t>Popkova</w:t>
      </w:r>
      <w:proofErr w:type="spellEnd"/>
      <w:r>
        <w:t xml:space="preserve"> – </w:t>
      </w:r>
      <w:r w:rsidRPr="00A8543B">
        <w:t>International Economics and Economic Theory, Volgo</w:t>
      </w:r>
      <w:r>
        <w:t xml:space="preserve">grad State Technical University, </w:t>
      </w:r>
      <w:proofErr w:type="spellStart"/>
      <w:r>
        <w:t>Yulia</w:t>
      </w:r>
      <w:proofErr w:type="spellEnd"/>
      <w:r>
        <w:t xml:space="preserve"> G. </w:t>
      </w:r>
      <w:proofErr w:type="spellStart"/>
      <w:r>
        <w:t>Tyurina</w:t>
      </w:r>
      <w:proofErr w:type="spellEnd"/>
      <w:r>
        <w:t xml:space="preserve"> – </w:t>
      </w:r>
      <w:r w:rsidRPr="00541EE6">
        <w:t>Orenburg State University, Orenburg, Russia</w:t>
      </w:r>
      <w:r>
        <w:t xml:space="preserve">, Valentina E. </w:t>
      </w:r>
      <w:proofErr w:type="spellStart"/>
      <w:r>
        <w:t>Sukhova</w:t>
      </w:r>
      <w:proofErr w:type="spellEnd"/>
      <w:r>
        <w:t xml:space="preserve"> Aleksey F. </w:t>
      </w:r>
      <w:proofErr w:type="spellStart"/>
      <w:r>
        <w:t>Rogachev</w:t>
      </w:r>
      <w:proofErr w:type="spellEnd"/>
      <w:r>
        <w:t xml:space="preserve">, Olga A. Boris Valentina N. </w:t>
      </w:r>
      <w:proofErr w:type="spellStart"/>
      <w:r>
        <w:t>Parakhina</w:t>
      </w:r>
      <w:proofErr w:type="spellEnd"/>
      <w:r>
        <w:t xml:space="preserve">; PDF; 3/8/17; </w:t>
      </w:r>
      <w:proofErr w:type="spellStart"/>
      <w:r>
        <w:t>SpringerLink</w:t>
      </w:r>
      <w:proofErr w:type="spellEnd"/>
      <w:r>
        <w:t xml:space="preserve">, Contributions to Economics Journal, </w:t>
      </w:r>
      <w:proofErr w:type="spellStart"/>
      <w:r>
        <w:t>pg</w:t>
      </w:r>
      <w:proofErr w:type="spellEnd"/>
      <w:r>
        <w:t xml:space="preserve"> 47 - Role of Clusters in Promotion of Region’s Economic Competitiveness; “Integration and Clustering for Sustainable Economic Growth”; </w:t>
      </w:r>
      <w:hyperlink r:id="rId21" w:history="1">
        <w:r w:rsidRPr="0031699D">
          <w:rPr>
            <w:rStyle w:val="Hyperlink"/>
          </w:rPr>
          <w:t>https://link.springer.com/book/10.1007%2F978-3-319-45462-7</w:t>
        </w:r>
      </w:hyperlink>
      <w:r>
        <w:t>; accessed 7/13/17) [DS]</w:t>
      </w:r>
    </w:p>
    <w:p w:rsidR="00546628" w:rsidRDefault="00546628" w:rsidP="00546628">
      <w:pPr>
        <w:rPr>
          <w:sz w:val="16"/>
        </w:rPr>
      </w:pPr>
      <w:r w:rsidRPr="005C0778">
        <w:rPr>
          <w:sz w:val="16"/>
        </w:rPr>
        <w:t xml:space="preserve">Abstract: The article shows the background of </w:t>
      </w:r>
      <w:r w:rsidRPr="000530DE">
        <w:rPr>
          <w:rStyle w:val="StyleUnderline"/>
        </w:rPr>
        <w:t xml:space="preserve">the </w:t>
      </w:r>
      <w:r w:rsidRPr="00CF1234">
        <w:rPr>
          <w:rStyle w:val="StyleUnderline"/>
          <w:highlight w:val="yellow"/>
        </w:rPr>
        <w:t>implementation of cluster policy</w:t>
      </w:r>
      <w:r w:rsidRPr="005C0778">
        <w:rPr>
          <w:sz w:val="16"/>
        </w:rPr>
        <w:t xml:space="preserve">, the problem of creating cluster structures, </w:t>
      </w:r>
      <w:r w:rsidRPr="000530DE">
        <w:rPr>
          <w:rStyle w:val="StyleUnderline"/>
        </w:rPr>
        <w:t xml:space="preserve">and their role in </w:t>
      </w:r>
      <w:r w:rsidRPr="00CF1234">
        <w:rPr>
          <w:rStyle w:val="StyleUnderline"/>
          <w:highlight w:val="yellow"/>
        </w:rPr>
        <w:t>improving the competitiveness and efficiency of the</w:t>
      </w:r>
      <w:r w:rsidRPr="000530DE">
        <w:rPr>
          <w:rStyle w:val="StyleUnderline"/>
        </w:rPr>
        <w:t xml:space="preserve"> regional </w:t>
      </w:r>
      <w:r w:rsidRPr="00CF1234">
        <w:rPr>
          <w:rStyle w:val="StyleUnderline"/>
          <w:highlight w:val="yellow"/>
        </w:rPr>
        <w:t>economy</w:t>
      </w:r>
      <w:r w:rsidRPr="005C0778">
        <w:rPr>
          <w:sz w:val="16"/>
        </w:rPr>
        <w:t>. The basic characteristics in a meaningful definition of a cluster are determined. The mechanisms of forming industrial clusters in the Voronezh region are discussed. The analysis of the main results of implementation of cluster policy in the region demonstrates the competitiveness of the regional economy and its innovative orientation. Modern economic literature provides various definitions of a cluster. Researchers of the French classical theory considered clusters on the basis of the concept of “</w:t>
      </w:r>
      <w:proofErr w:type="spellStart"/>
      <w:r w:rsidRPr="005C0778">
        <w:rPr>
          <w:sz w:val="16"/>
        </w:rPr>
        <w:t>filiere</w:t>
      </w:r>
      <w:proofErr w:type="spellEnd"/>
      <w:r w:rsidRPr="005C0778">
        <w:rPr>
          <w:sz w:val="16"/>
        </w:rPr>
        <w:t xml:space="preserve">”, </w:t>
      </w:r>
      <w:r w:rsidRPr="000530DE">
        <w:rPr>
          <w:rStyle w:val="StyleUnderline"/>
        </w:rPr>
        <w:t xml:space="preserve">the </w:t>
      </w:r>
      <w:r w:rsidRPr="00CF1234">
        <w:rPr>
          <w:rStyle w:val="StyleUnderline"/>
          <w:highlight w:val="yellow"/>
        </w:rPr>
        <w:t>purpose of their formation is the</w:t>
      </w:r>
      <w:r w:rsidRPr="000530DE">
        <w:rPr>
          <w:rStyle w:val="StyleUnderline"/>
        </w:rPr>
        <w:t xml:space="preserve"> </w:t>
      </w:r>
      <w:r w:rsidRPr="00CF1234">
        <w:rPr>
          <w:rStyle w:val="Emphasis"/>
          <w:highlight w:val="yellow"/>
        </w:rPr>
        <w:t>creation of technological linkages</w:t>
      </w:r>
      <w:r>
        <w:rPr>
          <w:rStyle w:val="Emphasis"/>
        </w:rPr>
        <w:t xml:space="preserve"> </w:t>
      </w:r>
      <w:r w:rsidRPr="000530DE">
        <w:rPr>
          <w:rStyle w:val="Emphasis"/>
        </w:rPr>
        <w:t>between industries and different sectors of economy</w:t>
      </w:r>
      <w:r w:rsidRPr="000530DE">
        <w:rPr>
          <w:rStyle w:val="StyleUnderline"/>
        </w:rPr>
        <w:t xml:space="preserve"> in order to realize the main</w:t>
      </w:r>
      <w:r>
        <w:rPr>
          <w:rStyle w:val="StyleUnderline"/>
        </w:rPr>
        <w:t xml:space="preserve"> </w:t>
      </w:r>
      <w:r w:rsidRPr="000530DE">
        <w:rPr>
          <w:rStyle w:val="StyleUnderline"/>
        </w:rPr>
        <w:t>advantages.</w:t>
      </w:r>
      <w:r>
        <w:rPr>
          <w:rStyle w:val="StyleUnderline"/>
        </w:rPr>
        <w:t xml:space="preserve"> </w:t>
      </w:r>
      <w:r w:rsidRPr="005C0778">
        <w:rPr>
          <w:sz w:val="16"/>
        </w:rPr>
        <w:t>In our opinion, the most appropriate and effective theory of cluster approach is the method of M. Porter. He suggested a theory of national, state, and local competitiveness in the global economy. “</w:t>
      </w:r>
      <w:r w:rsidRPr="00CF1234">
        <w:rPr>
          <w:rStyle w:val="StyleUnderline"/>
          <w:highlight w:val="yellow"/>
        </w:rPr>
        <w:t>Clusters are geographically concentrated groups of interconnected companies</w:t>
      </w:r>
      <w:r w:rsidRPr="005C0778">
        <w:rPr>
          <w:sz w:val="16"/>
        </w:rPr>
        <w:t xml:space="preserve">, specialized suppliers, service providers, firms in related industries, and associated organizations (e.g., universities, standards agencies, trade associations) in particular fields that compete but lead collaboration”. Clusters cause a new view on the economy and its development, new roles of business, government and institutions, and new ways of structuring the relationship of the type “business—government or business—institutions” (Porter 2005). The </w:t>
      </w:r>
      <w:r w:rsidRPr="000530DE">
        <w:rPr>
          <w:rStyle w:val="StyleUnderline"/>
        </w:rPr>
        <w:t>processes of globalization, global financial crisis, increased competition</w:t>
      </w:r>
      <w:r w:rsidRPr="005C0778">
        <w:rPr>
          <w:sz w:val="16"/>
        </w:rPr>
        <w:t>, the use of IT, modern knowledge, processes, and products (services</w:t>
      </w:r>
      <w:r w:rsidRPr="000530DE">
        <w:rPr>
          <w:rStyle w:val="StyleUnderline"/>
        </w:rPr>
        <w:t>) led to the emergence</w:t>
      </w:r>
      <w:r>
        <w:rPr>
          <w:rStyle w:val="StyleUnderline"/>
        </w:rPr>
        <w:t xml:space="preserve"> </w:t>
      </w:r>
      <w:r w:rsidRPr="000530DE">
        <w:rPr>
          <w:rStyle w:val="StyleUnderline"/>
        </w:rPr>
        <w:t xml:space="preserve">of </w:t>
      </w:r>
      <w:r w:rsidRPr="00CF1234">
        <w:rPr>
          <w:rStyle w:val="StyleUnderline"/>
          <w:highlight w:val="yellow"/>
        </w:rPr>
        <w:t>clusters as an institutional framework of innovative development</w:t>
      </w:r>
      <w:r w:rsidRPr="000530DE">
        <w:rPr>
          <w:rStyle w:val="StyleUnderline"/>
        </w:rPr>
        <w:t xml:space="preserve"> of</w:t>
      </w:r>
      <w:r>
        <w:rPr>
          <w:rStyle w:val="StyleUnderline"/>
        </w:rPr>
        <w:t xml:space="preserve"> </w:t>
      </w:r>
      <w:r w:rsidRPr="000530DE">
        <w:rPr>
          <w:rStyle w:val="StyleUnderline"/>
        </w:rPr>
        <w:t>regions and a country as a whole</w:t>
      </w:r>
      <w:r w:rsidRPr="005C0778">
        <w:rPr>
          <w:sz w:val="16"/>
        </w:rPr>
        <w:t xml:space="preserve">. As a consequence, the theory of clustering can be considered as a new approach to assessing conditions for the development of the regional economy, representing the system as a single interrelated complex that provides the possibility of making management decisions. In the </w:t>
      </w:r>
      <w:r w:rsidRPr="00533125">
        <w:rPr>
          <w:rStyle w:val="StyleUnderline"/>
        </w:rPr>
        <w:t>promotion</w:t>
      </w:r>
      <w:r w:rsidRPr="000530DE">
        <w:rPr>
          <w:rStyle w:val="StyleUnderline"/>
        </w:rPr>
        <w:t xml:space="preserve"> of innovation development, a cluster becomes the most acceptable</w:t>
      </w:r>
      <w:r>
        <w:rPr>
          <w:rStyle w:val="StyleUnderline"/>
        </w:rPr>
        <w:t xml:space="preserve"> </w:t>
      </w:r>
      <w:r w:rsidRPr="000530DE">
        <w:rPr>
          <w:rStyle w:val="StyleUnderline"/>
        </w:rPr>
        <w:t>form of activity</w:t>
      </w:r>
      <w:r w:rsidRPr="005C0778">
        <w:rPr>
          <w:sz w:val="16"/>
        </w:rPr>
        <w:t xml:space="preserve"> in the form of a network of independent production companies, including suppliers, creators of technologies (educational and research institutions), market institutions (consultants) and consumers interacting with each other within a network. D. </w:t>
      </w:r>
      <w:proofErr w:type="spellStart"/>
      <w:r w:rsidRPr="005C0778">
        <w:rPr>
          <w:sz w:val="16"/>
        </w:rPr>
        <w:t>Lyakhovsky</w:t>
      </w:r>
      <w:proofErr w:type="spellEnd"/>
      <w:r w:rsidRPr="005C0778">
        <w:rPr>
          <w:sz w:val="16"/>
        </w:rPr>
        <w:t xml:space="preserve"> (2016) gives the following definition: “A cluster is a network of independent manufacturers or service firms, including their suppliers, creators of the technology and know-how (universities, research institutes, engineering companies, etc.), market institutions (brokers, consultants), and consumers interacting with each other within the same network and having geographical proximity”. This definition gives a broad idea of possible members of a cluster, their role, and functions, reflecting a modern point of view. The main role in the definition is given to consumers. We see a contemporary viewpoint on the role of a final buyer in the mechanism of transformation of resources and obtaining results of practical activity, i.e., all members of the cluster form a sort of network through interaction and relationships inside a cluster. The interaction based on geographical proximity determines the effectiveness of the cluster itself. One may state that the most </w:t>
      </w:r>
      <w:r w:rsidRPr="00CF1234">
        <w:rPr>
          <w:rStyle w:val="StyleUnderline"/>
          <w:highlight w:val="yellow"/>
        </w:rPr>
        <w:t>successful clusters will be formed</w:t>
      </w:r>
      <w:r w:rsidRPr="00A249BA">
        <w:rPr>
          <w:rStyle w:val="StyleUnderline"/>
        </w:rPr>
        <w:t xml:space="preserve"> if there are</w:t>
      </w:r>
      <w:r>
        <w:rPr>
          <w:rStyle w:val="StyleUnderline"/>
        </w:rPr>
        <w:t xml:space="preserve"> </w:t>
      </w:r>
      <w:r w:rsidRPr="00CF1234">
        <w:rPr>
          <w:rStyle w:val="StyleUnderline"/>
          <w:highlight w:val="yellow"/>
        </w:rPr>
        <w:t>innovations in engineering and production tech</w:t>
      </w:r>
      <w:r w:rsidRPr="00A249BA">
        <w:rPr>
          <w:rStyle w:val="StyleUnderline"/>
        </w:rPr>
        <w:t>nology</w:t>
      </w:r>
      <w:r w:rsidRPr="005C0778">
        <w:rPr>
          <w:sz w:val="16"/>
        </w:rPr>
        <w:t xml:space="preserve">, followed by entry into new market niche, as one of the features of a cluster is its innovative orientation. To date, the cluster is considered as a network of geographically interrelated and complementary enterprises, including specialized suppliers, producers and buyers, which are in a close relationship with research and educational centers, local institutions, and authorities with the aim of improving the competitiveness of enterprises, regions and national economies. Regional cluster is a set of business entities located on the same property and forming the basis of the local environment through the production of the final product, based on the use of knowledge and technology. Such clusters usually unite not only large enterprises but also small and medium ones. </w:t>
      </w:r>
      <w:r w:rsidRPr="00CF1234">
        <w:rPr>
          <w:rStyle w:val="Emphasis"/>
          <w:highlight w:val="yellow"/>
        </w:rPr>
        <w:t>Clusters are a driving force for improving competitiveness at all levels of the economic system</w:t>
      </w:r>
      <w:r w:rsidRPr="00533125">
        <w:rPr>
          <w:rStyle w:val="StyleUnderline"/>
        </w:rPr>
        <w:t>, the engines of economic growth and social progress</w:t>
      </w:r>
      <w:r w:rsidRPr="005C0778">
        <w:rPr>
          <w:sz w:val="16"/>
        </w:rPr>
        <w:t xml:space="preserve">. At the core of the cluster, as a rule, there is a large enterprise which interacts with other organizations involved in the cluster, based on vertical links (chains of purchases and sales) and horizontal ones (more services, use of modern technology). There are auxiliary organizations that provide necessary technology, information, capital (financial resources), and infrastructure—they are typically created around large groups and become their suppliers. Large companies encourage them to the production of intermediate products and related services, which exerts a powerful influence on the development of small and medium businesses. Therefore, the competitiveness of the whole cluster depends on interactions within the clusters, the ability of their participants to use effectively internal resources and to mobilize external ones. Thus, it should be noted that </w:t>
      </w:r>
      <w:r w:rsidRPr="00A249BA">
        <w:rPr>
          <w:rStyle w:val="StyleUnderline"/>
        </w:rPr>
        <w:t xml:space="preserve">while forming a cluster, </w:t>
      </w:r>
      <w:r w:rsidRPr="00CF1234">
        <w:rPr>
          <w:rStyle w:val="StyleUnderline"/>
          <w:highlight w:val="yellow"/>
        </w:rPr>
        <w:t>one must combine the resources of all kinds</w:t>
      </w:r>
      <w:r w:rsidRPr="005C0778">
        <w:rPr>
          <w:sz w:val="16"/>
        </w:rPr>
        <w:t xml:space="preserve">, such as: technology, capital, knowledge, services, human resources, etc., so that they could give unconditional and exceptionally high emergent effect. It is necessary to find the type of association, communication and interaction, </w:t>
      </w:r>
      <w:r w:rsidRPr="00CF1234">
        <w:rPr>
          <w:rStyle w:val="StyleUnderline"/>
          <w:highlight w:val="yellow"/>
        </w:rPr>
        <w:t>which will give a constant generation of innovative ideas and relatively continuous process</w:t>
      </w:r>
      <w:r w:rsidRPr="00A249BA">
        <w:rPr>
          <w:rStyle w:val="StyleUnderline"/>
        </w:rPr>
        <w:t xml:space="preserve"> of turning them into goods</w:t>
      </w:r>
      <w:r w:rsidRPr="005C0778">
        <w:rPr>
          <w:sz w:val="16"/>
        </w:rPr>
        <w:t xml:space="preserve"> (services).</w:t>
      </w:r>
    </w:p>
    <w:p w:rsidR="00FF0A48" w:rsidRDefault="00546628" w:rsidP="00FF0A48">
      <w:pPr>
        <w:pStyle w:val="Heading3"/>
      </w:pPr>
      <w:r>
        <w:t>They Say: “Links to Politics”</w:t>
      </w:r>
    </w:p>
    <w:p w:rsidR="00FF0A48" w:rsidRPr="00413BDC" w:rsidRDefault="00FF0A48" w:rsidP="00FF0A48">
      <w:pPr>
        <w:pStyle w:val="Heading4"/>
      </w:pPr>
      <w:r>
        <w:t>CP avoids the politics DA – cluster programs are bipartisan and supported in Congress</w:t>
      </w:r>
    </w:p>
    <w:p w:rsidR="00FF0A48" w:rsidRPr="006A0DA7" w:rsidRDefault="00FF0A48" w:rsidP="00FF0A48">
      <w:proofErr w:type="spellStart"/>
      <w:r w:rsidRPr="00191511">
        <w:rPr>
          <w:rStyle w:val="Style13ptBold"/>
        </w:rPr>
        <w:t>Gurau</w:t>
      </w:r>
      <w:proofErr w:type="spellEnd"/>
      <w:r w:rsidRPr="00191511">
        <w:rPr>
          <w:rStyle w:val="Style13ptBold"/>
        </w:rPr>
        <w:t xml:space="preserve"> 10</w:t>
      </w:r>
      <w:r>
        <w:t xml:space="preserve"> (Michael </w:t>
      </w:r>
      <w:proofErr w:type="spellStart"/>
      <w:r>
        <w:t>Gurau</w:t>
      </w:r>
      <w:proofErr w:type="spellEnd"/>
      <w:r>
        <w:t xml:space="preserve"> – MBA University Of Virginia - Darden Graduate School Of Business Administration, BS Finance Babson College; Article; Biz Journals; 12/21/2010; “</w:t>
      </w:r>
      <w:r w:rsidRPr="00413BDC">
        <w:t>Clusters represent a bipartisan opportunity</w:t>
      </w:r>
      <w:r>
        <w:t xml:space="preserve">”; </w:t>
      </w:r>
      <w:hyperlink r:id="rId22" w:history="1">
        <w:r w:rsidRPr="0031699D">
          <w:rPr>
            <w:rStyle w:val="Hyperlink"/>
          </w:rPr>
          <w:t>https://www.bizjournals.com/boston/blog/mass-high-tech/2010/12/clusters-represent-a-bipartisan-opportunity.html</w:t>
        </w:r>
      </w:hyperlink>
      <w:r>
        <w:t>; accessed 7/13/17) [DS]</w:t>
      </w:r>
    </w:p>
    <w:p w:rsidR="00FF0A48" w:rsidRDefault="00FF0A48" w:rsidP="00FF0A48">
      <w:r w:rsidRPr="00413BDC">
        <w:rPr>
          <w:rStyle w:val="StyleUnderline"/>
        </w:rPr>
        <w:t>One of the earliest U.S. voices advocating cluster development</w:t>
      </w:r>
      <w:r w:rsidRPr="009356BA">
        <w:rPr>
          <w:sz w:val="16"/>
        </w:rPr>
        <w:t xml:space="preserve"> as a framework for regional competitive strategy is the Council on Competitiveness, </w:t>
      </w:r>
      <w:r w:rsidRPr="00CF1234">
        <w:rPr>
          <w:rStyle w:val="StyleUnderline"/>
          <w:highlight w:val="yellow"/>
        </w:rPr>
        <w:t>a policy organization formed in the Reagan years</w:t>
      </w:r>
      <w:r w:rsidRPr="00413BDC">
        <w:rPr>
          <w:rStyle w:val="StyleUnderline"/>
        </w:rPr>
        <w:t xml:space="preserve">, </w:t>
      </w:r>
      <w:r w:rsidRPr="00CF1234">
        <w:rPr>
          <w:rStyle w:val="Emphasis"/>
          <w:highlight w:val="yellow"/>
        </w:rPr>
        <w:t>with the goal of increasing American competitiveness</w:t>
      </w:r>
      <w:r w:rsidRPr="00413BDC">
        <w:rPr>
          <w:rStyle w:val="StyleUnderline"/>
        </w:rPr>
        <w:t xml:space="preserve"> in the global marketplace</w:t>
      </w:r>
      <w:r w:rsidRPr="009356BA">
        <w:rPr>
          <w:sz w:val="16"/>
        </w:rPr>
        <w:t xml:space="preserve">. The council is one of a small group of respected cluster research organizations — its Regional Initiatives reports serve as a valuable resource that describes and prescribe cluster development process and strategies. Porter — unquestionably the leading researcher and spokesman for clusters — served then and now on the council’s executive committee. </w:t>
      </w:r>
      <w:r w:rsidRPr="00CF1234">
        <w:rPr>
          <w:rStyle w:val="StyleUnderline"/>
          <w:highlight w:val="yellow"/>
        </w:rPr>
        <w:t>Porter’s support for a Republican viewpoint</w:t>
      </w:r>
      <w:r w:rsidRPr="00413BDC">
        <w:rPr>
          <w:rStyle w:val="StyleUnderline"/>
        </w:rPr>
        <w:t xml:space="preserve"> is not limited to the council</w:t>
      </w:r>
      <w:r w:rsidRPr="009356BA">
        <w:rPr>
          <w:sz w:val="16"/>
        </w:rPr>
        <w:t xml:space="preserve">. He was tapped to chair Mitt Romney’s Global Competitiveness Policy Advisory Group. Notwithstanding his political bent, </w:t>
      </w:r>
      <w:r w:rsidRPr="00413BDC">
        <w:rPr>
          <w:rStyle w:val="StyleUnderline"/>
        </w:rPr>
        <w:t xml:space="preserve">Porter has proven himself </w:t>
      </w:r>
      <w:r w:rsidRPr="00CF1234">
        <w:rPr>
          <w:rStyle w:val="StyleUnderline"/>
          <w:highlight w:val="yellow"/>
        </w:rPr>
        <w:t>accessible to all political parties</w:t>
      </w:r>
      <w:r w:rsidRPr="00413BDC">
        <w:rPr>
          <w:rStyle w:val="StyleUnderline"/>
        </w:rPr>
        <w:t xml:space="preserve"> through his Institute for Strategy and Competitiveness at Harvard</w:t>
      </w:r>
      <w:r w:rsidRPr="009356BA">
        <w:rPr>
          <w:sz w:val="16"/>
        </w:rPr>
        <w:t xml:space="preserve">, and has provided counsel to SBA’s Mills of her work. The ISC received $1 million this fall from the U.S. Department of Commerce (EDA) to support its long-standing cluster mapping initiative. Another historical point: The America COMPETES Act was signed by President Bush and became law in August 2007. This was an act, “to invest in innovation through research and development, and to improve the competitiveness of the United States.” COMPETES was re-authorized in May in the House by 262-150 — so it included more than a few Republicans. </w:t>
      </w:r>
      <w:r w:rsidRPr="00413BDC">
        <w:rPr>
          <w:rStyle w:val="StyleUnderline"/>
        </w:rPr>
        <w:t xml:space="preserve">In a tight fiscal environment, it turns out that </w:t>
      </w:r>
      <w:r w:rsidRPr="00CF1234">
        <w:rPr>
          <w:rStyle w:val="StyleUnderline"/>
          <w:highlight w:val="yellow"/>
        </w:rPr>
        <w:t>clusters are not that expensive</w:t>
      </w:r>
      <w:r w:rsidRPr="009356BA">
        <w:rPr>
          <w:sz w:val="16"/>
        </w:rPr>
        <w:t xml:space="preserve">. As argued by Mills and others, </w:t>
      </w:r>
      <w:r w:rsidRPr="00CF1234">
        <w:rPr>
          <w:rStyle w:val="StyleUnderline"/>
          <w:highlight w:val="yellow"/>
        </w:rPr>
        <w:t>cluster development</w:t>
      </w:r>
      <w:r w:rsidRPr="00413BDC">
        <w:rPr>
          <w:rStyle w:val="StyleUnderline"/>
        </w:rPr>
        <w:t xml:space="preserve"> is private sector led and </w:t>
      </w:r>
      <w:r w:rsidRPr="00CF1234">
        <w:rPr>
          <w:rStyle w:val="StyleUnderline"/>
          <w:highlight w:val="yellow"/>
        </w:rPr>
        <w:t>provides good “bang for the buck.”</w:t>
      </w:r>
      <w:r w:rsidRPr="009356BA">
        <w:rPr>
          <w:sz w:val="16"/>
        </w:rPr>
        <w:t xml:space="preserve"> Activating, growing and sustaining clusters involves gatherings of regional sector market actors and sustaining these connections over time, activities that can largely be carried forward by technology and trade organizations (and/or cluster development organizations such as the Mass Technology Leadership Council) with sponsorship support from professional services firms, utilities and other such players. While the government can play a catalytic role, the private sector can and should carry the ball to drive toward the benefits that accrue </w:t>
      </w:r>
      <w:r w:rsidRPr="009356BA">
        <w:rPr>
          <w:rStyle w:val="StyleUnderline"/>
        </w:rPr>
        <w:t xml:space="preserve">to </w:t>
      </w:r>
      <w:proofErr w:type="spellStart"/>
      <w:r w:rsidRPr="009356BA">
        <w:rPr>
          <w:rStyle w:val="StyleUnderline"/>
        </w:rPr>
        <w:t>well functioning</w:t>
      </w:r>
      <w:proofErr w:type="spellEnd"/>
      <w:r w:rsidRPr="009356BA">
        <w:rPr>
          <w:rStyle w:val="StyleUnderline"/>
        </w:rPr>
        <w:t xml:space="preserve"> clusters: </w:t>
      </w:r>
      <w:r w:rsidRPr="00CF1234">
        <w:rPr>
          <w:rStyle w:val="StyleUnderline"/>
          <w:highlight w:val="yellow"/>
        </w:rPr>
        <w:t>productivity, innovation, higher wage jobs, and economic growth</w:t>
      </w:r>
      <w:r w:rsidRPr="009356BA">
        <w:rPr>
          <w:rStyle w:val="StyleUnderline"/>
        </w:rPr>
        <w:t>.</w:t>
      </w:r>
      <w:r>
        <w:rPr>
          <w:rStyle w:val="StyleUnderline"/>
        </w:rPr>
        <w:t xml:space="preserve"> </w:t>
      </w:r>
      <w:r w:rsidRPr="009356BA">
        <w:rPr>
          <w:rStyle w:val="StyleUnderline"/>
        </w:rPr>
        <w:t xml:space="preserve">Given that </w:t>
      </w:r>
      <w:r w:rsidRPr="00CF1234">
        <w:rPr>
          <w:rStyle w:val="StyleUnderline"/>
          <w:highlight w:val="yellow"/>
        </w:rPr>
        <w:t>cluster policy has its formative roots with Republican advocates, is inexpensive to implement</w:t>
      </w:r>
      <w:r w:rsidRPr="009356BA">
        <w:rPr>
          <w:rStyle w:val="StyleUnderline"/>
        </w:rPr>
        <w:t xml:space="preserve"> and is private sector driven</w:t>
      </w:r>
      <w:r w:rsidRPr="009356BA">
        <w:rPr>
          <w:sz w:val="16"/>
        </w:rPr>
        <w:t xml:space="preserve">, </w:t>
      </w:r>
      <w:r w:rsidRPr="00CF1234">
        <w:rPr>
          <w:rStyle w:val="Emphasis"/>
          <w:highlight w:val="yellow"/>
        </w:rPr>
        <w:t>there seems a unique opportunity for this</w:t>
      </w:r>
      <w:r w:rsidRPr="009356BA">
        <w:rPr>
          <w:rStyle w:val="Emphasis"/>
        </w:rPr>
        <w:t xml:space="preserve"> issue </w:t>
      </w:r>
      <w:r w:rsidRPr="00CF1234">
        <w:rPr>
          <w:rStyle w:val="Emphasis"/>
          <w:highlight w:val="yellow"/>
        </w:rPr>
        <w:t>to gain bi-partisan support</w:t>
      </w:r>
      <w:r w:rsidRPr="009356BA">
        <w:rPr>
          <w:sz w:val="16"/>
        </w:rPr>
        <w:t xml:space="preserve">. </w:t>
      </w:r>
      <w:r w:rsidRPr="00CF1234">
        <w:rPr>
          <w:rStyle w:val="StyleUnderline"/>
          <w:highlight w:val="yellow"/>
        </w:rPr>
        <w:t>Republicans in Congress can be happy</w:t>
      </w:r>
      <w:r w:rsidRPr="009356BA">
        <w:rPr>
          <w:sz w:val="16"/>
        </w:rPr>
        <w:t xml:space="preserve"> (and justified) </w:t>
      </w:r>
      <w:r w:rsidRPr="009356BA">
        <w:rPr>
          <w:rStyle w:val="StyleUnderline"/>
        </w:rPr>
        <w:t xml:space="preserve">to claim it as their own, </w:t>
      </w:r>
      <w:r w:rsidRPr="00CF1234">
        <w:rPr>
          <w:rStyle w:val="StyleUnderline"/>
          <w:highlight w:val="yellow"/>
        </w:rPr>
        <w:t>while Democrats can speak to making clusters part of the federal government’s DNA</w:t>
      </w:r>
      <w:r w:rsidRPr="009356BA">
        <w:rPr>
          <w:sz w:val="16"/>
        </w:rPr>
        <w:t xml:space="preserve">. </w:t>
      </w:r>
      <w:r w:rsidRPr="00CF1234">
        <w:rPr>
          <w:rStyle w:val="Emphasis"/>
          <w:highlight w:val="yellow"/>
        </w:rPr>
        <w:t>Cluster development is a long term game</w:t>
      </w:r>
      <w:r w:rsidRPr="009356BA">
        <w:rPr>
          <w:rStyle w:val="Emphasis"/>
        </w:rPr>
        <w:t xml:space="preserve"> </w:t>
      </w:r>
      <w:r w:rsidRPr="009356BA">
        <w:rPr>
          <w:sz w:val="16"/>
        </w:rPr>
        <w:t xml:space="preserve">so there will be plenty of opportunity for future administrations — </w:t>
      </w:r>
      <w:r w:rsidRPr="009356BA">
        <w:rPr>
          <w:rStyle w:val="StyleUnderline"/>
        </w:rPr>
        <w:t xml:space="preserve">whether D or R — </w:t>
      </w:r>
      <w:r w:rsidRPr="003700B4">
        <w:rPr>
          <w:rStyle w:val="StyleUnderline"/>
        </w:rPr>
        <w:t>to</w:t>
      </w:r>
      <w:r w:rsidRPr="009356BA">
        <w:rPr>
          <w:rStyle w:val="StyleUnderline"/>
        </w:rPr>
        <w:t xml:space="preserve"> continue </w:t>
      </w:r>
      <w:r w:rsidRPr="00CF1234">
        <w:rPr>
          <w:rStyle w:val="StyleUnderline"/>
          <w:highlight w:val="yellow"/>
        </w:rPr>
        <w:t>to carry this ball forward</w:t>
      </w:r>
      <w:r w:rsidRPr="009356BA">
        <w:rPr>
          <w:sz w:val="16"/>
        </w:rPr>
        <w:t xml:space="preserve">. For now, </w:t>
      </w:r>
      <w:r w:rsidRPr="009356BA">
        <w:rPr>
          <w:rStyle w:val="StyleUnderline"/>
        </w:rPr>
        <w:t xml:space="preserve">it’s got sufficiently </w:t>
      </w:r>
      <w:r w:rsidRPr="00CF1234">
        <w:rPr>
          <w:rStyle w:val="StyleUnderline"/>
          <w:highlight w:val="yellow"/>
        </w:rPr>
        <w:t>compelling optics</w:t>
      </w:r>
      <w:r w:rsidRPr="009356BA">
        <w:rPr>
          <w:sz w:val="16"/>
        </w:rPr>
        <w:t xml:space="preserve"> — focused on regional innovation, led by private sector, inexpensive — </w:t>
      </w:r>
      <w:r w:rsidRPr="00CF1234">
        <w:rPr>
          <w:rStyle w:val="StyleUnderline"/>
          <w:highlight w:val="yellow"/>
        </w:rPr>
        <w:t>to give each party something</w:t>
      </w:r>
      <w:r w:rsidRPr="009356BA">
        <w:rPr>
          <w:rStyle w:val="StyleUnderline"/>
        </w:rPr>
        <w:t xml:space="preserve"> to crow about</w:t>
      </w:r>
      <w:r w:rsidRPr="00136D1A">
        <w:t>.</w:t>
      </w:r>
    </w:p>
    <w:p w:rsidR="00FF0A48" w:rsidRDefault="00FF0A48" w:rsidP="00FF0A48"/>
    <w:p w:rsidR="00FF0A48" w:rsidRDefault="00FF0A48" w:rsidP="00FF0A48">
      <w:pPr>
        <w:pStyle w:val="Heading4"/>
      </w:pPr>
      <w:r>
        <w:t>Arizona and Ohio prove the CP is popular</w:t>
      </w:r>
    </w:p>
    <w:p w:rsidR="00FF0A48" w:rsidRPr="001647FC" w:rsidRDefault="00FF0A48" w:rsidP="00FF0A48">
      <w:proofErr w:type="spellStart"/>
      <w:r w:rsidRPr="00E95BF8">
        <w:rPr>
          <w:rStyle w:val="Style13ptBold"/>
        </w:rPr>
        <w:t>Muro</w:t>
      </w:r>
      <w:proofErr w:type="spellEnd"/>
      <w:r w:rsidRPr="00E95BF8">
        <w:rPr>
          <w:rStyle w:val="Style13ptBold"/>
        </w:rPr>
        <w:t xml:space="preserve"> and Katz 10</w:t>
      </w:r>
      <w:r>
        <w:t xml:space="preserve"> (Mark </w:t>
      </w:r>
      <w:proofErr w:type="spellStart"/>
      <w:r>
        <w:t>Muro</w:t>
      </w:r>
      <w:proofErr w:type="spellEnd"/>
      <w:r>
        <w:t xml:space="preserve"> – </w:t>
      </w:r>
      <w:r w:rsidRPr="00E95BF8">
        <w:t>senior fellow and the director of policy at the Metropolitan Policy Program at Brookings, leads the program’s advanced and inclusive economy activities</w:t>
      </w:r>
      <w:r>
        <w:t>,</w:t>
      </w:r>
      <w:r w:rsidRPr="00E95BF8">
        <w:t xml:space="preserve"> bachelor’s degree from Harvard College and a master’s degree in American studies from the Uni</w:t>
      </w:r>
      <w:r>
        <w:t xml:space="preserve">versity of California, Berkeley, Bruce Katz – </w:t>
      </w:r>
      <w:r w:rsidRPr="00E95BF8">
        <w:t>inaugural Centennial Scholar at the Brookings Institution, where he focuses on the challenges and opportunities of global urbanization</w:t>
      </w:r>
      <w:r>
        <w:t xml:space="preserve">, </w:t>
      </w:r>
      <w:r w:rsidRPr="00E95BF8">
        <w:t>graduate of Brown University and Yale Law School, and is a visiting professor at the London School of Economics</w:t>
      </w:r>
      <w:r>
        <w:t>; Article; 9/24/10; New Republic; “</w:t>
      </w:r>
      <w:r w:rsidRPr="00E95BF8">
        <w:t>The Cluster Moment: Getting Real About the Economy</w:t>
      </w:r>
      <w:r>
        <w:t xml:space="preserve">”; </w:t>
      </w:r>
      <w:hyperlink r:id="rId23" w:history="1">
        <w:r w:rsidRPr="0031699D">
          <w:rPr>
            <w:rStyle w:val="Hyperlink"/>
          </w:rPr>
          <w:t>https://newrepublic.com/article/77922/the-cluster-moment-getting-real-about-the-economy</w:t>
        </w:r>
      </w:hyperlink>
      <w:r>
        <w:t>; accessed 7/13/17) [DS]</w:t>
      </w:r>
    </w:p>
    <w:p w:rsidR="00FF0A48" w:rsidRPr="001F1D29" w:rsidRDefault="00FF0A48" w:rsidP="00FF0A48">
      <w:pPr>
        <w:rPr>
          <w:sz w:val="16"/>
        </w:rPr>
      </w:pPr>
      <w:r w:rsidRPr="001F1D29">
        <w:rPr>
          <w:sz w:val="16"/>
        </w:rPr>
        <w:t xml:space="preserve">Yet beyond that, it </w:t>
      </w:r>
      <w:r w:rsidRPr="00A7339A">
        <w:rPr>
          <w:rStyle w:val="StyleUnderline"/>
        </w:rPr>
        <w:t xml:space="preserve">also turns out that </w:t>
      </w:r>
      <w:r w:rsidRPr="00CF1234">
        <w:rPr>
          <w:rStyle w:val="StyleUnderline"/>
          <w:highlight w:val="yellow"/>
        </w:rPr>
        <w:t>10 years after the wide state adoption of cluster strategies</w:t>
      </w:r>
      <w:r w:rsidRPr="001F1D29">
        <w:rPr>
          <w:sz w:val="16"/>
        </w:rPr>
        <w:t xml:space="preserve"> a new group of governors and gubernatorial </w:t>
      </w:r>
      <w:r w:rsidRPr="00CF1234">
        <w:rPr>
          <w:rStyle w:val="Emphasis"/>
          <w:highlight w:val="yellow"/>
        </w:rPr>
        <w:t>candidates of both parties</w:t>
      </w:r>
      <w:r w:rsidRPr="00CF1234">
        <w:rPr>
          <w:rStyle w:val="StyleUnderline"/>
          <w:highlight w:val="yellow"/>
        </w:rPr>
        <w:t xml:space="preserve"> are maintaining</w:t>
      </w:r>
      <w:r w:rsidRPr="00A7339A">
        <w:rPr>
          <w:rStyle w:val="StyleUnderline"/>
        </w:rPr>
        <w:t xml:space="preserve"> or stepping up </w:t>
      </w:r>
      <w:r w:rsidRPr="00CF1234">
        <w:rPr>
          <w:rStyle w:val="StyleUnderline"/>
          <w:highlight w:val="yellow"/>
        </w:rPr>
        <w:t>their interest</w:t>
      </w:r>
      <w:r w:rsidRPr="00A7339A">
        <w:rPr>
          <w:rStyle w:val="StyleUnderline"/>
        </w:rPr>
        <w:t>, often with strong public support.</w:t>
      </w:r>
      <w:r>
        <w:rPr>
          <w:rStyle w:val="StyleUnderline"/>
        </w:rPr>
        <w:t xml:space="preserve"> </w:t>
      </w:r>
      <w:r w:rsidRPr="00A7339A">
        <w:rPr>
          <w:rStyle w:val="StyleUnderline"/>
        </w:rPr>
        <w:t xml:space="preserve">In </w:t>
      </w:r>
      <w:r w:rsidRPr="00CF1234">
        <w:rPr>
          <w:rStyle w:val="StyleUnderline"/>
          <w:highlight w:val="yellow"/>
        </w:rPr>
        <w:t>Arizona and Ohio</w:t>
      </w:r>
      <w:r w:rsidRPr="001F1D29">
        <w:rPr>
          <w:sz w:val="16"/>
        </w:rPr>
        <w:t xml:space="preserve">, for example, both the Science Foundation Arizona effort and Ohio‘s Third Frontier initiative were </w:t>
      </w:r>
      <w:r w:rsidRPr="00CF1234">
        <w:rPr>
          <w:rStyle w:val="StyleUnderline"/>
          <w:highlight w:val="yellow"/>
        </w:rPr>
        <w:t>initiated by governors of one party</w:t>
      </w:r>
      <w:r w:rsidRPr="001F1D29">
        <w:rPr>
          <w:sz w:val="16"/>
        </w:rPr>
        <w:t xml:space="preserve"> (Democratic in the former; Republican in the latter) </w:t>
      </w:r>
      <w:r w:rsidRPr="00CF1234">
        <w:rPr>
          <w:rStyle w:val="StyleUnderline"/>
          <w:highlight w:val="yellow"/>
        </w:rPr>
        <w:t>as vehicles for cluster-based</w:t>
      </w:r>
      <w:r w:rsidRPr="00A7339A">
        <w:rPr>
          <w:rStyle w:val="StyleUnderline"/>
        </w:rPr>
        <w:t xml:space="preserve">, innovation-oriented </w:t>
      </w:r>
      <w:r w:rsidRPr="00CF1234">
        <w:rPr>
          <w:rStyle w:val="StyleUnderline"/>
          <w:highlight w:val="yellow"/>
        </w:rPr>
        <w:t>economic development</w:t>
      </w:r>
      <w:r w:rsidRPr="00A7339A">
        <w:rPr>
          <w:rStyle w:val="StyleUnderline"/>
        </w:rPr>
        <w:t xml:space="preserve"> yet have each recently received strong affirmations </w:t>
      </w:r>
      <w:r w:rsidRPr="001F1D29">
        <w:rPr>
          <w:sz w:val="16"/>
        </w:rPr>
        <w:t xml:space="preserve">and even expansions under subsequent governorships </w:t>
      </w:r>
      <w:r w:rsidRPr="00A7339A">
        <w:rPr>
          <w:rStyle w:val="StyleUnderline"/>
        </w:rPr>
        <w:t>by the other party.</w:t>
      </w:r>
      <w:r>
        <w:rPr>
          <w:rStyle w:val="StyleUnderline"/>
        </w:rPr>
        <w:t xml:space="preserve"> </w:t>
      </w:r>
      <w:r w:rsidRPr="001F1D29">
        <w:rPr>
          <w:sz w:val="16"/>
        </w:rPr>
        <w:t xml:space="preserve">Meanwhile, </w:t>
      </w:r>
      <w:r w:rsidRPr="00CF1234">
        <w:rPr>
          <w:rStyle w:val="StyleUnderline"/>
          <w:highlight w:val="yellow"/>
        </w:rPr>
        <w:t>the bi-partisan consensus is being extended</w:t>
      </w:r>
      <w:r w:rsidRPr="00A7339A">
        <w:rPr>
          <w:rStyle w:val="StyleUnderline"/>
        </w:rPr>
        <w:t xml:space="preserve"> by leading candidates</w:t>
      </w:r>
      <w:r w:rsidRPr="001F1D29">
        <w:rPr>
          <w:sz w:val="16"/>
        </w:rPr>
        <w:t xml:space="preserve"> in the 2010 gubernatorial cycle. In Colorado, Michigan, New York and Tennessee, for example, John Hickenlooper, Rick Snyder, Andrew Cuomo and Bill Haslam all suggest tailoring state economic and workforce development strategies to the distinct business clusters of different regions. Hickenlooper and Cuomo are Democrats; Snyder and Haslam are Republicans. Haslam, the current mayor of Knoxville, has even called for regional jobs “base camps” to coordinate disparate investments in the service of unified strategies. In sum, the year 2010 is turning out to be an important juncture for the cluster paradigm. Which raises the question of why—and why now? What explains clusters’ renewed popularity? We’ll have some more reflections in the coming days, and our private sector, regional, and federal guests yesterday had their own views. But for now let us just note that some of the </w:t>
      </w:r>
      <w:r w:rsidRPr="00CF1234">
        <w:rPr>
          <w:rStyle w:val="StyleUnderline"/>
          <w:highlight w:val="yellow"/>
        </w:rPr>
        <w:t>concept's new and bipartisan relevance owes to its Republican lineage and sound non-partisan concern</w:t>
      </w:r>
      <w:r w:rsidRPr="001F1D29">
        <w:rPr>
          <w:rStyle w:val="StyleUnderline"/>
        </w:rPr>
        <w:t xml:space="preserve"> with the mechanics of value-creation in</w:t>
      </w:r>
      <w:r w:rsidRPr="001F1D29">
        <w:rPr>
          <w:sz w:val="16"/>
        </w:rPr>
        <w:t xml:space="preserve"> local economies, whether metropolitan or rural, high-tech or manufacturing, suburban or inner-city. And we might observe that it’s also </w:t>
      </w:r>
      <w:r w:rsidRPr="001F1D29">
        <w:rPr>
          <w:rStyle w:val="StyleUnderline"/>
        </w:rPr>
        <w:t>true that as a matter of policy action clusters</w:t>
      </w:r>
      <w:r w:rsidRPr="001F1D29">
        <w:rPr>
          <w:sz w:val="16"/>
        </w:rPr>
        <w:t xml:space="preserve">—ranging from the famous Silicon Valley technology cluster to the Vermont </w:t>
      </w:r>
      <w:proofErr w:type="spellStart"/>
      <w:r w:rsidRPr="001F1D29">
        <w:rPr>
          <w:sz w:val="16"/>
        </w:rPr>
        <w:t>cheesemaking</w:t>
      </w:r>
      <w:proofErr w:type="spellEnd"/>
      <w:r w:rsidRPr="001F1D29">
        <w:rPr>
          <w:sz w:val="16"/>
        </w:rPr>
        <w:t xml:space="preserve"> cluster—</w:t>
      </w:r>
      <w:r w:rsidRPr="001F1D29">
        <w:rPr>
          <w:rStyle w:val="StyleUnderline"/>
        </w:rPr>
        <w:t xml:space="preserve">are </w:t>
      </w:r>
      <w:r w:rsidRPr="00CF1234">
        <w:rPr>
          <w:rStyle w:val="StyleUnderline"/>
          <w:highlight w:val="yellow"/>
        </w:rPr>
        <w:t>all about generating synergies and efficiencies</w:t>
      </w:r>
      <w:r w:rsidRPr="001F1D29">
        <w:rPr>
          <w:rStyle w:val="StyleUnderline"/>
        </w:rPr>
        <w:t>, and don't tend to cost too much. That’s a good thing</w:t>
      </w:r>
      <w:r w:rsidRPr="001F1D29">
        <w:rPr>
          <w:sz w:val="16"/>
        </w:rPr>
        <w:t xml:space="preserve"> in bad times. But what is most timely beyond all that may be the possibility that the new prominence of regional innovation clusters reflects something deeper: </w:t>
      </w:r>
      <w:r w:rsidRPr="001F1D29">
        <w:rPr>
          <w:rStyle w:val="StyleUnderline"/>
        </w:rPr>
        <w:t>a positive interest in locating a more grounded, realistic way to think about the economy and development efforts</w:t>
      </w:r>
      <w:r w:rsidRPr="001F1D29">
        <w:rPr>
          <w:sz w:val="16"/>
        </w:rPr>
        <w:t xml:space="preserve"> so as to put both on a more productive footing. Clusters, after all, represent the antithesis of the bubble economy of financial engineering, real estate games, and consumption that has now blown up and bitten us. Comprised of regional assemblages of firms, suppliers, trade associations, educational institutions, and related coordinating organizations working in the same field, clusters and cluster frameworks redirect attention, analysis, and policymaking to the more grounded, day-to-day interactions by which real companies in real places complete transactions, share technologies, develop innovations, start new businesses—and yes, create jobs. To that extent, clusters—whether of airplane manufacturing in Wichita or </w:t>
      </w:r>
      <w:proofErr w:type="spellStart"/>
      <w:r w:rsidRPr="001F1D29">
        <w:rPr>
          <w:sz w:val="16"/>
        </w:rPr>
        <w:t>cleantech</w:t>
      </w:r>
      <w:proofErr w:type="spellEnd"/>
      <w:r w:rsidRPr="001F1D29">
        <w:rPr>
          <w:sz w:val="16"/>
        </w:rPr>
        <w:t xml:space="preserve"> in Colorado or biomedical innovation in Cleveland—represent an antidote to </w:t>
      </w:r>
      <w:r w:rsidRPr="00CF1234">
        <w:rPr>
          <w:rStyle w:val="StyleUnderline"/>
          <w:highlight w:val="yellow"/>
        </w:rPr>
        <w:t>the nation's recent economic zeitgeist of bubbles and consumption and a framework for recognizing and bolstering</w:t>
      </w:r>
      <w:r w:rsidRPr="001F1D29">
        <w:rPr>
          <w:rStyle w:val="StyleUnderline"/>
        </w:rPr>
        <w:t xml:space="preserve"> the real-world variety and dynamism of America’s “real” economy</w:t>
      </w:r>
      <w:r w:rsidRPr="001F1D29">
        <w:rPr>
          <w:sz w:val="16"/>
        </w:rPr>
        <w:t xml:space="preserve">. Hot spots of productivity and collaboration as well as </w:t>
      </w:r>
      <w:r w:rsidRPr="001F1D29">
        <w:rPr>
          <w:rStyle w:val="StyleUnderline"/>
        </w:rPr>
        <w:t xml:space="preserve">competition, </w:t>
      </w:r>
      <w:r w:rsidRPr="00CF1234">
        <w:rPr>
          <w:rStyle w:val="StyleUnderline"/>
          <w:highlight w:val="yellow"/>
        </w:rPr>
        <w:t>clusters are the locations most likely to deliver a new economy</w:t>
      </w:r>
      <w:r w:rsidRPr="001F1D29">
        <w:rPr>
          <w:sz w:val="16"/>
        </w:rPr>
        <w:t xml:space="preserve"> that is export-oriented, lower carbon, innovation-driven and so opportunity rich. In short, </w:t>
      </w:r>
      <w:r w:rsidRPr="001F1D29">
        <w:rPr>
          <w:rStyle w:val="StyleUnderline"/>
        </w:rPr>
        <w:t xml:space="preserve">cluster frameworks and strategies </w:t>
      </w:r>
      <w:r w:rsidRPr="00CF1234">
        <w:rPr>
          <w:rStyle w:val="StyleUnderline"/>
          <w:highlight w:val="yellow"/>
        </w:rPr>
        <w:t>are all about getting real after a time of delusion</w:t>
      </w:r>
      <w:r w:rsidRPr="001F1D29">
        <w:rPr>
          <w:sz w:val="16"/>
        </w:rPr>
        <w:t>.</w:t>
      </w:r>
    </w:p>
    <w:p w:rsidR="00FF0A48" w:rsidRDefault="00FF0A48" w:rsidP="00FF0A48">
      <w:pPr>
        <w:pStyle w:val="Heading2"/>
      </w:pPr>
      <w:r>
        <w:t>Industry Clusters CP Answers</w:t>
      </w:r>
    </w:p>
    <w:p w:rsidR="00FF0A48" w:rsidRPr="00546628" w:rsidRDefault="00546628" w:rsidP="00FF0A48">
      <w:pPr>
        <w:pStyle w:val="Heading3"/>
      </w:pPr>
      <w:r>
        <w:t>2AC — Education Key</w:t>
      </w:r>
    </w:p>
    <w:p w:rsidR="00FF0A48" w:rsidRPr="00CE7628" w:rsidRDefault="00FF0A48" w:rsidP="00FF0A48">
      <w:pPr>
        <w:pStyle w:val="Heading4"/>
        <w:rPr>
          <w:b w:val="0"/>
        </w:rPr>
      </w:pPr>
      <w:r>
        <w:t xml:space="preserve">Education reform is a pre-requisite to cluster programs – </w:t>
      </w:r>
      <w:r>
        <w:rPr>
          <w:b w:val="0"/>
        </w:rPr>
        <w:t>educational innovation, workforce growth, and Finland proves</w:t>
      </w:r>
    </w:p>
    <w:p w:rsidR="00FF0A48" w:rsidRPr="0039441E" w:rsidRDefault="00FF0A48" w:rsidP="00FF0A48">
      <w:proofErr w:type="spellStart"/>
      <w:r w:rsidRPr="00CE7628">
        <w:rPr>
          <w:rStyle w:val="Style13ptBold"/>
        </w:rPr>
        <w:t>Sahlberg</w:t>
      </w:r>
      <w:proofErr w:type="spellEnd"/>
      <w:r w:rsidRPr="00CE7628">
        <w:rPr>
          <w:rStyle w:val="Style13ptBold"/>
        </w:rPr>
        <w:t xml:space="preserve"> 6</w:t>
      </w:r>
      <w:r>
        <w:t xml:space="preserve"> (</w:t>
      </w:r>
      <w:proofErr w:type="spellStart"/>
      <w:r>
        <w:t>Pasi</w:t>
      </w:r>
      <w:proofErr w:type="spellEnd"/>
      <w:r>
        <w:t xml:space="preserve"> </w:t>
      </w:r>
      <w:proofErr w:type="spellStart"/>
      <w:r>
        <w:t>Sahlberg</w:t>
      </w:r>
      <w:proofErr w:type="spellEnd"/>
      <w:r>
        <w:t xml:space="preserve"> – </w:t>
      </w:r>
      <w:r w:rsidRPr="00CE7628">
        <w:t>PhD from the University of Jyvaskyla and is adjunct professor at the Universities of Helsinki and Oulu</w:t>
      </w:r>
      <w:r>
        <w:t xml:space="preserve">, </w:t>
      </w:r>
      <w:r w:rsidRPr="00CE7628">
        <w:t>director general of the Centre for International Mobility in Helsinki, Finland</w:t>
      </w:r>
      <w:r>
        <w:t xml:space="preserve">; PDF; Journal Of Education Change – 2006; “EDUCATION REFORM FOR RAISING ECONOMIC COMPETITIVENESS”; </w:t>
      </w:r>
      <w:hyperlink r:id="rId24" w:history="1">
        <w:r w:rsidRPr="0047762A">
          <w:rPr>
            <w:rStyle w:val="Hyperlink"/>
          </w:rPr>
          <w:t>https://link.springer.com/article/10.1007/s10833-005-4884-6</w:t>
        </w:r>
      </w:hyperlink>
      <w:r>
        <w:t>; accessed on 7/21/17) [DS]</w:t>
      </w:r>
    </w:p>
    <w:p w:rsidR="00FF0A48" w:rsidRDefault="00FF0A48" w:rsidP="00FF0A48">
      <w:pPr>
        <w:rPr>
          <w:sz w:val="16"/>
        </w:rPr>
      </w:pPr>
      <w:r w:rsidRPr="00CF1234">
        <w:rPr>
          <w:rStyle w:val="StyleUnderline"/>
          <w:highlight w:val="yellow"/>
        </w:rPr>
        <w:t>Education</w:t>
      </w:r>
      <w:r w:rsidRPr="0039441E">
        <w:rPr>
          <w:rStyle w:val="StyleUnderline"/>
        </w:rPr>
        <w:t xml:space="preserve"> system </w:t>
      </w:r>
      <w:r w:rsidRPr="00CF1234">
        <w:rPr>
          <w:rStyle w:val="StyleUnderline"/>
          <w:highlight w:val="yellow"/>
        </w:rPr>
        <w:t>performance has to be seen in the context o</w:t>
      </w:r>
      <w:r w:rsidRPr="0039441E">
        <w:rPr>
          <w:rStyle w:val="StyleUnderline"/>
        </w:rPr>
        <w:t>f</w:t>
      </w:r>
      <w:r>
        <w:rPr>
          <w:rStyle w:val="StyleUnderline"/>
        </w:rPr>
        <w:t xml:space="preserve"> </w:t>
      </w:r>
      <w:r w:rsidRPr="0039441E">
        <w:rPr>
          <w:rStyle w:val="StyleUnderline"/>
        </w:rPr>
        <w:t>other systems in the society</w:t>
      </w:r>
      <w:r w:rsidRPr="00CE7628">
        <w:rPr>
          <w:sz w:val="16"/>
        </w:rPr>
        <w:t xml:space="preserve">, e.g. </w:t>
      </w:r>
      <w:r w:rsidRPr="00CF1234">
        <w:rPr>
          <w:rStyle w:val="StyleUnderline"/>
          <w:highlight w:val="yellow"/>
        </w:rPr>
        <w:t>health, environment, rule of law</w:t>
      </w:r>
      <w:r w:rsidRPr="0039441E">
        <w:rPr>
          <w:rStyle w:val="StyleUnderline"/>
        </w:rPr>
        <w:t>,</w:t>
      </w:r>
      <w:r>
        <w:rPr>
          <w:rStyle w:val="StyleUnderline"/>
        </w:rPr>
        <w:t xml:space="preserve"> </w:t>
      </w:r>
      <w:r w:rsidRPr="0039441E">
        <w:rPr>
          <w:rStyle w:val="StyleUnderline"/>
        </w:rPr>
        <w:t xml:space="preserve">governance, </w:t>
      </w:r>
      <w:r w:rsidRPr="00CF1234">
        <w:rPr>
          <w:rStyle w:val="StyleUnderline"/>
          <w:highlight w:val="yellow"/>
        </w:rPr>
        <w:t>economy and tech</w:t>
      </w:r>
      <w:r w:rsidRPr="0039441E">
        <w:rPr>
          <w:rStyle w:val="StyleUnderline"/>
        </w:rPr>
        <w:t>nology</w:t>
      </w:r>
      <w:r w:rsidRPr="00CE7628">
        <w:rPr>
          <w:sz w:val="16"/>
        </w:rPr>
        <w:t xml:space="preserve">. It is not only that </w:t>
      </w:r>
      <w:r w:rsidRPr="0039441E">
        <w:rPr>
          <w:rStyle w:val="StyleUnderline"/>
        </w:rPr>
        <w:t>education</w:t>
      </w:r>
      <w:r w:rsidRPr="00CE7628">
        <w:rPr>
          <w:sz w:val="16"/>
        </w:rPr>
        <w:t xml:space="preserve"> functions well Finland but it </w:t>
      </w:r>
      <w:r w:rsidRPr="0039441E">
        <w:rPr>
          <w:rStyle w:val="StyleUnderline"/>
        </w:rPr>
        <w:t xml:space="preserve">is a </w:t>
      </w:r>
      <w:r w:rsidRPr="00CF1234">
        <w:rPr>
          <w:rStyle w:val="StyleUnderline"/>
          <w:highlight w:val="yellow"/>
        </w:rPr>
        <w:t>part of well-functioning</w:t>
      </w:r>
      <w:r w:rsidRPr="0039441E">
        <w:rPr>
          <w:rStyle w:val="StyleUnderline"/>
        </w:rPr>
        <w:t xml:space="preserve"> democratic</w:t>
      </w:r>
      <w:r>
        <w:rPr>
          <w:rStyle w:val="StyleUnderline"/>
        </w:rPr>
        <w:t xml:space="preserve"> </w:t>
      </w:r>
      <w:r w:rsidRPr="0039441E">
        <w:rPr>
          <w:rStyle w:val="StyleUnderline"/>
        </w:rPr>
        <w:t xml:space="preserve">welfare </w:t>
      </w:r>
      <w:r w:rsidRPr="00CF1234">
        <w:rPr>
          <w:rStyle w:val="StyleUnderline"/>
          <w:highlight w:val="yellow"/>
        </w:rPr>
        <w:t>state</w:t>
      </w:r>
      <w:r w:rsidRPr="0039441E">
        <w:rPr>
          <w:rStyle w:val="StyleUnderline"/>
        </w:rPr>
        <w:t xml:space="preserve"> </w:t>
      </w:r>
      <w:r w:rsidRPr="00CE7628">
        <w:rPr>
          <w:sz w:val="16"/>
        </w:rPr>
        <w:t xml:space="preserve">(Castells &amp; </w:t>
      </w:r>
      <w:proofErr w:type="spellStart"/>
      <w:r w:rsidRPr="00CE7628">
        <w:rPr>
          <w:sz w:val="16"/>
        </w:rPr>
        <w:t>Himanen</w:t>
      </w:r>
      <w:proofErr w:type="spellEnd"/>
      <w:r w:rsidRPr="00CE7628">
        <w:rPr>
          <w:sz w:val="16"/>
        </w:rPr>
        <w:t xml:space="preserve">, 2002; Lewis, 2005). Attempts to explain the success of the education system in Finland should be put in the wider context and seen as a part of overall function of democratic civil society. </w:t>
      </w:r>
      <w:r w:rsidRPr="0039441E">
        <w:rPr>
          <w:rStyle w:val="StyleUnderline"/>
        </w:rPr>
        <w:t>Economists have been interested in finding out</w:t>
      </w:r>
      <w:r>
        <w:rPr>
          <w:rStyle w:val="StyleUnderline"/>
        </w:rPr>
        <w:t xml:space="preserve"> </w:t>
      </w:r>
      <w:r w:rsidRPr="0039441E">
        <w:rPr>
          <w:rStyle w:val="StyleUnderline"/>
        </w:rPr>
        <w:t xml:space="preserve">why </w:t>
      </w:r>
      <w:r w:rsidRPr="00CF1234">
        <w:rPr>
          <w:rStyle w:val="StyleUnderline"/>
          <w:highlight w:val="yellow"/>
        </w:rPr>
        <w:t>Finland has been able to become the most competitive economy</w:t>
      </w:r>
      <w:r>
        <w:rPr>
          <w:rStyle w:val="StyleUnderline"/>
        </w:rPr>
        <w:t xml:space="preserve"> </w:t>
      </w:r>
      <w:r w:rsidRPr="0039441E">
        <w:rPr>
          <w:rStyle w:val="StyleUnderline"/>
        </w:rPr>
        <w:t>in the world since 1990</w:t>
      </w:r>
      <w:r w:rsidRPr="00CE7628">
        <w:rPr>
          <w:sz w:val="16"/>
        </w:rPr>
        <w:t xml:space="preserve">. The quality of a society is rarely a result of any single factor. The entire society needs to perform satisfactorily. There are some </w:t>
      </w:r>
      <w:r w:rsidRPr="00CF1234">
        <w:rPr>
          <w:rStyle w:val="StyleUnderline"/>
          <w:highlight w:val="yellow"/>
        </w:rPr>
        <w:t>interesting parallels between education and economic development</w:t>
      </w:r>
      <w:r w:rsidRPr="0039441E">
        <w:rPr>
          <w:rStyle w:val="StyleUnderline"/>
        </w:rPr>
        <w:t xml:space="preserve"> policies in Finland</w:t>
      </w:r>
      <w:r w:rsidRPr="00CE7628">
        <w:rPr>
          <w:sz w:val="16"/>
        </w:rPr>
        <w:t xml:space="preserve"> during the period of transformation and related rapid growth in 1990s. Table 3 summarizes some of the key policies and strategies that have been driving education system development and economic growth since 1990. Four common features are often mentioned as contributory factors towards positive educational and economic progress. First</w:t>
      </w:r>
      <w:r w:rsidRPr="00CE7628">
        <w:rPr>
          <w:sz w:val="16"/>
          <w:szCs w:val="16"/>
        </w:rPr>
        <w:t>, policy development has been based on integration rather than exclusive subsector policies (</w:t>
      </w:r>
      <w:proofErr w:type="spellStart"/>
      <w:r w:rsidRPr="00CE7628">
        <w:rPr>
          <w:sz w:val="16"/>
          <w:szCs w:val="16"/>
        </w:rPr>
        <w:t>Aho</w:t>
      </w:r>
      <w:proofErr w:type="spellEnd"/>
      <w:r w:rsidRPr="00CE7628">
        <w:rPr>
          <w:sz w:val="16"/>
          <w:szCs w:val="16"/>
        </w:rPr>
        <w:t xml:space="preserve"> et al., forthcoming). Education sector development is driven by medium-term policy decisions that rely on sustainable basic values, such as</w:t>
      </w:r>
      <w:r w:rsidRPr="00CE7628">
        <w:rPr>
          <w:sz w:val="16"/>
        </w:rPr>
        <w:t xml:space="preserve"> equal opportunities to good education for all, inclusion of all students in mainstream publicly financed education and strong trust in public education as a civil right rather than an obligation. These medium-term policies integrate education and training and involve the private sector and industry in the creation and monitoring of their results. Similarly, </w:t>
      </w:r>
      <w:r w:rsidRPr="00CF1234">
        <w:rPr>
          <w:rStyle w:val="StyleUnderline"/>
          <w:highlight w:val="yellow"/>
        </w:rPr>
        <w:t>economic and industrial policies</w:t>
      </w:r>
      <w:r w:rsidRPr="00CE7628">
        <w:rPr>
          <w:rStyle w:val="StyleUnderline"/>
        </w:rPr>
        <w:t xml:space="preserve"> </w:t>
      </w:r>
      <w:r w:rsidRPr="00CF1234">
        <w:rPr>
          <w:rStyle w:val="StyleUnderline"/>
          <w:highlight w:val="yellow"/>
        </w:rPr>
        <w:t>have integrated science and technology</w:t>
      </w:r>
      <w:r w:rsidRPr="00CE7628">
        <w:rPr>
          <w:rStyle w:val="StyleUnderline"/>
        </w:rPr>
        <w:t xml:space="preserve"> policies </w:t>
      </w:r>
      <w:r w:rsidRPr="00CF1234">
        <w:rPr>
          <w:rStyle w:val="StyleUnderline"/>
          <w:highlight w:val="yellow"/>
        </w:rPr>
        <w:t xml:space="preserve">and </w:t>
      </w:r>
      <w:r w:rsidRPr="00CF1234">
        <w:rPr>
          <w:rStyle w:val="Emphasis"/>
          <w:highlight w:val="yellow"/>
        </w:rPr>
        <w:t>innovation system with industrial clusters</w:t>
      </w:r>
      <w:r w:rsidRPr="0039441E">
        <w:rPr>
          <w:rStyle w:val="StyleUnderline"/>
        </w:rPr>
        <w:t xml:space="preserve"> </w:t>
      </w:r>
      <w:r w:rsidRPr="00CE7628">
        <w:rPr>
          <w:sz w:val="16"/>
        </w:rPr>
        <w:t>(</w:t>
      </w:r>
      <w:proofErr w:type="spellStart"/>
      <w:r w:rsidRPr="00CE7628">
        <w:rPr>
          <w:sz w:val="16"/>
        </w:rPr>
        <w:t>Routti</w:t>
      </w:r>
      <w:proofErr w:type="spellEnd"/>
      <w:r w:rsidRPr="00CE7628">
        <w:rPr>
          <w:sz w:val="16"/>
        </w:rPr>
        <w:t xml:space="preserve"> &amp; </w:t>
      </w:r>
      <w:proofErr w:type="spellStart"/>
      <w:r w:rsidRPr="00CE7628">
        <w:rPr>
          <w:sz w:val="16"/>
        </w:rPr>
        <w:t>Yla</w:t>
      </w:r>
      <w:proofErr w:type="spellEnd"/>
      <w:r w:rsidRPr="00CE7628">
        <w:rPr>
          <w:sz w:val="16"/>
        </w:rPr>
        <w:t>¨-</w:t>
      </w:r>
      <w:proofErr w:type="spellStart"/>
      <w:r w:rsidRPr="00CE7628">
        <w:rPr>
          <w:sz w:val="16"/>
        </w:rPr>
        <w:t>Anttila</w:t>
      </w:r>
      <w:proofErr w:type="spellEnd"/>
      <w:r w:rsidRPr="00CE7628">
        <w:rPr>
          <w:sz w:val="16"/>
        </w:rPr>
        <w:t xml:space="preserve">, 2005). </w:t>
      </w:r>
      <w:r w:rsidRPr="00CF1234">
        <w:rPr>
          <w:rStyle w:val="StyleUnderline"/>
          <w:highlight w:val="yellow"/>
        </w:rPr>
        <w:t>Integrated policies have enhanced systemic development and interconnectedness</w:t>
      </w:r>
      <w:r w:rsidRPr="0039441E">
        <w:rPr>
          <w:rStyle w:val="StyleUnderline"/>
        </w:rPr>
        <w:t xml:space="preserve"> of these sectors</w:t>
      </w:r>
      <w:r w:rsidRPr="00CE7628">
        <w:rPr>
          <w:sz w:val="16"/>
        </w:rPr>
        <w:t xml:space="preserve"> and have thus </w:t>
      </w:r>
      <w:r w:rsidRPr="0039441E">
        <w:rPr>
          <w:rStyle w:val="StyleUnderline"/>
        </w:rPr>
        <w:t>promoted more sustainable and coherent political leadership</w:t>
      </w:r>
      <w:r w:rsidRPr="00CE7628">
        <w:rPr>
          <w:sz w:val="16"/>
        </w:rPr>
        <w:t xml:space="preserve"> for their successful implementation. Second, </w:t>
      </w:r>
      <w:r w:rsidRPr="0039441E">
        <w:rPr>
          <w:rStyle w:val="StyleUnderline"/>
        </w:rPr>
        <w:t>strategic framework development and change have been</w:t>
      </w:r>
      <w:r>
        <w:rPr>
          <w:rStyle w:val="StyleUnderline"/>
        </w:rPr>
        <w:t xml:space="preserve"> </w:t>
      </w:r>
      <w:r w:rsidRPr="0039441E">
        <w:rPr>
          <w:rStyle w:val="StyleUnderline"/>
        </w:rPr>
        <w:t>built upon longer-term vision</w:t>
      </w:r>
      <w:r w:rsidRPr="00CE7628">
        <w:rPr>
          <w:sz w:val="16"/>
        </w:rPr>
        <w:t xml:space="preserve">. National development strategies, for example Information Society Program (1995), National Lifelong Learning Strategy (1997) and Ministry of Education Strategy 2015 (2003) have </w:t>
      </w:r>
      <w:r w:rsidRPr="00CF1234">
        <w:rPr>
          <w:rStyle w:val="StyleUnderline"/>
          <w:highlight w:val="yellow"/>
        </w:rPr>
        <w:t>served as overarching frameworks</w:t>
      </w:r>
      <w:r w:rsidRPr="0039441E">
        <w:rPr>
          <w:rStyle w:val="StyleUnderline"/>
        </w:rPr>
        <w:t xml:space="preserve"> for the sector strategies.</w:t>
      </w:r>
      <w:r w:rsidRPr="00CE7628">
        <w:rPr>
          <w:sz w:val="16"/>
        </w:rPr>
        <w:t xml:space="preserve"> These and other strategies have </w:t>
      </w:r>
      <w:r w:rsidRPr="0039441E">
        <w:rPr>
          <w:rStyle w:val="StyleUnderline"/>
        </w:rPr>
        <w:t>emphasized increasing flexibility,</w:t>
      </w:r>
      <w:r>
        <w:rPr>
          <w:rStyle w:val="StyleUnderline"/>
        </w:rPr>
        <w:t xml:space="preserve"> </w:t>
      </w:r>
      <w:r w:rsidRPr="00CF1234">
        <w:rPr>
          <w:rStyle w:val="StyleUnderline"/>
          <w:highlight w:val="yellow"/>
        </w:rPr>
        <w:t>coherence between various sectors</w:t>
      </w:r>
      <w:r w:rsidRPr="0039441E">
        <w:rPr>
          <w:rStyle w:val="StyleUnderline"/>
        </w:rPr>
        <w:t xml:space="preserve"> and development of local and</w:t>
      </w:r>
      <w:r>
        <w:rPr>
          <w:rStyle w:val="StyleUnderline"/>
        </w:rPr>
        <w:t xml:space="preserve"> </w:t>
      </w:r>
      <w:r w:rsidRPr="0039441E">
        <w:rPr>
          <w:rStyle w:val="StyleUnderline"/>
        </w:rPr>
        <w:t>regional responsiveness and creativity in institutions</w:t>
      </w:r>
      <w:r w:rsidRPr="00CE7628">
        <w:rPr>
          <w:sz w:val="16"/>
        </w:rPr>
        <w:t xml:space="preserve">. Third, the </w:t>
      </w:r>
      <w:r w:rsidRPr="0039441E">
        <w:rPr>
          <w:rStyle w:val="StyleUnderline"/>
        </w:rPr>
        <w:t>roles of governance and public institutions have been</w:t>
      </w:r>
      <w:r>
        <w:rPr>
          <w:rStyle w:val="StyleUnderline"/>
        </w:rPr>
        <w:t xml:space="preserve"> </w:t>
      </w:r>
      <w:r w:rsidRPr="0039441E">
        <w:rPr>
          <w:rStyle w:val="StyleUnderline"/>
        </w:rPr>
        <w:t>central in policy developments and implementation of both education</w:t>
      </w:r>
      <w:r>
        <w:rPr>
          <w:rStyle w:val="StyleUnderline"/>
        </w:rPr>
        <w:t xml:space="preserve"> </w:t>
      </w:r>
      <w:r w:rsidRPr="0039441E">
        <w:rPr>
          <w:rStyle w:val="StyleUnderline"/>
        </w:rPr>
        <w:t>and economic reforms</w:t>
      </w:r>
      <w:r w:rsidRPr="00CE7628">
        <w:rPr>
          <w:sz w:val="16"/>
        </w:rPr>
        <w:t xml:space="preserve">. </w:t>
      </w:r>
      <w:r w:rsidRPr="00CF1234">
        <w:rPr>
          <w:rStyle w:val="StyleUnderline"/>
          <w:highlight w:val="yellow"/>
        </w:rPr>
        <w:t>Good governance</w:t>
      </w:r>
      <w:r w:rsidRPr="0039441E">
        <w:rPr>
          <w:rStyle w:val="StyleUnderline"/>
        </w:rPr>
        <w:t>, high quality public institutions</w:t>
      </w:r>
      <w:r>
        <w:rPr>
          <w:rStyle w:val="StyleUnderline"/>
        </w:rPr>
        <w:t xml:space="preserve"> </w:t>
      </w:r>
      <w:r w:rsidRPr="0039441E">
        <w:rPr>
          <w:rStyle w:val="StyleUnderline"/>
        </w:rPr>
        <w:t>and rule of law play important roles in policy development</w:t>
      </w:r>
      <w:r>
        <w:rPr>
          <w:rStyle w:val="StyleUnderline"/>
        </w:rPr>
        <w:t xml:space="preserve"> </w:t>
      </w:r>
      <w:r w:rsidRPr="00CE7628">
        <w:rPr>
          <w:sz w:val="16"/>
        </w:rPr>
        <w:t xml:space="preserve">and implementation of planned changes. Evaluation approaches in both sectors are development-oriented and various players in the system are held accountable for process and outcomes. Specific institutions, such as the Committee of the Future and Vocational Education and Training Committees are shared by private and public representatives as well as the key stakeholders of the society for consensus-making purposes. Fourth, </w:t>
      </w:r>
      <w:r w:rsidRPr="00CF1234">
        <w:rPr>
          <w:rStyle w:val="StyleUnderline"/>
          <w:highlight w:val="yellow"/>
        </w:rPr>
        <w:t xml:space="preserve">a </w:t>
      </w:r>
      <w:r w:rsidRPr="00CF1234">
        <w:rPr>
          <w:rStyle w:val="Emphasis"/>
          <w:highlight w:val="yellow"/>
        </w:rPr>
        <w:t>highly educated labor force</w:t>
      </w:r>
      <w:r w:rsidRPr="00CF1234">
        <w:rPr>
          <w:rStyle w:val="StyleUnderline"/>
          <w:highlight w:val="yellow"/>
        </w:rPr>
        <w:t xml:space="preserve"> and broad participation in education</w:t>
      </w:r>
      <w:r w:rsidRPr="0039441E">
        <w:rPr>
          <w:rStyle w:val="StyleUnderline"/>
        </w:rPr>
        <w:t xml:space="preserve"> at all levels guarantee the stock of human capital that </w:t>
      </w:r>
      <w:r w:rsidRPr="00CF1234">
        <w:rPr>
          <w:rStyle w:val="StyleUnderline"/>
          <w:highlight w:val="yellow"/>
        </w:rPr>
        <w:t xml:space="preserve">is </w:t>
      </w:r>
      <w:r w:rsidRPr="00CF1234">
        <w:rPr>
          <w:rStyle w:val="Emphasis"/>
          <w:highlight w:val="yellow"/>
        </w:rPr>
        <w:t>necessary for</w:t>
      </w:r>
      <w:r w:rsidRPr="0039441E">
        <w:rPr>
          <w:rStyle w:val="Emphasis"/>
        </w:rPr>
        <w:t xml:space="preserve"> both </w:t>
      </w:r>
      <w:r w:rsidRPr="00CF1234">
        <w:rPr>
          <w:rStyle w:val="Emphasis"/>
          <w:highlight w:val="yellow"/>
        </w:rPr>
        <w:t>good education service</w:t>
      </w:r>
      <w:r w:rsidRPr="0039441E">
        <w:rPr>
          <w:rStyle w:val="Emphasis"/>
        </w:rPr>
        <w:t xml:space="preserve"> delivery </w:t>
      </w:r>
      <w:r w:rsidRPr="00CF1234">
        <w:rPr>
          <w:rStyle w:val="Emphasis"/>
          <w:highlight w:val="yellow"/>
        </w:rPr>
        <w:t>and economic growth</w:t>
      </w:r>
      <w:r w:rsidRPr="00CE7628">
        <w:rPr>
          <w:sz w:val="16"/>
        </w:rPr>
        <w:t xml:space="preserve">. For instance, all teachers are required to hold a </w:t>
      </w:r>
      <w:proofErr w:type="spellStart"/>
      <w:r w:rsidRPr="00CE7628">
        <w:rPr>
          <w:sz w:val="16"/>
        </w:rPr>
        <w:t>Masters</w:t>
      </w:r>
      <w:proofErr w:type="spellEnd"/>
      <w:r w:rsidRPr="00CE7628">
        <w:rPr>
          <w:sz w:val="16"/>
        </w:rPr>
        <w:t xml:space="preserve"> degree and most workers are encouraged to participate in continuous professional development as part of their work. Teachers are professionals in their schools and therefore actively involved in planning and implementing changes in their work.</w:t>
      </w:r>
    </w:p>
    <w:p w:rsidR="00FF0A48" w:rsidRDefault="00FF0A48" w:rsidP="00FF0A48">
      <w:pPr>
        <w:rPr>
          <w:sz w:val="16"/>
        </w:rPr>
      </w:pPr>
    </w:p>
    <w:p w:rsidR="00FF0A48" w:rsidRDefault="00FF0A48" w:rsidP="00FF0A48">
      <w:pPr>
        <w:pStyle w:val="Heading4"/>
      </w:pPr>
      <w:r>
        <w:t>An educated workforce is the biggest internal link to competitiveness---our study prices in other important factors</w:t>
      </w:r>
    </w:p>
    <w:p w:rsidR="00FF0A48" w:rsidRPr="00813F50" w:rsidRDefault="00FF0A48" w:rsidP="00FF0A48">
      <w:proofErr w:type="spellStart"/>
      <w:r w:rsidRPr="00813F50">
        <w:rPr>
          <w:rStyle w:val="Style13ptBold"/>
        </w:rPr>
        <w:t>Devaraj</w:t>
      </w:r>
      <w:proofErr w:type="spellEnd"/>
      <w:r w:rsidRPr="00813F50">
        <w:rPr>
          <w:rStyle w:val="Style13ptBold"/>
        </w:rPr>
        <w:t xml:space="preserve"> and Hicks 16</w:t>
      </w:r>
      <w:r>
        <w:t xml:space="preserve"> – </w:t>
      </w:r>
      <w:proofErr w:type="spellStart"/>
      <w:r>
        <w:t>Srikant</w:t>
      </w:r>
      <w:proofErr w:type="spellEnd"/>
      <w:r>
        <w:t xml:space="preserve"> </w:t>
      </w:r>
      <w:proofErr w:type="spellStart"/>
      <w:r>
        <w:t>Devaraj</w:t>
      </w:r>
      <w:proofErr w:type="spellEnd"/>
      <w:r>
        <w:t xml:space="preserve">, research assistant professor at the Center for Business and Economic Research at Ball State University, PhD in economics, and Michael J. Hicks, director of the Center for Business and Economic Research at Ball State University, George &amp; Frances Ball Distinguished Professor of Economics at the Miller College of Business at Ball State University, PhD in economics from the University of Tennessee, 2016 (“Advanced Manufacturing in the United States,” </w:t>
      </w:r>
      <w:r>
        <w:rPr>
          <w:i/>
        </w:rPr>
        <w:t>Conexus Indiana</w:t>
      </w:r>
      <w:r>
        <w:t xml:space="preserve">, June, Available Online at </w:t>
      </w:r>
      <w:hyperlink r:id="rId25" w:history="1">
        <w:r w:rsidRPr="00E125F5">
          <w:rPr>
            <w:rStyle w:val="Hyperlink"/>
          </w:rPr>
          <w:t>http://conexus.cberdata.org/files/Conexus2016-AdvMfg.pdf</w:t>
        </w:r>
      </w:hyperlink>
      <w:r>
        <w:t>, Accessed 07-21-2017, HK)</w:t>
      </w:r>
    </w:p>
    <w:p w:rsidR="00FF0A48" w:rsidRDefault="00FF0A48" w:rsidP="00FF0A48">
      <w:r w:rsidRPr="00CF1234">
        <w:rPr>
          <w:rStyle w:val="StyleUnderline"/>
          <w:highlight w:val="yellow"/>
        </w:rPr>
        <w:t>This study has evaluated the size, growth, and composition of advanced manufacturing</w:t>
      </w:r>
      <w:r w:rsidRPr="00666FBB">
        <w:rPr>
          <w:rStyle w:val="StyleUnderline"/>
        </w:rPr>
        <w:t xml:space="preserve"> in the United States </w:t>
      </w:r>
      <w:r w:rsidRPr="00CF1234">
        <w:rPr>
          <w:rStyle w:val="StyleUnderline"/>
          <w:highlight w:val="yellow"/>
        </w:rPr>
        <w:t>over the past decade</w:t>
      </w:r>
      <w:r>
        <w:t xml:space="preserve">. We find that advanced manufacturing employment has grown, but that employment growth has been clustered in STEM and white-collar employment. Blue-collar employment in advanced manufacturing has either declined or remained unchanged since 2004. </w:t>
      </w:r>
    </w:p>
    <w:p w:rsidR="00FF0A48" w:rsidRDefault="00FF0A48" w:rsidP="00FF0A48">
      <w:r w:rsidRPr="00666FBB">
        <w:rPr>
          <w:rStyle w:val="StyleUnderline"/>
        </w:rPr>
        <w:t xml:space="preserve">Examining the correlates of this growth, </w:t>
      </w:r>
      <w:r w:rsidRPr="00CF1234">
        <w:rPr>
          <w:rStyle w:val="StyleUnderline"/>
          <w:highlight w:val="yellow"/>
        </w:rPr>
        <w:t xml:space="preserve">we find, as </w:t>
      </w:r>
      <w:r w:rsidRPr="00CF1234">
        <w:rPr>
          <w:rStyle w:val="Emphasis"/>
          <w:highlight w:val="yellow"/>
        </w:rPr>
        <w:t>virtually every study</w:t>
      </w:r>
      <w:r w:rsidRPr="00CF1234">
        <w:rPr>
          <w:rStyle w:val="StyleUnderline"/>
          <w:highlight w:val="yellow"/>
        </w:rPr>
        <w:t xml:space="preserve"> before</w:t>
      </w:r>
      <w:r w:rsidRPr="00666FBB">
        <w:rPr>
          <w:rStyle w:val="StyleUnderline"/>
        </w:rPr>
        <w:t xml:space="preserve"> has found, </w:t>
      </w:r>
      <w:r w:rsidRPr="00CF1234">
        <w:rPr>
          <w:rStyle w:val="StyleUnderline"/>
          <w:highlight w:val="yellow"/>
        </w:rPr>
        <w:t>that growth</w:t>
      </w:r>
      <w:r w:rsidRPr="00666FBB">
        <w:rPr>
          <w:rStyle w:val="StyleUnderline"/>
        </w:rPr>
        <w:t xml:space="preserve"> in advanced manufacturing </w:t>
      </w:r>
      <w:r w:rsidRPr="00CF1234">
        <w:rPr>
          <w:rStyle w:val="StyleUnderline"/>
          <w:highlight w:val="yellow"/>
        </w:rPr>
        <w:t xml:space="preserve">is highly correlated with levels of </w:t>
      </w:r>
      <w:r w:rsidRPr="00CF1234">
        <w:rPr>
          <w:rStyle w:val="Emphasis"/>
          <w:highlight w:val="yellow"/>
        </w:rPr>
        <w:t>education</w:t>
      </w:r>
      <w:r w:rsidRPr="00666FBB">
        <w:rPr>
          <w:rStyle w:val="StyleUnderline"/>
        </w:rPr>
        <w:t>al attainment</w:t>
      </w:r>
      <w:r>
        <w:t xml:space="preserve">. </w:t>
      </w:r>
      <w:r w:rsidRPr="00CF1234">
        <w:rPr>
          <w:rStyle w:val="StyleUnderline"/>
          <w:highlight w:val="yellow"/>
        </w:rPr>
        <w:t>While other factors</w:t>
      </w:r>
      <w:r w:rsidRPr="00666FBB">
        <w:rPr>
          <w:rStyle w:val="StyleUnderline"/>
        </w:rPr>
        <w:t xml:space="preserve"> </w:t>
      </w:r>
      <w:r>
        <w:t xml:space="preserve">such as tax and regulatory climate, availability of research universities </w:t>
      </w:r>
      <w:r w:rsidRPr="00666FBB">
        <w:rPr>
          <w:rStyle w:val="StyleUnderline"/>
        </w:rPr>
        <w:t xml:space="preserve">surely </w:t>
      </w:r>
      <w:r w:rsidRPr="00CF1234">
        <w:rPr>
          <w:rStyle w:val="StyleUnderline"/>
          <w:highlight w:val="yellow"/>
        </w:rPr>
        <w:t>matter</w:t>
      </w:r>
      <w:r w:rsidRPr="00666FBB">
        <w:rPr>
          <w:rStyle w:val="StyleUnderline"/>
        </w:rPr>
        <w:t xml:space="preserve">; </w:t>
      </w:r>
      <w:r w:rsidRPr="00CF1234">
        <w:rPr>
          <w:rStyle w:val="StyleUnderline"/>
          <w:highlight w:val="yellow"/>
        </w:rPr>
        <w:t xml:space="preserve">over the long run, </w:t>
      </w:r>
      <w:r w:rsidRPr="00CF1234">
        <w:rPr>
          <w:rStyle w:val="Emphasis"/>
          <w:highlight w:val="yellow"/>
        </w:rPr>
        <w:t>a well-educated</w:t>
      </w:r>
      <w:r w:rsidRPr="002A7895">
        <w:rPr>
          <w:rStyle w:val="Emphasis"/>
        </w:rPr>
        <w:t xml:space="preserve"> and ready </w:t>
      </w:r>
      <w:r w:rsidRPr="00CF1234">
        <w:rPr>
          <w:rStyle w:val="Emphasis"/>
          <w:highlight w:val="yellow"/>
        </w:rPr>
        <w:t>workforce matters more than any other single factor</w:t>
      </w:r>
      <w:r w:rsidRPr="00666FBB">
        <w:rPr>
          <w:rStyle w:val="StyleUnderline"/>
        </w:rPr>
        <w:t xml:space="preserve"> in the health of advanced manufacturing firms</w:t>
      </w:r>
      <w:r>
        <w:t xml:space="preserve">. </w:t>
      </w:r>
    </w:p>
    <w:p w:rsidR="00FF0A48" w:rsidRDefault="00FF0A48" w:rsidP="00FF0A48">
      <w:r>
        <w:t xml:space="preserve">Examining Indiana, we find that the state leads the nation in the share of employment in advanced manufacturing with at least one out of every 12 workers employed in this area. The growth in this cluster has likely provided the bulk of manufacturing employment growth in Indiana over the past decade. Importantly in terms of the industrial mix, Indiana enjoys strong diversification, suggesting that advanced manufacturing will be less sensitive to cyclical changes than most states. </w:t>
      </w:r>
    </w:p>
    <w:p w:rsidR="00FF0A48" w:rsidRDefault="00FF0A48" w:rsidP="00FF0A48">
      <w:r>
        <w:t xml:space="preserve">There is one concern about advanced manufacturing in Indiana. Indiana’s educational attainment ranks no better than average for the skill areas in which advanced manufacturing depends. </w:t>
      </w:r>
      <w:r w:rsidRPr="00CF1234">
        <w:rPr>
          <w:rStyle w:val="Emphasis"/>
          <w:highlight w:val="yellow"/>
        </w:rPr>
        <w:t>Continued growth</w:t>
      </w:r>
      <w:r w:rsidRPr="00FB0824">
        <w:rPr>
          <w:rStyle w:val="StyleUnderline"/>
        </w:rPr>
        <w:t xml:space="preserve"> and strength in advanced manufacturing </w:t>
      </w:r>
      <w:r w:rsidRPr="00CF1234">
        <w:rPr>
          <w:rStyle w:val="Emphasis"/>
          <w:highlight w:val="yellow"/>
        </w:rPr>
        <w:t>will depend on how effectively the K-12</w:t>
      </w:r>
      <w:r w:rsidRPr="002A7895">
        <w:rPr>
          <w:rStyle w:val="Emphasis"/>
        </w:rPr>
        <w:t xml:space="preserve"> and higher </w:t>
      </w:r>
      <w:r w:rsidRPr="00CF1234">
        <w:rPr>
          <w:rStyle w:val="Emphasis"/>
          <w:highlight w:val="yellow"/>
        </w:rPr>
        <w:t>education</w:t>
      </w:r>
      <w:r w:rsidRPr="002A7895">
        <w:rPr>
          <w:rStyle w:val="Emphasis"/>
        </w:rPr>
        <w:t xml:space="preserve"> systems </w:t>
      </w:r>
      <w:r w:rsidRPr="00CF1234">
        <w:rPr>
          <w:rStyle w:val="Emphasis"/>
          <w:highlight w:val="yellow"/>
        </w:rPr>
        <w:t>perform</w:t>
      </w:r>
      <w:r w:rsidRPr="00CF1234">
        <w:rPr>
          <w:rStyle w:val="StyleUnderline"/>
          <w:highlight w:val="yellow"/>
        </w:rPr>
        <w:t xml:space="preserve"> in transitioning students into potential employees</w:t>
      </w:r>
      <w:r w:rsidRPr="00FB0824">
        <w:rPr>
          <w:rStyle w:val="StyleUnderline"/>
        </w:rPr>
        <w:t xml:space="preserve"> for these sectors</w:t>
      </w:r>
      <w:r>
        <w:t>.</w:t>
      </w:r>
    </w:p>
    <w:p w:rsidR="00FF0A48" w:rsidRPr="00CE7628" w:rsidRDefault="00FF0A48" w:rsidP="00FF0A48">
      <w:pPr>
        <w:rPr>
          <w:sz w:val="16"/>
        </w:rPr>
      </w:pPr>
    </w:p>
    <w:p w:rsidR="00FF0A48" w:rsidRPr="00546628" w:rsidRDefault="00546628" w:rsidP="00FF0A48">
      <w:pPr>
        <w:pStyle w:val="Heading3"/>
      </w:pPr>
      <w:r>
        <w:t>2AC — Economy Turn</w:t>
      </w:r>
    </w:p>
    <w:p w:rsidR="00FF0A48" w:rsidRDefault="00FF0A48" w:rsidP="00FF0A48">
      <w:pPr>
        <w:pStyle w:val="Heading4"/>
      </w:pPr>
      <w:r>
        <w:t xml:space="preserve">Clusters hurt economic competitiveness and business participation </w:t>
      </w:r>
    </w:p>
    <w:p w:rsidR="00FF0A48" w:rsidRPr="008162E0" w:rsidRDefault="00FF0A48" w:rsidP="00FF0A48">
      <w:pPr>
        <w:rPr>
          <w:szCs w:val="20"/>
        </w:rPr>
      </w:pPr>
      <w:r w:rsidRPr="008162E0">
        <w:rPr>
          <w:rStyle w:val="Style13ptBold"/>
        </w:rPr>
        <w:t>Mazur et al 16</w:t>
      </w:r>
      <w:r>
        <w:rPr>
          <w:sz w:val="16"/>
        </w:rPr>
        <w:t xml:space="preserve"> </w:t>
      </w:r>
      <w:r w:rsidRPr="008162E0">
        <w:rPr>
          <w:szCs w:val="20"/>
        </w:rPr>
        <w:t>(Vladimir A. Mazur – Moscow State University of Mechanical Engineering, Moscow, Russian Federation</w:t>
      </w:r>
      <w:r>
        <w:rPr>
          <w:szCs w:val="20"/>
        </w:rPr>
        <w:t xml:space="preserve">, </w:t>
      </w:r>
      <w:proofErr w:type="spellStart"/>
      <w:r>
        <w:rPr>
          <w:szCs w:val="20"/>
        </w:rPr>
        <w:t>Karine</w:t>
      </w:r>
      <w:proofErr w:type="spellEnd"/>
      <w:r>
        <w:rPr>
          <w:szCs w:val="20"/>
        </w:rPr>
        <w:t xml:space="preserve"> A. </w:t>
      </w:r>
      <w:proofErr w:type="spellStart"/>
      <w:r>
        <w:rPr>
          <w:szCs w:val="20"/>
        </w:rPr>
        <w:t>Barmuta</w:t>
      </w:r>
      <w:proofErr w:type="spellEnd"/>
      <w:r>
        <w:rPr>
          <w:szCs w:val="20"/>
        </w:rPr>
        <w:t xml:space="preserve"> </w:t>
      </w:r>
      <w:r w:rsidRPr="00B52A69">
        <w:rPr>
          <w:szCs w:val="20"/>
        </w:rPr>
        <w:t xml:space="preserve">, Sergey S. </w:t>
      </w:r>
      <w:proofErr w:type="spellStart"/>
      <w:r w:rsidRPr="00B52A69">
        <w:rPr>
          <w:szCs w:val="20"/>
        </w:rPr>
        <w:t>D</w:t>
      </w:r>
      <w:r>
        <w:rPr>
          <w:szCs w:val="20"/>
        </w:rPr>
        <w:t>emin</w:t>
      </w:r>
      <w:proofErr w:type="spellEnd"/>
      <w:r>
        <w:rPr>
          <w:szCs w:val="20"/>
        </w:rPr>
        <w:t xml:space="preserve"> , </w:t>
      </w:r>
      <w:proofErr w:type="spellStart"/>
      <w:r>
        <w:rPr>
          <w:szCs w:val="20"/>
        </w:rPr>
        <w:t>Evgeny</w:t>
      </w:r>
      <w:proofErr w:type="spellEnd"/>
      <w:r>
        <w:rPr>
          <w:szCs w:val="20"/>
        </w:rPr>
        <w:t xml:space="preserve"> A. </w:t>
      </w:r>
      <w:proofErr w:type="spellStart"/>
      <w:r>
        <w:rPr>
          <w:szCs w:val="20"/>
        </w:rPr>
        <w:t>Tikhomirov</w:t>
      </w:r>
      <w:proofErr w:type="spellEnd"/>
      <w:r>
        <w:rPr>
          <w:szCs w:val="20"/>
        </w:rPr>
        <w:t xml:space="preserve"> </w:t>
      </w:r>
      <w:r w:rsidRPr="00B52A69">
        <w:rPr>
          <w:szCs w:val="20"/>
        </w:rPr>
        <w:t>,</w:t>
      </w:r>
      <w:r>
        <w:rPr>
          <w:szCs w:val="20"/>
        </w:rPr>
        <w:t xml:space="preserve"> </w:t>
      </w:r>
      <w:proofErr w:type="spellStart"/>
      <w:r w:rsidRPr="00B52A69">
        <w:rPr>
          <w:szCs w:val="20"/>
        </w:rPr>
        <w:t>Maxsim</w:t>
      </w:r>
      <w:proofErr w:type="spellEnd"/>
      <w:r w:rsidRPr="00B52A69">
        <w:rPr>
          <w:szCs w:val="20"/>
        </w:rPr>
        <w:t xml:space="preserve"> A. </w:t>
      </w:r>
      <w:proofErr w:type="spellStart"/>
      <w:r w:rsidRPr="00B52A69">
        <w:rPr>
          <w:szCs w:val="20"/>
        </w:rPr>
        <w:t>Bykovskiy</w:t>
      </w:r>
      <w:proofErr w:type="spellEnd"/>
      <w:r>
        <w:rPr>
          <w:szCs w:val="20"/>
        </w:rPr>
        <w:t xml:space="preserve">, </w:t>
      </w:r>
      <w:r w:rsidRPr="00B52A69">
        <w:rPr>
          <w:szCs w:val="20"/>
        </w:rPr>
        <w:t>Don State Technical University,</w:t>
      </w:r>
      <w:r>
        <w:rPr>
          <w:szCs w:val="20"/>
        </w:rPr>
        <w:t xml:space="preserve"> </w:t>
      </w:r>
      <w:r w:rsidRPr="00B52A69">
        <w:rPr>
          <w:szCs w:val="20"/>
        </w:rPr>
        <w:t>Rostov-on-Don, Russian Federation, 3</w:t>
      </w:r>
      <w:r>
        <w:rPr>
          <w:szCs w:val="20"/>
        </w:rPr>
        <w:t xml:space="preserve"> </w:t>
      </w:r>
      <w:r w:rsidRPr="00B52A69">
        <w:rPr>
          <w:szCs w:val="20"/>
        </w:rPr>
        <w:t>Financial University Under the Government of the Russian Federation, Moscow, Russian</w:t>
      </w:r>
      <w:r>
        <w:rPr>
          <w:szCs w:val="20"/>
        </w:rPr>
        <w:t xml:space="preserve"> </w:t>
      </w:r>
      <w:r w:rsidRPr="00B52A69">
        <w:rPr>
          <w:szCs w:val="20"/>
        </w:rPr>
        <w:t>Federation, 4</w:t>
      </w:r>
      <w:r>
        <w:rPr>
          <w:szCs w:val="20"/>
        </w:rPr>
        <w:t xml:space="preserve"> </w:t>
      </w:r>
      <w:r w:rsidRPr="00B52A69">
        <w:rPr>
          <w:szCs w:val="20"/>
        </w:rPr>
        <w:t>Moscow State Forest University, Moscow, Russian Federation, 5</w:t>
      </w:r>
      <w:r>
        <w:rPr>
          <w:szCs w:val="20"/>
        </w:rPr>
        <w:t xml:space="preserve"> </w:t>
      </w:r>
      <w:r w:rsidRPr="00B52A69">
        <w:rPr>
          <w:szCs w:val="20"/>
        </w:rPr>
        <w:t>Moscow State Forest University, Moscow, Russian</w:t>
      </w:r>
      <w:r>
        <w:rPr>
          <w:szCs w:val="20"/>
        </w:rPr>
        <w:t xml:space="preserve"> </w:t>
      </w:r>
      <w:r w:rsidRPr="00B52A69">
        <w:rPr>
          <w:szCs w:val="20"/>
        </w:rPr>
        <w:t>Federation</w:t>
      </w:r>
      <w:r>
        <w:rPr>
          <w:szCs w:val="20"/>
        </w:rPr>
        <w:t xml:space="preserve"> </w:t>
      </w:r>
      <w:r w:rsidRPr="008162E0">
        <w:rPr>
          <w:szCs w:val="20"/>
        </w:rPr>
        <w:t xml:space="preserve">PDF; 2016; International Journal of Economics and Financial Issues; “Innovation Clusters: Advantages and Disadvantages”; </w:t>
      </w:r>
      <w:hyperlink r:id="rId26" w:history="1">
        <w:r w:rsidRPr="008162E0">
          <w:rPr>
            <w:rStyle w:val="Hyperlink"/>
            <w:szCs w:val="20"/>
          </w:rPr>
          <w:t>https://www.econjournals.com/index.php/ijefi/article/viewFile/2397/pdf</w:t>
        </w:r>
      </w:hyperlink>
      <w:r w:rsidRPr="008162E0">
        <w:rPr>
          <w:szCs w:val="20"/>
        </w:rPr>
        <w:t>; accessed 7/21/17) [DS]</w:t>
      </w:r>
    </w:p>
    <w:p w:rsidR="00FF0A48" w:rsidRDefault="00FF0A48" w:rsidP="00FF0A48">
      <w:r>
        <w:t xml:space="preserve">However, </w:t>
      </w:r>
      <w:r w:rsidRPr="00CF1234">
        <w:rPr>
          <w:rStyle w:val="Emphasis"/>
          <w:highlight w:val="yellow"/>
        </w:rPr>
        <w:t>clusters are not an ideal element for the economy</w:t>
      </w:r>
      <w:r>
        <w:rPr>
          <w:rStyle w:val="Emphasis"/>
        </w:rPr>
        <w:t xml:space="preserve"> </w:t>
      </w:r>
      <w:r w:rsidRPr="00DF1523">
        <w:t xml:space="preserve">because the list of advantages may be continued </w:t>
      </w:r>
      <w:r w:rsidRPr="00DF1523">
        <w:rPr>
          <w:rStyle w:val="StyleUnderline"/>
        </w:rPr>
        <w:t xml:space="preserve">by the </w:t>
      </w:r>
      <w:r w:rsidRPr="00CF1234">
        <w:rPr>
          <w:rStyle w:val="StyleUnderline"/>
          <w:highlight w:val="yellow"/>
        </w:rPr>
        <w:t>list of innovation cluster disadvantages</w:t>
      </w:r>
      <w:r>
        <w:t>, as follows (</w:t>
      </w:r>
      <w:proofErr w:type="spellStart"/>
      <w:r>
        <w:t>Petrov</w:t>
      </w:r>
      <w:proofErr w:type="spellEnd"/>
      <w:r>
        <w:t>, 2010):</w:t>
      </w:r>
      <w:r w:rsidRPr="00FF7FD1">
        <w:t xml:space="preserve"> </w:t>
      </w:r>
      <w:r>
        <w:t xml:space="preserve">The excessive concentration of enterprises in domestic relationships and environmental conflict beyond the cluster may </w:t>
      </w:r>
      <w:r w:rsidRPr="00CF1234">
        <w:rPr>
          <w:rStyle w:val="Emphasis"/>
          <w:highlight w:val="yellow"/>
        </w:rPr>
        <w:t>lead to technology obsolescence and decrease</w:t>
      </w:r>
      <w:r w:rsidRPr="00FF7FD1">
        <w:rPr>
          <w:rStyle w:val="Emphasis"/>
        </w:rPr>
        <w:t xml:space="preserve"> of their</w:t>
      </w:r>
      <w:r>
        <w:rPr>
          <w:rStyle w:val="Emphasis"/>
        </w:rPr>
        <w:t xml:space="preserve"> </w:t>
      </w:r>
      <w:r w:rsidRPr="00CF1234">
        <w:rPr>
          <w:rStyle w:val="Emphasis"/>
          <w:highlight w:val="yellow"/>
        </w:rPr>
        <w:t>competitiveness</w:t>
      </w:r>
      <w:r>
        <w:t xml:space="preserve"> in the domestic and foreign markets; • The </w:t>
      </w:r>
      <w:r w:rsidRPr="00CF1234">
        <w:rPr>
          <w:rStyle w:val="StyleUnderline"/>
          <w:highlight w:val="yellow"/>
        </w:rPr>
        <w:t>cluster’s</w:t>
      </w:r>
      <w:r w:rsidRPr="00FF7FD1">
        <w:rPr>
          <w:rStyle w:val="StyleUnderline"/>
        </w:rPr>
        <w:t xml:space="preserve"> reserved </w:t>
      </w:r>
      <w:r w:rsidRPr="00CF1234">
        <w:rPr>
          <w:rStyle w:val="StyleUnderline"/>
          <w:highlight w:val="yellow"/>
        </w:rPr>
        <w:t>character</w:t>
      </w:r>
      <w:r w:rsidRPr="00FF7FD1">
        <w:rPr>
          <w:rStyle w:val="StyleUnderline"/>
        </w:rPr>
        <w:t xml:space="preserve"> may </w:t>
      </w:r>
      <w:r w:rsidRPr="00CF1234">
        <w:rPr>
          <w:rStyle w:val="StyleUnderline"/>
          <w:highlight w:val="yellow"/>
        </w:rPr>
        <w:t>cause the elasticity reduction of participating</w:t>
      </w:r>
      <w:r w:rsidRPr="00FF7FD1">
        <w:rPr>
          <w:rStyle w:val="StyleUnderline"/>
        </w:rPr>
        <w:t xml:space="preserve"> enterprises</w:t>
      </w:r>
      <w:r>
        <w:t xml:space="preserve">; • The </w:t>
      </w:r>
      <w:r w:rsidRPr="00CF1234">
        <w:rPr>
          <w:rStyle w:val="StyleUnderline"/>
          <w:highlight w:val="yellow"/>
        </w:rPr>
        <w:t>absence of competitors in an isolated cluster “destroys” the need for constant updating of</w:t>
      </w:r>
      <w:r w:rsidRPr="00FF7FD1">
        <w:rPr>
          <w:rStyle w:val="StyleUnderline"/>
        </w:rPr>
        <w:t xml:space="preserve"> the </w:t>
      </w:r>
      <w:r w:rsidRPr="00CF1234">
        <w:rPr>
          <w:rStyle w:val="StyleUnderline"/>
          <w:highlight w:val="yellow"/>
        </w:rPr>
        <w:t>production</w:t>
      </w:r>
      <w:r>
        <w:t xml:space="preserve"> and sales process; • The uniqueness of </w:t>
      </w:r>
      <w:r w:rsidRPr="00FF7FD1">
        <w:rPr>
          <w:rStyle w:val="StyleUnderline"/>
        </w:rPr>
        <w:t xml:space="preserve">each </w:t>
      </w:r>
      <w:r w:rsidRPr="00CF1234">
        <w:rPr>
          <w:rStyle w:val="StyleUnderline"/>
          <w:highlight w:val="yellow"/>
        </w:rPr>
        <w:t>cluster</w:t>
      </w:r>
      <w:r w:rsidRPr="00FF7FD1">
        <w:rPr>
          <w:rStyle w:val="StyleUnderline"/>
        </w:rPr>
        <w:t xml:space="preserve"> </w:t>
      </w:r>
      <w:r w:rsidRPr="00CF1234">
        <w:rPr>
          <w:rStyle w:val="StyleUnderline"/>
          <w:highlight w:val="yellow"/>
        </w:rPr>
        <w:t xml:space="preserve">leads to </w:t>
      </w:r>
      <w:r w:rsidRPr="00DF1523">
        <w:rPr>
          <w:rStyle w:val="StyleUnderline"/>
        </w:rPr>
        <w:t xml:space="preserve">considerable </w:t>
      </w:r>
      <w:r w:rsidRPr="00CF1234">
        <w:rPr>
          <w:rStyle w:val="StyleUnderline"/>
          <w:highlight w:val="yellow"/>
        </w:rPr>
        <w:t>complication of efficiency assessment</w:t>
      </w:r>
      <w:r w:rsidRPr="00FF7FD1">
        <w:rPr>
          <w:rStyle w:val="StyleUnderline"/>
        </w:rPr>
        <w:t xml:space="preserve"> of its functioning,</w:t>
      </w:r>
      <w:r>
        <w:rPr>
          <w:rStyle w:val="StyleUnderline"/>
        </w:rPr>
        <w:t xml:space="preserve"> </w:t>
      </w:r>
      <w:r w:rsidRPr="00CF1234">
        <w:rPr>
          <w:rStyle w:val="StyleUnderline"/>
          <w:highlight w:val="yellow"/>
        </w:rPr>
        <w:t xml:space="preserve">because there is no </w:t>
      </w:r>
      <w:r w:rsidRPr="00DF1523">
        <w:rPr>
          <w:rStyle w:val="StyleUnderline"/>
        </w:rPr>
        <w:t xml:space="preserve">opportunity for </w:t>
      </w:r>
      <w:r w:rsidRPr="00CF1234">
        <w:rPr>
          <w:rStyle w:val="StyleUnderline"/>
          <w:highlight w:val="yellow"/>
        </w:rPr>
        <w:t>comparison</w:t>
      </w:r>
      <w:r w:rsidRPr="00FF7FD1">
        <w:rPr>
          <w:rStyle w:val="StyleUnderline"/>
        </w:rPr>
        <w:t xml:space="preserve"> with</w:t>
      </w:r>
      <w:r>
        <w:t xml:space="preserve"> other clusters; • The </w:t>
      </w:r>
      <w:r w:rsidRPr="00CF1234">
        <w:rPr>
          <w:rStyle w:val="StyleUnderline"/>
          <w:highlight w:val="yellow"/>
        </w:rPr>
        <w:t>correlation between the</w:t>
      </w:r>
      <w:r w:rsidRPr="00FF7FD1">
        <w:rPr>
          <w:rStyle w:val="StyleUnderline"/>
        </w:rPr>
        <w:t xml:space="preserve"> entire </w:t>
      </w:r>
      <w:r w:rsidRPr="00CF1234">
        <w:rPr>
          <w:rStyle w:val="StyleUnderline"/>
          <w:highlight w:val="yellow"/>
        </w:rPr>
        <w:t>cluster consequences and</w:t>
      </w:r>
      <w:r>
        <w:rPr>
          <w:rStyle w:val="StyleUnderline"/>
        </w:rPr>
        <w:t xml:space="preserve"> </w:t>
      </w:r>
      <w:r w:rsidRPr="00FF7FD1">
        <w:rPr>
          <w:rStyle w:val="StyleUnderline"/>
        </w:rPr>
        <w:t xml:space="preserve">the </w:t>
      </w:r>
      <w:r w:rsidRPr="00CF1234">
        <w:rPr>
          <w:rStyle w:val="StyleUnderline"/>
          <w:highlight w:val="yellow"/>
        </w:rPr>
        <w:t>performance of</w:t>
      </w:r>
      <w:r w:rsidRPr="00DF1523">
        <w:rPr>
          <w:rStyle w:val="StyleUnderline"/>
        </w:rPr>
        <w:t xml:space="preserve"> its </w:t>
      </w:r>
      <w:r w:rsidRPr="00CF1234">
        <w:rPr>
          <w:rStyle w:val="StyleUnderline"/>
          <w:highlight w:val="yellow"/>
        </w:rPr>
        <w:t>each member</w:t>
      </w:r>
      <w:r w:rsidRPr="005D24C2">
        <w:t>.</w:t>
      </w:r>
    </w:p>
    <w:p w:rsidR="00FF0A48" w:rsidRDefault="00FF0A48" w:rsidP="00FF0A48"/>
    <w:p w:rsidR="00FF0A48" w:rsidRDefault="00FF0A48" w:rsidP="00FF0A48">
      <w:pPr>
        <w:pStyle w:val="Heading4"/>
      </w:pPr>
      <w:r>
        <w:t xml:space="preserve">Clusters can’t solve competitiveness – </w:t>
      </w:r>
      <w:r w:rsidRPr="007D20B8">
        <w:rPr>
          <w:b w:val="0"/>
        </w:rPr>
        <w:t>spark</w:t>
      </w:r>
      <w:r>
        <w:rPr>
          <w:b w:val="0"/>
        </w:rPr>
        <w:t>s</w:t>
      </w:r>
      <w:r w:rsidRPr="007D20B8">
        <w:rPr>
          <w:b w:val="0"/>
        </w:rPr>
        <w:t xml:space="preserve"> harmful competition and high costs</w:t>
      </w:r>
    </w:p>
    <w:p w:rsidR="00FF0A48" w:rsidRPr="00255C64" w:rsidRDefault="00FF0A48" w:rsidP="00FF0A48">
      <w:pPr>
        <w:rPr>
          <w:rStyle w:val="Style13ptBold"/>
        </w:rPr>
      </w:pPr>
      <w:r w:rsidRPr="007D20B8">
        <w:rPr>
          <w:rStyle w:val="Style13ptBold"/>
        </w:rPr>
        <w:t>Huber 11</w:t>
      </w:r>
      <w:r w:rsidRPr="00C949BC">
        <w:t>— Franz Huber,</w:t>
      </w:r>
      <w:r>
        <w:t xml:space="preserve"> Research funded by Gates Cambridge Scholarship</w:t>
      </w:r>
      <w:r w:rsidRPr="00C949BC">
        <w:t>, 2011 (“Do clusters really matter for innovation practices in Information Technology? Questioning the significance of technological knowledge spillovers”, Oxford Academic, February 1st, https://academic.oup.com/joeg/article/12/1/107/1155585/Do-clusters-really-matter-for-innovation-practices#SEC4, Accessed 07-21-2017 // GHS-JK)</w:t>
      </w:r>
    </w:p>
    <w:p w:rsidR="00FF0A48" w:rsidRPr="007D20B8" w:rsidRDefault="00FF0A48" w:rsidP="00FF0A48">
      <w:pPr>
        <w:rPr>
          <w:sz w:val="16"/>
        </w:rPr>
      </w:pPr>
      <w:r w:rsidRPr="00892063">
        <w:rPr>
          <w:sz w:val="16"/>
        </w:rPr>
        <w:t xml:space="preserve">The following discussion is based on the analysis of extensive interview material; the respondents had the opportunity to qualify why they think that the Cambridge IT Cluster is not beneficial for their work. Their responses fall into these groups (Figure 1).10 The first group of responses highlights </w:t>
      </w:r>
      <w:r w:rsidRPr="00CF1234">
        <w:rPr>
          <w:rStyle w:val="Emphasis"/>
          <w:highlight w:val="yellow"/>
        </w:rPr>
        <w:t>disadvantages of the Cluster</w:t>
      </w:r>
      <w:r w:rsidRPr="00892063">
        <w:rPr>
          <w:sz w:val="16"/>
        </w:rPr>
        <w:t xml:space="preserve">. All of these </w:t>
      </w:r>
      <w:r w:rsidRPr="00CF1234">
        <w:rPr>
          <w:rStyle w:val="StyleUnderline"/>
          <w:highlight w:val="yellow"/>
        </w:rPr>
        <w:t>were stated by people in managerial positions</w:t>
      </w:r>
      <w:r w:rsidRPr="00892063">
        <w:rPr>
          <w:sz w:val="16"/>
        </w:rPr>
        <w:t xml:space="preserve">.11 Several interviewees emphasized that </w:t>
      </w:r>
      <w:r w:rsidRPr="00CF1234">
        <w:rPr>
          <w:rStyle w:val="StyleUnderline"/>
          <w:highlight w:val="yellow"/>
        </w:rPr>
        <w:t>although there is</w:t>
      </w:r>
      <w:r w:rsidRPr="00892063">
        <w:rPr>
          <w:sz w:val="16"/>
        </w:rPr>
        <w:t xml:space="preserve"> an extensive pool of </w:t>
      </w:r>
      <w:r w:rsidRPr="00CF1234">
        <w:rPr>
          <w:rStyle w:val="StyleUnderline"/>
          <w:highlight w:val="yellow"/>
        </w:rPr>
        <w:t xml:space="preserve">high-skilled </w:t>
      </w:r>
      <w:proofErr w:type="spellStart"/>
      <w:r w:rsidRPr="00CF1234">
        <w:rPr>
          <w:rStyle w:val="StyleUnderline"/>
          <w:highlight w:val="yellow"/>
        </w:rPr>
        <w:t>labour</w:t>
      </w:r>
      <w:proofErr w:type="spellEnd"/>
      <w:r w:rsidRPr="00CF1234">
        <w:rPr>
          <w:rStyle w:val="StyleUnderline"/>
          <w:highlight w:val="yellow"/>
        </w:rPr>
        <w:t xml:space="preserve"> available</w:t>
      </w:r>
      <w:r w:rsidRPr="00892063">
        <w:rPr>
          <w:sz w:val="16"/>
        </w:rPr>
        <w:t xml:space="preserve"> in the Cluster, </w:t>
      </w:r>
      <w:r w:rsidRPr="00CF1234">
        <w:rPr>
          <w:rStyle w:val="Emphasis"/>
          <w:highlight w:val="yellow"/>
        </w:rPr>
        <w:t>local competition</w:t>
      </w:r>
      <w:r w:rsidRPr="00646D50">
        <w:t xml:space="preserve"> </w:t>
      </w:r>
      <w:r w:rsidRPr="00892063">
        <w:rPr>
          <w:sz w:val="16"/>
        </w:rPr>
        <w:t xml:space="preserve">between the employers </w:t>
      </w:r>
      <w:r w:rsidRPr="00CF1234">
        <w:rPr>
          <w:rStyle w:val="Emphasis"/>
          <w:highlight w:val="yellow"/>
        </w:rPr>
        <w:t>for bright minds is intense</w:t>
      </w:r>
      <w:r w:rsidRPr="00CF1234">
        <w:rPr>
          <w:rStyle w:val="StyleUnderline"/>
          <w:highlight w:val="yellow"/>
        </w:rPr>
        <w:t>, which can be a disadvantage</w:t>
      </w:r>
      <w:r w:rsidRPr="00CF1234">
        <w:rPr>
          <w:sz w:val="16"/>
          <w:highlight w:val="yellow"/>
        </w:rPr>
        <w:t>.</w:t>
      </w:r>
      <w:r w:rsidRPr="00892063">
        <w:rPr>
          <w:sz w:val="16"/>
        </w:rPr>
        <w:t xml:space="preserve"> This was particularly mentioned by small companies, which lack financial stability and kudos. This warns us that </w:t>
      </w:r>
      <w:proofErr w:type="spellStart"/>
      <w:r w:rsidRPr="00255C64">
        <w:rPr>
          <w:rStyle w:val="StyleUnderline"/>
        </w:rPr>
        <w:t>labour</w:t>
      </w:r>
      <w:proofErr w:type="spellEnd"/>
      <w:r w:rsidRPr="00255C64">
        <w:rPr>
          <w:rStyle w:val="StyleUnderline"/>
        </w:rPr>
        <w:t xml:space="preserve"> </w:t>
      </w:r>
      <w:r w:rsidRPr="00CF1234">
        <w:rPr>
          <w:rStyle w:val="StyleUnderline"/>
          <w:highlight w:val="yellow"/>
        </w:rPr>
        <w:t>pooling cannot be regarded as advantageous for all companies</w:t>
      </w:r>
      <w:r w:rsidRPr="00892063">
        <w:rPr>
          <w:sz w:val="16"/>
        </w:rPr>
        <w:t xml:space="preserve">. Other reasons mentioned are that the </w:t>
      </w:r>
      <w:r w:rsidRPr="00CF1234">
        <w:rPr>
          <w:rStyle w:val="StyleUnderline"/>
          <w:highlight w:val="yellow"/>
        </w:rPr>
        <w:t>costs</w:t>
      </w:r>
      <w:r w:rsidRPr="00892063">
        <w:rPr>
          <w:sz w:val="16"/>
        </w:rPr>
        <w:t xml:space="preserve"> (for office space and </w:t>
      </w:r>
      <w:proofErr w:type="spellStart"/>
      <w:r w:rsidRPr="00892063">
        <w:rPr>
          <w:sz w:val="16"/>
        </w:rPr>
        <w:t>labour</w:t>
      </w:r>
      <w:proofErr w:type="spellEnd"/>
      <w:r w:rsidRPr="00892063">
        <w:rPr>
          <w:sz w:val="16"/>
        </w:rPr>
        <w:t xml:space="preserve">) </w:t>
      </w:r>
      <w:r w:rsidRPr="00CF1234">
        <w:rPr>
          <w:rStyle w:val="StyleUnderline"/>
          <w:highlight w:val="yellow"/>
        </w:rPr>
        <w:t>are too high, and</w:t>
      </w:r>
      <w:r w:rsidRPr="00892063">
        <w:rPr>
          <w:sz w:val="16"/>
        </w:rPr>
        <w:t xml:space="preserve"> that </w:t>
      </w:r>
      <w:r w:rsidRPr="00CF1234">
        <w:rPr>
          <w:rStyle w:val="StyleUnderline"/>
          <w:highlight w:val="yellow"/>
        </w:rPr>
        <w:t>other locations would be closer to the customers</w:t>
      </w:r>
      <w:r w:rsidRPr="00892063">
        <w:rPr>
          <w:sz w:val="16"/>
        </w:rPr>
        <w:t xml:space="preserve">. Second, the most frequently mentioned reason is </w:t>
      </w:r>
      <w:r w:rsidRPr="00CF1234">
        <w:rPr>
          <w:rStyle w:val="StyleUnderline"/>
          <w:highlight w:val="yellow"/>
        </w:rPr>
        <w:t>that there is</w:t>
      </w:r>
      <w:r w:rsidRPr="00892063">
        <w:rPr>
          <w:sz w:val="16"/>
        </w:rPr>
        <w:t xml:space="preserve"> simply </w:t>
      </w:r>
      <w:r w:rsidRPr="00CF1234">
        <w:rPr>
          <w:rStyle w:val="StyleUnderline"/>
          <w:highlight w:val="yellow"/>
        </w:rPr>
        <w:t>no need to have interactions within the</w:t>
      </w:r>
      <w:r w:rsidRPr="00892063">
        <w:rPr>
          <w:sz w:val="16"/>
        </w:rPr>
        <w:t xml:space="preserve"> local </w:t>
      </w:r>
      <w:r w:rsidRPr="00CF1234">
        <w:rPr>
          <w:rStyle w:val="StyleUnderline"/>
          <w:highlight w:val="yellow"/>
        </w:rPr>
        <w:t>region</w:t>
      </w:r>
      <w:r w:rsidRPr="00892063">
        <w:rPr>
          <w:sz w:val="16"/>
        </w:rPr>
        <w:t xml:space="preserve">. The most important arguments mentioned are that personal contacts and suppliers and customers </w:t>
      </w:r>
      <w:r w:rsidRPr="00CF1234">
        <w:rPr>
          <w:rStyle w:val="StyleUnderline"/>
          <w:highlight w:val="yellow"/>
        </w:rPr>
        <w:t>can be anywhere because of the global focus of the company</w:t>
      </w:r>
      <w:r w:rsidRPr="00892063">
        <w:rPr>
          <w:sz w:val="16"/>
        </w:rPr>
        <w:t xml:space="preserve">. Also, one </w:t>
      </w:r>
      <w:r w:rsidRPr="00CF1234">
        <w:rPr>
          <w:rStyle w:val="StyleUnderline"/>
          <w:highlight w:val="yellow"/>
        </w:rPr>
        <w:t>respondent emphasized that they recruit people from elsewhere and are</w:t>
      </w:r>
      <w:r w:rsidRPr="00892063">
        <w:rPr>
          <w:sz w:val="16"/>
        </w:rPr>
        <w:t xml:space="preserve"> therefore </w:t>
      </w:r>
      <w:r w:rsidRPr="00CF1234">
        <w:rPr>
          <w:rStyle w:val="Emphasis"/>
          <w:highlight w:val="yellow"/>
        </w:rPr>
        <w:t>not dependent</w:t>
      </w:r>
      <w:r w:rsidRPr="00892063">
        <w:rPr>
          <w:sz w:val="16"/>
        </w:rPr>
        <w:t xml:space="preserve"> on Cambridge. Moreover, several respondents highlighted </w:t>
      </w:r>
      <w:r w:rsidRPr="00CF1234">
        <w:rPr>
          <w:rStyle w:val="StyleUnderline"/>
          <w:highlight w:val="yellow"/>
        </w:rPr>
        <w:t>that their internal knowledge base is sufficient</w:t>
      </w:r>
      <w:r w:rsidRPr="00892063">
        <w:rPr>
          <w:sz w:val="16"/>
        </w:rPr>
        <w:t xml:space="preserve"> for being successful and nowadays they can access a lot of useful knowledge via the Internet; consequently, </w:t>
      </w:r>
      <w:r w:rsidRPr="00CF1234">
        <w:rPr>
          <w:rStyle w:val="StyleUnderline"/>
          <w:highlight w:val="yellow"/>
        </w:rPr>
        <w:t>there is no need to source knowledge from the local region</w:t>
      </w:r>
      <w:r w:rsidRPr="00892063">
        <w:rPr>
          <w:sz w:val="16"/>
        </w:rPr>
        <w:t xml:space="preserve">. Also, a few respondents stressed that strategically their firm is quite guarded, aims to keep their expertise in-house and does not want to have any knowledge interactions with other Cambridge companies. Another reason put forward by one firm is that the business model is based on feedback from customers rather than on research (i.e. a synthetic rather than an analytic knowledge base according to </w:t>
      </w:r>
      <w:proofErr w:type="spellStart"/>
      <w:r w:rsidRPr="00892063">
        <w:rPr>
          <w:sz w:val="16"/>
        </w:rPr>
        <w:t>Asheim</w:t>
      </w:r>
      <w:proofErr w:type="spellEnd"/>
      <w:r w:rsidRPr="00892063">
        <w:rPr>
          <w:sz w:val="16"/>
        </w:rPr>
        <w:t xml:space="preserve"> et al., 2007); therefore, the research intensive Cambridge environment is not relevant. A third group of responses underlines that </w:t>
      </w:r>
      <w:r w:rsidRPr="00CF1234">
        <w:rPr>
          <w:rStyle w:val="StyleUnderline"/>
          <w:highlight w:val="yellow"/>
        </w:rPr>
        <w:t>there are no opportunities to benefit from the Cluster</w:t>
      </w:r>
      <w:r w:rsidRPr="00892063">
        <w:rPr>
          <w:sz w:val="16"/>
        </w:rPr>
        <w:t xml:space="preserve">. The most frequent argument is that the technological field is so highly specific and specialized that </w:t>
      </w:r>
      <w:r w:rsidRPr="00CF1234">
        <w:rPr>
          <w:rStyle w:val="Emphasis"/>
          <w:highlight w:val="yellow"/>
        </w:rPr>
        <w:t>there is nobody within the Cluster</w:t>
      </w:r>
      <w:r w:rsidRPr="00CF1234">
        <w:rPr>
          <w:rStyle w:val="StyleUnderline"/>
          <w:highlight w:val="yellow"/>
        </w:rPr>
        <w:t xml:space="preserve"> who could</w:t>
      </w:r>
      <w:r w:rsidRPr="00892063">
        <w:rPr>
          <w:sz w:val="16"/>
        </w:rPr>
        <w:t xml:space="preserve"> be </w:t>
      </w:r>
      <w:r w:rsidRPr="00CF1234">
        <w:rPr>
          <w:rStyle w:val="StyleUnderline"/>
          <w:highlight w:val="yellow"/>
        </w:rPr>
        <w:t>help</w:t>
      </w:r>
      <w:r w:rsidRPr="00892063">
        <w:rPr>
          <w:sz w:val="16"/>
        </w:rPr>
        <w:t xml:space="preserve">ful in terms of either an official business relationship or </w:t>
      </w:r>
      <w:r w:rsidRPr="00CF1234">
        <w:rPr>
          <w:rStyle w:val="StyleUnderline"/>
          <w:highlight w:val="yellow"/>
        </w:rPr>
        <w:t>as a source of knowledge</w:t>
      </w:r>
      <w:r w:rsidRPr="00892063">
        <w:rPr>
          <w:sz w:val="16"/>
        </w:rPr>
        <w:t xml:space="preserve"> as the following quote illustrates:</w:t>
      </w:r>
    </w:p>
    <w:p w:rsidR="00FF0A48" w:rsidRDefault="00546628" w:rsidP="00FF0A48">
      <w:pPr>
        <w:pStyle w:val="Heading3"/>
      </w:pPr>
      <w:r>
        <w:t>2AC — Unemployment Turn</w:t>
      </w:r>
    </w:p>
    <w:p w:rsidR="00FF0A48" w:rsidRPr="00CE4F13" w:rsidRDefault="00FF0A48" w:rsidP="00FF0A48">
      <w:pPr>
        <w:pStyle w:val="Heading4"/>
      </w:pPr>
      <w:r>
        <w:t>Cluster development causes unemployment rates to skyrocket</w:t>
      </w:r>
    </w:p>
    <w:p w:rsidR="00FF0A48" w:rsidRPr="00CE4F13" w:rsidRDefault="00FF0A48" w:rsidP="00FF0A48">
      <w:r w:rsidRPr="00761C3B">
        <w:rPr>
          <w:rStyle w:val="Style13ptBold"/>
        </w:rPr>
        <w:t>Lambert et al 16</w:t>
      </w:r>
      <w:r>
        <w:t xml:space="preserve"> (Thomas E. Lambert – PhD Department of Political Science, Criminal Justice, and Organizational Leadership MPA Program, Garry Mattson – PhD Department of Political Science, Criminal Justice, and Organizational Leadership MPA Program, Kyle </w:t>
      </w:r>
      <w:proofErr w:type="spellStart"/>
      <w:r>
        <w:t>Dorriere</w:t>
      </w:r>
      <w:proofErr w:type="spellEnd"/>
      <w:r>
        <w:t xml:space="preserve"> – MPA Student Department of Political Science, Criminal Justice, and Organizational Leadership; PDF; Northern Kentucky University; MPRA Paper; “Industry Clustering and Unemployment in US Regions: An Exploratory Note”; </w:t>
      </w:r>
      <w:hyperlink r:id="rId27" w:history="1">
        <w:r w:rsidRPr="0047762A">
          <w:rPr>
            <w:rStyle w:val="Hyperlink"/>
          </w:rPr>
          <w:t>https://mpra.ub.uni-muenchen.de/69584/1/MPRA_paper_69584.pdf</w:t>
        </w:r>
      </w:hyperlink>
      <w:r>
        <w:t>; accessed 7/21/17) [DS]</w:t>
      </w:r>
    </w:p>
    <w:p w:rsidR="00FF0A48" w:rsidRDefault="00FF0A48" w:rsidP="00FF0A48">
      <w:pPr>
        <w:rPr>
          <w:sz w:val="16"/>
        </w:rPr>
      </w:pPr>
      <w:r w:rsidRPr="00761C3B">
        <w:rPr>
          <w:sz w:val="16"/>
        </w:rPr>
        <w:t xml:space="preserve">Yet in the course of performing research for this paper, no studies have been found that empirically document </w:t>
      </w:r>
      <w:r w:rsidRPr="00CE4F13">
        <w:rPr>
          <w:rStyle w:val="StyleUnderline"/>
        </w:rPr>
        <w:t xml:space="preserve">the </w:t>
      </w:r>
      <w:r w:rsidRPr="00CF1234">
        <w:rPr>
          <w:rStyle w:val="StyleUnderline"/>
          <w:highlight w:val="yellow"/>
        </w:rPr>
        <w:t>impact of greater clustering on</w:t>
      </w:r>
      <w:r w:rsidRPr="00CE4F13">
        <w:rPr>
          <w:rStyle w:val="StyleUnderline"/>
        </w:rPr>
        <w:t xml:space="preserve"> the </w:t>
      </w:r>
      <w:r w:rsidRPr="00CF1234">
        <w:rPr>
          <w:rStyle w:val="StyleUnderline"/>
          <w:highlight w:val="yellow"/>
        </w:rPr>
        <w:t>unemployment</w:t>
      </w:r>
      <w:r w:rsidRPr="00CE4F13">
        <w:rPr>
          <w:rStyle w:val="StyleUnderline"/>
        </w:rPr>
        <w:t xml:space="preserve"> </w:t>
      </w:r>
      <w:r w:rsidRPr="00CF1234">
        <w:rPr>
          <w:rStyle w:val="StyleUnderline"/>
          <w:highlight w:val="yellow"/>
        </w:rPr>
        <w:t>rates</w:t>
      </w:r>
      <w:r w:rsidRPr="00761C3B">
        <w:rPr>
          <w:sz w:val="16"/>
        </w:rPr>
        <w:t xml:space="preserve"> of metro regions in the United States. It is important to point out that </w:t>
      </w:r>
      <w:r w:rsidRPr="00CE4F13">
        <w:rPr>
          <w:rStyle w:val="StyleUnderline"/>
        </w:rPr>
        <w:t>gains in regional employment do</w:t>
      </w:r>
      <w:r>
        <w:rPr>
          <w:rStyle w:val="StyleUnderline"/>
        </w:rPr>
        <w:t xml:space="preserve"> </w:t>
      </w:r>
      <w:r w:rsidRPr="00CE4F13">
        <w:rPr>
          <w:rStyle w:val="StyleUnderline"/>
        </w:rPr>
        <w:t>not immediately and necessarily translate into proportional decreases in an area’s unemployment</w:t>
      </w:r>
      <w:r>
        <w:rPr>
          <w:rStyle w:val="StyleUnderline"/>
        </w:rPr>
        <w:t xml:space="preserve"> </w:t>
      </w:r>
      <w:r w:rsidRPr="00761C3B">
        <w:rPr>
          <w:sz w:val="16"/>
        </w:rPr>
        <w:t xml:space="preserve">rate. Many times, the </w:t>
      </w:r>
      <w:r w:rsidRPr="00CF1234">
        <w:rPr>
          <w:rStyle w:val="StyleUnderline"/>
          <w:highlight w:val="yellow"/>
        </w:rPr>
        <w:t>new jobs</w:t>
      </w:r>
      <w:r w:rsidRPr="00CE4F13">
        <w:rPr>
          <w:rStyle w:val="StyleUnderline"/>
        </w:rPr>
        <w:t xml:space="preserve"> created </w:t>
      </w:r>
      <w:r w:rsidRPr="00CF1234">
        <w:rPr>
          <w:rStyle w:val="StyleUnderline"/>
          <w:highlight w:val="yellow"/>
        </w:rPr>
        <w:t>are filled by those</w:t>
      </w:r>
      <w:r w:rsidRPr="00CE4F13">
        <w:rPr>
          <w:rStyle w:val="StyleUnderline"/>
        </w:rPr>
        <w:t xml:space="preserve"> </w:t>
      </w:r>
      <w:r w:rsidRPr="00761C3B">
        <w:rPr>
          <w:sz w:val="16"/>
        </w:rPr>
        <w:t>currently working or those</w:t>
      </w:r>
      <w:r w:rsidRPr="00CE4F13">
        <w:rPr>
          <w:rStyle w:val="StyleUnderline"/>
        </w:rPr>
        <w:t xml:space="preserve"> </w:t>
      </w:r>
      <w:r w:rsidRPr="00CF1234">
        <w:rPr>
          <w:rStyle w:val="StyleUnderline"/>
          <w:highlight w:val="yellow"/>
        </w:rPr>
        <w:t>who move in from outside</w:t>
      </w:r>
      <w:r w:rsidRPr="00CE4F13">
        <w:rPr>
          <w:rStyle w:val="StyleUnderline"/>
        </w:rPr>
        <w:t xml:space="preserve"> of the region</w:t>
      </w:r>
      <w:r w:rsidRPr="00761C3B">
        <w:rPr>
          <w:sz w:val="16"/>
        </w:rPr>
        <w:t xml:space="preserve"> (</w:t>
      </w:r>
      <w:proofErr w:type="spellStart"/>
      <w:r w:rsidRPr="00761C3B">
        <w:rPr>
          <w:sz w:val="16"/>
        </w:rPr>
        <w:t>Bartik</w:t>
      </w:r>
      <w:proofErr w:type="spellEnd"/>
      <w:r w:rsidRPr="00761C3B">
        <w:rPr>
          <w:sz w:val="16"/>
        </w:rPr>
        <w:t xml:space="preserve"> 1991, </w:t>
      </w:r>
      <w:proofErr w:type="spellStart"/>
      <w:r w:rsidRPr="00761C3B">
        <w:rPr>
          <w:sz w:val="16"/>
        </w:rPr>
        <w:t>Persky</w:t>
      </w:r>
      <w:proofErr w:type="spellEnd"/>
      <w:r w:rsidRPr="00761C3B">
        <w:rPr>
          <w:sz w:val="16"/>
        </w:rPr>
        <w:t xml:space="preserve">, </w:t>
      </w:r>
      <w:proofErr w:type="spellStart"/>
      <w:r w:rsidRPr="00761C3B">
        <w:rPr>
          <w:sz w:val="16"/>
        </w:rPr>
        <w:t>Felenstein</w:t>
      </w:r>
      <w:proofErr w:type="spellEnd"/>
      <w:r w:rsidRPr="00761C3B">
        <w:rPr>
          <w:sz w:val="16"/>
        </w:rPr>
        <w:t xml:space="preserve"> and Carlson 2004). Some regions also suffer from greater degrees of structural unemployment than others. </w:t>
      </w:r>
      <w:r w:rsidRPr="00CF1234">
        <w:rPr>
          <w:rStyle w:val="StyleUnderline"/>
          <w:highlight w:val="yellow"/>
        </w:rPr>
        <w:t>Structural unemployment exists</w:t>
      </w:r>
      <w:r w:rsidRPr="00CE4F13">
        <w:rPr>
          <w:rStyle w:val="StyleUnderline"/>
        </w:rPr>
        <w:t xml:space="preserve"> where there is a large number of unemployed whose skills are obsolete</w:t>
      </w:r>
      <w:r>
        <w:rPr>
          <w:rStyle w:val="StyleUnderline"/>
        </w:rPr>
        <w:t xml:space="preserve"> </w:t>
      </w:r>
      <w:r w:rsidRPr="00761C3B">
        <w:rPr>
          <w:sz w:val="16"/>
        </w:rPr>
        <w:t xml:space="preserve">because the industries in which they worked have dramatically shed jobs in the area or have left the region completely. These </w:t>
      </w:r>
      <w:r w:rsidRPr="00CF1234">
        <w:rPr>
          <w:rStyle w:val="StyleUnderline"/>
          <w:highlight w:val="yellow"/>
        </w:rPr>
        <w:t>unemployed workers often do not derive much benefit</w:t>
      </w:r>
      <w:r w:rsidRPr="00CE4F13">
        <w:rPr>
          <w:rStyle w:val="StyleUnderline"/>
        </w:rPr>
        <w:t xml:space="preserve"> from new</w:t>
      </w:r>
      <w:r>
        <w:rPr>
          <w:rStyle w:val="StyleUnderline"/>
        </w:rPr>
        <w:t xml:space="preserve"> </w:t>
      </w:r>
      <w:r w:rsidRPr="00CE4F13">
        <w:rPr>
          <w:rStyle w:val="StyleUnderline"/>
        </w:rPr>
        <w:t>jobs in newer industries that are created in a locale (</w:t>
      </w:r>
      <w:r w:rsidRPr="00761C3B">
        <w:rPr>
          <w:sz w:val="16"/>
        </w:rPr>
        <w:t xml:space="preserve">Blair 1995). Therefore, </w:t>
      </w:r>
      <w:r w:rsidRPr="00CF1234">
        <w:rPr>
          <w:rStyle w:val="StyleUnderline"/>
          <w:highlight w:val="yellow"/>
        </w:rPr>
        <w:t>higher than normal unemployment</w:t>
      </w:r>
      <w:r w:rsidRPr="00CE4F13">
        <w:rPr>
          <w:rStyle w:val="StyleUnderline"/>
        </w:rPr>
        <w:t xml:space="preserve"> rates possibly </w:t>
      </w:r>
      <w:r w:rsidRPr="00CF1234">
        <w:rPr>
          <w:rStyle w:val="StyleUnderline"/>
          <w:highlight w:val="yellow"/>
        </w:rPr>
        <w:t>can persist</w:t>
      </w:r>
      <w:r w:rsidRPr="00CE4F13">
        <w:rPr>
          <w:rStyle w:val="StyleUnderline"/>
        </w:rPr>
        <w:t xml:space="preserve"> in a region </w:t>
      </w:r>
      <w:r w:rsidRPr="00CF1234">
        <w:rPr>
          <w:rStyle w:val="StyleUnderline"/>
          <w:highlight w:val="yellow"/>
        </w:rPr>
        <w:t>which has seen the loss or decline of</w:t>
      </w:r>
      <w:r w:rsidRPr="00CE4F13">
        <w:rPr>
          <w:rStyle w:val="StyleUnderline"/>
        </w:rPr>
        <w:t xml:space="preserve"> one or</w:t>
      </w:r>
      <w:r>
        <w:rPr>
          <w:rStyle w:val="StyleUnderline"/>
        </w:rPr>
        <w:t xml:space="preserve"> </w:t>
      </w:r>
      <w:r w:rsidRPr="00CE4F13">
        <w:rPr>
          <w:rStyle w:val="StyleUnderline"/>
        </w:rPr>
        <w:t xml:space="preserve">several </w:t>
      </w:r>
      <w:r w:rsidRPr="00CF1234">
        <w:rPr>
          <w:rStyle w:val="StyleUnderline"/>
          <w:highlight w:val="yellow"/>
        </w:rPr>
        <w:t>key industries</w:t>
      </w:r>
      <w:r w:rsidRPr="00CE4F13">
        <w:rPr>
          <w:rStyle w:val="StyleUnderline"/>
        </w:rPr>
        <w:t xml:space="preserve"> even as there are gains in local job growth</w:t>
      </w:r>
      <w:r w:rsidRPr="00761C3B">
        <w:rPr>
          <w:sz w:val="16"/>
        </w:rPr>
        <w:t xml:space="preserve">. Although the literature on the benefits of clustering do not explicitly mention clustering as a way to address regional unemployment, the </w:t>
      </w:r>
      <w:r w:rsidRPr="00CE4F13">
        <w:rPr>
          <w:rStyle w:val="StyleUnderline"/>
        </w:rPr>
        <w:t xml:space="preserve">emphasis on </w:t>
      </w:r>
      <w:r w:rsidRPr="00CF1234">
        <w:rPr>
          <w:rStyle w:val="StyleUnderline"/>
          <w:highlight w:val="yellow"/>
        </w:rPr>
        <w:t>clustering as a way to accelerate employment growth</w:t>
      </w:r>
      <w:r w:rsidRPr="00CE4F13">
        <w:rPr>
          <w:rStyle w:val="StyleUnderline"/>
        </w:rPr>
        <w:t xml:space="preserve"> can be</w:t>
      </w:r>
      <w:r>
        <w:rPr>
          <w:rStyle w:val="StyleUnderline"/>
        </w:rPr>
        <w:t xml:space="preserve"> </w:t>
      </w:r>
      <w:r w:rsidRPr="00CE4F13">
        <w:rPr>
          <w:rStyle w:val="StyleUnderline"/>
        </w:rPr>
        <w:t>considered as implying that clustering can indirectly solve local unemployment problems</w:t>
      </w:r>
      <w:r w:rsidRPr="00761C3B">
        <w:rPr>
          <w:sz w:val="16"/>
        </w:rPr>
        <w:t xml:space="preserve">, especially if regional job training and human capital investments can be done in such a way to help the unemployed get jobs in the clustered industries, which is a policy often recommended (e.g., National Governors Association 2002). On the other hand, </w:t>
      </w:r>
      <w:r w:rsidRPr="00CE4F13">
        <w:rPr>
          <w:rStyle w:val="StyleUnderline"/>
        </w:rPr>
        <w:t>during periods of economic downturn or stagnant economic growth, a</w:t>
      </w:r>
      <w:r>
        <w:rPr>
          <w:rStyle w:val="StyleUnderline"/>
        </w:rPr>
        <w:t xml:space="preserve"> </w:t>
      </w:r>
      <w:r w:rsidRPr="00CF1234">
        <w:rPr>
          <w:rStyle w:val="Emphasis"/>
          <w:highlight w:val="yellow"/>
        </w:rPr>
        <w:t>large degree of regional industrial concentration</w:t>
      </w:r>
      <w:r w:rsidRPr="00761C3B">
        <w:rPr>
          <w:sz w:val="16"/>
        </w:rPr>
        <w:t xml:space="preserve">, especially in industries with mature or declining markets, </w:t>
      </w:r>
      <w:r w:rsidRPr="00CE4F13">
        <w:rPr>
          <w:rStyle w:val="StyleUnderline"/>
        </w:rPr>
        <w:t xml:space="preserve">can </w:t>
      </w:r>
      <w:r w:rsidRPr="00CF1234">
        <w:rPr>
          <w:rStyle w:val="Emphasis"/>
          <w:highlight w:val="yellow"/>
        </w:rPr>
        <w:t>translate into higher unemployment levels</w:t>
      </w:r>
      <w:r w:rsidRPr="00CE4F13">
        <w:rPr>
          <w:rStyle w:val="StyleUnderline"/>
        </w:rPr>
        <w:t xml:space="preserve"> for a metro area</w:t>
      </w:r>
      <w:r w:rsidRPr="00761C3B">
        <w:rPr>
          <w:sz w:val="16"/>
        </w:rPr>
        <w:t xml:space="preserve">, all else held constant. Although the benefits of clustering imply lower unemployment rates, </w:t>
      </w:r>
      <w:r w:rsidRPr="00CE4F13">
        <w:rPr>
          <w:rStyle w:val="StyleUnderline"/>
        </w:rPr>
        <w:t>an area which has too much concentration in one or a handful of industries</w:t>
      </w:r>
      <w:r w:rsidRPr="00761C3B">
        <w:rPr>
          <w:sz w:val="16"/>
        </w:rPr>
        <w:t xml:space="preserve"> (e.g., Detroit or Gary, Indiana with steel making) </w:t>
      </w:r>
      <w:r w:rsidRPr="00CF1234">
        <w:rPr>
          <w:rStyle w:val="Emphasis"/>
          <w:highlight w:val="yellow"/>
        </w:rPr>
        <w:t>could end up with an abnormally high level of unemployment</w:t>
      </w:r>
      <w:r w:rsidRPr="00CF1234">
        <w:rPr>
          <w:sz w:val="16"/>
          <w:highlight w:val="yellow"/>
        </w:rPr>
        <w:t xml:space="preserve"> </w:t>
      </w:r>
      <w:r w:rsidRPr="00CF1234">
        <w:rPr>
          <w:rStyle w:val="StyleUnderline"/>
          <w:highlight w:val="yellow"/>
        </w:rPr>
        <w:t>during a recessionary period</w:t>
      </w:r>
      <w:r w:rsidRPr="00CE4F13">
        <w:rPr>
          <w:rStyle w:val="StyleUnderline"/>
        </w:rPr>
        <w:t xml:space="preserve">. Therefore, the </w:t>
      </w:r>
      <w:r w:rsidRPr="00CF1234">
        <w:rPr>
          <w:rStyle w:val="StyleUnderline"/>
          <w:highlight w:val="yellow"/>
        </w:rPr>
        <w:t>impact of</w:t>
      </w:r>
      <w:r w:rsidRPr="00CE4F13">
        <w:rPr>
          <w:rStyle w:val="StyleUnderline"/>
        </w:rPr>
        <w:t xml:space="preserve"> a high degree of </w:t>
      </w:r>
      <w:r w:rsidRPr="00CF1234">
        <w:rPr>
          <w:rStyle w:val="StyleUnderline"/>
          <w:highlight w:val="yellow"/>
        </w:rPr>
        <w:t>clustering can be uncertain</w:t>
      </w:r>
      <w:r w:rsidRPr="00761C3B">
        <w:rPr>
          <w:sz w:val="16"/>
        </w:rPr>
        <w:t xml:space="preserve"> with regard to the unemployment rates of different regions.</w:t>
      </w:r>
    </w:p>
    <w:p w:rsidR="00FF0A48" w:rsidRDefault="00FF0A48" w:rsidP="00FF0A48">
      <w:pPr>
        <w:rPr>
          <w:sz w:val="16"/>
        </w:rPr>
      </w:pPr>
    </w:p>
    <w:p w:rsidR="00FF0A48" w:rsidRDefault="00FF0A48" w:rsidP="00FF0A48">
      <w:pPr>
        <w:pStyle w:val="Heading4"/>
      </w:pPr>
      <w:r>
        <w:t>High levels of unemployment cause economic recession, youth suffering, and negative health effects</w:t>
      </w:r>
    </w:p>
    <w:p w:rsidR="00FF0A48" w:rsidRPr="00344D6A" w:rsidRDefault="00FF0A48" w:rsidP="00FF0A48">
      <w:proofErr w:type="spellStart"/>
      <w:r w:rsidRPr="00344D6A">
        <w:rPr>
          <w:rStyle w:val="Style13ptBold"/>
        </w:rPr>
        <w:t>Terzo</w:t>
      </w:r>
      <w:proofErr w:type="spellEnd"/>
      <w:r w:rsidRPr="00344D6A">
        <w:rPr>
          <w:rStyle w:val="Style13ptBold"/>
        </w:rPr>
        <w:t xml:space="preserve"> 10</w:t>
      </w:r>
      <w:r>
        <w:t xml:space="preserve"> (Geri </w:t>
      </w:r>
      <w:proofErr w:type="spellStart"/>
      <w:r>
        <w:t>Terzo</w:t>
      </w:r>
      <w:proofErr w:type="spellEnd"/>
      <w:r>
        <w:t xml:space="preserve"> – </w:t>
      </w:r>
      <w:r w:rsidRPr="00344D6A">
        <w:t>graduate of Campbell University, where she earned a Bachelor of Arts in mass communication</w:t>
      </w:r>
      <w:r>
        <w:t xml:space="preserve">, </w:t>
      </w:r>
      <w:r w:rsidRPr="00344D6A">
        <w:t>business writer with more than 15 years of experience on Wall Street</w:t>
      </w:r>
      <w:r>
        <w:t>; Article; 9/3/10; “</w:t>
      </w:r>
      <w:r w:rsidRPr="00344D6A">
        <w:t>The Effects of a High Unemployment Rate</w:t>
      </w:r>
      <w:r>
        <w:t xml:space="preserve">”; </w:t>
      </w:r>
      <w:hyperlink r:id="rId28" w:history="1">
        <w:r w:rsidRPr="0047762A">
          <w:rPr>
            <w:rStyle w:val="Hyperlink"/>
          </w:rPr>
          <w:t>https://www.sapling.com/6946350/effects-high-unemployment-rate</w:t>
        </w:r>
      </w:hyperlink>
      <w:r>
        <w:t>; accessed on 7/21/17) [DS]</w:t>
      </w:r>
    </w:p>
    <w:p w:rsidR="00FF0A48" w:rsidRPr="00344D6A" w:rsidRDefault="00FF0A48" w:rsidP="00FF0A48">
      <w:pPr>
        <w:rPr>
          <w:sz w:val="16"/>
        </w:rPr>
      </w:pPr>
      <w:r w:rsidRPr="00344D6A">
        <w:rPr>
          <w:sz w:val="16"/>
        </w:rPr>
        <w:t xml:space="preserve">Once the </w:t>
      </w:r>
      <w:r w:rsidRPr="00344D6A">
        <w:rPr>
          <w:rStyle w:val="StyleUnderline"/>
        </w:rPr>
        <w:t>U.S. unemployment rate surpasses the 5 percent to 6 percent range, it reflects high unemployment in the country</w:t>
      </w:r>
      <w:r w:rsidRPr="00344D6A">
        <w:rPr>
          <w:sz w:val="16"/>
        </w:rPr>
        <w:t xml:space="preserve">, according to a 2014 article in USA Today. The </w:t>
      </w:r>
      <w:r w:rsidRPr="00CF1234">
        <w:rPr>
          <w:rStyle w:val="StyleUnderline"/>
          <w:highlight w:val="yellow"/>
        </w:rPr>
        <w:t>effects of high unemployment are far reaching</w:t>
      </w:r>
      <w:r w:rsidRPr="00344D6A">
        <w:rPr>
          <w:rStyle w:val="StyleUnderline"/>
        </w:rPr>
        <w:t>, extending from the confines of the home to the nation's broader economy</w:t>
      </w:r>
      <w:r w:rsidRPr="00344D6A">
        <w:rPr>
          <w:sz w:val="16"/>
        </w:rPr>
        <w:t xml:space="preserve">. The damage surfaces in lost wages, weaker skill sets and less business and consumer spending. The </w:t>
      </w:r>
      <w:r w:rsidRPr="00344D6A">
        <w:rPr>
          <w:rStyle w:val="StyleUnderline"/>
        </w:rPr>
        <w:t xml:space="preserve">longer high unemployment persists, the </w:t>
      </w:r>
      <w:r w:rsidRPr="00CF1234">
        <w:rPr>
          <w:rStyle w:val="StyleUnderline"/>
          <w:highlight w:val="yellow"/>
        </w:rPr>
        <w:t>more likely an individual is to stop hunting for a</w:t>
      </w:r>
      <w:r w:rsidRPr="00344D6A">
        <w:rPr>
          <w:rStyle w:val="StyleUnderline"/>
        </w:rPr>
        <w:t xml:space="preserve"> new </w:t>
      </w:r>
      <w:r w:rsidRPr="00CF1234">
        <w:rPr>
          <w:rStyle w:val="StyleUnderline"/>
          <w:highlight w:val="yellow"/>
        </w:rPr>
        <w:t>job</w:t>
      </w:r>
      <w:r w:rsidRPr="00344D6A">
        <w:rPr>
          <w:sz w:val="16"/>
        </w:rPr>
        <w:t xml:space="preserve"> altogether.</w:t>
      </w:r>
    </w:p>
    <w:p w:rsidR="00FF0A48" w:rsidRDefault="00FF0A48" w:rsidP="00FF0A48">
      <w:pPr>
        <w:rPr>
          <w:rStyle w:val="StyleUnderline"/>
        </w:rPr>
      </w:pPr>
      <w:r w:rsidRPr="00344D6A">
        <w:rPr>
          <w:sz w:val="16"/>
        </w:rPr>
        <w:t xml:space="preserve"> </w:t>
      </w:r>
      <w:r w:rsidRPr="00CF1234">
        <w:rPr>
          <w:rStyle w:val="Emphasis"/>
          <w:highlight w:val="yellow"/>
        </w:rPr>
        <w:t>Lost Income</w:t>
      </w:r>
      <w:r>
        <w:rPr>
          <w:rStyle w:val="Emphasis"/>
        </w:rPr>
        <w:t xml:space="preserve"> </w:t>
      </w:r>
      <w:r w:rsidRPr="00344D6A">
        <w:rPr>
          <w:sz w:val="16"/>
        </w:rPr>
        <w:t xml:space="preserve">The amount of earnings that an individual loses after being laid off is tied to the unemployment rate at that time. After all, the </w:t>
      </w:r>
      <w:r w:rsidRPr="00344D6A">
        <w:rPr>
          <w:rStyle w:val="StyleUnderline"/>
        </w:rPr>
        <w:t xml:space="preserve">higher the unemployment rate, the </w:t>
      </w:r>
      <w:r w:rsidRPr="00CF1234">
        <w:rPr>
          <w:rStyle w:val="StyleUnderline"/>
          <w:highlight w:val="yellow"/>
        </w:rPr>
        <w:t>fewer the number of companies that are hiring</w:t>
      </w:r>
      <w:r w:rsidRPr="00344D6A">
        <w:rPr>
          <w:sz w:val="16"/>
        </w:rPr>
        <w:t xml:space="preserve">. Someone who is laid off when the unemployment rate is less than 6 percent will lose an average of a year and a half's worth of earnings, according to research cited in a 2012 article in The Wall Street Journal. With unemployment at more than 8 percent, </w:t>
      </w:r>
      <w:r w:rsidRPr="00344D6A">
        <w:rPr>
          <w:rStyle w:val="StyleUnderline"/>
        </w:rPr>
        <w:t xml:space="preserve">the </w:t>
      </w:r>
      <w:r w:rsidRPr="00CF1234">
        <w:rPr>
          <w:rStyle w:val="StyleUnderline"/>
          <w:highlight w:val="yellow"/>
        </w:rPr>
        <w:t>individual loses nearly three years' worth of earnings</w:t>
      </w:r>
      <w:r w:rsidRPr="00344D6A">
        <w:rPr>
          <w:rStyle w:val="StyleUnderline"/>
        </w:rPr>
        <w:t>.</w:t>
      </w:r>
    </w:p>
    <w:p w:rsidR="00FF0A48" w:rsidRDefault="00FF0A48" w:rsidP="00FF0A48">
      <w:r w:rsidRPr="00CF1234">
        <w:rPr>
          <w:rStyle w:val="Emphasis"/>
          <w:highlight w:val="yellow"/>
        </w:rPr>
        <w:t>Economic Effect</w:t>
      </w:r>
      <w:r>
        <w:rPr>
          <w:rStyle w:val="Emphasis"/>
        </w:rPr>
        <w:t xml:space="preserve"> </w:t>
      </w:r>
      <w:r w:rsidRPr="00CF1234">
        <w:rPr>
          <w:rStyle w:val="StyleUnderline"/>
          <w:highlight w:val="yellow"/>
        </w:rPr>
        <w:t>High unemployment slows the nation's economic growth</w:t>
      </w:r>
      <w:r>
        <w:t xml:space="preserve">, </w:t>
      </w:r>
      <w:r w:rsidRPr="00CF1234">
        <w:rPr>
          <w:rStyle w:val="StyleUnderline"/>
          <w:highlight w:val="yellow"/>
        </w:rPr>
        <w:t>which hurts major pockets of the economy like consumer</w:t>
      </w:r>
      <w:r w:rsidRPr="00344D6A">
        <w:rPr>
          <w:rStyle w:val="StyleUnderline"/>
        </w:rPr>
        <w:t xml:space="preserve"> and construction </w:t>
      </w:r>
      <w:r w:rsidRPr="00CF1234">
        <w:rPr>
          <w:rStyle w:val="StyleUnderline"/>
          <w:highlight w:val="yellow"/>
        </w:rPr>
        <w:t>spending</w:t>
      </w:r>
      <w:r>
        <w:t xml:space="preserve">. </w:t>
      </w:r>
      <w:r w:rsidRPr="00CF1234">
        <w:rPr>
          <w:rStyle w:val="StyleUnderline"/>
          <w:highlight w:val="yellow"/>
        </w:rPr>
        <w:t>Consumer spending comprises 70 percent of the economy</w:t>
      </w:r>
      <w:r>
        <w:t xml:space="preserve">, according to a 2009 Bloomberg article. When </w:t>
      </w:r>
      <w:r w:rsidRPr="00344D6A">
        <w:rPr>
          <w:rStyle w:val="StyleUnderline"/>
        </w:rPr>
        <w:t xml:space="preserve">unemployment is high, </w:t>
      </w:r>
      <w:r w:rsidRPr="00CF1234">
        <w:rPr>
          <w:rStyle w:val="StyleUnderline"/>
          <w:highlight w:val="yellow"/>
        </w:rPr>
        <w:t>consumers</w:t>
      </w:r>
      <w:r w:rsidRPr="00344D6A">
        <w:rPr>
          <w:rStyle w:val="StyleUnderline"/>
        </w:rPr>
        <w:t xml:space="preserve"> have </w:t>
      </w:r>
      <w:r w:rsidRPr="00CF1234">
        <w:rPr>
          <w:rStyle w:val="StyleUnderline"/>
          <w:highlight w:val="yellow"/>
        </w:rPr>
        <w:t>less to spend</w:t>
      </w:r>
      <w:r>
        <w:t xml:space="preserve"> and are more likely to add to their savings instead. </w:t>
      </w:r>
      <w:r w:rsidRPr="0093082B">
        <w:rPr>
          <w:rStyle w:val="StyleUnderline"/>
        </w:rPr>
        <w:t xml:space="preserve">Less spending </w:t>
      </w:r>
      <w:r w:rsidRPr="00CF1234">
        <w:rPr>
          <w:rStyle w:val="StyleUnderline"/>
          <w:highlight w:val="yellow"/>
        </w:rPr>
        <w:t>leads to weaker economic</w:t>
      </w:r>
      <w:r w:rsidRPr="0093082B">
        <w:rPr>
          <w:rStyle w:val="StyleUnderline"/>
        </w:rPr>
        <w:t xml:space="preserve"> </w:t>
      </w:r>
      <w:r w:rsidRPr="00CF1234">
        <w:rPr>
          <w:rStyle w:val="StyleUnderline"/>
          <w:highlight w:val="yellow"/>
        </w:rPr>
        <w:t>expansion, which hurts</w:t>
      </w:r>
      <w:r w:rsidRPr="00344D6A">
        <w:rPr>
          <w:rStyle w:val="StyleUnderline"/>
        </w:rPr>
        <w:t xml:space="preserve"> areas like construction that provide </w:t>
      </w:r>
      <w:r w:rsidRPr="00CF1234">
        <w:rPr>
          <w:rStyle w:val="StyleUnderline"/>
          <w:highlight w:val="yellow"/>
        </w:rPr>
        <w:t>jobs</w:t>
      </w:r>
      <w:r w:rsidRPr="00344D6A">
        <w:rPr>
          <w:rStyle w:val="StyleUnderline"/>
        </w:rPr>
        <w:t xml:space="preserve"> to the economy</w:t>
      </w:r>
      <w:r>
        <w:t>.</w:t>
      </w:r>
    </w:p>
    <w:p w:rsidR="00FF0A48" w:rsidRDefault="00FF0A48" w:rsidP="00FF0A48">
      <w:r>
        <w:t xml:space="preserve"> </w:t>
      </w:r>
      <w:r w:rsidRPr="00CF1234">
        <w:rPr>
          <w:rStyle w:val="Emphasis"/>
          <w:highlight w:val="yellow"/>
        </w:rPr>
        <w:t>Youth Suffer</w:t>
      </w:r>
      <w:r>
        <w:rPr>
          <w:rStyle w:val="Emphasis"/>
        </w:rPr>
        <w:t xml:space="preserve"> </w:t>
      </w:r>
      <w:r>
        <w:t xml:space="preserve">The </w:t>
      </w:r>
      <w:r w:rsidRPr="00CF1234">
        <w:rPr>
          <w:rStyle w:val="StyleUnderline"/>
          <w:highlight w:val="yellow"/>
        </w:rPr>
        <w:t>effect of high unemployment on youth traces back</w:t>
      </w:r>
      <w:r w:rsidRPr="00344D6A">
        <w:rPr>
          <w:rStyle w:val="StyleUnderline"/>
        </w:rPr>
        <w:t xml:space="preserve"> to the Great Depression</w:t>
      </w:r>
      <w:r>
        <w:t xml:space="preserve">. In the 1930s, the unemployment rate among youth reached 30 percent, surpassing the national average. Many young people couldn't afford to attend high school. In 2013, the unemployment rate for young adults between the ages of 16 and 24 was more than twice the average U.S. rate. </w:t>
      </w:r>
      <w:r w:rsidRPr="00CF1234">
        <w:rPr>
          <w:rStyle w:val="StyleUnderline"/>
          <w:highlight w:val="yellow"/>
        </w:rPr>
        <w:t>Young, unemployed workers</w:t>
      </w:r>
      <w:r w:rsidRPr="00344D6A">
        <w:rPr>
          <w:rStyle w:val="StyleUnderline"/>
        </w:rPr>
        <w:t xml:space="preserve"> not only </w:t>
      </w:r>
      <w:r w:rsidRPr="00CF1234">
        <w:rPr>
          <w:rStyle w:val="StyleUnderline"/>
          <w:highlight w:val="yellow"/>
        </w:rPr>
        <w:t>suffer</w:t>
      </w:r>
      <w:r w:rsidRPr="00344D6A">
        <w:rPr>
          <w:rStyle w:val="StyleUnderline"/>
        </w:rPr>
        <w:t xml:space="preserve"> lost income. They also </w:t>
      </w:r>
      <w:r w:rsidRPr="00CF1234">
        <w:rPr>
          <w:rStyle w:val="StyleUnderline"/>
          <w:highlight w:val="yellow"/>
        </w:rPr>
        <w:t>lose the chance to expand their skill</w:t>
      </w:r>
      <w:r w:rsidRPr="00344D6A">
        <w:rPr>
          <w:rStyle w:val="StyleUnderline"/>
        </w:rPr>
        <w:t xml:space="preserve"> sets, </w:t>
      </w:r>
      <w:r w:rsidRPr="00CF1234">
        <w:rPr>
          <w:rStyle w:val="StyleUnderline"/>
          <w:highlight w:val="yellow"/>
        </w:rPr>
        <w:t>which can suppress their earning</w:t>
      </w:r>
      <w:r w:rsidRPr="00344D6A">
        <w:rPr>
          <w:rStyle w:val="StyleUnderline"/>
        </w:rPr>
        <w:t xml:space="preserve"> power</w:t>
      </w:r>
      <w:r>
        <w:t xml:space="preserve"> over the long term.</w:t>
      </w:r>
    </w:p>
    <w:p w:rsidR="00FF0A48" w:rsidRDefault="00FF0A48" w:rsidP="00FF0A48">
      <w:pPr>
        <w:rPr>
          <w:rStyle w:val="StyleUnderline"/>
        </w:rPr>
      </w:pPr>
      <w:r>
        <w:t xml:space="preserve"> </w:t>
      </w:r>
      <w:r w:rsidRPr="00CF1234">
        <w:rPr>
          <w:rStyle w:val="Emphasis"/>
          <w:highlight w:val="yellow"/>
        </w:rPr>
        <w:t>Personal Effects</w:t>
      </w:r>
      <w:r>
        <w:rPr>
          <w:rStyle w:val="Emphasis"/>
        </w:rPr>
        <w:t xml:space="preserve"> </w:t>
      </w:r>
      <w:r>
        <w:t xml:space="preserve">A </w:t>
      </w:r>
      <w:r w:rsidRPr="00CF1234">
        <w:rPr>
          <w:rStyle w:val="StyleUnderline"/>
          <w:highlight w:val="yellow"/>
        </w:rPr>
        <w:t>high unemployment</w:t>
      </w:r>
      <w:r>
        <w:t xml:space="preserve"> level doesn't just affect the wallet. It </w:t>
      </w:r>
      <w:r w:rsidRPr="00CF1234">
        <w:rPr>
          <w:rStyle w:val="StyleUnderline"/>
          <w:highlight w:val="yellow"/>
        </w:rPr>
        <w:t>extends to the overall health of society and the home</w:t>
      </w:r>
      <w:r>
        <w:t xml:space="preserve">. After being unemployed for 18 months, </w:t>
      </w:r>
      <w:r w:rsidRPr="00344D6A">
        <w:rPr>
          <w:rStyle w:val="StyleUnderline"/>
        </w:rPr>
        <w:t xml:space="preserve">a </w:t>
      </w:r>
      <w:r w:rsidRPr="00CF1234">
        <w:rPr>
          <w:rStyle w:val="StyleUnderline"/>
          <w:highlight w:val="yellow"/>
        </w:rPr>
        <w:t>person's chance of developing a serious ailment</w:t>
      </w:r>
      <w:r w:rsidRPr="00344D6A">
        <w:rPr>
          <w:rStyle w:val="StyleUnderline"/>
        </w:rPr>
        <w:t xml:space="preserve"> like diabetes or heart trouble </w:t>
      </w:r>
      <w:r w:rsidRPr="00CF1234">
        <w:rPr>
          <w:rStyle w:val="StyleUnderline"/>
          <w:highlight w:val="yellow"/>
        </w:rPr>
        <w:t>increases</w:t>
      </w:r>
      <w:r>
        <w:t xml:space="preserve"> twofold, according to a 2012 "Time" article. It hits the home in other ways, too. </w:t>
      </w:r>
      <w:r w:rsidRPr="00CF1234">
        <w:rPr>
          <w:rStyle w:val="StyleUnderline"/>
          <w:highlight w:val="yellow"/>
        </w:rPr>
        <w:t xml:space="preserve">Unemployed parents can lead to </w:t>
      </w:r>
      <w:r w:rsidRPr="00344D6A">
        <w:rPr>
          <w:rStyle w:val="StyleUnderline"/>
        </w:rPr>
        <w:t xml:space="preserve">family </w:t>
      </w:r>
      <w:r w:rsidRPr="00CF1234">
        <w:rPr>
          <w:rStyle w:val="StyleUnderline"/>
          <w:highlight w:val="yellow"/>
        </w:rPr>
        <w:t>dysfunction</w:t>
      </w:r>
      <w:r w:rsidRPr="00344D6A">
        <w:rPr>
          <w:rStyle w:val="StyleUnderline"/>
        </w:rPr>
        <w:t xml:space="preserve">, where </w:t>
      </w:r>
      <w:r w:rsidRPr="00CF1234">
        <w:rPr>
          <w:rStyle w:val="StyleUnderline"/>
          <w:highlight w:val="yellow"/>
        </w:rPr>
        <w:t>parental stress</w:t>
      </w:r>
      <w:r w:rsidRPr="00344D6A">
        <w:rPr>
          <w:rStyle w:val="StyleUnderline"/>
        </w:rPr>
        <w:t xml:space="preserve"> interferes</w:t>
      </w:r>
      <w:r>
        <w:t xml:space="preserve"> with parents' ability to engage with their children. This in turn can </w:t>
      </w:r>
      <w:r w:rsidRPr="00CF1234">
        <w:rPr>
          <w:rStyle w:val="StyleUnderline"/>
          <w:highlight w:val="yellow"/>
        </w:rPr>
        <w:t>negatively affect a child's drive</w:t>
      </w:r>
      <w:r w:rsidRPr="00344D6A">
        <w:rPr>
          <w:rStyle w:val="StyleUnderline"/>
        </w:rPr>
        <w:t xml:space="preserve"> to perform at school.</w:t>
      </w:r>
    </w:p>
    <w:p w:rsidR="00B51D89" w:rsidRDefault="00B51D89" w:rsidP="00FF0A48">
      <w:pPr>
        <w:rPr>
          <w:rStyle w:val="StyleUnderline"/>
        </w:rPr>
      </w:pPr>
    </w:p>
    <w:p w:rsidR="00B51D89" w:rsidRPr="007847E7" w:rsidRDefault="00B51D89" w:rsidP="00B51D89">
      <w:pPr>
        <w:pStyle w:val="Heading2"/>
        <w:rPr>
          <w:rFonts w:cs="Calibri"/>
        </w:rPr>
      </w:pPr>
      <w:r>
        <w:rPr>
          <w:rFonts w:cs="Calibri"/>
        </w:rPr>
        <w:t xml:space="preserve">Fund </w:t>
      </w:r>
      <w:r w:rsidRPr="007847E7">
        <w:rPr>
          <w:rFonts w:cs="Calibri"/>
        </w:rPr>
        <w:t>NASA CP</w:t>
      </w:r>
    </w:p>
    <w:p w:rsidR="00B51D89" w:rsidRPr="007847E7" w:rsidRDefault="00B51D89" w:rsidP="00B51D89">
      <w:pPr>
        <w:pStyle w:val="Heading4"/>
      </w:pPr>
      <w:r w:rsidRPr="007847E7">
        <w:t>Notes</w:t>
      </w:r>
    </w:p>
    <w:p w:rsidR="00B51D89" w:rsidRPr="007847E7" w:rsidRDefault="00B51D89" w:rsidP="00B51D89">
      <w:pPr>
        <w:pStyle w:val="ListParagraph"/>
        <w:numPr>
          <w:ilvl w:val="0"/>
          <w:numId w:val="13"/>
        </w:numPr>
      </w:pPr>
      <w:r w:rsidRPr="007847E7">
        <w:t xml:space="preserve">The net benefit is </w:t>
      </w:r>
      <w:r>
        <w:t>politics or any education DA (Two for One, etc.)</w:t>
      </w:r>
    </w:p>
    <w:p w:rsidR="00B51D89" w:rsidRDefault="00B51D89" w:rsidP="00B51D89">
      <w:pPr>
        <w:pStyle w:val="ListParagraph"/>
        <w:numPr>
          <w:ilvl w:val="0"/>
          <w:numId w:val="13"/>
        </w:numPr>
      </w:pPr>
      <w:r w:rsidRPr="007847E7">
        <w:t>Solves economy / competitiveness</w:t>
      </w:r>
    </w:p>
    <w:p w:rsidR="00B51D89" w:rsidRDefault="00B51D89" w:rsidP="00B51D89">
      <w:pPr>
        <w:pStyle w:val="ListParagraph"/>
        <w:numPr>
          <w:ilvl w:val="0"/>
          <w:numId w:val="13"/>
        </w:numPr>
      </w:pPr>
      <w:r>
        <w:t xml:space="preserve">Also solves the STEM </w:t>
      </w:r>
      <w:proofErr w:type="spellStart"/>
      <w:r>
        <w:t>aff’s</w:t>
      </w:r>
      <w:proofErr w:type="spellEnd"/>
      <w:r>
        <w:t xml:space="preserve"> science advantage</w:t>
      </w:r>
    </w:p>
    <w:p w:rsidR="00B51D89" w:rsidRDefault="00B51D89" w:rsidP="00B51D89"/>
    <w:p w:rsidR="00B51D89" w:rsidRPr="007847E7" w:rsidRDefault="00B51D89" w:rsidP="00B51D89">
      <w:pPr>
        <w:pStyle w:val="Heading3"/>
        <w:rPr>
          <w:rFonts w:cs="Calibri"/>
        </w:rPr>
      </w:pPr>
      <w:r w:rsidRPr="007847E7">
        <w:rPr>
          <w:rFonts w:cs="Calibri"/>
        </w:rPr>
        <w:t>1NC</w:t>
      </w:r>
      <w:r>
        <w:rPr>
          <w:rFonts w:cs="Calibri"/>
        </w:rPr>
        <w:t xml:space="preserve"> — Fund NASA CP</w:t>
      </w:r>
    </w:p>
    <w:p w:rsidR="00B51D89" w:rsidRPr="007847E7" w:rsidRDefault="00B51D89" w:rsidP="00B51D89">
      <w:pPr>
        <w:pStyle w:val="Heading4"/>
        <w:rPr>
          <w:rFonts w:cs="Calibri"/>
        </w:rPr>
      </w:pPr>
      <w:r w:rsidRPr="007847E7">
        <w:rPr>
          <w:rFonts w:cs="Calibri"/>
        </w:rPr>
        <w:t>Text: The United States federal government should substantially increase its funding for the National Aeronautics and Space Administration</w:t>
      </w:r>
      <w:r>
        <w:rPr>
          <w:rFonts w:cs="Calibri"/>
        </w:rPr>
        <w:t>.</w:t>
      </w:r>
    </w:p>
    <w:p w:rsidR="00B51D89" w:rsidRPr="007847E7" w:rsidRDefault="00B51D89" w:rsidP="00B51D89"/>
    <w:p w:rsidR="00B51D89" w:rsidRPr="007847E7" w:rsidRDefault="00B51D89" w:rsidP="00B51D89">
      <w:pPr>
        <w:pStyle w:val="Heading4"/>
        <w:rPr>
          <w:rFonts w:cs="Calibri"/>
          <w:b w:val="0"/>
        </w:rPr>
      </w:pPr>
      <w:r w:rsidRPr="007847E7">
        <w:rPr>
          <w:rFonts w:cs="Calibri"/>
        </w:rPr>
        <w:t xml:space="preserve">Solves economy </w:t>
      </w:r>
      <w:r w:rsidRPr="007847E7">
        <w:rPr>
          <w:rFonts w:cs="Calibri"/>
          <w:b w:val="0"/>
        </w:rPr>
        <w:t xml:space="preserve">– accesses the internal link quicker than the </w:t>
      </w:r>
      <w:proofErr w:type="spellStart"/>
      <w:r w:rsidRPr="007847E7">
        <w:rPr>
          <w:rFonts w:cs="Calibri"/>
          <w:b w:val="0"/>
        </w:rPr>
        <w:t>aff</w:t>
      </w:r>
      <w:proofErr w:type="spellEnd"/>
    </w:p>
    <w:p w:rsidR="00B51D89" w:rsidRPr="007847E7" w:rsidRDefault="00B51D89" w:rsidP="00B51D89">
      <w:r w:rsidRPr="007847E7">
        <w:rPr>
          <w:rStyle w:val="Style13ptBold"/>
        </w:rPr>
        <w:t xml:space="preserve">Barth 12 </w:t>
      </w:r>
      <w:r w:rsidRPr="007847E7">
        <w:t xml:space="preserve">(Steve; a staff writer for Forbes, writing about investing, personal finance, markets, news, tech and whatever else falls through the cracks, he manages Intelligent Investing, and have the privilege of interviewing some of the greatest minds in investing, business and politics through Steve Forbes' Intelligent Investing interview series; “Neil </w:t>
      </w:r>
      <w:proofErr w:type="spellStart"/>
      <w:r w:rsidRPr="007847E7">
        <w:t>deGrasse</w:t>
      </w:r>
      <w:proofErr w:type="spellEnd"/>
      <w:r w:rsidRPr="007847E7">
        <w:t xml:space="preserve"> Tyson: Invest In NASA, Invest In U.S. Economy”; </w:t>
      </w:r>
      <w:hyperlink r:id="rId29" w:anchor="6af3fae115dc" w:history="1">
        <w:r w:rsidRPr="007847E7">
          <w:rPr>
            <w:rStyle w:val="Hyperlink"/>
          </w:rPr>
          <w:t>https://www.forbes.com/sites/chrisbarth/2012/03/13/neil-degrasse-tyson-invest-in-nasa-invest-in-u-s-economy/#6af3fae115dc</w:t>
        </w:r>
      </w:hyperlink>
      <w:r>
        <w:t>; published 3/13/2012; accessed 7/11/17</w:t>
      </w:r>
      <w:r w:rsidRPr="007847E7">
        <w:t>) [TG]</w:t>
      </w:r>
    </w:p>
    <w:p w:rsidR="00B51D89" w:rsidRDefault="00B51D89" w:rsidP="00B51D89">
      <w:r w:rsidRPr="007847E7">
        <w:t xml:space="preserve">Neil </w:t>
      </w:r>
      <w:proofErr w:type="spellStart"/>
      <w:r w:rsidRPr="007847E7">
        <w:t>deGrasse</w:t>
      </w:r>
      <w:proofErr w:type="spellEnd"/>
      <w:r w:rsidRPr="007847E7">
        <w:t xml:space="preserve"> Tyson is an accomplished astrophysicist and popular author whose latest book, Space Chronicles: Facing the Ultimate Frontier, lays out the case for continuing to advance the space frontier. Tyson is the Frederick P. Rose Director of the Hayden Planetarium at the Rose Center for Earth and Space, as well as an astrophysics research associate at the American Museum of Natural History. He served on the Commission on the Future of the United States Aerospace Industry in 2001 and the President's Commission on Implementation of United States Space Exploration Policy in 2004, and is known for his passionate advocacy for space exploration. Last week </w:t>
      </w:r>
      <w:r w:rsidRPr="007847E7">
        <w:rPr>
          <w:rStyle w:val="StyleUnderline"/>
        </w:rPr>
        <w:t xml:space="preserve">I had the chance to talk with </w:t>
      </w:r>
      <w:r w:rsidRPr="00CF1234">
        <w:rPr>
          <w:rStyle w:val="StyleUnderline"/>
          <w:highlight w:val="yellow"/>
        </w:rPr>
        <w:t>Tyson</w:t>
      </w:r>
      <w:r w:rsidRPr="007847E7">
        <w:rPr>
          <w:rStyle w:val="StyleUnderline"/>
        </w:rPr>
        <w:t xml:space="preserve"> about why he </w:t>
      </w:r>
      <w:r w:rsidRPr="00CF1234">
        <w:rPr>
          <w:rStyle w:val="StyleUnderline"/>
          <w:highlight w:val="yellow"/>
        </w:rPr>
        <w:t>thinks</w:t>
      </w:r>
      <w:r w:rsidRPr="007847E7">
        <w:rPr>
          <w:rStyle w:val="StyleUnderline"/>
        </w:rPr>
        <w:t xml:space="preserve"> space exploration is a necessary economic driver</w:t>
      </w:r>
      <w:r w:rsidRPr="007847E7">
        <w:t xml:space="preserve">, </w:t>
      </w:r>
      <w:r w:rsidRPr="007847E7">
        <w:rPr>
          <w:rStyle w:val="Emphasis"/>
        </w:rPr>
        <w:t xml:space="preserve">and why </w:t>
      </w:r>
      <w:r w:rsidRPr="00CF1234">
        <w:rPr>
          <w:rStyle w:val="Emphasis"/>
          <w:highlight w:val="yellow"/>
        </w:rPr>
        <w:t xml:space="preserve">funding NASA is an investment the U.S. </w:t>
      </w:r>
      <w:r w:rsidRPr="007847E7">
        <w:rPr>
          <w:rStyle w:val="Emphasis"/>
        </w:rPr>
        <w:t xml:space="preserve">government </w:t>
      </w:r>
      <w:r w:rsidRPr="00CF1234">
        <w:rPr>
          <w:rStyle w:val="Emphasis"/>
          <w:highlight w:val="yellow"/>
        </w:rPr>
        <w:t>can't ignore</w:t>
      </w:r>
      <w:r w:rsidRPr="007847E7">
        <w:rPr>
          <w:rStyle w:val="Emphasis"/>
        </w:rPr>
        <w:t xml:space="preserve">. </w:t>
      </w:r>
      <w:r w:rsidRPr="007847E7">
        <w:t xml:space="preserve">Chris Barth: You’ve noted that NASA’s budget isn’t as much an expenditure as an investment. Neil </w:t>
      </w:r>
      <w:proofErr w:type="spellStart"/>
      <w:r w:rsidRPr="007847E7">
        <w:t>deGrasse</w:t>
      </w:r>
      <w:proofErr w:type="spellEnd"/>
      <w:r w:rsidRPr="007847E7">
        <w:t xml:space="preserve"> Tyson: I think many people don’t think of it that way, but that’s certainly how I see it. And how the history of that money has revealed itself in our economy. And </w:t>
      </w:r>
      <w:r w:rsidRPr="00CF1234">
        <w:rPr>
          <w:rStyle w:val="StyleUnderline"/>
          <w:highlight w:val="yellow"/>
        </w:rPr>
        <w:t>the return on the investment comes in the form of</w:t>
      </w:r>
      <w:r w:rsidRPr="007847E7">
        <w:rPr>
          <w:rStyle w:val="StyleUnderline"/>
        </w:rPr>
        <w:t xml:space="preserve"> </w:t>
      </w:r>
      <w:r w:rsidRPr="00CF1234">
        <w:rPr>
          <w:rStyle w:val="StyleUnderline"/>
          <w:highlight w:val="yellow"/>
        </w:rPr>
        <w:t>innovation</w:t>
      </w:r>
      <w:r w:rsidRPr="007847E7">
        <w:rPr>
          <w:rStyle w:val="StyleUnderline"/>
        </w:rPr>
        <w:t xml:space="preserve"> </w:t>
      </w:r>
      <w:r w:rsidRPr="00CF1234">
        <w:rPr>
          <w:rStyle w:val="StyleUnderline"/>
          <w:highlight w:val="yellow"/>
        </w:rPr>
        <w:t>and tech</w:t>
      </w:r>
      <w:r w:rsidRPr="007847E7">
        <w:rPr>
          <w:rStyle w:val="StyleUnderline"/>
        </w:rPr>
        <w:t xml:space="preserve">nological </w:t>
      </w:r>
      <w:r w:rsidRPr="00CF1234">
        <w:rPr>
          <w:rStyle w:val="StyleUnderline"/>
          <w:highlight w:val="yellow"/>
        </w:rPr>
        <w:t>advancement</w:t>
      </w:r>
      <w:r w:rsidRPr="007847E7">
        <w:t xml:space="preserve">? That’s correct. Not only innovations that come directly from solving the challenges of advancing a space frontier, but also the culture and society that arises from being a participant in that frontier. In other words, </w:t>
      </w:r>
      <w:r w:rsidRPr="007847E7">
        <w:rPr>
          <w:rStyle w:val="Emphasis"/>
        </w:rPr>
        <w:t>yes, of course you have to innovate to discover something tomorrow that you didn’t know today –</w:t>
      </w:r>
      <w:r w:rsidRPr="007847E7">
        <w:t xml:space="preserve"> some new idea has to arise, some new solution to a problem. Some new material has to be invented. Of course. That would go on, with direct reference to space achievements. In fact, NASA puts out a book called Spin Offs, which is a complete discussion of all the fundamental patents and discoveries that became commercial products in the year preceding. But I would argue that that’s not even the greatest value of NASA. It’s the shift in attitude that it brings upon our culture, where people then see and feel the role that innovations in science and technology play in their lives. They embrace that as a part of the identity of our culture itself. </w:t>
      </w:r>
      <w:r w:rsidRPr="00CF1234">
        <w:rPr>
          <w:highlight w:val="yellow"/>
        </w:rPr>
        <w:t>Y</w:t>
      </w:r>
      <w:r w:rsidRPr="00CF1234">
        <w:rPr>
          <w:rStyle w:val="StyleUnderline"/>
          <w:highlight w:val="yellow"/>
        </w:rPr>
        <w:t>ou get people innovating even if they’re not directly related to the space program</w:t>
      </w:r>
      <w:r w:rsidRPr="007847E7">
        <w:rPr>
          <w:rStyle w:val="StyleUnderline"/>
        </w:rPr>
        <w:t xml:space="preserve">, </w:t>
      </w:r>
      <w:r w:rsidRPr="007847E7">
        <w:t xml:space="preserve">because we have an innovation culture. I assert that that was the culture that prevailed in the 1960s and into the early 1970s. Once you have an innovation culture, even those who are not scientists or engineers – </w:t>
      </w:r>
      <w:r w:rsidRPr="007847E7">
        <w:rPr>
          <w:rStyle w:val="StyleUnderline"/>
        </w:rPr>
        <w:t xml:space="preserve">poets, actors, journalists – they, as communities, embrace the meaning of what it is to be scientifically literate. They embrace the concept of an innovation culture. They vote in ways that promote it. They don’t fight science and they don’t fight technology. </w:t>
      </w:r>
      <w:r w:rsidRPr="00CF1234">
        <w:rPr>
          <w:rStyle w:val="StyleUnderline"/>
          <w:highlight w:val="yellow"/>
        </w:rPr>
        <w:t>They recognize how fundamental those activities are to the identity of the nation</w:t>
      </w:r>
      <w:r w:rsidRPr="007847E7">
        <w:rPr>
          <w:rStyle w:val="StyleUnderline"/>
        </w:rPr>
        <w:t>, but more importantly to the economic health of the nation</w:t>
      </w:r>
      <w:r w:rsidRPr="007847E7">
        <w:t xml:space="preserve">. Because </w:t>
      </w:r>
      <w:r w:rsidRPr="00CF1234">
        <w:rPr>
          <w:rStyle w:val="Emphasis"/>
          <w:highlight w:val="yellow"/>
        </w:rPr>
        <w:t>these are the engines of the economy</w:t>
      </w:r>
      <w:r w:rsidRPr="007847E7">
        <w:t>. You can look at the 1960s, the peak of space exploration, and I think many people would characterize that period as the peak of the attitude that you’re talking about. So why is there this disconnect now? Why do people think of space exploration as an academic pursuit? Because they don’t think of it the same way. They just don’t. I think I understand why – I didn’t do the tests on this, but it’s plausibly correct that</w:t>
      </w:r>
      <w:r w:rsidRPr="007847E7">
        <w:rPr>
          <w:rStyle w:val="StyleUnderline"/>
        </w:rPr>
        <w:t xml:space="preserve"> </w:t>
      </w:r>
      <w:r w:rsidRPr="00CF1234">
        <w:rPr>
          <w:rStyle w:val="StyleUnderline"/>
          <w:highlight w:val="yellow"/>
        </w:rPr>
        <w:t>we live in an era where we think</w:t>
      </w:r>
      <w:r w:rsidRPr="007847E7">
        <w:rPr>
          <w:rStyle w:val="StyleUnderline"/>
        </w:rPr>
        <w:t xml:space="preserve"> </w:t>
      </w:r>
      <w:r w:rsidRPr="00CF1234">
        <w:rPr>
          <w:rStyle w:val="StyleUnderline"/>
          <w:highlight w:val="yellow"/>
        </w:rPr>
        <w:t>of</w:t>
      </w:r>
      <w:r w:rsidRPr="007847E7">
        <w:rPr>
          <w:rStyle w:val="StyleUnderline"/>
        </w:rPr>
        <w:t xml:space="preserve"> the </w:t>
      </w:r>
      <w:r w:rsidRPr="00CF1234">
        <w:rPr>
          <w:rStyle w:val="StyleUnderline"/>
          <w:highlight w:val="yellow"/>
        </w:rPr>
        <w:t>solutions</w:t>
      </w:r>
      <w:r w:rsidRPr="007847E7">
        <w:rPr>
          <w:rStyle w:val="StyleUnderline"/>
        </w:rPr>
        <w:t xml:space="preserve"> to problems </w:t>
      </w:r>
      <w:r w:rsidRPr="00CF1234">
        <w:rPr>
          <w:rStyle w:val="StyleUnderline"/>
          <w:highlight w:val="yellow"/>
        </w:rPr>
        <w:t>by</w:t>
      </w:r>
      <w:r w:rsidRPr="007847E7">
        <w:rPr>
          <w:rStyle w:val="StyleUnderline"/>
        </w:rPr>
        <w:t xml:space="preserve"> </w:t>
      </w:r>
      <w:r w:rsidRPr="00CF1234">
        <w:rPr>
          <w:rStyle w:val="StyleUnderline"/>
          <w:highlight w:val="yellow"/>
        </w:rPr>
        <w:t xml:space="preserve">applying money </w:t>
      </w:r>
      <w:r w:rsidRPr="007847E7">
        <w:rPr>
          <w:rStyle w:val="StyleUnderline"/>
        </w:rPr>
        <w:t xml:space="preserve">directly </w:t>
      </w:r>
      <w:r w:rsidRPr="00CF1234">
        <w:rPr>
          <w:rStyle w:val="StyleUnderline"/>
          <w:highlight w:val="yellow"/>
        </w:rPr>
        <w:t>to that problem</w:t>
      </w:r>
      <w:r w:rsidRPr="007847E7">
        <w:rPr>
          <w:rStyle w:val="StyleUnderline"/>
        </w:rPr>
        <w:t xml:space="preserve">. </w:t>
      </w:r>
      <w:r w:rsidRPr="00CF1234">
        <w:rPr>
          <w:rStyle w:val="Emphasis"/>
          <w:highlight w:val="yellow"/>
        </w:rPr>
        <w:t xml:space="preserve">For example, we need more scientists; </w:t>
      </w:r>
      <w:r w:rsidRPr="007847E7">
        <w:rPr>
          <w:rStyle w:val="Emphasis"/>
        </w:rPr>
        <w:t xml:space="preserve">let’s </w:t>
      </w:r>
      <w:r w:rsidRPr="00CF1234">
        <w:rPr>
          <w:rStyle w:val="Emphasis"/>
          <w:highlight w:val="yellow"/>
        </w:rPr>
        <w:t>improve our science teachers</w:t>
      </w:r>
      <w:r w:rsidRPr="007847E7">
        <w:rPr>
          <w:rStyle w:val="Emphasis"/>
        </w:rPr>
        <w:t>.</w:t>
      </w:r>
      <w:r w:rsidRPr="007847E7">
        <w:t xml:space="preserve"> </w:t>
      </w:r>
      <w:r w:rsidRPr="007847E7">
        <w:rPr>
          <w:rStyle w:val="StyleUnderline"/>
        </w:rPr>
        <w:t>OK, we’re done there. We need more jobs; let’s create more factories so we have more jobs. We want more innovation; there are companies that do innovation, let’s fund those more.</w:t>
      </w:r>
      <w:r w:rsidRPr="007847E7">
        <w:t xml:space="preserve"> The idea is that somehow these are all separate problems and we go over and just fix them one by one. But in fact, by my read of history, by my read of human behavior, by my read of government funding streams, these efforts amount to no more than Band-Aids on sores that have opened up in our society caused by a much deeper absence – the absence of an innovation culture. </w:t>
      </w:r>
      <w:r w:rsidRPr="007847E7">
        <w:rPr>
          <w:rStyle w:val="StyleUnderline"/>
        </w:rPr>
        <w:t xml:space="preserve">So </w:t>
      </w:r>
      <w:r w:rsidRPr="00CF1234">
        <w:rPr>
          <w:rStyle w:val="StyleUnderline"/>
          <w:highlight w:val="yellow"/>
        </w:rPr>
        <w:t>when you say “NASA creates jobs,”</w:t>
      </w:r>
      <w:r w:rsidRPr="007847E7">
        <w:rPr>
          <w:rStyle w:val="StyleUnderline"/>
        </w:rPr>
        <w:t xml:space="preserve"> </w:t>
      </w:r>
      <w:r w:rsidRPr="00CF1234">
        <w:rPr>
          <w:rStyle w:val="StyleUnderline"/>
          <w:highlight w:val="yellow"/>
        </w:rPr>
        <w:t>people think</w:t>
      </w:r>
      <w:r w:rsidRPr="007847E7">
        <w:rPr>
          <w:rStyle w:val="StyleUnderline"/>
        </w:rPr>
        <w:t xml:space="preserve"> it’s </w:t>
      </w:r>
      <w:r w:rsidRPr="00CF1234">
        <w:rPr>
          <w:rStyle w:val="StyleUnderline"/>
          <w:highlight w:val="yellow"/>
        </w:rPr>
        <w:t>because tax money buys the jobs that NASA pays</w:t>
      </w:r>
      <w:r w:rsidRPr="007847E7">
        <w:rPr>
          <w:rStyle w:val="StyleUnderline"/>
        </w:rPr>
        <w:t xml:space="preserve"> directly for. The direct A-to-B thinking again. </w:t>
      </w:r>
      <w:r w:rsidRPr="00CF1234">
        <w:rPr>
          <w:rStyle w:val="StyleUnderline"/>
          <w:highlight w:val="yellow"/>
        </w:rPr>
        <w:t>It takes more than a few steps of reasoning to see how NASA influences a culture and how that culture innovates</w:t>
      </w:r>
      <w:r w:rsidRPr="007847E7">
        <w:rPr>
          <w:rStyle w:val="StyleUnderline"/>
        </w:rPr>
        <w:t xml:space="preserve">, </w:t>
      </w:r>
      <w:r w:rsidRPr="00CF1234">
        <w:rPr>
          <w:rStyle w:val="StyleUnderline"/>
          <w:highlight w:val="yellow"/>
        </w:rPr>
        <w:t>creates</w:t>
      </w:r>
      <w:r w:rsidRPr="007847E7">
        <w:rPr>
          <w:rStyle w:val="StyleUnderline"/>
        </w:rPr>
        <w:t xml:space="preserve"> the </w:t>
      </w:r>
      <w:r w:rsidRPr="00CF1234">
        <w:rPr>
          <w:rStyle w:val="StyleUnderline"/>
          <w:highlight w:val="yellow"/>
        </w:rPr>
        <w:t>economies of tomorrow</w:t>
      </w:r>
      <w:r w:rsidRPr="007847E7">
        <w:rPr>
          <w:rStyle w:val="StyleUnderline"/>
        </w:rPr>
        <w:t xml:space="preserve">, </w:t>
      </w:r>
      <w:r w:rsidRPr="00CF1234">
        <w:rPr>
          <w:rStyle w:val="StyleUnderline"/>
          <w:highlight w:val="yellow"/>
        </w:rPr>
        <w:t>stabilizes and then grows your economy</w:t>
      </w:r>
      <w:r w:rsidRPr="007847E7">
        <w:t xml:space="preserve">. That’s a multi-step exercise that certainly economists understand easily. To writers for Forbes, it’s self-evident. But everybody else, apparently not. </w:t>
      </w:r>
      <w:r w:rsidRPr="007847E7">
        <w:rPr>
          <w:rStyle w:val="StyleUnderline"/>
        </w:rPr>
        <w:t>When you put money directly to a problem, it makes a good headline</w:t>
      </w:r>
      <w:r w:rsidRPr="007847E7">
        <w:t>. It makes a good campaign slogan. You get to claim that you’ve engaged in these activities within an election cycle. But certain investments take longer than an election cycle. Those that take longer than an election cycle tend to be susceptible to people wanting to redirect them to immediate problems that they see sitting right in front of them.</w:t>
      </w:r>
    </w:p>
    <w:p w:rsidR="00B51D89" w:rsidRDefault="00B51D89" w:rsidP="00B51D89">
      <w:pPr>
        <w:pStyle w:val="Heading3"/>
      </w:pPr>
      <w:r>
        <w:t>Extend: “Solves Education”</w:t>
      </w:r>
    </w:p>
    <w:p w:rsidR="00B51D89" w:rsidRDefault="00B51D89" w:rsidP="00B51D89">
      <w:pPr>
        <w:pStyle w:val="Heading4"/>
      </w:pPr>
      <w:r>
        <w:t xml:space="preserve">Funding for NASA is key, it solves education – and senators are against defunding – proves CP is popular </w:t>
      </w:r>
    </w:p>
    <w:p w:rsidR="00B51D89" w:rsidRPr="0001199E" w:rsidRDefault="00B51D89" w:rsidP="00B51D89">
      <w:proofErr w:type="spellStart"/>
      <w:r>
        <w:rPr>
          <w:rStyle w:val="Style13ptBold"/>
        </w:rPr>
        <w:t>Grush</w:t>
      </w:r>
      <w:proofErr w:type="spellEnd"/>
      <w:r>
        <w:rPr>
          <w:rStyle w:val="Style13ptBold"/>
        </w:rPr>
        <w:t xml:space="preserve"> 17 </w:t>
      </w:r>
      <w:r w:rsidRPr="0001199E">
        <w:t xml:space="preserve">(Loren; Currently reporting for ‘The Verge’, graduating from the University of Texas at Austin majoring in Broadcast Journalism and Government; “Cutting NASA’s education funding will hurt workforce, senators argue in open letter”; </w:t>
      </w:r>
      <w:hyperlink r:id="rId30" w:history="1">
        <w:r w:rsidRPr="0001199E">
          <w:rPr>
            <w:rStyle w:val="Hyperlink"/>
          </w:rPr>
          <w:t>https://www.theverge.com/2017/5/17/15653992/nasa-office-of-education-budget-senate-open-letter</w:t>
        </w:r>
      </w:hyperlink>
      <w:r w:rsidRPr="0001199E">
        <w:t>; published 5/17/17; accessed 7/18/17) [TG]</w:t>
      </w:r>
    </w:p>
    <w:p w:rsidR="00B51D89" w:rsidRPr="0001199E" w:rsidRDefault="00B51D89" w:rsidP="00B51D89">
      <w:r>
        <w:t xml:space="preserve">A group of </w:t>
      </w:r>
      <w:r w:rsidRPr="00CF1234">
        <w:rPr>
          <w:rStyle w:val="StyleUnderline"/>
          <w:highlight w:val="yellow"/>
        </w:rPr>
        <w:t>senators have a</w:t>
      </w:r>
      <w:r w:rsidRPr="0001199E">
        <w:rPr>
          <w:rStyle w:val="StyleUnderline"/>
        </w:rPr>
        <w:t xml:space="preserve">n important </w:t>
      </w:r>
      <w:r w:rsidRPr="00CF1234">
        <w:rPr>
          <w:rStyle w:val="StyleUnderline"/>
          <w:highlight w:val="yellow"/>
        </w:rPr>
        <w:t>message for</w:t>
      </w:r>
      <w:r w:rsidRPr="0001199E">
        <w:rPr>
          <w:rStyle w:val="StyleUnderline"/>
        </w:rPr>
        <w:t xml:space="preserve"> the </w:t>
      </w:r>
      <w:r w:rsidRPr="00CF1234">
        <w:rPr>
          <w:rStyle w:val="StyleUnderline"/>
          <w:highlight w:val="yellow"/>
        </w:rPr>
        <w:t>people who</w:t>
      </w:r>
      <w:r w:rsidRPr="0001199E">
        <w:rPr>
          <w:rStyle w:val="StyleUnderline"/>
        </w:rPr>
        <w:t xml:space="preserve"> help </w:t>
      </w:r>
      <w:r w:rsidRPr="00CF1234">
        <w:rPr>
          <w:rStyle w:val="StyleUnderline"/>
          <w:highlight w:val="yellow"/>
        </w:rPr>
        <w:t>decide NASA’s budget: don’t cut</w:t>
      </w:r>
      <w:r w:rsidRPr="0001199E">
        <w:rPr>
          <w:rStyle w:val="StyleUnderline"/>
        </w:rPr>
        <w:t xml:space="preserve"> the </w:t>
      </w:r>
      <w:r w:rsidRPr="00CF1234">
        <w:rPr>
          <w:rStyle w:val="StyleUnderline"/>
          <w:highlight w:val="yellow"/>
        </w:rPr>
        <w:t>space agency’s education funding</w:t>
      </w:r>
      <w:r>
        <w:t xml:space="preserve">. In an open letter released today, 32 senators led by Tim </w:t>
      </w:r>
      <w:proofErr w:type="spellStart"/>
      <w:r>
        <w:t>Kaine</w:t>
      </w:r>
      <w:proofErr w:type="spellEnd"/>
      <w:r>
        <w:t xml:space="preserve"> (D-VA) and Tammy Baldwin (D-WI) are calling on members of the Senate Appropriations Committee to keep NASA’s Office of Education intact. That contradicts what President Donald Trump requested in his budget for fiscal year 2018. </w:t>
      </w:r>
      <w:r w:rsidRPr="0001199E">
        <w:rPr>
          <w:rStyle w:val="StyleUnderline"/>
        </w:rPr>
        <w:t xml:space="preserve">Overall, </w:t>
      </w:r>
      <w:r w:rsidRPr="00CF1234">
        <w:rPr>
          <w:rStyle w:val="StyleUnderline"/>
          <w:highlight w:val="yellow"/>
        </w:rPr>
        <w:t>Trump’s budget request</w:t>
      </w:r>
      <w:r w:rsidRPr="0001199E">
        <w:rPr>
          <w:rStyle w:val="StyleUnderline"/>
        </w:rPr>
        <w:t xml:space="preserve"> </w:t>
      </w:r>
      <w:r w:rsidRPr="00CF1234">
        <w:rPr>
          <w:rStyle w:val="StyleUnderline"/>
          <w:highlight w:val="yellow"/>
        </w:rPr>
        <w:t>didn’t slash too much money</w:t>
      </w:r>
      <w:r w:rsidRPr="0001199E">
        <w:rPr>
          <w:rStyle w:val="StyleUnderline"/>
        </w:rPr>
        <w:t xml:space="preserve"> from NASA’s annual funding, but it did call for the cancellation of some Earth science missions, as well as the complete elimination of NASA’s Office of Education.</w:t>
      </w:r>
      <w:r>
        <w:t xml:space="preserve"> The reasoning had to do with the office’s strategy and performance, according to the request: “The Office of Education has experienced significant challenges in implementing a NASA-wide education strategy and is performing functions that are duplicative of other parts of the agency.” The request also noted that duties of the office should be taken over by NASA’s Science Mission Directorate instead. That’s what the </w:t>
      </w:r>
      <w:r w:rsidRPr="0001199E">
        <w:rPr>
          <w:rStyle w:val="Emphasis"/>
        </w:rPr>
        <w:t xml:space="preserve">32 </w:t>
      </w:r>
      <w:r w:rsidRPr="00CF1234">
        <w:rPr>
          <w:rStyle w:val="Emphasis"/>
          <w:highlight w:val="yellow"/>
        </w:rPr>
        <w:t>senators are trying to fight</w:t>
      </w:r>
      <w:r>
        <w:t xml:space="preserve">. </w:t>
      </w:r>
      <w:r w:rsidRPr="0001199E">
        <w:rPr>
          <w:rStyle w:val="StyleUnderline"/>
        </w:rPr>
        <w:t xml:space="preserve">“Given the importance of STEM education </w:t>
      </w:r>
      <w:r w:rsidRPr="00CF1234">
        <w:rPr>
          <w:rStyle w:val="StyleUnderline"/>
          <w:highlight w:val="yellow"/>
        </w:rPr>
        <w:t>and</w:t>
      </w:r>
      <w:r w:rsidRPr="0001199E">
        <w:rPr>
          <w:rStyle w:val="StyleUnderline"/>
        </w:rPr>
        <w:t xml:space="preserve"> the success of Hidden Figures, which was recently celebrated by high-ranking members of the Trump Administration at a screening at the Smithsonian National Air and Space Museum, we </w:t>
      </w:r>
      <w:r w:rsidRPr="00CF1234">
        <w:rPr>
          <w:rStyle w:val="StyleUnderline"/>
          <w:highlight w:val="yellow"/>
        </w:rPr>
        <w:t>were disappointed by</w:t>
      </w:r>
      <w:r w:rsidRPr="0001199E">
        <w:rPr>
          <w:rStyle w:val="StyleUnderline"/>
        </w:rPr>
        <w:t xml:space="preserve"> President </w:t>
      </w:r>
      <w:r w:rsidRPr="00CF1234">
        <w:rPr>
          <w:rStyle w:val="StyleUnderline"/>
          <w:highlight w:val="yellow"/>
        </w:rPr>
        <w:t>Trump’s budget proposal to eliminate funding for NASA’s Office of Education</w:t>
      </w:r>
      <w:r w:rsidRPr="0001199E">
        <w:rPr>
          <w:rStyle w:val="StyleUnderline"/>
        </w:rPr>
        <w:t xml:space="preserve"> in FY18,”</w:t>
      </w:r>
      <w:r>
        <w:t xml:space="preserve"> they wrote in today’s letter. </w:t>
      </w:r>
      <w:r w:rsidRPr="00CF1234">
        <w:rPr>
          <w:rStyle w:val="StyleUnderline"/>
          <w:highlight w:val="yellow"/>
        </w:rPr>
        <w:t>The Office of Education</w:t>
      </w:r>
      <w:r w:rsidRPr="0001199E">
        <w:rPr>
          <w:rStyle w:val="StyleUnderline"/>
        </w:rPr>
        <w:t xml:space="preserve">, which received $115 million in 2016, </w:t>
      </w:r>
      <w:r w:rsidRPr="00CF1234">
        <w:rPr>
          <w:rStyle w:val="StyleUnderline"/>
          <w:highlight w:val="yellow"/>
        </w:rPr>
        <w:t>is</w:t>
      </w:r>
      <w:r w:rsidRPr="0001199E">
        <w:rPr>
          <w:rStyle w:val="StyleUnderline"/>
        </w:rPr>
        <w:t xml:space="preserve"> primarily </w:t>
      </w:r>
      <w:r w:rsidRPr="00CF1234">
        <w:rPr>
          <w:rStyle w:val="StyleUnderline"/>
          <w:highlight w:val="yellow"/>
        </w:rPr>
        <w:t>responsible for NASA’s</w:t>
      </w:r>
      <w:r w:rsidRPr="0001199E">
        <w:rPr>
          <w:rStyle w:val="StyleUnderline"/>
        </w:rPr>
        <w:t xml:space="preserve"> educational </w:t>
      </w:r>
      <w:r w:rsidRPr="00CF1234">
        <w:rPr>
          <w:rStyle w:val="StyleUnderline"/>
          <w:highlight w:val="yellow"/>
        </w:rPr>
        <w:t>outreach programs</w:t>
      </w:r>
      <w:r w:rsidRPr="0001199E">
        <w:rPr>
          <w:rStyle w:val="StyleUnderline"/>
        </w:rPr>
        <w:t>. It runs the National Space Grant and Fellowship Program, which gives money to students to help them prepare for jobs in aerospace, as well as the Minority University Research and Education Programs</w:t>
      </w:r>
      <w:r>
        <w:t xml:space="preserve">, which gives financial aid to minority colleges and institutions. These and other programs are crucial and in need of saving, the senators say. </w:t>
      </w:r>
      <w:r w:rsidRPr="0001199E">
        <w:rPr>
          <w:rStyle w:val="StyleUnderline"/>
        </w:rPr>
        <w:t>“</w:t>
      </w:r>
      <w:r w:rsidRPr="00CF1234">
        <w:rPr>
          <w:rStyle w:val="StyleUnderline"/>
          <w:highlight w:val="yellow"/>
        </w:rPr>
        <w:t xml:space="preserve">We recognize </w:t>
      </w:r>
      <w:r w:rsidRPr="0001199E">
        <w:rPr>
          <w:rStyle w:val="StyleUnderline"/>
        </w:rPr>
        <w:t xml:space="preserve">that </w:t>
      </w:r>
      <w:r w:rsidRPr="00CF1234">
        <w:rPr>
          <w:rStyle w:val="StyleUnderline"/>
          <w:highlight w:val="yellow"/>
        </w:rPr>
        <w:t xml:space="preserve">you face </w:t>
      </w:r>
      <w:r w:rsidRPr="0001199E">
        <w:rPr>
          <w:rStyle w:val="StyleUnderline"/>
        </w:rPr>
        <w:t xml:space="preserve">significant </w:t>
      </w:r>
      <w:r w:rsidRPr="00CF1234">
        <w:rPr>
          <w:rStyle w:val="StyleUnderline"/>
          <w:highlight w:val="yellow"/>
        </w:rPr>
        <w:t>budget constraints</w:t>
      </w:r>
      <w:r w:rsidRPr="0001199E">
        <w:rPr>
          <w:rStyle w:val="StyleUnderline"/>
        </w:rPr>
        <w:t xml:space="preserve">, </w:t>
      </w:r>
      <w:r w:rsidRPr="00CF1234">
        <w:rPr>
          <w:rStyle w:val="StyleUnderline"/>
          <w:highlight w:val="yellow"/>
        </w:rPr>
        <w:t>but we urge</w:t>
      </w:r>
      <w:r w:rsidRPr="0001199E">
        <w:rPr>
          <w:rStyle w:val="StyleUnderline"/>
        </w:rPr>
        <w:t xml:space="preserve"> you </w:t>
      </w:r>
      <w:r w:rsidRPr="00CF1234">
        <w:rPr>
          <w:rStyle w:val="StyleUnderline"/>
          <w:highlight w:val="yellow"/>
        </w:rPr>
        <w:t>to support the NASA Office</w:t>
      </w:r>
      <w:r w:rsidRPr="0001199E">
        <w:rPr>
          <w:rStyle w:val="StyleUnderline"/>
        </w:rPr>
        <w:t xml:space="preserve"> of </w:t>
      </w:r>
      <w:r w:rsidRPr="00CF1234">
        <w:rPr>
          <w:rStyle w:val="StyleUnderline"/>
          <w:highlight w:val="yellow"/>
        </w:rPr>
        <w:t xml:space="preserve">Education because </w:t>
      </w:r>
      <w:r w:rsidRPr="00CF1234">
        <w:rPr>
          <w:rStyle w:val="Emphasis"/>
          <w:highlight w:val="yellow"/>
        </w:rPr>
        <w:t>its mission is critical to</w:t>
      </w:r>
      <w:r w:rsidRPr="0001199E">
        <w:rPr>
          <w:rStyle w:val="Emphasis"/>
        </w:rPr>
        <w:t xml:space="preserve"> </w:t>
      </w:r>
      <w:r w:rsidRPr="00CF1234">
        <w:rPr>
          <w:rStyle w:val="Emphasis"/>
          <w:highlight w:val="yellow"/>
        </w:rPr>
        <w:t>boosting</w:t>
      </w:r>
      <w:r w:rsidRPr="0001199E">
        <w:rPr>
          <w:rStyle w:val="Emphasis"/>
        </w:rPr>
        <w:t xml:space="preserve"> </w:t>
      </w:r>
      <w:r w:rsidRPr="00CF1234">
        <w:rPr>
          <w:rStyle w:val="Emphasis"/>
          <w:highlight w:val="yellow"/>
        </w:rPr>
        <w:t>the nation’s</w:t>
      </w:r>
      <w:r w:rsidRPr="0001199E">
        <w:rPr>
          <w:rStyle w:val="Emphasis"/>
        </w:rPr>
        <w:t xml:space="preserve"> workforce </w:t>
      </w:r>
      <w:r w:rsidRPr="00CF1234">
        <w:rPr>
          <w:rStyle w:val="Emphasis"/>
          <w:highlight w:val="yellow"/>
        </w:rPr>
        <w:t>competitiveness</w:t>
      </w:r>
      <w:r w:rsidRPr="0001199E">
        <w:rPr>
          <w:rStyle w:val="StyleUnderline"/>
        </w:rPr>
        <w:t>,”</w:t>
      </w:r>
      <w:r>
        <w:t xml:space="preserve"> they wrote. </w:t>
      </w:r>
      <w:r w:rsidRPr="0001199E">
        <w:rPr>
          <w:rStyle w:val="StyleUnderline"/>
        </w:rPr>
        <w:t>“</w:t>
      </w:r>
      <w:r w:rsidRPr="00CF1234">
        <w:rPr>
          <w:rStyle w:val="StyleUnderline"/>
          <w:highlight w:val="yellow"/>
        </w:rPr>
        <w:t>This funding helps the nation make strides</w:t>
      </w:r>
      <w:r w:rsidRPr="0001199E">
        <w:rPr>
          <w:rStyle w:val="StyleUnderline"/>
        </w:rPr>
        <w:t xml:space="preserve"> </w:t>
      </w:r>
      <w:r w:rsidRPr="00CF1234">
        <w:rPr>
          <w:rStyle w:val="StyleUnderline"/>
          <w:highlight w:val="yellow"/>
        </w:rPr>
        <w:t>towards</w:t>
      </w:r>
      <w:r w:rsidRPr="0001199E">
        <w:rPr>
          <w:rStyle w:val="StyleUnderline"/>
        </w:rPr>
        <w:t xml:space="preserve"> equipping students with the skills needed to enter </w:t>
      </w:r>
      <w:r w:rsidRPr="00CF1234">
        <w:rPr>
          <w:rStyle w:val="StyleUnderline"/>
          <w:highlight w:val="yellow"/>
        </w:rPr>
        <w:t>the growing STEM workforce</w:t>
      </w:r>
      <w:r w:rsidRPr="0001199E">
        <w:rPr>
          <w:rStyle w:val="StyleUnderline"/>
        </w:rPr>
        <w:t>.”</w:t>
      </w:r>
      <w:r>
        <w:t xml:space="preserve"> Leland Melvin, NASA’s former associate administrator of education and a former </w:t>
      </w:r>
      <w:r w:rsidRPr="0001199E">
        <w:t>astronaut</w:t>
      </w:r>
      <w:r>
        <w:t>, voiced his support for the letter as well, saying NASA’s education programs are what helped him move ahead in his career. “A skinny black kid from a small southern town, who never imagined working in the space industry, was given an opportunity to do so because of NASA Education,” said Melvin. “The experiences, activities, and inspiration that NASA Education provides to students, teachers, and the community can't be duplicated by any other organization.” Ultimately, NASA’s final budget for fiscal year 2018 won’t be decided until later this year. Appropriators from the Senate will come up with their own budget proposal for NASA, while appropriators from the House will do the same. A final, compromised bill incorporating both the House and Senate proposals will then be voted on by Congress, before it’s signed into law by the president.</w:t>
      </w:r>
    </w:p>
    <w:p w:rsidR="00B51D89" w:rsidRDefault="00B51D89" w:rsidP="00B51D89">
      <w:pPr>
        <w:pStyle w:val="Heading3"/>
      </w:pPr>
      <w:r>
        <w:t>Extend: “Solves Earth Science”</w:t>
      </w:r>
    </w:p>
    <w:p w:rsidR="00B51D89" w:rsidRPr="00654FE4" w:rsidRDefault="00B51D89" w:rsidP="00B51D89">
      <w:pPr>
        <w:pStyle w:val="Heading4"/>
        <w:rPr>
          <w:b w:val="0"/>
        </w:rPr>
      </w:pPr>
      <w:r>
        <w:t xml:space="preserve">Earth science solves climate shifts </w:t>
      </w:r>
      <w:r w:rsidRPr="00654FE4">
        <w:rPr>
          <w:b w:val="0"/>
        </w:rPr>
        <w:t>– also creates knowledge proliferation</w:t>
      </w:r>
    </w:p>
    <w:p w:rsidR="00B51D89" w:rsidRPr="007B35D5" w:rsidRDefault="00B51D89" w:rsidP="00B51D89">
      <w:pPr>
        <w:rPr>
          <w:rStyle w:val="Style13ptBold"/>
        </w:rPr>
      </w:pPr>
      <w:r>
        <w:rPr>
          <w:rStyle w:val="Style13ptBold"/>
        </w:rPr>
        <w:t xml:space="preserve">Williamson Et Al 2002 </w:t>
      </w:r>
      <w:r w:rsidRPr="007B35D5">
        <w:t xml:space="preserve">(Ray Williamson; </w:t>
      </w:r>
      <w:proofErr w:type="spellStart"/>
      <w:r w:rsidRPr="007B35D5">
        <w:t>Dr</w:t>
      </w:r>
      <w:proofErr w:type="spellEnd"/>
      <w:r w:rsidRPr="007B35D5">
        <w:t xml:space="preserve"> Ray Williamson is the Senior Advisor and former Executive Director of Secure World Foundation. He was formerly Research Professor of Space Policy and International Affairs at the Space Policy Institute, The George Washington University. At the institute, he had led several studies of security issues in space and on the socioeconomic benefits of Earth science and space weather research; Henry R </w:t>
      </w:r>
      <w:proofErr w:type="spellStart"/>
      <w:r w:rsidRPr="007B35D5">
        <w:t>Hertzfeld</w:t>
      </w:r>
      <w:proofErr w:type="spellEnd"/>
      <w:r w:rsidRPr="007B35D5">
        <w:t xml:space="preserve">; Dr. </w:t>
      </w:r>
      <w:proofErr w:type="spellStart"/>
      <w:r w:rsidRPr="007B35D5">
        <w:t>Hertzfeld</w:t>
      </w:r>
      <w:proofErr w:type="spellEnd"/>
      <w:r w:rsidRPr="007B35D5">
        <w:t xml:space="preserve"> is an expert in the economic, legal, and policy issues of space and advanced technological development. Dr. </w:t>
      </w:r>
      <w:proofErr w:type="spellStart"/>
      <w:r w:rsidRPr="007B35D5">
        <w:t>Hertzfeld</w:t>
      </w:r>
      <w:proofErr w:type="spellEnd"/>
      <w:r w:rsidRPr="007B35D5">
        <w:t xml:space="preserve"> holds a B.A. from the University of Pennsylvania, an M.A. from Washington University, and a Ph.D. degree in economics from Temple University; Joseph </w:t>
      </w:r>
      <w:proofErr w:type="spellStart"/>
      <w:r w:rsidRPr="007B35D5">
        <w:t>Cordes</w:t>
      </w:r>
      <w:proofErr w:type="spellEnd"/>
      <w:r w:rsidRPr="007B35D5">
        <w:t xml:space="preserve">; Professor Joe </w:t>
      </w:r>
      <w:proofErr w:type="spellStart"/>
      <w:r w:rsidRPr="007B35D5">
        <w:t>Cordes</w:t>
      </w:r>
      <w:proofErr w:type="spellEnd"/>
      <w:r w:rsidRPr="007B35D5">
        <w:t xml:space="preserve"> joined the George Washington University faculty in 1975. He is Associate Director of the Trachtenberg School and Professor of Economics, Public Policy and Public Administration, and International Affairs. Dr. </w:t>
      </w:r>
      <w:proofErr w:type="spellStart"/>
      <w:r w:rsidRPr="007B35D5">
        <w:t>Cordes</w:t>
      </w:r>
      <w:proofErr w:type="spellEnd"/>
      <w:r w:rsidRPr="007B35D5">
        <w:t xml:space="preserve"> was a Brookings Economic Policy fellow in the Office of Tax Policy in the U.S. Department of the Treasury in 1980-81, and served as a senior economist on the Treasury's Tax Reform project in 1984; John M Logsdon; John Logsdon is the founder and from 1987–2008 was the Director of the Space Policy Institute at The George Washington University. In 2003, Logsdon was a member of the Columbia Accident Investigation Board. He is a former member of the NASA Advisory Council. He is frequently cited as an authority on space policy and history by press entities such as The New York Times and The Washington Post, and has appeared on various television networks; “The socioeconomic benefits of Earth science and applications research: reducing the risks and costs of natural disasters in the USA”; accessible online via </w:t>
      </w:r>
      <w:hyperlink r:id="rId31" w:history="1">
        <w:r w:rsidRPr="007B35D5">
          <w:rPr>
            <w:rStyle w:val="Hyperlink"/>
          </w:rPr>
          <w:t>http://www.sciencedirect.com/science/article/pii/S0265964601000571</w:t>
        </w:r>
      </w:hyperlink>
      <w:r w:rsidRPr="007B35D5">
        <w:t>; published February 2002; accessed 7/17/17) [TG]</w:t>
      </w:r>
    </w:p>
    <w:p w:rsidR="00B51D89" w:rsidRPr="00C53737" w:rsidRDefault="00B51D89" w:rsidP="00B51D89">
      <w:pPr>
        <w:rPr>
          <w:rStyle w:val="StyleUnderline"/>
        </w:rPr>
      </w:pPr>
      <w:r w:rsidRPr="00916FC1">
        <w:rPr>
          <w:rStyle w:val="StyleUnderline"/>
        </w:rPr>
        <w:t xml:space="preserve">A wealth of </w:t>
      </w:r>
      <w:r w:rsidRPr="00C53737">
        <w:rPr>
          <w:rStyle w:val="StyleUnderline"/>
        </w:rPr>
        <w:t>satellite data has provided information on weather and climate phenomena for the past 40 years</w:t>
      </w:r>
      <w:r w:rsidRPr="00C53737">
        <w:t xml:space="preserve">. Within this period, however, the </w:t>
      </w:r>
      <w:r w:rsidRPr="00C53737">
        <w:rPr>
          <w:rStyle w:val="StyleUnderline"/>
        </w:rPr>
        <w:t>heavy human and economic costs of natural disasters have increased considerably</w:t>
      </w:r>
      <w:r w:rsidRPr="00C53737">
        <w:t xml:space="preserve">. Using hurricanes, droughts, floods and earthquakes which occurred in the USA as examples, this article describes how Earth science can be applied to such situations to predict or mitigate their effects. </w:t>
      </w:r>
      <w:r w:rsidRPr="00C53737">
        <w:rPr>
          <w:rStyle w:val="StyleUnderline"/>
        </w:rPr>
        <w:t>The economic value of providing such information is discussed, as are the issues that can affect how successful its provision will be.</w:t>
      </w:r>
    </w:p>
    <w:p w:rsidR="00B51D89" w:rsidRDefault="00B51D89" w:rsidP="00B51D89">
      <w:r w:rsidRPr="00C53737">
        <w:t xml:space="preserve">Since the launch of the US TIROS satellite, the world's first weather satellite in 1961, </w:t>
      </w:r>
      <w:r w:rsidRPr="00C53737">
        <w:rPr>
          <w:rStyle w:val="StyleUnderline"/>
        </w:rPr>
        <w:t>the United States and other countries have used satellite data to support our understanding of weather and climate</w:t>
      </w:r>
      <w:r w:rsidRPr="00C53737">
        <w:t>. In general, the</w:t>
      </w:r>
      <w:r>
        <w:t xml:space="preserve"> </w:t>
      </w:r>
      <w:r w:rsidRPr="00CF1234">
        <w:rPr>
          <w:rStyle w:val="Emphasis"/>
          <w:highlight w:val="yellow"/>
        </w:rPr>
        <w:t>US</w:t>
      </w:r>
      <w:r w:rsidRPr="00916FC1">
        <w:rPr>
          <w:rStyle w:val="Emphasis"/>
        </w:rPr>
        <w:t xml:space="preserve"> federal </w:t>
      </w:r>
      <w:r w:rsidRPr="00CF1234">
        <w:rPr>
          <w:rStyle w:val="Emphasis"/>
          <w:highlight w:val="yellow"/>
        </w:rPr>
        <w:t>investment in Earth science research from space</w:t>
      </w:r>
      <w:r>
        <w:t xml:space="preserve">, </w:t>
      </w:r>
      <w:r w:rsidRPr="00CF1234">
        <w:rPr>
          <w:rStyle w:val="StyleUnderline"/>
          <w:highlight w:val="yellow"/>
        </w:rPr>
        <w:t>funded primarily through</w:t>
      </w:r>
      <w:r w:rsidRPr="00916FC1">
        <w:rPr>
          <w:rStyle w:val="StyleUnderline"/>
        </w:rPr>
        <w:t xml:space="preserve"> the National Aeronautics and Space Administration </w:t>
      </w:r>
      <w:r>
        <w:t>(</w:t>
      </w:r>
      <w:r w:rsidRPr="00CF1234">
        <w:rPr>
          <w:rStyle w:val="Emphasis"/>
          <w:highlight w:val="yellow"/>
        </w:rPr>
        <w:t>NASA</w:t>
      </w:r>
      <w:r>
        <w:t xml:space="preserve">), the National Oceanic and Atmospheric Administration (NOAA), and the US Geological Survey (USGS) has </w:t>
      </w:r>
      <w:r w:rsidRPr="00CF1234">
        <w:rPr>
          <w:rStyle w:val="StyleUnderline"/>
          <w:highlight w:val="yellow"/>
        </w:rPr>
        <w:t>led to</w:t>
      </w:r>
      <w:r w:rsidRPr="00916FC1">
        <w:rPr>
          <w:rStyle w:val="StyleUnderline"/>
        </w:rPr>
        <w:t xml:space="preserve"> an </w:t>
      </w:r>
      <w:r w:rsidRPr="00CF1234">
        <w:rPr>
          <w:rStyle w:val="StyleUnderline"/>
          <w:highlight w:val="yellow"/>
        </w:rPr>
        <w:t>improved</w:t>
      </w:r>
      <w:r w:rsidRPr="00916FC1">
        <w:rPr>
          <w:rStyle w:val="StyleUnderline"/>
        </w:rPr>
        <w:t xml:space="preserve"> </w:t>
      </w:r>
      <w:r w:rsidRPr="00CF1234">
        <w:rPr>
          <w:rStyle w:val="StyleUnderline"/>
          <w:highlight w:val="yellow"/>
        </w:rPr>
        <w:t>understanding</w:t>
      </w:r>
      <w:r w:rsidRPr="00916FC1">
        <w:rPr>
          <w:rStyle w:val="StyleUnderline"/>
        </w:rPr>
        <w:t xml:space="preserve"> </w:t>
      </w:r>
      <w:r w:rsidRPr="00CF1234">
        <w:rPr>
          <w:rStyle w:val="StyleUnderline"/>
          <w:highlight w:val="yellow"/>
        </w:rPr>
        <w:t>of</w:t>
      </w:r>
      <w:r w:rsidRPr="00916FC1">
        <w:rPr>
          <w:rStyle w:val="StyleUnderline"/>
        </w:rPr>
        <w:t xml:space="preserve"> the critical forcing functions behind </w:t>
      </w:r>
      <w:r w:rsidRPr="00CF1234">
        <w:rPr>
          <w:rStyle w:val="StyleUnderline"/>
          <w:highlight w:val="yellow"/>
        </w:rPr>
        <w:t>changes</w:t>
      </w:r>
      <w:r w:rsidRPr="00916FC1">
        <w:rPr>
          <w:rStyle w:val="StyleUnderline"/>
        </w:rPr>
        <w:t xml:space="preserve"> </w:t>
      </w:r>
      <w:r w:rsidRPr="00CF1234">
        <w:rPr>
          <w:rStyle w:val="StyleUnderline"/>
          <w:highlight w:val="yellow"/>
        </w:rPr>
        <w:t>in</w:t>
      </w:r>
      <w:r w:rsidRPr="00916FC1">
        <w:rPr>
          <w:rStyle w:val="StyleUnderline"/>
        </w:rPr>
        <w:t xml:space="preserve"> weather and </w:t>
      </w:r>
      <w:r w:rsidRPr="00CF1234">
        <w:rPr>
          <w:rStyle w:val="StyleUnderline"/>
          <w:highlight w:val="yellow"/>
        </w:rPr>
        <w:t>climate</w:t>
      </w:r>
      <w:r w:rsidRPr="00916FC1">
        <w:rPr>
          <w:rStyle w:val="StyleUnderline"/>
        </w:rPr>
        <w:t>.</w:t>
      </w:r>
      <w:r>
        <w:t xml:space="preserve"> </w:t>
      </w:r>
      <w:r w:rsidRPr="00CF1234">
        <w:rPr>
          <w:rStyle w:val="StyleUnderline"/>
          <w:highlight w:val="yellow"/>
        </w:rPr>
        <w:t>Earth science research</w:t>
      </w:r>
      <w:r w:rsidRPr="00916FC1">
        <w:rPr>
          <w:rStyle w:val="StyleUnderline"/>
        </w:rPr>
        <w:t xml:space="preserve"> has </w:t>
      </w:r>
      <w:r w:rsidRPr="00CF1234">
        <w:rPr>
          <w:rStyle w:val="StyleUnderline"/>
          <w:highlight w:val="yellow"/>
        </w:rPr>
        <w:t>also resulted in a deeper understanding</w:t>
      </w:r>
      <w:r w:rsidRPr="00916FC1">
        <w:rPr>
          <w:rStyle w:val="StyleUnderline"/>
        </w:rPr>
        <w:t xml:space="preserve"> </w:t>
      </w:r>
      <w:r w:rsidRPr="00CF1234">
        <w:rPr>
          <w:rStyle w:val="StyleUnderline"/>
          <w:highlight w:val="yellow"/>
        </w:rPr>
        <w:t>of</w:t>
      </w:r>
      <w:r w:rsidRPr="00916FC1">
        <w:rPr>
          <w:rStyle w:val="StyleUnderline"/>
        </w:rPr>
        <w:t xml:space="preserve"> the basic characteristics and observable phenomena of </w:t>
      </w:r>
      <w:r w:rsidRPr="00CF1234">
        <w:rPr>
          <w:rStyle w:val="StyleUnderline"/>
          <w:highlight w:val="yellow"/>
        </w:rPr>
        <w:t>earthquakes and volcanic activity</w:t>
      </w:r>
      <w:r w:rsidRPr="00916FC1">
        <w:rPr>
          <w:rStyle w:val="StyleUnderline"/>
        </w:rPr>
        <w:t>, as well as provided insights into the long-term effects of worldwide changes in land cover and land use</w:t>
      </w:r>
      <w:r>
        <w:t>.2</w:t>
      </w:r>
    </w:p>
    <w:p w:rsidR="00B51D89" w:rsidRDefault="00B51D89" w:rsidP="00B51D89">
      <w:r>
        <w:t xml:space="preserve">This research has provided the critical foundation for a wide variety of applications. </w:t>
      </w:r>
      <w:r w:rsidRPr="00CF1234">
        <w:rPr>
          <w:rStyle w:val="Emphasis"/>
          <w:highlight w:val="yellow"/>
        </w:rPr>
        <w:t>Scientists can reasonably expect</w:t>
      </w:r>
      <w:r w:rsidRPr="00916FC1">
        <w:rPr>
          <w:rStyle w:val="Emphasis"/>
        </w:rPr>
        <w:t xml:space="preserve"> that further </w:t>
      </w:r>
      <w:r w:rsidRPr="00CF1234">
        <w:rPr>
          <w:rStyle w:val="Emphasis"/>
          <w:highlight w:val="yellow"/>
        </w:rPr>
        <w:t>investment in Earth science</w:t>
      </w:r>
      <w:r>
        <w:t xml:space="preserve"> satellite data, modeling, and algorithm development will, among other things, </w:t>
      </w:r>
      <w:r w:rsidRPr="00CF1234">
        <w:rPr>
          <w:rStyle w:val="StyleUnderline"/>
          <w:highlight w:val="yellow"/>
        </w:rPr>
        <w:t>help</w:t>
      </w:r>
      <w:r w:rsidRPr="00916FC1">
        <w:rPr>
          <w:rStyle w:val="StyleUnderline"/>
        </w:rPr>
        <w:t xml:space="preserve"> to </w:t>
      </w:r>
      <w:r w:rsidRPr="00CF1234">
        <w:rPr>
          <w:rStyle w:val="StyleUnderline"/>
          <w:highlight w:val="yellow"/>
        </w:rPr>
        <w:t>improve</w:t>
      </w:r>
      <w:r w:rsidRPr="00916FC1">
        <w:rPr>
          <w:rStyle w:val="StyleUnderline"/>
        </w:rPr>
        <w:t xml:space="preserve"> the </w:t>
      </w:r>
      <w:r w:rsidRPr="00CF1234">
        <w:rPr>
          <w:rStyle w:val="StyleUnderline"/>
          <w:highlight w:val="yellow"/>
        </w:rPr>
        <w:t>ability to predict</w:t>
      </w:r>
      <w:r w:rsidRPr="00916FC1">
        <w:rPr>
          <w:rStyle w:val="StyleUnderline"/>
        </w:rPr>
        <w:t xml:space="preserve"> future </w:t>
      </w:r>
      <w:r w:rsidRPr="00CF1234">
        <w:rPr>
          <w:rStyle w:val="StyleUnderline"/>
          <w:highlight w:val="yellow"/>
        </w:rPr>
        <w:t>weather and climate trends</w:t>
      </w:r>
      <w:r>
        <w:t xml:space="preserve">, and the onset of destructive earthquakes and volcanic activity. </w:t>
      </w:r>
      <w:r w:rsidRPr="00916FC1">
        <w:rPr>
          <w:rStyle w:val="StyleUnderline"/>
        </w:rPr>
        <w:t xml:space="preserve">Such research will also contribute to the development of methods that enable more informed national, local and personal decisions regarding land use and other </w:t>
      </w:r>
      <w:proofErr w:type="spellStart"/>
      <w:r w:rsidRPr="00916FC1">
        <w:rPr>
          <w:rStyle w:val="StyleUnderline"/>
        </w:rPr>
        <w:t>mitigative</w:t>
      </w:r>
      <w:proofErr w:type="spellEnd"/>
      <w:r w:rsidRPr="00916FC1">
        <w:rPr>
          <w:rStyle w:val="StyleUnderline"/>
        </w:rPr>
        <w:t xml:space="preserve"> or preventative actions.</w:t>
      </w:r>
    </w:p>
    <w:p w:rsidR="00B51D89" w:rsidRDefault="00B51D89" w:rsidP="00B51D89">
      <w:r>
        <w:t>This article reports on the first phase of a research project that will explore the potential long-term socioeconomic benefits of investments in Earth science research. This first phase focuses on relatively short-term, well documented domestic catastrophic events in the United States and its territories. Such a focus has enabled us to concentrate on cases for which the economic and human losses have been identified and quantified with greater certainty than in many other parts of the world. Since only one nation is analyzed, we have available relatively standardized economic measures. Among other things, this analysis examines the economic effects of gaining information that can assist in reducing risk and avoiding losses from catastrophic natural events. Future analysis will explore the socioeconomic benefits of better information about climate variations. In addition, future analysis will expand the geographical coverage to examine the potential benefits of such research to the international community, as well as to the United States.</w:t>
      </w:r>
    </w:p>
    <w:p w:rsidR="00B51D89" w:rsidRPr="00916FC1" w:rsidRDefault="00B51D89" w:rsidP="00B51D89">
      <w:pPr>
        <w:rPr>
          <w:rStyle w:val="Emphasis"/>
        </w:rPr>
      </w:pPr>
      <w:r w:rsidRPr="00CF1234">
        <w:rPr>
          <w:rStyle w:val="Emphasis"/>
          <w:highlight w:val="yellow"/>
        </w:rPr>
        <w:t>1. The challenge of natural disasters</w:t>
      </w:r>
    </w:p>
    <w:p w:rsidR="00B51D89" w:rsidRDefault="00B51D89" w:rsidP="00B51D89">
      <w:r w:rsidRPr="00CF1234">
        <w:rPr>
          <w:rStyle w:val="StyleUnderline"/>
          <w:highlight w:val="yellow"/>
        </w:rPr>
        <w:t>Changes</w:t>
      </w:r>
      <w:r w:rsidRPr="00C53737">
        <w:rPr>
          <w:rStyle w:val="StyleUnderline"/>
        </w:rPr>
        <w:t xml:space="preserve"> </w:t>
      </w:r>
      <w:r w:rsidRPr="00CF1234">
        <w:rPr>
          <w:rStyle w:val="StyleUnderline"/>
          <w:highlight w:val="yellow"/>
        </w:rPr>
        <w:t>in</w:t>
      </w:r>
      <w:r w:rsidRPr="00C53737">
        <w:rPr>
          <w:rStyle w:val="StyleUnderline"/>
        </w:rPr>
        <w:t xml:space="preserve"> our </w:t>
      </w:r>
      <w:r w:rsidRPr="00CF1234">
        <w:rPr>
          <w:rStyle w:val="StyleUnderline"/>
          <w:highlight w:val="yellow"/>
        </w:rPr>
        <w:t>environment</w:t>
      </w:r>
      <w:r w:rsidRPr="00C53737">
        <w:rPr>
          <w:rStyle w:val="StyleUnderline"/>
        </w:rPr>
        <w:t xml:space="preserve"> </w:t>
      </w:r>
      <w:r w:rsidRPr="00CF1234">
        <w:rPr>
          <w:rStyle w:val="StyleUnderline"/>
          <w:highlight w:val="yellow"/>
        </w:rPr>
        <w:t>can</w:t>
      </w:r>
      <w:r w:rsidRPr="00C53737">
        <w:rPr>
          <w:rStyle w:val="StyleUnderline"/>
        </w:rPr>
        <w:t xml:space="preserve"> have profound </w:t>
      </w:r>
      <w:r w:rsidRPr="00CF1234">
        <w:rPr>
          <w:rStyle w:val="StyleUnderline"/>
          <w:highlight w:val="yellow"/>
        </w:rPr>
        <w:t>effect</w:t>
      </w:r>
      <w:r w:rsidRPr="00C53737">
        <w:rPr>
          <w:rStyle w:val="StyleUnderline"/>
        </w:rPr>
        <w:t xml:space="preserve">s on </w:t>
      </w:r>
      <w:r w:rsidRPr="00CF1234">
        <w:rPr>
          <w:rStyle w:val="StyleUnderline"/>
          <w:highlight w:val="yellow"/>
        </w:rPr>
        <w:t>our lives</w:t>
      </w:r>
      <w:r w:rsidRPr="00C53737">
        <w:t xml:space="preserve">. Severe </w:t>
      </w:r>
      <w:r w:rsidRPr="00CF1234">
        <w:rPr>
          <w:rStyle w:val="StyleUnderline"/>
          <w:highlight w:val="yellow"/>
        </w:rPr>
        <w:t>storms and earthquakes</w:t>
      </w:r>
      <w:r w:rsidRPr="00C53737">
        <w:rPr>
          <w:rStyle w:val="StyleUnderline"/>
        </w:rPr>
        <w:t xml:space="preserve"> often </w:t>
      </w:r>
      <w:r w:rsidRPr="00CF1234">
        <w:rPr>
          <w:rStyle w:val="StyleUnderline"/>
          <w:highlight w:val="yellow"/>
        </w:rPr>
        <w:t>lead to</w:t>
      </w:r>
      <w:r w:rsidRPr="00C53737">
        <w:rPr>
          <w:rStyle w:val="StyleUnderline"/>
        </w:rPr>
        <w:t xml:space="preserve"> sudden, extensive </w:t>
      </w:r>
      <w:r w:rsidRPr="00CF1234">
        <w:rPr>
          <w:rStyle w:val="StyleUnderline"/>
          <w:highlight w:val="yellow"/>
        </w:rPr>
        <w:t>loss</w:t>
      </w:r>
      <w:r w:rsidRPr="00C53737">
        <w:rPr>
          <w:rStyle w:val="StyleUnderline"/>
        </w:rPr>
        <w:t xml:space="preserve">es </w:t>
      </w:r>
      <w:r w:rsidRPr="00CF1234">
        <w:rPr>
          <w:rStyle w:val="StyleUnderline"/>
          <w:highlight w:val="yellow"/>
        </w:rPr>
        <w:t>of property</w:t>
      </w:r>
      <w:r w:rsidRPr="00C53737">
        <w:rPr>
          <w:rStyle w:val="StyleUnderline"/>
        </w:rPr>
        <w:t xml:space="preserve">, </w:t>
      </w:r>
      <w:r w:rsidRPr="00CF1234">
        <w:rPr>
          <w:rStyle w:val="StyleUnderline"/>
          <w:highlight w:val="yellow"/>
        </w:rPr>
        <w:t>business disruptions, and</w:t>
      </w:r>
      <w:r w:rsidRPr="00C53737">
        <w:rPr>
          <w:rStyle w:val="StyleUnderline"/>
        </w:rPr>
        <w:t xml:space="preserve"> even </w:t>
      </w:r>
      <w:r w:rsidRPr="00CF1234">
        <w:rPr>
          <w:rStyle w:val="StyleUnderline"/>
          <w:highlight w:val="yellow"/>
        </w:rPr>
        <w:t>loss of life</w:t>
      </w:r>
      <w:r w:rsidRPr="00C53737">
        <w:t xml:space="preserve">. More </w:t>
      </w:r>
      <w:r w:rsidRPr="00C53737">
        <w:rPr>
          <w:rStyle w:val="StyleUnderline"/>
        </w:rPr>
        <w:t>gradual changes of weather and climate, such as drought and desertification, can be just as destructive</w:t>
      </w:r>
      <w:r w:rsidRPr="00C53737">
        <w:t xml:space="preserve"> over longer periods. The </w:t>
      </w:r>
      <w:proofErr w:type="spellStart"/>
      <w:r w:rsidRPr="00C53737">
        <w:t>interannual</w:t>
      </w:r>
      <w:proofErr w:type="spellEnd"/>
      <w:r w:rsidRPr="00C53737">
        <w:t xml:space="preserve"> cycles of El Niño and La Niña also lead to extremes of drought and precipitation (flooding) that stress communities and significantly affect their economic activities. Earthquakes and volcanic activity also exact major human and economic costs</w:t>
      </w:r>
      <w:r w:rsidRPr="00CF1234">
        <w:rPr>
          <w:highlight w:val="yellow"/>
        </w:rPr>
        <w:t>.</w:t>
      </w:r>
    </w:p>
    <w:p w:rsidR="00B51D89" w:rsidRDefault="00B51D89" w:rsidP="00B51D89">
      <w:r w:rsidRPr="00CF1234">
        <w:rPr>
          <w:rStyle w:val="StyleUnderline"/>
          <w:highlight w:val="yellow"/>
        </w:rPr>
        <w:t>Changes in</w:t>
      </w:r>
      <w:r w:rsidRPr="00916FC1">
        <w:rPr>
          <w:rStyle w:val="StyleUnderline"/>
        </w:rPr>
        <w:t xml:space="preserve"> the </w:t>
      </w:r>
      <w:r w:rsidRPr="00CF1234">
        <w:rPr>
          <w:rStyle w:val="StyleUnderline"/>
          <w:highlight w:val="yellow"/>
        </w:rPr>
        <w:t>patterns</w:t>
      </w:r>
      <w:r w:rsidRPr="00916FC1">
        <w:rPr>
          <w:rStyle w:val="StyleUnderline"/>
        </w:rPr>
        <w:t xml:space="preserve"> of where we live and the way we live </w:t>
      </w:r>
      <w:r w:rsidRPr="00CF1234">
        <w:rPr>
          <w:rStyle w:val="StyleUnderline"/>
          <w:highlight w:val="yellow"/>
        </w:rPr>
        <w:t>also have</w:t>
      </w:r>
      <w:r w:rsidRPr="00916FC1">
        <w:rPr>
          <w:rStyle w:val="StyleUnderline"/>
        </w:rPr>
        <w:t xml:space="preserve"> a profound </w:t>
      </w:r>
      <w:r w:rsidRPr="00CF1234">
        <w:rPr>
          <w:rStyle w:val="StyleUnderline"/>
          <w:highlight w:val="yellow"/>
        </w:rPr>
        <w:t>effect on the environme</w:t>
      </w:r>
      <w:r w:rsidRPr="00916FC1">
        <w:rPr>
          <w:rStyle w:val="StyleUnderline"/>
        </w:rPr>
        <w:t>nt a</w:t>
      </w:r>
      <w:r>
        <w:t xml:space="preserve">nd on the magnitude of losses from natural climatological events. The dramatic increase in population density in coastal areas puts more lives and higher value property in the path of hurricanes and cyclones. </w:t>
      </w:r>
      <w:r w:rsidRPr="00916FC1">
        <w:t>The</w:t>
      </w:r>
      <w:r w:rsidRPr="00916FC1">
        <w:rPr>
          <w:rStyle w:val="StyleUnderline"/>
        </w:rPr>
        <w:t xml:space="preserve"> growth of industrial society has increased the introduction of potentially harmful chemicals into the atmosphere with possible effects on global temperature and storm patterns.</w:t>
      </w:r>
    </w:p>
    <w:p w:rsidR="00B51D89" w:rsidRDefault="00B51D89" w:rsidP="00B51D89">
      <w:r>
        <w:t xml:space="preserve">Within the United States and its territories alone, between 1980 and 2001, major weather and climate disasters created losses of more than $248 billion (1998 dollars) and led to the loss of some 690 human lives.3 In that same period, </w:t>
      </w:r>
      <w:r w:rsidRPr="00CF1234">
        <w:rPr>
          <w:rStyle w:val="StyleUnderline"/>
          <w:highlight w:val="yellow"/>
        </w:rPr>
        <w:t>earthquakes and volcanoes cost the U</w:t>
      </w:r>
      <w:r w:rsidRPr="00916FC1">
        <w:rPr>
          <w:rStyle w:val="StyleUnderline"/>
        </w:rPr>
        <w:t xml:space="preserve">nited </w:t>
      </w:r>
      <w:r w:rsidRPr="00CF1234">
        <w:rPr>
          <w:rStyle w:val="StyleUnderline"/>
          <w:highlight w:val="yellow"/>
        </w:rPr>
        <w:t>S</w:t>
      </w:r>
      <w:r w:rsidRPr="00916FC1">
        <w:rPr>
          <w:rStyle w:val="StyleUnderline"/>
        </w:rPr>
        <w:t xml:space="preserve">tates an </w:t>
      </w:r>
      <w:r w:rsidRPr="00CF1234">
        <w:rPr>
          <w:rStyle w:val="StyleUnderline"/>
          <w:highlight w:val="yellow"/>
        </w:rPr>
        <w:t>additional $41 billion and 193 lives</w:t>
      </w:r>
      <w:r>
        <w:t>. Some estimations of the costs—economic and otherwise—of natural disasters are presented in Appendix A.</w:t>
      </w:r>
    </w:p>
    <w:p w:rsidR="00B51D89" w:rsidRDefault="00B51D89" w:rsidP="00B51D89">
      <w:r>
        <w:t>Natural disasters in other parts of the world have been even more destructive to human life and national economies. For example, in 1999, hurricane Mitch tore through Central America, leaving an estimated 11,000 people dead and destroying the infrastructure of whole villages and towns. Economic losses were staggering. Hurricane Mitch cost El Salvador close to $1 billion and Honduras more than $4 billion in direct property damage. Agricultural losses resulted in more than $1 billion additional costs for Honduras alone. Effects from the 1999 earthquake in central Turkey killed 15,466 people and led to losses of over $25 billion.4 In many of these cases, the affected regions, especially in developing countries, are ill prepared to cope with the scale and severity of such natural calamities. Not only do they cause great human suffering and severely stress regional economies, they affect the rest of the world as well, both in the direct costs of human and economic assistance and in the interrupted supplies of goods and services in world trade. For example, the disaster assistance rendered by Canada, Europe, and the United States to all Central American countries affected by hurricane Mitch totaled between $720 and $820 million.5 Beyond the loss of life and livelihood, these countries lost thousands of hectares of coffee and banana plantations.</w:t>
      </w:r>
    </w:p>
    <w:p w:rsidR="00B51D89" w:rsidRDefault="00B51D89" w:rsidP="00B51D89">
      <w:r>
        <w:t>One of the most severe climatic phenomena on record was the El Niño/Southern Oscillation (ENSO) event of 1997–1998. In the span of one year, natural disasters attributed to the arrival of El Niño affected more than 129 million people worldwide: an estimated 22,000 people lost their lives, approximately 378,216 were infected with water-and vector-borne diseases, and some 4.6 million people were displaced from their homes. NOAA estimates worldwide economic damage at $36.6 billion.6 In total, more than 22 million acres of forest and agricultural land were lost to fires, floods, and drought (see footnote 5).</w:t>
      </w:r>
    </w:p>
    <w:p w:rsidR="00B51D89" w:rsidRDefault="00B51D89" w:rsidP="00B51D89">
      <w:r>
        <w:t>A study conducted by Munich Reinsurance led to the startling revelation that the number of great natural catastrophes7 worldwide increased fourfold from the 1950s to the 1990s. It also indicated that disasters currently carry a higher price tag than in the past, because the economic losses from natural catastrophes, after adjusting for inflation, increased by an astonishing factor of fourteen within the same timeframe.8</w:t>
      </w:r>
    </w:p>
    <w:p w:rsidR="00B51D89" w:rsidRDefault="00B51D89" w:rsidP="00B51D89">
      <w:r w:rsidRPr="00916FC1">
        <w:rPr>
          <w:rStyle w:val="StyleUnderline"/>
        </w:rPr>
        <w:t xml:space="preserve">Much of the risk to life and property derives from uncertainties regarding the onset and severity of impending destructive events. </w:t>
      </w:r>
      <w:r w:rsidRPr="00CF1234">
        <w:rPr>
          <w:rStyle w:val="StyleUnderline"/>
          <w:highlight w:val="yellow"/>
        </w:rPr>
        <w:t>Reducing</w:t>
      </w:r>
      <w:r w:rsidRPr="00916FC1">
        <w:rPr>
          <w:rStyle w:val="StyleUnderline"/>
        </w:rPr>
        <w:t xml:space="preserve"> the </w:t>
      </w:r>
      <w:r w:rsidRPr="00CF1234">
        <w:rPr>
          <w:rStyle w:val="StyleUnderline"/>
          <w:highlight w:val="yellow"/>
        </w:rPr>
        <w:t>uncertainties surrounding the</w:t>
      </w:r>
      <w:r w:rsidRPr="00916FC1">
        <w:rPr>
          <w:rStyle w:val="StyleUnderline"/>
        </w:rPr>
        <w:t xml:space="preserve"> beginning and </w:t>
      </w:r>
      <w:r w:rsidRPr="00CF1234">
        <w:rPr>
          <w:rStyle w:val="StyleUnderline"/>
          <w:highlight w:val="yellow"/>
        </w:rPr>
        <w:t>progress of severe weather conditions</w:t>
      </w:r>
      <w:r w:rsidRPr="00916FC1">
        <w:rPr>
          <w:rStyle w:val="StyleUnderline"/>
        </w:rPr>
        <w:t xml:space="preserve"> </w:t>
      </w:r>
      <w:r w:rsidRPr="007B35D5">
        <w:t>such as hurricanes, harsh winter storms, and flooding would</w:t>
      </w:r>
      <w:r w:rsidRPr="00916FC1">
        <w:rPr>
          <w:rStyle w:val="StyleUnderline"/>
        </w:rPr>
        <w:t xml:space="preserve"> </w:t>
      </w:r>
      <w:r w:rsidRPr="00CF1234">
        <w:rPr>
          <w:rStyle w:val="StyleUnderline"/>
          <w:highlight w:val="yellow"/>
        </w:rPr>
        <w:t>allow</w:t>
      </w:r>
      <w:r w:rsidRPr="00916FC1">
        <w:rPr>
          <w:rStyle w:val="StyleUnderline"/>
        </w:rPr>
        <w:t xml:space="preserve"> local </w:t>
      </w:r>
      <w:r w:rsidRPr="00CF1234">
        <w:rPr>
          <w:rStyle w:val="StyleUnderline"/>
          <w:highlight w:val="yellow"/>
        </w:rPr>
        <w:t>officials</w:t>
      </w:r>
      <w:r w:rsidRPr="00916FC1">
        <w:rPr>
          <w:rStyle w:val="StyleUnderline"/>
        </w:rPr>
        <w:t xml:space="preserve"> and individuals </w:t>
      </w:r>
      <w:r w:rsidRPr="00CF1234">
        <w:rPr>
          <w:rStyle w:val="StyleUnderline"/>
          <w:highlight w:val="yellow"/>
        </w:rPr>
        <w:t>to</w:t>
      </w:r>
      <w:r w:rsidRPr="00916FC1">
        <w:rPr>
          <w:rStyle w:val="StyleUnderline"/>
        </w:rPr>
        <w:t xml:space="preserve"> </w:t>
      </w:r>
      <w:r w:rsidRPr="00CF1234">
        <w:rPr>
          <w:rStyle w:val="StyleUnderline"/>
          <w:highlight w:val="yellow"/>
        </w:rPr>
        <w:t>prepare</w:t>
      </w:r>
      <w:r w:rsidRPr="00916FC1">
        <w:rPr>
          <w:rStyle w:val="StyleUnderline"/>
        </w:rPr>
        <w:t xml:space="preserve"> ahead</w:t>
      </w:r>
      <w:r>
        <w:t xml:space="preserve">, </w:t>
      </w:r>
      <w:r w:rsidRPr="00CF1234">
        <w:rPr>
          <w:rStyle w:val="StyleUnderline"/>
          <w:highlight w:val="yellow"/>
        </w:rPr>
        <w:t>reducing economic losses</w:t>
      </w:r>
      <w:r>
        <w:t xml:space="preserve"> </w:t>
      </w:r>
      <w:r w:rsidRPr="00CF1234">
        <w:rPr>
          <w:rStyle w:val="StyleUnderline"/>
          <w:highlight w:val="yellow"/>
        </w:rPr>
        <w:t>and</w:t>
      </w:r>
      <w:r w:rsidRPr="00916FC1">
        <w:rPr>
          <w:rStyle w:val="StyleUnderline"/>
        </w:rPr>
        <w:t xml:space="preserve"> human </w:t>
      </w:r>
      <w:r w:rsidRPr="00CF1234">
        <w:rPr>
          <w:rStyle w:val="StyleUnderline"/>
          <w:highlight w:val="yellow"/>
        </w:rPr>
        <w:t>suffering</w:t>
      </w:r>
      <w:r>
        <w:t>. Thus, better information can be translated into direct economic value. Greater accuracy in predicting future climate patterns, coupled with effective planning, would enable farmers, developers, and land managers to mitigate some of the harmful effects of possible changes, reducing future economic losses resulting from such changes. Lengthening the warning time for the onset of major earthquakes could sharply reduce losses of human life. In short, the practical applications of improved predictive capabilities will, if realized, result in considerable benefit to the US and global economy and in fewer lives lost during natural disasters. NASA's Earth science research program is focused in large part on extending the nation's predictive ability far beyond current capabilities (Fig. 1).</w:t>
      </w:r>
    </w:p>
    <w:p w:rsidR="00B51D89" w:rsidRDefault="00B51D89" w:rsidP="00B51D89">
      <w:r>
        <w:t>Focus of NASA's Earth Science Program</w:t>
      </w:r>
    </w:p>
    <w:p w:rsidR="00B51D89" w:rsidRDefault="00B51D89" w:rsidP="00B51D89">
      <w:r>
        <w:t>Download full-size image</w:t>
      </w:r>
    </w:p>
    <w:p w:rsidR="00B51D89" w:rsidRDefault="00B51D89" w:rsidP="00B51D89">
      <w:r>
        <w:t>Fig. 1. Focus of NASA's Earth Science Program.</w:t>
      </w:r>
    </w:p>
    <w:p w:rsidR="00B51D89" w:rsidRDefault="00B51D89" w:rsidP="00B51D89">
      <w:r w:rsidRPr="007B35D5">
        <w:rPr>
          <w:rStyle w:val="StyleUnderline"/>
        </w:rPr>
        <w:t>Estimating the scale of possible future social and economic benefits from Earth science research is subject to wide uncertainties</w:t>
      </w:r>
      <w:r>
        <w:t xml:space="preserve">. Nevertheless, considerable progress has been made in recent years in making such estimates, giving policy makers a much richer foundation upon which to make decisions regarding the potential payoffs from investments in Earth science research than they have had in the past. In particular, because </w:t>
      </w:r>
      <w:r w:rsidRPr="00CF1234">
        <w:rPr>
          <w:rStyle w:val="StyleUnderline"/>
          <w:highlight w:val="yellow"/>
        </w:rPr>
        <w:t>Earth science research</w:t>
      </w:r>
      <w:r w:rsidRPr="007B35D5">
        <w:rPr>
          <w:rStyle w:val="StyleUnderline"/>
        </w:rPr>
        <w:t xml:space="preserve"> can </w:t>
      </w:r>
      <w:r w:rsidRPr="00CF1234">
        <w:rPr>
          <w:rStyle w:val="StyleUnderline"/>
          <w:highlight w:val="yellow"/>
        </w:rPr>
        <w:t>lead to</w:t>
      </w:r>
      <w:r w:rsidRPr="007B35D5">
        <w:rPr>
          <w:rStyle w:val="StyleUnderline"/>
        </w:rPr>
        <w:t xml:space="preserve"> more precise </w:t>
      </w:r>
      <w:r w:rsidRPr="00CF1234">
        <w:rPr>
          <w:rStyle w:val="StyleUnderline"/>
          <w:highlight w:val="yellow"/>
        </w:rPr>
        <w:t>predictions about</w:t>
      </w:r>
      <w:r w:rsidRPr="007B35D5">
        <w:rPr>
          <w:rStyle w:val="StyleUnderline"/>
        </w:rPr>
        <w:t xml:space="preserve"> future </w:t>
      </w:r>
      <w:r w:rsidRPr="00CF1234">
        <w:rPr>
          <w:rStyle w:val="StyleUnderline"/>
          <w:highlight w:val="yellow"/>
        </w:rPr>
        <w:t>environmental</w:t>
      </w:r>
      <w:r w:rsidRPr="007B35D5">
        <w:rPr>
          <w:rStyle w:val="StyleUnderline"/>
        </w:rPr>
        <w:t xml:space="preserve"> </w:t>
      </w:r>
      <w:r w:rsidRPr="00CF1234">
        <w:rPr>
          <w:rStyle w:val="StyleUnderline"/>
          <w:highlight w:val="yellow"/>
        </w:rPr>
        <w:t>changes</w:t>
      </w:r>
      <w:r>
        <w:t xml:space="preserve">, local, state, and federal agencies as well as private citizens can benefit from more precise planning and from avoiding certain costs. For example, </w:t>
      </w:r>
      <w:r w:rsidRPr="007B35D5">
        <w:rPr>
          <w:rStyle w:val="StyleUnderline"/>
        </w:rPr>
        <w:t>improved information about the timing of floods helps emergency planners to prepare to meet the challenge these pose to property and human lives</w:t>
      </w:r>
      <w:r>
        <w:t>. More precise delineation of the extent of possible flood damage can also assist them in deciding who is most at risk and how best to mitigate that risk. It also helps people who confront only low risk hazards to avoid costly preparations they might otherwise be prompted to make in the face of greater uncertainty.</w:t>
      </w:r>
    </w:p>
    <w:p w:rsidR="00B51D89" w:rsidRPr="007B35D5" w:rsidRDefault="00B51D89" w:rsidP="00B51D89">
      <w:pPr>
        <w:rPr>
          <w:rStyle w:val="Emphasis"/>
        </w:rPr>
      </w:pPr>
      <w:r w:rsidRPr="00CF1234">
        <w:rPr>
          <w:rStyle w:val="Emphasis"/>
          <w:highlight w:val="yellow"/>
        </w:rPr>
        <w:t>2. Natural disasters and Earth science</w:t>
      </w:r>
    </w:p>
    <w:p w:rsidR="00B51D89" w:rsidRDefault="00B51D89" w:rsidP="00B51D89">
      <w:r>
        <w:t>As noted earlier, the costs of natural disasters can be very high.</w:t>
      </w:r>
    </w:p>
    <w:p w:rsidR="00B51D89" w:rsidRDefault="00B51D89" w:rsidP="00B51D89">
      <w:r>
        <w:t xml:space="preserve">These </w:t>
      </w:r>
      <w:r w:rsidRPr="00CF1234">
        <w:rPr>
          <w:rStyle w:val="StyleUnderline"/>
          <w:highlight w:val="yellow"/>
        </w:rPr>
        <w:t>investments in Earth science</w:t>
      </w:r>
      <w:r w:rsidRPr="007B35D5">
        <w:rPr>
          <w:rStyle w:val="StyleUnderline"/>
        </w:rPr>
        <w:t xml:space="preserve"> research and applications have </w:t>
      </w:r>
      <w:r w:rsidRPr="00CF1234">
        <w:rPr>
          <w:rStyle w:val="StyleUnderline"/>
          <w:highlight w:val="yellow"/>
        </w:rPr>
        <w:t>led to</w:t>
      </w:r>
      <w:r w:rsidRPr="007B35D5">
        <w:rPr>
          <w:rStyle w:val="StyleUnderline"/>
        </w:rPr>
        <w:t xml:space="preserve"> markedly </w:t>
      </w:r>
      <w:r w:rsidRPr="00CF1234">
        <w:rPr>
          <w:rStyle w:val="StyleUnderline"/>
          <w:highlight w:val="yellow"/>
        </w:rPr>
        <w:t>improved weather forecasts</w:t>
      </w:r>
      <w:r w:rsidRPr="007B35D5">
        <w:rPr>
          <w:rStyle w:val="StyleUnderline"/>
        </w:rPr>
        <w:t>, both in accuracy and in duration</w:t>
      </w:r>
      <w:r>
        <w:t xml:space="preserve">. </w:t>
      </w:r>
      <w:r w:rsidRPr="007B35D5">
        <w:rPr>
          <w:rStyle w:val="StyleUnderline"/>
        </w:rPr>
        <w:t xml:space="preserve">Estimates of the severity, scope, and path of hurricanes, </w:t>
      </w:r>
      <w:r w:rsidRPr="00C53737">
        <w:rPr>
          <w:rStyle w:val="StyleUnderline"/>
        </w:rPr>
        <w:t>which</w:t>
      </w:r>
      <w:r w:rsidRPr="007B35D5">
        <w:rPr>
          <w:rStyle w:val="StyleUnderline"/>
        </w:rPr>
        <w:t xml:space="preserve"> cost the US economy billions of dollars a year in damages and recovery</w:t>
      </w:r>
      <w:r>
        <w:t>, have also improved. These improved estimates have allowed local, state, and federal officials to prepare more effectively for their devastating fury.</w:t>
      </w:r>
    </w:p>
    <w:p w:rsidR="00B51D89" w:rsidRDefault="00B51D89" w:rsidP="00B51D89">
      <w:r>
        <w:t xml:space="preserve">NASA has a comprehensive research program [http://www.earth.nasa.gov] that includes the collection of data from a wide variety of research satellites. </w:t>
      </w:r>
      <w:r w:rsidRPr="00CF1234">
        <w:rPr>
          <w:rStyle w:val="StyleUnderline"/>
          <w:highlight w:val="yellow"/>
        </w:rPr>
        <w:t>Although NASA does not directly</w:t>
      </w:r>
      <w:r w:rsidRPr="007B35D5">
        <w:rPr>
          <w:rStyle w:val="StyleUnderline"/>
        </w:rPr>
        <w:t xml:space="preserve"> </w:t>
      </w:r>
      <w:r w:rsidRPr="00CF1234">
        <w:rPr>
          <w:rStyle w:val="StyleUnderline"/>
          <w:highlight w:val="yellow"/>
        </w:rPr>
        <w:t>support</w:t>
      </w:r>
      <w:r w:rsidRPr="007B35D5">
        <w:rPr>
          <w:rStyle w:val="StyleUnderline"/>
        </w:rPr>
        <w:t xml:space="preserve"> much </w:t>
      </w:r>
      <w:r w:rsidRPr="00CF1234">
        <w:rPr>
          <w:rStyle w:val="StyleUnderline"/>
          <w:highlight w:val="yellow"/>
        </w:rPr>
        <w:t>weather research</w:t>
      </w:r>
      <w:r w:rsidRPr="007B35D5">
        <w:rPr>
          <w:rStyle w:val="StyleUnderline"/>
        </w:rPr>
        <w:t xml:space="preserve">, </w:t>
      </w:r>
      <w:r w:rsidRPr="00CF1234">
        <w:rPr>
          <w:rStyle w:val="StyleUnderline"/>
          <w:highlight w:val="yellow"/>
        </w:rPr>
        <w:t>many</w:t>
      </w:r>
      <w:r w:rsidRPr="007B35D5">
        <w:rPr>
          <w:rStyle w:val="StyleUnderline"/>
        </w:rPr>
        <w:t xml:space="preserve"> of its climate </w:t>
      </w:r>
      <w:r w:rsidRPr="00CF1234">
        <w:rPr>
          <w:rStyle w:val="StyleUnderline"/>
          <w:highlight w:val="yellow"/>
        </w:rPr>
        <w:t>research programs</w:t>
      </w:r>
      <w:r w:rsidRPr="007B35D5">
        <w:rPr>
          <w:rStyle w:val="StyleUnderline"/>
        </w:rPr>
        <w:t xml:space="preserve"> nonetheless </w:t>
      </w:r>
      <w:r w:rsidRPr="00CF1234">
        <w:rPr>
          <w:rStyle w:val="StyleUnderline"/>
          <w:highlight w:val="yellow"/>
        </w:rPr>
        <w:t>provide</w:t>
      </w:r>
      <w:r w:rsidRPr="007B35D5">
        <w:rPr>
          <w:rStyle w:val="StyleUnderline"/>
        </w:rPr>
        <w:t xml:space="preserve"> the basic </w:t>
      </w:r>
      <w:r w:rsidRPr="00CF1234">
        <w:rPr>
          <w:rStyle w:val="StyleUnderline"/>
          <w:highlight w:val="yellow"/>
        </w:rPr>
        <w:t>research and tools necessary</w:t>
      </w:r>
      <w:r w:rsidRPr="007B35D5">
        <w:rPr>
          <w:rStyle w:val="StyleUnderline"/>
        </w:rPr>
        <w:t xml:space="preserve"> </w:t>
      </w:r>
      <w:r w:rsidRPr="00CF1234">
        <w:rPr>
          <w:rStyle w:val="StyleUnderline"/>
          <w:highlight w:val="yellow"/>
        </w:rPr>
        <w:t>for improving meteorological</w:t>
      </w:r>
      <w:r w:rsidRPr="007B35D5">
        <w:rPr>
          <w:rStyle w:val="StyleUnderline"/>
        </w:rPr>
        <w:t xml:space="preserve"> </w:t>
      </w:r>
      <w:r w:rsidRPr="00CF1234">
        <w:rPr>
          <w:rStyle w:val="StyleUnderline"/>
          <w:highlight w:val="yellow"/>
        </w:rPr>
        <w:t>predictability</w:t>
      </w:r>
      <w:r>
        <w:t xml:space="preserve">. Further, </w:t>
      </w:r>
      <w:r w:rsidRPr="00CF1234">
        <w:rPr>
          <w:rStyle w:val="StyleUnderline"/>
          <w:highlight w:val="yellow"/>
        </w:rPr>
        <w:t>NASA</w:t>
      </w:r>
      <w:r w:rsidRPr="007B35D5">
        <w:rPr>
          <w:rStyle w:val="StyleUnderline"/>
        </w:rPr>
        <w:t xml:space="preserve"> </w:t>
      </w:r>
      <w:r w:rsidRPr="00CF1234">
        <w:rPr>
          <w:rStyle w:val="StyleUnderline"/>
          <w:highlight w:val="yellow"/>
        </w:rPr>
        <w:t>develops</w:t>
      </w:r>
      <w:r w:rsidRPr="007B35D5">
        <w:rPr>
          <w:rStyle w:val="StyleUnderline"/>
        </w:rPr>
        <w:t xml:space="preserve"> many of the </w:t>
      </w:r>
      <w:r w:rsidRPr="00CF1234">
        <w:rPr>
          <w:rStyle w:val="StyleUnderline"/>
          <w:highlight w:val="yellow"/>
        </w:rPr>
        <w:t>instruments</w:t>
      </w:r>
      <w:r w:rsidRPr="007B35D5">
        <w:rPr>
          <w:rStyle w:val="StyleUnderline"/>
        </w:rPr>
        <w:t xml:space="preserve"> eventually </w:t>
      </w:r>
      <w:r w:rsidRPr="00CF1234">
        <w:rPr>
          <w:rStyle w:val="StyleUnderline"/>
          <w:highlight w:val="yellow"/>
        </w:rPr>
        <w:t>used by NOAA</w:t>
      </w:r>
      <w:r w:rsidRPr="007B35D5">
        <w:rPr>
          <w:rStyle w:val="StyleUnderline"/>
        </w:rPr>
        <w:t xml:space="preserve"> for its environmental satellite programs</w:t>
      </w:r>
      <w:r>
        <w:t>.</w:t>
      </w:r>
    </w:p>
    <w:p w:rsidR="00B51D89" w:rsidRDefault="00B51D89" w:rsidP="00B51D89">
      <w:r>
        <w:t>In the paragraphs that follow, we examine several recent natural disasters, suggesting how improved prediction can lead to economic savings. In each of the following cases, we also suggest how the data, information, and analytical tools could benefit planning, response, recovery and mitigation. Although each natural disaster requires different information and analytical tools, there is also considerable overlap. For example, the information required to respond effectively to flooding would also apply to many hurricanes, as flooding is a major result of hurricanes.</w:t>
      </w:r>
    </w:p>
    <w:p w:rsidR="00B51D89" w:rsidRDefault="00B51D89" w:rsidP="00B51D89">
      <w:r>
        <w:t>2.1. Hurricane Floyd (September 1999)</w:t>
      </w:r>
    </w:p>
    <w:p w:rsidR="00B51D89" w:rsidRDefault="00B51D89" w:rsidP="00B51D89">
      <w:r>
        <w:t>This large, category 2 hurricane struck the Atlantic coast on 16 September 1999 making landfall in eastern North Carolina, where it dropped between 10 and 25 inches of rain in only two days. The resultant flooding caused far greater damage than wind or coastal storm surge. In North Carolina, 7000 homes were destroyed, 17,000 rendered uninhabitable, and 56,000 were damaged. Some 1500 people had to be rescued from flood waters. Pitt County, NC alone experienced damage costing an estimated $1.6 billion. Some 51 people died in storm-related deaths in North Carolina. The Outer Banks, low-lying barrier islands, suffered serious beach erosion, and 500,000 people went without electrical power for periods lasting from days to weeks.</w:t>
      </w:r>
    </w:p>
    <w:p w:rsidR="00B51D89" w:rsidRDefault="00B51D89" w:rsidP="00B51D89">
      <w:r>
        <w:t>Additional, less damaging flooding occurred in South Carolina, Virginia, Maryland, Pennsylvania, New York, New Jersey, Delaware, Rhode Island, Connecticut, Massachusetts, New Hampshire, and Vermont. In all, Hurricane Floyd caused an estimated $6.0 billion damage and was directly implicated in 77 deaths.9</w:t>
      </w:r>
    </w:p>
    <w:p w:rsidR="00B51D89" w:rsidRPr="007B35D5" w:rsidRDefault="00B51D89" w:rsidP="00B51D89">
      <w:pPr>
        <w:rPr>
          <w:rStyle w:val="Emphasis"/>
        </w:rPr>
      </w:pPr>
      <w:r w:rsidRPr="007B35D5">
        <w:rPr>
          <w:rStyle w:val="Emphasis"/>
        </w:rPr>
        <w:t xml:space="preserve">2.1.1. </w:t>
      </w:r>
      <w:r w:rsidRPr="00CF1234">
        <w:rPr>
          <w:rStyle w:val="Emphasis"/>
          <w:highlight w:val="yellow"/>
        </w:rPr>
        <w:t>Applications of Earth science research to effects of hurricanes</w:t>
      </w:r>
    </w:p>
    <w:p w:rsidR="00B51D89" w:rsidRDefault="00B51D89" w:rsidP="00B51D89">
      <w:r>
        <w:t xml:space="preserve">The </w:t>
      </w:r>
      <w:r w:rsidRPr="00CF1234">
        <w:rPr>
          <w:rStyle w:val="StyleUnderline"/>
          <w:highlight w:val="yellow"/>
        </w:rPr>
        <w:t>data</w:t>
      </w:r>
      <w:r w:rsidRPr="007B35D5">
        <w:rPr>
          <w:rStyle w:val="StyleUnderline"/>
        </w:rPr>
        <w:t xml:space="preserve">, </w:t>
      </w:r>
      <w:r w:rsidRPr="00CF1234">
        <w:rPr>
          <w:rStyle w:val="StyleUnderline"/>
          <w:highlight w:val="yellow"/>
        </w:rPr>
        <w:t>info</w:t>
      </w:r>
      <w:r w:rsidRPr="007B35D5">
        <w:rPr>
          <w:rStyle w:val="StyleUnderline"/>
        </w:rPr>
        <w:t xml:space="preserve">rmation, </w:t>
      </w:r>
      <w:r w:rsidRPr="00CF1234">
        <w:rPr>
          <w:rStyle w:val="StyleUnderline"/>
          <w:highlight w:val="yellow"/>
        </w:rPr>
        <w:t>and</w:t>
      </w:r>
      <w:r w:rsidRPr="007B35D5">
        <w:rPr>
          <w:rStyle w:val="StyleUnderline"/>
        </w:rPr>
        <w:t xml:space="preserve"> analytical </w:t>
      </w:r>
      <w:r w:rsidRPr="00CF1234">
        <w:rPr>
          <w:rStyle w:val="StyleUnderline"/>
          <w:highlight w:val="yellow"/>
        </w:rPr>
        <w:t>tools developed in Earth science</w:t>
      </w:r>
      <w:r w:rsidRPr="007B35D5">
        <w:rPr>
          <w:rStyle w:val="StyleUnderline"/>
        </w:rPr>
        <w:t xml:space="preserve"> research </w:t>
      </w:r>
      <w:r w:rsidRPr="00CF1234">
        <w:rPr>
          <w:rStyle w:val="StyleUnderline"/>
          <w:highlight w:val="yellow"/>
        </w:rPr>
        <w:t>are</w:t>
      </w:r>
      <w:r w:rsidRPr="007B35D5">
        <w:rPr>
          <w:rStyle w:val="StyleUnderline"/>
        </w:rPr>
        <w:t xml:space="preserve"> </w:t>
      </w:r>
      <w:r w:rsidRPr="00C53737">
        <w:rPr>
          <w:rStyle w:val="StyleUnderline"/>
        </w:rPr>
        <w:t>potentially</w:t>
      </w:r>
      <w:r w:rsidRPr="007B35D5">
        <w:rPr>
          <w:rStyle w:val="StyleUnderline"/>
        </w:rPr>
        <w:t xml:space="preserve"> </w:t>
      </w:r>
      <w:r w:rsidRPr="00CF1234">
        <w:rPr>
          <w:rStyle w:val="StyleUnderline"/>
          <w:highlight w:val="yellow"/>
        </w:rPr>
        <w:t>applicable in all phases of a hurricane</w:t>
      </w:r>
      <w:r w:rsidRPr="007B35D5">
        <w:rPr>
          <w:rStyle w:val="StyleUnderline"/>
        </w:rPr>
        <w:t>, from initial planning to recovery and future mitigation</w:t>
      </w:r>
      <w:r>
        <w:t>. The following offers examples from among many of the sorts of assistance these outcomes of Earth science can provide:</w:t>
      </w:r>
    </w:p>
    <w:p w:rsidR="00B51D89" w:rsidRPr="007B35D5" w:rsidRDefault="00B51D89" w:rsidP="00B51D89">
      <w:pPr>
        <w:rPr>
          <w:rStyle w:val="StyleUnderline"/>
        </w:rPr>
      </w:pPr>
      <w:r>
        <w:t>•</w:t>
      </w:r>
      <w:r w:rsidRPr="00CF1234">
        <w:rPr>
          <w:rStyle w:val="Emphasis"/>
          <w:highlight w:val="yellow"/>
        </w:rPr>
        <w:t>Planning</w:t>
      </w:r>
      <w:r>
        <w:t xml:space="preserve">. As a result of R&amp;D over the past 30 years, </w:t>
      </w:r>
      <w:r w:rsidRPr="00CF1234">
        <w:rPr>
          <w:rStyle w:val="StyleUnderline"/>
          <w:highlight w:val="yellow"/>
        </w:rPr>
        <w:t>regions</w:t>
      </w:r>
      <w:r w:rsidRPr="007B35D5">
        <w:rPr>
          <w:rStyle w:val="StyleUnderline"/>
        </w:rPr>
        <w:t xml:space="preserve"> </w:t>
      </w:r>
      <w:r w:rsidRPr="00CF1234">
        <w:rPr>
          <w:rStyle w:val="StyleUnderline"/>
          <w:highlight w:val="yellow"/>
        </w:rPr>
        <w:t>that are prone</w:t>
      </w:r>
      <w:r w:rsidRPr="007B35D5">
        <w:rPr>
          <w:rStyle w:val="StyleUnderline"/>
        </w:rPr>
        <w:t xml:space="preserve"> to hurricane impacts now </w:t>
      </w:r>
      <w:r w:rsidRPr="00CF1234">
        <w:rPr>
          <w:rStyle w:val="StyleUnderline"/>
          <w:highlight w:val="yellow"/>
        </w:rPr>
        <w:t>have</w:t>
      </w:r>
      <w:r w:rsidRPr="007B35D5">
        <w:rPr>
          <w:rStyle w:val="StyleUnderline"/>
        </w:rPr>
        <w:t xml:space="preserve"> a variety of </w:t>
      </w:r>
      <w:r w:rsidRPr="00CF1234">
        <w:rPr>
          <w:rStyle w:val="StyleUnderline"/>
          <w:highlight w:val="yellow"/>
        </w:rPr>
        <w:t>satellite and airborne data</w:t>
      </w:r>
      <w:r w:rsidRPr="007B35D5">
        <w:rPr>
          <w:rStyle w:val="StyleUnderline"/>
        </w:rPr>
        <w:t xml:space="preserve"> and geospatial tools </w:t>
      </w:r>
      <w:r w:rsidRPr="00CF1234">
        <w:rPr>
          <w:rStyle w:val="StyleUnderline"/>
          <w:highlight w:val="yellow"/>
        </w:rPr>
        <w:t>to</w:t>
      </w:r>
      <w:r w:rsidRPr="007B35D5">
        <w:rPr>
          <w:rStyle w:val="StyleUnderline"/>
        </w:rPr>
        <w:t xml:space="preserve"> </w:t>
      </w:r>
      <w:r w:rsidRPr="00CF1234">
        <w:rPr>
          <w:rStyle w:val="StyleUnderline"/>
          <w:highlight w:val="yellow"/>
        </w:rPr>
        <w:t>map the region</w:t>
      </w:r>
      <w:r w:rsidRPr="007B35D5">
        <w:rPr>
          <w:rStyle w:val="StyleUnderline"/>
        </w:rPr>
        <w:t xml:space="preserve"> and delineate areas particularly prone to impacts,</w:t>
      </w:r>
      <w:r>
        <w:t xml:space="preserve"> including low-lying barrier islands and river drainages. In this effort, airborne </w:t>
      </w:r>
      <w:proofErr w:type="spellStart"/>
      <w:r>
        <w:t>lidar</w:t>
      </w:r>
      <w:proofErr w:type="spellEnd"/>
      <w:r>
        <w:t xml:space="preserve"> is particularly valuable for creating a detailed digital terrain map. </w:t>
      </w:r>
      <w:r w:rsidRPr="00CF1234">
        <w:rPr>
          <w:rStyle w:val="StyleUnderline"/>
          <w:highlight w:val="yellow"/>
        </w:rPr>
        <w:t>Models</w:t>
      </w:r>
      <w:r w:rsidRPr="007B35D5">
        <w:rPr>
          <w:rStyle w:val="StyleUnderline"/>
        </w:rPr>
        <w:t xml:space="preserve"> </w:t>
      </w:r>
      <w:r w:rsidRPr="00CF1234">
        <w:rPr>
          <w:rStyle w:val="StyleUnderline"/>
          <w:highlight w:val="yellow"/>
        </w:rPr>
        <w:t>developed</w:t>
      </w:r>
      <w:r w:rsidRPr="007B35D5">
        <w:rPr>
          <w:rStyle w:val="StyleUnderline"/>
        </w:rPr>
        <w:t xml:space="preserve"> using techniques developed </w:t>
      </w:r>
      <w:r w:rsidRPr="00CF1234">
        <w:rPr>
          <w:rStyle w:val="StyleUnderline"/>
          <w:highlight w:val="yellow"/>
        </w:rPr>
        <w:t>by NASA</w:t>
      </w:r>
      <w:r w:rsidRPr="007B35D5">
        <w:rPr>
          <w:rStyle w:val="StyleUnderline"/>
        </w:rPr>
        <w:t xml:space="preserve"> and the Federal Emergency Management Agency (FEMA) of the potential extent of storm surges in fragile coastal areas </w:t>
      </w:r>
      <w:r w:rsidRPr="00CF1234">
        <w:rPr>
          <w:rStyle w:val="StyleUnderline"/>
          <w:highlight w:val="yellow"/>
        </w:rPr>
        <w:t>can be</w:t>
      </w:r>
      <w:r w:rsidRPr="007B35D5">
        <w:rPr>
          <w:rStyle w:val="StyleUnderline"/>
        </w:rPr>
        <w:t xml:space="preserve"> especially </w:t>
      </w:r>
      <w:r w:rsidRPr="00CF1234">
        <w:rPr>
          <w:rStyle w:val="StyleUnderline"/>
          <w:highlight w:val="yellow"/>
        </w:rPr>
        <w:t>important</w:t>
      </w:r>
      <w:r w:rsidRPr="007B35D5">
        <w:rPr>
          <w:rStyle w:val="StyleUnderline"/>
        </w:rPr>
        <w:t xml:space="preserve"> </w:t>
      </w:r>
      <w:r w:rsidRPr="00CF1234">
        <w:rPr>
          <w:rStyle w:val="StyleUnderline"/>
          <w:highlight w:val="yellow"/>
        </w:rPr>
        <w:t>for</w:t>
      </w:r>
      <w:r w:rsidRPr="007B35D5">
        <w:rPr>
          <w:rStyle w:val="StyleUnderline"/>
        </w:rPr>
        <w:t xml:space="preserve"> emergency </w:t>
      </w:r>
      <w:r w:rsidRPr="00CF1234">
        <w:rPr>
          <w:rStyle w:val="StyleUnderline"/>
          <w:highlight w:val="yellow"/>
        </w:rPr>
        <w:t>planners</w:t>
      </w:r>
      <w:r w:rsidRPr="007B35D5">
        <w:rPr>
          <w:rStyle w:val="StyleUnderline"/>
        </w:rPr>
        <w:t xml:space="preserve">. </w:t>
      </w:r>
      <w:r>
        <w:t xml:space="preserve">Remote sensing analysis of the road networks would enhance the ability of emergency vehicles to reach people in the response phase. Such </w:t>
      </w:r>
      <w:r w:rsidRPr="007B35D5">
        <w:rPr>
          <w:rStyle w:val="StyleUnderline"/>
        </w:rPr>
        <w:t>advanced planning may not only save lives, but also reduce the costs of emergency evacuation during the hurricane.</w:t>
      </w:r>
    </w:p>
    <w:p w:rsidR="00B51D89" w:rsidRDefault="00B51D89" w:rsidP="00B51D89">
      <w:r>
        <w:t>•</w:t>
      </w:r>
      <w:r w:rsidRPr="00CF1234">
        <w:rPr>
          <w:rStyle w:val="Emphasis"/>
          <w:highlight w:val="yellow"/>
        </w:rPr>
        <w:t>Response</w:t>
      </w:r>
      <w:r>
        <w:t xml:space="preserve">. </w:t>
      </w:r>
      <w:r w:rsidRPr="007B35D5">
        <w:rPr>
          <w:rStyle w:val="StyleUnderline"/>
        </w:rPr>
        <w:t xml:space="preserve">Satellite and airborne-derived </w:t>
      </w:r>
      <w:r w:rsidRPr="00CF1234">
        <w:rPr>
          <w:rStyle w:val="StyleUnderline"/>
          <w:highlight w:val="yellow"/>
        </w:rPr>
        <w:t xml:space="preserve">maps are </w:t>
      </w:r>
      <w:r w:rsidRPr="00C53737">
        <w:rPr>
          <w:rStyle w:val="StyleUnderline"/>
        </w:rPr>
        <w:t>especially</w:t>
      </w:r>
      <w:r w:rsidRPr="007B35D5">
        <w:rPr>
          <w:rStyle w:val="StyleUnderline"/>
        </w:rPr>
        <w:t xml:space="preserve"> </w:t>
      </w:r>
      <w:r w:rsidRPr="00CF1234">
        <w:rPr>
          <w:rStyle w:val="StyleUnderline"/>
          <w:highlight w:val="yellow"/>
        </w:rPr>
        <w:t>important for assessing</w:t>
      </w:r>
      <w:r w:rsidRPr="007B35D5">
        <w:rPr>
          <w:rStyle w:val="StyleUnderline"/>
        </w:rPr>
        <w:t xml:space="preserve"> the extent and </w:t>
      </w:r>
      <w:r w:rsidRPr="00CF1234">
        <w:rPr>
          <w:rStyle w:val="StyleUnderline"/>
          <w:highlight w:val="yellow"/>
        </w:rPr>
        <w:t>severity of damage</w:t>
      </w:r>
      <w:r>
        <w:t xml:space="preserve"> following a hurricane and planning the most effective response, including transportation lifelines.</w:t>
      </w:r>
    </w:p>
    <w:p w:rsidR="00B51D89" w:rsidRDefault="00B51D89" w:rsidP="00B51D89">
      <w:r>
        <w:t>•</w:t>
      </w:r>
      <w:r w:rsidRPr="00CF1234">
        <w:rPr>
          <w:rStyle w:val="Emphasis"/>
          <w:highlight w:val="yellow"/>
        </w:rPr>
        <w:t>Recovery and mitigation</w:t>
      </w:r>
      <w:r>
        <w:t xml:space="preserve">. During the recovery period and later, the </w:t>
      </w:r>
      <w:r w:rsidRPr="00CF1234">
        <w:rPr>
          <w:rStyle w:val="StyleUnderline"/>
          <w:highlight w:val="yellow"/>
        </w:rPr>
        <w:t>experiences with</w:t>
      </w:r>
      <w:r w:rsidRPr="007B35D5">
        <w:rPr>
          <w:rStyle w:val="StyleUnderline"/>
        </w:rPr>
        <w:t xml:space="preserve"> the </w:t>
      </w:r>
      <w:r w:rsidRPr="00CF1234">
        <w:rPr>
          <w:rStyle w:val="StyleUnderline"/>
          <w:highlight w:val="yellow"/>
        </w:rPr>
        <w:t>hurricane</w:t>
      </w:r>
      <w:r w:rsidRPr="007B35D5">
        <w:rPr>
          <w:rStyle w:val="StyleUnderline"/>
        </w:rPr>
        <w:t xml:space="preserve"> </w:t>
      </w:r>
      <w:r w:rsidRPr="00CF1234">
        <w:rPr>
          <w:rStyle w:val="StyleUnderline"/>
          <w:highlight w:val="yellow"/>
        </w:rPr>
        <w:t>will indicate areas</w:t>
      </w:r>
      <w:r w:rsidRPr="007B35D5">
        <w:rPr>
          <w:rStyle w:val="StyleUnderline"/>
        </w:rPr>
        <w:t xml:space="preserve"> </w:t>
      </w:r>
      <w:r w:rsidRPr="00CF1234">
        <w:rPr>
          <w:rStyle w:val="StyleUnderline"/>
          <w:highlight w:val="yellow"/>
        </w:rPr>
        <w:t>that are</w:t>
      </w:r>
      <w:r w:rsidRPr="007B35D5">
        <w:rPr>
          <w:rStyle w:val="StyleUnderline"/>
        </w:rPr>
        <w:t xml:space="preserve"> especially </w:t>
      </w:r>
      <w:r w:rsidRPr="00CF1234">
        <w:rPr>
          <w:rStyle w:val="StyleUnderline"/>
          <w:highlight w:val="yellow"/>
        </w:rPr>
        <w:t>vulnerable</w:t>
      </w:r>
      <w:r w:rsidRPr="007B35D5">
        <w:rPr>
          <w:rStyle w:val="StyleUnderline"/>
        </w:rPr>
        <w:t xml:space="preserve"> to wind and rain damage</w:t>
      </w:r>
      <w:r>
        <w:t xml:space="preserve">. </w:t>
      </w:r>
      <w:r w:rsidRPr="007B35D5">
        <w:rPr>
          <w:rStyle w:val="StyleUnderline"/>
        </w:rPr>
        <w:t>One</w:t>
      </w:r>
      <w:r>
        <w:t xml:space="preserve"> of the most </w:t>
      </w:r>
      <w:r w:rsidRPr="007B35D5">
        <w:rPr>
          <w:rStyle w:val="StyleUnderline"/>
        </w:rPr>
        <w:t>important efforts during this period is to attempt to improve planning to avoid future damage</w:t>
      </w:r>
      <w:r>
        <w:t>. Modeling using Earth science data and modeling tools can help local, state, and federal policy makers develop more effective building codes or indicate areas where development would create potential high risks of loss.</w:t>
      </w:r>
    </w:p>
    <w:p w:rsidR="00B51D89" w:rsidRDefault="00B51D89" w:rsidP="00B51D89">
      <w:r w:rsidRPr="00C53737">
        <w:rPr>
          <w:rStyle w:val="Emphasis"/>
        </w:rPr>
        <w:t xml:space="preserve">2.2. </w:t>
      </w:r>
      <w:r w:rsidRPr="00CF1234">
        <w:rPr>
          <w:rStyle w:val="Emphasis"/>
          <w:highlight w:val="yellow"/>
        </w:rPr>
        <w:t>Drought</w:t>
      </w:r>
      <w:r w:rsidRPr="007B35D5">
        <w:rPr>
          <w:rStyle w:val="Emphasis"/>
        </w:rPr>
        <w:t>,</w:t>
      </w:r>
      <w:r>
        <w:t xml:space="preserve"> Western US fires: spring and summer 2000</w:t>
      </w:r>
    </w:p>
    <w:p w:rsidR="00B51D89" w:rsidRDefault="00B51D89" w:rsidP="00B51D89">
      <w:r>
        <w:t xml:space="preserve">The drought of 2000 began in the early spring, when the customary spring rains did not materialize in many areas. By the end of August, </w:t>
      </w:r>
      <w:r w:rsidRPr="007B35D5">
        <w:rPr>
          <w:rStyle w:val="StyleUnderline"/>
        </w:rPr>
        <w:t xml:space="preserve">after months of dry weather and unusually hot temperatures, some </w:t>
      </w:r>
      <w:r w:rsidRPr="00CF1234">
        <w:rPr>
          <w:rStyle w:val="StyleUnderline"/>
          <w:highlight w:val="yellow"/>
        </w:rPr>
        <w:t>35% of the country had experienced severe to extreme drought</w:t>
      </w:r>
      <w:r>
        <w:t>. The drought was most severe in the West and Southwest, but it had a major impact on the Southeast United States as well. The drought caused about $4 billion in damage and associated costs and contributed to an estimated 140 deaths, nationwide.10</w:t>
      </w:r>
    </w:p>
    <w:p w:rsidR="00B51D89" w:rsidRDefault="00B51D89" w:rsidP="00B51D89">
      <w:r>
        <w:t>In the West, the drought, coupled with frequent high winds, led to the worst wildfire season in 50 years. Among the most destructive fire was the Cerro Gordo fire around Los Alamos, New Mexico fire, which threatened the Los Alamos National Laboratory and destroyed 235 nearby homes and other structures.11 Fires throughout the west caused an estimated $2 billion in damage and costs related to fighting fires. Fortunately, no lives were lost.</w:t>
      </w:r>
    </w:p>
    <w:p w:rsidR="00B51D89" w:rsidRPr="007B35D5" w:rsidRDefault="00B51D89" w:rsidP="00B51D89">
      <w:pPr>
        <w:rPr>
          <w:rStyle w:val="Emphasis"/>
        </w:rPr>
      </w:pPr>
      <w:r w:rsidRPr="007B35D5">
        <w:rPr>
          <w:rStyle w:val="Emphasis"/>
        </w:rPr>
        <w:t xml:space="preserve">2.2.1. </w:t>
      </w:r>
      <w:r w:rsidRPr="00CF1234">
        <w:rPr>
          <w:rStyle w:val="Emphasis"/>
          <w:highlight w:val="yellow"/>
        </w:rPr>
        <w:t xml:space="preserve">Applications of Earth science to </w:t>
      </w:r>
      <w:r w:rsidRPr="00C53737">
        <w:rPr>
          <w:rStyle w:val="Emphasis"/>
        </w:rPr>
        <w:t xml:space="preserve">effects of </w:t>
      </w:r>
      <w:r w:rsidRPr="00CF1234">
        <w:rPr>
          <w:rStyle w:val="Emphasis"/>
          <w:highlight w:val="yellow"/>
        </w:rPr>
        <w:t xml:space="preserve">drought </w:t>
      </w:r>
      <w:r w:rsidRPr="00C53737">
        <w:rPr>
          <w:rStyle w:val="Emphasis"/>
        </w:rPr>
        <w:t>and fires</w:t>
      </w:r>
    </w:p>
    <w:p w:rsidR="00B51D89" w:rsidRDefault="00B51D89" w:rsidP="00B51D89">
      <w:pPr>
        <w:rPr>
          <w:rStyle w:val="StyleUnderline"/>
        </w:rPr>
      </w:pPr>
      <w:r>
        <w:t xml:space="preserve">Here again, the </w:t>
      </w:r>
      <w:r w:rsidRPr="007B35D5">
        <w:rPr>
          <w:rStyle w:val="StyleUnderline"/>
        </w:rPr>
        <w:t xml:space="preserve">products of </w:t>
      </w:r>
      <w:r w:rsidRPr="00CF1234">
        <w:rPr>
          <w:rStyle w:val="StyleUnderline"/>
          <w:highlight w:val="yellow"/>
        </w:rPr>
        <w:t>Earth science research</w:t>
      </w:r>
      <w:r w:rsidRPr="007B35D5">
        <w:rPr>
          <w:rStyle w:val="StyleUnderline"/>
        </w:rPr>
        <w:t xml:space="preserve"> </w:t>
      </w:r>
      <w:r w:rsidRPr="00CF1234">
        <w:rPr>
          <w:rStyle w:val="StyleUnderline"/>
          <w:highlight w:val="yellow"/>
        </w:rPr>
        <w:t>can help</w:t>
      </w:r>
      <w:r w:rsidRPr="007B35D5">
        <w:rPr>
          <w:rStyle w:val="StyleUnderline"/>
        </w:rPr>
        <w:t xml:space="preserve"> local communities </w:t>
      </w:r>
      <w:r w:rsidRPr="00CF1234">
        <w:rPr>
          <w:rStyle w:val="StyleUnderline"/>
          <w:highlight w:val="yellow"/>
        </w:rPr>
        <w:t>prepare</w:t>
      </w:r>
      <w:r w:rsidRPr="007B35D5">
        <w:rPr>
          <w:rStyle w:val="StyleUnderline"/>
        </w:rPr>
        <w:t xml:space="preserve"> more effectively </w:t>
      </w:r>
      <w:r w:rsidRPr="00CF1234">
        <w:rPr>
          <w:rStyle w:val="StyleUnderline"/>
          <w:highlight w:val="yellow"/>
        </w:rPr>
        <w:t>to cope</w:t>
      </w:r>
      <w:r w:rsidRPr="007B35D5">
        <w:rPr>
          <w:rStyle w:val="StyleUnderline"/>
        </w:rPr>
        <w:t xml:space="preserve"> </w:t>
      </w:r>
      <w:r w:rsidRPr="00CF1234">
        <w:rPr>
          <w:rStyle w:val="StyleUnderline"/>
          <w:highlight w:val="yellow"/>
        </w:rPr>
        <w:t>with drought</w:t>
      </w:r>
      <w:r w:rsidRPr="007B35D5">
        <w:rPr>
          <w:rStyle w:val="StyleUnderline"/>
        </w:rPr>
        <w:t xml:space="preserve"> and the conditions that support wildfires</w:t>
      </w:r>
      <w:r>
        <w:t xml:space="preserve">. Satellite and airborne sensors developed for scientific research gather data on soil moisture, water reserves, vegetation biomass, and evaporation rates, enabling an area-wide survey of drought conditions as they develop. </w:t>
      </w:r>
      <w:r w:rsidRPr="007B35D5">
        <w:rPr>
          <w:rStyle w:val="StyleUnderline"/>
        </w:rPr>
        <w:t xml:space="preserve">Predictive </w:t>
      </w:r>
      <w:r w:rsidRPr="00CF1234">
        <w:rPr>
          <w:rStyle w:val="StyleUnderline"/>
          <w:highlight w:val="yellow"/>
        </w:rPr>
        <w:t>models developed</w:t>
      </w:r>
      <w:r w:rsidRPr="007B35D5">
        <w:rPr>
          <w:rStyle w:val="StyleUnderline"/>
        </w:rPr>
        <w:t xml:space="preserve"> using these and other data </w:t>
      </w:r>
      <w:r w:rsidRPr="00CF1234">
        <w:rPr>
          <w:rStyle w:val="StyleUnderline"/>
          <w:highlight w:val="yellow"/>
        </w:rPr>
        <w:t>can</w:t>
      </w:r>
      <w:r w:rsidRPr="007B35D5">
        <w:rPr>
          <w:rStyle w:val="StyleUnderline"/>
        </w:rPr>
        <w:t xml:space="preserve"> be used to </w:t>
      </w:r>
      <w:r w:rsidRPr="00CF1234">
        <w:rPr>
          <w:rStyle w:val="StyleUnderline"/>
          <w:highlight w:val="yellow"/>
        </w:rPr>
        <w:t>create forecasts</w:t>
      </w:r>
      <w:r w:rsidRPr="007B35D5">
        <w:rPr>
          <w:rStyle w:val="StyleUnderline"/>
        </w:rPr>
        <w:t xml:space="preserve"> of future precipitation rates and magnitudes. </w:t>
      </w:r>
      <w:r w:rsidRPr="00CF1234">
        <w:rPr>
          <w:rStyle w:val="StyleUnderline"/>
          <w:highlight w:val="yellow"/>
        </w:rPr>
        <w:t>Extrapolation of these models</w:t>
      </w:r>
      <w:r w:rsidRPr="007B35D5">
        <w:rPr>
          <w:rStyle w:val="StyleUnderline"/>
        </w:rPr>
        <w:t xml:space="preserve"> to soil moisture and evaporation rates </w:t>
      </w:r>
      <w:r w:rsidRPr="00CF1234">
        <w:rPr>
          <w:rStyle w:val="StyleUnderline"/>
          <w:highlight w:val="yellow"/>
        </w:rPr>
        <w:t>allows emergency response</w:t>
      </w:r>
      <w:r w:rsidRPr="007B35D5">
        <w:rPr>
          <w:rStyle w:val="StyleUnderline"/>
        </w:rPr>
        <w:t xml:space="preserve"> teams to plan for potential future fires.</w:t>
      </w:r>
    </w:p>
    <w:p w:rsidR="00B51D89" w:rsidRDefault="00B51D89" w:rsidP="00B51D89">
      <w:r w:rsidRPr="007B35D5">
        <w:rPr>
          <w:rStyle w:val="Emphasis"/>
        </w:rPr>
        <w:t xml:space="preserve">2.3. </w:t>
      </w:r>
      <w:r w:rsidRPr="00CF1234">
        <w:rPr>
          <w:rStyle w:val="Emphasis"/>
          <w:highlight w:val="yellow"/>
        </w:rPr>
        <w:t>Flooding</w:t>
      </w:r>
      <w:r>
        <w:t xml:space="preserve"> in the Northern Plains, April, May 1997</w:t>
      </w:r>
    </w:p>
    <w:p w:rsidR="00B51D89" w:rsidRDefault="00B51D89" w:rsidP="00B51D89">
      <w:r>
        <w:t xml:space="preserve">During April and May of 1997, </w:t>
      </w:r>
      <w:r w:rsidRPr="007B35D5">
        <w:rPr>
          <w:rStyle w:val="StyleUnderline"/>
        </w:rPr>
        <w:t xml:space="preserve">unusually </w:t>
      </w:r>
      <w:r w:rsidRPr="00CF1234">
        <w:rPr>
          <w:rStyle w:val="StyleUnderline"/>
          <w:highlight w:val="yellow"/>
        </w:rPr>
        <w:t xml:space="preserve">warm temperatures led to </w:t>
      </w:r>
      <w:r w:rsidRPr="00C53737">
        <w:rPr>
          <w:rStyle w:val="StyleUnderline"/>
        </w:rPr>
        <w:t>an</w:t>
      </w:r>
      <w:r w:rsidRPr="007B35D5">
        <w:rPr>
          <w:rStyle w:val="StyleUnderline"/>
        </w:rPr>
        <w:t xml:space="preserve"> early heavy </w:t>
      </w:r>
      <w:r w:rsidRPr="00CF1234">
        <w:rPr>
          <w:rStyle w:val="StyleUnderline"/>
          <w:highlight w:val="yellow"/>
        </w:rPr>
        <w:t>snowmelt</w:t>
      </w:r>
      <w:r>
        <w:t xml:space="preserve">, </w:t>
      </w:r>
      <w:r w:rsidRPr="00CF1234">
        <w:rPr>
          <w:rStyle w:val="StyleUnderline"/>
          <w:highlight w:val="yellow"/>
        </w:rPr>
        <w:t>creating</w:t>
      </w:r>
      <w:r w:rsidRPr="007B35D5">
        <w:rPr>
          <w:rStyle w:val="StyleUnderline"/>
        </w:rPr>
        <w:t xml:space="preserve"> severe </w:t>
      </w:r>
      <w:r w:rsidRPr="00CF1234">
        <w:rPr>
          <w:rStyle w:val="StyleUnderline"/>
          <w:highlight w:val="yellow"/>
        </w:rPr>
        <w:t>flooding along several rivers</w:t>
      </w:r>
      <w:r w:rsidRPr="007B35D5">
        <w:rPr>
          <w:rStyle w:val="StyleUnderline"/>
        </w:rPr>
        <w:t xml:space="preserve"> in North and South Dakota and Minnesota.</w:t>
      </w:r>
      <w:r>
        <w:t xml:space="preserve"> Grand Forks, North Dakota was particularly hard hit by the flood, leading to evacuation of much of the downtown, lost crops, and damaged or destroyed homes and businesses. The overall economic toll in direct damage, lost business income, and cleanup costs reached about $3.7 billion. Eleven people lost their lives to the flooding.12</w:t>
      </w:r>
    </w:p>
    <w:p w:rsidR="00B51D89" w:rsidRPr="007B35D5" w:rsidRDefault="00B51D89" w:rsidP="00B51D89">
      <w:pPr>
        <w:rPr>
          <w:rStyle w:val="Emphasis"/>
        </w:rPr>
      </w:pPr>
      <w:r w:rsidRPr="007B35D5">
        <w:rPr>
          <w:rStyle w:val="Emphasis"/>
        </w:rPr>
        <w:t xml:space="preserve">2.3.1. </w:t>
      </w:r>
      <w:r w:rsidRPr="00CF1234">
        <w:rPr>
          <w:rStyle w:val="Emphasis"/>
          <w:highlight w:val="yellow"/>
        </w:rPr>
        <w:t>Applications of Earth science to the effects of floods</w:t>
      </w:r>
    </w:p>
    <w:p w:rsidR="00B51D89" w:rsidRDefault="00B51D89" w:rsidP="00B51D89">
      <w:r>
        <w:t xml:space="preserve">With better information, </w:t>
      </w:r>
      <w:r w:rsidRPr="007B35D5">
        <w:rPr>
          <w:rStyle w:val="StyleUnderline"/>
        </w:rPr>
        <w:t xml:space="preserve">the rate and extent of </w:t>
      </w:r>
      <w:r w:rsidRPr="00CF1234">
        <w:rPr>
          <w:rStyle w:val="StyleUnderline"/>
          <w:highlight w:val="yellow"/>
        </w:rPr>
        <w:t>flooding can be predicted</w:t>
      </w:r>
      <w:r w:rsidRPr="007B35D5">
        <w:rPr>
          <w:rStyle w:val="StyleUnderline"/>
        </w:rPr>
        <w:t xml:space="preserve"> </w:t>
      </w:r>
      <w:r w:rsidRPr="00CF1234">
        <w:rPr>
          <w:rStyle w:val="StyleUnderline"/>
          <w:highlight w:val="yellow"/>
        </w:rPr>
        <w:t>with</w:t>
      </w:r>
      <w:r w:rsidRPr="007B35D5">
        <w:rPr>
          <w:rStyle w:val="StyleUnderline"/>
        </w:rPr>
        <w:t xml:space="preserve"> considerable </w:t>
      </w:r>
      <w:r w:rsidRPr="00CF1234">
        <w:rPr>
          <w:rStyle w:val="StyleUnderline"/>
          <w:highlight w:val="yellow"/>
        </w:rPr>
        <w:t>accuracy</w:t>
      </w:r>
      <w:r>
        <w:t xml:space="preserve">, </w:t>
      </w:r>
      <w:r w:rsidRPr="007B35D5">
        <w:rPr>
          <w:rStyle w:val="StyleUnderline"/>
        </w:rPr>
        <w:t>allowing communities to prepare</w:t>
      </w:r>
      <w:r>
        <w:t xml:space="preserve"> for the high water. The </w:t>
      </w:r>
      <w:r w:rsidRPr="007B35D5">
        <w:rPr>
          <w:rStyle w:val="StyleUnderline"/>
        </w:rPr>
        <w:t xml:space="preserve">data </w:t>
      </w:r>
      <w:r w:rsidRPr="00CF1234">
        <w:rPr>
          <w:rStyle w:val="StyleUnderline"/>
          <w:highlight w:val="yellow"/>
        </w:rPr>
        <w:t>products from Earth science research</w:t>
      </w:r>
      <w:r w:rsidRPr="007B35D5">
        <w:rPr>
          <w:rStyle w:val="StyleUnderline"/>
        </w:rPr>
        <w:t xml:space="preserve"> </w:t>
      </w:r>
      <w:r w:rsidRPr="00CF1234">
        <w:rPr>
          <w:rStyle w:val="StyleUnderline"/>
          <w:highlight w:val="yellow"/>
        </w:rPr>
        <w:t>allow</w:t>
      </w:r>
      <w:r w:rsidRPr="007B35D5">
        <w:rPr>
          <w:rStyle w:val="StyleUnderline"/>
        </w:rPr>
        <w:t xml:space="preserve"> the creation of </w:t>
      </w:r>
      <w:r w:rsidRPr="00CF1234">
        <w:rPr>
          <w:rStyle w:val="StyleUnderline"/>
          <w:highlight w:val="yellow"/>
        </w:rPr>
        <w:t>detailed topographic maps</w:t>
      </w:r>
      <w:r>
        <w:t>, land cover characterization, the extent and depth of snow cover, snow melt rates, and the amount and rate of precipitation. The analytical tools and modeling capabilities allow the development of hydrologic models, predicting the direction and speed of storms, and the dynamic modeling of floods as they develop.</w:t>
      </w:r>
    </w:p>
    <w:p w:rsidR="00B51D89" w:rsidRDefault="00B51D89" w:rsidP="00B51D89">
      <w:r>
        <w:t>2.4. Northridge, CA earthquake: 17 January 1994</w:t>
      </w:r>
    </w:p>
    <w:p w:rsidR="00B51D89" w:rsidRDefault="00B51D89" w:rsidP="00B51D89">
      <w:r>
        <w:t>The earthquake that struck Northridge in 1994 measured 6.7 on the Richter scale, causing extensive damage over an area of some 2192 square miles in Los Angeles, Ventura, and Orange counties. Nearly 12,000 people required hospital treatment, and 72 lost their lives. The damage reached about $25 billion, with additional losses from reduced productivity and lost business. The Federal government alone spent $12.5 billion on response and recovery.13</w:t>
      </w:r>
    </w:p>
    <w:p w:rsidR="00B51D89" w:rsidRPr="007B35D5" w:rsidRDefault="00B51D89" w:rsidP="00B51D89">
      <w:pPr>
        <w:rPr>
          <w:rStyle w:val="Emphasis"/>
        </w:rPr>
      </w:pPr>
      <w:r w:rsidRPr="007B35D5">
        <w:rPr>
          <w:rStyle w:val="Emphasis"/>
        </w:rPr>
        <w:t xml:space="preserve">2.4.1. </w:t>
      </w:r>
      <w:r w:rsidRPr="00CF1234">
        <w:rPr>
          <w:rStyle w:val="Emphasis"/>
          <w:highlight w:val="yellow"/>
        </w:rPr>
        <w:t>Application of Earth science to the effects of earthquakes</w:t>
      </w:r>
    </w:p>
    <w:p w:rsidR="00B51D89" w:rsidRDefault="00B51D89" w:rsidP="00B51D89">
      <w:pPr>
        <w:rPr>
          <w:rStyle w:val="StyleUnderline"/>
        </w:rPr>
      </w:pPr>
      <w:r>
        <w:t xml:space="preserve">Although </w:t>
      </w:r>
      <w:r w:rsidRPr="007B35D5">
        <w:rPr>
          <w:rStyle w:val="StyleUnderline"/>
        </w:rPr>
        <w:t xml:space="preserve">the science of </w:t>
      </w:r>
      <w:r w:rsidRPr="00CF1234">
        <w:rPr>
          <w:rStyle w:val="StyleUnderline"/>
          <w:highlight w:val="yellow"/>
        </w:rPr>
        <w:t>earthquake prediction</w:t>
      </w:r>
      <w:r w:rsidRPr="007B35D5">
        <w:rPr>
          <w:rStyle w:val="StyleUnderline"/>
        </w:rPr>
        <w:t xml:space="preserve"> </w:t>
      </w:r>
      <w:r w:rsidRPr="00CF1234">
        <w:rPr>
          <w:rStyle w:val="StyleUnderline"/>
          <w:highlight w:val="yellow"/>
        </w:rPr>
        <w:t>is</w:t>
      </w:r>
      <w:r w:rsidRPr="007B35D5">
        <w:rPr>
          <w:rStyle w:val="StyleUnderline"/>
        </w:rPr>
        <w:t xml:space="preserve"> in its </w:t>
      </w:r>
      <w:r w:rsidRPr="00CF1234">
        <w:rPr>
          <w:rStyle w:val="StyleUnderline"/>
          <w:highlight w:val="yellow"/>
        </w:rPr>
        <w:t>infancy</w:t>
      </w:r>
      <w:r w:rsidRPr="007B35D5">
        <w:rPr>
          <w:rStyle w:val="StyleUnderline"/>
        </w:rPr>
        <w:t xml:space="preserve"> </w:t>
      </w:r>
      <w:r w:rsidRPr="00CF1234">
        <w:rPr>
          <w:rStyle w:val="StyleUnderline"/>
          <w:highlight w:val="yellow"/>
        </w:rPr>
        <w:t>compared</w:t>
      </w:r>
      <w:r w:rsidRPr="007B35D5">
        <w:rPr>
          <w:rStyle w:val="StyleUnderline"/>
        </w:rPr>
        <w:t xml:space="preserve"> with the ability </w:t>
      </w:r>
      <w:r w:rsidRPr="00CF1234">
        <w:rPr>
          <w:rStyle w:val="StyleUnderline"/>
          <w:highlight w:val="yellow"/>
        </w:rPr>
        <w:t xml:space="preserve">to </w:t>
      </w:r>
      <w:r w:rsidRPr="00C53737">
        <w:rPr>
          <w:rStyle w:val="StyleUnderline"/>
        </w:rPr>
        <w:t>predict</w:t>
      </w:r>
      <w:r w:rsidRPr="007B35D5">
        <w:rPr>
          <w:rStyle w:val="StyleUnderline"/>
        </w:rPr>
        <w:t xml:space="preserve"> the tracks and destructive damage of </w:t>
      </w:r>
      <w:r w:rsidRPr="00CF1234">
        <w:rPr>
          <w:rStyle w:val="StyleUnderline"/>
          <w:highlight w:val="yellow"/>
        </w:rPr>
        <w:t>hurricanes</w:t>
      </w:r>
      <w:r>
        <w:t xml:space="preserve">, making preparation for a specific earthquake impossible at the present time, </w:t>
      </w:r>
      <w:r w:rsidRPr="007B35D5">
        <w:rPr>
          <w:rStyle w:val="StyleUnderline"/>
        </w:rPr>
        <w:t>there is nevertheless much that can be done to prepare for a cost-effective response to a possible future destructive earthquake</w:t>
      </w:r>
      <w:r>
        <w:t xml:space="preserve"> [2]. Most regions prone to earthquakes are well known. </w:t>
      </w:r>
      <w:r w:rsidRPr="00CF1234">
        <w:rPr>
          <w:rStyle w:val="StyleUnderline"/>
          <w:highlight w:val="yellow"/>
        </w:rPr>
        <w:t>Preparation</w:t>
      </w:r>
      <w:r w:rsidRPr="007B35D5">
        <w:rPr>
          <w:rStyle w:val="StyleUnderline"/>
        </w:rPr>
        <w:t xml:space="preserve"> derived </w:t>
      </w:r>
      <w:r w:rsidRPr="00CF1234">
        <w:rPr>
          <w:rStyle w:val="StyleUnderline"/>
          <w:highlight w:val="yellow"/>
        </w:rPr>
        <w:t>from Earth science research</w:t>
      </w:r>
      <w:r w:rsidRPr="007B35D5">
        <w:rPr>
          <w:rStyle w:val="StyleUnderline"/>
        </w:rPr>
        <w:t xml:space="preserve"> </w:t>
      </w:r>
      <w:r w:rsidRPr="00CF1234">
        <w:rPr>
          <w:rStyle w:val="StyleUnderline"/>
          <w:highlight w:val="yellow"/>
        </w:rPr>
        <w:t>includes</w:t>
      </w:r>
      <w:r w:rsidRPr="007B35D5">
        <w:rPr>
          <w:rStyle w:val="StyleUnderline"/>
        </w:rPr>
        <w:t xml:space="preserve"> the </w:t>
      </w:r>
      <w:r w:rsidRPr="00C53737">
        <w:rPr>
          <w:rStyle w:val="StyleUnderline"/>
        </w:rPr>
        <w:t xml:space="preserve">development of accurate </w:t>
      </w:r>
      <w:r w:rsidRPr="00CF1234">
        <w:rPr>
          <w:rStyle w:val="StyleUnderline"/>
          <w:highlight w:val="yellow"/>
        </w:rPr>
        <w:t>topographic maps</w:t>
      </w:r>
      <w:r>
        <w:t xml:space="preserve">, including land cover types, urban features, and transportation lifelines. Modeling of alternate transportation routing assists in the recovery from the damaging effects of earthquakes. In addition, </w:t>
      </w:r>
      <w:r w:rsidRPr="007B35D5">
        <w:rPr>
          <w:rStyle w:val="StyleUnderline"/>
        </w:rPr>
        <w:t>techniques developed to further solid Earth science can be used to follow possible local surface deformations and fault movement, which may indicate areas of particular surface stress.</w:t>
      </w:r>
    </w:p>
    <w:p w:rsidR="00B51D89" w:rsidRPr="007B35D5" w:rsidRDefault="00B51D89" w:rsidP="00B51D89">
      <w:pPr>
        <w:rPr>
          <w:rStyle w:val="Emphasis"/>
        </w:rPr>
      </w:pPr>
      <w:r w:rsidRPr="007B35D5">
        <w:rPr>
          <w:rStyle w:val="Emphasis"/>
        </w:rPr>
        <w:t xml:space="preserve">3. </w:t>
      </w:r>
      <w:r w:rsidRPr="00CF1234">
        <w:rPr>
          <w:rStyle w:val="Emphasis"/>
          <w:highlight w:val="yellow"/>
        </w:rPr>
        <w:t>The economic value of better information</w:t>
      </w:r>
    </w:p>
    <w:p w:rsidR="00B51D89" w:rsidRDefault="00B51D89" w:rsidP="00B51D89">
      <w:pPr>
        <w:rPr>
          <w:rStyle w:val="StyleUnderline"/>
        </w:rPr>
      </w:pPr>
      <w:r w:rsidRPr="00CF1234">
        <w:rPr>
          <w:rStyle w:val="StyleUnderline"/>
          <w:highlight w:val="yellow"/>
        </w:rPr>
        <w:t>Providing</w:t>
      </w:r>
      <w:r w:rsidRPr="007B35D5">
        <w:rPr>
          <w:rStyle w:val="StyleUnderline"/>
        </w:rPr>
        <w:t xml:space="preserve"> better </w:t>
      </w:r>
      <w:r w:rsidRPr="00CF1234">
        <w:rPr>
          <w:rStyle w:val="StyleUnderline"/>
          <w:highlight w:val="yellow"/>
        </w:rPr>
        <w:t>info</w:t>
      </w:r>
      <w:r w:rsidRPr="007B35D5">
        <w:rPr>
          <w:rStyle w:val="StyleUnderline"/>
        </w:rPr>
        <w:t>rmation</w:t>
      </w:r>
      <w:r>
        <w:t xml:space="preserve"> about the onset and consequence of natural disasters </w:t>
      </w:r>
      <w:r w:rsidRPr="00CF1234">
        <w:rPr>
          <w:rStyle w:val="StyleUnderline"/>
          <w:highlight w:val="yellow"/>
        </w:rPr>
        <w:t>can provide</w:t>
      </w:r>
      <w:r w:rsidRPr="007B35D5">
        <w:rPr>
          <w:rStyle w:val="StyleUnderline"/>
        </w:rPr>
        <w:t xml:space="preserve"> </w:t>
      </w:r>
      <w:r w:rsidRPr="00CF1234">
        <w:rPr>
          <w:rStyle w:val="StyleUnderline"/>
          <w:highlight w:val="yellow"/>
        </w:rPr>
        <w:t>tangible</w:t>
      </w:r>
      <w:r w:rsidRPr="007B35D5">
        <w:rPr>
          <w:rStyle w:val="StyleUnderline"/>
        </w:rPr>
        <w:t xml:space="preserve"> </w:t>
      </w:r>
      <w:r w:rsidRPr="00CF1234">
        <w:rPr>
          <w:rStyle w:val="StyleUnderline"/>
          <w:highlight w:val="yellow"/>
        </w:rPr>
        <w:t>economic benefits</w:t>
      </w:r>
      <w:r w:rsidRPr="007B35D5">
        <w:rPr>
          <w:rStyle w:val="StyleUnderline"/>
        </w:rPr>
        <w:t xml:space="preserve"> to governments</w:t>
      </w:r>
      <w:r>
        <w:t xml:space="preserve">, individuals, and businesses. </w:t>
      </w:r>
      <w:r w:rsidRPr="007B35D5">
        <w:rPr>
          <w:rStyle w:val="StyleUnderline"/>
        </w:rPr>
        <w:t>These benefits come about in several different ways.</w:t>
      </w:r>
    </w:p>
    <w:p w:rsidR="00B51D89" w:rsidRPr="007B35D5" w:rsidRDefault="00B51D89" w:rsidP="00B51D89">
      <w:pPr>
        <w:rPr>
          <w:rStyle w:val="Emphasis"/>
        </w:rPr>
      </w:pPr>
      <w:r w:rsidRPr="007B35D5">
        <w:rPr>
          <w:rStyle w:val="Emphasis"/>
        </w:rPr>
        <w:t xml:space="preserve">3.1. </w:t>
      </w:r>
      <w:r w:rsidRPr="00CF1234">
        <w:rPr>
          <w:rStyle w:val="Emphasis"/>
          <w:highlight w:val="yellow"/>
        </w:rPr>
        <w:t>Reducing uncertainty</w:t>
      </w:r>
    </w:p>
    <w:p w:rsidR="00B51D89" w:rsidRDefault="00B51D89" w:rsidP="00B51D89">
      <w:r>
        <w:t xml:space="preserve">More </w:t>
      </w:r>
      <w:r w:rsidRPr="00CF1234">
        <w:rPr>
          <w:rStyle w:val="StyleUnderline"/>
          <w:highlight w:val="yellow"/>
        </w:rPr>
        <w:t>accurate</w:t>
      </w:r>
      <w:r w:rsidRPr="007B35D5">
        <w:rPr>
          <w:rStyle w:val="StyleUnderline"/>
        </w:rPr>
        <w:t xml:space="preserve">, </w:t>
      </w:r>
      <w:r w:rsidRPr="00CF1234">
        <w:rPr>
          <w:rStyle w:val="StyleUnderline"/>
          <w:highlight w:val="yellow"/>
        </w:rPr>
        <w:t>precise info</w:t>
      </w:r>
      <w:r w:rsidRPr="007B35D5">
        <w:rPr>
          <w:rStyle w:val="StyleUnderline"/>
        </w:rPr>
        <w:t xml:space="preserve">rmation </w:t>
      </w:r>
      <w:r w:rsidRPr="00CF1234">
        <w:rPr>
          <w:rStyle w:val="StyleUnderline"/>
          <w:highlight w:val="yellow"/>
        </w:rPr>
        <w:t>can be used to reduce</w:t>
      </w:r>
      <w:r w:rsidRPr="007B35D5">
        <w:rPr>
          <w:rStyle w:val="StyleUnderline"/>
        </w:rPr>
        <w:t xml:space="preserve"> </w:t>
      </w:r>
      <w:r w:rsidRPr="00CF1234">
        <w:rPr>
          <w:rStyle w:val="StyleUnderline"/>
          <w:highlight w:val="yellow"/>
        </w:rPr>
        <w:t>uncertainty</w:t>
      </w:r>
      <w:r w:rsidRPr="007B35D5">
        <w:rPr>
          <w:rStyle w:val="StyleUnderline"/>
        </w:rPr>
        <w:t xml:space="preserve"> about future events.</w:t>
      </w:r>
      <w:r>
        <w:t xml:space="preserve"> For example, </w:t>
      </w:r>
      <w:r w:rsidRPr="007B35D5">
        <w:rPr>
          <w:rStyle w:val="StyleUnderline"/>
        </w:rPr>
        <w:t xml:space="preserve">more </w:t>
      </w:r>
      <w:r w:rsidRPr="00CF1234">
        <w:rPr>
          <w:rStyle w:val="StyleUnderline"/>
          <w:highlight w:val="yellow"/>
        </w:rPr>
        <w:t>accurate predictions</w:t>
      </w:r>
      <w:r w:rsidRPr="007B35D5">
        <w:rPr>
          <w:rStyle w:val="StyleUnderline"/>
        </w:rPr>
        <w:t xml:space="preserve"> about future weather and climate enable farmers and agribusinesses to </w:t>
      </w:r>
      <w:r w:rsidRPr="00CF1234">
        <w:rPr>
          <w:rStyle w:val="StyleUnderline"/>
          <w:highlight w:val="yellow"/>
        </w:rPr>
        <w:t>estimate future crop yields</w:t>
      </w:r>
      <w:r>
        <w:t xml:space="preserve">, </w:t>
      </w:r>
      <w:r w:rsidRPr="00CF1234">
        <w:rPr>
          <w:rStyle w:val="StyleUnderline"/>
          <w:highlight w:val="yellow"/>
        </w:rPr>
        <w:t>leading to reduced uncertainty</w:t>
      </w:r>
      <w:r w:rsidRPr="007B35D5">
        <w:rPr>
          <w:rStyle w:val="StyleUnderline"/>
        </w:rPr>
        <w:t xml:space="preserve"> about yields and prices. </w:t>
      </w:r>
      <w:r w:rsidRPr="00CF1234">
        <w:rPr>
          <w:rStyle w:val="StyleUnderline"/>
          <w:highlight w:val="yellow"/>
        </w:rPr>
        <w:t>In economic terms, this can translate into</w:t>
      </w:r>
      <w:r w:rsidRPr="007B35D5">
        <w:rPr>
          <w:rStyle w:val="StyleUnderline"/>
        </w:rPr>
        <w:t xml:space="preserve"> more </w:t>
      </w:r>
      <w:r w:rsidRPr="00CF1234">
        <w:rPr>
          <w:rStyle w:val="StyleUnderline"/>
          <w:highlight w:val="yellow"/>
        </w:rPr>
        <w:t>predictable crop prices</w:t>
      </w:r>
      <w:r w:rsidRPr="007B35D5">
        <w:rPr>
          <w:rStyle w:val="StyleUnderline"/>
        </w:rPr>
        <w:t xml:space="preserve"> by reducing fluctuations in the futures market, and help farmers, food producers, and food processors</w:t>
      </w:r>
      <w:r>
        <w:t xml:space="preserve"> (among others) plan their business operations more efficiently. The Caribbean Island of Guadeloupe is attempting to supply more of its power through utilizing its abundant wind, solar and water resources. Because fluctuating wind and cloud cover reduces the contribution that wind and solar generation can make to the island's total needs, detailed local forecasting would assist the island in managing those resources more effectively, thus boosting potential power generation [3].</w:t>
      </w:r>
    </w:p>
    <w:p w:rsidR="00B51D89" w:rsidRPr="007B35D5" w:rsidRDefault="00B51D89" w:rsidP="00B51D89">
      <w:pPr>
        <w:rPr>
          <w:rStyle w:val="Emphasis"/>
        </w:rPr>
      </w:pPr>
      <w:r w:rsidRPr="007B35D5">
        <w:rPr>
          <w:rStyle w:val="Emphasis"/>
        </w:rPr>
        <w:t xml:space="preserve">3.2. </w:t>
      </w:r>
      <w:r w:rsidRPr="00CF1234">
        <w:rPr>
          <w:rStyle w:val="Emphasis"/>
          <w:highlight w:val="yellow"/>
        </w:rPr>
        <w:t>Information as a commodity</w:t>
      </w:r>
    </w:p>
    <w:p w:rsidR="00B51D89" w:rsidRDefault="00B51D89" w:rsidP="00B51D89">
      <w:r w:rsidRPr="00CF1234">
        <w:rPr>
          <w:rStyle w:val="StyleUnderline"/>
          <w:highlight w:val="yellow"/>
        </w:rPr>
        <w:t>Infor</w:t>
      </w:r>
      <w:r w:rsidRPr="007B35D5">
        <w:rPr>
          <w:rStyle w:val="StyleUnderline"/>
        </w:rPr>
        <w:t xml:space="preserve">mation </w:t>
      </w:r>
      <w:r w:rsidRPr="00CF1234">
        <w:rPr>
          <w:rStyle w:val="StyleUnderline"/>
          <w:highlight w:val="yellow"/>
        </w:rPr>
        <w:t>can be a commodity</w:t>
      </w:r>
      <w:r w:rsidRPr="007B35D5">
        <w:rPr>
          <w:rStyle w:val="StyleUnderline"/>
        </w:rPr>
        <w:t xml:space="preserve"> bought and sold on the market</w:t>
      </w:r>
      <w:r>
        <w:t xml:space="preserve">. </w:t>
      </w:r>
      <w:r w:rsidRPr="007B35D5">
        <w:rPr>
          <w:rStyle w:val="StyleUnderline"/>
        </w:rPr>
        <w:t>Although the government produces free weather forecasts</w:t>
      </w:r>
      <w:r>
        <w:t xml:space="preserve"> as a public good, </w:t>
      </w:r>
      <w:r w:rsidRPr="00CF1234">
        <w:rPr>
          <w:rStyle w:val="StyleUnderline"/>
          <w:highlight w:val="yellow"/>
        </w:rPr>
        <w:t xml:space="preserve">private companies </w:t>
      </w:r>
      <w:r w:rsidRPr="00C53737">
        <w:rPr>
          <w:rStyle w:val="StyleUnderline"/>
        </w:rPr>
        <w:t>also</w:t>
      </w:r>
      <w:r w:rsidRPr="007B35D5">
        <w:rPr>
          <w:rStyle w:val="StyleUnderline"/>
        </w:rPr>
        <w:t xml:space="preserve"> </w:t>
      </w:r>
      <w:r w:rsidRPr="00CF1234">
        <w:rPr>
          <w:rStyle w:val="StyleUnderline"/>
          <w:highlight w:val="yellow"/>
        </w:rPr>
        <w:t>make a profit</w:t>
      </w:r>
      <w:r w:rsidRPr="007B35D5">
        <w:rPr>
          <w:rStyle w:val="StyleUnderline"/>
        </w:rPr>
        <w:t xml:space="preserve"> </w:t>
      </w:r>
      <w:r w:rsidRPr="00CF1234">
        <w:rPr>
          <w:rStyle w:val="StyleUnderline"/>
          <w:highlight w:val="yellow"/>
        </w:rPr>
        <w:t>developing</w:t>
      </w:r>
      <w:r w:rsidRPr="007B35D5">
        <w:rPr>
          <w:rStyle w:val="StyleUnderline"/>
        </w:rPr>
        <w:t xml:space="preserve"> and selling detailed, </w:t>
      </w:r>
      <w:r w:rsidRPr="00CF1234">
        <w:rPr>
          <w:rStyle w:val="StyleUnderline"/>
          <w:highlight w:val="yellow"/>
        </w:rPr>
        <w:t>enhanced forecasts</w:t>
      </w:r>
      <w:r w:rsidRPr="007B35D5">
        <w:rPr>
          <w:rStyle w:val="StyleUnderline"/>
        </w:rPr>
        <w:t xml:space="preserve"> to a variety of industries</w:t>
      </w:r>
      <w:r>
        <w:t xml:space="preserve">. For example, </w:t>
      </w:r>
      <w:r w:rsidRPr="00CF1234">
        <w:rPr>
          <w:rStyle w:val="StyleUnderline"/>
          <w:highlight w:val="yellow"/>
        </w:rPr>
        <w:t xml:space="preserve">to the energy </w:t>
      </w:r>
      <w:r w:rsidRPr="00C53737">
        <w:rPr>
          <w:rStyle w:val="StyleUnderline"/>
        </w:rPr>
        <w:t>generation</w:t>
      </w:r>
      <w:r w:rsidRPr="007B35D5">
        <w:rPr>
          <w:rStyle w:val="StyleUnderline"/>
        </w:rPr>
        <w:t xml:space="preserve"> </w:t>
      </w:r>
      <w:r w:rsidRPr="00CF1234">
        <w:rPr>
          <w:rStyle w:val="StyleUnderline"/>
          <w:highlight w:val="yellow"/>
        </w:rPr>
        <w:t>industry</w:t>
      </w:r>
      <w:r w:rsidRPr="007B35D5">
        <w:rPr>
          <w:rStyle w:val="StyleUnderline"/>
        </w:rPr>
        <w:t xml:space="preserve">, </w:t>
      </w:r>
      <w:r w:rsidRPr="00CF1234">
        <w:rPr>
          <w:rStyle w:val="StyleUnderline"/>
          <w:highlight w:val="yellow"/>
        </w:rPr>
        <w:t>improving</w:t>
      </w:r>
      <w:r w:rsidRPr="007B35D5">
        <w:rPr>
          <w:rStyle w:val="StyleUnderline"/>
        </w:rPr>
        <w:t xml:space="preserve"> the predictive ability of </w:t>
      </w:r>
      <w:r w:rsidRPr="00CF1234">
        <w:rPr>
          <w:rStyle w:val="StyleUnderline"/>
          <w:highlight w:val="yellow"/>
        </w:rPr>
        <w:t xml:space="preserve">forecasts by </w:t>
      </w:r>
      <w:r w:rsidRPr="00C53737">
        <w:rPr>
          <w:rStyle w:val="StyleUnderline"/>
        </w:rPr>
        <w:t xml:space="preserve">an average of </w:t>
      </w:r>
      <w:r w:rsidRPr="00CF1234">
        <w:rPr>
          <w:rStyle w:val="StyleUnderline"/>
          <w:highlight w:val="yellow"/>
        </w:rPr>
        <w:t>only one degree</w:t>
      </w:r>
      <w:r w:rsidRPr="007B35D5">
        <w:rPr>
          <w:rStyle w:val="StyleUnderline"/>
        </w:rPr>
        <w:t xml:space="preserve"> </w:t>
      </w:r>
      <w:r w:rsidRPr="00CF1234">
        <w:rPr>
          <w:rStyle w:val="StyleUnderline"/>
          <w:highlight w:val="yellow"/>
        </w:rPr>
        <w:t>can</w:t>
      </w:r>
      <w:r w:rsidRPr="007B35D5">
        <w:rPr>
          <w:rStyle w:val="StyleUnderline"/>
        </w:rPr>
        <w:t xml:space="preserve"> </w:t>
      </w:r>
      <w:r w:rsidRPr="00CF1234">
        <w:rPr>
          <w:rStyle w:val="StyleUnderline"/>
          <w:highlight w:val="yellow"/>
        </w:rPr>
        <w:t>result in more efficient</w:t>
      </w:r>
      <w:r w:rsidRPr="007B35D5">
        <w:rPr>
          <w:rStyle w:val="StyleUnderline"/>
        </w:rPr>
        <w:t xml:space="preserve"> use of </w:t>
      </w:r>
      <w:r w:rsidRPr="00CF1234">
        <w:rPr>
          <w:rStyle w:val="StyleUnderline"/>
          <w:highlight w:val="yellow"/>
        </w:rPr>
        <w:t>power</w:t>
      </w:r>
      <w:r>
        <w:t xml:space="preserve"> generating resources and save hundreds of thousands of dollars each year for electric utilities [4]. Many utilities employ their own forecasters at a high annual cost because of these potential large savings.</w:t>
      </w:r>
    </w:p>
    <w:p w:rsidR="00B51D89" w:rsidRPr="007B35D5" w:rsidRDefault="00B51D89" w:rsidP="00B51D89">
      <w:pPr>
        <w:rPr>
          <w:rStyle w:val="Emphasis"/>
        </w:rPr>
      </w:pPr>
      <w:r w:rsidRPr="007B35D5">
        <w:rPr>
          <w:rStyle w:val="Emphasis"/>
        </w:rPr>
        <w:t xml:space="preserve">3.3. </w:t>
      </w:r>
      <w:r w:rsidRPr="00CF1234">
        <w:rPr>
          <w:rStyle w:val="Emphasis"/>
          <w:highlight w:val="yellow"/>
        </w:rPr>
        <w:t>Information as knowledge</w:t>
      </w:r>
    </w:p>
    <w:p w:rsidR="00B51D89" w:rsidRDefault="00B51D89" w:rsidP="00B51D89">
      <w:r w:rsidRPr="00CF1234">
        <w:rPr>
          <w:rStyle w:val="StyleUnderline"/>
          <w:highlight w:val="yellow"/>
        </w:rPr>
        <w:t>Info</w:t>
      </w:r>
      <w:r w:rsidRPr="007B35D5">
        <w:rPr>
          <w:rStyle w:val="StyleUnderline"/>
        </w:rPr>
        <w:t xml:space="preserve">rmation also </w:t>
      </w:r>
      <w:r w:rsidRPr="00CF1234">
        <w:rPr>
          <w:rStyle w:val="StyleUnderline"/>
          <w:highlight w:val="yellow"/>
        </w:rPr>
        <w:t>provides</w:t>
      </w:r>
      <w:r w:rsidRPr="007B35D5">
        <w:rPr>
          <w:rStyle w:val="StyleUnderline"/>
        </w:rPr>
        <w:t xml:space="preserve"> </w:t>
      </w:r>
      <w:r w:rsidRPr="00CF1234">
        <w:rPr>
          <w:rStyle w:val="StyleUnderline"/>
          <w:highlight w:val="yellow"/>
        </w:rPr>
        <w:t>the backbone of</w:t>
      </w:r>
      <w:r w:rsidRPr="007B35D5">
        <w:rPr>
          <w:rStyle w:val="StyleUnderline"/>
        </w:rPr>
        <w:t xml:space="preserve"> human </w:t>
      </w:r>
      <w:r w:rsidRPr="00CF1234">
        <w:rPr>
          <w:rStyle w:val="StyleUnderline"/>
          <w:highlight w:val="yellow"/>
        </w:rPr>
        <w:t>knowledge</w:t>
      </w:r>
      <w:r>
        <w:t xml:space="preserve">. Libraries, computer databases, data archives, textbooks, etc. </w:t>
      </w:r>
      <w:r w:rsidRPr="007B35D5">
        <w:t xml:space="preserve">all are </w:t>
      </w:r>
      <w:r w:rsidRPr="00CF1234">
        <w:rPr>
          <w:rStyle w:val="StyleUnderline"/>
          <w:highlight w:val="yellow"/>
        </w:rPr>
        <w:t>storehouses of info</w:t>
      </w:r>
      <w:r w:rsidRPr="00C53737">
        <w:rPr>
          <w:rStyle w:val="StyleUnderline"/>
        </w:rPr>
        <w:t>r</w:t>
      </w:r>
      <w:r w:rsidRPr="007B35D5">
        <w:rPr>
          <w:rStyle w:val="StyleUnderline"/>
        </w:rPr>
        <w:t xml:space="preserve">mation and </w:t>
      </w:r>
      <w:r w:rsidRPr="00CF1234">
        <w:rPr>
          <w:rStyle w:val="StyleUnderline"/>
          <w:highlight w:val="yellow"/>
        </w:rPr>
        <w:t>have</w:t>
      </w:r>
      <w:r w:rsidRPr="007B35D5">
        <w:rPr>
          <w:rStyle w:val="StyleUnderline"/>
        </w:rPr>
        <w:t xml:space="preserve"> </w:t>
      </w:r>
      <w:r w:rsidRPr="00CF1234">
        <w:rPr>
          <w:rStyle w:val="StyleUnderline"/>
          <w:highlight w:val="yellow"/>
        </w:rPr>
        <w:t>economic value</w:t>
      </w:r>
      <w:r w:rsidRPr="00CF1234">
        <w:rPr>
          <w:highlight w:val="yellow"/>
        </w:rPr>
        <w:t>.</w:t>
      </w:r>
    </w:p>
    <w:p w:rsidR="00B51D89" w:rsidRDefault="00B51D89" w:rsidP="00B51D89">
      <w:pPr>
        <w:rPr>
          <w:rStyle w:val="StyleUnderline"/>
        </w:rPr>
      </w:pPr>
      <w:r w:rsidRPr="007B35D5">
        <w:rPr>
          <w:rStyle w:val="StyleUnderline"/>
        </w:rPr>
        <w:t>It is possible to develop many specific examples in each of these categories that apply to information derived from the data and analytic tools developed through Earth science research</w:t>
      </w:r>
      <w:r>
        <w:t xml:space="preserve">. However, </w:t>
      </w:r>
      <w:r w:rsidRPr="007B35D5">
        <w:rPr>
          <w:rStyle w:val="StyleUnderline"/>
        </w:rPr>
        <w:t>information has no value unless it is made available to potential users</w:t>
      </w:r>
      <w:r>
        <w:t xml:space="preserve"> and then put to use, whether for economic gain, education, entertainment, or to further scientific research. Hence, </w:t>
      </w:r>
      <w:r w:rsidRPr="00CF1234">
        <w:rPr>
          <w:rStyle w:val="StyleUnderline"/>
          <w:highlight w:val="yellow"/>
        </w:rPr>
        <w:t>an</w:t>
      </w:r>
      <w:r w:rsidRPr="007B35D5">
        <w:rPr>
          <w:rStyle w:val="StyleUnderline"/>
        </w:rPr>
        <w:t xml:space="preserve"> </w:t>
      </w:r>
      <w:r w:rsidRPr="00CF1234">
        <w:rPr>
          <w:rStyle w:val="StyleUnderline"/>
          <w:highlight w:val="yellow"/>
        </w:rPr>
        <w:t>important part of</w:t>
      </w:r>
      <w:r w:rsidRPr="007B35D5">
        <w:rPr>
          <w:rStyle w:val="StyleUnderline"/>
        </w:rPr>
        <w:t xml:space="preserve"> the task of making the results of </w:t>
      </w:r>
      <w:r w:rsidRPr="00CF1234">
        <w:rPr>
          <w:rStyle w:val="StyleUnderline"/>
          <w:highlight w:val="yellow"/>
        </w:rPr>
        <w:t>Earth science research</w:t>
      </w:r>
      <w:r w:rsidRPr="007B35D5">
        <w:rPr>
          <w:rStyle w:val="StyleUnderline"/>
        </w:rPr>
        <w:t xml:space="preserve"> useful </w:t>
      </w:r>
      <w:r w:rsidRPr="00CF1234">
        <w:rPr>
          <w:rStyle w:val="StyleUnderline"/>
          <w:highlight w:val="yellow"/>
        </w:rPr>
        <w:t>is to develop and disseminate specific applications</w:t>
      </w:r>
      <w:r w:rsidRPr="007B35D5">
        <w:rPr>
          <w:rStyle w:val="StyleUnderline"/>
        </w:rPr>
        <w:t xml:space="preserve"> in each category.</w:t>
      </w:r>
    </w:p>
    <w:p w:rsidR="00B51D89" w:rsidRDefault="00B51D89" w:rsidP="00B51D89">
      <w:r>
        <w:t>After information is disseminated, it is quite easily transmitted and copied. For public good applications, such as responding to natural disasters, this capability is a marked benefit to society. However, the market value of information is immediately diminished after it is released unless the originator can acquire some method of retaining control, such as copyright or licensing.</w:t>
      </w:r>
    </w:p>
    <w:p w:rsidR="00B51D89" w:rsidRDefault="00B51D89" w:rsidP="00B51D89">
      <w:r>
        <w:t>In general, therefore, information is not a single commodity whose worth can be easily evaluated. Each type of information is unique and often even the value is dependent on who receives the information and when as well as what actions are taken as a result of having the information on a timely basis.</w:t>
      </w:r>
    </w:p>
    <w:p w:rsidR="00B51D89" w:rsidRDefault="00B51D89" w:rsidP="00B51D89"/>
    <w:p w:rsidR="00B51D89" w:rsidRDefault="00B51D89" w:rsidP="00B51D89"/>
    <w:p w:rsidR="00B51D89" w:rsidRDefault="00B51D89" w:rsidP="00B51D89">
      <w:pPr>
        <w:pStyle w:val="Heading4"/>
      </w:pPr>
      <w:r>
        <w:t xml:space="preserve">Earth science solves environmental degradation </w:t>
      </w:r>
      <w:r w:rsidRPr="00E75093">
        <w:rPr>
          <w:b w:val="0"/>
        </w:rPr>
        <w:t>– also allows for socioeconomic gains</w:t>
      </w:r>
    </w:p>
    <w:p w:rsidR="00B51D89" w:rsidRPr="00B52628" w:rsidRDefault="00B51D89" w:rsidP="00B51D89">
      <w:proofErr w:type="spellStart"/>
      <w:r>
        <w:rPr>
          <w:rStyle w:val="Style13ptBold"/>
        </w:rPr>
        <w:t>Friedl</w:t>
      </w:r>
      <w:proofErr w:type="spellEnd"/>
      <w:r>
        <w:rPr>
          <w:rStyle w:val="Style13ptBold"/>
        </w:rPr>
        <w:t xml:space="preserve"> 17 </w:t>
      </w:r>
      <w:r w:rsidRPr="00B52628">
        <w:t xml:space="preserve">(Lawrence; Lawrence is a Vice-Chair of the interagency U.S. Group on Earth Observations (USGEO) and represents the United States on the international Group on Earth Observations (GEO). He is the NASA Principal for the interagency Civil Applications Committee. He serves on the International Committee for Remote Sensing of Environment (ICORSE) and the International Society for Photogrammetry and Remote Sensing (ISPRS) International Scientific Advisory Committee. He recently served on the National Space Club’s Award Committee for Innovative Uses of Earth Observation Satellite Data and the Organizing Committee for the American Meteorological Society 2014 meeting. Prior to joining NASA, Lawrence worked at the US Environmental Protection Agency, focusing on applications of geospatial data and technology. He also served as a Space Shuttle Flight Controller in NASA’s Mission Control Center for 15 missions, including several Earth science missions.  He joined the Federal government as a Presidential Management Intern. Lawrence received a master’s degree in Public Policy from Harvard University’s Kennedy School of Government, specializing in science and technology policy; “Benefits Assessment of Applied Earth Science”; </w:t>
      </w:r>
      <w:hyperlink r:id="rId32" w:history="1">
        <w:r w:rsidRPr="00B52628">
          <w:rPr>
            <w:rStyle w:val="Hyperlink"/>
          </w:rPr>
          <w:t>https://link.springer.com/chapter/10.1007/978-981-10-3713-9_4</w:t>
        </w:r>
      </w:hyperlink>
      <w:r w:rsidRPr="00B52628">
        <w:t>; published 6/17/17; accessed 7/17/17) [TG]</w:t>
      </w:r>
    </w:p>
    <w:p w:rsidR="00B51D89" w:rsidRPr="007C294C" w:rsidRDefault="00B51D89" w:rsidP="00B51D89">
      <w:pPr>
        <w:rPr>
          <w:rStyle w:val="Emphasis"/>
        </w:rPr>
      </w:pPr>
      <w:r w:rsidRPr="007C294C">
        <w:rPr>
          <w:rStyle w:val="Emphasis"/>
        </w:rPr>
        <w:t>4.1 Introduction</w:t>
      </w:r>
    </w:p>
    <w:p w:rsidR="00B51D89" w:rsidRDefault="00B51D89" w:rsidP="00B51D89">
      <w:r w:rsidRPr="007C294C">
        <w:rPr>
          <w:rStyle w:val="StyleUnderline"/>
        </w:rPr>
        <w:t xml:space="preserve">Fresh </w:t>
      </w:r>
      <w:r w:rsidRPr="00CF1234">
        <w:rPr>
          <w:rStyle w:val="StyleUnderline"/>
          <w:highlight w:val="yellow"/>
        </w:rPr>
        <w:t>water, air quality, deforestation</w:t>
      </w:r>
      <w:r w:rsidRPr="00B52628">
        <w:rPr>
          <w:rStyle w:val="StyleUnderline"/>
        </w:rPr>
        <w:t xml:space="preserve">, </w:t>
      </w:r>
      <w:r w:rsidRPr="00CF1234">
        <w:rPr>
          <w:rStyle w:val="StyleUnderline"/>
          <w:highlight w:val="yellow"/>
        </w:rPr>
        <w:t>food security</w:t>
      </w:r>
      <w:r w:rsidRPr="00B52628">
        <w:rPr>
          <w:rStyle w:val="StyleUnderline"/>
        </w:rPr>
        <w:t xml:space="preserve">, urbanization, </w:t>
      </w:r>
      <w:r w:rsidRPr="00CF1234">
        <w:rPr>
          <w:rStyle w:val="StyleUnderline"/>
          <w:highlight w:val="yellow"/>
        </w:rPr>
        <w:t>sanitation</w:t>
      </w:r>
      <w:r w:rsidRPr="00B52628">
        <w:rPr>
          <w:rStyle w:val="StyleUnderline"/>
        </w:rPr>
        <w:t xml:space="preserve">, land management, </w:t>
      </w:r>
      <w:r w:rsidRPr="00CF1234">
        <w:rPr>
          <w:rStyle w:val="StyleUnderline"/>
          <w:highlight w:val="yellow"/>
        </w:rPr>
        <w:t>disease</w:t>
      </w:r>
      <w:r w:rsidRPr="00B52628">
        <w:rPr>
          <w:rStyle w:val="StyleUnderline"/>
        </w:rPr>
        <w:t xml:space="preserve">, </w:t>
      </w:r>
      <w:r w:rsidRPr="00CF1234">
        <w:rPr>
          <w:rStyle w:val="StyleUnderline"/>
          <w:highlight w:val="yellow"/>
        </w:rPr>
        <w:t>biodiversity</w:t>
      </w:r>
      <w:r w:rsidRPr="00B52628">
        <w:rPr>
          <w:rStyle w:val="StyleUnderline"/>
        </w:rPr>
        <w:t xml:space="preserve">, hygiene, </w:t>
      </w:r>
      <w:r w:rsidRPr="00CF1234">
        <w:rPr>
          <w:rStyle w:val="StyleUnderline"/>
          <w:highlight w:val="yellow"/>
        </w:rPr>
        <w:t>economic growth, and disasters</w:t>
      </w:r>
      <w:r w:rsidRPr="00B52628">
        <w:rPr>
          <w:rStyle w:val="StyleUnderline"/>
        </w:rPr>
        <w:t>. These and many others</w:t>
      </w:r>
      <w:r w:rsidRPr="007C294C">
        <w:rPr>
          <w:rStyle w:val="StyleUnderline"/>
        </w:rPr>
        <w:t xml:space="preserve"> </w:t>
      </w:r>
      <w:r w:rsidRPr="00CF1234">
        <w:rPr>
          <w:rStyle w:val="StyleUnderline"/>
          <w:highlight w:val="yellow"/>
        </w:rPr>
        <w:t>are</w:t>
      </w:r>
      <w:r w:rsidRPr="007C294C">
        <w:rPr>
          <w:rStyle w:val="StyleUnderline"/>
        </w:rPr>
        <w:t xml:space="preserve"> all </w:t>
      </w:r>
      <w:r w:rsidRPr="00CF1234">
        <w:rPr>
          <w:rStyle w:val="StyleUnderline"/>
          <w:highlight w:val="yellow"/>
        </w:rPr>
        <w:t>global challenges</w:t>
      </w:r>
      <w:r w:rsidRPr="007C294C">
        <w:rPr>
          <w:rStyle w:val="StyleUnderline"/>
        </w:rPr>
        <w:t xml:space="preserve"> </w:t>
      </w:r>
      <w:r w:rsidRPr="00CF1234">
        <w:rPr>
          <w:rStyle w:val="StyleUnderline"/>
          <w:highlight w:val="yellow"/>
        </w:rPr>
        <w:t>with environmental and resource dimensions</w:t>
      </w:r>
      <w:r w:rsidRPr="007C294C">
        <w:rPr>
          <w:rStyle w:val="StyleUnderline"/>
        </w:rPr>
        <w:t>.</w:t>
      </w:r>
      <w:r>
        <w:t xml:space="preserve"> Increasingly, people and organizations are using Earth observations and scientific information about the Earth to gain insights on and inform their policy and management decisions related to these challenges.</w:t>
      </w:r>
    </w:p>
    <w:p w:rsidR="00B51D89" w:rsidRDefault="00B51D89" w:rsidP="00B51D89">
      <w:r>
        <w:t xml:space="preserve">Along with numerous organizations globally, </w:t>
      </w:r>
      <w:r w:rsidRPr="00CF1234">
        <w:rPr>
          <w:rStyle w:val="StyleUnderline"/>
          <w:highlight w:val="yellow"/>
        </w:rPr>
        <w:t>NASA has been a key contributor</w:t>
      </w:r>
      <w:r w:rsidRPr="007C294C">
        <w:rPr>
          <w:rStyle w:val="StyleUnderline"/>
        </w:rPr>
        <w:t xml:space="preserve"> </w:t>
      </w:r>
      <w:r w:rsidRPr="00CF1234">
        <w:rPr>
          <w:rStyle w:val="StyleUnderline"/>
          <w:highlight w:val="yellow"/>
        </w:rPr>
        <w:t>to</w:t>
      </w:r>
      <w:r w:rsidRPr="007C294C">
        <w:rPr>
          <w:rStyle w:val="StyleUnderline"/>
        </w:rPr>
        <w:t xml:space="preserve"> the wealth of data and </w:t>
      </w:r>
      <w:r w:rsidRPr="00CF1234">
        <w:rPr>
          <w:rStyle w:val="StyleUnderline"/>
          <w:highlight w:val="yellow"/>
        </w:rPr>
        <w:t>info</w:t>
      </w:r>
      <w:r w:rsidRPr="007C294C">
        <w:rPr>
          <w:rStyle w:val="StyleUnderline"/>
        </w:rPr>
        <w:t xml:space="preserve">rmation </w:t>
      </w:r>
      <w:r w:rsidRPr="00CF1234">
        <w:rPr>
          <w:rStyle w:val="StyleUnderline"/>
          <w:highlight w:val="yellow"/>
        </w:rPr>
        <w:t>about the Earth and its processes</w:t>
      </w:r>
      <w:r>
        <w:t>. In addition</w:t>
      </w:r>
      <w:r w:rsidRPr="007C294C">
        <w:rPr>
          <w:rStyle w:val="StyleUnderline"/>
        </w:rPr>
        <w:t>, NASA has helped advance global knowledge about effective ways to apply the data and information across sectors and thematic areas</w:t>
      </w:r>
      <w:r>
        <w:t>. There are countless examples on how organizations have and are using Earth observations to support specific analyses, decisions, and associated actions.</w:t>
      </w:r>
    </w:p>
    <w:p w:rsidR="00B51D89" w:rsidRDefault="00B51D89" w:rsidP="00B51D89">
      <w:r w:rsidRPr="00CF1234">
        <w:rPr>
          <w:rStyle w:val="StyleUnderline"/>
          <w:highlight w:val="yellow"/>
        </w:rPr>
        <w:t>Many</w:t>
      </w:r>
      <w:r w:rsidRPr="007C294C">
        <w:rPr>
          <w:rStyle w:val="StyleUnderline"/>
        </w:rPr>
        <w:t xml:space="preserve"> of these </w:t>
      </w:r>
      <w:r w:rsidRPr="00CF1234">
        <w:rPr>
          <w:rStyle w:val="StyleUnderline"/>
          <w:highlight w:val="yellow"/>
        </w:rPr>
        <w:t>examples have been qualitative and anecdotal</w:t>
      </w:r>
      <w:r>
        <w:t xml:space="preserve">. The </w:t>
      </w:r>
      <w:r w:rsidRPr="007C294C">
        <w:rPr>
          <w:rStyle w:val="StyleUnderline"/>
        </w:rPr>
        <w:t xml:space="preserve">substantiation of </w:t>
      </w:r>
      <w:r w:rsidRPr="00CF1234">
        <w:rPr>
          <w:rStyle w:val="StyleUnderline"/>
          <w:highlight w:val="yellow"/>
        </w:rPr>
        <w:t>Earth observation benefits</w:t>
      </w:r>
      <w:r w:rsidRPr="007C294C">
        <w:rPr>
          <w:rStyle w:val="StyleUnderline"/>
        </w:rPr>
        <w:t xml:space="preserve"> in societal and economic terms </w:t>
      </w:r>
      <w:r w:rsidRPr="00CF1234">
        <w:rPr>
          <w:rStyle w:val="StyleUnderline"/>
          <w:highlight w:val="yellow"/>
        </w:rPr>
        <w:t>poses key challenges</w:t>
      </w:r>
      <w:r w:rsidRPr="00CF1234">
        <w:rPr>
          <w:highlight w:val="yellow"/>
        </w:rPr>
        <w:t>,</w:t>
      </w:r>
      <w:r>
        <w:t xml:space="preserve"> yet this quantitative substantiation is of strategic importance to the Earth observation community as it expands efforts to inform decisions. It is at the heart of the value proposition. In addition, it comes at a time when there are increasing efforts to encourage greater integration of the social and economic sciences with natural sciences as well as global efforts to use data and indicators to address sustainability.</w:t>
      </w:r>
    </w:p>
    <w:p w:rsidR="00B51D89" w:rsidRDefault="00B51D89" w:rsidP="00B51D89">
      <w:r>
        <w:t>This chapter describes NASA’s work to enable uses and applications of Earth observations, as well as efforts to quantify the socioeconomic impact and showcase the overall value of space-based observations.</w:t>
      </w:r>
    </w:p>
    <w:p w:rsidR="00B51D89" w:rsidRPr="007C294C" w:rsidRDefault="00B51D89" w:rsidP="00B51D89">
      <w:pPr>
        <w:rPr>
          <w:rStyle w:val="Emphasis"/>
        </w:rPr>
      </w:pPr>
      <w:r w:rsidRPr="007C294C">
        <w:rPr>
          <w:rStyle w:val="Emphasis"/>
        </w:rPr>
        <w:t xml:space="preserve">4.2 </w:t>
      </w:r>
      <w:r w:rsidRPr="00CF1234">
        <w:rPr>
          <w:rStyle w:val="Emphasis"/>
          <w:highlight w:val="yellow"/>
        </w:rPr>
        <w:t>Earth Science and Applications</w:t>
      </w:r>
    </w:p>
    <w:p w:rsidR="00B51D89" w:rsidRDefault="00B51D89" w:rsidP="00B51D89">
      <w:r w:rsidRPr="00CF1234">
        <w:rPr>
          <w:rStyle w:val="StyleUnderline"/>
          <w:highlight w:val="yellow"/>
        </w:rPr>
        <w:t>One of NASA’s</w:t>
      </w:r>
      <w:r w:rsidRPr="007C294C">
        <w:rPr>
          <w:rStyle w:val="StyleUnderline"/>
        </w:rPr>
        <w:t xml:space="preserve"> agency-wide </w:t>
      </w:r>
      <w:r w:rsidRPr="00CF1234">
        <w:rPr>
          <w:rStyle w:val="StyleUnderline"/>
          <w:highlight w:val="yellow"/>
        </w:rPr>
        <w:t>goals is to</w:t>
      </w:r>
      <w:r w:rsidRPr="007C294C">
        <w:rPr>
          <w:rStyle w:val="StyleUnderline"/>
        </w:rPr>
        <w:t xml:space="preserve"> “</w:t>
      </w:r>
      <w:r w:rsidRPr="00CF1234">
        <w:rPr>
          <w:rStyle w:val="StyleUnderline"/>
          <w:highlight w:val="yellow"/>
        </w:rPr>
        <w:t>advance</w:t>
      </w:r>
      <w:r w:rsidRPr="007C294C">
        <w:rPr>
          <w:rStyle w:val="StyleUnderline"/>
        </w:rPr>
        <w:t xml:space="preserve"> understanding of Earth and develop </w:t>
      </w:r>
      <w:r w:rsidRPr="00CF1234">
        <w:rPr>
          <w:rStyle w:val="StyleUnderline"/>
          <w:highlight w:val="yellow"/>
        </w:rPr>
        <w:t>technologies</w:t>
      </w:r>
      <w:r w:rsidRPr="007C294C">
        <w:rPr>
          <w:rStyle w:val="StyleUnderline"/>
        </w:rPr>
        <w:t xml:space="preserve"> </w:t>
      </w:r>
      <w:r w:rsidRPr="00CF1234">
        <w:rPr>
          <w:rStyle w:val="StyleUnderline"/>
          <w:highlight w:val="yellow"/>
        </w:rPr>
        <w:t>to improve</w:t>
      </w:r>
      <w:r w:rsidRPr="007C294C">
        <w:rPr>
          <w:rStyle w:val="StyleUnderline"/>
        </w:rPr>
        <w:t xml:space="preserve"> the </w:t>
      </w:r>
      <w:r w:rsidRPr="00CF1234">
        <w:rPr>
          <w:rStyle w:val="StyleUnderline"/>
          <w:highlight w:val="yellow"/>
        </w:rPr>
        <w:t>quality of life</w:t>
      </w:r>
      <w:r w:rsidRPr="007C294C">
        <w:rPr>
          <w:rStyle w:val="StyleUnderline"/>
        </w:rPr>
        <w:t xml:space="preserve"> on our home planet”</w:t>
      </w:r>
      <w:r>
        <w:t xml:space="preserve"> (NASA 2014). </w:t>
      </w:r>
      <w:r w:rsidRPr="007C294C">
        <w:rPr>
          <w:rStyle w:val="StyleUnderline"/>
        </w:rPr>
        <w:t>NASA’s Earth Science Program supports fundamental and applied research on the Earth system</w:t>
      </w:r>
      <w:r>
        <w:t>, discovering new insights about the planet and the complex interactions within the Earth system.</w:t>
      </w:r>
    </w:p>
    <w:p w:rsidR="00B51D89" w:rsidRDefault="00B51D89" w:rsidP="00B51D89">
      <w:r>
        <w:t>Using the vantage point from space, global perspectives enable NASA to provide a broad, integrated set of high-quality data covering all parts of the planet. NASA shares this unique information openly with the global community, including members of the science, government, industry, education, and policy-maker communities (NASA 2014).</w:t>
      </w:r>
    </w:p>
    <w:p w:rsidR="00B51D89" w:rsidRDefault="00B51D89" w:rsidP="00B51D89">
      <w:r w:rsidRPr="00CF1234">
        <w:rPr>
          <w:rStyle w:val="StyleUnderline"/>
          <w:highlight w:val="yellow"/>
        </w:rPr>
        <w:t>Within NASA</w:t>
      </w:r>
      <w:r w:rsidRPr="007C294C">
        <w:rPr>
          <w:rStyle w:val="StyleUnderline"/>
        </w:rPr>
        <w:t xml:space="preserve"> Earth Science, </w:t>
      </w:r>
      <w:r w:rsidRPr="00CF1234">
        <w:rPr>
          <w:rStyle w:val="StyleUnderline"/>
          <w:highlight w:val="yellow"/>
        </w:rPr>
        <w:t>its Applied Sciences Program</w:t>
      </w:r>
      <w:r w:rsidRPr="007C294C">
        <w:rPr>
          <w:rStyle w:val="StyleUnderline"/>
        </w:rPr>
        <w:t xml:space="preserve"> </w:t>
      </w:r>
      <w:r w:rsidRPr="00CF1234">
        <w:rPr>
          <w:rStyle w:val="StyleUnderline"/>
          <w:highlight w:val="yellow"/>
        </w:rPr>
        <w:t>is</w:t>
      </w:r>
      <w:r w:rsidRPr="007C294C">
        <w:rPr>
          <w:rStyle w:val="StyleUnderline"/>
        </w:rPr>
        <w:t xml:space="preserve"> a </w:t>
      </w:r>
      <w:r w:rsidRPr="00CF1234">
        <w:rPr>
          <w:rStyle w:val="StyleUnderline"/>
          <w:highlight w:val="yellow"/>
        </w:rPr>
        <w:t>dedicated</w:t>
      </w:r>
      <w:r w:rsidRPr="007C294C">
        <w:rPr>
          <w:rStyle w:val="StyleUnderline"/>
        </w:rPr>
        <w:t xml:space="preserve"> effort </w:t>
      </w:r>
      <w:r w:rsidRPr="00CF1234">
        <w:rPr>
          <w:rStyle w:val="StyleUnderline"/>
          <w:highlight w:val="yellow"/>
        </w:rPr>
        <w:t>to promote</w:t>
      </w:r>
      <w:r w:rsidRPr="007C294C">
        <w:rPr>
          <w:rStyle w:val="StyleUnderline"/>
        </w:rPr>
        <w:t xml:space="preserve"> innovative and practical </w:t>
      </w:r>
      <w:r w:rsidRPr="00CF1234">
        <w:rPr>
          <w:rStyle w:val="StyleUnderline"/>
          <w:highlight w:val="yellow"/>
        </w:rPr>
        <w:t>uses of Earth observations</w:t>
      </w:r>
      <w:r>
        <w:t xml:space="preserve">. </w:t>
      </w:r>
      <w:r w:rsidRPr="007C294C">
        <w:rPr>
          <w:rStyle w:val="StyleUnderline"/>
        </w:rPr>
        <w:t>The Program supports applied research and applications projects to enable near-term uses of Earth observations</w:t>
      </w:r>
      <w:r>
        <w:t xml:space="preserve"> that inform organizations’ decisions and that build key capabilities in the Earth science community and broader global workforce. </w:t>
      </w:r>
      <w:r w:rsidRPr="00CF1234">
        <w:rPr>
          <w:rStyle w:val="StyleUnderline"/>
          <w:highlight w:val="yellow"/>
        </w:rPr>
        <w:t>Projects are carried out in partnership</w:t>
      </w:r>
      <w:r w:rsidRPr="00B52628">
        <w:rPr>
          <w:rStyle w:val="StyleUnderline"/>
        </w:rPr>
        <w:t xml:space="preserve"> with private and public-sector organizations to </w:t>
      </w:r>
      <w:r w:rsidRPr="00CF1234">
        <w:rPr>
          <w:rStyle w:val="StyleUnderline"/>
          <w:highlight w:val="yellow"/>
        </w:rPr>
        <w:t>achieve sustained uses and benefits from Earth observations.</w:t>
      </w:r>
      <w:r w:rsidRPr="00CF1234">
        <w:rPr>
          <w:highlight w:val="yellow"/>
        </w:rPr>
        <w:t xml:space="preserve"> </w:t>
      </w:r>
      <w:r w:rsidRPr="00B52628">
        <w:t>The</w:t>
      </w:r>
      <w:r>
        <w:t xml:space="preserve"> Program addresses technical and human barriers to the use of new data and tools, creating new knowledge about effective methods and processes for applying Earth science (e.g., Hossain 2014).</w:t>
      </w:r>
    </w:p>
    <w:p w:rsidR="00B51D89" w:rsidRPr="00B52628" w:rsidRDefault="00B51D89" w:rsidP="00B51D89">
      <w:pPr>
        <w:rPr>
          <w:rStyle w:val="Emphasis"/>
        </w:rPr>
      </w:pPr>
      <w:r w:rsidRPr="00B52628">
        <w:rPr>
          <w:rStyle w:val="Emphasis"/>
        </w:rPr>
        <w:t xml:space="preserve">4.3 </w:t>
      </w:r>
      <w:r w:rsidRPr="00CF1234">
        <w:rPr>
          <w:rStyle w:val="Emphasis"/>
          <w:highlight w:val="yellow"/>
        </w:rPr>
        <w:t>Inform Decisions</w:t>
      </w:r>
    </w:p>
    <w:p w:rsidR="00B51D89" w:rsidRDefault="00B51D89" w:rsidP="00B51D89">
      <w:r>
        <w:t xml:space="preserve">Within the scientific community, </w:t>
      </w:r>
      <w:r w:rsidRPr="00B52628">
        <w:rPr>
          <w:rStyle w:val="StyleUnderline"/>
        </w:rPr>
        <w:t xml:space="preserve">the </w:t>
      </w:r>
      <w:r w:rsidRPr="00CF1234">
        <w:rPr>
          <w:rStyle w:val="StyleUnderline"/>
          <w:highlight w:val="yellow"/>
        </w:rPr>
        <w:t>identification of</w:t>
      </w:r>
      <w:r w:rsidRPr="00B52628">
        <w:rPr>
          <w:rStyle w:val="StyleUnderline"/>
        </w:rPr>
        <w:t xml:space="preserve"> </w:t>
      </w:r>
      <w:r w:rsidRPr="00CF1234">
        <w:rPr>
          <w:rStyle w:val="StyleUnderline"/>
          <w:highlight w:val="yellow"/>
        </w:rPr>
        <w:t>the human role</w:t>
      </w:r>
      <w:r w:rsidRPr="00B52628">
        <w:rPr>
          <w:rStyle w:val="StyleUnderline"/>
        </w:rPr>
        <w:t xml:space="preserve"> in and impacts on the Earth system </w:t>
      </w:r>
      <w:r w:rsidRPr="00CF1234">
        <w:rPr>
          <w:rStyle w:val="StyleUnderline"/>
          <w:highlight w:val="yellow"/>
        </w:rPr>
        <w:t>have grown significantly</w:t>
      </w:r>
      <w:r>
        <w:t>. There are clear human dimensions to physical and biological parameters, such as air quality conditions and land use patterns.</w:t>
      </w:r>
    </w:p>
    <w:p w:rsidR="00B51D89" w:rsidRDefault="00B51D89" w:rsidP="00B51D89">
      <w:r w:rsidRPr="00B52628">
        <w:rPr>
          <w:rStyle w:val="StyleUnderline"/>
        </w:rPr>
        <w:t>With this recognition have come numerous efforts supporting greater integration of natural and social sciences</w:t>
      </w:r>
      <w:r>
        <w:t>. A U.S. National Academy of Sciences report suggested efforts “to facilitate crosscutting research focused on understanding the interaction among the climate, human, and environmental systems …” (NRC 2009). The Future Earth initiative stemmed from the proposal for “a new contract between science and society in recognition that science must inform policy to make more wise and timely decisions …” (ICSU 2012). In the U.S., the Obama Administration directed U.S. Federal agencies in 2015 to factor the value of ecosystem services into Federal planning and decision-making (OMB 2015). The U.S. Global Change Research Program’s (USGCRP) 2012 Strategic Plan also included an objective on greater integration with social, behavioral, and economic sciences (USGCRP 2012).</w:t>
      </w:r>
    </w:p>
    <w:p w:rsidR="00B51D89" w:rsidRDefault="00B51D89" w:rsidP="00B51D89">
      <w:r w:rsidRPr="00CF1234">
        <w:rPr>
          <w:rStyle w:val="StyleUnderline"/>
          <w:highlight w:val="yellow"/>
        </w:rPr>
        <w:t>This integration</w:t>
      </w:r>
      <w:r w:rsidRPr="00B52628">
        <w:rPr>
          <w:rStyle w:val="StyleUnderline"/>
        </w:rPr>
        <w:t xml:space="preserve"> also </w:t>
      </w:r>
      <w:r w:rsidRPr="00CF1234">
        <w:rPr>
          <w:rStyle w:val="StyleUnderline"/>
          <w:highlight w:val="yellow"/>
        </w:rPr>
        <w:t>offers significant opportunities to improve decision-making</w:t>
      </w:r>
      <w:r w:rsidRPr="00B52628">
        <w:rPr>
          <w:rStyle w:val="StyleUnderline"/>
        </w:rPr>
        <w:t xml:space="preserve">. </w:t>
      </w:r>
      <w:r>
        <w:t xml:space="preserve">Knowledge from the decision sciences, economics, and other social sciences can support ways to better incorporate Earth observations into analyses used for policy and business management decisions. </w:t>
      </w:r>
      <w:r w:rsidRPr="00B52628">
        <w:rPr>
          <w:rStyle w:val="StyleUnderline"/>
        </w:rPr>
        <w:t>Notably, the USGCRP’s Strategic Plan introduced a goal focused on informing decisions for the first time in the USGCRP’s history</w:t>
      </w:r>
      <w:r>
        <w:t xml:space="preserve">. The </w:t>
      </w:r>
      <w:r w:rsidRPr="00B52628">
        <w:rPr>
          <w:rStyle w:val="StyleUnderline"/>
        </w:rPr>
        <w:t>language of policy and business management is often an economics-based lexicon</w:t>
      </w:r>
      <w:r>
        <w:t>. The integration will require adjustments within the natural science and Earth observation communities (Mooney 2013). However, the integration can help the Earth observation community gain skills to articulate its value and improve its support to decision-making.</w:t>
      </w:r>
    </w:p>
    <w:p w:rsidR="00B51D89" w:rsidRDefault="00B51D89" w:rsidP="00B51D89">
      <w:r w:rsidRPr="00CF1234">
        <w:rPr>
          <w:rStyle w:val="StyleUnderline"/>
          <w:highlight w:val="yellow"/>
        </w:rPr>
        <w:t>It is with these trends that NASA has supported significant efforts</w:t>
      </w:r>
      <w:r w:rsidRPr="00B52628">
        <w:rPr>
          <w:rStyle w:val="StyleUnderline"/>
        </w:rPr>
        <w:t xml:space="preserve"> </w:t>
      </w:r>
      <w:r w:rsidRPr="00CF1234">
        <w:rPr>
          <w:rStyle w:val="StyleUnderline"/>
          <w:highlight w:val="yellow"/>
        </w:rPr>
        <w:t>to quantify</w:t>
      </w:r>
      <w:r w:rsidRPr="00B52628">
        <w:rPr>
          <w:rStyle w:val="StyleUnderline"/>
        </w:rPr>
        <w:t xml:space="preserve"> the </w:t>
      </w:r>
      <w:r w:rsidRPr="00CF1234">
        <w:rPr>
          <w:rStyle w:val="StyleUnderline"/>
          <w:highlight w:val="yellow"/>
        </w:rPr>
        <w:t>socioeconomic benefits</w:t>
      </w:r>
      <w:r w:rsidRPr="00B52628">
        <w:rPr>
          <w:rStyle w:val="StyleUnderline"/>
        </w:rPr>
        <w:t xml:space="preserve"> of Earth observation</w:t>
      </w:r>
      <w:r>
        <w:t xml:space="preserve"> applications and build familiarity within the Earth observation community.</w:t>
      </w:r>
    </w:p>
    <w:p w:rsidR="00B51D89" w:rsidRPr="00B52628" w:rsidRDefault="00B51D89" w:rsidP="00B51D89">
      <w:pPr>
        <w:rPr>
          <w:rStyle w:val="Emphasis"/>
        </w:rPr>
      </w:pPr>
      <w:r w:rsidRPr="00B52628">
        <w:rPr>
          <w:rStyle w:val="Emphasis"/>
        </w:rPr>
        <w:t xml:space="preserve">4.4 </w:t>
      </w:r>
      <w:r w:rsidRPr="00CF1234">
        <w:rPr>
          <w:rStyle w:val="Emphasis"/>
          <w:highlight w:val="yellow"/>
        </w:rPr>
        <w:t>Socioeconomic Benefits of Earth Observations</w:t>
      </w:r>
    </w:p>
    <w:p w:rsidR="00B51D89" w:rsidRDefault="00B51D89" w:rsidP="00B51D89">
      <w:pPr>
        <w:rPr>
          <w:rStyle w:val="StyleUnderline"/>
        </w:rPr>
      </w:pPr>
      <w:r>
        <w:t xml:space="preserve">As suggested, </w:t>
      </w:r>
      <w:r w:rsidRPr="00B52628">
        <w:rPr>
          <w:rStyle w:val="StyleUnderline"/>
        </w:rPr>
        <w:t xml:space="preserve">national and international </w:t>
      </w:r>
      <w:r w:rsidRPr="00CF1234">
        <w:rPr>
          <w:rStyle w:val="StyleUnderline"/>
          <w:highlight w:val="yellow"/>
        </w:rPr>
        <w:t>organizations are placing</w:t>
      </w:r>
      <w:r w:rsidRPr="00B52628">
        <w:rPr>
          <w:rStyle w:val="StyleUnderline"/>
        </w:rPr>
        <w:t xml:space="preserve"> greater </w:t>
      </w:r>
      <w:r w:rsidRPr="00CF1234">
        <w:rPr>
          <w:rStyle w:val="StyleUnderline"/>
          <w:highlight w:val="yellow"/>
        </w:rPr>
        <w:t>emphasis on the benefits</w:t>
      </w:r>
      <w:r w:rsidRPr="00B52628">
        <w:rPr>
          <w:rStyle w:val="StyleUnderline"/>
        </w:rPr>
        <w:t xml:space="preserve"> achievable </w:t>
      </w:r>
      <w:r w:rsidRPr="00CF1234">
        <w:rPr>
          <w:rStyle w:val="StyleUnderline"/>
          <w:highlight w:val="yellow"/>
        </w:rPr>
        <w:t>from applications of Earth observations</w:t>
      </w:r>
      <w:r>
        <w:t xml:space="preserve">. The determination of specific societal and economic impacts, especially quantitatively, can be challenging, yet </w:t>
      </w:r>
      <w:r w:rsidRPr="00CF1234">
        <w:rPr>
          <w:rStyle w:val="StyleUnderline"/>
          <w:highlight w:val="yellow"/>
        </w:rPr>
        <w:t>these</w:t>
      </w:r>
      <w:r w:rsidRPr="00B52628">
        <w:rPr>
          <w:rStyle w:val="StyleUnderline"/>
        </w:rPr>
        <w:t xml:space="preserve"> determinations </w:t>
      </w:r>
      <w:r w:rsidRPr="00CF1234">
        <w:rPr>
          <w:rStyle w:val="StyleUnderline"/>
          <w:highlight w:val="yellow"/>
        </w:rPr>
        <w:t>are critical to the value proposition of Earth</w:t>
      </w:r>
      <w:r w:rsidRPr="00B52628">
        <w:rPr>
          <w:rStyle w:val="StyleUnderline"/>
        </w:rPr>
        <w:t xml:space="preserve"> </w:t>
      </w:r>
      <w:r w:rsidRPr="00CF1234">
        <w:rPr>
          <w:rStyle w:val="StyleUnderline"/>
          <w:highlight w:val="yellow"/>
        </w:rPr>
        <w:t>observations</w:t>
      </w:r>
      <w:r w:rsidRPr="00B52628">
        <w:rPr>
          <w:rStyle w:val="StyleUnderline"/>
        </w:rPr>
        <w:t xml:space="preserve"> and to induce greater use.</w:t>
      </w:r>
    </w:p>
    <w:p w:rsidR="00B51D89" w:rsidRDefault="00B51D89" w:rsidP="00B51D89">
      <w:r w:rsidRPr="00B52628">
        <w:rPr>
          <w:rStyle w:val="StyleUnderline"/>
        </w:rPr>
        <w:t>NASA Earth Science and its Applied Sciences Program have supported numerous studies to assess and document the benefits of Earth observations for decision</w:t>
      </w:r>
      <w:r>
        <w:t>-</w:t>
      </w:r>
      <w:r w:rsidRPr="00B52628">
        <w:rPr>
          <w:rStyle w:val="StyleUnderline"/>
        </w:rPr>
        <w:t>making</w:t>
      </w:r>
      <w:r>
        <w:t>. NASA has and continues to advance analytic techniques and quantitative methodologies for determining socioeconomic impacts across a range of themes.</w:t>
      </w:r>
    </w:p>
    <w:p w:rsidR="00B51D89" w:rsidRPr="00B52628" w:rsidRDefault="00B51D89" w:rsidP="00B51D89">
      <w:pPr>
        <w:rPr>
          <w:rStyle w:val="StyleUnderline"/>
        </w:rPr>
      </w:pPr>
      <w:r w:rsidRPr="00CF1234">
        <w:rPr>
          <w:rStyle w:val="StyleUnderline"/>
          <w:highlight w:val="yellow"/>
        </w:rPr>
        <w:t>Some</w:t>
      </w:r>
      <w:r w:rsidRPr="00B52628">
        <w:rPr>
          <w:rStyle w:val="StyleUnderline"/>
        </w:rPr>
        <w:t xml:space="preserve"> of the socioeconomic </w:t>
      </w:r>
      <w:r w:rsidRPr="00CF1234">
        <w:rPr>
          <w:rStyle w:val="StyleUnderline"/>
          <w:highlight w:val="yellow"/>
        </w:rPr>
        <w:t>studies that the Applied Sciences Program has sponsored include</w:t>
      </w:r>
    </w:p>
    <w:p w:rsidR="00B51D89" w:rsidRDefault="00B51D89" w:rsidP="00B51D89">
      <w:r w:rsidRPr="00CF1234">
        <w:rPr>
          <w:rStyle w:val="Emphasis"/>
          <w:highlight w:val="yellow"/>
        </w:rPr>
        <w:t>Disasters</w:t>
      </w:r>
      <w:r>
        <w:t xml:space="preserve">: </w:t>
      </w:r>
      <w:r w:rsidRPr="00CF1234">
        <w:rPr>
          <w:rStyle w:val="StyleUnderline"/>
          <w:highlight w:val="yellow"/>
        </w:rPr>
        <w:t>Volcanic ash and aviation safety</w:t>
      </w:r>
      <w:r>
        <w:t>;</w:t>
      </w:r>
    </w:p>
    <w:p w:rsidR="00B51D89" w:rsidRDefault="00B51D89" w:rsidP="00B51D89">
      <w:r w:rsidRPr="00CF1234">
        <w:rPr>
          <w:rStyle w:val="Emphasis"/>
          <w:highlight w:val="yellow"/>
        </w:rPr>
        <w:t>Water</w:t>
      </w:r>
      <w:r w:rsidRPr="00B52628">
        <w:rPr>
          <w:rStyle w:val="StyleUnderline"/>
        </w:rPr>
        <w:t xml:space="preserve">: </w:t>
      </w:r>
      <w:r w:rsidRPr="00CF1234">
        <w:rPr>
          <w:rStyle w:val="StyleUnderline"/>
          <w:highlight w:val="yellow"/>
        </w:rPr>
        <w:t>Improving water quality</w:t>
      </w:r>
      <w:r w:rsidRPr="00B52628">
        <w:rPr>
          <w:rStyle w:val="StyleUnderline"/>
        </w:rPr>
        <w:t xml:space="preserve"> management</w:t>
      </w:r>
      <w:r>
        <w:t>;</w:t>
      </w:r>
    </w:p>
    <w:p w:rsidR="00B51D89" w:rsidRDefault="00B51D89" w:rsidP="00B51D89">
      <w:r w:rsidRPr="00CF1234">
        <w:rPr>
          <w:rStyle w:val="Emphasis"/>
          <w:highlight w:val="yellow"/>
        </w:rPr>
        <w:t>Health</w:t>
      </w:r>
      <w:r w:rsidRPr="00B52628">
        <w:rPr>
          <w:rStyle w:val="StyleUnderline"/>
        </w:rPr>
        <w:t xml:space="preserve">: </w:t>
      </w:r>
      <w:r w:rsidRPr="00CF1234">
        <w:rPr>
          <w:rStyle w:val="StyleUnderline"/>
          <w:highlight w:val="yellow"/>
        </w:rPr>
        <w:t xml:space="preserve">Malaria early warning </w:t>
      </w:r>
      <w:r w:rsidRPr="00B52628">
        <w:rPr>
          <w:rStyle w:val="StyleUnderline"/>
        </w:rPr>
        <w:t>using Earth observations</w:t>
      </w:r>
      <w:r>
        <w:t>;</w:t>
      </w:r>
    </w:p>
    <w:p w:rsidR="00B51D89" w:rsidRDefault="00B51D89" w:rsidP="00B51D89">
      <w:r w:rsidRPr="00CF1234">
        <w:rPr>
          <w:rStyle w:val="Emphasis"/>
          <w:highlight w:val="yellow"/>
        </w:rPr>
        <w:t>Drought</w:t>
      </w:r>
      <w:r w:rsidRPr="00B52628">
        <w:rPr>
          <w:rStyle w:val="StyleUnderline"/>
        </w:rPr>
        <w:t xml:space="preserve">: </w:t>
      </w:r>
      <w:r w:rsidRPr="00CF1234">
        <w:rPr>
          <w:rStyle w:val="StyleUnderline"/>
          <w:highlight w:val="yellow"/>
        </w:rPr>
        <w:t>Value of info</w:t>
      </w:r>
      <w:r w:rsidRPr="00B52628">
        <w:rPr>
          <w:rStyle w:val="StyleUnderline"/>
        </w:rPr>
        <w:t xml:space="preserve">rmation </w:t>
      </w:r>
      <w:r w:rsidRPr="00CF1234">
        <w:rPr>
          <w:rStyle w:val="StyleUnderline"/>
          <w:highlight w:val="yellow"/>
        </w:rPr>
        <w:t>for the U.S. Drought Monitor</w:t>
      </w:r>
      <w:r>
        <w:t>;</w:t>
      </w:r>
    </w:p>
    <w:p w:rsidR="00B51D89" w:rsidRPr="00B52628" w:rsidRDefault="00B51D89" w:rsidP="00B51D89">
      <w:pPr>
        <w:rPr>
          <w:rStyle w:val="StyleUnderline"/>
        </w:rPr>
      </w:pPr>
      <w:r w:rsidRPr="00CF1234">
        <w:rPr>
          <w:rStyle w:val="Emphasis"/>
          <w:highlight w:val="yellow"/>
        </w:rPr>
        <w:t>Ecosystems</w:t>
      </w:r>
      <w:r w:rsidRPr="00B52628">
        <w:rPr>
          <w:rStyle w:val="StyleUnderline"/>
        </w:rPr>
        <w:t xml:space="preserve">: </w:t>
      </w:r>
      <w:r w:rsidRPr="00CF1234">
        <w:rPr>
          <w:rStyle w:val="StyleUnderline"/>
          <w:highlight w:val="yellow"/>
        </w:rPr>
        <w:t>Fisheries management</w:t>
      </w:r>
      <w:r w:rsidRPr="00B52628">
        <w:rPr>
          <w:rStyle w:val="StyleUnderline"/>
        </w:rPr>
        <w:t xml:space="preserve"> and pelagic habitats;</w:t>
      </w:r>
    </w:p>
    <w:p w:rsidR="00B51D89" w:rsidRDefault="00B51D89" w:rsidP="00B51D89">
      <w:r w:rsidRPr="00CF1234">
        <w:rPr>
          <w:rStyle w:val="Emphasis"/>
          <w:highlight w:val="yellow"/>
        </w:rPr>
        <w:t>Air Quality</w:t>
      </w:r>
      <w:r w:rsidRPr="00CF1234">
        <w:rPr>
          <w:rStyle w:val="StyleUnderline"/>
          <w:highlight w:val="yellow"/>
        </w:rPr>
        <w:t>: Enhancements</w:t>
      </w:r>
      <w:r w:rsidRPr="00B52628">
        <w:rPr>
          <w:rStyle w:val="StyleUnderline"/>
        </w:rPr>
        <w:t xml:space="preserve"> </w:t>
      </w:r>
      <w:r w:rsidRPr="00CF1234">
        <w:rPr>
          <w:rStyle w:val="StyleUnderline"/>
          <w:highlight w:val="yellow"/>
        </w:rPr>
        <w:t>to</w:t>
      </w:r>
      <w:r w:rsidRPr="00B52628">
        <w:rPr>
          <w:rStyle w:val="StyleUnderline"/>
        </w:rPr>
        <w:t xml:space="preserve"> the </w:t>
      </w:r>
      <w:proofErr w:type="spellStart"/>
      <w:r w:rsidRPr="00CF1234">
        <w:rPr>
          <w:rStyle w:val="StyleUnderline"/>
          <w:highlight w:val="yellow"/>
        </w:rPr>
        <w:t>BlueSky</w:t>
      </w:r>
      <w:proofErr w:type="spellEnd"/>
      <w:r w:rsidRPr="00B52628">
        <w:rPr>
          <w:rStyle w:val="StyleUnderline"/>
        </w:rPr>
        <w:t xml:space="preserve"> emissions assessment system</w:t>
      </w:r>
      <w:r>
        <w:t>;</w:t>
      </w:r>
    </w:p>
    <w:p w:rsidR="00B51D89" w:rsidRPr="00B52628" w:rsidRDefault="00B51D89" w:rsidP="00B51D89">
      <w:pPr>
        <w:rPr>
          <w:rStyle w:val="StyleUnderline"/>
        </w:rPr>
      </w:pPr>
      <w:r w:rsidRPr="00CF1234">
        <w:rPr>
          <w:rStyle w:val="Emphasis"/>
          <w:highlight w:val="yellow"/>
        </w:rPr>
        <w:t>Wildfires</w:t>
      </w:r>
      <w:r w:rsidRPr="00B52628">
        <w:rPr>
          <w:rStyle w:val="StyleUnderline"/>
        </w:rPr>
        <w:t xml:space="preserve">: Benefits of </w:t>
      </w:r>
      <w:proofErr w:type="spellStart"/>
      <w:r w:rsidRPr="00B52628">
        <w:rPr>
          <w:rStyle w:val="StyleUnderline"/>
        </w:rPr>
        <w:t>BlueSky</w:t>
      </w:r>
      <w:proofErr w:type="spellEnd"/>
      <w:r w:rsidRPr="00B52628">
        <w:rPr>
          <w:rStyle w:val="StyleUnderline"/>
        </w:rPr>
        <w:t xml:space="preserve"> for </w:t>
      </w:r>
      <w:r w:rsidRPr="00CF1234">
        <w:rPr>
          <w:rStyle w:val="StyleUnderline"/>
          <w:highlight w:val="yellow"/>
        </w:rPr>
        <w:t>smoke management and air quality</w:t>
      </w:r>
      <w:r w:rsidRPr="00B52628">
        <w:rPr>
          <w:rStyle w:val="StyleUnderline"/>
        </w:rPr>
        <w:t>; and,</w:t>
      </w:r>
    </w:p>
    <w:p w:rsidR="00B51D89" w:rsidRPr="00B52628" w:rsidRDefault="00B51D89" w:rsidP="00B51D89">
      <w:pPr>
        <w:rPr>
          <w:rStyle w:val="StyleUnderline"/>
        </w:rPr>
      </w:pPr>
      <w:r w:rsidRPr="00B52628">
        <w:rPr>
          <w:rStyle w:val="Emphasis"/>
        </w:rPr>
        <w:t>Air Quality</w:t>
      </w:r>
      <w:r w:rsidRPr="00B52628">
        <w:rPr>
          <w:rStyle w:val="StyleUnderline"/>
        </w:rPr>
        <w:t xml:space="preserve">: Earth </w:t>
      </w:r>
      <w:r w:rsidRPr="00CF1234">
        <w:rPr>
          <w:rStyle w:val="StyleUnderline"/>
          <w:highlight w:val="yellow"/>
        </w:rPr>
        <w:t>observations and the</w:t>
      </w:r>
      <w:r w:rsidRPr="00B52628">
        <w:rPr>
          <w:rStyle w:val="StyleUnderline"/>
        </w:rPr>
        <w:t xml:space="preserve"> Environmental Protection Agency’s (</w:t>
      </w:r>
      <w:r w:rsidRPr="00CF1234">
        <w:rPr>
          <w:rStyle w:val="StyleUnderline"/>
          <w:highlight w:val="yellow"/>
        </w:rPr>
        <w:t>EPA</w:t>
      </w:r>
      <w:r w:rsidRPr="00B52628">
        <w:rPr>
          <w:rStyle w:val="StyleUnderline"/>
        </w:rPr>
        <w:t xml:space="preserve">) </w:t>
      </w:r>
      <w:proofErr w:type="spellStart"/>
      <w:r w:rsidRPr="00B52628">
        <w:rPr>
          <w:rStyle w:val="StyleUnderline"/>
        </w:rPr>
        <w:t>AIRNow</w:t>
      </w:r>
      <w:proofErr w:type="spellEnd"/>
      <w:r w:rsidRPr="00B52628">
        <w:rPr>
          <w:rStyle w:val="StyleUnderline"/>
        </w:rPr>
        <w:t xml:space="preserve"> </w:t>
      </w:r>
      <w:r w:rsidRPr="00CF1234">
        <w:rPr>
          <w:rStyle w:val="StyleUnderline"/>
          <w:highlight w:val="yellow"/>
        </w:rPr>
        <w:t>system</w:t>
      </w:r>
      <w:r w:rsidRPr="00B52628">
        <w:rPr>
          <w:rStyle w:val="StyleUnderline"/>
        </w:rPr>
        <w:t>.</w:t>
      </w:r>
    </w:p>
    <w:p w:rsidR="00B51D89" w:rsidRDefault="00B51D89" w:rsidP="00B51D89">
      <w:r>
        <w:t>The following are summaries of two project-impact studies that the Applied Sciences Program has sponsored; the information is paraphrased from the authors’ reports and also appeared on the program’s website.</w:t>
      </w:r>
    </w:p>
    <w:p w:rsidR="00B51D89" w:rsidRPr="00B52628" w:rsidRDefault="00B51D89" w:rsidP="00B51D89">
      <w:pPr>
        <w:rPr>
          <w:rStyle w:val="Emphasis"/>
        </w:rPr>
      </w:pPr>
      <w:r w:rsidRPr="00B52628">
        <w:rPr>
          <w:rStyle w:val="Emphasis"/>
        </w:rPr>
        <w:t xml:space="preserve">4.4.1 </w:t>
      </w:r>
      <w:r w:rsidRPr="00CF1234">
        <w:rPr>
          <w:rStyle w:val="Emphasis"/>
          <w:highlight w:val="yellow"/>
        </w:rPr>
        <w:t>Earth Observations and Air Quality</w:t>
      </w:r>
    </w:p>
    <w:p w:rsidR="00B51D89" w:rsidRDefault="00B51D89" w:rsidP="00B51D89">
      <w:r w:rsidRPr="00B52628">
        <w:rPr>
          <w:rStyle w:val="StyleUnderline"/>
        </w:rPr>
        <w:t xml:space="preserve">Air pollutants </w:t>
      </w:r>
      <w:r w:rsidRPr="00CF1234">
        <w:rPr>
          <w:rStyle w:val="StyleUnderline"/>
          <w:highlight w:val="yellow"/>
        </w:rPr>
        <w:t xml:space="preserve">can cause </w:t>
      </w:r>
      <w:r w:rsidRPr="00B52628">
        <w:rPr>
          <w:rStyle w:val="StyleUnderline"/>
        </w:rPr>
        <w:t xml:space="preserve">significant short-term- and long-term </w:t>
      </w:r>
      <w:r w:rsidRPr="00CF1234">
        <w:rPr>
          <w:rStyle w:val="StyleUnderline"/>
          <w:highlight w:val="yellow"/>
        </w:rPr>
        <w:t>effects to human health</w:t>
      </w:r>
      <w:r w:rsidRPr="00B52628">
        <w:t xml:space="preserve">. The U.S. EPA operates the </w:t>
      </w:r>
      <w:proofErr w:type="spellStart"/>
      <w:r w:rsidRPr="00B52628">
        <w:t>AIRNow</w:t>
      </w:r>
      <w:proofErr w:type="spellEnd"/>
      <w:r w:rsidRPr="00B52628">
        <w:t xml:space="preserve"> air quality system, which health officials use to alert the public about hazardous pollution.</w:t>
      </w:r>
    </w:p>
    <w:p w:rsidR="00B51D89" w:rsidRDefault="00B51D89" w:rsidP="00B51D89">
      <w:pPr>
        <w:rPr>
          <w:rStyle w:val="StyleUnderline"/>
        </w:rPr>
      </w:pPr>
      <w:r w:rsidRPr="00B52628">
        <w:rPr>
          <w:rStyle w:val="StyleUnderline"/>
        </w:rPr>
        <w:t xml:space="preserve">A NASA-sponsored project pursued the use of Aura, Aqua, and Terra data within the EPA </w:t>
      </w:r>
      <w:proofErr w:type="spellStart"/>
      <w:r w:rsidRPr="00B52628">
        <w:rPr>
          <w:rStyle w:val="StyleUnderline"/>
        </w:rPr>
        <w:t>AIRNow</w:t>
      </w:r>
      <w:proofErr w:type="spellEnd"/>
      <w:r w:rsidRPr="00B52628">
        <w:rPr>
          <w:rStyle w:val="StyleUnderline"/>
        </w:rPr>
        <w:t xml:space="preserve"> air quality system. By incorporating the Earth observations into </w:t>
      </w:r>
      <w:proofErr w:type="spellStart"/>
      <w:r w:rsidRPr="00B52628">
        <w:rPr>
          <w:rStyle w:val="StyleUnderline"/>
        </w:rPr>
        <w:t>AIRNow</w:t>
      </w:r>
      <w:proofErr w:type="spellEnd"/>
      <w:r w:rsidRPr="00B52628">
        <w:rPr>
          <w:rStyle w:val="StyleUnderline"/>
        </w:rPr>
        <w:t>, EPA could expand the system’s coverage to reach millions of people not currently covered by the network of ground-based air quality monitors.</w:t>
      </w:r>
    </w:p>
    <w:p w:rsidR="00B51D89" w:rsidRDefault="00B51D89" w:rsidP="00B51D89">
      <w:r>
        <w:t xml:space="preserve">In the project’s economic impact report, </w:t>
      </w:r>
      <w:r w:rsidRPr="00B52628">
        <w:rPr>
          <w:rStyle w:val="StyleUnderline"/>
        </w:rPr>
        <w:t xml:space="preserve">the </w:t>
      </w:r>
      <w:r w:rsidRPr="00CF1234">
        <w:rPr>
          <w:rStyle w:val="StyleUnderline"/>
          <w:highlight w:val="yellow"/>
        </w:rPr>
        <w:t>analysis involved two approaches</w:t>
      </w:r>
      <w:r w:rsidRPr="00B52628">
        <w:rPr>
          <w:rStyle w:val="StyleUnderline"/>
        </w:rPr>
        <w:t xml:space="preserve">: face-to-face interviews in three case study locations </w:t>
      </w:r>
      <w:r>
        <w:t xml:space="preserve">(Denver, Colorado; Atlanta, Georgia; and Kansas City, Missouri) </w:t>
      </w:r>
      <w:r w:rsidRPr="00B52628">
        <w:rPr>
          <w:rStyle w:val="StyleUnderline"/>
        </w:rPr>
        <w:t>to assess the public value or community-level benefits and analysis of cost savings from the use of satellite data instead of installing new monitors</w:t>
      </w:r>
      <w:r>
        <w:t xml:space="preserve"> to provide air quality information for public health decisions to populations in currently unmonitored locations.</w:t>
      </w:r>
    </w:p>
    <w:p w:rsidR="00B51D89" w:rsidRDefault="00B51D89" w:rsidP="00B51D89">
      <w:pPr>
        <w:rPr>
          <w:rStyle w:val="StyleUnderline"/>
        </w:rPr>
      </w:pPr>
      <w:r>
        <w:t xml:space="preserve">The study found that </w:t>
      </w:r>
      <w:r w:rsidRPr="00B52628">
        <w:rPr>
          <w:rStyle w:val="StyleUnderline"/>
        </w:rPr>
        <w:t xml:space="preserve">the </w:t>
      </w:r>
      <w:r w:rsidRPr="00CF1234">
        <w:rPr>
          <w:rStyle w:val="StyleUnderline"/>
          <w:highlight w:val="yellow"/>
        </w:rPr>
        <w:t>addition of satellite data could provide</w:t>
      </w:r>
      <w:r w:rsidRPr="00B52628">
        <w:rPr>
          <w:rStyle w:val="StyleUnderline"/>
        </w:rPr>
        <w:t xml:space="preserve"> daily particulate </w:t>
      </w:r>
      <w:r w:rsidRPr="00CF1234">
        <w:rPr>
          <w:rStyle w:val="StyleUnderline"/>
          <w:highlight w:val="yellow"/>
        </w:rPr>
        <w:t>matter information to 82% of people</w:t>
      </w:r>
      <w:r w:rsidRPr="00B52628">
        <w:rPr>
          <w:rStyle w:val="StyleUnderline"/>
        </w:rPr>
        <w:t xml:space="preserve"> living in currently unmonitored locations</w:t>
      </w:r>
      <w:r>
        <w:t xml:space="preserve"> (approximately 15 million people); </w:t>
      </w:r>
      <w:r w:rsidRPr="00CF1234">
        <w:rPr>
          <w:rStyle w:val="StyleUnderline"/>
          <w:highlight w:val="yellow"/>
        </w:rPr>
        <w:t>the study estimated</w:t>
      </w:r>
      <w:r w:rsidRPr="00B52628">
        <w:rPr>
          <w:rStyle w:val="StyleUnderline"/>
        </w:rPr>
        <w:t xml:space="preserve"> that the capability </w:t>
      </w:r>
      <w:r w:rsidRPr="00CF1234">
        <w:rPr>
          <w:rStyle w:val="StyleUnderline"/>
          <w:highlight w:val="yellow"/>
        </w:rPr>
        <w:t>represents a value of about USD 26 million</w:t>
      </w:r>
      <w:r w:rsidRPr="00B52628">
        <w:rPr>
          <w:rStyle w:val="StyleUnderline"/>
        </w:rPr>
        <w:t>.</w:t>
      </w:r>
    </w:p>
    <w:p w:rsidR="00B51D89" w:rsidRDefault="00B51D89" w:rsidP="00B51D89">
      <w:r>
        <w:t xml:space="preserve">The three case studies also identified nonmonetary value and benefits. Interviewees reported reduced adverse health impacts on sensitive populations resulting from more accurate air pollution warnings and health alerts, and increased public viewing and understanding of air quality maps on </w:t>
      </w:r>
      <w:proofErr w:type="spellStart"/>
      <w:r>
        <w:t>AIRNow</w:t>
      </w:r>
      <w:proofErr w:type="spellEnd"/>
      <w:r>
        <w:t xml:space="preserve"> because of greatly increased spatial coverage. They also reported increased media use of </w:t>
      </w:r>
      <w:proofErr w:type="spellStart"/>
      <w:r>
        <w:t>AIRNow</w:t>
      </w:r>
      <w:proofErr w:type="spellEnd"/>
      <w:r>
        <w:t xml:space="preserve"> air quality maps resulting from expanded geographic coverage; more comprehensive air quality stories available to the media because of improved geographical representation of pollutant transport resulting from unusual events; and better communication with the public about the spatial distribution of air pollution, especially in sparsely monitored areas, resulting in better public understanding of these issues.</w:t>
      </w:r>
    </w:p>
    <w:p w:rsidR="00B51D89" w:rsidRPr="00B52628" w:rsidRDefault="00B51D89" w:rsidP="00B51D89">
      <w:pPr>
        <w:rPr>
          <w:rStyle w:val="Emphasis"/>
        </w:rPr>
      </w:pPr>
      <w:r w:rsidRPr="00B52628">
        <w:rPr>
          <w:rStyle w:val="Emphasis"/>
        </w:rPr>
        <w:t xml:space="preserve">4.4.2 </w:t>
      </w:r>
      <w:r w:rsidRPr="00CF1234">
        <w:rPr>
          <w:rStyle w:val="Emphasis"/>
          <w:highlight w:val="yellow"/>
        </w:rPr>
        <w:t>Volcanic Ash, Earth Observations, and Aviation Safety</w:t>
      </w:r>
    </w:p>
    <w:p w:rsidR="00B51D89" w:rsidRDefault="00B51D89" w:rsidP="00B51D89">
      <w:r w:rsidRPr="00B52628">
        <w:rPr>
          <w:rStyle w:val="StyleUnderline"/>
        </w:rPr>
        <w:t xml:space="preserve">Large volcanic </w:t>
      </w:r>
      <w:r w:rsidRPr="00CF1234">
        <w:rPr>
          <w:rStyle w:val="StyleUnderline"/>
          <w:highlight w:val="yellow"/>
        </w:rPr>
        <w:t>eruptions can eject ash</w:t>
      </w:r>
      <w:r w:rsidRPr="00B52628">
        <w:rPr>
          <w:rStyle w:val="StyleUnderline"/>
        </w:rPr>
        <w:t xml:space="preserve"> to heights </w:t>
      </w:r>
      <w:r w:rsidRPr="00CF1234">
        <w:rPr>
          <w:rStyle w:val="StyleUnderline"/>
          <w:highlight w:val="yellow"/>
        </w:rPr>
        <w:t>at which commercial aircraft</w:t>
      </w:r>
      <w:r w:rsidRPr="00B52628">
        <w:rPr>
          <w:rStyle w:val="StyleUnderline"/>
        </w:rPr>
        <w:t xml:space="preserve"> normally </w:t>
      </w:r>
      <w:r w:rsidRPr="00CF1234">
        <w:rPr>
          <w:rStyle w:val="StyleUnderline"/>
          <w:highlight w:val="yellow"/>
        </w:rPr>
        <w:t>fly</w:t>
      </w:r>
      <w:r>
        <w:t xml:space="preserve">. Volcanic </w:t>
      </w:r>
      <w:r w:rsidRPr="00B52628">
        <w:rPr>
          <w:rStyle w:val="StyleUnderline"/>
        </w:rPr>
        <w:t>ash can cause damage to engines and fuselages</w:t>
      </w:r>
      <w:r>
        <w:t xml:space="preserve">, making it necessary to reroute, delay, or cancel flights to protect aircraft and ensure passenger safety. </w:t>
      </w:r>
      <w:r w:rsidRPr="00B52628">
        <w:rPr>
          <w:rStyle w:val="StyleUnderline"/>
        </w:rPr>
        <w:t>The international aviation community uses information and warnings from nine Volcanic Ash Advisory Centers</w:t>
      </w:r>
      <w:r>
        <w:t xml:space="preserve"> (VAAC) on the location of volcanic ash.</w:t>
      </w:r>
    </w:p>
    <w:p w:rsidR="00B51D89" w:rsidRDefault="00B51D89" w:rsidP="00B51D89">
      <w:r w:rsidRPr="00B52628">
        <w:rPr>
          <w:rStyle w:val="StyleUnderline"/>
        </w:rPr>
        <w:t xml:space="preserve">In 2010, Iceland’s </w:t>
      </w:r>
      <w:proofErr w:type="spellStart"/>
      <w:r w:rsidRPr="00B52628">
        <w:rPr>
          <w:rStyle w:val="StyleUnderline"/>
        </w:rPr>
        <w:t>Eyjafjallajökull</w:t>
      </w:r>
      <w:proofErr w:type="spellEnd"/>
      <w:r w:rsidRPr="00B52628">
        <w:rPr>
          <w:rStyle w:val="StyleUnderline"/>
        </w:rPr>
        <w:t xml:space="preserve"> volcano erupted, sending volcanic ash into European airspace and canceling flights</w:t>
      </w:r>
      <w:r>
        <w:t>. European VAACs had not used Aura data, and a NASA-sponsored project team developed and delivered data products within days of the eruption. European officials used the Aura products in their determinations of which airspace to open.</w:t>
      </w:r>
    </w:p>
    <w:p w:rsidR="00B51D89" w:rsidRDefault="00B51D89" w:rsidP="00B51D89">
      <w:r>
        <w:t xml:space="preserve">An </w:t>
      </w:r>
      <w:r w:rsidRPr="00CF1234">
        <w:rPr>
          <w:rStyle w:val="StyleUnderline"/>
          <w:highlight w:val="yellow"/>
        </w:rPr>
        <w:t>impact analysis analyzed the benefits of the project and VAAC’s use of Aura data</w:t>
      </w:r>
      <w:r>
        <w:t xml:space="preserve">. One part focused on the benefits from use following the </w:t>
      </w:r>
      <w:proofErr w:type="spellStart"/>
      <w:r>
        <w:t>Eyjafjallajökull</w:t>
      </w:r>
      <w:proofErr w:type="spellEnd"/>
      <w:r>
        <w:t xml:space="preserve"> eruption, and one part focused on a global estimate of average annual benefits.</w:t>
      </w:r>
    </w:p>
    <w:p w:rsidR="00B51D89" w:rsidRDefault="00B51D89" w:rsidP="00B51D89">
      <w:r w:rsidRPr="00B52628">
        <w:rPr>
          <w:rStyle w:val="StyleUnderline"/>
        </w:rPr>
        <w:t xml:space="preserve">The analysis team used data on flight cancelations and revenue losses due to </w:t>
      </w:r>
      <w:proofErr w:type="spellStart"/>
      <w:r w:rsidRPr="00B52628">
        <w:rPr>
          <w:rStyle w:val="StyleUnderline"/>
        </w:rPr>
        <w:t>Eyjafjallajökull</w:t>
      </w:r>
      <w:proofErr w:type="spellEnd"/>
      <w:r w:rsidRPr="00B52628">
        <w:rPr>
          <w:rStyle w:val="StyleUnderline"/>
        </w:rPr>
        <w:t>, historical frequencies of aircraft damage from volcanic ash, and aircraft repair costs.</w:t>
      </w:r>
      <w:r>
        <w:t xml:space="preserve"> The team estimated how much the Aura data would reduce the uncertainty about the level of ash threat, determining a risk-adjusted value of the observations. Overall, the analysis found that the satellite data reduced the probability of an aircraft experiencing a volcanic ash incident by approximately 12%.</w:t>
      </w:r>
    </w:p>
    <w:p w:rsidR="00B51D89" w:rsidRDefault="00B51D89" w:rsidP="00B51D89">
      <w:r w:rsidRPr="00B52628">
        <w:rPr>
          <w:rStyle w:val="StyleUnderline"/>
        </w:rPr>
        <w:t xml:space="preserve">The team estimated that use </w:t>
      </w:r>
      <w:r w:rsidRPr="006778A8">
        <w:rPr>
          <w:rStyle w:val="StyleUnderline"/>
        </w:rPr>
        <w:t xml:space="preserve">of </w:t>
      </w:r>
      <w:r w:rsidRPr="00CF1234">
        <w:rPr>
          <w:rStyle w:val="StyleUnderline"/>
          <w:highlight w:val="yellow"/>
        </w:rPr>
        <w:t>the data following</w:t>
      </w:r>
      <w:r w:rsidRPr="00B52628">
        <w:rPr>
          <w:rStyle w:val="StyleUnderline"/>
        </w:rPr>
        <w:t xml:space="preserve"> the </w:t>
      </w:r>
      <w:proofErr w:type="spellStart"/>
      <w:r w:rsidRPr="00B52628">
        <w:rPr>
          <w:rStyle w:val="StyleUnderline"/>
        </w:rPr>
        <w:t>Eyjafjallajökull</w:t>
      </w:r>
      <w:proofErr w:type="spellEnd"/>
      <w:r w:rsidRPr="00B52628">
        <w:rPr>
          <w:rStyle w:val="StyleUnderline"/>
        </w:rPr>
        <w:t xml:space="preserve"> </w:t>
      </w:r>
      <w:r w:rsidRPr="00CF1234">
        <w:rPr>
          <w:rStyle w:val="StyleUnderline"/>
          <w:highlight w:val="yellow"/>
        </w:rPr>
        <w:t>eruption</w:t>
      </w:r>
      <w:r w:rsidRPr="00B52628">
        <w:rPr>
          <w:rStyle w:val="StyleUnderline"/>
        </w:rPr>
        <w:t xml:space="preserve"> </w:t>
      </w:r>
      <w:r w:rsidRPr="00CF1234">
        <w:rPr>
          <w:rStyle w:val="StyleUnderline"/>
          <w:highlight w:val="yellow"/>
        </w:rPr>
        <w:t>saved USD 25–72 million</w:t>
      </w:r>
      <w:r>
        <w:t xml:space="preserve"> in avoided revenue losses due to unnecessary delays and avoided aircraft damage costs. If the data had been used from the beginning of the incident, an estimated additional USD 132 million in losses and costs might have been avoided.</w:t>
      </w:r>
    </w:p>
    <w:p w:rsidR="00B51D89" w:rsidRDefault="00B51D89" w:rsidP="00B51D89">
      <w:r>
        <w:t>The team extrapolated the risk-adjusted results globally to estimate the potential annual impact from the use of Earth observations by VAACs. Accounting for annual frequency and magnitude of volcanic eruptions, the team estimated an expected value of up to USD 10 million annually.</w:t>
      </w:r>
    </w:p>
    <w:p w:rsidR="00B51D89" w:rsidRPr="00B52628" w:rsidRDefault="00B51D89" w:rsidP="00B51D89">
      <w:pPr>
        <w:rPr>
          <w:rStyle w:val="Emphasis"/>
        </w:rPr>
      </w:pPr>
      <w:r w:rsidRPr="00B52628">
        <w:rPr>
          <w:rStyle w:val="Emphasis"/>
        </w:rPr>
        <w:t xml:space="preserve">4.5 </w:t>
      </w:r>
      <w:r w:rsidRPr="00CF1234">
        <w:rPr>
          <w:rStyle w:val="Emphasis"/>
          <w:highlight w:val="yellow"/>
        </w:rPr>
        <w:t>Sustainable Development Goals</w:t>
      </w:r>
    </w:p>
    <w:p w:rsidR="00B51D89" w:rsidRDefault="00B51D89" w:rsidP="00B51D89">
      <w:r w:rsidRPr="00B52628">
        <w:rPr>
          <w:rStyle w:val="StyleUnderline"/>
        </w:rPr>
        <w:t xml:space="preserve">These </w:t>
      </w:r>
      <w:r w:rsidRPr="00CF1234">
        <w:rPr>
          <w:rStyle w:val="StyleUnderline"/>
          <w:highlight w:val="yellow"/>
        </w:rPr>
        <w:t>efforts to measure</w:t>
      </w:r>
      <w:r w:rsidRPr="00B52628">
        <w:rPr>
          <w:rStyle w:val="StyleUnderline"/>
        </w:rPr>
        <w:t xml:space="preserve"> the impacts of </w:t>
      </w:r>
      <w:r w:rsidRPr="00CF1234">
        <w:rPr>
          <w:rStyle w:val="StyleUnderline"/>
          <w:highlight w:val="yellow"/>
        </w:rPr>
        <w:t>Earth observations on decision-making</w:t>
      </w:r>
      <w:r w:rsidRPr="00B52628">
        <w:rPr>
          <w:rStyle w:val="StyleUnderline"/>
        </w:rPr>
        <w:t xml:space="preserve"> mirrors and </w:t>
      </w:r>
      <w:r w:rsidRPr="00CF1234">
        <w:rPr>
          <w:rStyle w:val="StyleUnderline"/>
          <w:highlight w:val="yellow"/>
        </w:rPr>
        <w:t>aligns with other endeavors globally</w:t>
      </w:r>
      <w:r>
        <w:t xml:space="preserve"> to use data to advance social, economic, and environmental progress. Most notable are the United Nations’ Sustainable Development Goals.</w:t>
      </w:r>
    </w:p>
    <w:p w:rsidR="00B51D89" w:rsidRDefault="00B51D89" w:rsidP="00B51D89">
      <w:r w:rsidRPr="00B52628">
        <w:rPr>
          <w:rStyle w:val="StyleUnderline"/>
        </w:rPr>
        <w:t xml:space="preserve">In 2015, the United Nations endorsed Transforming Our World: the 2030 Agenda for Sustainable Development, a global development agenda for all countries and stakeholders to use as a blueprint for progress on sustainability. </w:t>
      </w:r>
      <w:r>
        <w:t>The 2030 Agenda specifically calls for new data acquisition and exploitation of a wide range of data sources to support implementation, including a specific reference to Earth observations and geospatial information.</w:t>
      </w:r>
    </w:p>
    <w:p w:rsidR="00B51D89" w:rsidRDefault="00B51D89" w:rsidP="00B51D89">
      <w:pPr>
        <w:rPr>
          <w:rStyle w:val="StyleUnderline"/>
        </w:rPr>
      </w:pPr>
      <w:r>
        <w:t xml:space="preserve">Thus, </w:t>
      </w:r>
      <w:r w:rsidRPr="00CF1234">
        <w:rPr>
          <w:rStyle w:val="StyleUnderline"/>
          <w:highlight w:val="yellow"/>
        </w:rPr>
        <w:t>the 2030 Agenda represents a key opportunity</w:t>
      </w:r>
      <w:r w:rsidRPr="00B52628">
        <w:rPr>
          <w:rStyle w:val="StyleUnderline"/>
        </w:rPr>
        <w:t xml:space="preserve"> </w:t>
      </w:r>
      <w:r w:rsidRPr="00CF1234">
        <w:rPr>
          <w:rStyle w:val="StyleUnderline"/>
          <w:highlight w:val="yellow"/>
        </w:rPr>
        <w:t>for</w:t>
      </w:r>
      <w:r w:rsidRPr="00B52628">
        <w:rPr>
          <w:rStyle w:val="StyleUnderline"/>
        </w:rPr>
        <w:t xml:space="preserve"> Earth </w:t>
      </w:r>
      <w:r w:rsidRPr="00CF1234">
        <w:rPr>
          <w:rStyle w:val="StyleUnderline"/>
          <w:highlight w:val="yellow"/>
        </w:rPr>
        <w:t>observations to play insightful roles</w:t>
      </w:r>
      <w:r w:rsidRPr="00B52628">
        <w:rPr>
          <w:rStyle w:val="StyleUnderline"/>
        </w:rPr>
        <w:t xml:space="preserve"> </w:t>
      </w:r>
      <w:r w:rsidRPr="00B52628">
        <w:t>in</w:t>
      </w:r>
      <w:r>
        <w:t xml:space="preserve"> monitoring targets, planning, and tracking progress that can contribute toward achieving the goals. </w:t>
      </w:r>
      <w:r w:rsidRPr="00CF1234">
        <w:rPr>
          <w:rStyle w:val="StyleUnderline"/>
          <w:highlight w:val="yellow"/>
        </w:rPr>
        <w:t>The</w:t>
      </w:r>
      <w:r w:rsidRPr="00B52628">
        <w:rPr>
          <w:rStyle w:val="StyleUnderline"/>
        </w:rPr>
        <w:t xml:space="preserve"> long-term </w:t>
      </w:r>
      <w:r w:rsidRPr="00CF1234">
        <w:rPr>
          <w:rStyle w:val="StyleUnderline"/>
          <w:highlight w:val="yellow"/>
        </w:rPr>
        <w:t>collection of data</w:t>
      </w:r>
      <w:r w:rsidRPr="00B52628">
        <w:rPr>
          <w:rStyle w:val="StyleUnderline"/>
        </w:rPr>
        <w:t xml:space="preserve"> on the goals </w:t>
      </w:r>
      <w:r w:rsidRPr="00CF1234">
        <w:rPr>
          <w:rStyle w:val="StyleUnderline"/>
          <w:highlight w:val="yellow"/>
        </w:rPr>
        <w:t>provides worldwide opportunities</w:t>
      </w:r>
      <w:r w:rsidRPr="00B52628">
        <w:rPr>
          <w:rStyle w:val="StyleUnderline"/>
        </w:rPr>
        <w:t xml:space="preserve"> to produce examples </w:t>
      </w:r>
      <w:r w:rsidRPr="00CF1234">
        <w:rPr>
          <w:rStyle w:val="StyleUnderline"/>
          <w:highlight w:val="yellow"/>
        </w:rPr>
        <w:t>and</w:t>
      </w:r>
      <w:r w:rsidRPr="00B52628">
        <w:rPr>
          <w:rStyle w:val="StyleUnderline"/>
        </w:rPr>
        <w:t xml:space="preserve"> further </w:t>
      </w:r>
      <w:r w:rsidRPr="00CF1234">
        <w:rPr>
          <w:rStyle w:val="StyleUnderline"/>
          <w:highlight w:val="yellow"/>
        </w:rPr>
        <w:t>develop analytic methods on the socioeconomic benefits of Earth observations.</w:t>
      </w:r>
    </w:p>
    <w:p w:rsidR="00B51D89" w:rsidRDefault="00B51D89" w:rsidP="00B51D89">
      <w:pPr>
        <w:pStyle w:val="Heading3"/>
      </w:pPr>
      <w:r>
        <w:t>They Say: “Links to Politics”</w:t>
      </w:r>
    </w:p>
    <w:p w:rsidR="00B51D89" w:rsidRPr="00916FC1" w:rsidRDefault="00B51D89" w:rsidP="00B51D89">
      <w:pPr>
        <w:pStyle w:val="Heading4"/>
        <w:rPr>
          <w:b w:val="0"/>
        </w:rPr>
      </w:pPr>
      <w:r w:rsidRPr="00916FC1">
        <w:t xml:space="preserve">Trump is pushing NASA research </w:t>
      </w:r>
      <w:r w:rsidRPr="00916FC1">
        <w:rPr>
          <w:b w:val="0"/>
        </w:rPr>
        <w:t>– it doesn’t solve the CP though because the CP is contextual to Earth Science not space exploration</w:t>
      </w:r>
    </w:p>
    <w:p w:rsidR="00B51D89" w:rsidRPr="00916FC1" w:rsidRDefault="00B51D89" w:rsidP="00B51D89">
      <w:r>
        <w:rPr>
          <w:rStyle w:val="Style13ptBold"/>
        </w:rPr>
        <w:t xml:space="preserve">Kaplan 17 </w:t>
      </w:r>
      <w:r w:rsidRPr="00916FC1">
        <w:t xml:space="preserve">(Sarah; Currently reporting for the Washington Post, graduated with a Bachelor’s in International Cultures and Politics from Georgetown University; “Trump signs NASA bill aimed at sending people to Mars”; </w:t>
      </w:r>
      <w:hyperlink r:id="rId33" w:history="1">
        <w:r w:rsidRPr="00916FC1">
          <w:rPr>
            <w:rStyle w:val="Hyperlink"/>
          </w:rPr>
          <w:t>https://www.washingtonpost.com/news/speaking-of-science/wp/2017/03/21/trump-signs-nasa-bill-aimed-at-landing-on-mars/?utm_term=.e30c953fa28c</w:t>
        </w:r>
      </w:hyperlink>
      <w:r w:rsidRPr="00916FC1">
        <w:t>; published 3/21/17; accessed 7/17/17) [TG]</w:t>
      </w:r>
    </w:p>
    <w:p w:rsidR="00B51D89" w:rsidRDefault="00B51D89" w:rsidP="00B51D89">
      <w:r w:rsidRPr="00E625A7">
        <w:rPr>
          <w:rStyle w:val="Emphasis"/>
        </w:rPr>
        <w:t xml:space="preserve">President </w:t>
      </w:r>
      <w:r w:rsidRPr="00CF1234">
        <w:rPr>
          <w:rStyle w:val="Emphasis"/>
          <w:highlight w:val="yellow"/>
        </w:rPr>
        <w:t>Trump</w:t>
      </w:r>
      <w:r w:rsidRPr="00E625A7">
        <w:rPr>
          <w:rStyle w:val="Emphasis"/>
        </w:rPr>
        <w:t xml:space="preserve"> just </w:t>
      </w:r>
      <w:r w:rsidRPr="00CF1234">
        <w:rPr>
          <w:rStyle w:val="Emphasis"/>
          <w:highlight w:val="yellow"/>
        </w:rPr>
        <w:t>signed a bill authorizing</w:t>
      </w:r>
      <w:r w:rsidRPr="00E625A7">
        <w:rPr>
          <w:rStyle w:val="Emphasis"/>
        </w:rPr>
        <w:t xml:space="preserve"> </w:t>
      </w:r>
      <w:r w:rsidRPr="00CF1234">
        <w:rPr>
          <w:rStyle w:val="Emphasis"/>
          <w:highlight w:val="yellow"/>
        </w:rPr>
        <w:t>$19.5 billion in funding for NASA</w:t>
      </w:r>
      <w:r>
        <w:t xml:space="preserve"> — </w:t>
      </w:r>
      <w:r w:rsidRPr="00E625A7">
        <w:rPr>
          <w:rStyle w:val="StyleUnderline"/>
        </w:rPr>
        <w:t>the first such authorization bill for the space agency in seven years</w:t>
      </w:r>
      <w:r>
        <w:t xml:space="preserve">. The bill more or less aligns with the budget blueprint Trump laid out last week. </w:t>
      </w:r>
      <w:r w:rsidRPr="00CF1234">
        <w:rPr>
          <w:rStyle w:val="StyleUnderline"/>
          <w:highlight w:val="yellow"/>
        </w:rPr>
        <w:t>NASA won't face the same cuts as other science</w:t>
      </w:r>
      <w:r w:rsidRPr="00E625A7">
        <w:rPr>
          <w:rStyle w:val="StyleUnderline"/>
        </w:rPr>
        <w:t xml:space="preserve"> and medical </w:t>
      </w:r>
      <w:r w:rsidRPr="00CF1234">
        <w:rPr>
          <w:rStyle w:val="StyleUnderline"/>
          <w:highlight w:val="yellow"/>
        </w:rPr>
        <w:t>agencies</w:t>
      </w:r>
      <w:r w:rsidRPr="00E625A7">
        <w:rPr>
          <w:rStyle w:val="StyleUnderline"/>
        </w:rPr>
        <w:t xml:space="preserve">, which stand to lose huge portions of their budget under the president's proposal. </w:t>
      </w:r>
      <w:r w:rsidRPr="00CF1234">
        <w:rPr>
          <w:rStyle w:val="StyleUnderline"/>
          <w:highlight w:val="yellow"/>
        </w:rPr>
        <w:t>Sending humans to Mars</w:t>
      </w:r>
      <w:r w:rsidRPr="00E625A7">
        <w:rPr>
          <w:rStyle w:val="StyleUnderline"/>
        </w:rPr>
        <w:t xml:space="preserve"> by the 2030s </w:t>
      </w:r>
      <w:r w:rsidRPr="00CF1234">
        <w:rPr>
          <w:rStyle w:val="StyleUnderline"/>
          <w:highlight w:val="yellow"/>
        </w:rPr>
        <w:t>remains NASA's long-term goal</w:t>
      </w:r>
      <w:r>
        <w:t xml:space="preserve">, and Congress will continue to fund the construction of the Space Launch System rocket and Orion crew capsule for that mission. “I think </w:t>
      </w:r>
      <w:r w:rsidRPr="00CF1234">
        <w:rPr>
          <w:rStyle w:val="StyleUnderline"/>
          <w:highlight w:val="yellow"/>
        </w:rPr>
        <w:t>it's</w:t>
      </w:r>
      <w:r w:rsidRPr="00E625A7">
        <w:rPr>
          <w:rStyle w:val="StyleUnderline"/>
        </w:rPr>
        <w:t xml:space="preserve"> really more of </w:t>
      </w:r>
      <w:r w:rsidRPr="00CF1234">
        <w:rPr>
          <w:rStyle w:val="StyleUnderline"/>
          <w:highlight w:val="yellow"/>
        </w:rPr>
        <w:t>a vote for stability</w:t>
      </w:r>
      <w:r>
        <w:t xml:space="preserve">,” said Scott Pace, director of the Space Policy Institute at George Washington University. He noted that the passage of the last NASA authorization bill in 2010 was fairly chaotic, since it involved ending the Constellation program that would have sent astronauts to the moon. This year's bill left NASA's Earth science budget untouched — for now. </w:t>
      </w:r>
      <w:r w:rsidRPr="00CF1234">
        <w:rPr>
          <w:rStyle w:val="StyleUnderline"/>
          <w:highlight w:val="yellow"/>
        </w:rPr>
        <w:t>Earth science would see a 5 percent cut</w:t>
      </w:r>
      <w:r w:rsidRPr="00916FC1">
        <w:rPr>
          <w:rStyle w:val="StyleUnderline"/>
        </w:rPr>
        <w:t xml:space="preserve"> in the president's blueprint, and Trump made clear Tuesday that he thinks NASA should be focused on deep space, not Earth.</w:t>
      </w:r>
      <w:r>
        <w:t xml:space="preserve"> “It's been a long time since a bill like this has been signed reaffirming our national commitment to the core mission of NASA, human space exploration, space science and technology,” he said. Later he added, “We support jobs. It's about jobs.” </w:t>
      </w:r>
      <w:r w:rsidRPr="00CF1234">
        <w:rPr>
          <w:rStyle w:val="StyleUnderline"/>
          <w:highlight w:val="yellow"/>
        </w:rPr>
        <w:t>The bill,</w:t>
      </w:r>
      <w:r w:rsidRPr="00916FC1">
        <w:rPr>
          <w:rStyle w:val="StyleUnderline"/>
        </w:rPr>
        <w:t xml:space="preserve"> which was </w:t>
      </w:r>
      <w:r w:rsidRPr="00CF1234">
        <w:rPr>
          <w:rStyle w:val="StyleUnderline"/>
          <w:highlight w:val="yellow"/>
        </w:rPr>
        <w:t>passed with bipartisan support</w:t>
      </w:r>
      <w:r>
        <w:t>, can be read in full here. Here are highlights from the bill signing:</w:t>
      </w:r>
    </w:p>
    <w:p w:rsidR="00B51D89" w:rsidRPr="00E625A7" w:rsidRDefault="00B51D89" w:rsidP="00B51D89"/>
    <w:p w:rsidR="00B51D89" w:rsidRPr="00F8453B" w:rsidRDefault="00B51D89" w:rsidP="00B51D89">
      <w:pPr>
        <w:pStyle w:val="Heading4"/>
        <w:rPr>
          <w:b w:val="0"/>
        </w:rPr>
      </w:pPr>
      <w:r>
        <w:t xml:space="preserve">There has been bipartisan legislation in the past </w:t>
      </w:r>
      <w:r w:rsidRPr="00F8453B">
        <w:rPr>
          <w:b w:val="0"/>
        </w:rPr>
        <w:t>– doesn’t link to politics</w:t>
      </w:r>
    </w:p>
    <w:p w:rsidR="00B51D89" w:rsidRDefault="00B51D89" w:rsidP="00B51D89">
      <w:r>
        <w:rPr>
          <w:rStyle w:val="Style13ptBold"/>
        </w:rPr>
        <w:t xml:space="preserve">Thomas 17 </w:t>
      </w:r>
      <w:r w:rsidRPr="00E23531">
        <w:t xml:space="preserve">(will; Will earned his B.A. in History from Northwestern University, with a minor in physics, and received a Ph.D. from Harvard University in the History of Science. He then held a postdoc position with the AIP Center for History of Physics and was a Junior Research Fellow at Imperial College London, working on the intersections between science and policy. His book, Rational Action The Sciences of Policy in Britain and America, 1940-1960, was published by MIT Press in 2015; “Congress Passes Bipartisan NASA Authorization Legislation”; </w:t>
      </w:r>
      <w:hyperlink r:id="rId34" w:history="1">
        <w:r w:rsidRPr="00E23531">
          <w:rPr>
            <w:rStyle w:val="Hyperlink"/>
          </w:rPr>
          <w:t>https://www.aip.org/fyi/2017/congress-passes-bipartisan-nasa-authorization-legislation</w:t>
        </w:r>
      </w:hyperlink>
      <w:r w:rsidRPr="00E23531">
        <w:t>; published 3/9/17</w:t>
      </w:r>
      <w:r>
        <w:t>; accessed 7/13/17</w:t>
      </w:r>
      <w:r w:rsidRPr="00E23531">
        <w:t>) [TG]</w:t>
      </w:r>
    </w:p>
    <w:p w:rsidR="00B51D89" w:rsidRPr="00E23531" w:rsidRDefault="00B51D89" w:rsidP="00B51D89">
      <w:pPr>
        <w:pStyle w:val="ListParagraph"/>
        <w:numPr>
          <w:ilvl w:val="0"/>
          <w:numId w:val="13"/>
        </w:numPr>
      </w:pPr>
      <w:r>
        <w:t>If they ask why that bill doesn’t solve the CP you say that the legislation was about space exploration, so it doesn’t solve the CP, just proves that it has worked in the past</w:t>
      </w:r>
    </w:p>
    <w:p w:rsidR="00B51D89" w:rsidRDefault="00B51D89" w:rsidP="00B51D89">
      <w:r w:rsidRPr="00E23531">
        <w:rPr>
          <w:rStyle w:val="StyleUnderline"/>
        </w:rPr>
        <w:t xml:space="preserve">On March 7, </w:t>
      </w:r>
      <w:r w:rsidRPr="00CF1234">
        <w:rPr>
          <w:rStyle w:val="StyleUnderline"/>
          <w:highlight w:val="yellow"/>
        </w:rPr>
        <w:t>the House passed the bipartisan</w:t>
      </w:r>
      <w:r w:rsidRPr="00E23531">
        <w:rPr>
          <w:rStyle w:val="StyleUnderline"/>
        </w:rPr>
        <w:t xml:space="preserve"> “</w:t>
      </w:r>
      <w:r w:rsidRPr="00CF1234">
        <w:rPr>
          <w:rStyle w:val="StyleUnderline"/>
          <w:highlight w:val="yellow"/>
        </w:rPr>
        <w:t>NASA Transition Authorization Act</w:t>
      </w:r>
      <w:r w:rsidRPr="00E23531">
        <w:rPr>
          <w:rStyle w:val="StyleUnderline"/>
        </w:rPr>
        <w:t>” on a voice vote.</w:t>
      </w:r>
      <w:r>
        <w:t xml:space="preserve"> Late last year, </w:t>
      </w:r>
      <w:r w:rsidRPr="00E23531">
        <w:rPr>
          <w:rStyle w:val="StyleUnderline"/>
        </w:rPr>
        <w:t>Congress nearly passed a very similar bill introduced before the November election to help ensure continuity during the impending changeover in presidential administration</w:t>
      </w:r>
      <w:r>
        <w:t xml:space="preserve">. The legislation is motivated in part by memories of the Obama administration’s cancellation of the Constellation rocket program in 2010 and its reorientation of NASA’s human exploration efforts from a near-term moon mission to a Mars mission to occur in the 2030s. To ensure a smooth passage, negotiators from each congressional chamber finalized the language in this year’s version of the bill prior to its introduction in the Senate in February. The Senate approved the bill by unanimous consent the same day it was introduced, and it now heads to President Trump for his signature. The bill’s success stems from agreement in both parties that new disruptions in NASA’s policy would be detrimental to the agency’s work and to national interests — an issue recently revisited at a House Science Committee hearing. Nevertheless, there remain simmering disagreements over certain questions that the legislation does not resolve, such as the weight NASA should give to its Earth science activities. Bill affirms priorities in exploration and science </w:t>
      </w:r>
      <w:r w:rsidRPr="00CF1234">
        <w:rPr>
          <w:rStyle w:val="StyleUnderline"/>
          <w:highlight w:val="yellow"/>
        </w:rPr>
        <w:t>Key elements of</w:t>
      </w:r>
      <w:r w:rsidRPr="00E23531">
        <w:rPr>
          <w:rStyle w:val="StyleUnderline"/>
        </w:rPr>
        <w:t xml:space="preserve"> current </w:t>
      </w:r>
      <w:r w:rsidRPr="00CF1234">
        <w:rPr>
          <w:rStyle w:val="StyleUnderline"/>
          <w:highlight w:val="yellow"/>
        </w:rPr>
        <w:t>space policy were enshrined</w:t>
      </w:r>
      <w:r w:rsidRPr="00E23531">
        <w:rPr>
          <w:rStyle w:val="StyleUnderline"/>
        </w:rPr>
        <w:t xml:space="preserve"> </w:t>
      </w:r>
      <w:r w:rsidRPr="00CF1234">
        <w:rPr>
          <w:rStyle w:val="StyleUnderline"/>
          <w:highlight w:val="yellow"/>
        </w:rPr>
        <w:t>in the</w:t>
      </w:r>
      <w:r w:rsidRPr="00E23531">
        <w:rPr>
          <w:rStyle w:val="StyleUnderline"/>
        </w:rPr>
        <w:t xml:space="preserve"> NASA </w:t>
      </w:r>
      <w:r w:rsidRPr="00CF1234">
        <w:rPr>
          <w:rStyle w:val="StyleUnderline"/>
          <w:highlight w:val="yellow"/>
        </w:rPr>
        <w:t>Authorization Act of 2010</w:t>
      </w:r>
      <w:r>
        <w:t>, the most recent comprehensive legislative policy guidance for the agency.</w:t>
      </w:r>
      <w:r w:rsidRPr="00E23531">
        <w:rPr>
          <w:rStyle w:val="StyleUnderline"/>
        </w:rPr>
        <w:t xml:space="preserve"> The new authorization bill affirms congressional support for current goals, and provides updated guidance on a variety of NASA activities and missions, including some of its scientific work.</w:t>
      </w:r>
      <w:r>
        <w:t xml:space="preserve"> </w:t>
      </w:r>
      <w:r w:rsidRPr="00CF1234">
        <w:rPr>
          <w:rStyle w:val="Emphasis"/>
          <w:highlight w:val="yellow"/>
        </w:rPr>
        <w:t>The main focus of the bill is NASA’s work to revive and extend its human spaceflight program</w:t>
      </w:r>
      <w:r>
        <w:t xml:space="preserve">. It endorses the goal of sending astronauts to Mars in the 2030s and the ongoing development of the Space Launch System rocket and the Orion crew vehicle. It also authorizes the extension of International Space Station operations until at least 2024 and support for the development of a commercial capability to transport astronauts to low-Earth orbit. The bill also affirms congressional support for several major NASA science missions currently in development: the James Webb Space Telescope, the Mars 2020 rover, the Wide-Field Infrared Survey Telescope, and the Europa Clipper, which has just moved into its design phase. In addition, the bill provides backing for astrobiology research, near-Earth objects surveys, and the airborne SOFIA observatory. It calls for new studies of radioisotope power systems and NASA’s “architecture” for robotic Mars exploration, as well as for a strategy for the ongoing search for exoplanets. And, following the recommendation of a recent National Academies study, it places NASA’s senior reviews of science mission extensions on a triennial rather than a biennial schedule. By and large, the language in this year’s bill is identical to that in last year’s version, the science provisions of which are summarized in additional detail in FYI 2016 #158. Analysis of the changes that were made in this year’s version can be found on pages 12 to 15 of </w:t>
      </w:r>
      <w:proofErr w:type="spellStart"/>
      <w:r>
        <w:t>SpacePolicyOnline’s</w:t>
      </w:r>
      <w:proofErr w:type="spellEnd"/>
      <w:r>
        <w:t xml:space="preserve"> fact sheet for NASA’s fiscal year 2017 budget request. Ongoing tensions surface in interpretations of provisions Members of both parties greeted the bill’s passage, welcoming the stability in mission planning that it will provide for NASA. Sen. Ted Cruz (R-TX), the bill’s primary Senate sponsor, lauded its importance both for NASA and his home state, saying in a statement, With the passage of this bipartisan legislation, the future of the U.S. space program is now more secure and stable, and we have provided much-needed certainty to the missions of the International Space Station and Johnson Space Center. </w:t>
      </w:r>
      <w:r w:rsidRPr="00E23531">
        <w:rPr>
          <w:rStyle w:val="StyleUnderline"/>
        </w:rPr>
        <w:t>We are also making a serious commitment to the manned exploration of space, laying the groundwork for the mission to Mars, and enabling commercial space ventures to flourish. Speaking on the House floor in support of the bill, Science Committee Chairman Lamar Smith</w:t>
      </w:r>
      <w:r>
        <w:t xml:space="preserve"> (R-TX) drew attention to its addition of a new fundamental objective for NASA, “the search for life’s origin, evolution, distribution, and future in the universe,” and noted the contributions of the Europa mission and the exoplanet strategy to that objective. Smith is a strong supporter of astrobiology research. However, partisan tensions over NASA’s scientific work manifested in some lawmakers’ interpretation of certain provisions in the bill. Apparently referencing section 517, a short provision pertaining to NASA’s development of sensors and performance of measurements for other agencies, Smith observed, Part of achieving success in space exploration is making sure that NASA is not burdened with funding other agency missions. For example, there are 17 agencies with the responsibility for studying climate change, but only one agency, NASA, is responsible for space exploration. This bill directs the NASA administrator to seek reimbursement whenever responsibilities are transferred to NASA from another agency or when NASA funds another agency’s activities. </w:t>
      </w:r>
      <w:r w:rsidRPr="00CF1234">
        <w:rPr>
          <w:rStyle w:val="StyleUnderline"/>
          <w:highlight w:val="yellow"/>
        </w:rPr>
        <w:t>It is unclear exactly what</w:t>
      </w:r>
      <w:r w:rsidRPr="00E23531">
        <w:rPr>
          <w:rStyle w:val="StyleUnderline"/>
        </w:rPr>
        <w:t xml:space="preserve"> implications </w:t>
      </w:r>
      <w:r w:rsidRPr="00CF1234">
        <w:rPr>
          <w:rStyle w:val="StyleUnderline"/>
          <w:highlight w:val="yellow"/>
        </w:rPr>
        <w:t>this provision could have for</w:t>
      </w:r>
      <w:r w:rsidRPr="00E23531">
        <w:rPr>
          <w:rStyle w:val="StyleUnderline"/>
        </w:rPr>
        <w:t xml:space="preserve"> the </w:t>
      </w:r>
      <w:r w:rsidRPr="00CF1234">
        <w:rPr>
          <w:rStyle w:val="StyleUnderline"/>
          <w:highlight w:val="yellow"/>
        </w:rPr>
        <w:t>distribution of responsibilities</w:t>
      </w:r>
      <w:r w:rsidRPr="00E23531">
        <w:rPr>
          <w:rStyle w:val="StyleUnderline"/>
        </w:rPr>
        <w:t xml:space="preserve"> </w:t>
      </w:r>
      <w:r w:rsidRPr="00CF1234">
        <w:rPr>
          <w:rStyle w:val="StyleUnderline"/>
          <w:highlight w:val="yellow"/>
        </w:rPr>
        <w:t>and transfer of</w:t>
      </w:r>
      <w:r w:rsidRPr="00E23531">
        <w:rPr>
          <w:rStyle w:val="StyleUnderline"/>
        </w:rPr>
        <w:t xml:space="preserve"> </w:t>
      </w:r>
      <w:r w:rsidRPr="00CF1234">
        <w:rPr>
          <w:rStyle w:val="StyleUnderline"/>
          <w:highlight w:val="yellow"/>
        </w:rPr>
        <w:t>funds</w:t>
      </w:r>
      <w:r w:rsidRPr="00E23531">
        <w:rPr>
          <w:rStyle w:val="StyleUnderline"/>
        </w:rPr>
        <w:t xml:space="preserve"> </w:t>
      </w:r>
      <w:r w:rsidRPr="00CF1234">
        <w:rPr>
          <w:rStyle w:val="StyleUnderline"/>
          <w:highlight w:val="yellow"/>
        </w:rPr>
        <w:t>among federal research agencies,</w:t>
      </w:r>
      <w:r w:rsidRPr="00E23531">
        <w:rPr>
          <w:rStyle w:val="StyleUnderline"/>
        </w:rPr>
        <w:t xml:space="preserve"> but the question is certainly a sensitive one.</w:t>
      </w:r>
      <w:r>
        <w:t xml:space="preserve"> The Science Committee majority has been seeking for some time to “rebalance” NASA’s mission portfolio to emphasize exploration and to deemphasize Earth science. And in November, an adviser to President Trump on space policy sparked widespread concern by suggesting NASA’s Earth science activities be altogether transferred to other agencies. This past week, it emerged that the Trump administration may seek to cut the budget of the National Oceanic and Atmospheric Administration — a leader in the government’s weather, climate, and oceans research effort — by 17 percent, which would impinge on its ability to make any new payments to NASA. In her own floor speech, the Science Committee’s ranking member, Rep. Eddie Bernice Johnson (D-TX), said she is pleased with the bill, but was disappointed in its lack of clarity concerning NASA’s science portfolio. She remarked, </w:t>
      </w:r>
      <w:r w:rsidRPr="00CF1234">
        <w:rPr>
          <w:rStyle w:val="Emphasis"/>
          <w:highlight w:val="yellow"/>
        </w:rPr>
        <w:t>It is not a perfect bill.</w:t>
      </w:r>
      <w:r w:rsidRPr="00E23531">
        <w:rPr>
          <w:rStyle w:val="Emphasis"/>
        </w:rPr>
        <w:t xml:space="preserve"> </w:t>
      </w:r>
      <w:r w:rsidRPr="00E23531">
        <w:rPr>
          <w:rStyle w:val="StyleUnderline"/>
        </w:rPr>
        <w:t>It</w:t>
      </w:r>
      <w:r>
        <w:t xml:space="preserve"> </w:t>
      </w:r>
      <w:r w:rsidRPr="00E23531">
        <w:rPr>
          <w:rStyle w:val="StyleUnderline"/>
        </w:rPr>
        <w:t xml:space="preserve">does not directly address all of NASA’s science programs, namely Earth Science and </w:t>
      </w:r>
      <w:proofErr w:type="spellStart"/>
      <w:r w:rsidRPr="00E23531">
        <w:rPr>
          <w:rStyle w:val="StyleUnderline"/>
        </w:rPr>
        <w:t>Heliophysics</w:t>
      </w:r>
      <w:proofErr w:type="spellEnd"/>
      <w:r>
        <w:t>. Those provide the space-based measurements to help scientists understand the Earth’s systems and changing climate, to predict space weather events, which can have a devastating impact on our terrestrial infrastructure.</w:t>
      </w:r>
    </w:p>
    <w:p w:rsidR="00B51D89" w:rsidRDefault="00B51D89" w:rsidP="00B51D89">
      <w:pPr>
        <w:pStyle w:val="Heading3"/>
      </w:pPr>
      <w:r>
        <w:t>They Say: “Debris Turn”</w:t>
      </w:r>
    </w:p>
    <w:p w:rsidR="00B51D89" w:rsidRDefault="00B51D89" w:rsidP="00B51D89">
      <w:pPr>
        <w:pStyle w:val="Heading4"/>
      </w:pPr>
      <w:r>
        <w:t xml:space="preserve">No Debris DA – NASA is key to solve debris </w:t>
      </w:r>
      <w:r w:rsidRPr="002D2AAB">
        <w:rPr>
          <w:b w:val="0"/>
        </w:rPr>
        <w:t>– Avoidance maneuvers and evasive actions</w:t>
      </w:r>
    </w:p>
    <w:p w:rsidR="00B51D89" w:rsidRPr="003B78DD" w:rsidRDefault="00B51D89" w:rsidP="00B51D89">
      <w:r>
        <w:rPr>
          <w:rStyle w:val="Style13ptBold"/>
        </w:rPr>
        <w:t xml:space="preserve">Garcia 13 </w:t>
      </w:r>
      <w:r w:rsidRPr="003B78DD">
        <w:t xml:space="preserve">(Mark; Currently the Deputy Mission Manager at the NASA Jet Propulsion </w:t>
      </w:r>
      <w:proofErr w:type="spellStart"/>
      <w:r w:rsidRPr="003B78DD">
        <w:t>Labatory</w:t>
      </w:r>
      <w:proofErr w:type="spellEnd"/>
      <w:r w:rsidRPr="003B78DD">
        <w:t>, and conducted the 2007 Mars Rover Mission, graduated from Stanford University in 1992 with a M.S in Aeronautics and Astronautics; “Space Debris and Human Spacecraft”;</w:t>
      </w:r>
      <w:r>
        <w:t xml:space="preserve"> https://www.nasa.gov/mission_pages/station/news/orbital_debris.html;</w:t>
      </w:r>
      <w:r w:rsidRPr="003B78DD">
        <w:t xml:space="preserve"> published 9/26/13; accessed 7/26/17) [TG]</w:t>
      </w:r>
    </w:p>
    <w:p w:rsidR="00B51D89" w:rsidRPr="003B78DD" w:rsidRDefault="00B51D89" w:rsidP="00B51D89">
      <w:r w:rsidRPr="003B78DD">
        <w:rPr>
          <w:rStyle w:val="Emphasis"/>
        </w:rPr>
        <w:t>Planning for and Reacting to Debris</w:t>
      </w:r>
      <w:r>
        <w:rPr>
          <w:rStyle w:val="Emphasis"/>
        </w:rPr>
        <w:t xml:space="preserve"> </w:t>
      </w:r>
      <w:r w:rsidRPr="00CF1234">
        <w:rPr>
          <w:rStyle w:val="StyleUnderline"/>
          <w:highlight w:val="yellow"/>
        </w:rPr>
        <w:t xml:space="preserve">NASA has </w:t>
      </w:r>
      <w:r w:rsidRPr="003B78DD">
        <w:rPr>
          <w:rStyle w:val="StyleUnderline"/>
        </w:rPr>
        <w:t xml:space="preserve">a set of </w:t>
      </w:r>
      <w:r w:rsidRPr="00CF1234">
        <w:rPr>
          <w:rStyle w:val="StyleUnderline"/>
          <w:highlight w:val="yellow"/>
        </w:rPr>
        <w:t>long-standing guidelines</w:t>
      </w:r>
      <w:r w:rsidRPr="003B78DD">
        <w:rPr>
          <w:rStyle w:val="StyleUnderline"/>
        </w:rPr>
        <w:t xml:space="preserve"> that are </w:t>
      </w:r>
      <w:r w:rsidRPr="00CF1234">
        <w:rPr>
          <w:rStyle w:val="StyleUnderline"/>
          <w:highlight w:val="yellow"/>
        </w:rPr>
        <w:t>used to assess</w:t>
      </w:r>
      <w:r w:rsidRPr="003B78DD">
        <w:rPr>
          <w:rStyle w:val="StyleUnderline"/>
        </w:rPr>
        <w:t xml:space="preserve"> whether </w:t>
      </w:r>
      <w:r w:rsidRPr="00CF1234">
        <w:rPr>
          <w:rStyle w:val="StyleUnderline"/>
          <w:highlight w:val="yellow"/>
        </w:rPr>
        <w:t>the threat of such a close pass is sufficient to</w:t>
      </w:r>
      <w:r w:rsidRPr="003B78DD">
        <w:rPr>
          <w:rStyle w:val="StyleUnderline"/>
        </w:rPr>
        <w:t xml:space="preserve"> </w:t>
      </w:r>
      <w:r w:rsidRPr="00CF1234">
        <w:rPr>
          <w:rStyle w:val="StyleUnderline"/>
          <w:highlight w:val="yellow"/>
        </w:rPr>
        <w:t>warrant evasive action</w:t>
      </w:r>
      <w:r>
        <w:t xml:space="preserve"> or other precautions to ensure the safety of the crew. </w:t>
      </w:r>
      <w:r w:rsidRPr="00CF1234">
        <w:rPr>
          <w:rStyle w:val="StyleUnderline"/>
          <w:highlight w:val="yellow"/>
        </w:rPr>
        <w:t>These guidelines</w:t>
      </w:r>
      <w:r w:rsidRPr="003B78DD">
        <w:rPr>
          <w:rStyle w:val="StyleUnderline"/>
        </w:rPr>
        <w:t xml:space="preserve"> essentially </w:t>
      </w:r>
      <w:r w:rsidRPr="00CF1234">
        <w:rPr>
          <w:rStyle w:val="StyleUnderline"/>
          <w:highlight w:val="yellow"/>
        </w:rPr>
        <w:t>draw an imaginary box</w:t>
      </w:r>
      <w:r w:rsidRPr="003B78DD">
        <w:rPr>
          <w:rStyle w:val="StyleUnderline"/>
        </w:rPr>
        <w:t xml:space="preserve">, </w:t>
      </w:r>
      <w:r w:rsidRPr="00CF1234">
        <w:rPr>
          <w:rStyle w:val="StyleUnderline"/>
          <w:highlight w:val="yellow"/>
        </w:rPr>
        <w:t>known as the “pizza box</w:t>
      </w:r>
      <w:r w:rsidRPr="003B78DD">
        <w:rPr>
          <w:rStyle w:val="StyleUnderline"/>
        </w:rPr>
        <w:t>" because of its flat, rectangular shape, around the space vehicle.</w:t>
      </w:r>
      <w:r>
        <w:t xml:space="preserve"> This box is about a mile deep by 30 miles across by 30 miles long (1.5 x 50 x 50 kilometers), with the vehicle in the center. When predictions indicate that the debris will pass close enough for concern and the quality of the tracking data is deemed sufficiently accurate, Mission Control centers in Houston and Moscow work together to develop a prudent course of action. </w:t>
      </w:r>
      <w:r w:rsidRPr="00CF1234">
        <w:rPr>
          <w:rStyle w:val="StyleUnderline"/>
          <w:highlight w:val="yellow"/>
        </w:rPr>
        <w:t>Sometimes these encounters are known well in advance and there is time to move the station slightly</w:t>
      </w:r>
      <w:r w:rsidRPr="003B78DD">
        <w:rPr>
          <w:rStyle w:val="StyleUnderline"/>
        </w:rPr>
        <w:t xml:space="preserve">, </w:t>
      </w:r>
      <w:r w:rsidRPr="00CF1234">
        <w:rPr>
          <w:rStyle w:val="StyleUnderline"/>
          <w:highlight w:val="yellow"/>
        </w:rPr>
        <w:t>known as a “debris</w:t>
      </w:r>
      <w:r w:rsidRPr="003B78DD">
        <w:rPr>
          <w:rStyle w:val="StyleUnderline"/>
        </w:rPr>
        <w:t xml:space="preserve"> </w:t>
      </w:r>
      <w:r w:rsidRPr="00CF1234">
        <w:rPr>
          <w:rStyle w:val="StyleUnderline"/>
          <w:highlight w:val="yellow"/>
        </w:rPr>
        <w:t>avoidance maneuver</w:t>
      </w:r>
      <w:r w:rsidRPr="003B78DD">
        <w:rPr>
          <w:rStyle w:val="StyleUnderline"/>
        </w:rPr>
        <w:t>” to keep the debris outside of the box.</w:t>
      </w:r>
      <w:r>
        <w:t xml:space="preserve"> Other times, the tracking data isn’t precise enough to warrant such a maneuver or the close pass isn’t identified in time to make the maneuver. In those cases, the control centers may agree that the best course of action is to move the crew into the Soyuz spacecraft that are used to transport humans to and from the station. </w:t>
      </w:r>
      <w:r w:rsidRPr="00CF1234">
        <w:rPr>
          <w:rStyle w:val="StyleUnderline"/>
          <w:highlight w:val="yellow"/>
        </w:rPr>
        <w:t>This allows enough time to isolate</w:t>
      </w:r>
      <w:r w:rsidRPr="003B78DD">
        <w:rPr>
          <w:rStyle w:val="StyleUnderline"/>
        </w:rPr>
        <w:t xml:space="preserve"> those </w:t>
      </w:r>
      <w:r w:rsidRPr="00CF1234">
        <w:rPr>
          <w:rStyle w:val="StyleUnderline"/>
          <w:highlight w:val="yellow"/>
        </w:rPr>
        <w:t>spaceships</w:t>
      </w:r>
      <w:r w:rsidRPr="003B78DD">
        <w:rPr>
          <w:rStyle w:val="StyleUnderline"/>
        </w:rPr>
        <w:t xml:space="preserve"> from the station </w:t>
      </w:r>
      <w:r w:rsidRPr="00CF1234">
        <w:rPr>
          <w:rStyle w:val="StyleUnderline"/>
          <w:highlight w:val="yellow"/>
        </w:rPr>
        <w:t>by closing hatches</w:t>
      </w:r>
      <w:r w:rsidRPr="003B78DD">
        <w:rPr>
          <w:rStyle w:val="StyleUnderline"/>
        </w:rPr>
        <w:t xml:space="preserve"> in the event of a damaging collision</w:t>
      </w:r>
      <w:r>
        <w:t xml:space="preserve">. The crew would be able to leave the station if the collision caused a loss of pressure in the life-supporting module or damaged critical components. The Soyuz act as lifeboats for crew members in the event of an emergency. Mission Control also has the option of taking additional precautions, such as closing hatches between some of the station’s modules, if the likelihood of a collision is great enough. </w:t>
      </w:r>
      <w:r w:rsidRPr="003B78DD">
        <w:rPr>
          <w:rStyle w:val="Emphasis"/>
        </w:rPr>
        <w:t>Maneuvering Spacecraft to Avoid Orbital Debris</w:t>
      </w:r>
      <w:r>
        <w:rPr>
          <w:rStyle w:val="Emphasis"/>
        </w:rPr>
        <w:t xml:space="preserve"> </w:t>
      </w:r>
      <w:r w:rsidRPr="00CF1234">
        <w:rPr>
          <w:rStyle w:val="StyleUnderline"/>
          <w:highlight w:val="yellow"/>
        </w:rPr>
        <w:t>NASA has</w:t>
      </w:r>
      <w:r w:rsidRPr="003B78DD">
        <w:rPr>
          <w:rStyle w:val="StyleUnderline"/>
        </w:rPr>
        <w:t xml:space="preserve"> a set of long-standing </w:t>
      </w:r>
      <w:r w:rsidRPr="00CF1234">
        <w:rPr>
          <w:rStyle w:val="StyleUnderline"/>
          <w:highlight w:val="yellow"/>
        </w:rPr>
        <w:t>guidelines</w:t>
      </w:r>
      <w:r w:rsidRPr="003B78DD">
        <w:rPr>
          <w:rStyle w:val="StyleUnderline"/>
        </w:rPr>
        <w:t xml:space="preserve"> that are </w:t>
      </w:r>
      <w:r w:rsidRPr="00CF1234">
        <w:rPr>
          <w:rStyle w:val="StyleUnderline"/>
          <w:highlight w:val="yellow"/>
        </w:rPr>
        <w:t>used to assess</w:t>
      </w:r>
      <w:r w:rsidRPr="003B78DD">
        <w:rPr>
          <w:rStyle w:val="StyleUnderline"/>
        </w:rPr>
        <w:t xml:space="preserve"> whether the threat of a close approach of orbital debris to a spacecraft is sufficient to warrant </w:t>
      </w:r>
      <w:r w:rsidRPr="00CF1234">
        <w:rPr>
          <w:rStyle w:val="StyleUnderline"/>
          <w:highlight w:val="yellow"/>
        </w:rPr>
        <w:t>evasive action or precautions</w:t>
      </w:r>
      <w:r w:rsidRPr="003B78DD">
        <w:rPr>
          <w:rStyle w:val="StyleUnderline"/>
        </w:rPr>
        <w:t xml:space="preserve"> </w:t>
      </w:r>
      <w:r w:rsidRPr="00CF1234">
        <w:rPr>
          <w:rStyle w:val="StyleUnderline"/>
          <w:highlight w:val="yellow"/>
        </w:rPr>
        <w:t>to ensure the safety of the crew</w:t>
      </w:r>
      <w:r w:rsidRPr="003B78DD">
        <w:rPr>
          <w:rStyle w:val="StyleUnderline"/>
        </w:rPr>
        <w:t>.</w:t>
      </w:r>
      <w:r>
        <w:rPr>
          <w:rStyle w:val="StyleUnderline"/>
        </w:rPr>
        <w:t xml:space="preserve"> </w:t>
      </w:r>
      <w:r w:rsidRPr="003B78DD">
        <w:rPr>
          <w:rStyle w:val="StyleUnderline"/>
        </w:rPr>
        <w:t>Debris avoidance maneuvers are planned when the probability of collision from a conjunction reaches limits</w:t>
      </w:r>
      <w:r>
        <w:t xml:space="preserve"> set in the space shuttle and space station flight rules.</w:t>
      </w:r>
      <w:r w:rsidRPr="003B78DD">
        <w:rPr>
          <w:rStyle w:val="StyleUnderline"/>
        </w:rPr>
        <w:t xml:space="preserve"> If </w:t>
      </w:r>
      <w:r w:rsidRPr="00CF1234">
        <w:rPr>
          <w:rStyle w:val="StyleUnderline"/>
          <w:highlight w:val="yellow"/>
        </w:rPr>
        <w:t>the probability of collision is greater than 1 in 100,000, a maneuver will be conducted if it will not result in significant impact to mission objectives.</w:t>
      </w:r>
      <w:r w:rsidRPr="003B78DD">
        <w:rPr>
          <w:rStyle w:val="StyleUnderline"/>
        </w:rPr>
        <w:t xml:space="preserve"> </w:t>
      </w:r>
      <w:r>
        <w:t xml:space="preserve">If it is greater than 1 in 10,000, a maneuver will be conducted unless it will result in additional risk to the crew. </w:t>
      </w:r>
      <w:r w:rsidRPr="00CF1234">
        <w:rPr>
          <w:rStyle w:val="StyleUnderline"/>
          <w:highlight w:val="yellow"/>
        </w:rPr>
        <w:t>Debris avoidance maneuvers are usually small and occur from one to several hours before the time of the conjunction</w:t>
      </w:r>
      <w:r>
        <w:t xml:space="preserve">. Debris avoidance maneuvers with the shuttle can be planned and executed in a matter of hours. Such maneuvers with the space station require about 30 hours to plan and execute mainly due to the need to use the station’s Russian thrusters, or the propulsion systems on one of the docked Russian or European spacecraft. </w:t>
      </w:r>
      <w:r w:rsidRPr="003B78DD">
        <w:rPr>
          <w:rStyle w:val="StyleUnderline"/>
        </w:rPr>
        <w:t>Several collision avoidance maneuvers with the shuttle and the station have been conducted during the past 10 years.</w:t>
      </w:r>
      <w:r>
        <w:rPr>
          <w:rStyle w:val="StyleUnderline"/>
        </w:rPr>
        <w:t xml:space="preserve"> </w:t>
      </w:r>
      <w:r>
        <w:t xml:space="preserve">NASA implemented the conjunction assessment and collision avoidance process for human spaceflight beginning with shuttle mission STS-26 in 1988. Before launch of the first element of the International Space Station in 1998, NASA and DoD jointly developed and implemented a more sophisticated and higher fidelity conjunction assessment process for human spaceflight missions. </w:t>
      </w:r>
      <w:r w:rsidRPr="00CF1234">
        <w:rPr>
          <w:rStyle w:val="StyleUnderline"/>
          <w:highlight w:val="yellow"/>
        </w:rPr>
        <w:t>In 2005</w:t>
      </w:r>
      <w:r w:rsidRPr="003B78DD">
        <w:rPr>
          <w:rStyle w:val="StyleUnderline"/>
        </w:rPr>
        <w:t xml:space="preserve">, </w:t>
      </w:r>
      <w:r w:rsidRPr="00CF1234">
        <w:rPr>
          <w:rStyle w:val="StyleUnderline"/>
          <w:highlight w:val="yellow"/>
        </w:rPr>
        <w:t>NASA implemented a similar</w:t>
      </w:r>
      <w:r w:rsidRPr="003B78DD">
        <w:rPr>
          <w:rStyle w:val="StyleUnderline"/>
        </w:rPr>
        <w:t xml:space="preserve"> </w:t>
      </w:r>
      <w:r w:rsidRPr="00CF1234">
        <w:rPr>
          <w:rStyle w:val="StyleUnderline"/>
          <w:highlight w:val="yellow"/>
        </w:rPr>
        <w:t>process</w:t>
      </w:r>
      <w:r w:rsidRPr="003B78DD">
        <w:rPr>
          <w:rStyle w:val="StyleUnderline"/>
        </w:rPr>
        <w:t xml:space="preserve"> </w:t>
      </w:r>
      <w:r w:rsidRPr="00CF1234">
        <w:rPr>
          <w:rStyle w:val="StyleUnderline"/>
          <w:highlight w:val="yellow"/>
        </w:rPr>
        <w:t>for</w:t>
      </w:r>
      <w:r w:rsidRPr="003B78DD">
        <w:rPr>
          <w:rStyle w:val="StyleUnderline"/>
        </w:rPr>
        <w:t xml:space="preserve"> selected </w:t>
      </w:r>
      <w:r w:rsidRPr="00CF1234">
        <w:rPr>
          <w:rStyle w:val="StyleUnderline"/>
          <w:highlight w:val="yellow"/>
        </w:rPr>
        <w:t>robotic assets such as the Earth Observation System satellites in low Earth orbit and Tracking and Data Relay Satellite System</w:t>
      </w:r>
      <w:r>
        <w:t xml:space="preserve"> in geosynchronous orbit. In 2007, NASA extended the conjunction assessment process to all NASA maneuverable satellites within low Earth orbit and within 124 miles (200 kilometers) of geosynchronous orbit. DoD’s Joint Space Operations Center (</w:t>
      </w:r>
      <w:proofErr w:type="spellStart"/>
      <w:r>
        <w:t>JSpOC</w:t>
      </w:r>
      <w:proofErr w:type="spellEnd"/>
      <w:r>
        <w:t xml:space="preserve">) is responsible for performing conjunction assessments for all designated NASA space assets in accordance with an established schedule (every eight hours for human spaceflight vehicles and daily Monday through Friday for robotic vehicles). </w:t>
      </w:r>
      <w:proofErr w:type="spellStart"/>
      <w:r>
        <w:t>JSpOC</w:t>
      </w:r>
      <w:proofErr w:type="spellEnd"/>
      <w:r>
        <w:t xml:space="preserve"> notifies NASA (Johnson Space Center for human spaceflight and Goddard Space Flight Center for robotic missions) of conjunctions which meet established criteria. </w:t>
      </w:r>
      <w:proofErr w:type="spellStart"/>
      <w:r>
        <w:t>JSpOC</w:t>
      </w:r>
      <w:proofErr w:type="spellEnd"/>
      <w:r>
        <w:t xml:space="preserve"> tasks the Space Surveillance Network to collect additional tracking data on a threat object to improve conjunction assessment accuracy. NASA computes the probability of collision, based upon miss distance and uncertainty provided by </w:t>
      </w:r>
      <w:proofErr w:type="spellStart"/>
      <w:r>
        <w:t>JSpOC</w:t>
      </w:r>
      <w:proofErr w:type="spellEnd"/>
      <w:r>
        <w:t xml:space="preserve">. Based upon specific flight rules and detailed risk analysis, NASA decides if a collision avoidance maneuver is necessary. If a maneuver is required, NASA provides planned post-maneuver orbital data to </w:t>
      </w:r>
      <w:proofErr w:type="spellStart"/>
      <w:r>
        <w:t>JSpOC</w:t>
      </w:r>
      <w:proofErr w:type="spellEnd"/>
      <w:r>
        <w:t xml:space="preserve"> for screening of near-term conjunctions. This process can be repeated if the planned new orbit puts the NASA vehicle at risk of future collision with the same or another space object.</w:t>
      </w:r>
    </w:p>
    <w:p w:rsidR="00B51D89" w:rsidRDefault="00B51D89" w:rsidP="00B51D89">
      <w:pPr>
        <w:pStyle w:val="Heading2"/>
      </w:pPr>
      <w:r>
        <w:t>Fund NASA CP Answers</w:t>
      </w:r>
    </w:p>
    <w:p w:rsidR="00B51D89" w:rsidRDefault="00B51D89" w:rsidP="00B51D89">
      <w:pPr>
        <w:pStyle w:val="Heading3"/>
      </w:pPr>
      <w:r>
        <w:t>2AC — Links to Politics</w:t>
      </w:r>
    </w:p>
    <w:p w:rsidR="00B51D89" w:rsidRDefault="00B51D89" w:rsidP="00B51D89">
      <w:pPr>
        <w:pStyle w:val="Heading4"/>
      </w:pPr>
      <w:r>
        <w:t>Links to politics – funding for the Mars mission was unpopular</w:t>
      </w:r>
    </w:p>
    <w:p w:rsidR="00B51D89" w:rsidRPr="00A95223" w:rsidRDefault="00B51D89" w:rsidP="00B51D89">
      <w:r>
        <w:rPr>
          <w:rStyle w:val="Style13ptBold"/>
        </w:rPr>
        <w:t xml:space="preserve">Palmer 17 </w:t>
      </w:r>
      <w:r w:rsidRPr="00A95223">
        <w:t xml:space="preserve">(Coburn; currently An experienced journalist who has written national, state and local news for eight different news outlets, graduated with a bachelors in Journalism from San Francisco University; “Congress Doesn’t Want To Pay For NASA’s Moon Mission”; </w:t>
      </w:r>
      <w:hyperlink r:id="rId35" w:history="1">
        <w:r w:rsidRPr="00A95223">
          <w:rPr>
            <w:rStyle w:val="Hyperlink"/>
          </w:rPr>
          <w:t>http://www.inquisitr.com/3995517/congress-doesnt-want-to-pay-for-nasas-moon-mission/</w:t>
        </w:r>
      </w:hyperlink>
      <w:r w:rsidRPr="00A95223">
        <w:t>; published 2/19/17; accessed 7/21/17) [TG]</w:t>
      </w:r>
    </w:p>
    <w:p w:rsidR="00B51D89" w:rsidRDefault="00B51D89" w:rsidP="00B51D89">
      <w:r w:rsidRPr="00CF1234">
        <w:rPr>
          <w:rStyle w:val="StyleUnderline"/>
          <w:highlight w:val="yellow"/>
        </w:rPr>
        <w:t>Congress</w:t>
      </w:r>
      <w:r w:rsidRPr="00A95223">
        <w:rPr>
          <w:rStyle w:val="StyleUnderline"/>
        </w:rPr>
        <w:t xml:space="preserve"> has </w:t>
      </w:r>
      <w:r w:rsidRPr="00CF1234">
        <w:rPr>
          <w:rStyle w:val="StyleUnderline"/>
          <w:highlight w:val="yellow"/>
        </w:rPr>
        <w:t>set</w:t>
      </w:r>
      <w:r w:rsidRPr="00A95223">
        <w:rPr>
          <w:rStyle w:val="StyleUnderline"/>
        </w:rPr>
        <w:t xml:space="preserve"> NASA </w:t>
      </w:r>
      <w:r w:rsidRPr="00CF1234">
        <w:rPr>
          <w:rStyle w:val="StyleUnderline"/>
          <w:highlight w:val="yellow"/>
        </w:rPr>
        <w:t>the goal of a</w:t>
      </w:r>
      <w:r w:rsidRPr="00A95223">
        <w:rPr>
          <w:rStyle w:val="StyleUnderline"/>
        </w:rPr>
        <w:t xml:space="preserve"> manned </w:t>
      </w:r>
      <w:r w:rsidRPr="00CF1234">
        <w:rPr>
          <w:rStyle w:val="StyleUnderline"/>
          <w:highlight w:val="yellow"/>
        </w:rPr>
        <w:t>Mars mission</w:t>
      </w:r>
      <w:r>
        <w:t xml:space="preserve">, but </w:t>
      </w:r>
      <w:r w:rsidRPr="00A95223">
        <w:rPr>
          <w:rStyle w:val="StyleUnderline"/>
        </w:rPr>
        <w:t>the space agency will need to first practice with a trip to the</w:t>
      </w:r>
      <w:r>
        <w:t xml:space="preserve"> </w:t>
      </w:r>
      <w:r w:rsidRPr="00A95223">
        <w:rPr>
          <w:rStyle w:val="StyleUnderline"/>
        </w:rPr>
        <w:t>moon</w:t>
      </w:r>
      <w:r>
        <w:t xml:space="preserve"> and </w:t>
      </w:r>
      <w:r w:rsidRPr="00CF1234">
        <w:rPr>
          <w:rStyle w:val="Emphasis"/>
          <w:highlight w:val="yellow"/>
        </w:rPr>
        <w:t>that costs money the</w:t>
      </w:r>
      <w:r w:rsidRPr="00A95223">
        <w:rPr>
          <w:rStyle w:val="Emphasis"/>
        </w:rPr>
        <w:t xml:space="preserve"> </w:t>
      </w:r>
      <w:r w:rsidRPr="00CF1234">
        <w:rPr>
          <w:rStyle w:val="Emphasis"/>
          <w:highlight w:val="yellow"/>
        </w:rPr>
        <w:t>government doesn’t want to pay.</w:t>
      </w:r>
      <w:r>
        <w:rPr>
          <w:rStyle w:val="Emphasis"/>
        </w:rPr>
        <w:t xml:space="preserve"> </w:t>
      </w:r>
      <w:r>
        <w:t xml:space="preserve">During the height of the space race with the former Soviet Union, </w:t>
      </w:r>
      <w:r w:rsidRPr="00A95223">
        <w:rPr>
          <w:rStyle w:val="StyleUnderline"/>
        </w:rPr>
        <w:t>the United States spent about 4 percent of the national budget on NASA, but now the agency is rationed to a mere 0.5 percent.</w:t>
      </w:r>
      <w:r>
        <w:t xml:space="preserve"> That kind of funding makes deep space exploration really hard, which is why the House Scientific Committee hosted a committee hearing this week to discuss the agency’s long-term plans. </w:t>
      </w:r>
      <w:r w:rsidRPr="00CF1234">
        <w:rPr>
          <w:rStyle w:val="StyleUnderline"/>
          <w:highlight w:val="yellow"/>
        </w:rPr>
        <w:t>Several experts</w:t>
      </w:r>
      <w:r w:rsidRPr="00A95223">
        <w:rPr>
          <w:rStyle w:val="StyleUnderline"/>
        </w:rPr>
        <w:t xml:space="preserve">, including two former Apollo astronauts, </w:t>
      </w:r>
      <w:r w:rsidRPr="00CF1234">
        <w:rPr>
          <w:rStyle w:val="StyleUnderline"/>
          <w:highlight w:val="yellow"/>
        </w:rPr>
        <w:t>told</w:t>
      </w:r>
      <w:r w:rsidRPr="00A95223">
        <w:rPr>
          <w:rStyle w:val="StyleUnderline"/>
        </w:rPr>
        <w:t xml:space="preserve"> the </w:t>
      </w:r>
      <w:r w:rsidRPr="00CF1234">
        <w:rPr>
          <w:rStyle w:val="StyleUnderline"/>
          <w:highlight w:val="yellow"/>
        </w:rPr>
        <w:t>Congress</w:t>
      </w:r>
      <w:r w:rsidRPr="00A95223">
        <w:t xml:space="preserve">ional committee </w:t>
      </w:r>
      <w:r w:rsidRPr="00CF1234">
        <w:rPr>
          <w:rStyle w:val="StyleUnderline"/>
          <w:highlight w:val="yellow"/>
        </w:rPr>
        <w:t xml:space="preserve">the </w:t>
      </w:r>
      <w:r w:rsidRPr="00A95223">
        <w:rPr>
          <w:rStyle w:val="StyleUnderline"/>
        </w:rPr>
        <w:t xml:space="preserve">space </w:t>
      </w:r>
      <w:r w:rsidRPr="00CF1234">
        <w:rPr>
          <w:rStyle w:val="StyleUnderline"/>
          <w:highlight w:val="yellow"/>
        </w:rPr>
        <w:t>agency needed more money</w:t>
      </w:r>
      <w:r w:rsidRPr="00A95223">
        <w:rPr>
          <w:rStyle w:val="StyleUnderline"/>
        </w:rPr>
        <w:t xml:space="preserve">, </w:t>
      </w:r>
      <w:r w:rsidRPr="00CF1234">
        <w:rPr>
          <w:rStyle w:val="StyleUnderline"/>
          <w:highlight w:val="yellow"/>
        </w:rPr>
        <w:t>but</w:t>
      </w:r>
      <w:r>
        <w:t xml:space="preserve"> </w:t>
      </w:r>
      <w:r w:rsidRPr="00CF1234">
        <w:rPr>
          <w:rStyle w:val="Emphasis"/>
          <w:highlight w:val="yellow"/>
        </w:rPr>
        <w:t>lawmakers didn’t want to hear it</w:t>
      </w:r>
      <w:r w:rsidRPr="00A95223">
        <w:rPr>
          <w:rStyle w:val="Emphasis"/>
        </w:rPr>
        <w:t>.</w:t>
      </w:r>
      <w:r>
        <w:rPr>
          <w:rStyle w:val="Emphasis"/>
        </w:rPr>
        <w:t xml:space="preserve"> </w:t>
      </w:r>
      <w:r>
        <w:t xml:space="preserve">NASA has been working on building the Space Launch System (SLS) and Orion spacecraft, both designed for long haul deep space missions, since 2004, but needs additional funding to fly astronauts in the spacecraft. </w:t>
      </w:r>
      <w:r w:rsidRPr="00A95223">
        <w:rPr>
          <w:rStyle w:val="StyleUnderline"/>
        </w:rPr>
        <w:t xml:space="preserve">The space agency has no budget to take advantage of the spacecraft once it’s completed, as Tom Stafford, a four-time astronaut who commanded the Apollo 10 told Congress, according to an </w:t>
      </w:r>
      <w:proofErr w:type="spellStart"/>
      <w:r w:rsidRPr="00A95223">
        <w:rPr>
          <w:rStyle w:val="StyleUnderline"/>
        </w:rPr>
        <w:t>Ars</w:t>
      </w:r>
      <w:proofErr w:type="spellEnd"/>
      <w:r w:rsidRPr="00A95223">
        <w:rPr>
          <w:rStyle w:val="StyleUnderline"/>
        </w:rPr>
        <w:t xml:space="preserve"> </w:t>
      </w:r>
      <w:proofErr w:type="spellStart"/>
      <w:r w:rsidRPr="00A95223">
        <w:rPr>
          <w:rStyle w:val="StyleUnderline"/>
        </w:rPr>
        <w:t>Technica</w:t>
      </w:r>
      <w:proofErr w:type="spellEnd"/>
      <w:r w:rsidRPr="00A95223">
        <w:rPr>
          <w:rStyle w:val="StyleUnderline"/>
        </w:rPr>
        <w:t xml:space="preserve"> report.</w:t>
      </w:r>
      <w:r>
        <w:rPr>
          <w:rStyle w:val="StyleUnderline"/>
        </w:rPr>
        <w:t xml:space="preserve"> </w:t>
      </w:r>
      <w:r>
        <w:t xml:space="preserve">“We certainly need the SLS, but equally we need a space program designed to make good use of it.” That may be one reason NASA’s acting administrator Robert Lightfoot circulated a memo this week asking agency employees to brainstorm ways to put astronauts on the first SLS test flight to lunar orbit, according to Time. “I know the challenges associated with such a proposition, like reviewing the technical feasibility, additional resources needed, and clearly the extra work would require a different launch date. That said, I also want to hear about the opportunities it could present to accelerate the effort of the first crewed flight and what it would take to accomplish that first step of pushing humans farther into space.” </w:t>
      </w:r>
      <w:r w:rsidRPr="00CF1234">
        <w:rPr>
          <w:rStyle w:val="StyleUnderline"/>
          <w:highlight w:val="yellow"/>
        </w:rPr>
        <w:t>Many</w:t>
      </w:r>
      <w:r w:rsidRPr="00A95223">
        <w:rPr>
          <w:rStyle w:val="StyleUnderline"/>
        </w:rPr>
        <w:t xml:space="preserve"> of the </w:t>
      </w:r>
      <w:r w:rsidRPr="00CF1234">
        <w:rPr>
          <w:rStyle w:val="StyleUnderline"/>
          <w:highlight w:val="yellow"/>
        </w:rPr>
        <w:t>problems</w:t>
      </w:r>
      <w:r w:rsidRPr="00A95223">
        <w:rPr>
          <w:rStyle w:val="StyleUnderline"/>
        </w:rPr>
        <w:t xml:space="preserve"> </w:t>
      </w:r>
      <w:r w:rsidRPr="00CF1234">
        <w:rPr>
          <w:rStyle w:val="StyleUnderline"/>
          <w:highlight w:val="yellow"/>
        </w:rPr>
        <w:t>associated with human space flight center</w:t>
      </w:r>
      <w:r w:rsidRPr="00A95223">
        <w:rPr>
          <w:rStyle w:val="StyleUnderline"/>
        </w:rPr>
        <w:t xml:space="preserve"> </w:t>
      </w:r>
      <w:r w:rsidRPr="00CF1234">
        <w:rPr>
          <w:rStyle w:val="StyleUnderline"/>
          <w:highlight w:val="yellow"/>
        </w:rPr>
        <w:t>around a</w:t>
      </w:r>
      <w:r w:rsidRPr="00A95223">
        <w:rPr>
          <w:rStyle w:val="StyleUnderline"/>
        </w:rPr>
        <w:t xml:space="preserve"> proper </w:t>
      </w:r>
      <w:r w:rsidRPr="00CF1234">
        <w:rPr>
          <w:rStyle w:val="StyleUnderline"/>
          <w:highlight w:val="yellow"/>
        </w:rPr>
        <w:t>budget</w:t>
      </w:r>
      <w:r w:rsidRPr="00A95223">
        <w:rPr>
          <w:rStyle w:val="StyleUnderline"/>
        </w:rPr>
        <w:t xml:space="preserve"> </w:t>
      </w:r>
      <w:r w:rsidRPr="00CF1234">
        <w:rPr>
          <w:rStyle w:val="StyleUnderline"/>
          <w:highlight w:val="yellow"/>
        </w:rPr>
        <w:t>and that’s something NASA</w:t>
      </w:r>
      <w:r w:rsidRPr="00A95223">
        <w:rPr>
          <w:rStyle w:val="StyleUnderline"/>
        </w:rPr>
        <w:t xml:space="preserve"> </w:t>
      </w:r>
      <w:r w:rsidRPr="00CF1234">
        <w:rPr>
          <w:rStyle w:val="StyleUnderline"/>
          <w:highlight w:val="yellow"/>
        </w:rPr>
        <w:t>has been struggling with</w:t>
      </w:r>
      <w:r w:rsidRPr="00A95223">
        <w:rPr>
          <w:rStyle w:val="StyleUnderline"/>
        </w:rPr>
        <w:t xml:space="preserve"> </w:t>
      </w:r>
      <w:r w:rsidRPr="00CF1234">
        <w:rPr>
          <w:rStyle w:val="StyleUnderline"/>
          <w:highlight w:val="yellow"/>
        </w:rPr>
        <w:t>since</w:t>
      </w:r>
      <w:r w:rsidRPr="00A95223">
        <w:rPr>
          <w:rStyle w:val="StyleUnderline"/>
        </w:rPr>
        <w:t xml:space="preserve"> </w:t>
      </w:r>
      <w:r w:rsidRPr="00CF1234">
        <w:rPr>
          <w:rStyle w:val="StyleUnderline"/>
          <w:highlight w:val="yellow"/>
        </w:rPr>
        <w:t>the</w:t>
      </w:r>
      <w:r w:rsidRPr="00A95223">
        <w:rPr>
          <w:rStyle w:val="StyleUnderline"/>
        </w:rPr>
        <w:t xml:space="preserve"> mid-19</w:t>
      </w:r>
      <w:r w:rsidRPr="00CF1234">
        <w:rPr>
          <w:rStyle w:val="StyleUnderline"/>
          <w:highlight w:val="yellow"/>
        </w:rPr>
        <w:t>70’s.</w:t>
      </w:r>
      <w:r>
        <w:rPr>
          <w:rStyle w:val="StyleUnderline"/>
        </w:rPr>
        <w:t xml:space="preserve"> </w:t>
      </w:r>
      <w:r>
        <w:t xml:space="preserve">During the Congressional hearing this week Tom Young, a past director of Goddard Spaceflight Center, told representatives that if they continue to fund NASA with mere 0.5 percent of the budget they’d be disappointed with the results, according to </w:t>
      </w:r>
      <w:proofErr w:type="spellStart"/>
      <w:r>
        <w:t>Ars</w:t>
      </w:r>
      <w:proofErr w:type="spellEnd"/>
      <w:r>
        <w:t xml:space="preserve"> </w:t>
      </w:r>
      <w:proofErr w:type="spellStart"/>
      <w:r>
        <w:t>Technica</w:t>
      </w:r>
      <w:proofErr w:type="spellEnd"/>
      <w:r>
        <w:t>.</w:t>
      </w:r>
    </w:p>
    <w:p w:rsidR="00B51D89" w:rsidRDefault="00B51D89" w:rsidP="00B51D89"/>
    <w:p w:rsidR="00B51D89" w:rsidRDefault="00B51D89" w:rsidP="00B51D89">
      <w:pPr>
        <w:pStyle w:val="Heading4"/>
      </w:pPr>
      <w:r>
        <w:t>Specifically for earth science republican congress hates increasing funding – climate skepticism</w:t>
      </w:r>
    </w:p>
    <w:p w:rsidR="00B51D89" w:rsidRPr="00DD0A59" w:rsidRDefault="00B51D89" w:rsidP="00B51D89">
      <w:r>
        <w:rPr>
          <w:rStyle w:val="Style13ptBold"/>
        </w:rPr>
        <w:t xml:space="preserve">Berger 16 </w:t>
      </w:r>
      <w:r w:rsidRPr="00DD0A59">
        <w:t xml:space="preserve">(Eric; Eric Berger is the senior space editor at </w:t>
      </w:r>
      <w:proofErr w:type="spellStart"/>
      <w:r w:rsidRPr="00DD0A59">
        <w:t>Ars</w:t>
      </w:r>
      <w:proofErr w:type="spellEnd"/>
      <w:r w:rsidRPr="00DD0A59">
        <w:t xml:space="preserve"> </w:t>
      </w:r>
      <w:proofErr w:type="spellStart"/>
      <w:r w:rsidRPr="00DD0A59">
        <w:t>Technica</w:t>
      </w:r>
      <w:proofErr w:type="spellEnd"/>
      <w:r w:rsidRPr="00DD0A59">
        <w:t xml:space="preserve">, covering everything from astronomy to private space to wonky NASA policy. Eric has an astronomy degree from the University of Texas and a master's in journalism from the University of Missouri. He previously worked at the Houston Chronicle for 17 years, where the paper was a Pulitzer Prize finalist in 2009 for his coverage of Hurricane Ike; “NASA budget proposal widens divide between White House and Congress”; </w:t>
      </w:r>
      <w:hyperlink r:id="rId36" w:history="1">
        <w:r w:rsidRPr="00DD0A59">
          <w:rPr>
            <w:rStyle w:val="Hyperlink"/>
          </w:rPr>
          <w:t>https://arstechnica.com/science/2016/02/nasa-budget-proposal-widens-divide-between-white-house-and-congress/</w:t>
        </w:r>
      </w:hyperlink>
      <w:r w:rsidRPr="00DD0A59">
        <w:t>; published 2/9/16; accessed 7/21/17) [TG]</w:t>
      </w:r>
    </w:p>
    <w:p w:rsidR="00B51D89" w:rsidRDefault="00B51D89" w:rsidP="00B51D89">
      <w:r w:rsidRPr="00DD0A59">
        <w:rPr>
          <w:rStyle w:val="StyleUnderline"/>
        </w:rPr>
        <w:t xml:space="preserve">As they did during the 2016 budget cycle, </w:t>
      </w:r>
      <w:r w:rsidRPr="00CF1234">
        <w:rPr>
          <w:rStyle w:val="StyleUnderline"/>
          <w:highlight w:val="yellow"/>
        </w:rPr>
        <w:t>the White House and Congress will likely clash again over funding</w:t>
      </w:r>
      <w:r w:rsidRPr="00CF1234">
        <w:rPr>
          <w:highlight w:val="yellow"/>
        </w:rPr>
        <w:t xml:space="preserve"> </w:t>
      </w:r>
      <w:r w:rsidRPr="00CF1234">
        <w:rPr>
          <w:rStyle w:val="Emphasis"/>
          <w:highlight w:val="yellow"/>
        </w:rPr>
        <w:t>for Earth science</w:t>
      </w:r>
      <w:r>
        <w:t xml:space="preserve">. </w:t>
      </w:r>
      <w:r w:rsidRPr="00DD0A59">
        <w:rPr>
          <w:rStyle w:val="StyleUnderline"/>
        </w:rPr>
        <w:t>The President won that battle last year, ultimately gaining a budget line of $1.92 billion for Earth science research, just $20 million less than his original request</w:t>
      </w:r>
      <w:r>
        <w:t xml:space="preserve">. Initial budget proposals from the House and Senate had slashed as much as $500 million from the President's request. Republicans outraged over NASA earth science programs… that Reagan began For the coming fiscal year </w:t>
      </w:r>
      <w:r w:rsidRPr="00DD0A59">
        <w:rPr>
          <w:rStyle w:val="StyleUnderline"/>
        </w:rPr>
        <w:t>th</w:t>
      </w:r>
      <w:r w:rsidRPr="00CF1234">
        <w:rPr>
          <w:rStyle w:val="StyleUnderline"/>
          <w:highlight w:val="yellow"/>
        </w:rPr>
        <w:t>e President wants even more funding</w:t>
      </w:r>
      <w:r>
        <w:t xml:space="preserve">, upping the Earth science budget to $2.03 billion. Much of the increase will go toward development of the Landsat 9 satellite, to expand the country’s Earth-observing capabilities. </w:t>
      </w:r>
      <w:r w:rsidRPr="00CF1234">
        <w:rPr>
          <w:rStyle w:val="StyleUnderline"/>
          <w:highlight w:val="yellow"/>
        </w:rPr>
        <w:t>This won’t sit well with Congress</w:t>
      </w:r>
      <w:r>
        <w:t xml:space="preserve">. In his statement, Smith said, “The same time this proposal shrinks space exploration priorities within NASA’s budget, it disproportionately increases Earth Science accounts to more than $2 billion—a 70 percent increase since 2007.” </w:t>
      </w:r>
      <w:r w:rsidRPr="00CF1234">
        <w:rPr>
          <w:rStyle w:val="StyleUnderline"/>
          <w:highlight w:val="yellow"/>
        </w:rPr>
        <w:t xml:space="preserve">The underlying context </w:t>
      </w:r>
      <w:r w:rsidRPr="00DD0A59">
        <w:rPr>
          <w:rStyle w:val="StyleUnderline"/>
        </w:rPr>
        <w:t xml:space="preserve">here is </w:t>
      </w:r>
      <w:r w:rsidRPr="00CF1234">
        <w:rPr>
          <w:rStyle w:val="StyleUnderline"/>
          <w:highlight w:val="yellow"/>
        </w:rPr>
        <w:t>climate change</w:t>
      </w:r>
      <w:r w:rsidRPr="00DD0A59">
        <w:rPr>
          <w:rStyle w:val="StyleUnderline"/>
        </w:rPr>
        <w:t xml:space="preserve">. </w:t>
      </w:r>
      <w:r w:rsidRPr="00CF1234">
        <w:rPr>
          <w:rStyle w:val="Emphasis"/>
          <w:highlight w:val="yellow"/>
        </w:rPr>
        <w:t>The Republican-led Congress wants to see NASA</w:t>
      </w:r>
      <w:r>
        <w:t xml:space="preserve">, in addition to other federal agencies, </w:t>
      </w:r>
      <w:r w:rsidRPr="00CF1234">
        <w:rPr>
          <w:rStyle w:val="Emphasis"/>
          <w:highlight w:val="yellow"/>
        </w:rPr>
        <w:t>spend significantly less on research</w:t>
      </w:r>
      <w:r w:rsidRPr="00DD0A59">
        <w:rPr>
          <w:rStyle w:val="Emphasis"/>
        </w:rPr>
        <w:t xml:space="preserve"> </w:t>
      </w:r>
      <w:r w:rsidRPr="00CF1234">
        <w:rPr>
          <w:rStyle w:val="StyleUnderline"/>
          <w:highlight w:val="yellow"/>
        </w:rPr>
        <w:t>that</w:t>
      </w:r>
      <w:r w:rsidRPr="00DD0A59">
        <w:rPr>
          <w:rStyle w:val="StyleUnderline"/>
        </w:rPr>
        <w:t xml:space="preserve"> </w:t>
      </w:r>
      <w:r w:rsidRPr="00CF1234">
        <w:rPr>
          <w:rStyle w:val="StyleUnderline"/>
          <w:highlight w:val="yellow"/>
        </w:rPr>
        <w:t>would</w:t>
      </w:r>
      <w:r w:rsidRPr="00DD0A59">
        <w:rPr>
          <w:rStyle w:val="StyleUnderline"/>
        </w:rPr>
        <w:t xml:space="preserve"> almost certainly </w:t>
      </w:r>
      <w:r w:rsidRPr="00CF1234">
        <w:rPr>
          <w:rStyle w:val="StyleUnderline"/>
          <w:highlight w:val="yellow"/>
        </w:rPr>
        <w:t>bolster the science that supports</w:t>
      </w:r>
      <w:r w:rsidRPr="00DD0A59">
        <w:rPr>
          <w:rStyle w:val="StyleUnderline"/>
        </w:rPr>
        <w:t xml:space="preserve"> the theory of </w:t>
      </w:r>
      <w:r w:rsidRPr="00CF1234">
        <w:rPr>
          <w:rStyle w:val="StyleUnderline"/>
          <w:highlight w:val="yellow"/>
        </w:rPr>
        <w:t>a</w:t>
      </w:r>
      <w:r w:rsidRPr="00DD0A59">
        <w:rPr>
          <w:rStyle w:val="StyleUnderline"/>
        </w:rPr>
        <w:t xml:space="preserve"> </w:t>
      </w:r>
      <w:r w:rsidRPr="00CF1234">
        <w:rPr>
          <w:rStyle w:val="StyleUnderline"/>
          <w:highlight w:val="yellow"/>
        </w:rPr>
        <w:t>warming planet</w:t>
      </w:r>
      <w:r w:rsidRPr="00DD0A59">
        <w:rPr>
          <w:rStyle w:val="StyleUnderline"/>
        </w:rPr>
        <w:t xml:space="preserve">. </w:t>
      </w:r>
      <w:r w:rsidRPr="00DD0A59">
        <w:t>Congress would prefer to see those funds spent on planetary exploration,</w:t>
      </w:r>
      <w:r>
        <w:t xml:space="preserve"> especially to the ocean worlds of the outer solar system, including Europa, Titan and Enceladus—all high priority targets for scientists. </w:t>
      </w:r>
      <w:r w:rsidRPr="00DD0A59">
        <w:rPr>
          <w:rStyle w:val="StyleUnderline"/>
        </w:rPr>
        <w:t>To that end, last year, Congress provided $175 million for NASA to continue formulating a mission to Europa, calling on the agency to launch by 2022 or 2023. In this year’s budget request, however, the White House only asked for $49.6 million to develop the Europa mission, and didn’t anticipate launching before the late 2020s. Congress will undoubtedly have something to say about that.</w:t>
      </w:r>
    </w:p>
    <w:p w:rsidR="00B51D89" w:rsidRDefault="00B51D89" w:rsidP="00B51D89">
      <w:pPr>
        <w:pStyle w:val="Heading3"/>
      </w:pPr>
      <w:r>
        <w:t>2AC — Debris Turn</w:t>
      </w:r>
    </w:p>
    <w:p w:rsidR="00B51D89" w:rsidRPr="00752A4D" w:rsidRDefault="00B51D89" w:rsidP="00B51D89">
      <w:pPr>
        <w:pStyle w:val="Heading4"/>
        <w:rPr>
          <w:b w:val="0"/>
        </w:rPr>
      </w:pPr>
      <w:r>
        <w:t xml:space="preserve">Space debris on the brink </w:t>
      </w:r>
      <w:r w:rsidRPr="00752A4D">
        <w:rPr>
          <w:b w:val="0"/>
        </w:rPr>
        <w:t>– 750,000 pieces and they threaten space travel and current satellites</w:t>
      </w:r>
    </w:p>
    <w:p w:rsidR="00B51D89" w:rsidRPr="00752A4D" w:rsidRDefault="00B51D89" w:rsidP="00B51D89">
      <w:proofErr w:type="spellStart"/>
      <w:r>
        <w:rPr>
          <w:rStyle w:val="Style13ptBold"/>
        </w:rPr>
        <w:t>Knapton</w:t>
      </w:r>
      <w:proofErr w:type="spellEnd"/>
      <w:r>
        <w:rPr>
          <w:rStyle w:val="Style13ptBold"/>
        </w:rPr>
        <w:t xml:space="preserve"> 17 </w:t>
      </w:r>
      <w:r w:rsidRPr="00752A4D">
        <w:t xml:space="preserve">(Sarah; Sarah </w:t>
      </w:r>
      <w:proofErr w:type="spellStart"/>
      <w:r w:rsidRPr="00752A4D">
        <w:t>Knapton</w:t>
      </w:r>
      <w:proofErr w:type="spellEnd"/>
      <w:r w:rsidRPr="00752A4D">
        <w:t xml:space="preserve"> is a freelance journalist on the Guardian. She also works as a senior court reporter for Central News based at the Old Bailey and moved to London in 2005 from the North East where she was Chief District Reporter of the Newcastle Evening Chronicle. Work interests include science, courts and the environment; “750,000 pieces of debris orbiting Earth threaten future of spaceflight, warn experts”; </w:t>
      </w:r>
      <w:hyperlink r:id="rId37" w:history="1">
        <w:r w:rsidRPr="00752A4D">
          <w:rPr>
            <w:rStyle w:val="Hyperlink"/>
          </w:rPr>
          <w:t>http://www.telegraph.co.uk/science/2017/04/21/750000-pieces-debris-orbiting-earth-threaten-future-spaceflight/</w:t>
        </w:r>
      </w:hyperlink>
      <w:r w:rsidRPr="00752A4D">
        <w:t>; published 4/21/17; accessed 7/24/17) [TG]</w:t>
      </w:r>
    </w:p>
    <w:p w:rsidR="00B51D89" w:rsidRDefault="00B51D89" w:rsidP="00B51D89">
      <w:r w:rsidRPr="00CF1234">
        <w:rPr>
          <w:rStyle w:val="StyleUnderline"/>
          <w:highlight w:val="yellow"/>
        </w:rPr>
        <w:t>More than 750,000 pieces of dangerous debris are now orbiting Earth</w:t>
      </w:r>
      <w:r w:rsidRPr="00752A4D">
        <w:rPr>
          <w:rStyle w:val="StyleUnderline"/>
        </w:rPr>
        <w:t xml:space="preserve"> and threatening the future of spaceflight,</w:t>
      </w:r>
      <w:r>
        <w:t xml:space="preserve"> the largest ever conference on space rubbish has heard. </w:t>
      </w:r>
      <w:r w:rsidRPr="00752A4D">
        <w:rPr>
          <w:rStyle w:val="StyleUnderline"/>
        </w:rPr>
        <w:t xml:space="preserve">The European Space Agency (ESA) appealed to satellite operators and space agencies to clear up their retired crafts, </w:t>
      </w:r>
      <w:r w:rsidRPr="00CF1234">
        <w:rPr>
          <w:rStyle w:val="StyleUnderline"/>
          <w:highlight w:val="yellow"/>
        </w:rPr>
        <w:t>many of which</w:t>
      </w:r>
      <w:r w:rsidRPr="00752A4D">
        <w:rPr>
          <w:rStyle w:val="StyleUnderline"/>
        </w:rPr>
        <w:t xml:space="preserve"> could impact launches, and </w:t>
      </w:r>
      <w:r w:rsidRPr="00CF1234">
        <w:rPr>
          <w:rStyle w:val="StyleUnderline"/>
          <w:highlight w:val="yellow"/>
        </w:rPr>
        <w:t>are in</w:t>
      </w:r>
      <w:r w:rsidRPr="00752A4D">
        <w:rPr>
          <w:rStyle w:val="StyleUnderline"/>
        </w:rPr>
        <w:t xml:space="preserve"> </w:t>
      </w:r>
      <w:r w:rsidRPr="00CF1234">
        <w:rPr>
          <w:rStyle w:val="StyleUnderline"/>
          <w:highlight w:val="yellow"/>
        </w:rPr>
        <w:t>danger of hitting the I</w:t>
      </w:r>
      <w:r w:rsidRPr="00752A4D">
        <w:rPr>
          <w:rStyle w:val="StyleUnderline"/>
        </w:rPr>
        <w:t xml:space="preserve">nternational </w:t>
      </w:r>
      <w:r w:rsidRPr="00CF1234">
        <w:rPr>
          <w:rStyle w:val="StyleUnderline"/>
          <w:highlight w:val="yellow"/>
        </w:rPr>
        <w:t>S</w:t>
      </w:r>
      <w:r w:rsidRPr="00752A4D">
        <w:rPr>
          <w:rStyle w:val="StyleUnderline"/>
        </w:rPr>
        <w:t xml:space="preserve">pace </w:t>
      </w:r>
      <w:r w:rsidRPr="00CF1234">
        <w:rPr>
          <w:rStyle w:val="StyleUnderline"/>
          <w:highlight w:val="yellow"/>
        </w:rPr>
        <w:t>S</w:t>
      </w:r>
      <w:r w:rsidRPr="00752A4D">
        <w:rPr>
          <w:rStyle w:val="StyleUnderline"/>
        </w:rPr>
        <w:t>tation.</w:t>
      </w:r>
      <w:r>
        <w:rPr>
          <w:rStyle w:val="StyleUnderline"/>
        </w:rPr>
        <w:t xml:space="preserve"> </w:t>
      </w:r>
      <w:r>
        <w:t>“</w:t>
      </w:r>
      <w:r w:rsidRPr="00752A4D">
        <w:rPr>
          <w:rStyle w:val="StyleUnderline"/>
        </w:rPr>
        <w:t>Only about 60 per cent of the satellites that should be disposed of at the end of their missions under current guidelines are,</w:t>
      </w:r>
      <w:r>
        <w:t xml:space="preserve"> in fact, properly managed,” </w:t>
      </w:r>
      <w:proofErr w:type="spellStart"/>
      <w:r>
        <w:t>Dr</w:t>
      </w:r>
      <w:proofErr w:type="spellEnd"/>
      <w:r>
        <w:t xml:space="preserve"> Holger </w:t>
      </w:r>
      <w:proofErr w:type="spellStart"/>
      <w:r>
        <w:t>Krag</w:t>
      </w:r>
      <w:proofErr w:type="spellEnd"/>
      <w:r>
        <w:t xml:space="preserve">, head of ESA’s debris office told the European Conference on Space Debris in Germany. “This means urgently developing the means for actively removing debris, targeting about 10 large defunct satellites from orbit each year, beginning as soon as possible – starting later will not be nearly as effective.” Since 1957, more than 5250 launches have led to more than 23,000 tracked objects in orbit around Earth. But </w:t>
      </w:r>
      <w:r w:rsidRPr="00CF1234">
        <w:rPr>
          <w:rStyle w:val="StyleUnderline"/>
          <w:highlight w:val="yellow"/>
        </w:rPr>
        <w:t>only about 1200 are working satellites</w:t>
      </w:r>
      <w:r w:rsidRPr="00752A4D">
        <w:rPr>
          <w:rStyle w:val="StyleUnderline"/>
        </w:rPr>
        <w:t xml:space="preserve"> – </w:t>
      </w:r>
      <w:r w:rsidRPr="00CF1234">
        <w:rPr>
          <w:rStyle w:val="StyleUnderline"/>
          <w:highlight w:val="yellow"/>
        </w:rPr>
        <w:t>the rest are debris</w:t>
      </w:r>
      <w:r w:rsidRPr="00752A4D">
        <w:rPr>
          <w:rStyle w:val="StyleUnderline"/>
        </w:rPr>
        <w:t xml:space="preserve"> </w:t>
      </w:r>
      <w:r w:rsidRPr="00CF1234">
        <w:rPr>
          <w:rStyle w:val="StyleUnderline"/>
          <w:highlight w:val="yellow"/>
        </w:rPr>
        <w:t>and no longer serve</w:t>
      </w:r>
      <w:r w:rsidRPr="00752A4D">
        <w:rPr>
          <w:rStyle w:val="StyleUnderline"/>
        </w:rPr>
        <w:t xml:space="preserve"> any useful </w:t>
      </w:r>
      <w:r w:rsidRPr="00CF1234">
        <w:rPr>
          <w:rStyle w:val="StyleUnderline"/>
          <w:highlight w:val="yellow"/>
        </w:rPr>
        <w:t>purpose</w:t>
      </w:r>
      <w:r w:rsidRPr="00752A4D">
        <w:rPr>
          <w:rStyle w:val="StyleUnderline"/>
        </w:rPr>
        <w:t>.</w:t>
      </w:r>
      <w:r>
        <w:rPr>
          <w:rStyle w:val="StyleUnderline"/>
        </w:rPr>
        <w:t xml:space="preserve"> </w:t>
      </w:r>
      <w:r>
        <w:t xml:space="preserve">Many derelict craft have exploded or broken up, generating an estimated 750,000 pieces larger than 1 cm and a staggering 166 million larger than 1 mm. “In orbit, these objects have tremendous relative velocities, faster than a bullet, and can damage or destroy functioning space infrastructure, like economically vital telecom, weather, navigation, broadcast and climate-monitoring satellites,” added </w:t>
      </w:r>
      <w:proofErr w:type="spellStart"/>
      <w:r>
        <w:t>Dr</w:t>
      </w:r>
      <w:proofErr w:type="spellEnd"/>
      <w:r>
        <w:t xml:space="preserve"> </w:t>
      </w:r>
      <w:proofErr w:type="spellStart"/>
      <w:r>
        <w:t>Krag</w:t>
      </w:r>
      <w:proofErr w:type="spellEnd"/>
      <w:r>
        <w:t>. “</w:t>
      </w:r>
      <w:r w:rsidRPr="00CF1234">
        <w:rPr>
          <w:rStyle w:val="Emphasis"/>
          <w:highlight w:val="yellow"/>
        </w:rPr>
        <w:t>Space debris threaten all working satellites</w:t>
      </w:r>
      <w:r>
        <w:t xml:space="preserve">, including Europe’s Sentinels and the Galileo navigation constellation, and any loss of space infrastructure would severely affect modern society. Risks from space debris grows as Earth's </w:t>
      </w:r>
      <w:proofErr w:type="spellStart"/>
      <w:r>
        <w:t>obit</w:t>
      </w:r>
      <w:proofErr w:type="spellEnd"/>
      <w:r>
        <w:t xml:space="preserve"> becomes more crowded 01:19 “The sustainable use of space has been persuasively shown to be at risk, and </w:t>
      </w:r>
      <w:r w:rsidRPr="00CF1234">
        <w:rPr>
          <w:rStyle w:val="Emphasis"/>
          <w:highlight w:val="yellow"/>
        </w:rPr>
        <w:t>the status quo is obviously no longer acceptable.</w:t>
      </w:r>
      <w:r w:rsidRPr="00752A4D">
        <w:rPr>
          <w:rStyle w:val="Emphasis"/>
        </w:rPr>
        <w:t xml:space="preserve"> </w:t>
      </w:r>
      <w:r w:rsidRPr="00CF1234">
        <w:rPr>
          <w:rStyle w:val="Emphasis"/>
          <w:highlight w:val="yellow"/>
        </w:rPr>
        <w:t>We must now start removing dead satellites</w:t>
      </w:r>
      <w:r w:rsidRPr="00752A4D">
        <w:rPr>
          <w:rStyle w:val="Emphasis"/>
        </w:rPr>
        <w:t>.”</w:t>
      </w:r>
      <w:r>
        <w:rPr>
          <w:rStyle w:val="Emphasis"/>
        </w:rPr>
        <w:t xml:space="preserve"> </w:t>
      </w:r>
      <w:r>
        <w:t xml:space="preserve">The ESA is currently developing a Space Situational Awareness (SSA) </w:t>
      </w:r>
      <w:proofErr w:type="spellStart"/>
      <w:r>
        <w:t>programme</w:t>
      </w:r>
      <w:proofErr w:type="spellEnd"/>
      <w:r>
        <w:t xml:space="preserve"> to monitor the debris. But ESA Director General Jan </w:t>
      </w:r>
      <w:proofErr w:type="spellStart"/>
      <w:r>
        <w:t>Woerner</w:t>
      </w:r>
      <w:proofErr w:type="spellEnd"/>
      <w:r>
        <w:t xml:space="preserve"> said space agencies must try to keep Earth’s orbital environment as clean as possible. “In order to enable innovative services for citizens and future developments in space, we must cooperate now to guarantee economically vital spaceflight," he said. "We must sustain the dream of future exploration.” The space debris conference included representatives from the national space agencies of Italy, France, Germany and the UK. “We require a coordinated global solution to what is, after all, a global problem that affects critical satellites delivering services to all of us,” said Brigitte </w:t>
      </w:r>
      <w:proofErr w:type="spellStart"/>
      <w:r>
        <w:t>Zypries</w:t>
      </w:r>
      <w:proofErr w:type="spellEnd"/>
      <w:r>
        <w:t>, German Federal Minister for Economic Affairs and Energy.</w:t>
      </w:r>
    </w:p>
    <w:p w:rsidR="00B51D89" w:rsidRDefault="00B51D89" w:rsidP="00B51D89"/>
    <w:p w:rsidR="00B51D89" w:rsidRDefault="00B51D89" w:rsidP="00B51D89">
      <w:pPr>
        <w:pStyle w:val="Heading4"/>
      </w:pPr>
      <w:r>
        <w:t xml:space="preserve">Space exploration increases space debris </w:t>
      </w:r>
      <w:r w:rsidRPr="00E115F3">
        <w:rPr>
          <w:b w:val="0"/>
        </w:rPr>
        <w:t>– empirics and trends</w:t>
      </w:r>
    </w:p>
    <w:p w:rsidR="00B51D89" w:rsidRDefault="00B51D89" w:rsidP="00B51D89">
      <w:proofErr w:type="spellStart"/>
      <w:r>
        <w:rPr>
          <w:rStyle w:val="Style13ptBold"/>
        </w:rPr>
        <w:t>Poeter</w:t>
      </w:r>
      <w:proofErr w:type="spellEnd"/>
      <w:r>
        <w:rPr>
          <w:rStyle w:val="Style13ptBold"/>
        </w:rPr>
        <w:t xml:space="preserve"> 16 </w:t>
      </w:r>
      <w:r w:rsidRPr="00E115F3">
        <w:t xml:space="preserve">(Damon; Damon </w:t>
      </w:r>
      <w:proofErr w:type="spellStart"/>
      <w:r w:rsidRPr="00E115F3">
        <w:t>Poeter</w:t>
      </w:r>
      <w:proofErr w:type="spellEnd"/>
      <w:r w:rsidRPr="00E115F3">
        <w:t xml:space="preserve"> got his start in journalism working for the English-language daily newspaper The Nation in Bangkok, Thailand. He covered everything from local news to sports and entertainment before settling on technology in the mid-2000s. Prior to joining </w:t>
      </w:r>
      <w:proofErr w:type="spellStart"/>
      <w:r w:rsidRPr="00E115F3">
        <w:t>PCMag</w:t>
      </w:r>
      <w:proofErr w:type="spellEnd"/>
      <w:r w:rsidRPr="00E115F3">
        <w:t xml:space="preserve">, Damon worked at CRN and the Gilroy Dispatch. He has also written for the San Francisco Chronicle and Japan Times, among other newspapers and periodicals; “Watch space debris grow exponentially over time”; </w:t>
      </w:r>
      <w:hyperlink r:id="rId38" w:history="1">
        <w:r w:rsidRPr="00E115F3">
          <w:rPr>
            <w:rStyle w:val="Hyperlink"/>
          </w:rPr>
          <w:t>https://www.extremetech.com/extreme/220431-watch-space-debris-grow-exponentially-over-time</w:t>
        </w:r>
      </w:hyperlink>
      <w:r w:rsidRPr="00E115F3">
        <w:t>; published 1/6/16; accessed 7/26/17) [TG]</w:t>
      </w:r>
      <w:r>
        <w:t xml:space="preserve"> </w:t>
      </w:r>
    </w:p>
    <w:p w:rsidR="00B51D89" w:rsidRPr="00E115F3" w:rsidRDefault="00B51D89" w:rsidP="00B51D89">
      <w:r>
        <w:t>***modified for gendered language --- we do not endorse the rhetoric in the evidence***</w:t>
      </w:r>
    </w:p>
    <w:p w:rsidR="00B51D89" w:rsidRDefault="00B51D89" w:rsidP="00B51D89">
      <w:r w:rsidRPr="00E115F3">
        <w:rPr>
          <w:rStyle w:val="StyleUnderline"/>
          <w:strike/>
        </w:rPr>
        <w:t>Mankind has</w:t>
      </w:r>
      <w:r w:rsidRPr="00E115F3">
        <w:rPr>
          <w:rStyle w:val="StyleUnderline"/>
        </w:rPr>
        <w:t xml:space="preserve"> </w:t>
      </w:r>
      <w:r>
        <w:rPr>
          <w:rStyle w:val="StyleUnderline"/>
        </w:rPr>
        <w:t>[</w:t>
      </w:r>
      <w:r w:rsidRPr="00CF1234">
        <w:rPr>
          <w:rStyle w:val="StyleUnderline"/>
          <w:highlight w:val="yellow"/>
        </w:rPr>
        <w:t>we have</w:t>
      </w:r>
      <w:r>
        <w:rPr>
          <w:rStyle w:val="StyleUnderline"/>
        </w:rPr>
        <w:t xml:space="preserve">] </w:t>
      </w:r>
      <w:r w:rsidRPr="00CF1234">
        <w:rPr>
          <w:rStyle w:val="StyleUnderline"/>
          <w:highlight w:val="yellow"/>
        </w:rPr>
        <w:t>littered</w:t>
      </w:r>
      <w:r w:rsidRPr="00E115F3">
        <w:rPr>
          <w:rStyle w:val="StyleUnderline"/>
        </w:rPr>
        <w:t xml:space="preserve"> the </w:t>
      </w:r>
      <w:r w:rsidRPr="00CF1234">
        <w:rPr>
          <w:rStyle w:val="StyleUnderline"/>
          <w:highlight w:val="yellow"/>
        </w:rPr>
        <w:t>space around Earth</w:t>
      </w:r>
      <w:r w:rsidRPr="00E115F3">
        <w:rPr>
          <w:rStyle w:val="StyleUnderline"/>
        </w:rPr>
        <w:t xml:space="preserve"> </w:t>
      </w:r>
      <w:r w:rsidRPr="00CF1234">
        <w:rPr>
          <w:rStyle w:val="StyleUnderline"/>
          <w:highlight w:val="yellow"/>
        </w:rPr>
        <w:t>with</w:t>
      </w:r>
      <w:r w:rsidRPr="00E115F3">
        <w:rPr>
          <w:rStyle w:val="StyleUnderline"/>
        </w:rPr>
        <w:t xml:space="preserve"> nearly </w:t>
      </w:r>
      <w:r w:rsidRPr="00CF1234">
        <w:rPr>
          <w:rStyle w:val="StyleUnderline"/>
          <w:highlight w:val="yellow"/>
        </w:rPr>
        <w:t>20,000 distinct, trackable objects</w:t>
      </w:r>
      <w:r w:rsidRPr="00E115F3">
        <w:rPr>
          <w:rStyle w:val="StyleUnderline"/>
        </w:rPr>
        <w:t xml:space="preserve"> of debris, </w:t>
      </w:r>
      <w:r w:rsidRPr="00CF1234">
        <w:rPr>
          <w:rStyle w:val="StyleUnderline"/>
          <w:highlight w:val="yellow"/>
        </w:rPr>
        <w:t xml:space="preserve">but it all started with </w:t>
      </w:r>
      <w:r w:rsidRPr="00E115F3">
        <w:rPr>
          <w:rStyle w:val="StyleUnderline"/>
        </w:rPr>
        <w:t xml:space="preserve">just </w:t>
      </w:r>
      <w:r w:rsidRPr="00CF1234">
        <w:rPr>
          <w:rStyle w:val="StyleUnderline"/>
          <w:highlight w:val="yellow"/>
        </w:rPr>
        <w:t>one</w:t>
      </w:r>
      <w:r w:rsidRPr="00E115F3">
        <w:rPr>
          <w:rStyle w:val="StyleUnderline"/>
        </w:rPr>
        <w:t>.</w:t>
      </w:r>
      <w:r>
        <w:t xml:space="preserve"> Dr. </w:t>
      </w:r>
      <w:r w:rsidRPr="00CF1234">
        <w:rPr>
          <w:rStyle w:val="StyleUnderline"/>
          <w:highlight w:val="yellow"/>
        </w:rPr>
        <w:t>Stuart Grey</w:t>
      </w:r>
      <w:r w:rsidRPr="00E115F3">
        <w:rPr>
          <w:rStyle w:val="StyleUnderline"/>
        </w:rPr>
        <w:t xml:space="preserve">, a lecturer at University College London, </w:t>
      </w:r>
      <w:r>
        <w:t xml:space="preserve">has </w:t>
      </w:r>
      <w:r w:rsidRPr="00CF1234">
        <w:rPr>
          <w:rStyle w:val="StyleUnderline"/>
          <w:highlight w:val="yellow"/>
        </w:rPr>
        <w:t>created a video</w:t>
      </w:r>
      <w:r w:rsidRPr="00E115F3">
        <w:rPr>
          <w:rStyle w:val="StyleUnderline"/>
        </w:rPr>
        <w:t xml:space="preserve"> and interactive visualization </w:t>
      </w:r>
      <w:r w:rsidRPr="00CF1234">
        <w:rPr>
          <w:rStyle w:val="StyleUnderline"/>
          <w:highlight w:val="yellow"/>
        </w:rPr>
        <w:t>illustrating how we went from</w:t>
      </w:r>
      <w:r w:rsidRPr="00E115F3">
        <w:rPr>
          <w:rStyle w:val="StyleUnderline"/>
        </w:rPr>
        <w:t xml:space="preserve"> just </w:t>
      </w:r>
      <w:r w:rsidRPr="00CF1234">
        <w:rPr>
          <w:rStyle w:val="StyleUnderline"/>
          <w:highlight w:val="yellow"/>
        </w:rPr>
        <w:t>one</w:t>
      </w:r>
      <w:r w:rsidRPr="00E115F3">
        <w:rPr>
          <w:rStyle w:val="StyleUnderline"/>
        </w:rPr>
        <w:t xml:space="preserve"> </w:t>
      </w:r>
      <w:r w:rsidRPr="00E115F3">
        <w:rPr>
          <w:rStyle w:val="StyleUnderline"/>
          <w:strike/>
        </w:rPr>
        <w:t>manmade</w:t>
      </w:r>
      <w:r w:rsidRPr="00E115F3">
        <w:rPr>
          <w:rStyle w:val="StyleUnderline"/>
        </w:rPr>
        <w:t xml:space="preserve"> </w:t>
      </w:r>
      <w:r w:rsidRPr="00CF1234">
        <w:rPr>
          <w:rStyle w:val="StyleUnderline"/>
          <w:highlight w:val="yellow"/>
        </w:rPr>
        <w:t>object</w:t>
      </w:r>
      <w:r w:rsidRPr="00E115F3">
        <w:rPr>
          <w:rStyle w:val="StyleUnderline"/>
        </w:rPr>
        <w:t xml:space="preserve"> circling our planet—Sputnik 1, </w:t>
      </w:r>
      <w:r w:rsidRPr="00CF1234">
        <w:rPr>
          <w:rStyle w:val="StyleUnderline"/>
          <w:highlight w:val="yellow"/>
        </w:rPr>
        <w:t>launched</w:t>
      </w:r>
      <w:r w:rsidRPr="00E115F3">
        <w:rPr>
          <w:rStyle w:val="StyleUnderline"/>
        </w:rPr>
        <w:t xml:space="preserve"> by the USSR </w:t>
      </w:r>
      <w:r w:rsidRPr="00CF1234">
        <w:rPr>
          <w:rStyle w:val="StyleUnderline"/>
          <w:highlight w:val="yellow"/>
        </w:rPr>
        <w:t>on Oct. 4, 1957</w:t>
      </w:r>
      <w:r w:rsidRPr="00E115F3">
        <w:rPr>
          <w:rStyle w:val="StyleUnderline"/>
        </w:rPr>
        <w:t>—</w:t>
      </w:r>
      <w:r w:rsidRPr="00CF1234">
        <w:rPr>
          <w:rStyle w:val="StyleUnderline"/>
          <w:highlight w:val="yellow"/>
        </w:rPr>
        <w:t>to such a mess</w:t>
      </w:r>
      <w:r w:rsidRPr="00E115F3">
        <w:rPr>
          <w:rStyle w:val="StyleUnderline"/>
        </w:rPr>
        <w:t xml:space="preserve"> of space clutter </w:t>
      </w:r>
      <w:r w:rsidRPr="00CF1234">
        <w:rPr>
          <w:rStyle w:val="StyleUnderline"/>
          <w:highlight w:val="yellow"/>
        </w:rPr>
        <w:t>posing real dangers</w:t>
      </w:r>
      <w:r w:rsidRPr="00E115F3">
        <w:rPr>
          <w:rStyle w:val="StyleUnderline"/>
        </w:rPr>
        <w:t xml:space="preserve"> to not just astronauts, but also those of us who remain firmly here on Earth.</w:t>
      </w:r>
      <w:r>
        <w:rPr>
          <w:rStyle w:val="StyleUnderline"/>
        </w:rPr>
        <w:t xml:space="preserve"> </w:t>
      </w:r>
      <w:r>
        <w:t xml:space="preserve">As Grey notes, </w:t>
      </w:r>
      <w:r w:rsidRPr="00CF1234">
        <w:rPr>
          <w:rStyle w:val="Emphasis"/>
          <w:highlight w:val="yellow"/>
        </w:rPr>
        <w:t>the amount of space debris</w:t>
      </w:r>
      <w:r w:rsidRPr="00E115F3">
        <w:rPr>
          <w:rStyle w:val="Emphasis"/>
        </w:rPr>
        <w:t xml:space="preserve"> we </w:t>
      </w:r>
      <w:r w:rsidRPr="00CF1234">
        <w:rPr>
          <w:rStyle w:val="Emphasis"/>
          <w:highlight w:val="yellow"/>
        </w:rPr>
        <w:t>produced</w:t>
      </w:r>
      <w:r w:rsidRPr="00E115F3">
        <w:rPr>
          <w:rStyle w:val="Emphasis"/>
        </w:rPr>
        <w:t xml:space="preserve"> </w:t>
      </w:r>
      <w:r w:rsidRPr="00CF1234">
        <w:rPr>
          <w:rStyle w:val="Emphasis"/>
          <w:highlight w:val="yellow"/>
        </w:rPr>
        <w:t>grew exponentially</w:t>
      </w:r>
      <w:r w:rsidRPr="00E115F3">
        <w:rPr>
          <w:rStyle w:val="Emphasis"/>
        </w:rPr>
        <w:t xml:space="preserve"> from the very beginning.</w:t>
      </w:r>
      <w:r>
        <w:t xml:space="preserve"> Sputnik was just “a 58.5-centimeter sphere which broadcast radio pulses.” Within months, the Soviets had launched Sputnik 2 and the United States, which placed Explorer 1 in orbit on Feb. 1, 1958, had also entered the nascent space race. “</w:t>
      </w:r>
      <w:r w:rsidRPr="00E115F3">
        <w:rPr>
          <w:rStyle w:val="StyleUnderline"/>
        </w:rPr>
        <w:t xml:space="preserve">By the time Yuri Gagarin made the first </w:t>
      </w:r>
      <w:r w:rsidRPr="00E115F3">
        <w:rPr>
          <w:rStyle w:val="StyleUnderline"/>
          <w:strike/>
        </w:rPr>
        <w:t>manned</w:t>
      </w:r>
      <w:r w:rsidRPr="00E115F3">
        <w:rPr>
          <w:rStyle w:val="StyleUnderline"/>
        </w:rPr>
        <w:t xml:space="preserve"> space flight on April 12, 1961, there had been many missions launched by both superpowers, resulting in over 200 objects in orbit</w:t>
      </w:r>
      <w:r>
        <w:t xml:space="preserve">,” Grey noted. While many satellites and crewed vehicles placed in orbit over the past several decades have been successfully returned to Earth safely at the conclusion of their missions, many more have been left zipping around the planet at 17,000 miles per hour, where they can collide with other objects to create more space debris or plummet back down to the ground uncontrollably as their orbits degrade. And as Wired noted, </w:t>
      </w:r>
      <w:r w:rsidRPr="00E115F3">
        <w:rPr>
          <w:rStyle w:val="StyleUnderline"/>
        </w:rPr>
        <w:t xml:space="preserve">the </w:t>
      </w:r>
      <w:r w:rsidRPr="00CF1234">
        <w:rPr>
          <w:rStyle w:val="StyleUnderline"/>
          <w:highlight w:val="yellow"/>
        </w:rPr>
        <w:t>20,000-some odd bits of space junk making up the debris field in low-Earth orbit</w:t>
      </w:r>
      <w:r w:rsidRPr="00E115F3">
        <w:rPr>
          <w:rStyle w:val="StyleUnderline"/>
        </w:rPr>
        <w:t xml:space="preserve"> and beyond </w:t>
      </w:r>
      <w:r w:rsidRPr="00CF1234">
        <w:rPr>
          <w:rStyle w:val="StyleUnderline"/>
          <w:highlight w:val="yellow"/>
        </w:rPr>
        <w:t>aren’t the only danger</w:t>
      </w:r>
      <w:r w:rsidRPr="00E115F3">
        <w:rPr>
          <w:rStyle w:val="StyleUnderline"/>
        </w:rPr>
        <w:t xml:space="preserve">. </w:t>
      </w:r>
      <w:r w:rsidRPr="00CF1234">
        <w:rPr>
          <w:rStyle w:val="StyleUnderline"/>
          <w:highlight w:val="yellow"/>
        </w:rPr>
        <w:t>There may also be a whopping 300,000 pieces of debris</w:t>
      </w:r>
      <w:r w:rsidRPr="00E115F3">
        <w:rPr>
          <w:rStyle w:val="StyleUnderline"/>
        </w:rPr>
        <w:t xml:space="preserve"> “[</w:t>
      </w:r>
      <w:r w:rsidRPr="00CF1234">
        <w:rPr>
          <w:rStyle w:val="StyleUnderline"/>
          <w:highlight w:val="yellow"/>
        </w:rPr>
        <w:t>c]loser to Earth</w:t>
      </w:r>
      <w:r w:rsidRPr="00E115F3">
        <w:rPr>
          <w:rStyle w:val="StyleUnderline"/>
        </w:rPr>
        <w:t>, below 2,000 km … made up of rocket motors, paint flakes, frozen coolant, and more.”</w:t>
      </w:r>
      <w:r>
        <w:rPr>
          <w:rStyle w:val="StyleUnderline"/>
        </w:rPr>
        <w:t xml:space="preserve"> </w:t>
      </w:r>
      <w:r>
        <w:t xml:space="preserve">Specific events have greatly increased the amount of space junk we now have. In 1980 about 5,000 objects were being tracked, and by 2000, the “number of tracked debris objects had stabilized at around 9,000,” per Grey. But </w:t>
      </w:r>
      <w:r w:rsidRPr="00CF1234">
        <w:rPr>
          <w:rStyle w:val="StyleUnderline"/>
          <w:highlight w:val="yellow"/>
        </w:rPr>
        <w:t>China’s missile test in 2007</w:t>
      </w:r>
      <w:r w:rsidRPr="00E115F3">
        <w:rPr>
          <w:rStyle w:val="StyleUnderline"/>
        </w:rPr>
        <w:t xml:space="preserve"> “</w:t>
      </w:r>
      <w:r w:rsidRPr="00CF1234">
        <w:rPr>
          <w:rStyle w:val="StyleUnderline"/>
          <w:highlight w:val="yellow"/>
        </w:rPr>
        <w:t>created over 2,000 new pieces</w:t>
      </w:r>
      <w:r w:rsidRPr="00E115F3">
        <w:rPr>
          <w:rStyle w:val="StyleUnderline"/>
        </w:rPr>
        <w:t xml:space="preserve"> of debris” all </w:t>
      </w:r>
      <w:r w:rsidRPr="00CF1234">
        <w:rPr>
          <w:rStyle w:val="StyleUnderline"/>
          <w:highlight w:val="yellow"/>
        </w:rPr>
        <w:t>on its own</w:t>
      </w:r>
      <w:r>
        <w:t xml:space="preserve">.” The Feb. 10, 2009 collision of the retired Russian </w:t>
      </w:r>
      <w:proofErr w:type="spellStart"/>
      <w:r>
        <w:t>Kosmos</w:t>
      </w:r>
      <w:proofErr w:type="spellEnd"/>
      <w:r>
        <w:t xml:space="preserve"> 2251 satellite and the American Iridium 33 communications satellite also resulted in 2,000 more bits of space junk. As the film Gravity depicts, al</w:t>
      </w:r>
      <w:r w:rsidRPr="00E115F3">
        <w:rPr>
          <w:rStyle w:val="StyleUnderline"/>
        </w:rPr>
        <w:t>l this clutter poses a real threat to the astronauts working on the International Space Station (ISS), China’s Tiangong-1, and future crewed missions taking humans into space</w:t>
      </w:r>
      <w:r>
        <w:t xml:space="preserve">. But </w:t>
      </w:r>
      <w:r w:rsidRPr="00E115F3">
        <w:rPr>
          <w:rStyle w:val="StyleUnderline"/>
        </w:rPr>
        <w:t>so far in real life, nothing has occurred that is remotely as catastrophic as the creation of a fictional, deadly cloud of debris as depicted in the film.</w:t>
      </w:r>
      <w:r>
        <w:rPr>
          <w:rStyle w:val="StyleUnderline"/>
        </w:rPr>
        <w:t xml:space="preserve"> </w:t>
      </w:r>
      <w:r>
        <w:t>In fact, here in 2016 we can still cross our fingers and hope that humans themselves don’t become a grisly part of the space junk field anytime soon. While 18 people have died during four separate space exploration missions that ended in catastrophe, none of those disasters left remains out in space.</w:t>
      </w:r>
    </w:p>
    <w:p w:rsidR="00B51D89" w:rsidRDefault="00B51D89" w:rsidP="00B51D89"/>
    <w:p w:rsidR="00B51D89" w:rsidRPr="00AD46C4" w:rsidRDefault="00B51D89" w:rsidP="00B51D89">
      <w:pPr>
        <w:pStyle w:val="Heading4"/>
      </w:pPr>
      <w:r w:rsidRPr="00AD46C4">
        <w:t>Increased debris collapses every major economic sector</w:t>
      </w:r>
    </w:p>
    <w:p w:rsidR="00B51D89" w:rsidRPr="00AD46C4" w:rsidRDefault="00B51D89" w:rsidP="00B51D89">
      <w:proofErr w:type="spellStart"/>
      <w:r w:rsidRPr="00AD46C4">
        <w:rPr>
          <w:rStyle w:val="Style13ptBold"/>
        </w:rPr>
        <w:t>Ansdell</w:t>
      </w:r>
      <w:proofErr w:type="spellEnd"/>
      <w:r w:rsidRPr="00AD46C4">
        <w:rPr>
          <w:rStyle w:val="Style13ptBold"/>
        </w:rPr>
        <w:t xml:space="preserve"> 10</w:t>
      </w:r>
      <w:r w:rsidRPr="00AD46C4">
        <w:t xml:space="preserve"> (Megan </w:t>
      </w:r>
      <w:proofErr w:type="spellStart"/>
      <w:r w:rsidRPr="00AD46C4">
        <w:t>Ansdell</w:t>
      </w:r>
      <w:proofErr w:type="spellEnd"/>
      <w:r w:rsidRPr="00AD46C4">
        <w:t>, Graduate Student @ GWU, 2010, “Active Space Debris Removal,” Princeton Publications, http://www.princeton.edu/jpia/past-issues-1/2010/Space-Debris-Removal.pdf)</w:t>
      </w:r>
    </w:p>
    <w:p w:rsidR="00B51D89" w:rsidRDefault="00B51D89" w:rsidP="00B51D89">
      <w:pPr>
        <w:pStyle w:val="card"/>
        <w:ind w:left="0"/>
      </w:pPr>
      <w:r w:rsidRPr="00AD46C4">
        <w:rPr>
          <w:rStyle w:val="StyleUnderline"/>
        </w:rPr>
        <w:t>Although the probability of catastrophic collisions</w:t>
      </w:r>
      <w:r w:rsidRPr="001728D0">
        <w:t xml:space="preserve"> caused by space debris </w:t>
      </w:r>
      <w:r w:rsidRPr="00AD46C4">
        <w:rPr>
          <w:rStyle w:val="StyleUnderline"/>
        </w:rPr>
        <w:t xml:space="preserve">has increased over the years, it remains relatively low </w:t>
      </w:r>
      <w:r w:rsidRPr="001728D0">
        <w:t xml:space="preserve">and there have been only four known collisions between objects larger than ten centimeters (Wright 2009, 6). </w:t>
      </w:r>
      <w:r w:rsidRPr="00AD46C4">
        <w:rPr>
          <w:rStyle w:val="StyleUnderline"/>
        </w:rPr>
        <w:t xml:space="preserve">Nevertheless, the real concern is the predicted </w:t>
      </w:r>
      <w:r w:rsidRPr="00CF1234">
        <w:rPr>
          <w:rStyle w:val="StyleUnderline"/>
          <w:highlight w:val="yellow"/>
        </w:rPr>
        <w:t>runaway growth of space debris</w:t>
      </w:r>
      <w:r w:rsidRPr="00AD46C4">
        <w:rPr>
          <w:rStyle w:val="StyleUnderline"/>
        </w:rPr>
        <w:t xml:space="preserve"> over the coming decades</w:t>
      </w:r>
      <w:r w:rsidRPr="001728D0">
        <w:t xml:space="preserve">. Such </w:t>
      </w:r>
      <w:r w:rsidRPr="00AD46C4">
        <w:rPr>
          <w:rStyle w:val="StyleUnderline"/>
        </w:rPr>
        <w:t xml:space="preserve">uncontrolled growth </w:t>
      </w:r>
      <w:r w:rsidRPr="00CF1234">
        <w:rPr>
          <w:rStyle w:val="StyleUnderline"/>
          <w:highlight w:val="yellow"/>
        </w:rPr>
        <w:t>would prohibit the ability of satellites to provide their services</w:t>
      </w:r>
      <w:r w:rsidRPr="00AD46C4">
        <w:rPr>
          <w:rStyle w:val="StyleUnderline"/>
        </w:rPr>
        <w:t xml:space="preserve">, many of </w:t>
      </w:r>
      <w:r w:rsidRPr="00CF1234">
        <w:rPr>
          <w:rStyle w:val="StyleUnderline"/>
          <w:highlight w:val="yellow"/>
        </w:rPr>
        <w:t>which are</w:t>
      </w:r>
      <w:r w:rsidRPr="00AD46C4">
        <w:rPr>
          <w:rStyle w:val="StyleUnderline"/>
        </w:rPr>
        <w:t xml:space="preserve"> now widely </w:t>
      </w:r>
      <w:r w:rsidRPr="00CF1234">
        <w:rPr>
          <w:rStyle w:val="StyleUnderline"/>
          <w:highlight w:val="yellow"/>
        </w:rPr>
        <w:t>used by the global community</w:t>
      </w:r>
      <w:r w:rsidRPr="001728D0">
        <w:t>. Indeed, in a testimony to Congress for a hearing on “Keeping the Space Environment Safe for Civil and Commercial Uses,” the Director of the Space Policy Institute at George Washington University, Dr. Scott Pace, stated that, …</w:t>
      </w:r>
      <w:r w:rsidRPr="00AD46C4">
        <w:rPr>
          <w:rStyle w:val="StyleUnderline"/>
        </w:rPr>
        <w:t xml:space="preserve">space systems such as </w:t>
      </w:r>
      <w:r w:rsidRPr="00CF1234">
        <w:rPr>
          <w:rStyle w:val="StyleUnderline"/>
          <w:highlight w:val="yellow"/>
        </w:rPr>
        <w:t>satellite communications, environmental monitoring, and global navigation</w:t>
      </w:r>
      <w:r w:rsidRPr="00AD46C4">
        <w:rPr>
          <w:rStyle w:val="StyleUnderline"/>
        </w:rPr>
        <w:t xml:space="preserve"> satellite </w:t>
      </w:r>
      <w:r w:rsidRPr="00CF1234">
        <w:rPr>
          <w:rStyle w:val="StyleUnderline"/>
          <w:highlight w:val="yellow"/>
        </w:rPr>
        <w:t xml:space="preserve">systems are crucial to the productivity of </w:t>
      </w:r>
      <w:r w:rsidRPr="00AD46C4">
        <w:rPr>
          <w:rStyle w:val="StyleUnderline"/>
        </w:rPr>
        <w:t xml:space="preserve">many types of national and international </w:t>
      </w:r>
      <w:r w:rsidRPr="00CF1234">
        <w:rPr>
          <w:rStyle w:val="StyleUnderline"/>
          <w:highlight w:val="yellow"/>
        </w:rPr>
        <w:t>infrastructures such as air, sea</w:t>
      </w:r>
      <w:r w:rsidRPr="00AD46C4">
        <w:rPr>
          <w:rStyle w:val="StyleUnderline"/>
        </w:rPr>
        <w:t xml:space="preserve">, and </w:t>
      </w:r>
      <w:r w:rsidRPr="00CF1234">
        <w:rPr>
          <w:rStyle w:val="StyleUnderline"/>
          <w:highlight w:val="yellow"/>
        </w:rPr>
        <w:t>highway</w:t>
      </w:r>
      <w:r w:rsidRPr="00AD46C4">
        <w:rPr>
          <w:rStyle w:val="StyleUnderline"/>
        </w:rPr>
        <w:t xml:space="preserve"> transportation, oil and gas </w:t>
      </w:r>
      <w:r w:rsidRPr="00CF1234">
        <w:rPr>
          <w:rStyle w:val="StyleUnderline"/>
          <w:highlight w:val="yellow"/>
        </w:rPr>
        <w:t>pipelines, ﬁnancial networks, and</w:t>
      </w:r>
      <w:r w:rsidRPr="00AD46C4">
        <w:rPr>
          <w:rStyle w:val="StyleUnderline"/>
        </w:rPr>
        <w:t xml:space="preserve"> global </w:t>
      </w:r>
      <w:r w:rsidRPr="00CF1234">
        <w:rPr>
          <w:rStyle w:val="StyleUnderline"/>
          <w:highlight w:val="yellow"/>
        </w:rPr>
        <w:t>communications</w:t>
      </w:r>
      <w:r w:rsidRPr="001728D0">
        <w:t xml:space="preserve"> (Pace 2009).  </w:t>
      </w:r>
    </w:p>
    <w:p w:rsidR="00B51D89" w:rsidRDefault="00B51D89" w:rsidP="00B51D89"/>
    <w:p w:rsidR="00B51D89" w:rsidRPr="00BE26B1" w:rsidRDefault="00B51D89" w:rsidP="00B51D89">
      <w:pPr>
        <w:pStyle w:val="Heading3"/>
      </w:pPr>
      <w:r>
        <w:t>Extend: “Debris Turn”</w:t>
      </w:r>
    </w:p>
    <w:p w:rsidR="00B51D89" w:rsidRDefault="00B51D89" w:rsidP="00B51D89">
      <w:pPr>
        <w:pStyle w:val="Heading4"/>
      </w:pPr>
      <w:r>
        <w:t xml:space="preserve">Increase in debris is nearing threatening levels </w:t>
      </w:r>
      <w:r w:rsidRPr="003B78DD">
        <w:rPr>
          <w:b w:val="0"/>
        </w:rPr>
        <w:t>– recent numbers prove</w:t>
      </w:r>
    </w:p>
    <w:p w:rsidR="00B51D89" w:rsidRPr="00E115F3" w:rsidRDefault="00B51D89" w:rsidP="00B51D89">
      <w:pPr>
        <w:rPr>
          <w:rStyle w:val="Style13ptBold"/>
          <w:b w:val="0"/>
          <w:bCs w:val="0"/>
          <w:sz w:val="20"/>
        </w:rPr>
      </w:pPr>
      <w:r>
        <w:rPr>
          <w:rStyle w:val="Style13ptBold"/>
        </w:rPr>
        <w:t xml:space="preserve">Phys.org 17 </w:t>
      </w:r>
      <w:r w:rsidRPr="00E115F3">
        <w:t xml:space="preserve">(Phys.org™ is a leading web-based science, research and technology news service which covers a full range of topics. These include physics, earth science, medicine, nanotechnology, electronics, space, biology, chemistry, computer sciences, engineering, mathematics and other sciences and technologies. Launched in 2004, </w:t>
      </w:r>
      <w:proofErr w:type="spellStart"/>
      <w:r w:rsidRPr="00E115F3">
        <w:t>Phys.org’s</w:t>
      </w:r>
      <w:proofErr w:type="spellEnd"/>
      <w:r w:rsidRPr="00E115F3">
        <w:t xml:space="preserve"> readership has grown steadily to include 1.75 million scientists, researchers, and engineers every month. Phys.org publishes approximately 100 quality articles every day, offering some of the most comprehensive coverage of </w:t>
      </w:r>
      <w:proofErr w:type="spellStart"/>
      <w:r w:rsidRPr="00E115F3">
        <w:t>sci</w:t>
      </w:r>
      <w:proofErr w:type="spellEnd"/>
      <w:r w:rsidRPr="00E115F3">
        <w:t xml:space="preserve">-tech developments world-wide. </w:t>
      </w:r>
      <w:proofErr w:type="spellStart"/>
      <w:r w:rsidRPr="00E115F3">
        <w:t>Quancast</w:t>
      </w:r>
      <w:proofErr w:type="spellEnd"/>
      <w:r w:rsidRPr="00E115F3">
        <w:t xml:space="preserve"> 2009 includes Phys.org in its list of the Global Top 2,000 Websites. Phys.org community members enjoy access to many personalized features such as social networking, a personal home page set-up, RSS/XML feeds, article comments and ranking, the ability to save favorite articles, a daily newsletter, and other options; “Space debris problem getting worse, say scientists”; </w:t>
      </w:r>
      <w:hyperlink r:id="rId39" w:history="1">
        <w:r w:rsidRPr="00E115F3">
          <w:rPr>
            <w:rStyle w:val="Hyperlink"/>
          </w:rPr>
          <w:t>https://phys.org/news/2017-04-space-debris-problem-worse-scientists.html</w:t>
        </w:r>
      </w:hyperlink>
      <w:r w:rsidRPr="00E115F3">
        <w:t>; published 4/18/17; accessed 7/26/17) [TG]</w:t>
      </w:r>
    </w:p>
    <w:p w:rsidR="00B51D89" w:rsidRDefault="00B51D89" w:rsidP="00B51D89">
      <w:r w:rsidRPr="00CF1234">
        <w:rPr>
          <w:rStyle w:val="StyleUnderline"/>
          <w:highlight w:val="yellow"/>
        </w:rPr>
        <w:t>Scientists sounded the alarm Tuesday</w:t>
      </w:r>
      <w:r w:rsidRPr="00E115F3">
        <w:rPr>
          <w:rStyle w:val="StyleUnderline"/>
        </w:rPr>
        <w:t xml:space="preserve"> </w:t>
      </w:r>
      <w:r w:rsidRPr="00CF1234">
        <w:rPr>
          <w:rStyle w:val="StyleUnderline"/>
          <w:highlight w:val="yellow"/>
        </w:rPr>
        <w:t>over</w:t>
      </w:r>
      <w:r w:rsidRPr="00E115F3">
        <w:rPr>
          <w:rStyle w:val="StyleUnderline"/>
        </w:rPr>
        <w:t xml:space="preserve"> the problems posed to space missions from orbital junk</w:t>
      </w:r>
      <w:r>
        <w:t xml:space="preserve">—the </w:t>
      </w:r>
      <w:r w:rsidRPr="00CF1234">
        <w:rPr>
          <w:rStyle w:val="Emphasis"/>
          <w:highlight w:val="yellow"/>
        </w:rPr>
        <w:t xml:space="preserve">accumulating debris from </w:t>
      </w:r>
      <w:r w:rsidRPr="003B78DD">
        <w:rPr>
          <w:rStyle w:val="Emphasis"/>
          <w:strike/>
        </w:rPr>
        <w:t>mankind's</w:t>
      </w:r>
      <w:r w:rsidRPr="003B78DD">
        <w:rPr>
          <w:rStyle w:val="Emphasis"/>
        </w:rPr>
        <w:t xml:space="preserve"> </w:t>
      </w:r>
      <w:r w:rsidRPr="00CF1234">
        <w:rPr>
          <w:rStyle w:val="Emphasis"/>
          <w:highlight w:val="yellow"/>
        </w:rPr>
        <w:t>[our] six-decade exploration of the cosmos.</w:t>
      </w:r>
      <w:r>
        <w:rPr>
          <w:rStyle w:val="Emphasis"/>
        </w:rPr>
        <w:t xml:space="preserve"> </w:t>
      </w:r>
      <w:r w:rsidRPr="00CF1234">
        <w:rPr>
          <w:rStyle w:val="StyleUnderline"/>
          <w:highlight w:val="yellow"/>
        </w:rPr>
        <w:t>In less than a quarter</w:t>
      </w:r>
      <w:r w:rsidRPr="00E115F3">
        <w:rPr>
          <w:rStyle w:val="StyleUnderline"/>
        </w:rPr>
        <w:t xml:space="preserve"> of a </w:t>
      </w:r>
      <w:r w:rsidRPr="00CF1234">
        <w:rPr>
          <w:rStyle w:val="StyleUnderline"/>
          <w:highlight w:val="yellow"/>
        </w:rPr>
        <w:t>century</w:t>
      </w:r>
      <w:r w:rsidRPr="00E115F3">
        <w:rPr>
          <w:rStyle w:val="StyleUnderline"/>
        </w:rPr>
        <w:t xml:space="preserve">, the number of </w:t>
      </w:r>
      <w:r w:rsidRPr="00CF1234">
        <w:rPr>
          <w:rStyle w:val="StyleUnderline"/>
          <w:highlight w:val="yellow"/>
        </w:rPr>
        <w:t>orbiting fragments</w:t>
      </w:r>
      <w:r w:rsidRPr="00E115F3">
        <w:rPr>
          <w:rStyle w:val="StyleUnderline"/>
        </w:rPr>
        <w:t xml:space="preserve"> large enough to destroy a spacecraft </w:t>
      </w:r>
      <w:r w:rsidRPr="00CF1234">
        <w:rPr>
          <w:rStyle w:val="StyleUnderline"/>
          <w:highlight w:val="yellow"/>
        </w:rPr>
        <w:t>has</w:t>
      </w:r>
      <w:r w:rsidRPr="00E115F3">
        <w:rPr>
          <w:rStyle w:val="StyleUnderline"/>
        </w:rPr>
        <w:t xml:space="preserve"> </w:t>
      </w:r>
      <w:r w:rsidRPr="00CF1234">
        <w:rPr>
          <w:rStyle w:val="StyleUnderline"/>
          <w:highlight w:val="yellow"/>
        </w:rPr>
        <w:t>more than doubled</w:t>
      </w:r>
      <w:r>
        <w:t xml:space="preserve">, a conference in Germany heard. And </w:t>
      </w:r>
      <w:r w:rsidRPr="00E115F3">
        <w:rPr>
          <w:rStyle w:val="StyleUnderline"/>
        </w:rPr>
        <w:t>the estimated tally of tiny objects—which can harm or degrade spacecraft in the event of a collision, and are hard to track—</w:t>
      </w:r>
      <w:r>
        <w:t xml:space="preserve">is now around 150 million. "We are very much concerned," said Rolf </w:t>
      </w:r>
      <w:proofErr w:type="spellStart"/>
      <w:r>
        <w:t>Densing</w:t>
      </w:r>
      <w:proofErr w:type="spellEnd"/>
      <w:r>
        <w:t xml:space="preserve">, director of operations at the European Space Agency (ESA), pleading for a worldwide effort to tackle the mess. </w:t>
      </w:r>
      <w:r w:rsidRPr="00E115F3">
        <w:rPr>
          <w:rStyle w:val="StyleUnderline"/>
        </w:rPr>
        <w:t>"This problem can only be solved globally."</w:t>
      </w:r>
      <w:r>
        <w:rPr>
          <w:rStyle w:val="StyleUnderline"/>
        </w:rPr>
        <w:t xml:space="preserve"> </w:t>
      </w:r>
      <w:r>
        <w:t xml:space="preserve">Travelling at up to 28,000 </w:t>
      </w:r>
      <w:proofErr w:type="spellStart"/>
      <w:r>
        <w:t>kilometres</w:t>
      </w:r>
      <w:proofErr w:type="spellEnd"/>
      <w:r>
        <w:t xml:space="preserve"> (17,500 miles) per hour, even a minute object impacts with enough energy to damage the surface of a satellite or manned spacecraft. </w:t>
      </w:r>
      <w:r w:rsidRPr="00E115F3">
        <w:rPr>
          <w:rStyle w:val="StyleUnderline"/>
        </w:rPr>
        <w:t xml:space="preserve">In 1993, monitoring by ground-based radar showed there to be around 8,000 manmade objects in orbit that were larger than 10 </w:t>
      </w:r>
      <w:proofErr w:type="spellStart"/>
      <w:r w:rsidRPr="00E115F3">
        <w:rPr>
          <w:rStyle w:val="StyleUnderline"/>
        </w:rPr>
        <w:t>centimetres</w:t>
      </w:r>
      <w:proofErr w:type="spellEnd"/>
      <w:r>
        <w:t xml:space="preserve"> (4.5 inches) across, a size big enough to inflict catastrophic damage, said Holger </w:t>
      </w:r>
      <w:proofErr w:type="spellStart"/>
      <w:r>
        <w:t>Krag</w:t>
      </w:r>
      <w:proofErr w:type="spellEnd"/>
      <w:r>
        <w:t xml:space="preserve">, in charge of ESA's space debris office. "Today, we find in space roughly 5,000 objects with sizes larger than 1 </w:t>
      </w:r>
      <w:proofErr w:type="spellStart"/>
      <w:r>
        <w:t>metre</w:t>
      </w:r>
      <w:proofErr w:type="spellEnd"/>
      <w:r>
        <w:t xml:space="preserve"> (3.25 feet), roughly 20,000 objects with sizes over 10 </w:t>
      </w:r>
      <w:proofErr w:type="spellStart"/>
      <w:r>
        <w:t>centimetres</w:t>
      </w:r>
      <w:proofErr w:type="spellEnd"/>
      <w:r>
        <w:t xml:space="preserve">... and 750,000 'flying bullets' of around one </w:t>
      </w:r>
      <w:proofErr w:type="spellStart"/>
      <w:r>
        <w:t>centimetre</w:t>
      </w:r>
      <w:proofErr w:type="spellEnd"/>
      <w:r>
        <w:t xml:space="preserve"> (half an inch)," he said. "For objects larger than one </w:t>
      </w:r>
      <w:proofErr w:type="spellStart"/>
      <w:r>
        <w:t>millimetre</w:t>
      </w:r>
      <w:proofErr w:type="spellEnd"/>
      <w:r>
        <w:t xml:space="preserve"> (0.04 inch), 150 million is our model estimate for that." </w:t>
      </w:r>
      <w:r w:rsidRPr="00CF1234">
        <w:rPr>
          <w:rStyle w:val="StyleUnderline"/>
          <w:highlight w:val="yellow"/>
        </w:rPr>
        <w:t>Risks of collision are statistically remote</w:t>
      </w:r>
      <w:r>
        <w:t xml:space="preserve">, </w:t>
      </w:r>
      <w:r w:rsidRPr="00CF1234">
        <w:rPr>
          <w:rStyle w:val="Emphasis"/>
          <w:highlight w:val="yellow"/>
        </w:rPr>
        <w:t>but rise as litter increases</w:t>
      </w:r>
      <w:r w:rsidRPr="00E115F3">
        <w:rPr>
          <w:rStyle w:val="Emphasis"/>
        </w:rPr>
        <w:t xml:space="preserve"> and</w:t>
      </w:r>
      <w:r>
        <w:t xml:space="preserve"> </w:t>
      </w:r>
      <w:r w:rsidRPr="00E115F3">
        <w:rPr>
          <w:rStyle w:val="StyleUnderline"/>
        </w:rPr>
        <w:t>more satellites are deployed</w:t>
      </w:r>
      <w:r>
        <w:t xml:space="preserve">. "The </w:t>
      </w:r>
      <w:r w:rsidRPr="00CF1234">
        <w:rPr>
          <w:rStyle w:val="StyleUnderline"/>
          <w:highlight w:val="yellow"/>
        </w:rPr>
        <w:t>growth</w:t>
      </w:r>
      <w:r w:rsidRPr="00E115F3">
        <w:rPr>
          <w:rStyle w:val="StyleUnderline"/>
        </w:rPr>
        <w:t xml:space="preserve"> in the number of fragments </w:t>
      </w:r>
      <w:r w:rsidRPr="00CF1234">
        <w:rPr>
          <w:rStyle w:val="StyleUnderline"/>
          <w:highlight w:val="yellow"/>
        </w:rPr>
        <w:t>has deviated from the</w:t>
      </w:r>
      <w:r w:rsidRPr="00CF1234">
        <w:rPr>
          <w:highlight w:val="yellow"/>
        </w:rPr>
        <w:t xml:space="preserve"> </w:t>
      </w:r>
      <w:r w:rsidRPr="00CF1234">
        <w:rPr>
          <w:rStyle w:val="Emphasis"/>
          <w:highlight w:val="yellow"/>
        </w:rPr>
        <w:t>linear trend</w:t>
      </w:r>
      <w:r>
        <w:t xml:space="preserve"> </w:t>
      </w:r>
      <w:r w:rsidRPr="00E115F3">
        <w:rPr>
          <w:rStyle w:val="StyleUnderline"/>
        </w:rPr>
        <w:t>in the past</w:t>
      </w:r>
      <w:r>
        <w:t xml:space="preserve"> </w:t>
      </w:r>
      <w:r w:rsidRPr="00CF1234">
        <w:rPr>
          <w:rStyle w:val="StyleUnderline"/>
          <w:highlight w:val="yellow"/>
        </w:rPr>
        <w:t>and</w:t>
      </w:r>
      <w:r w:rsidRPr="00E115F3">
        <w:rPr>
          <w:rStyle w:val="StyleUnderline"/>
        </w:rPr>
        <w:t xml:space="preserve"> has </w:t>
      </w:r>
      <w:r w:rsidRPr="00CF1234">
        <w:rPr>
          <w:rStyle w:val="StyleUnderline"/>
          <w:highlight w:val="yellow"/>
        </w:rPr>
        <w:t>entered into</w:t>
      </w:r>
      <w:r w:rsidRPr="00E115F3">
        <w:rPr>
          <w:rStyle w:val="StyleUnderline"/>
        </w:rPr>
        <w:t xml:space="preserve"> </w:t>
      </w:r>
      <w:r w:rsidRPr="00CF1234">
        <w:rPr>
          <w:rStyle w:val="StyleUnderline"/>
          <w:highlight w:val="yellow"/>
        </w:rPr>
        <w:t>the</w:t>
      </w:r>
      <w:r w:rsidRPr="00E115F3">
        <w:rPr>
          <w:rStyle w:val="StyleUnderline"/>
        </w:rPr>
        <w:t xml:space="preserve"> more </w:t>
      </w:r>
      <w:r w:rsidRPr="00CF1234">
        <w:rPr>
          <w:rStyle w:val="StyleUnderline"/>
          <w:highlight w:val="yellow"/>
        </w:rPr>
        <w:t>feared exponential trend</w:t>
      </w:r>
      <w:r>
        <w:t xml:space="preserve">," </w:t>
      </w:r>
      <w:proofErr w:type="spellStart"/>
      <w:r>
        <w:t>Krag</w:t>
      </w:r>
      <w:proofErr w:type="spellEnd"/>
      <w:r>
        <w:t xml:space="preserve"> warned. The conference in Darmstadt, whose opening was broadcast online, is the biggest-ever gathering dedicated to space debris. Experts will spend four days discussing debris and measures to mitigate space litter such as by "de-orbiting" satellites after their working lives. Debris fields </w:t>
      </w:r>
      <w:proofErr w:type="spellStart"/>
      <w:r>
        <w:t>Krag</w:t>
      </w:r>
      <w:proofErr w:type="spellEnd"/>
      <w:r>
        <w:t xml:space="preserve"> pointed to two events that had badly worsened the problem, creating debris fields that may generate further junk as pieces smash into each other. The second was in January 2007, when China tested an anti-satellite weapon on an old </w:t>
      </w:r>
      <w:proofErr w:type="spellStart"/>
      <w:r>
        <w:t>Fengyun</w:t>
      </w:r>
      <w:proofErr w:type="spellEnd"/>
      <w:r>
        <w:t xml:space="preserve"> weather satellite. </w:t>
      </w:r>
      <w:r w:rsidRPr="00E115F3">
        <w:rPr>
          <w:rStyle w:val="StyleUnderline"/>
        </w:rPr>
        <w:t>The other was in February 2009, when an Iridium telecoms satellite and Kosmos-2251, a Russian military satellite, accidentally collided. With enough warning, satellites can shift position to avoid a collision</w:t>
      </w:r>
      <w:r>
        <w:t xml:space="preserve">, but this uses fuel and potentially shortens operational life. ESA receives a high-risk collision alert every week on average for its 10 satellites in low-Earth orbit, </w:t>
      </w:r>
      <w:proofErr w:type="spellStart"/>
      <w:r>
        <w:t>Krag</w:t>
      </w:r>
      <w:proofErr w:type="spellEnd"/>
      <w:r>
        <w:t xml:space="preserve"> said. Each has to resort to "one or two" avoidance </w:t>
      </w:r>
      <w:proofErr w:type="spellStart"/>
      <w:r>
        <w:t>manoeuvres</w:t>
      </w:r>
      <w:proofErr w:type="spellEnd"/>
      <w:r>
        <w:t xml:space="preserve"> per year. </w:t>
      </w:r>
      <w:r w:rsidRPr="00E115F3">
        <w:rPr>
          <w:rStyle w:val="StyleUnderline"/>
        </w:rPr>
        <w:t xml:space="preserve">In a message from the International Space Station, French astronaut Thomas </w:t>
      </w:r>
      <w:proofErr w:type="spellStart"/>
      <w:r w:rsidRPr="00E115F3">
        <w:rPr>
          <w:rStyle w:val="StyleUnderline"/>
        </w:rPr>
        <w:t>Pesquet</w:t>
      </w:r>
      <w:proofErr w:type="spellEnd"/>
      <w:r w:rsidRPr="00E115F3">
        <w:rPr>
          <w:rStyle w:val="StyleUnderline"/>
        </w:rPr>
        <w:t xml:space="preserve"> said the station was shielded for objects up to 1 cm across. The ISS often has to make </w:t>
      </w:r>
      <w:proofErr w:type="spellStart"/>
      <w:r w:rsidRPr="00E115F3">
        <w:rPr>
          <w:rStyle w:val="StyleUnderline"/>
        </w:rPr>
        <w:t>manoeuvres</w:t>
      </w:r>
      <w:proofErr w:type="spellEnd"/>
      <w:r w:rsidRPr="00E115F3">
        <w:rPr>
          <w:rStyle w:val="StyleUnderline"/>
        </w:rPr>
        <w:t xml:space="preserve"> to avoid debris, but needs 24 hours' warning to do this</w:t>
      </w:r>
      <w:r>
        <w:t xml:space="preserve">, using onboard thrusters, he said. If there is less time, "our crew will have to close all the hatches and enter the safe haven which is our Soyuz spacecraft so that we can depart the ISS in the case of a collision," he said. "This has happened four times in the history of the ISS </w:t>
      </w:r>
      <w:proofErr w:type="spellStart"/>
      <w:r>
        <w:t>programme</w:t>
      </w:r>
      <w:proofErr w:type="spellEnd"/>
      <w:r>
        <w:t>."</w:t>
      </w:r>
    </w:p>
    <w:p w:rsidR="00B51D89" w:rsidRDefault="00B51D89" w:rsidP="00B51D89"/>
    <w:p w:rsidR="00B51D89" w:rsidRDefault="00B51D89" w:rsidP="00B51D89"/>
    <w:p w:rsidR="00B51D89" w:rsidRDefault="00B51D89" w:rsidP="00B51D89">
      <w:pPr>
        <w:pStyle w:val="Heading2"/>
      </w:pPr>
      <w:r>
        <w:t>Immigration CP</w:t>
      </w:r>
    </w:p>
    <w:p w:rsidR="00B51D89" w:rsidRPr="00B72F89" w:rsidRDefault="00B51D89" w:rsidP="00B51D89">
      <w:pPr>
        <w:pStyle w:val="Heading3"/>
      </w:pPr>
      <w:r>
        <w:t>1NC — Immigration CP</w:t>
      </w:r>
    </w:p>
    <w:p w:rsidR="00B51D89" w:rsidRDefault="00B51D89" w:rsidP="00B51D89">
      <w:pPr>
        <w:pStyle w:val="Heading4"/>
      </w:pPr>
      <w:r>
        <w:t>Text: The United States federal government should pass the Immigration Innovation Act.</w:t>
      </w:r>
    </w:p>
    <w:p w:rsidR="00B51D89" w:rsidRDefault="00B51D89" w:rsidP="00B51D89"/>
    <w:p w:rsidR="00B51D89" w:rsidRDefault="00B51D89" w:rsidP="00B51D89">
      <w:pPr>
        <w:pStyle w:val="Heading4"/>
      </w:pPr>
      <w:r>
        <w:t>The CP solves—H-1B visas are key to a skilled workforce</w:t>
      </w:r>
    </w:p>
    <w:p w:rsidR="00B51D89" w:rsidRPr="00F26E61" w:rsidRDefault="00B51D89" w:rsidP="00B51D89">
      <w:proofErr w:type="spellStart"/>
      <w:r w:rsidRPr="00F26E61">
        <w:rPr>
          <w:rStyle w:val="Style13ptBold"/>
        </w:rPr>
        <w:t>Nowrasteh</w:t>
      </w:r>
      <w:proofErr w:type="spellEnd"/>
      <w:r w:rsidRPr="00F26E61">
        <w:rPr>
          <w:rStyle w:val="Style13ptBold"/>
        </w:rPr>
        <w:t xml:space="preserve"> 15</w:t>
      </w:r>
      <w:r>
        <w:t xml:space="preserve"> -- Alex </w:t>
      </w:r>
      <w:proofErr w:type="spellStart"/>
      <w:r>
        <w:t>Nowrasteh</w:t>
      </w:r>
      <w:proofErr w:type="spellEnd"/>
      <w:r>
        <w:t xml:space="preserve">, immigration policy analyst at the Cato Institute’s Center for Global Liberty and Prosperity, M.S. in economic history from the London School of Economics, “Allow highly skilled immigration and boost the economy,” </w:t>
      </w:r>
      <w:r>
        <w:rPr>
          <w:i/>
        </w:rPr>
        <w:t>The Hill</w:t>
      </w:r>
      <w:r>
        <w:t xml:space="preserve">, 01-20-2015, Available Online at </w:t>
      </w:r>
      <w:hyperlink r:id="rId40" w:history="1">
        <w:r w:rsidRPr="00E125F5">
          <w:rPr>
            <w:rStyle w:val="Hyperlink"/>
          </w:rPr>
          <w:t>http://thehill.com/special-reports/immigration-january-21-2015/230169-allow-highly-skilled-immigration-and-boost-the</w:t>
        </w:r>
      </w:hyperlink>
      <w:r>
        <w:t>, Accessed 07-18-2017, HK)</w:t>
      </w:r>
    </w:p>
    <w:p w:rsidR="00B51D89" w:rsidRDefault="00B51D89" w:rsidP="00B51D89">
      <w:r w:rsidRPr="00BA282F">
        <w:rPr>
          <w:rStyle w:val="StyleUnderline"/>
        </w:rPr>
        <w:t>Sen.</w:t>
      </w:r>
      <w:r>
        <w:t xml:space="preserve"> Orrin </w:t>
      </w:r>
      <w:r w:rsidRPr="00BA282F">
        <w:rPr>
          <w:rStyle w:val="StyleUnderline"/>
          <w:highlight w:val="yellow"/>
        </w:rPr>
        <w:t>Hatch</w:t>
      </w:r>
      <w:r>
        <w:t xml:space="preserve"> (R-Utah) just </w:t>
      </w:r>
      <w:r w:rsidRPr="00BA282F">
        <w:rPr>
          <w:rStyle w:val="StyleUnderline"/>
          <w:highlight w:val="yellow"/>
        </w:rPr>
        <w:t>introduced the bipartisan</w:t>
      </w:r>
      <w:r w:rsidRPr="00BA282F">
        <w:rPr>
          <w:rStyle w:val="StyleUnderline"/>
        </w:rPr>
        <w:t xml:space="preserve"> Immigration Innovation Act</w:t>
      </w:r>
      <w:r>
        <w:t xml:space="preserve"> (</w:t>
      </w:r>
      <w:r w:rsidRPr="00BA282F">
        <w:rPr>
          <w:rStyle w:val="StyleUnderline"/>
          <w:highlight w:val="yellow"/>
        </w:rPr>
        <w:t>I-Squared</w:t>
      </w:r>
      <w:r>
        <w:t>), which aims to liberalize and expand the immigration system for highly skilled workers.</w:t>
      </w:r>
      <w:r w:rsidRPr="00BA282F">
        <w:rPr>
          <w:sz w:val="12"/>
        </w:rPr>
        <w:t xml:space="preserve">¶ </w:t>
      </w:r>
      <w:r w:rsidRPr="00BA282F">
        <w:rPr>
          <w:rStyle w:val="StyleUnderline"/>
        </w:rPr>
        <w:t xml:space="preserve">As </w:t>
      </w:r>
      <w:r w:rsidRPr="00BA282F">
        <w:rPr>
          <w:rStyle w:val="StyleUnderline"/>
          <w:highlight w:val="yellow"/>
        </w:rPr>
        <w:t>virtually all</w:t>
      </w:r>
      <w:r w:rsidRPr="00BA282F">
        <w:rPr>
          <w:rStyle w:val="StyleUnderline"/>
        </w:rPr>
        <w:t xml:space="preserve"> the </w:t>
      </w:r>
      <w:r w:rsidRPr="00BA282F">
        <w:rPr>
          <w:rStyle w:val="StyleUnderline"/>
          <w:highlight w:val="yellow"/>
        </w:rPr>
        <w:t>research shows</w:t>
      </w:r>
      <w:r w:rsidRPr="00BA282F">
        <w:rPr>
          <w:rStyle w:val="StyleUnderline"/>
        </w:rPr>
        <w:t xml:space="preserve">, </w:t>
      </w:r>
      <w:r w:rsidRPr="00BA282F">
        <w:rPr>
          <w:rStyle w:val="StyleUnderline"/>
          <w:highlight w:val="yellow"/>
        </w:rPr>
        <w:t>attracting</w:t>
      </w:r>
      <w:r w:rsidRPr="00BA282F">
        <w:rPr>
          <w:rStyle w:val="StyleUnderline"/>
        </w:rPr>
        <w:t xml:space="preserve"> more </w:t>
      </w:r>
      <w:r w:rsidRPr="00BA282F">
        <w:rPr>
          <w:rStyle w:val="StyleUnderline"/>
          <w:highlight w:val="yellow"/>
        </w:rPr>
        <w:t>high-skilled immigrants will stimulate</w:t>
      </w:r>
      <w:r w:rsidRPr="00BA282F">
        <w:rPr>
          <w:rStyle w:val="StyleUnderline"/>
        </w:rPr>
        <w:t xml:space="preserve"> economic </w:t>
      </w:r>
      <w:r w:rsidRPr="00BA282F">
        <w:rPr>
          <w:rStyle w:val="StyleUnderline"/>
          <w:highlight w:val="yellow"/>
        </w:rPr>
        <w:t>growth and job creation</w:t>
      </w:r>
      <w:r w:rsidRPr="00BA282F">
        <w:rPr>
          <w:rStyle w:val="StyleUnderline"/>
        </w:rPr>
        <w:t xml:space="preserve"> by boosting innovation and productivity.</w:t>
      </w:r>
      <w:r w:rsidRPr="00BA282F">
        <w:rPr>
          <w:b/>
          <w:sz w:val="12"/>
          <w:u w:val="single"/>
        </w:rPr>
        <w:t>¶</w:t>
      </w:r>
      <w:r w:rsidRPr="00BA282F">
        <w:rPr>
          <w:sz w:val="12"/>
        </w:rPr>
        <w:t xml:space="preserve"> </w:t>
      </w:r>
      <w:r>
        <w:t xml:space="preserve">Hatch touted I-Squared by writing that even “[t]he president recognizes we face a high-skilled worker shortage that has become a national crisis.” Although there are tight labor markets for some high-tech occupations, the information sector is not one of them, and it’s by no means a national crisis. Wages for computer scientists, many engineers, and scientists are growing more quickly than for other occupations, but wage increases and a tight labor market are not the same as a shortage. </w:t>
      </w:r>
      <w:r w:rsidRPr="00BA282F">
        <w:rPr>
          <w:sz w:val="12"/>
        </w:rPr>
        <w:t xml:space="preserve">¶ </w:t>
      </w:r>
      <w:r w:rsidRPr="00BA282F">
        <w:rPr>
          <w:rStyle w:val="StyleUnderline"/>
        </w:rPr>
        <w:t>The real benefits of I-Squared wouldn’t come from filling jobs in “shortage” occupations, which don’t exist for most technology occupations, but from increasing the productivity of the American economy</w:t>
      </w:r>
      <w:r>
        <w:t xml:space="preserve">. </w:t>
      </w:r>
      <w:r w:rsidRPr="00BA282F">
        <w:rPr>
          <w:sz w:val="12"/>
        </w:rPr>
        <w:t xml:space="preserve">¶ </w:t>
      </w:r>
      <w:r>
        <w:t xml:space="preserve">Economists at </w:t>
      </w:r>
      <w:r w:rsidRPr="00BA282F">
        <w:rPr>
          <w:rStyle w:val="StyleUnderline"/>
          <w:highlight w:val="yellow"/>
        </w:rPr>
        <w:t>Rutgers and Princeton found</w:t>
      </w:r>
      <w:r w:rsidRPr="00BA282F">
        <w:rPr>
          <w:rStyle w:val="StyleUnderline"/>
        </w:rPr>
        <w:t xml:space="preserve"> that </w:t>
      </w:r>
      <w:r w:rsidRPr="00BA282F">
        <w:rPr>
          <w:rStyle w:val="StyleUnderline"/>
          <w:highlight w:val="yellow"/>
        </w:rPr>
        <w:t>a 1-percent</w:t>
      </w:r>
      <w:r w:rsidRPr="00BA282F">
        <w:rPr>
          <w:rStyle w:val="StyleUnderline"/>
        </w:rPr>
        <w:t xml:space="preserve">age-point </w:t>
      </w:r>
      <w:r w:rsidRPr="00BA282F">
        <w:rPr>
          <w:rStyle w:val="StyleUnderline"/>
          <w:highlight w:val="yellow"/>
        </w:rPr>
        <w:t>increase in college-educated immigrants</w:t>
      </w:r>
      <w:r w:rsidRPr="00BA282F">
        <w:rPr>
          <w:rStyle w:val="StyleUnderline"/>
        </w:rPr>
        <w:t xml:space="preserve"> as a share of the population </w:t>
      </w:r>
      <w:r w:rsidRPr="00BA282F">
        <w:rPr>
          <w:rStyle w:val="StyleUnderline"/>
          <w:highlight w:val="yellow"/>
        </w:rPr>
        <w:t>increased patents</w:t>
      </w:r>
      <w:r w:rsidRPr="00BA282F">
        <w:rPr>
          <w:rStyle w:val="StyleUnderline"/>
        </w:rPr>
        <w:t xml:space="preserve"> per capita </w:t>
      </w:r>
      <w:r w:rsidRPr="00BA282F">
        <w:rPr>
          <w:rStyle w:val="StyleUnderline"/>
          <w:highlight w:val="yellow"/>
        </w:rPr>
        <w:t>by 9</w:t>
      </w:r>
      <w:r w:rsidRPr="00BA282F">
        <w:rPr>
          <w:rStyle w:val="StyleUnderline"/>
        </w:rPr>
        <w:t xml:space="preserve"> percent </w:t>
      </w:r>
      <w:r w:rsidRPr="00BA282F">
        <w:rPr>
          <w:rStyle w:val="StyleUnderline"/>
          <w:highlight w:val="yellow"/>
        </w:rPr>
        <w:t>to 18 percent</w:t>
      </w:r>
      <w:r>
        <w:t xml:space="preserve">. Economists from </w:t>
      </w:r>
      <w:r w:rsidRPr="00BA282F">
        <w:rPr>
          <w:rStyle w:val="StyleUnderline"/>
          <w:highlight w:val="yellow"/>
        </w:rPr>
        <w:t>Harvard and</w:t>
      </w:r>
      <w:r w:rsidRPr="00BA282F">
        <w:rPr>
          <w:rStyle w:val="StyleUnderline"/>
        </w:rPr>
        <w:t xml:space="preserve"> the University of </w:t>
      </w:r>
      <w:r w:rsidRPr="00BA282F">
        <w:rPr>
          <w:rStyle w:val="StyleUnderline"/>
          <w:highlight w:val="yellow"/>
        </w:rPr>
        <w:t>Michigan</w:t>
      </w:r>
      <w:r w:rsidRPr="00BA282F">
        <w:rPr>
          <w:rStyle w:val="StyleUnderline"/>
        </w:rPr>
        <w:t xml:space="preserve"> also </w:t>
      </w:r>
      <w:r w:rsidRPr="00BA282F">
        <w:rPr>
          <w:rStyle w:val="StyleUnderline"/>
          <w:highlight w:val="yellow"/>
        </w:rPr>
        <w:t>found a 10 percent increase in</w:t>
      </w:r>
      <w:r w:rsidRPr="00BA282F">
        <w:rPr>
          <w:rStyle w:val="StyleUnderline"/>
        </w:rPr>
        <w:t xml:space="preserve"> the number of </w:t>
      </w:r>
      <w:r w:rsidRPr="00BA282F">
        <w:rPr>
          <w:rStyle w:val="StyleUnderline"/>
          <w:highlight w:val="yellow"/>
        </w:rPr>
        <w:t>workers with H-1B visas</w:t>
      </w:r>
      <w:r w:rsidRPr="00BA282F">
        <w:rPr>
          <w:rStyle w:val="StyleUnderline"/>
        </w:rPr>
        <w:t xml:space="preserve"> in a city </w:t>
      </w:r>
      <w:r w:rsidRPr="00BA282F">
        <w:rPr>
          <w:rStyle w:val="StyleUnderline"/>
          <w:highlight w:val="yellow"/>
        </w:rPr>
        <w:t>boosts</w:t>
      </w:r>
      <w:r w:rsidRPr="00BA282F">
        <w:rPr>
          <w:rStyle w:val="StyleUnderline"/>
        </w:rPr>
        <w:t xml:space="preserve"> </w:t>
      </w:r>
      <w:r w:rsidRPr="00BA282F">
        <w:rPr>
          <w:rStyle w:val="StyleUnderline"/>
          <w:highlight w:val="yellow"/>
        </w:rPr>
        <w:t>the</w:t>
      </w:r>
      <w:r w:rsidRPr="00BA282F">
        <w:rPr>
          <w:rStyle w:val="StyleUnderline"/>
        </w:rPr>
        <w:t xml:space="preserve"> entire </w:t>
      </w:r>
      <w:r w:rsidRPr="00BA282F">
        <w:rPr>
          <w:rStyle w:val="StyleUnderline"/>
          <w:highlight w:val="yellow"/>
        </w:rPr>
        <w:t>city’s patent output by</w:t>
      </w:r>
      <w:r w:rsidRPr="00BA282F">
        <w:rPr>
          <w:rStyle w:val="StyleUnderline"/>
        </w:rPr>
        <w:t xml:space="preserve"> almost </w:t>
      </w:r>
      <w:r w:rsidRPr="00BA282F">
        <w:rPr>
          <w:rStyle w:val="StyleUnderline"/>
          <w:highlight w:val="yellow"/>
        </w:rPr>
        <w:t>1 percent</w:t>
      </w:r>
      <w:r>
        <w:t xml:space="preserve">, a huge increase given the small numbers of H-1Bs relative to the workforce. </w:t>
      </w:r>
      <w:r w:rsidRPr="00BA282F">
        <w:rPr>
          <w:rStyle w:val="StyleUnderline"/>
        </w:rPr>
        <w:t xml:space="preserve">They concluded that </w:t>
      </w:r>
      <w:r w:rsidRPr="00BA282F">
        <w:rPr>
          <w:rStyle w:val="StyleUnderline"/>
          <w:highlight w:val="yellow"/>
        </w:rPr>
        <w:t>H-1B workers boost patents and innovation so much</w:t>
      </w:r>
      <w:r w:rsidRPr="00BA282F">
        <w:rPr>
          <w:rStyle w:val="StyleUnderline"/>
        </w:rPr>
        <w:t xml:space="preserve"> that </w:t>
      </w:r>
      <w:r w:rsidRPr="00BA282F">
        <w:rPr>
          <w:rStyle w:val="StyleUnderline"/>
          <w:highlight w:val="yellow"/>
        </w:rPr>
        <w:t>they have a significant effect on long-term</w:t>
      </w:r>
      <w:r w:rsidRPr="00BA282F">
        <w:rPr>
          <w:rStyle w:val="StyleUnderline"/>
        </w:rPr>
        <w:t xml:space="preserve"> economic </w:t>
      </w:r>
      <w:r w:rsidRPr="00BA282F">
        <w:rPr>
          <w:rStyle w:val="StyleUnderline"/>
          <w:highlight w:val="yellow"/>
        </w:rPr>
        <w:t>growth while</w:t>
      </w:r>
      <w:r w:rsidRPr="00BA282F">
        <w:rPr>
          <w:rStyle w:val="StyleUnderline"/>
        </w:rPr>
        <w:t xml:space="preserve"> also </w:t>
      </w:r>
      <w:r w:rsidRPr="00BA282F">
        <w:rPr>
          <w:rStyle w:val="StyleUnderline"/>
          <w:highlight w:val="yellow"/>
        </w:rPr>
        <w:t>creating more jobs</w:t>
      </w:r>
      <w:r w:rsidRPr="00BA282F">
        <w:rPr>
          <w:rStyle w:val="StyleUnderline"/>
        </w:rPr>
        <w:t xml:space="preserve"> for Americans</w:t>
      </w:r>
      <w:r>
        <w:t xml:space="preserve"> with similar skills.</w:t>
      </w:r>
      <w:r w:rsidRPr="00BA282F">
        <w:rPr>
          <w:sz w:val="12"/>
        </w:rPr>
        <w:t xml:space="preserve">¶ </w:t>
      </w:r>
      <w:r>
        <w:t xml:space="preserve">The </w:t>
      </w:r>
      <w:r w:rsidRPr="00BA282F">
        <w:rPr>
          <w:rStyle w:val="StyleUnderline"/>
        </w:rPr>
        <w:t>productivity gains</w:t>
      </w:r>
      <w:r>
        <w:t xml:space="preserve"> from immigrant inventions and innovations </w:t>
      </w:r>
      <w:r w:rsidRPr="00BA282F">
        <w:rPr>
          <w:rStyle w:val="StyleUnderline"/>
        </w:rPr>
        <w:t xml:space="preserve">are tremendous. </w:t>
      </w:r>
      <w:r w:rsidRPr="00BA282F">
        <w:rPr>
          <w:rStyle w:val="StyleUnderline"/>
          <w:highlight w:val="yellow"/>
        </w:rPr>
        <w:t>From 1990 to 2010, 10</w:t>
      </w:r>
      <w:r w:rsidRPr="00BA282F">
        <w:rPr>
          <w:rStyle w:val="StyleUnderline"/>
        </w:rPr>
        <w:t xml:space="preserve"> percent </w:t>
      </w:r>
      <w:r w:rsidRPr="00BA282F">
        <w:rPr>
          <w:rStyle w:val="StyleUnderline"/>
          <w:highlight w:val="yellow"/>
        </w:rPr>
        <w:t>to 25 percent of</w:t>
      </w:r>
      <w:r w:rsidRPr="00BA282F">
        <w:rPr>
          <w:rStyle w:val="StyleUnderline"/>
        </w:rPr>
        <w:t xml:space="preserve"> the </w:t>
      </w:r>
      <w:r w:rsidRPr="00BA282F">
        <w:rPr>
          <w:rStyle w:val="StyleUnderline"/>
          <w:highlight w:val="yellow"/>
        </w:rPr>
        <w:t>total combined productivity growth</w:t>
      </w:r>
      <w:r w:rsidRPr="00BA282F">
        <w:rPr>
          <w:rStyle w:val="StyleUnderline"/>
        </w:rPr>
        <w:t xml:space="preserve"> across 219 American cities </w:t>
      </w:r>
      <w:r w:rsidRPr="00BA282F">
        <w:rPr>
          <w:rStyle w:val="StyleUnderline"/>
          <w:highlight w:val="yellow"/>
        </w:rPr>
        <w:t>was caused by H-1B workers in</w:t>
      </w:r>
      <w:r>
        <w:t xml:space="preserve"> the science, technology, engineering and mathematics (</w:t>
      </w:r>
      <w:r w:rsidRPr="00BA282F">
        <w:rPr>
          <w:rStyle w:val="StyleUnderline"/>
          <w:highlight w:val="yellow"/>
        </w:rPr>
        <w:t>STEM</w:t>
      </w:r>
      <w:r>
        <w:t xml:space="preserve">) professions. Those large </w:t>
      </w:r>
      <w:r w:rsidRPr="00BA282F">
        <w:rPr>
          <w:rStyle w:val="StyleUnderline"/>
        </w:rPr>
        <w:t>gains occurred</w:t>
      </w:r>
      <w:r>
        <w:t xml:space="preserve"> not just </w:t>
      </w:r>
      <w:r w:rsidRPr="00BA282F">
        <w:rPr>
          <w:rStyle w:val="StyleUnderline"/>
        </w:rPr>
        <w:t>because of patenting</w:t>
      </w:r>
      <w:r>
        <w:t xml:space="preserve"> but because </w:t>
      </w:r>
      <w:r w:rsidRPr="00BA282F">
        <w:rPr>
          <w:rStyle w:val="StyleUnderline"/>
        </w:rPr>
        <w:t>skilled immigrants have different skills than Americans</w:t>
      </w:r>
      <w:r>
        <w:t xml:space="preserve"> with similar educations. </w:t>
      </w:r>
      <w:r w:rsidRPr="00BA282F">
        <w:rPr>
          <w:rStyle w:val="StyleUnderline"/>
        </w:rPr>
        <w:t>A larger, more diversely skilled immigrant workforce in the STEM occupations boosts wages and jobs for American workers</w:t>
      </w:r>
      <w:r>
        <w:t>.</w:t>
      </w:r>
      <w:r w:rsidRPr="00BA282F">
        <w:rPr>
          <w:sz w:val="12"/>
        </w:rPr>
        <w:t xml:space="preserve">¶ </w:t>
      </w:r>
      <w:r>
        <w:t xml:space="preserve">Influential research by </w:t>
      </w:r>
      <w:r w:rsidRPr="00BA282F">
        <w:rPr>
          <w:rStyle w:val="StyleUnderline"/>
        </w:rPr>
        <w:t xml:space="preserve">University of California, </w:t>
      </w:r>
      <w:r w:rsidRPr="00BA282F">
        <w:rPr>
          <w:rStyle w:val="StyleUnderline"/>
          <w:highlight w:val="yellow"/>
        </w:rPr>
        <w:t>Berkeley</w:t>
      </w:r>
      <w:r>
        <w:t xml:space="preserve">, economist Charles Jones </w:t>
      </w:r>
      <w:r w:rsidRPr="00BA282F">
        <w:rPr>
          <w:rStyle w:val="StyleUnderline"/>
          <w:highlight w:val="yellow"/>
        </w:rPr>
        <w:t>found that 50 percent of U.S. productivity growth</w:t>
      </w:r>
      <w:r w:rsidRPr="00BA282F">
        <w:rPr>
          <w:rStyle w:val="StyleUnderline"/>
        </w:rPr>
        <w:t xml:space="preserve"> from 1950 to 1993 </w:t>
      </w:r>
      <w:r w:rsidRPr="00BA282F">
        <w:rPr>
          <w:rStyle w:val="StyleUnderline"/>
          <w:highlight w:val="yellow"/>
        </w:rPr>
        <w:t>could be attributed</w:t>
      </w:r>
      <w:r w:rsidRPr="00BA282F">
        <w:rPr>
          <w:rStyle w:val="StyleUnderline"/>
        </w:rPr>
        <w:t xml:space="preserve"> </w:t>
      </w:r>
      <w:r w:rsidRPr="00BA282F">
        <w:rPr>
          <w:rStyle w:val="StyleUnderline"/>
          <w:highlight w:val="yellow"/>
        </w:rPr>
        <w:t>to</w:t>
      </w:r>
      <w:r w:rsidRPr="00BA282F">
        <w:rPr>
          <w:rStyle w:val="StyleUnderline"/>
        </w:rPr>
        <w:t xml:space="preserve"> growth in the share of </w:t>
      </w:r>
      <w:r w:rsidRPr="00BA282F">
        <w:rPr>
          <w:rStyle w:val="StyleUnderline"/>
          <w:highlight w:val="yellow"/>
        </w:rPr>
        <w:t>scientists and engineers in the workforce. I-</w:t>
      </w:r>
      <w:proofErr w:type="spellStart"/>
      <w:r w:rsidRPr="00BA282F">
        <w:rPr>
          <w:rStyle w:val="StyleUnderline"/>
          <w:highlight w:val="yellow"/>
        </w:rPr>
        <w:t>Squared</w:t>
      </w:r>
      <w:r w:rsidRPr="00BA282F">
        <w:rPr>
          <w:rStyle w:val="StyleUnderline"/>
        </w:rPr>
        <w:t>’s</w:t>
      </w:r>
      <w:proofErr w:type="spellEnd"/>
      <w:r w:rsidRPr="00BA282F">
        <w:rPr>
          <w:rStyle w:val="StyleUnderline"/>
        </w:rPr>
        <w:t xml:space="preserve"> reforms to the H-1B system </w:t>
      </w:r>
      <w:r w:rsidRPr="00BA282F">
        <w:rPr>
          <w:rStyle w:val="StyleUnderline"/>
          <w:highlight w:val="yellow"/>
        </w:rPr>
        <w:t>could</w:t>
      </w:r>
      <w:r w:rsidRPr="00BA282F">
        <w:rPr>
          <w:rStyle w:val="StyleUnderline"/>
        </w:rPr>
        <w:t xml:space="preserve"> </w:t>
      </w:r>
      <w:r w:rsidRPr="00BA282F">
        <w:rPr>
          <w:rStyle w:val="StyleUnderline"/>
          <w:highlight w:val="yellow"/>
        </w:rPr>
        <w:t>more than triple the</w:t>
      </w:r>
      <w:r w:rsidRPr="00BA282F">
        <w:rPr>
          <w:rStyle w:val="StyleUnderline"/>
        </w:rPr>
        <w:t xml:space="preserve"> annual </w:t>
      </w:r>
      <w:r w:rsidRPr="00BA282F">
        <w:rPr>
          <w:rStyle w:val="StyleUnderline"/>
          <w:highlight w:val="yellow"/>
        </w:rPr>
        <w:t>flow</w:t>
      </w:r>
      <w:r w:rsidRPr="00BA282F">
        <w:rPr>
          <w:rStyle w:val="StyleUnderline"/>
        </w:rPr>
        <w:t xml:space="preserve"> of engineers and scientists</w:t>
      </w:r>
      <w:r>
        <w:t xml:space="preserve"> into the United States. If history is any guide, I-</w:t>
      </w:r>
      <w:proofErr w:type="spellStart"/>
      <w:r>
        <w:t>Squared’s</w:t>
      </w:r>
      <w:proofErr w:type="spellEnd"/>
      <w:r>
        <w:t xml:space="preserve"> increase in those occupations could jump-start the U.S. economy for decades to come.</w:t>
      </w:r>
      <w:r w:rsidRPr="00BA282F">
        <w:rPr>
          <w:sz w:val="12"/>
        </w:rPr>
        <w:t xml:space="preserve">¶ </w:t>
      </w:r>
      <w:r w:rsidRPr="00BA282F">
        <w:rPr>
          <w:rStyle w:val="StyleUnderline"/>
          <w:highlight w:val="yellow"/>
        </w:rPr>
        <w:t>The bill</w:t>
      </w:r>
      <w:r>
        <w:t xml:space="preserve">, of course, </w:t>
      </w:r>
      <w:r w:rsidRPr="00BA282F">
        <w:rPr>
          <w:rStyle w:val="StyleUnderline"/>
          <w:highlight w:val="yellow"/>
        </w:rPr>
        <w:t>does more than liberalize</w:t>
      </w:r>
      <w:r w:rsidRPr="00BA282F">
        <w:rPr>
          <w:rStyle w:val="StyleUnderline"/>
        </w:rPr>
        <w:t xml:space="preserve"> the </w:t>
      </w:r>
      <w:r w:rsidRPr="00BA282F">
        <w:rPr>
          <w:rStyle w:val="StyleUnderline"/>
          <w:highlight w:val="yellow"/>
        </w:rPr>
        <w:t>H-1B</w:t>
      </w:r>
      <w:r w:rsidRPr="00BA282F">
        <w:rPr>
          <w:rStyle w:val="StyleUnderline"/>
        </w:rPr>
        <w:t xml:space="preserve"> visa. </w:t>
      </w:r>
      <w:r w:rsidRPr="00BA282F">
        <w:rPr>
          <w:rStyle w:val="StyleUnderline"/>
          <w:highlight w:val="yellow"/>
        </w:rPr>
        <w:t>It</w:t>
      </w:r>
      <w:r>
        <w:t xml:space="preserve"> also </w:t>
      </w:r>
      <w:r w:rsidRPr="00BA282F">
        <w:rPr>
          <w:rStyle w:val="StyleUnderline"/>
          <w:highlight w:val="yellow"/>
        </w:rPr>
        <w:t>boosts the number of employment-based green cards</w:t>
      </w:r>
      <w:r w:rsidRPr="00BA282F">
        <w:rPr>
          <w:rStyle w:val="StyleUnderline"/>
        </w:rPr>
        <w:t xml:space="preserve"> for highly skilled immigrants, more than doubling them</w:t>
      </w:r>
      <w:r>
        <w:t xml:space="preserve"> by creating numerous exemptions. </w:t>
      </w:r>
      <w:r w:rsidRPr="00BA282F">
        <w:rPr>
          <w:rStyle w:val="StyleUnderline"/>
          <w:highlight w:val="yellow"/>
        </w:rPr>
        <w:t>Skilled immigrants with green cards are</w:t>
      </w:r>
      <w:r w:rsidRPr="00BA282F">
        <w:rPr>
          <w:rStyle w:val="StyleUnderline"/>
        </w:rPr>
        <w:t xml:space="preserve"> very </w:t>
      </w:r>
      <w:r w:rsidRPr="00BA282F">
        <w:rPr>
          <w:rStyle w:val="StyleUnderline"/>
          <w:highlight w:val="yellow"/>
        </w:rPr>
        <w:t>entrepreneurial</w:t>
      </w:r>
      <w:r w:rsidRPr="00BA282F">
        <w:rPr>
          <w:rStyle w:val="StyleUnderline"/>
        </w:rPr>
        <w:t>, as are immigrants at every skill level</w:t>
      </w:r>
      <w:r>
        <w:t xml:space="preserve">. </w:t>
      </w:r>
      <w:r w:rsidRPr="00BA282F">
        <w:rPr>
          <w:sz w:val="12"/>
        </w:rPr>
        <w:t xml:space="preserve">¶ </w:t>
      </w:r>
      <w:r w:rsidRPr="00BA282F">
        <w:rPr>
          <w:rStyle w:val="StyleUnderline"/>
          <w:highlight w:val="yellow"/>
        </w:rPr>
        <w:t>Between 1995 and 2005, 25.3 percent of all tech</w:t>
      </w:r>
      <w:r w:rsidRPr="00BA282F">
        <w:rPr>
          <w:rStyle w:val="StyleUnderline"/>
        </w:rPr>
        <w:t xml:space="preserve">nology </w:t>
      </w:r>
      <w:r w:rsidRPr="00BA282F">
        <w:rPr>
          <w:rStyle w:val="StyleUnderline"/>
          <w:highlight w:val="yellow"/>
        </w:rPr>
        <w:t>and engineering firms</w:t>
      </w:r>
      <w:r w:rsidRPr="00BA282F">
        <w:rPr>
          <w:rStyle w:val="StyleUnderline"/>
        </w:rPr>
        <w:t xml:space="preserve"> established </w:t>
      </w:r>
      <w:r w:rsidRPr="00BA282F">
        <w:rPr>
          <w:rStyle w:val="StyleUnderline"/>
          <w:highlight w:val="yellow"/>
        </w:rPr>
        <w:t>in the U</w:t>
      </w:r>
      <w:r w:rsidRPr="00BA282F">
        <w:rPr>
          <w:rStyle w:val="StyleUnderline"/>
        </w:rPr>
        <w:t xml:space="preserve">nited </w:t>
      </w:r>
      <w:r w:rsidRPr="00BA282F">
        <w:rPr>
          <w:rStyle w:val="StyleUnderline"/>
          <w:highlight w:val="yellow"/>
        </w:rPr>
        <w:t>S</w:t>
      </w:r>
      <w:r w:rsidRPr="00BA282F">
        <w:rPr>
          <w:rStyle w:val="StyleUnderline"/>
        </w:rPr>
        <w:t xml:space="preserve">tates </w:t>
      </w:r>
      <w:r w:rsidRPr="00BA282F">
        <w:rPr>
          <w:rStyle w:val="StyleUnderline"/>
          <w:highlight w:val="yellow"/>
        </w:rPr>
        <w:t>had</w:t>
      </w:r>
      <w:r w:rsidRPr="00BA282F">
        <w:rPr>
          <w:rStyle w:val="StyleUnderline"/>
        </w:rPr>
        <w:t xml:space="preserve"> at least </w:t>
      </w:r>
      <w:r w:rsidRPr="00BA282F">
        <w:rPr>
          <w:rStyle w:val="StyleUnderline"/>
          <w:highlight w:val="yellow"/>
        </w:rPr>
        <w:t>one immigrant founder</w:t>
      </w:r>
      <w:r w:rsidRPr="00BA282F">
        <w:rPr>
          <w:rStyle w:val="StyleUnderline"/>
        </w:rPr>
        <w:t>. In Silicon Valley, 43.9 percent of technology and engineering startups had at least one immigrant co-founder between 2005 and 2012</w:t>
      </w:r>
      <w:r>
        <w:t>. Company creation is a big driver of employment growth and innovation, and immigrants do a lot of it.</w:t>
      </w:r>
      <w:r w:rsidRPr="00BA282F">
        <w:rPr>
          <w:sz w:val="12"/>
        </w:rPr>
        <w:t xml:space="preserve">¶ </w:t>
      </w:r>
      <w:r>
        <w:t xml:space="preserve">Hatch is right that I-Squared would boost American economic growth, productivity and create jobs for Americans. However, I-Squared would not fill an urgent labor shortage, as he claims, except in some specialized occupations or regions of the country. </w:t>
      </w:r>
      <w:r w:rsidRPr="00BA282F">
        <w:rPr>
          <w:sz w:val="12"/>
        </w:rPr>
        <w:t xml:space="preserve">¶ </w:t>
      </w:r>
      <w:r w:rsidRPr="00BA282F">
        <w:rPr>
          <w:rStyle w:val="StyleUnderline"/>
          <w:highlight w:val="yellow"/>
        </w:rPr>
        <w:t>Opponents of I-Squared</w:t>
      </w:r>
      <w:r w:rsidRPr="00BA282F">
        <w:rPr>
          <w:rStyle w:val="StyleUnderline"/>
        </w:rPr>
        <w:t xml:space="preserve">, however, </w:t>
      </w:r>
      <w:r w:rsidRPr="00BA282F">
        <w:rPr>
          <w:rStyle w:val="StyleUnderline"/>
          <w:highlight w:val="yellow"/>
        </w:rPr>
        <w:t>are</w:t>
      </w:r>
      <w:r>
        <w:t xml:space="preserve"> far more </w:t>
      </w:r>
      <w:r w:rsidRPr="00BA282F">
        <w:rPr>
          <w:rStyle w:val="StyleUnderline"/>
          <w:highlight w:val="yellow"/>
        </w:rPr>
        <w:t>mistaken</w:t>
      </w:r>
      <w:r>
        <w:t xml:space="preserve">. </w:t>
      </w:r>
      <w:r w:rsidRPr="00BA282F">
        <w:rPr>
          <w:rStyle w:val="StyleUnderline"/>
          <w:highlight w:val="yellow"/>
        </w:rPr>
        <w:t>Skilled immigrants do not “take our jobs</w:t>
      </w:r>
      <w:r>
        <w:t xml:space="preserve">,” as </w:t>
      </w:r>
      <w:r w:rsidRPr="00BA282F">
        <w:rPr>
          <w:rStyle w:val="StyleUnderline"/>
        </w:rPr>
        <w:t>virtually all economists who study this issue have found. I-Squared would be a big win for the U.S. economy</w:t>
      </w:r>
      <w:r>
        <w:t>. Let’s just make sure we know the real reasons why that’s true.</w:t>
      </w:r>
    </w:p>
    <w:p w:rsidR="00B51D89" w:rsidRDefault="00B51D89" w:rsidP="00B51D89"/>
    <w:p w:rsidR="00B51D89" w:rsidRPr="003B18B5" w:rsidRDefault="00B51D89" w:rsidP="00B51D89">
      <w:pPr>
        <w:pStyle w:val="Heading3"/>
      </w:pPr>
      <w:r>
        <w:t>Extend: “Solves Health Care”</w:t>
      </w:r>
    </w:p>
    <w:p w:rsidR="00B51D89" w:rsidRPr="003B18B5" w:rsidRDefault="00B51D89" w:rsidP="00B51D89">
      <w:pPr>
        <w:pStyle w:val="Heading4"/>
        <w:rPr>
          <w:rFonts w:cs="Times New Roman"/>
        </w:rPr>
      </w:pPr>
      <w:r w:rsidRPr="003B18B5">
        <w:rPr>
          <w:rFonts w:cs="Times New Roman"/>
        </w:rPr>
        <w:t>CP helps in providing health care to the underserved.</w:t>
      </w:r>
    </w:p>
    <w:p w:rsidR="00B51D89" w:rsidRPr="003B18B5" w:rsidRDefault="00B51D89" w:rsidP="00B51D89">
      <w:proofErr w:type="spellStart"/>
      <w:r w:rsidRPr="003B18B5">
        <w:rPr>
          <w:rStyle w:val="Style13ptBold"/>
        </w:rPr>
        <w:t>Nabavizadeh</w:t>
      </w:r>
      <w:proofErr w:type="spellEnd"/>
      <w:r w:rsidRPr="003B18B5">
        <w:rPr>
          <w:rStyle w:val="Style13ptBold"/>
        </w:rPr>
        <w:t xml:space="preserve"> &amp; Thomas 17</w:t>
      </w:r>
      <w:r w:rsidRPr="003B18B5">
        <w:t>—</w:t>
      </w:r>
      <w:proofErr w:type="spellStart"/>
      <w:r w:rsidRPr="003B18B5">
        <w:t>Nima</w:t>
      </w:r>
      <w:proofErr w:type="spellEnd"/>
      <w:r w:rsidRPr="003B18B5">
        <w:t xml:space="preserve"> </w:t>
      </w:r>
      <w:proofErr w:type="spellStart"/>
      <w:r w:rsidRPr="003B18B5">
        <w:t>Nabavizadeh</w:t>
      </w:r>
      <w:proofErr w:type="spellEnd"/>
      <w:r w:rsidRPr="003B18B5">
        <w:t>, MD Department of Radiation Medicine, Oregon Health &amp; Science University, Portland, Charles R. Thomas Jr, MD Department of Radiation Medicine, Oregon Health &amp; Science University, Portland, 2017 (“Impact of US Immigration Ban on Oncologists and Patients Oncology Knows No Borders”, American Medical Association, February 15</w:t>
      </w:r>
      <w:r w:rsidRPr="003B18B5">
        <w:rPr>
          <w:vertAlign w:val="superscript"/>
        </w:rPr>
        <w:t>th</w:t>
      </w:r>
      <w:r w:rsidRPr="003B18B5">
        <w:t xml:space="preserve">, Available Online at </w:t>
      </w:r>
      <w:hyperlink r:id="rId41" w:history="1">
        <w:r w:rsidRPr="003B18B5">
          <w:rPr>
            <w:rStyle w:val="Hyperlink"/>
          </w:rPr>
          <w:t>http://jamanetwork.com/journals/jamaoncology/article-abstract/2604120</w:t>
        </w:r>
      </w:hyperlink>
      <w:r w:rsidRPr="003B18B5">
        <w:t>, Accessed on 7-20-17, HL)</w:t>
      </w:r>
    </w:p>
    <w:p w:rsidR="00B51D89" w:rsidRDefault="00B51D89" w:rsidP="00B51D89">
      <w:pPr>
        <w:rPr>
          <w:sz w:val="16"/>
        </w:rPr>
      </w:pPr>
      <w:r w:rsidRPr="003B18B5">
        <w:rPr>
          <w:sz w:val="16"/>
        </w:rPr>
        <w:t xml:space="preserve">Unbeknownst to many, this immigration and travel ban may have a disproportionate domestic impact on rural and inner-city citizens of the United States. </w:t>
      </w:r>
      <w:r w:rsidRPr="003B18B5">
        <w:rPr>
          <w:rStyle w:val="StyleUnderline"/>
          <w:highlight w:val="yellow"/>
        </w:rPr>
        <w:t>Immigrants</w:t>
      </w:r>
      <w:r w:rsidRPr="003B18B5">
        <w:rPr>
          <w:rStyle w:val="StyleUnderline"/>
        </w:rPr>
        <w:t xml:space="preserve"> have </w:t>
      </w:r>
      <w:r w:rsidRPr="003B18B5">
        <w:rPr>
          <w:rStyle w:val="StyleUnderline"/>
          <w:highlight w:val="yellow"/>
        </w:rPr>
        <w:t>historically</w:t>
      </w:r>
      <w:r w:rsidRPr="003B18B5">
        <w:rPr>
          <w:rStyle w:val="StyleUnderline"/>
        </w:rPr>
        <w:t xml:space="preserve"> done what no one else wants to do—and this includes </w:t>
      </w:r>
      <w:r w:rsidRPr="003B18B5">
        <w:rPr>
          <w:rStyle w:val="StyleUnderline"/>
          <w:highlight w:val="yellow"/>
        </w:rPr>
        <w:t>provid</w:t>
      </w:r>
      <w:r w:rsidRPr="003B18B5">
        <w:rPr>
          <w:rStyle w:val="StyleUnderline"/>
        </w:rPr>
        <w:t xml:space="preserve">ing high-quality </w:t>
      </w:r>
      <w:r w:rsidRPr="003B18B5">
        <w:rPr>
          <w:rStyle w:val="StyleUnderline"/>
          <w:highlight w:val="yellow"/>
        </w:rPr>
        <w:t>medical care for underserved patients</w:t>
      </w:r>
      <w:r w:rsidRPr="003B18B5">
        <w:rPr>
          <w:rStyle w:val="StyleUnderline"/>
        </w:rPr>
        <w:t xml:space="preserve">. As physician shortages continue </w:t>
      </w:r>
      <w:r w:rsidRPr="003B18B5">
        <w:rPr>
          <w:rStyle w:val="StyleUnderline"/>
          <w:highlight w:val="yellow"/>
        </w:rPr>
        <w:t>in</w:t>
      </w:r>
      <w:r w:rsidRPr="003B18B5">
        <w:rPr>
          <w:rStyle w:val="StyleUnderline"/>
        </w:rPr>
        <w:t xml:space="preserve"> many underserved and </w:t>
      </w:r>
      <w:r w:rsidRPr="003B18B5">
        <w:rPr>
          <w:rStyle w:val="StyleUnderline"/>
          <w:highlight w:val="yellow"/>
        </w:rPr>
        <w:t>geographically isolated regions</w:t>
      </w:r>
      <w:r w:rsidRPr="003B18B5">
        <w:rPr>
          <w:rStyle w:val="StyleUnderline"/>
        </w:rPr>
        <w:t xml:space="preserve"> of the United States</w:t>
      </w:r>
      <w:r w:rsidRPr="003B18B5">
        <w:rPr>
          <w:sz w:val="16"/>
        </w:rPr>
        <w:t xml:space="preserve">, including an oncologist shortage projected by year 2020,1 J1 and </w:t>
      </w:r>
      <w:r w:rsidRPr="003B18B5">
        <w:rPr>
          <w:rStyle w:val="StyleUnderline"/>
          <w:highlight w:val="yellow"/>
        </w:rPr>
        <w:t>H1B visa waivers have</w:t>
      </w:r>
      <w:r w:rsidRPr="003B18B5">
        <w:rPr>
          <w:rStyle w:val="StyleUnderline"/>
        </w:rPr>
        <w:t xml:space="preserve"> </w:t>
      </w:r>
      <w:r w:rsidRPr="003B18B5">
        <w:rPr>
          <w:rStyle w:val="StyleUnderline"/>
          <w:highlight w:val="yellow"/>
        </w:rPr>
        <w:t>been a successful mechanism of bringing</w:t>
      </w:r>
      <w:r w:rsidRPr="003B18B5">
        <w:rPr>
          <w:rStyle w:val="StyleUnderline"/>
        </w:rPr>
        <w:t xml:space="preserve"> young, </w:t>
      </w:r>
      <w:r w:rsidRPr="003B18B5">
        <w:rPr>
          <w:rStyle w:val="StyleUnderline"/>
          <w:highlight w:val="yellow"/>
        </w:rPr>
        <w:t>motivated, and talented physicians to</w:t>
      </w:r>
      <w:r w:rsidRPr="003B18B5">
        <w:rPr>
          <w:rStyle w:val="StyleUnderline"/>
        </w:rPr>
        <w:t xml:space="preserve"> practice in </w:t>
      </w:r>
      <w:r w:rsidRPr="003B18B5">
        <w:rPr>
          <w:rStyle w:val="StyleUnderline"/>
          <w:highlight w:val="yellow"/>
        </w:rPr>
        <w:t>these regions. Many</w:t>
      </w:r>
      <w:r w:rsidRPr="003B18B5">
        <w:rPr>
          <w:rStyle w:val="StyleUnderline"/>
        </w:rPr>
        <w:t xml:space="preserve"> of these clinicians </w:t>
      </w:r>
      <w:r w:rsidRPr="003B18B5">
        <w:rPr>
          <w:rStyle w:val="StyleUnderline"/>
          <w:highlight w:val="yellow"/>
        </w:rPr>
        <w:t>establish long-term practices in</w:t>
      </w:r>
      <w:r w:rsidRPr="003B18B5">
        <w:rPr>
          <w:rStyle w:val="StyleUnderline"/>
        </w:rPr>
        <w:t xml:space="preserve"> these underserved or </w:t>
      </w:r>
      <w:r w:rsidRPr="003B18B5">
        <w:rPr>
          <w:rStyle w:val="StyleUnderline"/>
          <w:highlight w:val="yellow"/>
        </w:rPr>
        <w:t>isolated communities</w:t>
      </w:r>
      <w:r w:rsidRPr="003B18B5">
        <w:rPr>
          <w:sz w:val="16"/>
        </w:rPr>
        <w:t>. Undoubtedly, hundreds of currently practicing physicians and physicians-in-training within these visa waiver programs are directly affected by the immigration ban, and the attractiveness of these programs to future international candidates will likely decline. Consequently, patients likely will disproportionally feel the ill effects of these policies because their care will either have to take place at greater distances or be provided by competent but short-term locum tenens physicians. In President Trump’s home state of New York in 2015, there were 477 J1- sponsored physicians caring for hundreds of thousands of patients,2 and although most were not from the countries with travel restrictions, these physicians across primary care and specialty clinics will likely have a more pessimistic outlook on their future and acceptance in the United States regardless of their country of origin. To be clear, this will have an impact on all states.</w:t>
      </w:r>
    </w:p>
    <w:p w:rsidR="00B51D89" w:rsidRPr="003B18B5" w:rsidRDefault="00B51D89" w:rsidP="00B51D89">
      <w:pPr>
        <w:rPr>
          <w:sz w:val="16"/>
        </w:rPr>
      </w:pPr>
    </w:p>
    <w:p w:rsidR="00B51D89" w:rsidRPr="00FB20C8" w:rsidRDefault="00B51D89" w:rsidP="00B51D89">
      <w:pPr>
        <w:pStyle w:val="Heading3"/>
      </w:pPr>
      <w:r>
        <w:t>Extend: “Solves Flexibly”</w:t>
      </w:r>
    </w:p>
    <w:p w:rsidR="00B51D89" w:rsidRDefault="00B51D89" w:rsidP="00B51D89">
      <w:pPr>
        <w:pStyle w:val="Heading4"/>
      </w:pPr>
      <w:r>
        <w:t xml:space="preserve">CP solves </w:t>
      </w:r>
      <w:r>
        <w:rPr>
          <w:u w:val="single"/>
        </w:rPr>
        <w:t>best</w:t>
      </w:r>
      <w:r w:rsidRPr="00BC3888">
        <w:t xml:space="preserve"> </w:t>
      </w:r>
      <w:r>
        <w:t>because it adapts to market fluctuations---</w:t>
      </w:r>
      <w:r w:rsidRPr="00BC3888">
        <w:t>I</w:t>
      </w:r>
      <w:r>
        <w:t xml:space="preserve">-Squared could encompass a </w:t>
      </w:r>
      <w:r w:rsidRPr="00BC3888">
        <w:rPr>
          <w:u w:val="single"/>
        </w:rPr>
        <w:t>flexible system</w:t>
      </w:r>
      <w:r>
        <w:t xml:space="preserve"> that adjusts the H-1B visa cap year to year</w:t>
      </w:r>
    </w:p>
    <w:p w:rsidR="00B51D89" w:rsidRPr="000629D3" w:rsidRDefault="00B51D89" w:rsidP="00B51D89">
      <w:r w:rsidRPr="000629D3">
        <w:rPr>
          <w:rStyle w:val="Style13ptBold"/>
        </w:rPr>
        <w:t>Ruiz and Wilson 13</w:t>
      </w:r>
      <w:r>
        <w:t xml:space="preserve"> – Neil G. Ruiz, associate director of research on global migration and demography at Pew Research Center, previously was the executive director of the Center of Law, Economics &amp; Finance at George Washington University, PhD in political science from Massachusetts Institute of Technology, and Jill H. Wilson, senior research analyst and associate fellow at the Metropolitan Policy Program at Brookings Institution, 2013 (“A Balancing Act for H-1B Visas,” Brookings Institution, 04-18-2017, Available Online at </w:t>
      </w:r>
      <w:hyperlink r:id="rId42" w:history="1">
        <w:r w:rsidRPr="00FB62F9">
          <w:rPr>
            <w:rStyle w:val="Hyperlink"/>
          </w:rPr>
          <w:t>https://www.brookings.edu/articles/a-balancing-act-for-h-1b-visas/</w:t>
        </w:r>
      </w:hyperlink>
      <w:r>
        <w:t>, Accessed 07-23-2017, HK)</w:t>
      </w:r>
    </w:p>
    <w:p w:rsidR="00B51D89" w:rsidRPr="000629D3" w:rsidRDefault="00B51D89" w:rsidP="00B51D89">
      <w:r>
        <w:t>The annual H-1B visa scramble ended in just five days earlier this month. Due to high employer demand, 39,000 requests for H-1B workers were denied, and the 65,000 available visas were allocated using a lottery system. So it’s wait until next year for those out of luck.</w:t>
      </w:r>
      <w:r w:rsidRPr="00BC3888">
        <w:rPr>
          <w:sz w:val="12"/>
        </w:rPr>
        <w:t xml:space="preserve">¶ </w:t>
      </w:r>
      <w:r>
        <w:t xml:space="preserve">However, </w:t>
      </w:r>
      <w:r w:rsidRPr="00FB20C8">
        <w:rPr>
          <w:rStyle w:val="StyleUnderline"/>
        </w:rPr>
        <w:t>change is afoot as the proposed comprehensive immigration reform bill</w:t>
      </w:r>
      <w:r>
        <w:t xml:space="preserve"> from the U.S. Senate’s “Gang of Eight” could rewrite the rules of the H-1B race.</w:t>
      </w:r>
      <w:r w:rsidRPr="00BC3888">
        <w:rPr>
          <w:sz w:val="12"/>
        </w:rPr>
        <w:t xml:space="preserve">¶ </w:t>
      </w:r>
      <w:r>
        <w:t xml:space="preserve">The Senate’s proposal attempts a balance between providing American businesses with more visas and protecting American workers. </w:t>
      </w:r>
      <w:r w:rsidRPr="00BC3888">
        <w:rPr>
          <w:sz w:val="12"/>
        </w:rPr>
        <w:t xml:space="preserve">¶ </w:t>
      </w:r>
      <w:r>
        <w:t xml:space="preserve">On the one hand, </w:t>
      </w:r>
      <w:r w:rsidRPr="00BC3888">
        <w:rPr>
          <w:rStyle w:val="StyleUnderline"/>
          <w:highlight w:val="yellow"/>
        </w:rPr>
        <w:t>the provisions</w:t>
      </w:r>
      <w:r w:rsidRPr="00FB20C8">
        <w:rPr>
          <w:rStyle w:val="StyleUnderline"/>
        </w:rPr>
        <w:t xml:space="preserve"> almost </w:t>
      </w:r>
      <w:r w:rsidRPr="00BC3888">
        <w:rPr>
          <w:rStyle w:val="StyleUnderline"/>
          <w:highlight w:val="yellow"/>
        </w:rPr>
        <w:t>double the</w:t>
      </w:r>
      <w:r w:rsidRPr="00BC3888">
        <w:rPr>
          <w:rStyle w:val="StyleUnderline"/>
        </w:rPr>
        <w:t xml:space="preserve"> visa</w:t>
      </w:r>
      <w:r w:rsidRPr="00FB20C8">
        <w:rPr>
          <w:rStyle w:val="StyleUnderline"/>
        </w:rPr>
        <w:t xml:space="preserve"> </w:t>
      </w:r>
      <w:r w:rsidRPr="00BC3888">
        <w:rPr>
          <w:rStyle w:val="StyleUnderline"/>
          <w:highlight w:val="yellow"/>
        </w:rPr>
        <w:t>cap</w:t>
      </w:r>
      <w:r w:rsidRPr="00BC3888">
        <w:rPr>
          <w:rStyle w:val="StyleUnderline"/>
        </w:rPr>
        <w:t xml:space="preserve"> from</w:t>
      </w:r>
      <w:r w:rsidRPr="00FB20C8">
        <w:rPr>
          <w:rStyle w:val="StyleUnderline"/>
        </w:rPr>
        <w:t xml:space="preserve"> 65,000 to 110,000 (</w:t>
      </w:r>
      <w:r>
        <w:t xml:space="preserve">close to its level in the late 1990s), </w:t>
      </w:r>
      <w:r w:rsidRPr="00BC3888">
        <w:rPr>
          <w:rStyle w:val="StyleUnderline"/>
          <w:highlight w:val="yellow"/>
        </w:rPr>
        <w:t>as proposed in</w:t>
      </w:r>
      <w:r w:rsidRPr="00BC3888">
        <w:rPr>
          <w:rStyle w:val="StyleUnderline"/>
        </w:rPr>
        <w:t xml:space="preserve"> the Immigration</w:t>
      </w:r>
      <w:r w:rsidRPr="00FB20C8">
        <w:rPr>
          <w:rStyle w:val="StyleUnderline"/>
        </w:rPr>
        <w:t xml:space="preserve"> and Innovation Act of 2013 (</w:t>
      </w:r>
      <w:r w:rsidRPr="00BC3888">
        <w:rPr>
          <w:rStyle w:val="StyleUnderline"/>
          <w:highlight w:val="yellow"/>
        </w:rPr>
        <w:t>I-squared</w:t>
      </w:r>
      <w:r w:rsidRPr="00FB20C8">
        <w:rPr>
          <w:rStyle w:val="StyleUnderline"/>
        </w:rPr>
        <w:t>)</w:t>
      </w:r>
      <w:r>
        <w:t xml:space="preserve">, introduced in January. At the same time, it prioritizes the need for American-trained science and tech workers by targeting 25,000 visas for STEM master’s and doctoral graduates and boosting the number from 20,000 in the current law reserved for advanced degree-holders in any field. </w:t>
      </w:r>
      <w:r w:rsidRPr="00BC3888">
        <w:rPr>
          <w:sz w:val="12"/>
        </w:rPr>
        <w:t xml:space="preserve">¶ </w:t>
      </w:r>
      <w:r>
        <w:t xml:space="preserve">On the other hand, it includes features from Sen. Grassley’s H-1B and L-1 Visa Reform Act of 2013, which raises wages for H-1B workers, requires employers to make an effort to hire American workers first by posting job openings publicly, and prevents abuse of the H-1B program by increasing fees for employers who are heavily dependent on H-1B workers. To further decrease reliance on the program, companies will be banned from employing more than 75 percent of their workers on an H-1B or L-1 visa in 2014, decreasing to 65 percent in 2015, and 50 percent in 2016. </w:t>
      </w:r>
      <w:r w:rsidRPr="00BC3888">
        <w:rPr>
          <w:sz w:val="12"/>
        </w:rPr>
        <w:t xml:space="preserve">¶ </w:t>
      </w:r>
      <w:r w:rsidRPr="00BC3888">
        <w:rPr>
          <w:rStyle w:val="StyleUnderline"/>
          <w:highlight w:val="yellow"/>
        </w:rPr>
        <w:t>If passed, the bill would replace</w:t>
      </w:r>
      <w:r w:rsidRPr="00FB20C8">
        <w:rPr>
          <w:rStyle w:val="StyleUnderline"/>
        </w:rPr>
        <w:t xml:space="preserve"> </w:t>
      </w:r>
      <w:r w:rsidRPr="00BC3888">
        <w:rPr>
          <w:rStyle w:val="StyleUnderline"/>
          <w:highlight w:val="yellow"/>
        </w:rPr>
        <w:t>the</w:t>
      </w:r>
      <w:r w:rsidRPr="00FB20C8">
        <w:rPr>
          <w:rStyle w:val="StyleUnderline"/>
        </w:rPr>
        <w:t xml:space="preserve"> static </w:t>
      </w:r>
      <w:r w:rsidRPr="00BC3888">
        <w:rPr>
          <w:rStyle w:val="StyleUnderline"/>
          <w:highlight w:val="yellow"/>
        </w:rPr>
        <w:t>annual cap</w:t>
      </w:r>
      <w:r w:rsidRPr="00FB20C8">
        <w:rPr>
          <w:rStyle w:val="StyleUnderline"/>
        </w:rPr>
        <w:t xml:space="preserve"> on H-1B visas </w:t>
      </w:r>
      <w:r w:rsidRPr="00BC3888">
        <w:rPr>
          <w:rStyle w:val="StyleUnderline"/>
          <w:highlight w:val="yellow"/>
        </w:rPr>
        <w:t>with an automatic “H-1B escalator,”</w:t>
      </w:r>
      <w:r w:rsidRPr="00FB20C8">
        <w:rPr>
          <w:rStyle w:val="StyleUnderline"/>
        </w:rPr>
        <w:t xml:space="preserve"> similar to what was proposed in the I-Squared Act in January</w:t>
      </w:r>
      <w:r>
        <w:t xml:space="preserve">. </w:t>
      </w:r>
      <w:r w:rsidRPr="00BC3888">
        <w:rPr>
          <w:rStyle w:val="StyleUnderline"/>
          <w:highlight w:val="yellow"/>
        </w:rPr>
        <w:t>The</w:t>
      </w:r>
      <w:r>
        <w:t xml:space="preserve"> new </w:t>
      </w:r>
      <w:r w:rsidRPr="00BC3888">
        <w:rPr>
          <w:rStyle w:val="StyleUnderline"/>
          <w:highlight w:val="yellow"/>
        </w:rPr>
        <w:t>legislation raises or lowers the</w:t>
      </w:r>
      <w:r w:rsidRPr="00FB20C8">
        <w:rPr>
          <w:rStyle w:val="StyleUnderline"/>
        </w:rPr>
        <w:t xml:space="preserve"> H-1B visa </w:t>
      </w:r>
      <w:r w:rsidRPr="00BC3888">
        <w:rPr>
          <w:rStyle w:val="StyleUnderline"/>
          <w:highlight w:val="yellow"/>
        </w:rPr>
        <w:t>cap by up to 10,000</w:t>
      </w:r>
      <w:r w:rsidRPr="00FB20C8">
        <w:rPr>
          <w:rStyle w:val="StyleUnderline"/>
        </w:rPr>
        <w:t xml:space="preserve"> visas </w:t>
      </w:r>
      <w:r w:rsidRPr="00BC3888">
        <w:rPr>
          <w:rStyle w:val="StyleUnderline"/>
          <w:highlight w:val="yellow"/>
        </w:rPr>
        <w:t>each year</w:t>
      </w:r>
      <w:r w:rsidRPr="00FB20C8">
        <w:rPr>
          <w:rStyle w:val="StyleUnderline"/>
        </w:rPr>
        <w:t>, so long as it never exceeds 180,000 or drops below 110,000.</w:t>
      </w:r>
      <w:r>
        <w:rPr>
          <w:rStyle w:val="StyleUnderline"/>
        </w:rPr>
        <w:t xml:space="preserve"> </w:t>
      </w:r>
      <w:r w:rsidRPr="00BC3888">
        <w:rPr>
          <w:rStyle w:val="StyleUnderline"/>
          <w:highlight w:val="yellow"/>
        </w:rPr>
        <w:t>A “High Skilled Jobs Demand Index” would determine the</w:t>
      </w:r>
      <w:r w:rsidRPr="00FB20C8">
        <w:rPr>
          <w:rStyle w:val="StyleUnderline"/>
        </w:rPr>
        <w:t xml:space="preserve"> </w:t>
      </w:r>
      <w:r>
        <w:t xml:space="preserve">actual </w:t>
      </w:r>
      <w:r w:rsidRPr="00BC3888">
        <w:rPr>
          <w:rStyle w:val="StyleUnderline"/>
          <w:highlight w:val="yellow"/>
        </w:rPr>
        <w:t>amount by which the cap changes</w:t>
      </w:r>
      <w:r w:rsidRPr="00FB20C8">
        <w:rPr>
          <w:rStyle w:val="StyleUnderline"/>
        </w:rPr>
        <w:t xml:space="preserve"> from one year to the next, </w:t>
      </w:r>
      <w:r w:rsidRPr="00BC3888">
        <w:rPr>
          <w:rStyle w:val="StyleUnderline"/>
          <w:highlight w:val="yellow"/>
        </w:rPr>
        <w:t>based on changes</w:t>
      </w:r>
      <w:r w:rsidRPr="00FB20C8">
        <w:rPr>
          <w:rStyle w:val="StyleUnderline"/>
        </w:rPr>
        <w:t xml:space="preserve"> </w:t>
      </w:r>
      <w:r w:rsidRPr="00BC3888">
        <w:rPr>
          <w:rStyle w:val="StyleUnderline"/>
          <w:highlight w:val="yellow"/>
        </w:rPr>
        <w:t>in</w:t>
      </w:r>
      <w:r w:rsidRPr="00FB20C8">
        <w:rPr>
          <w:rStyle w:val="StyleUnderline"/>
        </w:rPr>
        <w:t xml:space="preserve"> the </w:t>
      </w:r>
      <w:r w:rsidRPr="00BC3888">
        <w:rPr>
          <w:rStyle w:val="StyleUnderline"/>
          <w:highlight w:val="yellow"/>
        </w:rPr>
        <w:t>demand for foreign labor</w:t>
      </w:r>
      <w:r w:rsidRPr="00FB20C8">
        <w:rPr>
          <w:rStyle w:val="StyleUnderline"/>
        </w:rPr>
        <w:t xml:space="preserve"> and the availability of domestic workers</w:t>
      </w:r>
      <w:r>
        <w:t xml:space="preserve">. </w:t>
      </w:r>
      <w:r w:rsidRPr="00FB20C8">
        <w:rPr>
          <w:rStyle w:val="StyleUnderline"/>
        </w:rPr>
        <w:t xml:space="preserve">The Index </w:t>
      </w:r>
      <w:r>
        <w:t xml:space="preserve">as currently proposed </w:t>
      </w:r>
      <w:r w:rsidRPr="00FB20C8">
        <w:rPr>
          <w:rStyle w:val="StyleUnderline"/>
        </w:rPr>
        <w:t>would be calculated in terms of</w:t>
      </w:r>
      <w:r>
        <w:t xml:space="preserve">: (1) </w:t>
      </w:r>
      <w:r w:rsidRPr="00FB20C8">
        <w:rPr>
          <w:rStyle w:val="StyleUnderline"/>
        </w:rPr>
        <w:t>the number of H-1B petitions filed in the previous year in excess of the cap</w:t>
      </w:r>
      <w:r>
        <w:t xml:space="preserve">, as a share of that year’s cap, </w:t>
      </w:r>
      <w:r w:rsidRPr="00FB20C8">
        <w:rPr>
          <w:rStyle w:val="StyleUnderline"/>
        </w:rPr>
        <w:t xml:space="preserve">and </w:t>
      </w:r>
      <w:r>
        <w:t xml:space="preserve">(2) </w:t>
      </w:r>
      <w:r w:rsidRPr="00FB20C8">
        <w:rPr>
          <w:rStyle w:val="StyleUnderline"/>
        </w:rPr>
        <w:t>the percent change in the average number of unemployed individuals in “management, professional, and related occupations” (as defined by the Bureau of Labor Statistics).</w:t>
      </w:r>
      <w:r w:rsidRPr="00BC3888">
        <w:rPr>
          <w:sz w:val="12"/>
        </w:rPr>
        <w:t xml:space="preserve">¶ </w:t>
      </w:r>
      <w:r>
        <w:t>How would the H-1B escalator apply to the coming year? As we wrote previously, employers sought 39,000 more H-1B visas than were made available under the base cap of 65,000 for FY 2014. According to the latest data available from the Bureau of Labor Statistics, the number of unemployed individuals in “management, professional, and related occupations” decreased by 5.7 percent between 2011 and 2012. Using the proposed formula, the cap would increase by 31,463. Yet, because the cap cannot be adjusted by more than 10,000 visas each year, the total number of visas available this coming year would be 65,000 + 10,000 = 75,000.</w:t>
      </w:r>
      <w:r w:rsidRPr="00BC3888">
        <w:rPr>
          <w:sz w:val="12"/>
        </w:rPr>
        <w:t xml:space="preserve">¶ </w:t>
      </w:r>
      <w:r w:rsidRPr="00BC3888">
        <w:rPr>
          <w:rStyle w:val="StyleUnderline"/>
          <w:highlight w:val="yellow"/>
        </w:rPr>
        <w:t>Although the proposed index to set cap levels</w:t>
      </w:r>
      <w:r w:rsidRPr="00BC3888">
        <w:rPr>
          <w:rStyle w:val="StyleUnderline"/>
        </w:rPr>
        <w:t xml:space="preserve"> on H-1B visas </w:t>
      </w:r>
      <w:r w:rsidRPr="00BC3888">
        <w:rPr>
          <w:rStyle w:val="StyleUnderline"/>
          <w:highlight w:val="yellow"/>
        </w:rPr>
        <w:t>is a balanced attempt</w:t>
      </w:r>
      <w:r>
        <w:t xml:space="preserve"> at incorporating both demand for foreign skilled workers and the supply of the current American workforce, </w:t>
      </w:r>
      <w:r w:rsidRPr="00BC3888">
        <w:rPr>
          <w:rStyle w:val="StyleUnderline"/>
          <w:highlight w:val="yellow"/>
        </w:rPr>
        <w:t>the formula should</w:t>
      </w:r>
      <w:r w:rsidRPr="00BC3888">
        <w:rPr>
          <w:rStyle w:val="StyleUnderline"/>
        </w:rPr>
        <w:t xml:space="preserve"> additionally </w:t>
      </w:r>
      <w:r w:rsidRPr="00BC3888">
        <w:rPr>
          <w:rStyle w:val="StyleUnderline"/>
          <w:highlight w:val="yellow"/>
        </w:rPr>
        <w:t>allow for future adjustments</w:t>
      </w:r>
      <w:r w:rsidRPr="00BC3888">
        <w:rPr>
          <w:highlight w:val="yellow"/>
        </w:rPr>
        <w:t xml:space="preserve">, </w:t>
      </w:r>
      <w:r w:rsidRPr="00BC3888">
        <w:rPr>
          <w:rStyle w:val="StyleUnderline"/>
          <w:highlight w:val="yellow"/>
        </w:rPr>
        <w:t>use unemployment data for more detailed occupational groups</w:t>
      </w:r>
      <w:r w:rsidRPr="00BC3888">
        <w:rPr>
          <w:highlight w:val="yellow"/>
        </w:rPr>
        <w:t xml:space="preserve">, </w:t>
      </w:r>
      <w:r w:rsidRPr="00BC3888">
        <w:rPr>
          <w:rStyle w:val="StyleUnderline"/>
          <w:highlight w:val="yellow"/>
        </w:rPr>
        <w:t>and consider geographic variation</w:t>
      </w:r>
      <w:r>
        <w:t>.</w:t>
      </w:r>
      <w:r w:rsidRPr="00BC3888">
        <w:rPr>
          <w:sz w:val="12"/>
        </w:rPr>
        <w:t xml:space="preserve">¶ </w:t>
      </w:r>
      <w:r>
        <w:t xml:space="preserve">Flexibility is Key. </w:t>
      </w:r>
      <w:r w:rsidRPr="00BC3888">
        <w:rPr>
          <w:rStyle w:val="StyleUnderline"/>
        </w:rPr>
        <w:t xml:space="preserve">The </w:t>
      </w:r>
      <w:r w:rsidRPr="00BC3888">
        <w:rPr>
          <w:rStyle w:val="StyleUnderline"/>
          <w:highlight w:val="yellow"/>
        </w:rPr>
        <w:t>occupations included</w:t>
      </w:r>
      <w:r>
        <w:t xml:space="preserve"> in the High Skilled Jobs Demand Index </w:t>
      </w:r>
      <w:r w:rsidRPr="00BC3888">
        <w:rPr>
          <w:rStyle w:val="StyleUnderline"/>
          <w:highlight w:val="yellow"/>
        </w:rPr>
        <w:t>should not be set in stone</w:t>
      </w:r>
      <w:r>
        <w:t xml:space="preserve">. The </w:t>
      </w:r>
      <w:r w:rsidRPr="00BC3888">
        <w:rPr>
          <w:rStyle w:val="StyleUnderline"/>
          <w:highlight w:val="yellow"/>
        </w:rPr>
        <w:t>skills America needs may change in five, 10, or 20 years</w:t>
      </w:r>
      <w:r w:rsidRPr="00BC3888">
        <w:rPr>
          <w:rStyle w:val="StyleUnderline"/>
        </w:rPr>
        <w:t>, so tying the visa system to fixed metrics is mistaken</w:t>
      </w:r>
      <w:r>
        <w:t xml:space="preserve">. Similar to our recommendations in “The Search for Skills,” the proposal to establish a new statistical agency (the Bureau of Immigration and Labor Market Research, to be housed within the Department of Homeland Security) to use data to designate labor shortages by occupation and location is well founded—as is its mandate to study and make recommendations on the effects of immigrants on the U.S. labor market. Such a body of experts would provide up-to-date analyses to inform future adjustments of immigrant admissions. However, under the new Senate proposal, the bureau is set up to devise its own methodology for changing the cap for the newly-created W visa for lower-skilled positions, but not for H-1B visas. If the High Skilled Jobs Demand Index remains the automatic method for annually adjusting the H-1B cap, the bureau should at least be able to make recommendations on changes to the formula based on occupational and geographic variation in the supply of and demand for high-skilled workers. </w:t>
      </w:r>
      <w:r w:rsidRPr="00BC3888">
        <w:rPr>
          <w:sz w:val="12"/>
        </w:rPr>
        <w:t xml:space="preserve">¶ </w:t>
      </w:r>
      <w:r>
        <w:t>Precision Counts. The unemployment rates in the broad “management, professional, and related occupations” category differ significantly from those in more specific occupational categories for which H-1B demand is greatest. For instance, while the number of unemployed individuals seeking jobs in the “management, professional, and related occupations” category declined by 8.8 percent between 2010 and 2011, the decline in unemployment was significantly greater in the two subcategories with greatest H-1B demand. Unemployment in computer occupations declined by 16.9 percent, and among engineers by 23.5 percent (51.0 percent and 8.6 percent, respectively, of all H-1B petitions filed over this period by cap-subject employers were for workers in these occupations). To link supply and demand for labor more precisely, the formula should be based on specific occupational groups rather than the much broader category.</w:t>
      </w:r>
      <w:r w:rsidRPr="00BC3888">
        <w:rPr>
          <w:sz w:val="12"/>
        </w:rPr>
        <w:t xml:space="preserve">¶ </w:t>
      </w:r>
      <w:r>
        <w:t xml:space="preserve">Place Matters. As we showed in our report, </w:t>
      </w:r>
      <w:r w:rsidRPr="00BC3888">
        <w:rPr>
          <w:rStyle w:val="StyleUnderline"/>
          <w:highlight w:val="yellow"/>
        </w:rPr>
        <w:t>the demand for H-1B visas varies</w:t>
      </w:r>
      <w:r w:rsidRPr="00BC3888">
        <w:rPr>
          <w:rStyle w:val="StyleUnderline"/>
        </w:rPr>
        <w:t xml:space="preserve"> from place to place</w:t>
      </w:r>
      <w:r>
        <w:t xml:space="preserve">. For example, the Columbus, Ind. metropolitan area—which experienced economic growth throughout the recession—has the second-highest intensity of demand for H-1B workers in the nation, driven by engine manufacturer Cummins. In 2010, Columbus had an overall unemployment rate of 6.1 percent and a 3.0 percent rate among those with bachelor’s degrees and above, compared to the respective national rates of 10.8 percent and 5.0 percent in 2010. </w:t>
      </w:r>
      <w:r w:rsidRPr="00BC3888">
        <w:rPr>
          <w:rStyle w:val="StyleUnderline"/>
        </w:rPr>
        <w:t xml:space="preserve">The </w:t>
      </w:r>
      <w:r w:rsidRPr="00BC3888">
        <w:rPr>
          <w:rStyle w:val="StyleUnderline"/>
          <w:highlight w:val="yellow"/>
        </w:rPr>
        <w:t>annual determination</w:t>
      </w:r>
      <w:r w:rsidRPr="00BC3888">
        <w:rPr>
          <w:rStyle w:val="StyleUnderline"/>
        </w:rPr>
        <w:t xml:space="preserve"> of H-1B admissions levels </w:t>
      </w:r>
      <w:r w:rsidRPr="00BC3888">
        <w:rPr>
          <w:rStyle w:val="StyleUnderline"/>
          <w:highlight w:val="yellow"/>
        </w:rPr>
        <w:t>should take into account metropolitan-level data</w:t>
      </w:r>
      <w:r w:rsidRPr="00BC3888">
        <w:rPr>
          <w:rStyle w:val="StyleUnderline"/>
        </w:rPr>
        <w:t xml:space="preserve"> on employer demand </w:t>
      </w:r>
      <w:r w:rsidRPr="00BC3888">
        <w:rPr>
          <w:rStyle w:val="StyleUnderline"/>
          <w:highlight w:val="yellow"/>
        </w:rPr>
        <w:t>along with regional labor market indicators</w:t>
      </w:r>
      <w:r>
        <w:t>.</w:t>
      </w:r>
      <w:r w:rsidRPr="00BC3888">
        <w:rPr>
          <w:sz w:val="12"/>
        </w:rPr>
        <w:t xml:space="preserve">¶ </w:t>
      </w:r>
      <w:r>
        <w:t>In sum</w:t>
      </w:r>
      <w:r w:rsidRPr="00BC3888">
        <w:rPr>
          <w:highlight w:val="yellow"/>
        </w:rPr>
        <w:t xml:space="preserve">, </w:t>
      </w:r>
      <w:r w:rsidRPr="00BC3888">
        <w:rPr>
          <w:rStyle w:val="StyleUnderline"/>
          <w:highlight w:val="yellow"/>
        </w:rPr>
        <w:t>a new system that structures</w:t>
      </w:r>
      <w:r w:rsidRPr="00BC3888">
        <w:rPr>
          <w:rStyle w:val="StyleUnderline"/>
        </w:rPr>
        <w:t xml:space="preserve"> our </w:t>
      </w:r>
      <w:r w:rsidRPr="00BC3888">
        <w:rPr>
          <w:rStyle w:val="StyleUnderline"/>
          <w:highlight w:val="yellow"/>
        </w:rPr>
        <w:t>future</w:t>
      </w:r>
      <w:r w:rsidRPr="00BC3888">
        <w:rPr>
          <w:rStyle w:val="StyleUnderline"/>
        </w:rPr>
        <w:t xml:space="preserve"> immigration f</w:t>
      </w:r>
      <w:r w:rsidRPr="00BC3888">
        <w:rPr>
          <w:rStyle w:val="StyleUnderline"/>
          <w:highlight w:val="yellow"/>
        </w:rPr>
        <w:t>lows to better meet</w:t>
      </w:r>
      <w:r w:rsidRPr="00BC3888">
        <w:rPr>
          <w:rStyle w:val="StyleUnderline"/>
        </w:rPr>
        <w:t xml:space="preserve"> the </w:t>
      </w:r>
      <w:r w:rsidRPr="00BC3888">
        <w:rPr>
          <w:rStyle w:val="StyleUnderline"/>
          <w:highlight w:val="yellow"/>
        </w:rPr>
        <w:t>demand for high-skilled workers</w:t>
      </w:r>
      <w:r w:rsidRPr="00BC3888">
        <w:rPr>
          <w:rStyle w:val="StyleUnderline"/>
        </w:rPr>
        <w:t xml:space="preserve"> </w:t>
      </w:r>
      <w:r w:rsidRPr="00BC3888">
        <w:rPr>
          <w:rStyle w:val="StyleUnderline"/>
          <w:highlight w:val="yellow"/>
        </w:rPr>
        <w:t>while</w:t>
      </w:r>
      <w:r w:rsidRPr="00BC3888">
        <w:rPr>
          <w:rStyle w:val="StyleUnderline"/>
        </w:rPr>
        <w:t xml:space="preserve"> at the same time </w:t>
      </w:r>
      <w:r w:rsidRPr="00BC3888">
        <w:rPr>
          <w:rStyle w:val="StyleUnderline"/>
          <w:highlight w:val="yellow"/>
        </w:rPr>
        <w:t>protecting the American workforce is</w:t>
      </w:r>
      <w:r w:rsidRPr="00BC3888">
        <w:rPr>
          <w:rStyle w:val="StyleUnderline"/>
        </w:rPr>
        <w:t xml:space="preserve"> a delicate balancing act </w:t>
      </w:r>
      <w:r w:rsidRPr="00BC3888">
        <w:rPr>
          <w:rStyle w:val="StyleUnderline"/>
          <w:highlight w:val="yellow"/>
        </w:rPr>
        <w:t>worth pursuing</w:t>
      </w:r>
      <w:r>
        <w:t>. As the bill moves forward in the legislative process, Congress should consider broadening the new statistical bureau’s purview to include H-1B admissions to ensure that the visa system can smartly respond to changing economic needs in the future.</w:t>
      </w:r>
    </w:p>
    <w:p w:rsidR="00B51D89" w:rsidRDefault="00B51D89" w:rsidP="00B51D89">
      <w:pPr>
        <w:pStyle w:val="Heading3"/>
      </w:pPr>
      <w:r>
        <w:t>Extend: “Solves STEM”</w:t>
      </w:r>
    </w:p>
    <w:p w:rsidR="00B51D89" w:rsidRPr="003B18B5" w:rsidRDefault="00B51D89" w:rsidP="00B51D89">
      <w:pPr>
        <w:pStyle w:val="Heading4"/>
        <w:rPr>
          <w:rFonts w:cs="Times New Roman"/>
        </w:rPr>
      </w:pPr>
      <w:r w:rsidRPr="003B18B5">
        <w:rPr>
          <w:rFonts w:cs="Times New Roman"/>
        </w:rPr>
        <w:t>The CP solves STEM—spills up to the economy.</w:t>
      </w:r>
    </w:p>
    <w:p w:rsidR="00B51D89" w:rsidRPr="003B18B5" w:rsidRDefault="00B51D89" w:rsidP="00B51D89">
      <w:proofErr w:type="spellStart"/>
      <w:r w:rsidRPr="003B18B5">
        <w:rPr>
          <w:rStyle w:val="Style13ptBold"/>
        </w:rPr>
        <w:t>Seigworth</w:t>
      </w:r>
      <w:proofErr w:type="spellEnd"/>
      <w:r w:rsidRPr="003B18B5">
        <w:rPr>
          <w:rStyle w:val="Style13ptBold"/>
        </w:rPr>
        <w:t xml:space="preserve"> 17</w:t>
      </w:r>
      <w:r w:rsidRPr="003B18B5">
        <w:t xml:space="preserve">—Clifton </w:t>
      </w:r>
      <w:proofErr w:type="spellStart"/>
      <w:r w:rsidRPr="003B18B5">
        <w:t>Seigworth</w:t>
      </w:r>
      <w:proofErr w:type="spellEnd"/>
      <w:r w:rsidRPr="003B18B5">
        <w:t xml:space="preserve">, Ph.D. in Education from </w:t>
      </w:r>
      <w:proofErr w:type="spellStart"/>
      <w:r w:rsidRPr="003B18B5">
        <w:t>Trevecca</w:t>
      </w:r>
      <w:proofErr w:type="spellEnd"/>
      <w:r w:rsidRPr="003B18B5">
        <w:t xml:space="preserve"> Nazarene University, 2017 (“Narrowing the Retention Gap of High School Females in an Integrated STEM Program”, ProQuest Dissertations, Available Online at https://search.proquest.com/docview/1916587858/previewPDF/5F80562C44F64DF7PQ/1?accountid=12598, Accessed on 7-18-17, HL)</w:t>
      </w:r>
    </w:p>
    <w:p w:rsidR="00B51D89" w:rsidRDefault="00B51D89" w:rsidP="00B51D89">
      <w:pPr>
        <w:rPr>
          <w:sz w:val="16"/>
        </w:rPr>
      </w:pPr>
      <w:r w:rsidRPr="003B18B5">
        <w:rPr>
          <w:sz w:val="16"/>
        </w:rPr>
        <w:t xml:space="preserve">The solution to this problem is not limited to American men or women whether in high school, college, or otherwise. </w:t>
      </w:r>
      <w:r w:rsidRPr="003B18B5">
        <w:rPr>
          <w:rStyle w:val="StyleUnderline"/>
        </w:rPr>
        <w:t>The answer</w:t>
      </w:r>
      <w:r w:rsidRPr="003B18B5">
        <w:rPr>
          <w:sz w:val="16"/>
        </w:rPr>
        <w:t xml:space="preserve"> to this problem </w:t>
      </w:r>
      <w:r w:rsidRPr="003B18B5">
        <w:rPr>
          <w:rStyle w:val="StyleUnderline"/>
        </w:rPr>
        <w:t xml:space="preserve">lies in the </w:t>
      </w:r>
      <w:r w:rsidRPr="00E25B1C">
        <w:rPr>
          <w:rStyle w:val="StyleUnderline"/>
          <w:highlight w:val="yellow"/>
        </w:rPr>
        <w:t>desire of many</w:t>
      </w:r>
      <w:r w:rsidRPr="003B18B5">
        <w:rPr>
          <w:rStyle w:val="StyleUnderline"/>
        </w:rPr>
        <w:t xml:space="preserve"> of the </w:t>
      </w:r>
      <w:r w:rsidRPr="00E25B1C">
        <w:rPr>
          <w:rStyle w:val="StyleUnderline"/>
        </w:rPr>
        <w:t xml:space="preserve">superior </w:t>
      </w:r>
      <w:r w:rsidRPr="003B18B5">
        <w:rPr>
          <w:rStyle w:val="StyleUnderline"/>
          <w:highlight w:val="yellow"/>
        </w:rPr>
        <w:t>tech</w:t>
      </w:r>
      <w:r w:rsidRPr="003B18B5">
        <w:rPr>
          <w:rStyle w:val="StyleUnderline"/>
        </w:rPr>
        <w:t xml:space="preserve">nology </w:t>
      </w:r>
      <w:r w:rsidRPr="003B18B5">
        <w:rPr>
          <w:rStyle w:val="StyleUnderline"/>
          <w:highlight w:val="yellow"/>
        </w:rPr>
        <w:t xml:space="preserve">companies and chambers of commerce </w:t>
      </w:r>
      <w:r w:rsidRPr="00E25B1C">
        <w:rPr>
          <w:rStyle w:val="StyleUnderline"/>
        </w:rPr>
        <w:t xml:space="preserve">to </w:t>
      </w:r>
      <w:r w:rsidRPr="003B18B5">
        <w:rPr>
          <w:rStyle w:val="StyleUnderline"/>
          <w:highlight w:val="yellow"/>
        </w:rPr>
        <w:t>see the fed</w:t>
      </w:r>
      <w:r w:rsidRPr="003B18B5">
        <w:rPr>
          <w:rStyle w:val="StyleUnderline"/>
        </w:rPr>
        <w:t xml:space="preserve">eral </w:t>
      </w:r>
      <w:r w:rsidRPr="003B18B5">
        <w:rPr>
          <w:rStyle w:val="StyleUnderline"/>
          <w:highlight w:val="yellow"/>
        </w:rPr>
        <w:t>gov</w:t>
      </w:r>
      <w:r w:rsidRPr="003B18B5">
        <w:rPr>
          <w:rStyle w:val="StyleUnderline"/>
        </w:rPr>
        <w:t xml:space="preserve">ernment </w:t>
      </w:r>
      <w:r w:rsidRPr="00E25B1C">
        <w:rPr>
          <w:rStyle w:val="StyleUnderline"/>
          <w:highlight w:val="yellow"/>
        </w:rPr>
        <w:t>increase</w:t>
      </w:r>
      <w:r w:rsidRPr="00E25B1C">
        <w:rPr>
          <w:rStyle w:val="StyleUnderline"/>
        </w:rPr>
        <w:t xml:space="preserve"> the number of </w:t>
      </w:r>
      <w:r w:rsidRPr="003B18B5">
        <w:rPr>
          <w:rStyle w:val="StyleUnderline"/>
          <w:highlight w:val="yellow"/>
        </w:rPr>
        <w:t>H1B visas granted every year</w:t>
      </w:r>
      <w:r w:rsidRPr="00E25B1C">
        <w:rPr>
          <w:rStyle w:val="StyleUnderline"/>
        </w:rPr>
        <w:t xml:space="preserve"> in America</w:t>
      </w:r>
      <w:r w:rsidRPr="003B18B5">
        <w:rPr>
          <w:sz w:val="16"/>
        </w:rPr>
        <w:t xml:space="preserve"> (Bertram, 2014). The reason for wanting to see this type of visa increased is </w:t>
      </w:r>
      <w:r w:rsidRPr="003B18B5">
        <w:rPr>
          <w:rStyle w:val="StyleUnderline"/>
          <w:highlight w:val="yellow"/>
        </w:rPr>
        <w:t>these visas are for highly-skilled, non-immigrant work and go to those</w:t>
      </w:r>
      <w:r w:rsidRPr="003B18B5">
        <w:rPr>
          <w:rStyle w:val="StyleUnderline"/>
        </w:rPr>
        <w:t xml:space="preserve"> who are </w:t>
      </w:r>
      <w:r w:rsidRPr="003B18B5">
        <w:rPr>
          <w:rStyle w:val="StyleUnderline"/>
          <w:highlight w:val="yellow"/>
        </w:rPr>
        <w:t>skilled in engineering and math</w:t>
      </w:r>
      <w:r w:rsidRPr="003B18B5">
        <w:rPr>
          <w:rStyle w:val="StyleUnderline"/>
        </w:rPr>
        <w:t>ematics</w:t>
      </w:r>
      <w:r w:rsidRPr="003B18B5">
        <w:rPr>
          <w:sz w:val="16"/>
        </w:rPr>
        <w:t xml:space="preserve"> (Bertram, 2014). Bertram (2014) identified an alarming statistic that put the previous statement in perspective which stated, “</w:t>
      </w:r>
      <w:r w:rsidRPr="003B18B5">
        <w:rPr>
          <w:rStyle w:val="StyleUnderline"/>
          <w:highlight w:val="yellow"/>
        </w:rPr>
        <w:t>in the absence of</w:t>
      </w:r>
      <w:r w:rsidRPr="003B18B5">
        <w:rPr>
          <w:rStyle w:val="StyleUnderline"/>
        </w:rPr>
        <w:t xml:space="preserve"> green cards and </w:t>
      </w:r>
      <w:r w:rsidRPr="003B18B5">
        <w:rPr>
          <w:rStyle w:val="StyleUnderline"/>
          <w:highlight w:val="yellow"/>
        </w:rPr>
        <w:t>H1B</w:t>
      </w:r>
      <w:r w:rsidRPr="003B18B5">
        <w:rPr>
          <w:rStyle w:val="StyleUnderline"/>
        </w:rPr>
        <w:t xml:space="preserve"> visa </w:t>
      </w:r>
      <w:r w:rsidRPr="003B18B5">
        <w:rPr>
          <w:rStyle w:val="StyleUnderline"/>
          <w:highlight w:val="yellow"/>
        </w:rPr>
        <w:t>constraints</w:t>
      </w:r>
      <w:r w:rsidRPr="003B18B5">
        <w:rPr>
          <w:rStyle w:val="StyleUnderline"/>
        </w:rPr>
        <w:t xml:space="preserve"> in the 2003-2007 period, roughly </w:t>
      </w:r>
      <w:r w:rsidRPr="003B18B5">
        <w:rPr>
          <w:rStyle w:val="StyleUnderline"/>
          <w:highlight w:val="yellow"/>
        </w:rPr>
        <w:t>182,000 foreign graduates of U.S.</w:t>
      </w:r>
      <w:r w:rsidRPr="003B18B5">
        <w:rPr>
          <w:rStyle w:val="StyleUnderline"/>
        </w:rPr>
        <w:t xml:space="preserve"> colleges and </w:t>
      </w:r>
      <w:r w:rsidRPr="003B18B5">
        <w:rPr>
          <w:rStyle w:val="StyleUnderline"/>
          <w:highlight w:val="yellow"/>
        </w:rPr>
        <w:t>universities would likely have</w:t>
      </w:r>
      <w:r w:rsidRPr="003B18B5">
        <w:rPr>
          <w:rStyle w:val="StyleUnderline"/>
        </w:rPr>
        <w:t xml:space="preserve"> remained in the country and </w:t>
      </w:r>
      <w:r w:rsidRPr="003B18B5">
        <w:rPr>
          <w:rStyle w:val="StyleUnderline"/>
          <w:highlight w:val="yellow"/>
        </w:rPr>
        <w:t>raised the</w:t>
      </w:r>
      <w:r w:rsidRPr="003B18B5">
        <w:rPr>
          <w:rStyle w:val="StyleUnderline"/>
        </w:rPr>
        <w:t xml:space="preserve"> gross domestic product </w:t>
      </w:r>
      <w:r w:rsidRPr="003B18B5">
        <w:rPr>
          <w:rStyle w:val="StyleUnderline"/>
          <w:highlight w:val="yellow"/>
        </w:rPr>
        <w:t>(GDP) by</w:t>
      </w:r>
      <w:r w:rsidRPr="003B18B5">
        <w:rPr>
          <w:rStyle w:val="StyleUnderline"/>
        </w:rPr>
        <w:t xml:space="preserve"> roughly </w:t>
      </w:r>
      <w:r w:rsidRPr="003B18B5">
        <w:rPr>
          <w:rStyle w:val="StyleUnderline"/>
          <w:highlight w:val="yellow"/>
        </w:rPr>
        <w:t>$13.6 billion</w:t>
      </w:r>
      <w:r w:rsidRPr="003B18B5">
        <w:rPr>
          <w:sz w:val="16"/>
        </w:rPr>
        <w:t>” (pp. 11-12).</w:t>
      </w:r>
    </w:p>
    <w:p w:rsidR="00B51D89" w:rsidRDefault="00B51D89" w:rsidP="00B51D89">
      <w:pPr>
        <w:rPr>
          <w:sz w:val="16"/>
        </w:rPr>
      </w:pPr>
    </w:p>
    <w:p w:rsidR="00B51D89" w:rsidRDefault="00B51D89" w:rsidP="00B51D89">
      <w:pPr>
        <w:pStyle w:val="Heading3"/>
      </w:pPr>
      <w:r>
        <w:t>They Say: “I-Squared Bad”</w:t>
      </w:r>
    </w:p>
    <w:p w:rsidR="00B51D89" w:rsidRDefault="00B51D89" w:rsidP="00B51D89">
      <w:pPr>
        <w:pStyle w:val="Heading4"/>
      </w:pPr>
      <w:r>
        <w:t xml:space="preserve">I-Squared lobbying is good---the bill is key to solving tech industry shortages and </w:t>
      </w:r>
      <w:r w:rsidRPr="00AE40DE">
        <w:rPr>
          <w:u w:val="single"/>
        </w:rPr>
        <w:t>sets the bar</w:t>
      </w:r>
      <w:r>
        <w:t xml:space="preserve"> for future comprehensive reform</w:t>
      </w:r>
    </w:p>
    <w:p w:rsidR="00B51D89" w:rsidRDefault="00B51D89" w:rsidP="00B51D89">
      <w:r w:rsidRPr="00113760">
        <w:rPr>
          <w:rStyle w:val="Style13ptBold"/>
        </w:rPr>
        <w:t>Benner 15</w:t>
      </w:r>
      <w:r>
        <w:t xml:space="preserve"> – Katie Benner, columnist at Bloomberg View, 2015 (“Obama, Immigration and Silicon Valley,” </w:t>
      </w:r>
      <w:proofErr w:type="spellStart"/>
      <w:r>
        <w:rPr>
          <w:i/>
        </w:rPr>
        <w:t>BloombergView</w:t>
      </w:r>
      <w:proofErr w:type="spellEnd"/>
      <w:r>
        <w:t xml:space="preserve">, 01-22-2015, Available Online at </w:t>
      </w:r>
      <w:hyperlink r:id="rId43" w:history="1">
        <w:r w:rsidRPr="00FB62F9">
          <w:rPr>
            <w:rStyle w:val="Hyperlink"/>
          </w:rPr>
          <w:t>http://origin-www.bloombergview.com/articles/2015-01-22/obama-immigration-reform-h-b1-visas-and-silicon-valley</w:t>
        </w:r>
      </w:hyperlink>
      <w:r>
        <w:t>, Accessed 07-24-2017, HK)</w:t>
      </w:r>
    </w:p>
    <w:p w:rsidR="00B51D89" w:rsidRPr="00113760" w:rsidRDefault="00B51D89" w:rsidP="00B51D89">
      <w:r w:rsidRPr="00113760">
        <w:t xml:space="preserve">Back in December I attended a talk on immigration with a handful of venture capitalists, lobbyists and entrepreneurs. During that conversation, </w:t>
      </w:r>
      <w:r w:rsidRPr="00302834">
        <w:rPr>
          <w:rStyle w:val="StyleUnderline"/>
          <w:highlight w:val="yellow"/>
        </w:rPr>
        <w:t>the idea was floated that politicians might</w:t>
      </w:r>
      <w:r w:rsidRPr="00113760">
        <w:rPr>
          <w:rStyle w:val="StyleUnderline"/>
        </w:rPr>
        <w:t xml:space="preserve"> soon attempt to </w:t>
      </w:r>
      <w:r w:rsidRPr="00302834">
        <w:rPr>
          <w:rStyle w:val="StyleUnderline"/>
          <w:highlight w:val="yellow"/>
        </w:rPr>
        <w:t>decouple the fight for</w:t>
      </w:r>
      <w:r w:rsidRPr="00113760">
        <w:rPr>
          <w:rStyle w:val="StyleUnderline"/>
        </w:rPr>
        <w:t xml:space="preserve"> more </w:t>
      </w:r>
      <w:r w:rsidRPr="00302834">
        <w:rPr>
          <w:rStyle w:val="StyleUnderline"/>
          <w:highlight w:val="yellow"/>
        </w:rPr>
        <w:t>H-1B visas from the broader fight to reform the system</w:t>
      </w:r>
      <w:r w:rsidRPr="00113760">
        <w:rPr>
          <w:rStyle w:val="StyleUnderline"/>
        </w:rPr>
        <w:t xml:space="preserve"> for undocumented workers.¶ Letting more educated tech workers into the country seemed like an easier political fight to take on</w:t>
      </w:r>
      <w:r w:rsidRPr="00113760">
        <w:t xml:space="preserve"> for that crowd than dealing with the millions of people who have lived here for years without papers. That approach isn't a slam dunk. </w:t>
      </w:r>
      <w:r w:rsidRPr="00113760">
        <w:rPr>
          <w:rStyle w:val="StyleUnderline"/>
        </w:rPr>
        <w:t>Worries abound that H-1B visa holders steal jobs from Americans or work for lower wages, despite the protestations of tech executives</w:t>
      </w:r>
      <w:r w:rsidRPr="00113760">
        <w:t>.¶ I've also spoken with Joe Lonsdale, a venture investor at Formation 8 and a supporter of FWD.us, a tech industry group that supports comprehensive immigration reform. “</w:t>
      </w:r>
      <w:r w:rsidRPr="00AE40DE">
        <w:rPr>
          <w:rStyle w:val="StyleUnderline"/>
          <w:highlight w:val="yellow"/>
        </w:rPr>
        <w:t xml:space="preserve">Many </w:t>
      </w:r>
      <w:r w:rsidRPr="00AE40DE">
        <w:rPr>
          <w:rStyle w:val="StyleUnderline"/>
        </w:rPr>
        <w:t xml:space="preserve">people </w:t>
      </w:r>
      <w:r w:rsidRPr="00AE40DE">
        <w:rPr>
          <w:rStyle w:val="StyleUnderline"/>
          <w:highlight w:val="yellow"/>
        </w:rPr>
        <w:t xml:space="preserve">in Silicon Valley understand </w:t>
      </w:r>
      <w:r w:rsidRPr="00AE40DE">
        <w:rPr>
          <w:rStyle w:val="StyleUnderline"/>
        </w:rPr>
        <w:t>that</w:t>
      </w:r>
      <w:r w:rsidRPr="00113760">
        <w:rPr>
          <w:rStyle w:val="StyleUnderline"/>
        </w:rPr>
        <w:t xml:space="preserve"> </w:t>
      </w:r>
      <w:r w:rsidRPr="00AE40DE">
        <w:rPr>
          <w:rStyle w:val="StyleUnderline"/>
          <w:highlight w:val="yellow"/>
        </w:rPr>
        <w:t>this is a moral</w:t>
      </w:r>
      <w:r w:rsidRPr="00113760">
        <w:rPr>
          <w:rStyle w:val="StyleUnderline"/>
        </w:rPr>
        <w:t xml:space="preserve"> issue</w:t>
      </w:r>
      <w:r w:rsidRPr="00113760">
        <w:t xml:space="preserve">,” he told me, adding that illegal immigrants and skilled workers alike should be treated better by our system.¶ </w:t>
      </w:r>
      <w:r w:rsidRPr="00113760">
        <w:rPr>
          <w:rStyle w:val="StyleUnderline"/>
        </w:rPr>
        <w:t>But</w:t>
      </w:r>
      <w:r w:rsidRPr="00113760">
        <w:t xml:space="preserve"> Lonsdale </w:t>
      </w:r>
      <w:r w:rsidRPr="00113760">
        <w:rPr>
          <w:rStyle w:val="StyleUnderline"/>
        </w:rPr>
        <w:t xml:space="preserve">was unwilling to say </w:t>
      </w:r>
      <w:r w:rsidRPr="00AE40DE">
        <w:rPr>
          <w:rStyle w:val="StyleUnderline"/>
          <w:highlight w:val="yellow"/>
        </w:rPr>
        <w:t>whether or not</w:t>
      </w:r>
      <w:r w:rsidRPr="00113760">
        <w:rPr>
          <w:rStyle w:val="StyleUnderline"/>
        </w:rPr>
        <w:t xml:space="preserve"> the </w:t>
      </w:r>
      <w:r w:rsidRPr="00AE40DE">
        <w:rPr>
          <w:rStyle w:val="StyleUnderline"/>
          <w:highlight w:val="yellow"/>
        </w:rPr>
        <w:t>H-1B</w:t>
      </w:r>
      <w:r w:rsidRPr="00113760">
        <w:rPr>
          <w:rStyle w:val="StyleUnderline"/>
        </w:rPr>
        <w:t xml:space="preserve"> fight </w:t>
      </w:r>
      <w:r w:rsidRPr="00AE40DE">
        <w:rPr>
          <w:rStyle w:val="StyleUnderline"/>
          <w:highlight w:val="yellow"/>
        </w:rPr>
        <w:t>had to be inextricably linked to broader</w:t>
      </w:r>
      <w:r w:rsidRPr="00113760">
        <w:rPr>
          <w:rStyle w:val="StyleUnderline"/>
        </w:rPr>
        <w:t xml:space="preserve"> immigration </w:t>
      </w:r>
      <w:r w:rsidRPr="00AE40DE">
        <w:rPr>
          <w:rStyle w:val="StyleUnderline"/>
          <w:highlight w:val="yellow"/>
        </w:rPr>
        <w:t>issues</w:t>
      </w:r>
      <w:r w:rsidRPr="00113760">
        <w:t xml:space="preserve">.¶ “The one thing I’ll say on policy is that on this issue in particular, both the far left and far right are very problematic,” he said.¶ After the Senate bills were announced last week I spoke with Julissa Arce, the director of development at Define American, an organization that wants to create a more thoughtful conversation about immigration. She said that </w:t>
      </w:r>
      <w:r w:rsidRPr="00AE40DE">
        <w:rPr>
          <w:rStyle w:val="StyleUnderline"/>
          <w:highlight w:val="yellow"/>
        </w:rPr>
        <w:t>people in the U.S. tend to have a strong bias against undocumented workers but not against</w:t>
      </w:r>
      <w:r w:rsidRPr="00302834">
        <w:rPr>
          <w:rStyle w:val="StyleUnderline"/>
        </w:rPr>
        <w:t xml:space="preserve"> </w:t>
      </w:r>
      <w:r w:rsidRPr="00AE40DE">
        <w:rPr>
          <w:rStyle w:val="StyleUnderline"/>
          <w:highlight w:val="yellow"/>
        </w:rPr>
        <w:t>people</w:t>
      </w:r>
      <w:r w:rsidRPr="00302834">
        <w:rPr>
          <w:rStyle w:val="StyleUnderline"/>
        </w:rPr>
        <w:t xml:space="preserve"> who come to the U.S. to work </w:t>
      </w:r>
      <w:r w:rsidRPr="00AE40DE">
        <w:rPr>
          <w:rStyle w:val="StyleUnderline"/>
          <w:highlight w:val="yellow"/>
        </w:rPr>
        <w:t>in tech</w:t>
      </w:r>
      <w:r w:rsidRPr="00113760">
        <w:t xml:space="preserve">.¶ “The unconscious bias is that undocumented workers are stealing jobs,” says Arce. “On the other hand people believe that workers who were born overseas, have a college degree and are ‘highly intelligent,’ should be part of the American workforce.”¶ </w:t>
      </w:r>
      <w:r w:rsidRPr="00AE40DE">
        <w:rPr>
          <w:rStyle w:val="StyleUnderline"/>
          <w:highlight w:val="yellow"/>
        </w:rPr>
        <w:t>It doesn’t take much</w:t>
      </w:r>
      <w:r w:rsidRPr="00302834">
        <w:rPr>
          <w:rStyle w:val="StyleUnderline"/>
        </w:rPr>
        <w:t xml:space="preserve"> probing </w:t>
      </w:r>
      <w:r w:rsidRPr="00AE40DE">
        <w:rPr>
          <w:rStyle w:val="StyleUnderline"/>
          <w:highlight w:val="yellow"/>
        </w:rPr>
        <w:t>to poke holes in that distinction</w:t>
      </w:r>
      <w:r w:rsidRPr="00113760">
        <w:t xml:space="preserve">. Thousands of undocumented youths graduate from high school and college in the U.S. How are they different from their peers in India and China applying for their H-1B visas?¶ Nevertheless, Arce says that bias has contributed to the change in approach when it comes to immigration reform. </w:t>
      </w:r>
      <w:r w:rsidRPr="00AE40DE">
        <w:rPr>
          <w:rStyle w:val="StyleUnderline"/>
          <w:highlight w:val="yellow"/>
        </w:rPr>
        <w:t>Tech exec</w:t>
      </w:r>
      <w:r w:rsidRPr="00302834">
        <w:rPr>
          <w:rStyle w:val="StyleUnderline"/>
        </w:rPr>
        <w:t>utive</w:t>
      </w:r>
      <w:r w:rsidRPr="00AE40DE">
        <w:rPr>
          <w:rStyle w:val="StyleUnderline"/>
          <w:highlight w:val="yellow"/>
        </w:rPr>
        <w:t>s</w:t>
      </w:r>
      <w:r w:rsidRPr="00302834">
        <w:rPr>
          <w:rStyle w:val="StyleUnderline"/>
        </w:rPr>
        <w:t xml:space="preserve"> </w:t>
      </w:r>
      <w:r w:rsidRPr="00AE40DE">
        <w:rPr>
          <w:rStyle w:val="StyleUnderline"/>
          <w:highlight w:val="yellow"/>
        </w:rPr>
        <w:t xml:space="preserve">and investors </w:t>
      </w:r>
      <w:proofErr w:type="spellStart"/>
      <w:r w:rsidRPr="00AE40DE">
        <w:rPr>
          <w:rStyle w:val="StyleUnderline"/>
          <w:highlight w:val="yellow"/>
        </w:rPr>
        <w:t>understandbly</w:t>
      </w:r>
      <w:proofErr w:type="spellEnd"/>
      <w:r w:rsidRPr="00AE40DE">
        <w:rPr>
          <w:rStyle w:val="StyleUnderline"/>
          <w:highlight w:val="yellow"/>
        </w:rPr>
        <w:t xml:space="preserve"> feel</w:t>
      </w:r>
      <w:r w:rsidRPr="00302834">
        <w:rPr>
          <w:rStyle w:val="StyleUnderline"/>
        </w:rPr>
        <w:t xml:space="preserve"> that </w:t>
      </w:r>
      <w:r w:rsidRPr="00AE40DE">
        <w:rPr>
          <w:rStyle w:val="StyleUnderline"/>
          <w:highlight w:val="yellow"/>
        </w:rPr>
        <w:t>they have no choice but to support a bill that breaks with</w:t>
      </w:r>
      <w:r w:rsidRPr="00302834">
        <w:rPr>
          <w:rStyle w:val="StyleUnderline"/>
        </w:rPr>
        <w:t xml:space="preserve"> the strategy of </w:t>
      </w:r>
      <w:r w:rsidRPr="00AE40DE">
        <w:rPr>
          <w:rStyle w:val="StyleUnderline"/>
          <w:highlight w:val="yellow"/>
        </w:rPr>
        <w:t>comprehensive reform</w:t>
      </w:r>
      <w:r w:rsidRPr="00113760">
        <w:t xml:space="preserve">.¶ “For the tech industry </w:t>
      </w:r>
      <w:r w:rsidRPr="00302834">
        <w:rPr>
          <w:rStyle w:val="StyleUnderline"/>
        </w:rPr>
        <w:t>it’s important to get some reform done even if it doesn’t cover everything</w:t>
      </w:r>
      <w:r w:rsidRPr="00113760">
        <w:t xml:space="preserve">,” says Deepak </w:t>
      </w:r>
      <w:proofErr w:type="spellStart"/>
      <w:r w:rsidRPr="00113760">
        <w:t>Kamra</w:t>
      </w:r>
      <w:proofErr w:type="spellEnd"/>
      <w:r w:rsidRPr="00113760">
        <w:t xml:space="preserve">, a venture investor at Canaan Partners.¶ Large tech players like Facebook essentially occupy the same position.¶ "There is no denying </w:t>
      </w:r>
      <w:r w:rsidRPr="00AE40DE">
        <w:rPr>
          <w:rStyle w:val="StyleUnderline"/>
          <w:highlight w:val="yellow"/>
        </w:rPr>
        <w:t>the skills gap</w:t>
      </w:r>
      <w:r w:rsidRPr="00302834">
        <w:rPr>
          <w:rStyle w:val="StyleUnderline"/>
        </w:rPr>
        <w:t xml:space="preserve"> that </w:t>
      </w:r>
      <w:r w:rsidRPr="00AE40DE">
        <w:rPr>
          <w:rStyle w:val="StyleUnderline"/>
          <w:highlight w:val="yellow"/>
        </w:rPr>
        <w:t>threatens the expansion and competitiveness of a sector that has been a</w:t>
      </w:r>
      <w:r w:rsidRPr="00302834">
        <w:rPr>
          <w:rStyle w:val="StyleUnderline"/>
        </w:rPr>
        <w:t xml:space="preserve"> tremendous </w:t>
      </w:r>
      <w:r w:rsidRPr="00AE40DE">
        <w:rPr>
          <w:rStyle w:val="StyleUnderline"/>
          <w:highlight w:val="yellow"/>
        </w:rPr>
        <w:t>engine of innovation</w:t>
      </w:r>
      <w:r w:rsidRPr="00302834">
        <w:rPr>
          <w:rStyle w:val="StyleUnderline"/>
        </w:rPr>
        <w:t xml:space="preserve">, economic </w:t>
      </w:r>
      <w:r w:rsidRPr="00AE40DE">
        <w:rPr>
          <w:rStyle w:val="StyleUnderline"/>
          <w:highlight w:val="yellow"/>
        </w:rPr>
        <w:t>growth and job creation</w:t>
      </w:r>
      <w:r w:rsidRPr="00302834">
        <w:rPr>
          <w:rStyle w:val="StyleUnderline"/>
        </w:rPr>
        <w:t xml:space="preserve"> in America. The Immigration Innovation Act addresses this gap</w:t>
      </w:r>
      <w:r w:rsidRPr="00113760">
        <w:t xml:space="preserve">,” a Facebook spokeswoman said in a statement. </w:t>
      </w:r>
      <w:r w:rsidRPr="00302834">
        <w:rPr>
          <w:rStyle w:val="StyleUnderline"/>
        </w:rPr>
        <w:t>“[We] look forward to working with the Senate to get this bill passed.”</w:t>
      </w:r>
      <w:r w:rsidRPr="00302834">
        <w:t>¶</w:t>
      </w:r>
      <w:r w:rsidRPr="00113760">
        <w:t xml:space="preserve"> These bills aren't guaranteed to become law, of course. Immigration is broadly perceived as a pet project for the White House (especially after Obama moved to lift the immediate threat of deportation for about five million immigrants who currently reside in the U.S. illegally). The Republican-controlled House has vowed to stymie the president’s agenda on all issues, and immigration is a highly visible and contentious matter. Representatives recently voted to block funding tied to Obama’s immigration order.¶ Given how slim the chances are for sweeping reform, I tend to agree that some change is better than none -- even if it arbitrarily and erroneously reinforces the notion of "good immigrants" and "bad immigrants</w:t>
      </w:r>
      <w:r w:rsidRPr="00AE40DE">
        <w:t>."¶</w:t>
      </w:r>
      <w:r w:rsidRPr="00302834">
        <w:rPr>
          <w:rStyle w:val="StyleUnderline"/>
        </w:rPr>
        <w:t xml:space="preserve"> </w:t>
      </w:r>
      <w:r w:rsidRPr="00AE40DE">
        <w:rPr>
          <w:rStyle w:val="StyleUnderline"/>
          <w:highlight w:val="yellow"/>
        </w:rPr>
        <w:t>My hope is that</w:t>
      </w:r>
      <w:r w:rsidRPr="00302834">
        <w:rPr>
          <w:rStyle w:val="StyleUnderline"/>
        </w:rPr>
        <w:t xml:space="preserve"> the </w:t>
      </w:r>
      <w:r w:rsidRPr="00AE40DE">
        <w:rPr>
          <w:rStyle w:val="StyleUnderline"/>
          <w:highlight w:val="yellow"/>
        </w:rPr>
        <w:t>tech</w:t>
      </w:r>
      <w:r w:rsidRPr="00302834">
        <w:rPr>
          <w:rStyle w:val="StyleUnderline"/>
        </w:rPr>
        <w:t xml:space="preserve"> community </w:t>
      </w:r>
      <w:r w:rsidRPr="00AE40DE">
        <w:rPr>
          <w:rStyle w:val="StyleUnderline"/>
          <w:highlight w:val="yellow"/>
        </w:rPr>
        <w:t>will</w:t>
      </w:r>
      <w:r w:rsidRPr="00302834">
        <w:rPr>
          <w:rStyle w:val="StyleUnderline"/>
        </w:rPr>
        <w:t xml:space="preserve"> still </w:t>
      </w:r>
      <w:r w:rsidRPr="00AE40DE">
        <w:rPr>
          <w:rStyle w:val="StyleUnderline"/>
          <w:highlight w:val="yellow"/>
        </w:rPr>
        <w:t>be willing to lobby for</w:t>
      </w:r>
      <w:r w:rsidRPr="00302834">
        <w:rPr>
          <w:rStyle w:val="StyleUnderline"/>
        </w:rPr>
        <w:t xml:space="preserve"> the </w:t>
      </w:r>
      <w:r w:rsidRPr="00AE40DE">
        <w:rPr>
          <w:rStyle w:val="StyleUnderline"/>
          <w:highlight w:val="yellow"/>
        </w:rPr>
        <w:t>unskilled immigrants</w:t>
      </w:r>
      <w:r w:rsidRPr="00302834">
        <w:rPr>
          <w:rStyle w:val="StyleUnderline"/>
        </w:rPr>
        <w:t xml:space="preserve"> whom Arce supports - even if Silicon Valley gets H-1B reform</w:t>
      </w:r>
      <w:r w:rsidRPr="00113760">
        <w:t>.</w:t>
      </w:r>
    </w:p>
    <w:p w:rsidR="00B51D89" w:rsidRDefault="00B51D89" w:rsidP="00B51D89">
      <w:pPr>
        <w:pStyle w:val="Heading3"/>
      </w:pPr>
      <w:r>
        <w:t>They Say: “Links to Politics”</w:t>
      </w:r>
    </w:p>
    <w:p w:rsidR="00B51D89" w:rsidRDefault="00B51D89" w:rsidP="00B51D89">
      <w:pPr>
        <w:pStyle w:val="Heading4"/>
      </w:pPr>
      <w:r>
        <w:t>The bill is bipartisan---Hatch introduced it</w:t>
      </w:r>
    </w:p>
    <w:p w:rsidR="00B51D89" w:rsidRPr="00FB20C8" w:rsidRDefault="00B51D89" w:rsidP="00B51D89">
      <w:proofErr w:type="spellStart"/>
      <w:r w:rsidRPr="00277320">
        <w:rPr>
          <w:rStyle w:val="Style13ptBold"/>
        </w:rPr>
        <w:t>Hattem</w:t>
      </w:r>
      <w:proofErr w:type="spellEnd"/>
      <w:r w:rsidRPr="00277320">
        <w:rPr>
          <w:rStyle w:val="Style13ptBold"/>
        </w:rPr>
        <w:t xml:space="preserve"> 15</w:t>
      </w:r>
      <w:r>
        <w:t xml:space="preserve"> – Julian </w:t>
      </w:r>
      <w:proofErr w:type="spellStart"/>
      <w:r>
        <w:t>Hattem</w:t>
      </w:r>
      <w:proofErr w:type="spellEnd"/>
      <w:r>
        <w:t xml:space="preserve">, staff writer at </w:t>
      </w:r>
      <w:r>
        <w:rPr>
          <w:i/>
        </w:rPr>
        <w:t>The Hill</w:t>
      </w:r>
      <w:r>
        <w:t xml:space="preserve">, 2015 (“Bipartisan Senate bill eyes immigration reform for tech workers,” </w:t>
      </w:r>
      <w:r>
        <w:rPr>
          <w:i/>
        </w:rPr>
        <w:t>The Hill</w:t>
      </w:r>
      <w:r>
        <w:t xml:space="preserve">, 01-13-2015, Available Online at </w:t>
      </w:r>
      <w:hyperlink r:id="rId44" w:history="1">
        <w:r w:rsidRPr="00FB62F9">
          <w:rPr>
            <w:rStyle w:val="Hyperlink"/>
          </w:rPr>
          <w:t>http://thehill.com/policy/technology/229348-senators-eye-immigration-reform-for-tech-workers</w:t>
        </w:r>
      </w:hyperlink>
      <w:r>
        <w:t>, Accessed 07-23-2017, HK)</w:t>
      </w:r>
    </w:p>
    <w:p w:rsidR="00B51D89" w:rsidRDefault="00B51D89" w:rsidP="00B51D89">
      <w:r w:rsidRPr="00113A20">
        <w:rPr>
          <w:rStyle w:val="StyleUnderline"/>
          <w:highlight w:val="yellow"/>
        </w:rPr>
        <w:t>A bipartisan team</w:t>
      </w:r>
      <w:r w:rsidRPr="00FB20C8">
        <w:rPr>
          <w:rStyle w:val="StyleUnderline"/>
        </w:rPr>
        <w:t xml:space="preserve"> of senators </w:t>
      </w:r>
      <w:r w:rsidRPr="00113A20">
        <w:rPr>
          <w:rStyle w:val="StyleUnderline"/>
          <w:highlight w:val="yellow"/>
        </w:rPr>
        <w:t>lent a helping hand</w:t>
      </w:r>
      <w:r w:rsidRPr="00113A20">
        <w:rPr>
          <w:highlight w:val="yellow"/>
        </w:rPr>
        <w:t xml:space="preserve"> </w:t>
      </w:r>
      <w:r w:rsidRPr="00113A20">
        <w:rPr>
          <w:rStyle w:val="StyleUnderline"/>
          <w:highlight w:val="yellow"/>
        </w:rPr>
        <w:t>to the tech sector</w:t>
      </w:r>
      <w:r>
        <w:t xml:space="preserve"> on Tuesday </w:t>
      </w:r>
      <w:r w:rsidRPr="00FB20C8">
        <w:rPr>
          <w:rStyle w:val="StyleUnderline"/>
        </w:rPr>
        <w:t>by introducing legislation to reform the immigration system for high-skilled workers</w:t>
      </w:r>
      <w:r>
        <w:t>.</w:t>
      </w:r>
      <w:r w:rsidRPr="00113A20">
        <w:rPr>
          <w:sz w:val="12"/>
        </w:rPr>
        <w:t xml:space="preserve">¶ </w:t>
      </w:r>
      <w:r>
        <w:t>The bill, which was first introduced in 2013 but failed to move in Congress, would address a major demand of Silicon Valley firms, who say that current law prevents them from bringing into the U.S. enough skilled programmers to keep up with the demand.</w:t>
      </w:r>
      <w:r w:rsidRPr="00113A20">
        <w:rPr>
          <w:sz w:val="12"/>
        </w:rPr>
        <w:t xml:space="preserve">¶ </w:t>
      </w:r>
      <w:r w:rsidRPr="00113A20">
        <w:rPr>
          <w:rStyle w:val="StyleUnderline"/>
          <w:highlight w:val="yellow"/>
        </w:rPr>
        <w:t>The I</w:t>
      </w:r>
      <w:r w:rsidRPr="00FB20C8">
        <w:rPr>
          <w:rStyle w:val="StyleUnderline"/>
        </w:rPr>
        <w:t xml:space="preserve">mmigration </w:t>
      </w:r>
      <w:r w:rsidRPr="00113A20">
        <w:rPr>
          <w:rStyle w:val="StyleUnderline"/>
          <w:highlight w:val="yellow"/>
        </w:rPr>
        <w:t>I</w:t>
      </w:r>
      <w:r w:rsidRPr="00FB20C8">
        <w:rPr>
          <w:rStyle w:val="StyleUnderline"/>
        </w:rPr>
        <w:t xml:space="preserve">nnovation </w:t>
      </w:r>
      <w:r w:rsidRPr="00113A20">
        <w:rPr>
          <w:rStyle w:val="StyleUnderline"/>
          <w:highlight w:val="yellow"/>
        </w:rPr>
        <w:t>Act is “a commonsense approach</w:t>
      </w:r>
      <w:r w:rsidRPr="00FB20C8">
        <w:rPr>
          <w:rStyle w:val="StyleUnderline"/>
        </w:rPr>
        <w:t xml:space="preserve"> to ensuring that those who have come here to be educated in high-tech fields have the ability to stay here with their families and contribute to the economy and our society,” </w:t>
      </w:r>
      <w:r w:rsidRPr="00113A20">
        <w:rPr>
          <w:rStyle w:val="StyleUnderline"/>
        </w:rPr>
        <w:t>Sen</w:t>
      </w:r>
      <w:r>
        <w:t xml:space="preserve">. Orrin </w:t>
      </w:r>
      <w:r w:rsidRPr="00113A20">
        <w:rPr>
          <w:rStyle w:val="StyleUnderline"/>
          <w:highlight w:val="yellow"/>
        </w:rPr>
        <w:t>Hatch</w:t>
      </w:r>
      <w:r>
        <w:t xml:space="preserve"> (R-Utah) — </w:t>
      </w:r>
      <w:r w:rsidRPr="00FB20C8">
        <w:rPr>
          <w:rStyle w:val="StyleUnderline"/>
        </w:rPr>
        <w:t xml:space="preserve">who </w:t>
      </w:r>
      <w:r w:rsidRPr="00113A20">
        <w:rPr>
          <w:rStyle w:val="StyleUnderline"/>
          <w:highlight w:val="yellow"/>
        </w:rPr>
        <w:t>is</w:t>
      </w:r>
      <w:r w:rsidRPr="00FB20C8">
        <w:rPr>
          <w:rStyle w:val="StyleUnderline"/>
        </w:rPr>
        <w:t xml:space="preserve"> </w:t>
      </w:r>
      <w:r w:rsidRPr="00113A20">
        <w:rPr>
          <w:rStyle w:val="StyleUnderline"/>
          <w:highlight w:val="yellow"/>
        </w:rPr>
        <w:t>pushing legislation</w:t>
      </w:r>
      <w:r>
        <w:t xml:space="preserve"> to promote the U.S. tech sector — </w:t>
      </w:r>
      <w:r w:rsidRPr="00FB20C8">
        <w:rPr>
          <w:rStyle w:val="StyleUnderline"/>
        </w:rPr>
        <w:t>said in a statement</w:t>
      </w:r>
      <w:r>
        <w:t>.</w:t>
      </w:r>
      <w:r w:rsidRPr="00113A20">
        <w:rPr>
          <w:sz w:val="12"/>
        </w:rPr>
        <w:t xml:space="preserve">¶ </w:t>
      </w:r>
      <w:r w:rsidRPr="00113A20">
        <w:rPr>
          <w:rStyle w:val="Emphasis"/>
          <w:highlight w:val="yellow"/>
        </w:rPr>
        <w:t>While comprehensive</w:t>
      </w:r>
      <w:r w:rsidRPr="00113A20">
        <w:rPr>
          <w:rStyle w:val="Emphasis"/>
        </w:rPr>
        <w:t xml:space="preserve"> immigration </w:t>
      </w:r>
      <w:r w:rsidRPr="00113A20">
        <w:rPr>
          <w:rStyle w:val="Emphasis"/>
          <w:highlight w:val="yellow"/>
        </w:rPr>
        <w:t>reform appears to be a non-starter</w:t>
      </w:r>
      <w:r w:rsidRPr="00113A20">
        <w:rPr>
          <w:rStyle w:val="Emphasis"/>
        </w:rPr>
        <w:t xml:space="preserve"> in Congress, </w:t>
      </w:r>
      <w:r w:rsidRPr="00113A20">
        <w:rPr>
          <w:rStyle w:val="Emphasis"/>
          <w:highlight w:val="yellow"/>
        </w:rPr>
        <w:t>many tech lobbyists have expressed hope</w:t>
      </w:r>
      <w:r w:rsidRPr="00113A20">
        <w:rPr>
          <w:rStyle w:val="Emphasis"/>
        </w:rPr>
        <w:t xml:space="preserve"> that </w:t>
      </w:r>
      <w:r w:rsidRPr="00113A20">
        <w:rPr>
          <w:rStyle w:val="Emphasis"/>
          <w:highlight w:val="yellow"/>
        </w:rPr>
        <w:t>a more targeted bill to help out their sector could move, even in a</w:t>
      </w:r>
      <w:r w:rsidRPr="00113A20">
        <w:rPr>
          <w:rStyle w:val="Emphasis"/>
        </w:rPr>
        <w:t xml:space="preserve"> new </w:t>
      </w:r>
      <w:r w:rsidRPr="00113A20">
        <w:rPr>
          <w:rStyle w:val="Emphasis"/>
          <w:highlight w:val="yellow"/>
        </w:rPr>
        <w:t>Congress controlled by Republicans</w:t>
      </w:r>
      <w:r>
        <w:t>.</w:t>
      </w:r>
      <w:r w:rsidRPr="00113A20">
        <w:rPr>
          <w:sz w:val="12"/>
        </w:rPr>
        <w:t xml:space="preserve">¶ </w:t>
      </w:r>
      <w:r w:rsidRPr="00113A20">
        <w:rPr>
          <w:rStyle w:val="StyleUnderline"/>
          <w:highlight w:val="yellow"/>
        </w:rPr>
        <w:t>The issue was</w:t>
      </w:r>
      <w:r w:rsidRPr="00FB20C8">
        <w:rPr>
          <w:rStyle w:val="StyleUnderline"/>
        </w:rPr>
        <w:t xml:space="preserve"> listed </w:t>
      </w:r>
      <w:r w:rsidRPr="00113A20">
        <w:rPr>
          <w:rStyle w:val="StyleUnderline"/>
          <w:highlight w:val="yellow"/>
        </w:rPr>
        <w:t>near the top of</w:t>
      </w:r>
      <w:r w:rsidRPr="00FB20C8">
        <w:rPr>
          <w:rStyle w:val="StyleUnderline"/>
        </w:rPr>
        <w:t xml:space="preserve"> many </w:t>
      </w:r>
      <w:r w:rsidRPr="00113A20">
        <w:rPr>
          <w:rStyle w:val="StyleUnderline"/>
          <w:highlight w:val="yellow"/>
        </w:rPr>
        <w:t>industry groups' to-do lists</w:t>
      </w:r>
      <w:r>
        <w:t xml:space="preserve"> heading into the year, and the </w:t>
      </w:r>
      <w:r w:rsidRPr="00113A20">
        <w:rPr>
          <w:rStyle w:val="Emphasis"/>
          <w:highlight w:val="yellow"/>
        </w:rPr>
        <w:t>bipartisan support</w:t>
      </w:r>
      <w:r w:rsidRPr="00FB20C8">
        <w:rPr>
          <w:rStyle w:val="StyleUnderline"/>
        </w:rPr>
        <w:t xml:space="preserve"> for the new bill </w:t>
      </w:r>
      <w:r w:rsidRPr="00113A20">
        <w:rPr>
          <w:rStyle w:val="StyleUnderline"/>
          <w:highlight w:val="yellow"/>
        </w:rPr>
        <w:t>may hint at</w:t>
      </w:r>
      <w:r w:rsidRPr="00FB20C8">
        <w:rPr>
          <w:rStyle w:val="StyleUnderline"/>
        </w:rPr>
        <w:t xml:space="preserve"> the chances of </w:t>
      </w:r>
      <w:r w:rsidRPr="00113A20">
        <w:rPr>
          <w:rStyle w:val="StyleUnderline"/>
          <w:highlight w:val="yellow"/>
        </w:rPr>
        <w:t>progress</w:t>
      </w:r>
      <w:r w:rsidRPr="00FB20C8">
        <w:rPr>
          <w:rStyle w:val="StyleUnderline"/>
        </w:rPr>
        <w:t>.</w:t>
      </w:r>
      <w:r w:rsidRPr="00113A20">
        <w:rPr>
          <w:rStyle w:val="StyleUnderline"/>
          <w:sz w:val="12"/>
        </w:rPr>
        <w:t xml:space="preserve">¶ </w:t>
      </w:r>
      <w:r w:rsidRPr="00113A20">
        <w:rPr>
          <w:rStyle w:val="StyleUnderline"/>
          <w:highlight w:val="yellow"/>
        </w:rPr>
        <w:t>In addition to Hatch</w:t>
      </w:r>
      <w:r>
        <w:t>, Sens. Amy</w:t>
      </w:r>
      <w:r w:rsidRPr="00FB20C8">
        <w:rPr>
          <w:rStyle w:val="StyleUnderline"/>
        </w:rPr>
        <w:t xml:space="preserve"> </w:t>
      </w:r>
      <w:r w:rsidRPr="00113A20">
        <w:rPr>
          <w:rStyle w:val="StyleUnderline"/>
          <w:highlight w:val="yellow"/>
        </w:rPr>
        <w:t>Klobuchar</w:t>
      </w:r>
      <w:r>
        <w:t xml:space="preserve"> (D-Minn.), Marco</w:t>
      </w:r>
      <w:r w:rsidRPr="00FB20C8">
        <w:rPr>
          <w:rStyle w:val="StyleUnderline"/>
        </w:rPr>
        <w:t xml:space="preserve"> </w:t>
      </w:r>
      <w:r w:rsidRPr="00113A20">
        <w:rPr>
          <w:rStyle w:val="StyleUnderline"/>
          <w:highlight w:val="yellow"/>
        </w:rPr>
        <w:t>Rubio</w:t>
      </w:r>
      <w:r>
        <w:t xml:space="preserve"> (R-Fla.), Chris </w:t>
      </w:r>
      <w:r w:rsidRPr="00113A20">
        <w:rPr>
          <w:rStyle w:val="StyleUnderline"/>
          <w:highlight w:val="yellow"/>
        </w:rPr>
        <w:t>Coons</w:t>
      </w:r>
      <w:r>
        <w:t xml:space="preserve"> (D-Del.), Jeff </w:t>
      </w:r>
      <w:r w:rsidRPr="00113A20">
        <w:rPr>
          <w:rStyle w:val="StyleUnderline"/>
          <w:highlight w:val="yellow"/>
        </w:rPr>
        <w:t>Flake</w:t>
      </w:r>
      <w:r>
        <w:t xml:space="preserve"> (R-Ariz.) and Richard </w:t>
      </w:r>
      <w:r w:rsidRPr="00113A20">
        <w:rPr>
          <w:rStyle w:val="StyleUnderline"/>
          <w:highlight w:val="yellow"/>
        </w:rPr>
        <w:t>Blumenthal</w:t>
      </w:r>
      <w:r>
        <w:t xml:space="preserve"> (D-Conn.) </w:t>
      </w:r>
      <w:r w:rsidRPr="00113A20">
        <w:rPr>
          <w:rStyle w:val="StyleUnderline"/>
          <w:highlight w:val="yellow"/>
        </w:rPr>
        <w:t>are co-sponsors</w:t>
      </w:r>
      <w:r>
        <w:t xml:space="preserve"> of the new bill. Flake and Rubio were both members of the Gang of Eight senators who wrote an immigration bill in 2013, which ultimately failed to move in the House.</w:t>
      </w:r>
      <w:r w:rsidRPr="00113A20">
        <w:rPr>
          <w:sz w:val="12"/>
        </w:rPr>
        <w:t xml:space="preserve">¶ </w:t>
      </w:r>
      <w:r w:rsidRPr="00113A20">
        <w:rPr>
          <w:rStyle w:val="StyleUnderline"/>
          <w:highlight w:val="yellow"/>
        </w:rPr>
        <w:t>Current</w:t>
      </w:r>
      <w:r w:rsidRPr="00113A20">
        <w:rPr>
          <w:rStyle w:val="StyleUnderline"/>
        </w:rPr>
        <w:t xml:space="preserve"> law </w:t>
      </w:r>
      <w:r w:rsidRPr="00113A20">
        <w:rPr>
          <w:rStyle w:val="StyleUnderline"/>
          <w:highlight w:val="yellow"/>
        </w:rPr>
        <w:t>caps</w:t>
      </w:r>
      <w:r w:rsidRPr="00113A20">
        <w:rPr>
          <w:rStyle w:val="StyleUnderline"/>
        </w:rPr>
        <w:t xml:space="preserve"> the number of high-skilled workers allowed into the U.S. </w:t>
      </w:r>
      <w:r w:rsidRPr="00113A20">
        <w:rPr>
          <w:rStyle w:val="StyleUnderline"/>
          <w:highlight w:val="yellow"/>
        </w:rPr>
        <w:t>under the H-1B visa program</w:t>
      </w:r>
      <w:r w:rsidRPr="00113A20">
        <w:rPr>
          <w:rStyle w:val="StyleUnderline"/>
        </w:rPr>
        <w:t xml:space="preserve"> at </w:t>
      </w:r>
      <w:r w:rsidRPr="00113A20">
        <w:rPr>
          <w:rStyle w:val="StyleUnderline"/>
          <w:highlight w:val="yellow"/>
        </w:rPr>
        <w:t>65,000 per year</w:t>
      </w:r>
      <w:r w:rsidRPr="00113A20">
        <w:rPr>
          <w:rStyle w:val="StyleUnderline"/>
        </w:rPr>
        <w:t>.</w:t>
      </w:r>
      <w:r w:rsidRPr="00113A20">
        <w:rPr>
          <w:rStyle w:val="StyleUnderline"/>
          <w:sz w:val="12"/>
        </w:rPr>
        <w:t xml:space="preserve">¶ </w:t>
      </w:r>
      <w:r w:rsidRPr="00113A20">
        <w:rPr>
          <w:rStyle w:val="StyleUnderline"/>
          <w:highlight w:val="yellow"/>
        </w:rPr>
        <w:t>Tech companies have long lobbied</w:t>
      </w:r>
      <w:r w:rsidRPr="00113A20">
        <w:rPr>
          <w:rStyle w:val="StyleUnderline"/>
        </w:rPr>
        <w:t xml:space="preserve"> for Congress </w:t>
      </w:r>
      <w:r w:rsidRPr="00113A20">
        <w:rPr>
          <w:rStyle w:val="StyleUnderline"/>
          <w:highlight w:val="yellow"/>
        </w:rPr>
        <w:t>to raise that</w:t>
      </w:r>
      <w:r w:rsidRPr="00113A20">
        <w:rPr>
          <w:rStyle w:val="StyleUnderline"/>
        </w:rPr>
        <w:t xml:space="preserve"> number, and </w:t>
      </w:r>
      <w:r w:rsidRPr="00113A20">
        <w:rPr>
          <w:rStyle w:val="StyleUnderline"/>
          <w:highlight w:val="yellow"/>
        </w:rPr>
        <w:t>the</w:t>
      </w:r>
      <w:r w:rsidRPr="00113A20">
        <w:rPr>
          <w:rStyle w:val="StyleUnderline"/>
        </w:rPr>
        <w:t xml:space="preserve"> new </w:t>
      </w:r>
      <w:r w:rsidRPr="00113A20">
        <w:rPr>
          <w:rStyle w:val="StyleUnderline"/>
          <w:highlight w:val="yellow"/>
        </w:rPr>
        <w:t>bill would increase it to 115,000</w:t>
      </w:r>
      <w:r w:rsidRPr="00113A20">
        <w:rPr>
          <w:rStyle w:val="StyleUnderline"/>
        </w:rPr>
        <w:t xml:space="preserve">. </w:t>
      </w:r>
      <w:r w:rsidRPr="00113A20">
        <w:rPr>
          <w:rStyle w:val="StyleUnderline"/>
          <w:highlight w:val="yellow"/>
        </w:rPr>
        <w:t>It would</w:t>
      </w:r>
      <w:r w:rsidRPr="00113A20">
        <w:rPr>
          <w:rStyle w:val="StyleUnderline"/>
        </w:rPr>
        <w:t xml:space="preserve"> also </w:t>
      </w:r>
      <w:r w:rsidRPr="00113A20">
        <w:rPr>
          <w:rStyle w:val="StyleUnderline"/>
          <w:highlight w:val="yellow"/>
        </w:rPr>
        <w:t>allow the annual cap</w:t>
      </w:r>
      <w:r w:rsidRPr="00113A20">
        <w:rPr>
          <w:rStyle w:val="StyleUnderline"/>
        </w:rPr>
        <w:t xml:space="preserve"> to increase </w:t>
      </w:r>
      <w:r w:rsidRPr="00113A20">
        <w:rPr>
          <w:rStyle w:val="StyleUnderline"/>
          <w:highlight w:val="yellow"/>
        </w:rPr>
        <w:t>up to</w:t>
      </w:r>
      <w:r w:rsidRPr="00113A20">
        <w:rPr>
          <w:rStyle w:val="StyleUnderline"/>
        </w:rPr>
        <w:t xml:space="preserve"> </w:t>
      </w:r>
      <w:r w:rsidRPr="00113A20">
        <w:rPr>
          <w:rStyle w:val="StyleUnderline"/>
          <w:highlight w:val="yellow"/>
        </w:rPr>
        <w:t>195,000, depending on demand</w:t>
      </w:r>
      <w:r>
        <w:t>, and allow spouses of people with those visas to get a job in the U.S.</w:t>
      </w:r>
      <w:r w:rsidRPr="00113A20">
        <w:rPr>
          <w:sz w:val="12"/>
        </w:rPr>
        <w:t xml:space="preserve">¶ </w:t>
      </w:r>
      <w:r w:rsidRPr="00113A20">
        <w:rPr>
          <w:rStyle w:val="StyleUnderline"/>
          <w:highlight w:val="yellow"/>
        </w:rPr>
        <w:t>Additionally</w:t>
      </w:r>
      <w:r w:rsidRPr="00113A20">
        <w:rPr>
          <w:rStyle w:val="StyleUnderline"/>
        </w:rPr>
        <w:t xml:space="preserve">, the bill </w:t>
      </w:r>
      <w:r w:rsidRPr="00113A20">
        <w:rPr>
          <w:rStyle w:val="StyleUnderline"/>
          <w:highlight w:val="yellow"/>
        </w:rPr>
        <w:t>would allow</w:t>
      </w:r>
      <w:r w:rsidRPr="00113A20">
        <w:rPr>
          <w:rStyle w:val="StyleUnderline"/>
        </w:rPr>
        <w:t xml:space="preserve"> the government to </w:t>
      </w:r>
      <w:r w:rsidRPr="00113A20">
        <w:rPr>
          <w:rStyle w:val="StyleUnderline"/>
          <w:highlight w:val="yellow"/>
        </w:rPr>
        <w:t>reissue green card numbers that have been approved in past years</w:t>
      </w:r>
      <w:r w:rsidRPr="00113A20">
        <w:rPr>
          <w:rStyle w:val="StyleUnderline"/>
        </w:rPr>
        <w:t xml:space="preserve"> but were never used, </w:t>
      </w:r>
      <w:r w:rsidRPr="00113A20">
        <w:rPr>
          <w:rStyle w:val="StyleUnderline"/>
          <w:highlight w:val="yellow"/>
        </w:rPr>
        <w:t>and allow more researchers</w:t>
      </w:r>
      <w:r w:rsidRPr="00113A20">
        <w:rPr>
          <w:rStyle w:val="StyleUnderline"/>
        </w:rPr>
        <w:t xml:space="preserve"> </w:t>
      </w:r>
      <w:r w:rsidRPr="00113A20">
        <w:rPr>
          <w:rStyle w:val="StyleUnderline"/>
          <w:highlight w:val="yellow"/>
        </w:rPr>
        <w:t>and</w:t>
      </w:r>
      <w:r w:rsidRPr="00113A20">
        <w:rPr>
          <w:rStyle w:val="StyleUnderline"/>
        </w:rPr>
        <w:t xml:space="preserve"> people with </w:t>
      </w:r>
      <w:r w:rsidRPr="00113A20">
        <w:rPr>
          <w:rStyle w:val="StyleUnderline"/>
          <w:highlight w:val="yellow"/>
        </w:rPr>
        <w:t>advanced degrees to enter</w:t>
      </w:r>
      <w:r w:rsidRPr="00113A20">
        <w:rPr>
          <w:rStyle w:val="StyleUnderline"/>
        </w:rPr>
        <w:t xml:space="preserve"> the country.</w:t>
      </w:r>
      <w:r w:rsidRPr="00113A20">
        <w:rPr>
          <w:rStyle w:val="StyleUnderline"/>
          <w:sz w:val="12"/>
        </w:rPr>
        <w:t xml:space="preserve">¶ </w:t>
      </w:r>
      <w:r>
        <w:t>“An immigration system for the 21st century will be judged by whether it provides the conditions for both security and economic growth,” Rubio said in a statement. “The reforms in this legislation lead the way to such a system, which I believe we can ultimately achieve after meeting the immediate challenges of securing our borders and improving internal enforcement.”</w:t>
      </w:r>
      <w:r w:rsidRPr="00113A20">
        <w:rPr>
          <w:sz w:val="12"/>
        </w:rPr>
        <w:t xml:space="preserve">¶ </w:t>
      </w:r>
      <w:r w:rsidRPr="00113A20">
        <w:rPr>
          <w:rStyle w:val="StyleUnderline"/>
        </w:rPr>
        <w:t xml:space="preserve">Multiple </w:t>
      </w:r>
      <w:r w:rsidRPr="00113A20">
        <w:rPr>
          <w:rStyle w:val="Emphasis"/>
          <w:highlight w:val="yellow"/>
        </w:rPr>
        <w:t>industry</w:t>
      </w:r>
      <w:r w:rsidRPr="00113A20">
        <w:rPr>
          <w:rStyle w:val="Emphasis"/>
        </w:rPr>
        <w:t xml:space="preserve"> </w:t>
      </w:r>
      <w:r w:rsidRPr="00113A20">
        <w:rPr>
          <w:rStyle w:val="Emphasis"/>
          <w:highlight w:val="yellow"/>
        </w:rPr>
        <w:t>groups</w:t>
      </w:r>
      <w:r w:rsidRPr="00113A20">
        <w:rPr>
          <w:rStyle w:val="Emphasis"/>
        </w:rPr>
        <w:t xml:space="preserve"> </w:t>
      </w:r>
      <w:r w:rsidRPr="00113A20">
        <w:rPr>
          <w:rStyle w:val="Emphasis"/>
          <w:highlight w:val="yellow"/>
        </w:rPr>
        <w:t>applauded</w:t>
      </w:r>
      <w:r w:rsidRPr="00113A20">
        <w:rPr>
          <w:rStyle w:val="StyleUnderline"/>
        </w:rPr>
        <w:t xml:space="preserve"> the bill</w:t>
      </w:r>
      <w:r>
        <w:t xml:space="preserve"> after it was introduced on Tuesday.</w:t>
      </w:r>
      <w:r w:rsidRPr="00113A20">
        <w:rPr>
          <w:sz w:val="12"/>
        </w:rPr>
        <w:t xml:space="preserve">¶ </w:t>
      </w:r>
      <w:r>
        <w:t>The head of TechNet, a network of tech industry CEOs, said it addresses “critical components to maintaining economic competitiveness and future job creation,” while the Consumer Electronics Association called it a “a long overdue step” to addressing the industry’s workforce shortage.</w:t>
      </w:r>
      <w:r w:rsidRPr="00113A20">
        <w:rPr>
          <w:sz w:val="12"/>
        </w:rPr>
        <w:t xml:space="preserve">¶ </w:t>
      </w:r>
      <w:r>
        <w:t>Congressional critics of more flexibility for high-skilled workers, including Sen. Jeff Sessions (R-Ala.), have accused tech companies of trying to suppress wages and hire foreigners instead of turning to talented American workers.</w:t>
      </w:r>
      <w:r w:rsidRPr="00113A20">
        <w:rPr>
          <w:sz w:val="12"/>
        </w:rPr>
        <w:t xml:space="preserve">¶ </w:t>
      </w:r>
      <w:r>
        <w:t>In a memo distributed around Capitol Hill this week, Sessions called the shortage of qualified candidates for tech jobs a “hoax.” He cited instances of tech companies laying off U.S. workers while calling for more visas and pointed to Census Bureau data that seemed to show that millions of people with science and engineering backgrounds can’t get a job.</w:t>
      </w:r>
    </w:p>
    <w:p w:rsidR="00B51D89" w:rsidRDefault="00B51D89" w:rsidP="00B51D89">
      <w:pPr>
        <w:pStyle w:val="Heading3"/>
      </w:pPr>
      <w:r>
        <w:t>They Say: “Outsourcing Turn”</w:t>
      </w:r>
    </w:p>
    <w:p w:rsidR="00B51D89" w:rsidRDefault="00B51D89" w:rsidP="00B51D89">
      <w:pPr>
        <w:pStyle w:val="Heading4"/>
      </w:pPr>
      <w:r>
        <w:t>Outsourcing is complex and can’t be ascribed to immigration---four reasons</w:t>
      </w:r>
    </w:p>
    <w:p w:rsidR="00B51D89" w:rsidRPr="000528F3" w:rsidRDefault="00B51D89" w:rsidP="00B51D89">
      <w:proofErr w:type="spellStart"/>
      <w:r w:rsidRPr="000528F3">
        <w:rPr>
          <w:rStyle w:val="Style13ptBold"/>
        </w:rPr>
        <w:t>Heineman</w:t>
      </w:r>
      <w:proofErr w:type="spellEnd"/>
      <w:r w:rsidRPr="000528F3">
        <w:rPr>
          <w:rStyle w:val="Style13ptBold"/>
        </w:rPr>
        <w:t xml:space="preserve"> 13</w:t>
      </w:r>
      <w:r>
        <w:t xml:space="preserve"> – Ben </w:t>
      </w:r>
      <w:proofErr w:type="spellStart"/>
      <w:r>
        <w:t>Heineman</w:t>
      </w:r>
      <w:proofErr w:type="spellEnd"/>
      <w:r>
        <w:t xml:space="preserve"> Jr., senior fellow at the </w:t>
      </w:r>
      <w:proofErr w:type="spellStart"/>
      <w:r>
        <w:t>Belfer</w:t>
      </w:r>
      <w:proofErr w:type="spellEnd"/>
      <w:r>
        <w:t xml:space="preserve"> Center for Science and International Affairs, J.D. from Yale Law School, </w:t>
      </w:r>
      <w:proofErr w:type="spellStart"/>
      <w:r>
        <w:t>Trusteeand</w:t>
      </w:r>
      <w:proofErr w:type="spellEnd"/>
      <w:r>
        <w:t xml:space="preserve"> Distinguished Senior Adviser at the Center for Strategic and International Studies, 2013 (“Why We Can All Stop Worrying About Offshoring and Outsourcing,” the </w:t>
      </w:r>
      <w:r>
        <w:rPr>
          <w:i/>
        </w:rPr>
        <w:t>Atlantic</w:t>
      </w:r>
      <w:r>
        <w:t xml:space="preserve">, 03-26-2013, Available Online at </w:t>
      </w:r>
      <w:hyperlink r:id="rId45" w:history="1">
        <w:r w:rsidRPr="000C6877">
          <w:rPr>
            <w:rStyle w:val="Hyperlink"/>
          </w:rPr>
          <w:t>https://www.theatlantic.com/business/archive/2013/03/why-we-can-all-stop-worrying-about-offshoring-and-outsourcing/274388/</w:t>
        </w:r>
      </w:hyperlink>
      <w:r>
        <w:t>, Accessed 07-26-2017, HK)</w:t>
      </w:r>
    </w:p>
    <w:p w:rsidR="00B51D89" w:rsidRDefault="00B51D89" w:rsidP="00B51D89">
      <w:r>
        <w:t xml:space="preserve">Labor markets have for the past quarter century been at the center of the globalization disputes under the "off-shoring and out-sourcing" rubric. How many jobs were lost at home to cheap labor abroad? What were conditions for those overseas workers? But </w:t>
      </w:r>
      <w:r w:rsidRPr="00413834">
        <w:rPr>
          <w:rStyle w:val="StyleUnderline"/>
          <w:highlight w:val="yellow"/>
        </w:rPr>
        <w:t>the rapidly changing nature of the global economy has changed much</w:t>
      </w:r>
      <w:r>
        <w:t xml:space="preserve">, though not all, </w:t>
      </w:r>
      <w:r w:rsidRPr="00413834">
        <w:rPr>
          <w:rStyle w:val="StyleUnderline"/>
          <w:highlight w:val="yellow"/>
        </w:rPr>
        <w:t>of that</w:t>
      </w:r>
      <w:r w:rsidRPr="000528F3">
        <w:rPr>
          <w:rStyle w:val="StyleUnderline"/>
        </w:rPr>
        <w:t xml:space="preserve"> "off-shoring/</w:t>
      </w:r>
      <w:r w:rsidRPr="00413834">
        <w:rPr>
          <w:rStyle w:val="StyleUnderline"/>
          <w:highlight w:val="yellow"/>
        </w:rPr>
        <w:t>out-sourcing</w:t>
      </w:r>
      <w:r w:rsidRPr="000528F3">
        <w:rPr>
          <w:rStyle w:val="StyleUnderline"/>
        </w:rPr>
        <w:t xml:space="preserve">" </w:t>
      </w:r>
      <w:r w:rsidRPr="00413834">
        <w:rPr>
          <w:rStyle w:val="StyleUnderline"/>
          <w:highlight w:val="yellow"/>
        </w:rPr>
        <w:t>debate</w:t>
      </w:r>
      <w:r>
        <w:t xml:space="preserve">. Today, </w:t>
      </w:r>
      <w:r w:rsidRPr="000528F3">
        <w:rPr>
          <w:rStyle w:val="StyleUnderline"/>
        </w:rPr>
        <w:t>cheap labor is only one of many factors leading global companies to choose where to do business</w:t>
      </w:r>
      <w:r>
        <w:t xml:space="preserve"> in diverse nations across the world. Major economic changes like the internal growth of emerging markets have scrambled debates about the global economy, posed challenges for international business, stimulated contradictory public policies and confused the general public.</w:t>
      </w:r>
    </w:p>
    <w:p w:rsidR="00B51D89" w:rsidRDefault="00B51D89" w:rsidP="00B51D89">
      <w:r w:rsidRPr="000528F3">
        <w:rPr>
          <w:rStyle w:val="StyleUnderline"/>
        </w:rPr>
        <w:t>It was often cheap labor in emerging markets that</w:t>
      </w:r>
      <w:r>
        <w:t xml:space="preserve">, more than two decades ago, </w:t>
      </w:r>
      <w:r w:rsidRPr="000528F3">
        <w:rPr>
          <w:rStyle w:val="StyleUnderline"/>
        </w:rPr>
        <w:t xml:space="preserve">led companies in developed markets to move company jobs away from the home country </w:t>
      </w:r>
      <w:r>
        <w:t>either to company owned facilities (off-shoring) or to third parties (out-sourcing) in developing markets. The broad idea was that less expensive manufacturing or inexpensive white collar workers would create goods and services in developing nations that would serve world markets. China, especially, would be the global product-manufacturing center; India, via the web, would be the global service provider.</w:t>
      </w:r>
    </w:p>
    <w:p w:rsidR="00B51D89" w:rsidRDefault="00B51D89" w:rsidP="00B51D89">
      <w:r>
        <w:t xml:space="preserve">The </w:t>
      </w:r>
      <w:proofErr w:type="spellStart"/>
      <w:r>
        <w:t>well known</w:t>
      </w:r>
      <w:proofErr w:type="spellEnd"/>
      <w:r>
        <w:t xml:space="preserve"> debate ensued between free-trade (more competition, cheaper goods in U.S., growth in developing markets) and fair trade (only wealthy benefit, hollowing out of U.S. middle class, exploitive labor standards overseas). The debate heated up in political years (including 2012), when "outsourcing" became an especially a dirty word. But, </w:t>
      </w:r>
      <w:r w:rsidRPr="00413834">
        <w:rPr>
          <w:rStyle w:val="StyleUnderline"/>
          <w:highlight w:val="yellow"/>
        </w:rPr>
        <w:t>in addition to dramatic</w:t>
      </w:r>
      <w:r w:rsidRPr="000528F3">
        <w:rPr>
          <w:rStyle w:val="StyleUnderline"/>
        </w:rPr>
        <w:t xml:space="preserve"> economic g</w:t>
      </w:r>
      <w:r w:rsidRPr="00413834">
        <w:rPr>
          <w:rStyle w:val="StyleUnderline"/>
          <w:highlight w:val="yellow"/>
        </w:rPr>
        <w:t>rowth in emerging markets, four recent trends have significantly modified this</w:t>
      </w:r>
      <w:r w:rsidRPr="000528F3">
        <w:rPr>
          <w:rStyle w:val="StyleUnderline"/>
        </w:rPr>
        <w:t xml:space="preserve"> old off-shoring and out-sourcing schematic</w:t>
      </w:r>
      <w:r>
        <w:t>.</w:t>
      </w:r>
    </w:p>
    <w:p w:rsidR="00B51D89" w:rsidRDefault="00B51D89" w:rsidP="00B51D89">
      <w:r w:rsidRPr="00413834">
        <w:rPr>
          <w:rStyle w:val="StyleUnderline"/>
          <w:highlight w:val="yellow"/>
        </w:rPr>
        <w:t>First, labor costs for many businesses may no longer be the</w:t>
      </w:r>
      <w:r w:rsidRPr="000528F3">
        <w:rPr>
          <w:rStyle w:val="StyleUnderline"/>
        </w:rPr>
        <w:t xml:space="preserve"> critical or even </w:t>
      </w:r>
      <w:r w:rsidRPr="00413834">
        <w:rPr>
          <w:rStyle w:val="StyleUnderline"/>
          <w:highlight w:val="yellow"/>
        </w:rPr>
        <w:t>primary factor in</w:t>
      </w:r>
      <w:r w:rsidRPr="000528F3">
        <w:rPr>
          <w:rStyle w:val="StyleUnderline"/>
        </w:rPr>
        <w:t xml:space="preserve"> global </w:t>
      </w:r>
      <w:r w:rsidRPr="00413834">
        <w:rPr>
          <w:rStyle w:val="StyleUnderline"/>
          <w:highlight w:val="yellow"/>
        </w:rPr>
        <w:t>location decisions. Wages are rising in</w:t>
      </w:r>
      <w:r w:rsidRPr="000528F3">
        <w:rPr>
          <w:rStyle w:val="StyleUnderline"/>
        </w:rPr>
        <w:t xml:space="preserve"> many </w:t>
      </w:r>
      <w:r w:rsidRPr="00413834">
        <w:rPr>
          <w:rStyle w:val="StyleUnderline"/>
          <w:highlight w:val="yellow"/>
        </w:rPr>
        <w:t>emerging markets</w:t>
      </w:r>
      <w:r w:rsidRPr="000528F3">
        <w:rPr>
          <w:rStyle w:val="StyleUnderline"/>
        </w:rPr>
        <w:t xml:space="preserve"> due</w:t>
      </w:r>
      <w:r>
        <w:t xml:space="preserve">, in part, </w:t>
      </w:r>
      <w:r w:rsidRPr="000528F3">
        <w:rPr>
          <w:rStyle w:val="StyleUnderline"/>
        </w:rPr>
        <w:t>to increased demand, new labor laws, and greater worker voic</w:t>
      </w:r>
      <w:r>
        <w:t xml:space="preserve">e. Wages are declining in developed markets like the U.S. where depressed economic conditions for workers have led to lower wage and benefit packages, especially for lower entry level workers, and often through negotiations with organized labor. </w:t>
      </w:r>
      <w:r w:rsidRPr="00413834">
        <w:rPr>
          <w:rStyle w:val="StyleUnderline"/>
          <w:highlight w:val="yellow"/>
        </w:rPr>
        <w:t>New tech</w:t>
      </w:r>
      <w:r w:rsidRPr="000528F3">
        <w:rPr>
          <w:rStyle w:val="StyleUnderline"/>
        </w:rPr>
        <w:t xml:space="preserve">nology, such as robotics, </w:t>
      </w:r>
      <w:r w:rsidRPr="00413834">
        <w:rPr>
          <w:rStyle w:val="StyleUnderline"/>
          <w:highlight w:val="yellow"/>
        </w:rPr>
        <w:t>and higher productivity</w:t>
      </w:r>
      <w:r w:rsidRPr="000528F3">
        <w:rPr>
          <w:rStyle w:val="StyleUnderline"/>
        </w:rPr>
        <w:t xml:space="preserve"> </w:t>
      </w:r>
      <w:r w:rsidRPr="00413834">
        <w:rPr>
          <w:rStyle w:val="StyleUnderline"/>
          <w:highlight w:val="yellow"/>
        </w:rPr>
        <w:t>have</w:t>
      </w:r>
      <w:r w:rsidRPr="000528F3">
        <w:rPr>
          <w:rStyle w:val="StyleUnderline"/>
        </w:rPr>
        <w:t xml:space="preserve"> also </w:t>
      </w:r>
      <w:r w:rsidRPr="00413834">
        <w:rPr>
          <w:rStyle w:val="StyleUnderline"/>
          <w:highlight w:val="yellow"/>
        </w:rPr>
        <w:t>lowered the price of labor</w:t>
      </w:r>
      <w:r w:rsidRPr="000528F3">
        <w:rPr>
          <w:rStyle w:val="StyleUnderline"/>
        </w:rPr>
        <w:t xml:space="preserve"> as a percentage of total product or service costs. When labor cost differences are not as dramatic or important, </w:t>
      </w:r>
      <w:r w:rsidRPr="00413834">
        <w:rPr>
          <w:rStyle w:val="StyleUnderline"/>
          <w:highlight w:val="yellow"/>
        </w:rPr>
        <w:t>other costs</w:t>
      </w:r>
      <w:r w:rsidRPr="00413834">
        <w:rPr>
          <w:highlight w:val="yellow"/>
        </w:rPr>
        <w:t xml:space="preserve"> </w:t>
      </w:r>
      <w:r w:rsidRPr="00413834">
        <w:t xml:space="preserve">like materials, energy, transportation, currency, capital, government imposed costs (tariffs, regulation) -- which were always important -- </w:t>
      </w:r>
      <w:r w:rsidRPr="00413834">
        <w:rPr>
          <w:rStyle w:val="StyleUnderline"/>
          <w:highlight w:val="yellow"/>
        </w:rPr>
        <w:t>may have a</w:t>
      </w:r>
      <w:r w:rsidRPr="00413834">
        <w:rPr>
          <w:rStyle w:val="StyleUnderline"/>
        </w:rPr>
        <w:t>s</w:t>
      </w:r>
      <w:r w:rsidRPr="000528F3">
        <w:rPr>
          <w:rStyle w:val="StyleUnderline"/>
        </w:rPr>
        <w:t xml:space="preserve"> </w:t>
      </w:r>
      <w:r w:rsidRPr="00413834">
        <w:rPr>
          <w:rStyle w:val="StyleUnderline"/>
          <w:highlight w:val="yellow"/>
        </w:rPr>
        <w:t>great</w:t>
      </w:r>
      <w:r w:rsidRPr="000528F3">
        <w:rPr>
          <w:rStyle w:val="StyleUnderline"/>
        </w:rPr>
        <w:t xml:space="preserve"> (or greater) </w:t>
      </w:r>
      <w:r w:rsidRPr="00413834">
        <w:rPr>
          <w:rStyle w:val="StyleUnderline"/>
          <w:highlight w:val="yellow"/>
        </w:rPr>
        <w:t>impact</w:t>
      </w:r>
      <w:r w:rsidRPr="000528F3">
        <w:rPr>
          <w:rStyle w:val="StyleUnderline"/>
        </w:rPr>
        <w:t xml:space="preserve"> on the location as cheap workers.</w:t>
      </w:r>
    </w:p>
    <w:p w:rsidR="00B51D89" w:rsidRDefault="00B51D89" w:rsidP="00B51D89">
      <w:r w:rsidRPr="00413834">
        <w:rPr>
          <w:rStyle w:val="StyleUnderline"/>
          <w:highlight w:val="yellow"/>
        </w:rPr>
        <w:t>Second, companies are retaining</w:t>
      </w:r>
      <w:r w:rsidRPr="000528F3">
        <w:rPr>
          <w:rStyle w:val="StyleUnderline"/>
        </w:rPr>
        <w:t xml:space="preserve"> but modifying their </w:t>
      </w:r>
      <w:r w:rsidRPr="00413834">
        <w:rPr>
          <w:rStyle w:val="StyleUnderline"/>
          <w:highlight w:val="yellow"/>
        </w:rPr>
        <w:t>global supply chains by selectively reversing</w:t>
      </w:r>
      <w:r w:rsidRPr="000528F3">
        <w:rPr>
          <w:rStyle w:val="StyleUnderline"/>
        </w:rPr>
        <w:t xml:space="preserve"> the long-term trend of </w:t>
      </w:r>
      <w:r w:rsidRPr="00413834">
        <w:rPr>
          <w:rStyle w:val="StyleUnderline"/>
          <w:highlight w:val="yellow"/>
        </w:rPr>
        <w:t>outsourcing</w:t>
      </w:r>
      <w:r>
        <w:t xml:space="preserve">. </w:t>
      </w:r>
      <w:r w:rsidRPr="00413834">
        <w:rPr>
          <w:rStyle w:val="StyleUnderline"/>
          <w:highlight w:val="yellow"/>
        </w:rPr>
        <w:t>They are "making" important parts</w:t>
      </w:r>
      <w:r w:rsidRPr="000528F3">
        <w:rPr>
          <w:rStyle w:val="StyleUnderline"/>
        </w:rPr>
        <w:t xml:space="preserve"> of the products or services</w:t>
      </w:r>
      <w:r>
        <w:t xml:space="preserve"> rather than "buying" from third parties, as described recently by U.S. business people and journalists</w:t>
      </w:r>
      <w:r w:rsidRPr="000528F3">
        <w:rPr>
          <w:rStyle w:val="StyleUnderline"/>
        </w:rPr>
        <w:t xml:space="preserve">, </w:t>
      </w:r>
      <w:r w:rsidRPr="00413834">
        <w:rPr>
          <w:rStyle w:val="StyleUnderline"/>
          <w:highlight w:val="yellow"/>
        </w:rPr>
        <w:t>Companies are recognizing that</w:t>
      </w:r>
      <w:r w:rsidRPr="000528F3">
        <w:rPr>
          <w:rStyle w:val="StyleUnderline"/>
        </w:rPr>
        <w:t xml:space="preserve"> closely </w:t>
      </w:r>
      <w:r w:rsidRPr="00413834">
        <w:rPr>
          <w:rStyle w:val="StyleUnderline"/>
          <w:highlight w:val="yellow"/>
        </w:rPr>
        <w:t>interrelating</w:t>
      </w:r>
      <w:r w:rsidRPr="000528F3">
        <w:rPr>
          <w:rStyle w:val="StyleUnderline"/>
        </w:rPr>
        <w:t xml:space="preserve">, even co-locating, </w:t>
      </w:r>
      <w:r w:rsidRPr="00413834">
        <w:rPr>
          <w:rStyle w:val="StyleUnderline"/>
          <w:highlight w:val="yellow"/>
        </w:rPr>
        <w:t>r</w:t>
      </w:r>
      <w:r w:rsidRPr="000528F3">
        <w:rPr>
          <w:rStyle w:val="StyleUnderline"/>
        </w:rPr>
        <w:t xml:space="preserve">esearch </w:t>
      </w:r>
      <w:r w:rsidRPr="00413834">
        <w:rPr>
          <w:rStyle w:val="StyleUnderline"/>
          <w:highlight w:val="yellow"/>
        </w:rPr>
        <w:t>and</w:t>
      </w:r>
      <w:r w:rsidRPr="000528F3">
        <w:rPr>
          <w:rStyle w:val="StyleUnderline"/>
        </w:rPr>
        <w:t xml:space="preserve"> </w:t>
      </w:r>
      <w:r w:rsidRPr="00413834">
        <w:rPr>
          <w:rStyle w:val="StyleUnderline"/>
          <w:highlight w:val="yellow"/>
        </w:rPr>
        <w:t>d</w:t>
      </w:r>
      <w:r w:rsidRPr="000528F3">
        <w:rPr>
          <w:rStyle w:val="StyleUnderline"/>
        </w:rPr>
        <w:t xml:space="preserve">evelopment, </w:t>
      </w:r>
      <w:r w:rsidRPr="00413834">
        <w:rPr>
          <w:rStyle w:val="StyleUnderline"/>
          <w:highlight w:val="yellow"/>
        </w:rPr>
        <w:t>design and marketing, manufacturing and assembly close</w:t>
      </w:r>
      <w:r w:rsidRPr="000528F3">
        <w:rPr>
          <w:rStyle w:val="StyleUnderline"/>
        </w:rPr>
        <w:t xml:space="preserve"> to the markets served </w:t>
      </w:r>
      <w:r w:rsidRPr="00413834">
        <w:rPr>
          <w:rStyle w:val="StyleUnderline"/>
          <w:highlight w:val="yellow"/>
        </w:rPr>
        <w:t>can lead to</w:t>
      </w:r>
      <w:r w:rsidRPr="000528F3">
        <w:rPr>
          <w:rStyle w:val="StyleUnderline"/>
        </w:rPr>
        <w:t xml:space="preserve"> much </w:t>
      </w:r>
      <w:r w:rsidRPr="00413834">
        <w:rPr>
          <w:rStyle w:val="StyleUnderline"/>
          <w:highlight w:val="yellow"/>
        </w:rPr>
        <w:t>faster response to</w:t>
      </w:r>
      <w:r w:rsidRPr="000528F3">
        <w:rPr>
          <w:rStyle w:val="StyleUnderline"/>
        </w:rPr>
        <w:t xml:space="preserve"> market </w:t>
      </w:r>
      <w:r w:rsidRPr="00413834">
        <w:rPr>
          <w:rStyle w:val="StyleUnderline"/>
          <w:highlight w:val="yellow"/>
        </w:rPr>
        <w:t>shifts</w:t>
      </w:r>
      <w:r w:rsidRPr="000528F3">
        <w:rPr>
          <w:rStyle w:val="StyleUnderline"/>
        </w:rPr>
        <w:t xml:space="preserve"> </w:t>
      </w:r>
      <w:r w:rsidRPr="00413834">
        <w:rPr>
          <w:rStyle w:val="StyleUnderline"/>
          <w:highlight w:val="yellow"/>
        </w:rPr>
        <w:t>and</w:t>
      </w:r>
      <w:r w:rsidRPr="000528F3">
        <w:rPr>
          <w:rStyle w:val="StyleUnderline"/>
        </w:rPr>
        <w:t xml:space="preserve"> </w:t>
      </w:r>
      <w:proofErr w:type="spellStart"/>
      <w:r w:rsidRPr="000528F3">
        <w:rPr>
          <w:rStyle w:val="StyleUnderline"/>
        </w:rPr>
        <w:t>to</w:t>
      </w:r>
      <w:proofErr w:type="spellEnd"/>
      <w:r w:rsidRPr="000528F3">
        <w:rPr>
          <w:rStyle w:val="StyleUnderline"/>
        </w:rPr>
        <w:t xml:space="preserve"> much faster </w:t>
      </w:r>
      <w:r w:rsidRPr="00413834">
        <w:rPr>
          <w:rStyle w:val="StyleUnderline"/>
          <w:highlight w:val="yellow"/>
        </w:rPr>
        <w:t>innovation</w:t>
      </w:r>
      <w:r>
        <w:t>. The old practice of designing at home and then manufacturing abroad can slow the pace of innovation and product change to a crawl. So companies are making complex trade-offs between "making" and "buying" -- and between the need to develop technology at connected global R&amp;D centers and the need to apply it in a variety of local settings in a variety of ways.</w:t>
      </w:r>
    </w:p>
    <w:p w:rsidR="00B51D89" w:rsidRDefault="00B51D89" w:rsidP="00B51D89">
      <w:r>
        <w:t xml:space="preserve">Similarly, </w:t>
      </w:r>
      <w:r w:rsidRPr="000528F3">
        <w:rPr>
          <w:rStyle w:val="StyleUnderline"/>
        </w:rPr>
        <w:t>companies which were enamored of outsourcing key service functions like information technology to nations like India are discovering that these, too, are key to fast-paced innovation and should be "made" not "bought"</w:t>
      </w:r>
      <w:r>
        <w:t xml:space="preserve"> -- bringing them back in-house, with corporate units integrated across the world under global/local management. The "de-</w:t>
      </w:r>
      <w:proofErr w:type="spellStart"/>
      <w:r>
        <w:t>verticalizing</w:t>
      </w:r>
      <w:proofErr w:type="spellEnd"/>
      <w:r>
        <w:t>" outsourcing process - when a company sent many of its functions between raw materials and the finished product to third parties - is now being partially reversed with "re-</w:t>
      </w:r>
      <w:proofErr w:type="spellStart"/>
      <w:r>
        <w:t>verticalization</w:t>
      </w:r>
      <w:proofErr w:type="spellEnd"/>
      <w:r>
        <w:t>." But, even with changes, global supply chains, even if owned more by the company and less by third parties, will remain critical.</w:t>
      </w:r>
    </w:p>
    <w:p w:rsidR="00B51D89" w:rsidRDefault="00B51D89" w:rsidP="00B51D89">
      <w:r>
        <w:t>Even when labor is a still a significant portion of the cost of a product (e.g. textiles, toys, some electronics), there is a growing movement among major, developed world companies, as I have detailed elsewhere, to engage in responsible off-shoring and out-sourcing by adopting labor and quality standards which aim to create decent wages, working conditions and environmental protections as well as more rigorous quality checks. The apparel industry has an off-shoring/out-sourcing code of conduct monitored by a third party, the Fair Labor Association (FLA), a practice now followed by Apple, but not the electronics industry as a whole.</w:t>
      </w:r>
    </w:p>
    <w:p w:rsidR="00B51D89" w:rsidRDefault="00B51D89" w:rsidP="00B51D89">
      <w:r>
        <w:t xml:space="preserve">But it must be emphasized: </w:t>
      </w:r>
      <w:r w:rsidRPr="00413834">
        <w:rPr>
          <w:rStyle w:val="StyleUnderline"/>
        </w:rPr>
        <w:t>there are still great problems in supply chains for low cost products</w:t>
      </w:r>
      <w:r>
        <w:t xml:space="preserve"> (as demonstrated by last year's deadly factory fire in Bangladesh) </w:t>
      </w:r>
      <w:r w:rsidRPr="00413834">
        <w:rPr>
          <w:rStyle w:val="StyleUnderline"/>
        </w:rPr>
        <w:t>and there is a great deal yet to do</w:t>
      </w:r>
      <w:r>
        <w:t xml:space="preserve">. Most brand-name, iconic multi-nationals, however, do understand that labor and quality standards are needed -- both in their own overseas facilities for their own employees and in their supply chains -- which will either increase costs or ameliorate some of the worst practices. And, at least </w:t>
      </w:r>
      <w:r w:rsidRPr="00413834">
        <w:rPr>
          <w:rStyle w:val="StyleUnderline"/>
          <w:highlight w:val="yellow"/>
        </w:rPr>
        <w:t>for</w:t>
      </w:r>
      <w:r>
        <w:t xml:space="preserve"> these </w:t>
      </w:r>
      <w:r w:rsidRPr="00413834">
        <w:rPr>
          <w:rStyle w:val="StyleUnderline"/>
          <w:highlight w:val="yellow"/>
        </w:rPr>
        <w:t>major companies, this is another factor which</w:t>
      </w:r>
      <w:r w:rsidRPr="00413834">
        <w:rPr>
          <w:rStyle w:val="StyleUnderline"/>
        </w:rPr>
        <w:t xml:space="preserve"> may </w:t>
      </w:r>
      <w:r w:rsidRPr="00413834">
        <w:rPr>
          <w:rStyle w:val="StyleUnderline"/>
          <w:highlight w:val="yellow"/>
        </w:rPr>
        <w:t>means that decisions about</w:t>
      </w:r>
      <w:r w:rsidRPr="00413834">
        <w:rPr>
          <w:rStyle w:val="StyleUnderline"/>
        </w:rPr>
        <w:t xml:space="preserve"> location and </w:t>
      </w:r>
      <w:r w:rsidRPr="00413834">
        <w:rPr>
          <w:rStyle w:val="StyleUnderline"/>
          <w:highlight w:val="yellow"/>
        </w:rPr>
        <w:t>employment are not made purely on the cheapest</w:t>
      </w:r>
      <w:r w:rsidRPr="00413834">
        <w:rPr>
          <w:rStyle w:val="StyleUnderline"/>
        </w:rPr>
        <w:t xml:space="preserve"> possible </w:t>
      </w:r>
      <w:r w:rsidRPr="00413834">
        <w:rPr>
          <w:rStyle w:val="StyleUnderline"/>
          <w:highlight w:val="yellow"/>
        </w:rPr>
        <w:t>labor</w:t>
      </w:r>
      <w:r>
        <w:t>.</w:t>
      </w:r>
    </w:p>
    <w:p w:rsidR="00B51D89" w:rsidRDefault="00B51D89" w:rsidP="00B51D89">
      <w:r>
        <w:t xml:space="preserve">Finally, </w:t>
      </w:r>
      <w:r w:rsidRPr="00413834">
        <w:rPr>
          <w:rStyle w:val="StyleUnderline"/>
          <w:highlight w:val="yellow"/>
        </w:rPr>
        <w:t>companies' choice of where to do business</w:t>
      </w:r>
      <w:r w:rsidRPr="00413834">
        <w:rPr>
          <w:rStyle w:val="StyleUnderline"/>
        </w:rPr>
        <w:t xml:space="preserve"> across the globe </w:t>
      </w:r>
      <w:r w:rsidRPr="00413834">
        <w:rPr>
          <w:rStyle w:val="StyleUnderline"/>
          <w:highlight w:val="yellow"/>
        </w:rPr>
        <w:t>is</w:t>
      </w:r>
      <w:r w:rsidRPr="00413834">
        <w:rPr>
          <w:rStyle w:val="StyleUnderline"/>
        </w:rPr>
        <w:t xml:space="preserve"> heavily </w:t>
      </w:r>
      <w:r w:rsidRPr="00413834">
        <w:rPr>
          <w:rStyle w:val="StyleUnderline"/>
          <w:highlight w:val="yellow"/>
        </w:rPr>
        <w:t>influenced by</w:t>
      </w:r>
      <w:r w:rsidRPr="00413834">
        <w:rPr>
          <w:rStyle w:val="StyleUnderline"/>
        </w:rPr>
        <w:t xml:space="preserve"> a witches brew of </w:t>
      </w:r>
      <w:r w:rsidRPr="00413834">
        <w:rPr>
          <w:rStyle w:val="StyleUnderline"/>
          <w:highlight w:val="yellow"/>
        </w:rPr>
        <w:t>complex</w:t>
      </w:r>
      <w:r w:rsidRPr="00413834">
        <w:rPr>
          <w:rStyle w:val="StyleUnderline"/>
        </w:rPr>
        <w:t xml:space="preserve">, often </w:t>
      </w:r>
      <w:r w:rsidRPr="00413834">
        <w:rPr>
          <w:rStyle w:val="StyleUnderline"/>
          <w:highlight w:val="yellow"/>
        </w:rPr>
        <w:t>contradictory</w:t>
      </w:r>
      <w:r w:rsidRPr="00413834">
        <w:rPr>
          <w:rStyle w:val="StyleUnderline"/>
        </w:rPr>
        <w:t xml:space="preserve"> </w:t>
      </w:r>
      <w:r w:rsidRPr="00413834">
        <w:rPr>
          <w:rStyle w:val="StyleUnderline"/>
          <w:highlight w:val="yellow"/>
        </w:rPr>
        <w:t>governmental policies</w:t>
      </w:r>
      <w:r w:rsidRPr="00413834">
        <w:rPr>
          <w:rStyle w:val="StyleUnderline"/>
        </w:rPr>
        <w:t xml:space="preserve"> at national, regional and local levels. Governments may seek to attract </w:t>
      </w:r>
      <w:r w:rsidRPr="00413834">
        <w:rPr>
          <w:rStyle w:val="StyleUnderline"/>
          <w:highlight w:val="yellow"/>
        </w:rPr>
        <w:t>foreign investment</w:t>
      </w:r>
      <w:r w:rsidRPr="00413834">
        <w:rPr>
          <w:rStyle w:val="StyleUnderline"/>
        </w:rPr>
        <w:t xml:space="preserve"> yet also discriminate against it. They may promote non-</w:t>
      </w:r>
      <w:r w:rsidRPr="00413834">
        <w:rPr>
          <w:rStyle w:val="StyleUnderline"/>
          <w:highlight w:val="yellow"/>
        </w:rPr>
        <w:t>protectionist policies</w:t>
      </w:r>
      <w:r w:rsidRPr="00413834">
        <w:rPr>
          <w:rStyle w:val="StyleUnderline"/>
        </w:rPr>
        <w:t xml:space="preserve"> for economic growth</w:t>
      </w:r>
      <w:r>
        <w:t xml:space="preserve"> (infrastructure, R&amp;D, more open immigration, skilled work force) or they may, especially in a recession, enact protectionist measures. They may, like China, engage in a host of illicit activities - pay-offs, piracy, hidden subsidies -- to promote national champions. Or to counter state capitalism like China's, </w:t>
      </w:r>
      <w:r w:rsidRPr="00413834">
        <w:rPr>
          <w:rStyle w:val="StyleUnderline"/>
        </w:rPr>
        <w:t xml:space="preserve">they may engage in </w:t>
      </w:r>
      <w:r w:rsidRPr="00413834">
        <w:rPr>
          <w:rStyle w:val="StyleUnderline"/>
          <w:highlight w:val="yellow"/>
        </w:rPr>
        <w:t>explicit subsidies or tax breaks</w:t>
      </w:r>
      <w:r w:rsidRPr="00413834">
        <w:rPr>
          <w:rStyle w:val="StyleUnderline"/>
        </w:rPr>
        <w:t xml:space="preserve"> or subsides</w:t>
      </w:r>
      <w:r>
        <w:t xml:space="preserve"> or preferences or soft loans to promote domestic business's ability to compete overseas against state supported or state owned companies -- trade promotion ideas which teeter between reasonable competitive measures and bad crony-capitalism.</w:t>
      </w:r>
    </w:p>
    <w:p w:rsidR="00B51D89" w:rsidRDefault="00B51D89" w:rsidP="00B51D89">
      <w:r w:rsidRPr="00413834">
        <w:rPr>
          <w:rStyle w:val="StyleUnderline"/>
          <w:highlight w:val="yellow"/>
        </w:rPr>
        <w:t>Ultimately, governments may recognize that virtually every other government has its thumb on</w:t>
      </w:r>
      <w:r w:rsidRPr="00413834">
        <w:rPr>
          <w:rStyle w:val="StyleUnderline"/>
        </w:rPr>
        <w:t xml:space="preserve"> the scale of ec</w:t>
      </w:r>
      <w:r w:rsidRPr="00413834">
        <w:rPr>
          <w:rStyle w:val="StyleUnderline"/>
          <w:highlight w:val="yellow"/>
        </w:rPr>
        <w:t>onomic activity and thus frustrate</w:t>
      </w:r>
      <w:r w:rsidRPr="00413834">
        <w:rPr>
          <w:rStyle w:val="StyleUnderline"/>
        </w:rPr>
        <w:t xml:space="preserve"> real </w:t>
      </w:r>
      <w:r w:rsidRPr="00413834">
        <w:rPr>
          <w:rStyle w:val="StyleUnderline"/>
          <w:highlight w:val="yellow"/>
        </w:rPr>
        <w:t>global competition which can mean</w:t>
      </w:r>
      <w:r w:rsidRPr="00413834">
        <w:rPr>
          <w:rStyle w:val="StyleUnderline"/>
        </w:rPr>
        <w:t xml:space="preserve"> new </w:t>
      </w:r>
      <w:r w:rsidRPr="00413834">
        <w:rPr>
          <w:rStyle w:val="StyleUnderline"/>
          <w:highlight w:val="yellow"/>
        </w:rPr>
        <w:t>jobs at home</w:t>
      </w:r>
      <w:r>
        <w:t xml:space="preserve"> (even if old jobs may suffer). As a result, they may seek new free trade agreements to knock down tariffs and other trade barriers -- as in current major trade talks in the Atlantic (between the U.S. and the EU) and in the Pacific (involving the U.S., Japan and others) -- to stimulate economic growth and also to counter the rising power of China's state capitalism. All these currents and cross-currents in present and evolving government policy have significant impact on location of global business activity.</w:t>
      </w:r>
    </w:p>
    <w:p w:rsidR="00B51D89" w:rsidRDefault="00B51D89" w:rsidP="00B51D89"/>
    <w:p w:rsidR="00B51D89" w:rsidRDefault="00B51D89" w:rsidP="00B51D89">
      <w:pPr>
        <w:pStyle w:val="Heading2"/>
      </w:pPr>
      <w:r>
        <w:t>Immigration CP Answers</w:t>
      </w:r>
    </w:p>
    <w:p w:rsidR="00B51D89" w:rsidRDefault="00B51D89" w:rsidP="00B51D89">
      <w:pPr>
        <w:pStyle w:val="Heading3"/>
      </w:pPr>
      <w:r>
        <w:t>2AC — Education Key</w:t>
      </w:r>
    </w:p>
    <w:p w:rsidR="00B51D89" w:rsidRDefault="00B51D89" w:rsidP="00B51D89">
      <w:pPr>
        <w:pStyle w:val="Heading4"/>
      </w:pPr>
      <w:r>
        <w:t>An educated workforce is the biggest internal link to competitiveness---our study prices in other important factors</w:t>
      </w:r>
    </w:p>
    <w:p w:rsidR="00B51D89" w:rsidRPr="00813F50" w:rsidRDefault="00B51D89" w:rsidP="00B51D89">
      <w:proofErr w:type="spellStart"/>
      <w:r w:rsidRPr="00813F50">
        <w:rPr>
          <w:rStyle w:val="Style13ptBold"/>
        </w:rPr>
        <w:t>Devaraj</w:t>
      </w:r>
      <w:proofErr w:type="spellEnd"/>
      <w:r w:rsidRPr="00813F50">
        <w:rPr>
          <w:rStyle w:val="Style13ptBold"/>
        </w:rPr>
        <w:t xml:space="preserve"> and Hicks 16</w:t>
      </w:r>
      <w:r>
        <w:t xml:space="preserve"> – </w:t>
      </w:r>
      <w:proofErr w:type="spellStart"/>
      <w:r>
        <w:t>Srikant</w:t>
      </w:r>
      <w:proofErr w:type="spellEnd"/>
      <w:r>
        <w:t xml:space="preserve"> </w:t>
      </w:r>
      <w:proofErr w:type="spellStart"/>
      <w:r>
        <w:t>Devaraj</w:t>
      </w:r>
      <w:proofErr w:type="spellEnd"/>
      <w:r>
        <w:t xml:space="preserve">, research assistant professor at the Center for Business and Economic Research at Ball State University, PhD in economics, and Michael J. Hicks, director of the Center for Business and Economic Research at Ball State University, George &amp; Frances Ball Distinguished Professor of Economics at the Miller College of Business at Ball State University, PhD in economics from the University of Tennessee, 2016 (“Advanced Manufacturing in the United States,” </w:t>
      </w:r>
      <w:r>
        <w:rPr>
          <w:i/>
        </w:rPr>
        <w:t>Conexus Indiana</w:t>
      </w:r>
      <w:r>
        <w:t xml:space="preserve">, June, Available Online at </w:t>
      </w:r>
      <w:hyperlink r:id="rId46" w:history="1">
        <w:r w:rsidRPr="00E125F5">
          <w:rPr>
            <w:rStyle w:val="Hyperlink"/>
          </w:rPr>
          <w:t>http://conexus.cberdata.org/files/Conexus2016-AdvMfg.pdf</w:t>
        </w:r>
      </w:hyperlink>
      <w:r>
        <w:t>, Accessed 07-21-2017, HK)</w:t>
      </w:r>
    </w:p>
    <w:p w:rsidR="00B51D89" w:rsidRDefault="00B51D89" w:rsidP="00B51D89">
      <w:r w:rsidRPr="00FB0824">
        <w:rPr>
          <w:rStyle w:val="StyleUnderline"/>
          <w:highlight w:val="yellow"/>
        </w:rPr>
        <w:t>This study has evaluated the size, growth, and composition of advanced manufacturing</w:t>
      </w:r>
      <w:r w:rsidRPr="00666FBB">
        <w:rPr>
          <w:rStyle w:val="StyleUnderline"/>
        </w:rPr>
        <w:t xml:space="preserve"> in the United States </w:t>
      </w:r>
      <w:r w:rsidRPr="00FB0824">
        <w:rPr>
          <w:rStyle w:val="StyleUnderline"/>
          <w:highlight w:val="yellow"/>
        </w:rPr>
        <w:t>over the past decade</w:t>
      </w:r>
      <w:r>
        <w:t xml:space="preserve">. We find that advanced manufacturing employment has grown, but that employment growth has been clustered in STEM and white-collar employment. Blue-collar employment in advanced manufacturing has either declined or remained unchanged since 2004. </w:t>
      </w:r>
    </w:p>
    <w:p w:rsidR="00B51D89" w:rsidRDefault="00B51D89" w:rsidP="00B51D89">
      <w:r w:rsidRPr="00666FBB">
        <w:rPr>
          <w:rStyle w:val="StyleUnderline"/>
        </w:rPr>
        <w:t xml:space="preserve">Examining the correlates of this growth, </w:t>
      </w:r>
      <w:r w:rsidRPr="00FB0824">
        <w:rPr>
          <w:rStyle w:val="StyleUnderline"/>
          <w:highlight w:val="yellow"/>
        </w:rPr>
        <w:t xml:space="preserve">we find, as </w:t>
      </w:r>
      <w:r w:rsidRPr="002A7895">
        <w:rPr>
          <w:rStyle w:val="Emphasis"/>
          <w:highlight w:val="yellow"/>
        </w:rPr>
        <w:t>virtually every study</w:t>
      </w:r>
      <w:r w:rsidRPr="00FB0824">
        <w:rPr>
          <w:rStyle w:val="StyleUnderline"/>
          <w:highlight w:val="yellow"/>
        </w:rPr>
        <w:t xml:space="preserve"> before</w:t>
      </w:r>
      <w:r w:rsidRPr="00666FBB">
        <w:rPr>
          <w:rStyle w:val="StyleUnderline"/>
        </w:rPr>
        <w:t xml:space="preserve"> has found, </w:t>
      </w:r>
      <w:r w:rsidRPr="00FB0824">
        <w:rPr>
          <w:rStyle w:val="StyleUnderline"/>
          <w:highlight w:val="yellow"/>
        </w:rPr>
        <w:t>that growth</w:t>
      </w:r>
      <w:r w:rsidRPr="00666FBB">
        <w:rPr>
          <w:rStyle w:val="StyleUnderline"/>
        </w:rPr>
        <w:t xml:space="preserve"> in advanced manufacturing </w:t>
      </w:r>
      <w:r w:rsidRPr="00FB0824">
        <w:rPr>
          <w:rStyle w:val="StyleUnderline"/>
          <w:highlight w:val="yellow"/>
        </w:rPr>
        <w:t>is highly correlated with levels of education</w:t>
      </w:r>
      <w:r w:rsidRPr="00666FBB">
        <w:rPr>
          <w:rStyle w:val="StyleUnderline"/>
        </w:rPr>
        <w:t>al attainment</w:t>
      </w:r>
      <w:r>
        <w:t xml:space="preserve">. </w:t>
      </w:r>
      <w:r w:rsidRPr="00FB0824">
        <w:rPr>
          <w:rStyle w:val="StyleUnderline"/>
          <w:highlight w:val="yellow"/>
        </w:rPr>
        <w:t>While other factors</w:t>
      </w:r>
      <w:r w:rsidRPr="00666FBB">
        <w:rPr>
          <w:rStyle w:val="StyleUnderline"/>
        </w:rPr>
        <w:t xml:space="preserve"> </w:t>
      </w:r>
      <w:r>
        <w:t xml:space="preserve">such as tax and regulatory climate, availability of research universities </w:t>
      </w:r>
      <w:r w:rsidRPr="00666FBB">
        <w:rPr>
          <w:rStyle w:val="StyleUnderline"/>
        </w:rPr>
        <w:t xml:space="preserve">surely </w:t>
      </w:r>
      <w:r w:rsidRPr="00FB0824">
        <w:rPr>
          <w:rStyle w:val="StyleUnderline"/>
          <w:highlight w:val="yellow"/>
        </w:rPr>
        <w:t>matter</w:t>
      </w:r>
      <w:r w:rsidRPr="00666FBB">
        <w:rPr>
          <w:rStyle w:val="StyleUnderline"/>
        </w:rPr>
        <w:t xml:space="preserve">; </w:t>
      </w:r>
      <w:r w:rsidRPr="00FB0824">
        <w:rPr>
          <w:rStyle w:val="StyleUnderline"/>
          <w:highlight w:val="yellow"/>
        </w:rPr>
        <w:t xml:space="preserve">over the long run, </w:t>
      </w:r>
      <w:r w:rsidRPr="002A7895">
        <w:rPr>
          <w:rStyle w:val="Emphasis"/>
          <w:highlight w:val="yellow"/>
        </w:rPr>
        <w:t>a well-educated</w:t>
      </w:r>
      <w:r w:rsidRPr="002A7895">
        <w:rPr>
          <w:rStyle w:val="Emphasis"/>
        </w:rPr>
        <w:t xml:space="preserve"> and ready </w:t>
      </w:r>
      <w:r w:rsidRPr="002A7895">
        <w:rPr>
          <w:rStyle w:val="Emphasis"/>
          <w:highlight w:val="yellow"/>
        </w:rPr>
        <w:t>workforce matters more than any other single factor</w:t>
      </w:r>
      <w:r w:rsidRPr="00666FBB">
        <w:rPr>
          <w:rStyle w:val="StyleUnderline"/>
        </w:rPr>
        <w:t xml:space="preserve"> in the health of advanced manufacturing firms</w:t>
      </w:r>
      <w:r>
        <w:t xml:space="preserve">. </w:t>
      </w:r>
    </w:p>
    <w:p w:rsidR="00B51D89" w:rsidRDefault="00B51D89" w:rsidP="00B51D89">
      <w:r>
        <w:t xml:space="preserve">Examining Indiana, we find that the state leads the nation in the share of employment in advanced manufacturing with at least one out of every 12 workers employed in this area. The growth in this cluster has likely provided the bulk of manufacturing employment growth in Indiana over the past decade. Importantly in terms of the industrial mix, Indiana enjoys strong diversification, suggesting that advanced manufacturing will be less sensitive to cyclical changes than most states. </w:t>
      </w:r>
    </w:p>
    <w:p w:rsidR="00B51D89" w:rsidRDefault="00B51D89" w:rsidP="00B51D89">
      <w:r>
        <w:t xml:space="preserve">There is one concern about advanced manufacturing in Indiana. Indiana’s educational attainment ranks no better than average for the skill areas in which advanced manufacturing depends. </w:t>
      </w:r>
      <w:r w:rsidRPr="002A7895">
        <w:rPr>
          <w:rStyle w:val="Emphasis"/>
          <w:highlight w:val="yellow"/>
        </w:rPr>
        <w:t>Continued growth</w:t>
      </w:r>
      <w:r w:rsidRPr="00FB0824">
        <w:rPr>
          <w:rStyle w:val="StyleUnderline"/>
        </w:rPr>
        <w:t xml:space="preserve"> and strength in advanced manufacturing </w:t>
      </w:r>
      <w:r w:rsidRPr="002A7895">
        <w:rPr>
          <w:rStyle w:val="Emphasis"/>
          <w:highlight w:val="yellow"/>
        </w:rPr>
        <w:t>will depend on how effectively the K-12</w:t>
      </w:r>
      <w:r w:rsidRPr="002A7895">
        <w:rPr>
          <w:rStyle w:val="Emphasis"/>
        </w:rPr>
        <w:t xml:space="preserve"> and higher </w:t>
      </w:r>
      <w:r w:rsidRPr="002A7895">
        <w:rPr>
          <w:rStyle w:val="Emphasis"/>
          <w:highlight w:val="yellow"/>
        </w:rPr>
        <w:t>education</w:t>
      </w:r>
      <w:r w:rsidRPr="002A7895">
        <w:rPr>
          <w:rStyle w:val="Emphasis"/>
        </w:rPr>
        <w:t xml:space="preserve"> systems </w:t>
      </w:r>
      <w:r w:rsidRPr="002A7895">
        <w:rPr>
          <w:rStyle w:val="Emphasis"/>
          <w:highlight w:val="yellow"/>
        </w:rPr>
        <w:t>perform</w:t>
      </w:r>
      <w:r w:rsidRPr="00FB0824">
        <w:rPr>
          <w:rStyle w:val="StyleUnderline"/>
          <w:highlight w:val="yellow"/>
        </w:rPr>
        <w:t xml:space="preserve"> in transitioning students into potential employees</w:t>
      </w:r>
      <w:r w:rsidRPr="00FB0824">
        <w:rPr>
          <w:rStyle w:val="StyleUnderline"/>
        </w:rPr>
        <w:t xml:space="preserve"> for these sectors</w:t>
      </w:r>
      <w:r>
        <w:t>.</w:t>
      </w:r>
    </w:p>
    <w:p w:rsidR="00B51D89" w:rsidRDefault="00B51D89" w:rsidP="00B51D89">
      <w:pPr>
        <w:pStyle w:val="Heading3"/>
      </w:pPr>
      <w:r>
        <w:t>2AC — I-Squared Bad</w:t>
      </w:r>
    </w:p>
    <w:p w:rsidR="00B51D89" w:rsidRDefault="00B51D89" w:rsidP="00B51D89">
      <w:pPr>
        <w:pStyle w:val="Heading4"/>
      </w:pPr>
      <w:r>
        <w:t>I-Squared is nonsense---it was drafted by lobbyists, strives for cheap labor, and leaves Americans unprotected</w:t>
      </w:r>
    </w:p>
    <w:p w:rsidR="00B51D89" w:rsidRDefault="00B51D89" w:rsidP="00B51D89">
      <w:proofErr w:type="spellStart"/>
      <w:r w:rsidRPr="00BD0555">
        <w:rPr>
          <w:rStyle w:val="Style13ptBold"/>
        </w:rPr>
        <w:t>Miano</w:t>
      </w:r>
      <w:proofErr w:type="spellEnd"/>
      <w:r w:rsidRPr="00BD0555">
        <w:rPr>
          <w:rStyle w:val="Style13ptBold"/>
        </w:rPr>
        <w:t xml:space="preserve"> 15</w:t>
      </w:r>
      <w:r>
        <w:t xml:space="preserve"> – John </w:t>
      </w:r>
      <w:proofErr w:type="spellStart"/>
      <w:r>
        <w:t>Miano</w:t>
      </w:r>
      <w:proofErr w:type="spellEnd"/>
      <w:r>
        <w:t xml:space="preserve">, fellow at the Center for Immigration Studies with a legal practice focus on H-1B visa rules, J.D. from Seton Hall University, 2015 (“'Sold Out' to Lobbyists: A Look at the I-Squared Act,” Center for Immigration Studies, 12-08-2015, Available Online at </w:t>
      </w:r>
      <w:hyperlink r:id="rId47" w:history="1">
        <w:r w:rsidRPr="00FB62F9">
          <w:rPr>
            <w:rStyle w:val="Hyperlink"/>
          </w:rPr>
          <w:t>https://cis.org/Miano/Sold-Out-Lobbyists-Look-ISquared-Act</w:t>
        </w:r>
      </w:hyperlink>
      <w:r>
        <w:t>, Accessed 07-24-2017, HK)</w:t>
      </w:r>
    </w:p>
    <w:p w:rsidR="00B51D89" w:rsidRDefault="00B51D89" w:rsidP="00B51D89">
      <w:r>
        <w:t>**edited for dehumanizing language</w:t>
      </w:r>
    </w:p>
    <w:p w:rsidR="00B51D89" w:rsidRPr="00A27734" w:rsidRDefault="00B51D89" w:rsidP="00B51D89">
      <w:pPr>
        <w:rPr>
          <w:rStyle w:val="StyleUnderline"/>
        </w:rPr>
      </w:pPr>
      <w:r>
        <w:t xml:space="preserve">Let's state the obvious. </w:t>
      </w:r>
      <w:r w:rsidRPr="00BD0555">
        <w:rPr>
          <w:rStyle w:val="StyleUnderline"/>
        </w:rPr>
        <w:t>The H-1B law is already unnecessarily long. The I-Squared Act makes the statute's text absurdly long</w:t>
      </w:r>
      <w:r>
        <w:t>.</w:t>
      </w:r>
      <w:r w:rsidRPr="00A27734">
        <w:rPr>
          <w:sz w:val="12"/>
        </w:rPr>
        <w:t xml:space="preserve">¶ </w:t>
      </w:r>
      <w:r>
        <w:t>The most significant change (lengthwise) is that the fixed 65,000 annual quota gets replaced with a tangle of text. It takes a lawyer to figure out what is going on.</w:t>
      </w:r>
      <w:r w:rsidRPr="00A27734">
        <w:rPr>
          <w:sz w:val="12"/>
        </w:rPr>
        <w:t xml:space="preserve">¶ </w:t>
      </w:r>
      <w:r>
        <w:t>The short version is that the bill immediately raises the quota to 115,000. But if the quota gets reached in any year, it automatically gets increased up to 50,000 a year. The actual effect here is that the quota immediately gets raised to 165,000. And the quota can keep rising by 50,000 a year until it reaches 255,000.</w:t>
      </w:r>
      <w:r w:rsidRPr="00A27734">
        <w:rPr>
          <w:sz w:val="12"/>
        </w:rPr>
        <w:t xml:space="preserve">¶ </w:t>
      </w:r>
      <w:r>
        <w:t xml:space="preserve">Why not be honest and just make the quota 245,000? The reason is that </w:t>
      </w:r>
      <w:r w:rsidRPr="00A27734">
        <w:rPr>
          <w:rStyle w:val="StyleUnderline"/>
          <w:highlight w:val="yellow"/>
        </w:rPr>
        <w:t>the marketing strategy is to call this "market-based".</w:t>
      </w:r>
      <w:r>
        <w:t xml:space="preserve"> In theory, it would make sense to have an economic basis for H-1B numbers. </w:t>
      </w:r>
      <w:r w:rsidRPr="00A27734">
        <w:rPr>
          <w:rStyle w:val="StyleUnderline"/>
          <w:highlight w:val="yellow"/>
        </w:rPr>
        <w:t>But</w:t>
      </w:r>
      <w:r w:rsidRPr="00A27734">
        <w:rPr>
          <w:rStyle w:val="StyleUnderline"/>
        </w:rPr>
        <w:t xml:space="preserve"> implementing</w:t>
      </w:r>
      <w:r w:rsidRPr="00BD0555">
        <w:rPr>
          <w:rStyle w:val="StyleUnderline"/>
        </w:rPr>
        <w:t xml:space="preserve"> such a theory is like having mice trying to get a bell around the cat's neck.</w:t>
      </w:r>
      <w:r>
        <w:t xml:space="preserve"> </w:t>
      </w:r>
      <w:r w:rsidRPr="00A27734">
        <w:rPr>
          <w:rStyle w:val="Emphasis"/>
          <w:highlight w:val="yellow"/>
        </w:rPr>
        <w:t>There is no way to predict</w:t>
      </w:r>
      <w:r w:rsidRPr="00A27734">
        <w:rPr>
          <w:rStyle w:val="Emphasis"/>
        </w:rPr>
        <w:t xml:space="preserve"> in advance w</w:t>
      </w:r>
      <w:r w:rsidRPr="00A27734">
        <w:rPr>
          <w:rStyle w:val="Emphasis"/>
          <w:highlight w:val="yellow"/>
        </w:rPr>
        <w:t>hat the real economic need for workers will be.</w:t>
      </w:r>
      <w:r>
        <w:t xml:space="preserve"> Plus</w:t>
      </w:r>
      <w:r w:rsidRPr="00A27734">
        <w:rPr>
          <w:highlight w:val="yellow"/>
        </w:rPr>
        <w:t xml:space="preserve">, </w:t>
      </w:r>
      <w:r w:rsidRPr="00A27734">
        <w:rPr>
          <w:rStyle w:val="StyleUnderline"/>
          <w:highlight w:val="yellow"/>
        </w:rPr>
        <w:t>in a</w:t>
      </w:r>
      <w:r w:rsidRPr="00BD0555">
        <w:rPr>
          <w:rStyle w:val="StyleUnderline"/>
        </w:rPr>
        <w:t xml:space="preserve">n economic </w:t>
      </w:r>
      <w:r w:rsidRPr="00A27734">
        <w:rPr>
          <w:rStyle w:val="StyleUnderline"/>
          <w:highlight w:val="yellow"/>
        </w:rPr>
        <w:t>downturn, a truly market-based quota would cut off</w:t>
      </w:r>
      <w:r w:rsidRPr="00BD0555">
        <w:rPr>
          <w:rStyle w:val="StyleUnderline"/>
        </w:rPr>
        <w:t xml:space="preserve"> the supply of H</w:t>
      </w:r>
      <w:r w:rsidRPr="00A27734">
        <w:rPr>
          <w:rStyle w:val="StyleUnderline"/>
          <w:highlight w:val="yellow"/>
        </w:rPr>
        <w:t>-1B workers entirely</w:t>
      </w:r>
      <w:r w:rsidRPr="00BD0555">
        <w:rPr>
          <w:rStyle w:val="StyleUnderline"/>
        </w:rPr>
        <w:t xml:space="preserve"> </w:t>
      </w:r>
      <w:r>
        <w:t xml:space="preserve">(resulting in a cut-off of legal fees to immigration lawyers — something Americans would not stand for!). Instead, </w:t>
      </w:r>
      <w:r w:rsidRPr="00A27734">
        <w:rPr>
          <w:rStyle w:val="Emphasis"/>
          <w:highlight w:val="yellow"/>
        </w:rPr>
        <w:t>lobbyists</w:t>
      </w:r>
      <w:r w:rsidRPr="00A27734">
        <w:rPr>
          <w:rStyle w:val="Emphasis"/>
        </w:rPr>
        <w:t xml:space="preserve"> just </w:t>
      </w:r>
      <w:r w:rsidRPr="00A27734">
        <w:rPr>
          <w:rStyle w:val="Emphasis"/>
          <w:highlight w:val="yellow"/>
        </w:rPr>
        <w:t>create this convoluted nonsense in the hope that they can fool the public</w:t>
      </w:r>
      <w:r w:rsidRPr="00BD0555">
        <w:rPr>
          <w:rStyle w:val="StyleUnderline"/>
        </w:rPr>
        <w:t xml:space="preserve"> into believing that the I-Squared Act is creating "Market-based caps ... that adjust to the demands of the economy" </w:t>
      </w:r>
      <w:r w:rsidRPr="00A27734">
        <w:rPr>
          <w:rStyle w:val="StyleUnderline"/>
          <w:highlight w:val="yellow"/>
        </w:rPr>
        <w:t xml:space="preserve">when </w:t>
      </w:r>
      <w:r w:rsidRPr="00A27734">
        <w:rPr>
          <w:rStyle w:val="Emphasis"/>
          <w:highlight w:val="yellow"/>
        </w:rPr>
        <w:t>they are</w:t>
      </w:r>
      <w:r w:rsidRPr="00A27734">
        <w:rPr>
          <w:rStyle w:val="Emphasis"/>
        </w:rPr>
        <w:t xml:space="preserve"> really </w:t>
      </w:r>
      <w:r w:rsidRPr="00A27734">
        <w:rPr>
          <w:rStyle w:val="Emphasis"/>
          <w:highlight w:val="yellow"/>
        </w:rPr>
        <w:t>creating caps that adjust to the demand for cheap</w:t>
      </w:r>
      <w:r w:rsidRPr="00A27734">
        <w:rPr>
          <w:rStyle w:val="Emphasis"/>
        </w:rPr>
        <w:t xml:space="preserve"> foreign </w:t>
      </w:r>
      <w:r w:rsidRPr="00A27734">
        <w:rPr>
          <w:rStyle w:val="Emphasis"/>
          <w:highlight w:val="yellow"/>
        </w:rPr>
        <w:t>labor</w:t>
      </w:r>
      <w:r w:rsidRPr="00A27734">
        <w:rPr>
          <w:rStyle w:val="Emphasis"/>
        </w:rPr>
        <w:t>.</w:t>
      </w:r>
      <w:r w:rsidRPr="00A27734">
        <w:rPr>
          <w:sz w:val="12"/>
        </w:rPr>
        <w:t xml:space="preserve">¶ </w:t>
      </w:r>
      <w:r>
        <w:t>Another major increase is that visas for those who get graduate degrees from American universities are no longer counted toward the H-1B quota.</w:t>
      </w:r>
      <w:r w:rsidRPr="00A27734">
        <w:rPr>
          <w:sz w:val="12"/>
        </w:rPr>
        <w:t xml:space="preserve">¶ </w:t>
      </w:r>
      <w:r>
        <w:t xml:space="preserve">The last major increase is that the visas under trade agreements do not count toward the quota. Because this is a relatively small number (6,800) compared the other increases (roughly 200,000), one might presume that there is anticipation of future trade deals that create more </w:t>
      </w:r>
      <w:proofErr w:type="spellStart"/>
      <w:r>
        <w:t>guestworkers</w:t>
      </w:r>
      <w:proofErr w:type="spellEnd"/>
      <w:r>
        <w:t>.</w:t>
      </w:r>
      <w:r w:rsidRPr="00A27734">
        <w:rPr>
          <w:sz w:val="12"/>
        </w:rPr>
        <w:t xml:space="preserve">¶ </w:t>
      </w:r>
      <w:r>
        <w:t xml:space="preserve">This section gives you a number of clues that </w:t>
      </w:r>
      <w:r w:rsidRPr="00A27734">
        <w:rPr>
          <w:rStyle w:val="StyleUnderline"/>
          <w:highlight w:val="yellow"/>
        </w:rPr>
        <w:t>the bill was written by lobbyists</w:t>
      </w:r>
      <w:r w:rsidRPr="00BD0555">
        <w:rPr>
          <w:rStyle w:val="StyleUnderline"/>
        </w:rPr>
        <w:t>, rather the professionals</w:t>
      </w:r>
      <w:r>
        <w:t xml:space="preserve">. First, </w:t>
      </w:r>
      <w:r w:rsidRPr="00A27734">
        <w:rPr>
          <w:rStyle w:val="StyleUnderline"/>
          <w:highlight w:val="yellow"/>
        </w:rPr>
        <w:t>only lobbyists could have concocted</w:t>
      </w:r>
      <w:r w:rsidRPr="00BD0555">
        <w:rPr>
          <w:rStyle w:val="StyleUnderline"/>
        </w:rPr>
        <w:t xml:space="preserve"> the </w:t>
      </w:r>
      <w:r w:rsidRPr="00A27734">
        <w:rPr>
          <w:rStyle w:val="Emphasis"/>
        </w:rPr>
        <w:t xml:space="preserve">overly </w:t>
      </w:r>
      <w:r w:rsidRPr="00A27734">
        <w:rPr>
          <w:rStyle w:val="Emphasis"/>
          <w:highlight w:val="yellow"/>
        </w:rPr>
        <w:t>complicated quotas</w:t>
      </w:r>
      <w:r>
        <w:t xml:space="preserve">. Second, </w:t>
      </w:r>
      <w:r w:rsidRPr="00A27734">
        <w:rPr>
          <w:rStyle w:val="StyleUnderline"/>
          <w:highlight w:val="yellow"/>
        </w:rPr>
        <w:t xml:space="preserve">there are </w:t>
      </w:r>
      <w:r w:rsidRPr="00A27734">
        <w:rPr>
          <w:rStyle w:val="Emphasis"/>
          <w:highlight w:val="yellow"/>
        </w:rPr>
        <w:t>drafting errors</w:t>
      </w:r>
      <w:r>
        <w:t>. Notice the dangling "or" at the end of subsection (5).</w:t>
      </w:r>
      <w:r w:rsidRPr="00A27734">
        <w:rPr>
          <w:sz w:val="12"/>
        </w:rPr>
        <w:t xml:space="preserve">¶ </w:t>
      </w:r>
      <w:r>
        <w:t>In any event, notice the absolutely needless complexity that lobbyists create when they write bills.</w:t>
      </w:r>
      <w:r w:rsidRPr="00A27734">
        <w:rPr>
          <w:sz w:val="12"/>
        </w:rPr>
        <w:t xml:space="preserve">¶ </w:t>
      </w:r>
      <w:r>
        <w:t>Section 102 of the bill gives employers a twofer by allowing the spouse of an H-1B worker to work as well. Under that system, there would have to be a labor condition application for the principle alien on an H-1B visa, but the dependent spouse on an H-4 visa could work with no restrictions.</w:t>
      </w:r>
      <w:r w:rsidRPr="00A27734">
        <w:rPr>
          <w:sz w:val="12"/>
        </w:rPr>
        <w:t xml:space="preserve">¶ </w:t>
      </w:r>
      <w:r>
        <w:t>Section 103 prohibits DHS from denying a renewal petition for an H-1B or L visa unless it gives a written finding that specific conditions exist. This is yet another hindrance of enforcement, designed to allow the system to be abused.</w:t>
      </w:r>
      <w:r w:rsidRPr="00A27734">
        <w:rPr>
          <w:sz w:val="12"/>
        </w:rPr>
        <w:t xml:space="preserve">¶ </w:t>
      </w:r>
      <w:r>
        <w:t>This section also creates a 60-day grace period for H-1B workers who lose their jobs.</w:t>
      </w:r>
      <w:r w:rsidRPr="00A27734">
        <w:rPr>
          <w:sz w:val="12"/>
        </w:rPr>
        <w:t xml:space="preserve">¶ </w:t>
      </w:r>
      <w:r>
        <w:t>Section 201 contains one of the two major changes in policy in the bill. Currently, student visas are strictly non-immigrant. The I-Squared Act allows aliens on student visas to come with the intent of immigrating, formally transforming student visas into a gateway to remaining permanently in the United States.</w:t>
      </w:r>
      <w:r w:rsidRPr="00A27734">
        <w:rPr>
          <w:sz w:val="12"/>
        </w:rPr>
        <w:t xml:space="preserve">¶ </w:t>
      </w:r>
      <w:r>
        <w:t>The most radical change in the bill is in Section 301. In fact, it is one of the most radical changes in history to the immigration system.</w:t>
      </w:r>
      <w:r w:rsidRPr="00A27734">
        <w:rPr>
          <w:sz w:val="12"/>
        </w:rPr>
        <w:t xml:space="preserve">¶ </w:t>
      </w:r>
      <w:r>
        <w:t>A bit of history first. When the current immigration law was created in 1952, it imposed national quotas based on historical norms. That was changed with little debate in 1965 to create an immigration system based on diversity. Each country is restricted to 7 percent of the green cards to spread the wealth around. The I-Squared Act increases that to 15 percent for family-based immigration and eliminates the limits altogether on employment-based green cards. That is a shift from the immigration system from having a diversity policy to having an India/China policy.</w:t>
      </w:r>
      <w:r w:rsidRPr="00A27734">
        <w:rPr>
          <w:sz w:val="12"/>
        </w:rPr>
        <w:t xml:space="preserve">¶ </w:t>
      </w:r>
      <w:r w:rsidRPr="00A27734">
        <w:rPr>
          <w:rStyle w:val="Emphasis"/>
          <w:highlight w:val="yellow"/>
        </w:rPr>
        <w:t>Section 302</w:t>
      </w:r>
      <w:r w:rsidRPr="00A27734">
        <w:rPr>
          <w:rStyle w:val="Emphasis"/>
        </w:rPr>
        <w:t xml:space="preserve"> </w:t>
      </w:r>
      <w:r w:rsidRPr="00BD0555">
        <w:rPr>
          <w:rStyle w:val="StyleUnderline"/>
        </w:rPr>
        <w:t xml:space="preserve">of the bill </w:t>
      </w:r>
      <w:r w:rsidRPr="00A27734">
        <w:rPr>
          <w:rStyle w:val="Emphasis"/>
          <w:highlight w:val="yellow"/>
        </w:rPr>
        <w:t>is</w:t>
      </w:r>
      <w:r w:rsidRPr="00A27734">
        <w:rPr>
          <w:rStyle w:val="Emphasis"/>
        </w:rPr>
        <w:t xml:space="preserve"> rather </w:t>
      </w:r>
      <w:r w:rsidRPr="00A27734">
        <w:rPr>
          <w:rStyle w:val="Emphasis"/>
          <w:highlight w:val="yellow"/>
        </w:rPr>
        <w:t>bizarre and</w:t>
      </w:r>
      <w:r w:rsidRPr="00A27734">
        <w:rPr>
          <w:rStyle w:val="Emphasis"/>
        </w:rPr>
        <w:t xml:space="preserve"> completely </w:t>
      </w:r>
      <w:r w:rsidRPr="00A27734">
        <w:rPr>
          <w:rStyle w:val="Emphasis"/>
          <w:highlight w:val="yellow"/>
        </w:rPr>
        <w:t>nonsensical</w:t>
      </w:r>
      <w:r>
        <w:t xml:space="preserve"> (i.e., the work of lobbyists). The immigration system imposes a maximum number of green cards given out each year. In some years, for whatever reason, the maximum number of green cards is not given out.</w:t>
      </w:r>
      <w:r w:rsidRPr="00A27734">
        <w:rPr>
          <w:sz w:val="12"/>
        </w:rPr>
        <w:t xml:space="preserve">¶ </w:t>
      </w:r>
      <w:r w:rsidRPr="00A27734">
        <w:rPr>
          <w:rStyle w:val="StyleUnderline"/>
          <w:highlight w:val="yellow"/>
        </w:rPr>
        <w:t>This</w:t>
      </w:r>
      <w:r w:rsidRPr="00BD0555">
        <w:rPr>
          <w:rStyle w:val="StyleUnderline"/>
        </w:rPr>
        <w:t xml:space="preserve"> section </w:t>
      </w:r>
      <w:r w:rsidRPr="00A27734">
        <w:rPr>
          <w:rStyle w:val="StyleUnderline"/>
          <w:highlight w:val="yellow"/>
        </w:rPr>
        <w:t>would</w:t>
      </w:r>
      <w:r w:rsidRPr="00BD0555">
        <w:rPr>
          <w:rStyle w:val="StyleUnderline"/>
        </w:rPr>
        <w:t xml:space="preserve"> </w:t>
      </w:r>
      <w:r w:rsidRPr="00A27734">
        <w:rPr>
          <w:rStyle w:val="StyleUnderline"/>
          <w:highlight w:val="yellow"/>
        </w:rPr>
        <w:t>add to the green card quota the</w:t>
      </w:r>
      <w:r w:rsidRPr="00BD0555">
        <w:rPr>
          <w:rStyle w:val="StyleUnderline"/>
        </w:rPr>
        <w:t xml:space="preserve"> greater of the </w:t>
      </w:r>
      <w:r w:rsidRPr="00A27734">
        <w:rPr>
          <w:rStyle w:val="StyleUnderline"/>
          <w:highlight w:val="yellow"/>
        </w:rPr>
        <w:t>number of all the employment-based green cards not given out</w:t>
      </w:r>
      <w:r w:rsidRPr="00BD0555">
        <w:rPr>
          <w:rStyle w:val="StyleUnderline"/>
        </w:rPr>
        <w:t xml:space="preserve"> over two decades</w:t>
      </w:r>
      <w:r>
        <w:t xml:space="preserve"> (1992 to 2013) </w:t>
      </w:r>
      <w:r w:rsidRPr="00BD0555">
        <w:rPr>
          <w:rStyle w:val="StyleUnderline"/>
        </w:rPr>
        <w:t xml:space="preserve">or 200,000 </w:t>
      </w:r>
      <w:r w:rsidRPr="00A27734">
        <w:rPr>
          <w:rStyle w:val="StyleUnderline"/>
          <w:highlight w:val="yellow"/>
        </w:rPr>
        <w:t xml:space="preserve">minus "the number described in subsection B". However, </w:t>
      </w:r>
      <w:r w:rsidRPr="00A27734">
        <w:rPr>
          <w:rStyle w:val="Emphasis"/>
          <w:highlight w:val="yellow"/>
        </w:rPr>
        <w:t>subsection B does not describe a figure</w:t>
      </w:r>
      <w:r>
        <w:t>.</w:t>
      </w:r>
      <w:r w:rsidRPr="00A27734">
        <w:rPr>
          <w:sz w:val="12"/>
        </w:rPr>
        <w:t xml:space="preserve">¶ </w:t>
      </w:r>
      <w:r w:rsidRPr="00BD0555">
        <w:rPr>
          <w:rStyle w:val="StyleUnderline"/>
        </w:rPr>
        <w:t>This could be interpreted as simply adding the greater of all the green cards not given out</w:t>
      </w:r>
      <w:r>
        <w:t xml:space="preserve"> between 1992 and 2013, </w:t>
      </w:r>
      <w:r w:rsidRPr="00BD0555">
        <w:rPr>
          <w:rStyle w:val="StyleUnderline"/>
        </w:rPr>
        <w:t>or 200,000.</w:t>
      </w:r>
      <w:r w:rsidRPr="00A27734">
        <w:rPr>
          <w:sz w:val="12"/>
        </w:rPr>
        <w:t xml:space="preserve">¶ </w:t>
      </w:r>
      <w:r w:rsidRPr="00BD0555">
        <w:rPr>
          <w:rStyle w:val="StyleUnderline"/>
        </w:rPr>
        <w:t xml:space="preserve">Nonsensical sections like </w:t>
      </w:r>
      <w:r w:rsidRPr="00A27734">
        <w:rPr>
          <w:rStyle w:val="StyleUnderline"/>
          <w:highlight w:val="yellow"/>
        </w:rPr>
        <w:t>this illustrate how senators like Hatch and Rubio are</w:t>
      </w:r>
      <w:r w:rsidRPr="00BD0555">
        <w:rPr>
          <w:rStyle w:val="StyleUnderline"/>
        </w:rPr>
        <w:t xml:space="preserve"> completely </w:t>
      </w:r>
      <w:r w:rsidRPr="00A27734">
        <w:rPr>
          <w:rStyle w:val="StyleUnderline"/>
          <w:highlight w:val="yellow"/>
        </w:rPr>
        <w:t>subservient</w:t>
      </w:r>
      <w:r w:rsidRPr="00BD0555">
        <w:rPr>
          <w:rStyle w:val="StyleUnderline"/>
        </w:rPr>
        <w:t xml:space="preserve"> </w:t>
      </w:r>
      <w:r w:rsidRPr="00A27734">
        <w:rPr>
          <w:rStyle w:val="StyleUnderline"/>
          <w:highlight w:val="yellow"/>
        </w:rPr>
        <w:t>to</w:t>
      </w:r>
      <w:r w:rsidRPr="00BD0555">
        <w:rPr>
          <w:rStyle w:val="StyleUnderline"/>
        </w:rPr>
        <w:t xml:space="preserve"> their </w:t>
      </w:r>
      <w:r w:rsidRPr="00A27734">
        <w:rPr>
          <w:rStyle w:val="StyleUnderline"/>
          <w:highlight w:val="yellow"/>
        </w:rPr>
        <w:t>lobbyist</w:t>
      </w:r>
      <w:r w:rsidRPr="00BD0555">
        <w:rPr>
          <w:rStyle w:val="StyleUnderline"/>
        </w:rPr>
        <w:t xml:space="preserve"> master</w:t>
      </w:r>
      <w:r w:rsidRPr="00A27734">
        <w:rPr>
          <w:rStyle w:val="StyleUnderline"/>
          <w:highlight w:val="yellow"/>
        </w:rPr>
        <w:t>s</w:t>
      </w:r>
      <w:r>
        <w:t>. The sponsors of the I-Squared Act have simply taken what lobbyists have given them and introduced the bill without even checking to see what the bill actually does.</w:t>
      </w:r>
      <w:r w:rsidRPr="00A27734">
        <w:rPr>
          <w:sz w:val="12"/>
        </w:rPr>
        <w:t xml:space="preserve">¶ </w:t>
      </w:r>
      <w:r>
        <w:t>Section 303 of the bill contains huge increases in the number of employment-based green cards. It does this by exempting dependents from the caps. Currently, dependents are counted toward the various employment-based green card quotas; in 2013, they accounted for 53 percent of all employment-based green cards, so exempting them from the caps would roughly double admissions in these categories.</w:t>
      </w:r>
      <w:r w:rsidRPr="00A27734">
        <w:rPr>
          <w:sz w:val="12"/>
        </w:rPr>
        <w:t xml:space="preserve">¶ </w:t>
      </w:r>
      <w:r>
        <w:t>It also exempts "aliens with extraordinary ability" and "outstanding professors and researchers" from the green card quotas entirely.</w:t>
      </w:r>
      <w:r w:rsidRPr="00A27734">
        <w:rPr>
          <w:sz w:val="12"/>
        </w:rPr>
        <w:t xml:space="preserve">¶ </w:t>
      </w:r>
      <w:r>
        <w:t xml:space="preserve">And </w:t>
      </w:r>
      <w:r w:rsidRPr="00BD0555">
        <w:rPr>
          <w:rStyle w:val="StyleUnderline"/>
        </w:rPr>
        <w:t xml:space="preserve">this is the big one. </w:t>
      </w:r>
      <w:r w:rsidRPr="00A27734">
        <w:rPr>
          <w:rStyle w:val="StyleUnderline"/>
          <w:highlight w:val="yellow"/>
        </w:rPr>
        <w:t>It exempts</w:t>
      </w:r>
      <w:r>
        <w:t xml:space="preserve"> "aliens </w:t>
      </w:r>
      <w:r w:rsidRPr="00A27734">
        <w:rPr>
          <w:rStyle w:val="StyleUnderline"/>
          <w:highlight w:val="yellow"/>
        </w:rPr>
        <w:t>immigrants who have earned a master's or higher</w:t>
      </w:r>
      <w:r w:rsidRPr="00BD0555">
        <w:rPr>
          <w:rStyle w:val="StyleUnderline"/>
        </w:rPr>
        <w:t xml:space="preserve"> degree </w:t>
      </w:r>
      <w:r w:rsidRPr="00A27734">
        <w:rPr>
          <w:rStyle w:val="StyleUnderline"/>
          <w:highlight w:val="yellow"/>
        </w:rPr>
        <w:t>in</w:t>
      </w:r>
      <w:r w:rsidRPr="00BD0555">
        <w:rPr>
          <w:rStyle w:val="StyleUnderline"/>
        </w:rPr>
        <w:t xml:space="preserve"> </w:t>
      </w:r>
      <w:r w:rsidRPr="00A27734">
        <w:rPr>
          <w:rStyle w:val="StyleUnderline"/>
          <w:highlight w:val="yellow"/>
        </w:rPr>
        <w:t>a field listed on the STEM Designated Degree Program List</w:t>
      </w:r>
      <w:r w:rsidRPr="00BD0555">
        <w:rPr>
          <w:rStyle w:val="StyleUnderline"/>
        </w:rPr>
        <w:t xml:space="preserve"> published by the D</w:t>
      </w:r>
      <w:r>
        <w:t xml:space="preserve">epartment of </w:t>
      </w:r>
      <w:r w:rsidRPr="00BD0555">
        <w:rPr>
          <w:rStyle w:val="StyleUnderline"/>
        </w:rPr>
        <w:t>H</w:t>
      </w:r>
      <w:r>
        <w:t xml:space="preserve">omeland </w:t>
      </w:r>
      <w:r w:rsidRPr="00BD0555">
        <w:rPr>
          <w:rStyle w:val="StyleUnderline"/>
        </w:rPr>
        <w:t>S</w:t>
      </w:r>
      <w:r>
        <w:t xml:space="preserve">ecurity </w:t>
      </w:r>
      <w:r w:rsidRPr="00BD0555">
        <w:rPr>
          <w:rStyle w:val="StyleUnderline"/>
        </w:rPr>
        <w:t>on the Student and Exchange Visitor Program website from an institution of higher education</w:t>
      </w:r>
      <w:r>
        <w:t xml:space="preserve"> (as defined in section 101(a) of the Higher Education Act of 1965 (20 U.S.C. 1001(a)))."</w:t>
      </w:r>
      <w:r w:rsidRPr="00A27734">
        <w:rPr>
          <w:sz w:val="12"/>
        </w:rPr>
        <w:t xml:space="preserve">¶ </w:t>
      </w:r>
      <w:r w:rsidRPr="00BD0555">
        <w:rPr>
          <w:rStyle w:val="StyleUnderline"/>
        </w:rPr>
        <w:t>This is where you can truly see</w:t>
      </w:r>
      <w:r>
        <w:t xml:space="preserve"> the hand of </w:t>
      </w:r>
      <w:r w:rsidRPr="00BD0555">
        <w:rPr>
          <w:rStyle w:val="StyleUnderline"/>
        </w:rPr>
        <w:t xml:space="preserve">lobbyists at work. </w:t>
      </w:r>
      <w:r w:rsidRPr="00A27734">
        <w:rPr>
          <w:rStyle w:val="Emphasis"/>
          <w:highlight w:val="yellow"/>
        </w:rPr>
        <w:t>There is no accepted definition of STEM</w:t>
      </w:r>
      <w:r w:rsidRPr="00A27734">
        <w:rPr>
          <w:rStyle w:val="Emphasis"/>
        </w:rPr>
        <w:t xml:space="preserve">. </w:t>
      </w:r>
      <w:r w:rsidRPr="00A27734">
        <w:rPr>
          <w:rStyle w:val="Emphasis"/>
          <w:highlight w:val="yellow"/>
        </w:rPr>
        <w:t>The</w:t>
      </w:r>
      <w:r w:rsidRPr="00A27734">
        <w:rPr>
          <w:rStyle w:val="Emphasis"/>
        </w:rPr>
        <w:t xml:space="preserve"> I-Squared </w:t>
      </w:r>
      <w:r w:rsidRPr="00A27734">
        <w:rPr>
          <w:rStyle w:val="Emphasis"/>
          <w:highlight w:val="yellow"/>
        </w:rPr>
        <w:t>Act never even defines "STEM"</w:t>
      </w:r>
      <w:r w:rsidRPr="00A27734">
        <w:rPr>
          <w:rStyle w:val="Emphasis"/>
        </w:rPr>
        <w:t xml:space="preserve"> </w:t>
      </w:r>
      <w:r>
        <w:t xml:space="preserve">for its own purposes. </w:t>
      </w:r>
      <w:r w:rsidRPr="00BD0555">
        <w:rPr>
          <w:rStyle w:val="StyleUnderline"/>
        </w:rPr>
        <w:t>Even if it did, this provision does not require the "STEM Designated Degree Program List" to be restricted to any particular fields.</w:t>
      </w:r>
      <w:r w:rsidRPr="00A27734">
        <w:rPr>
          <w:rStyle w:val="StyleUnderline"/>
          <w:sz w:val="12"/>
        </w:rPr>
        <w:t>¶</w:t>
      </w:r>
      <w:r w:rsidRPr="00A27734">
        <w:rPr>
          <w:sz w:val="12"/>
        </w:rPr>
        <w:t xml:space="preserve"> </w:t>
      </w:r>
      <w:r w:rsidRPr="00A27734">
        <w:rPr>
          <w:rStyle w:val="Emphasis"/>
          <w:highlight w:val="yellow"/>
        </w:rPr>
        <w:t>This</w:t>
      </w:r>
      <w:r w:rsidRPr="00A27734">
        <w:rPr>
          <w:rStyle w:val="Emphasis"/>
        </w:rPr>
        <w:t xml:space="preserve"> </w:t>
      </w:r>
      <w:r>
        <w:t xml:space="preserve">provision </w:t>
      </w:r>
      <w:r w:rsidRPr="00A27734">
        <w:rPr>
          <w:rStyle w:val="Emphasis"/>
          <w:highlight w:val="yellow"/>
        </w:rPr>
        <w:t>gives DHS the authority to exempt</w:t>
      </w:r>
      <w:r>
        <w:t xml:space="preserve"> aliens </w:t>
      </w:r>
      <w:r w:rsidRPr="00A27734">
        <w:rPr>
          <w:rStyle w:val="Emphasis"/>
          <w:highlight w:val="yellow"/>
        </w:rPr>
        <w:t>immigrants with a graduate degree in any field</w:t>
      </w:r>
      <w:r w:rsidRPr="00A27734">
        <w:rPr>
          <w:rStyle w:val="Emphasis"/>
        </w:rPr>
        <w:t xml:space="preserve"> from employment-based green card quotas</w:t>
      </w:r>
      <w:r>
        <w:t xml:space="preserve">. </w:t>
      </w:r>
      <w:r w:rsidRPr="00BD0555">
        <w:rPr>
          <w:rStyle w:val="StyleUnderline"/>
        </w:rPr>
        <w:t>It is</w:t>
      </w:r>
      <w:r>
        <w:t xml:space="preserve"> also </w:t>
      </w:r>
      <w:r w:rsidRPr="00BD0555">
        <w:rPr>
          <w:rStyle w:val="StyleUnderline"/>
        </w:rPr>
        <w:t>ambiguous</w:t>
      </w:r>
      <w:r>
        <w:t xml:space="preserve"> whether this applies to just American universities or foreign universities as well. That means the DHS could interpret this provision as authorizing anyone with any graduate degree from anywhere to be exempt from green card quotas.</w:t>
      </w:r>
      <w:r w:rsidRPr="00A27734">
        <w:rPr>
          <w:sz w:val="12"/>
        </w:rPr>
        <w:t xml:space="preserve">¶ </w:t>
      </w:r>
      <w:r w:rsidRPr="00A27734">
        <w:rPr>
          <w:rStyle w:val="Emphasis"/>
          <w:highlight w:val="yellow"/>
        </w:rPr>
        <w:t>Vague provisions like this mean money</w:t>
      </w:r>
      <w:r w:rsidRPr="00A27734">
        <w:rPr>
          <w:rStyle w:val="Emphasis"/>
        </w:rPr>
        <w:t xml:space="preserve"> </w:t>
      </w:r>
      <w:r w:rsidRPr="00A27734">
        <w:rPr>
          <w:rStyle w:val="Emphasis"/>
          <w:highlight w:val="yellow"/>
        </w:rPr>
        <w:t>for lobbyists to lobby DHS to get desired fields</w:t>
      </w:r>
      <w:r w:rsidRPr="00A27734">
        <w:rPr>
          <w:rStyle w:val="Emphasis"/>
        </w:rPr>
        <w:t xml:space="preserve"> </w:t>
      </w:r>
      <w:r w:rsidRPr="00A27734">
        <w:rPr>
          <w:rStyle w:val="Emphasis"/>
          <w:highlight w:val="yellow"/>
        </w:rPr>
        <w:t>added</w:t>
      </w:r>
      <w:r w:rsidRPr="00BD0555">
        <w:rPr>
          <w:rStyle w:val="StyleUnderline"/>
        </w:rPr>
        <w:t xml:space="preserve"> to this list</w:t>
      </w:r>
      <w:r>
        <w:t>.</w:t>
      </w:r>
      <w:r w:rsidRPr="00A27734">
        <w:rPr>
          <w:sz w:val="12"/>
        </w:rPr>
        <w:t xml:space="preserve">¶ </w:t>
      </w:r>
      <w:r>
        <w:t>Title VI of the bill contains the obligatory funding for education. I'll skip those provisions as they have little relevance for this discussion.</w:t>
      </w:r>
      <w:r w:rsidRPr="00A27734">
        <w:rPr>
          <w:sz w:val="12"/>
        </w:rPr>
        <w:t xml:space="preserve">¶ </w:t>
      </w:r>
      <w:r>
        <w:t>Workforce Protections</w:t>
      </w:r>
      <w:r w:rsidRPr="00A27734">
        <w:rPr>
          <w:sz w:val="12"/>
        </w:rPr>
        <w:t xml:space="preserve">¶ </w:t>
      </w:r>
      <w:r w:rsidRPr="00BD0555">
        <w:rPr>
          <w:rStyle w:val="StyleUnderline"/>
        </w:rPr>
        <w:t xml:space="preserve">That brings us to the </w:t>
      </w:r>
      <w:r w:rsidRPr="00A27734">
        <w:rPr>
          <w:rStyle w:val="Emphasis"/>
          <w:highlight w:val="yellow"/>
        </w:rPr>
        <w:t>protections for American workers</w:t>
      </w:r>
      <w:r>
        <w:t xml:space="preserve"> that Marco Rubio says should be part of H-1B program.</w:t>
      </w:r>
      <w:r w:rsidRPr="00A27734">
        <w:rPr>
          <w:sz w:val="12"/>
        </w:rPr>
        <w:t xml:space="preserve">¶ </w:t>
      </w:r>
      <w:r>
        <w:t>Where are such protections in Rubio's own bill?</w:t>
      </w:r>
      <w:r w:rsidRPr="00A27734">
        <w:rPr>
          <w:sz w:val="12"/>
        </w:rPr>
        <w:t xml:space="preserve">¶ </w:t>
      </w:r>
      <w:r>
        <w:t xml:space="preserve">That is easiest part of the I-Squared Act to summarize: </w:t>
      </w:r>
      <w:r w:rsidRPr="00A27734">
        <w:rPr>
          <w:rStyle w:val="Emphasis"/>
        </w:rPr>
        <w:t xml:space="preserve">There </w:t>
      </w:r>
      <w:r w:rsidRPr="00A27734">
        <w:rPr>
          <w:rStyle w:val="Emphasis"/>
          <w:highlight w:val="yellow"/>
        </w:rPr>
        <w:t>are</w:t>
      </w:r>
      <w:r w:rsidRPr="00A27734">
        <w:rPr>
          <w:rStyle w:val="Emphasis"/>
        </w:rPr>
        <w:t xml:space="preserve"> </w:t>
      </w:r>
      <w:r w:rsidRPr="00A27734">
        <w:rPr>
          <w:rStyle w:val="Emphasis"/>
          <w:highlight w:val="yellow"/>
        </w:rPr>
        <w:t>none</w:t>
      </w:r>
      <w:r>
        <w:t>.</w:t>
      </w:r>
      <w:r w:rsidRPr="00A27734">
        <w:rPr>
          <w:sz w:val="12"/>
        </w:rPr>
        <w:t xml:space="preserve">¶ </w:t>
      </w:r>
      <w:r w:rsidRPr="00A27734">
        <w:rPr>
          <w:rStyle w:val="StyleUnderline"/>
          <w:highlight w:val="yellow"/>
        </w:rPr>
        <w:t>Rubio</w:t>
      </w:r>
      <w:r w:rsidRPr="00A27734">
        <w:rPr>
          <w:rStyle w:val="StyleUnderline"/>
        </w:rPr>
        <w:t xml:space="preserve"> &amp; Co. </w:t>
      </w:r>
      <w:r w:rsidRPr="00A27734">
        <w:rPr>
          <w:rStyle w:val="StyleUnderline"/>
          <w:highlight w:val="yellow"/>
        </w:rPr>
        <w:t>have created a bill that gives big money everything</w:t>
      </w:r>
      <w:r w:rsidRPr="00A27734">
        <w:rPr>
          <w:rStyle w:val="StyleUnderline"/>
        </w:rPr>
        <w:t xml:space="preserve"> it wants (unlimited foreign labor) </w:t>
      </w:r>
      <w:r w:rsidRPr="00A27734">
        <w:rPr>
          <w:rStyle w:val="StyleUnderline"/>
          <w:highlight w:val="yellow"/>
        </w:rPr>
        <w:t>and no</w:t>
      </w:r>
      <w:r w:rsidRPr="00A27734">
        <w:rPr>
          <w:rStyle w:val="StyleUnderline"/>
        </w:rPr>
        <w:t>thing of what it doesn't want (</w:t>
      </w:r>
      <w:r w:rsidRPr="00A27734">
        <w:rPr>
          <w:rStyle w:val="StyleUnderline"/>
          <w:highlight w:val="yellow"/>
        </w:rPr>
        <w:t>protections for Americans</w:t>
      </w:r>
      <w:r w:rsidRPr="00A27734">
        <w:rPr>
          <w:rStyle w:val="StyleUnderline"/>
        </w:rPr>
        <w:t>).</w:t>
      </w:r>
    </w:p>
    <w:p w:rsidR="00B51D89" w:rsidRPr="00FB20C8" w:rsidRDefault="00B51D89" w:rsidP="00B51D89"/>
    <w:p w:rsidR="00B51D89" w:rsidRDefault="00B51D89" w:rsidP="00B51D89">
      <w:pPr>
        <w:pStyle w:val="Heading3"/>
      </w:pPr>
      <w:r>
        <w:t>2AC — Immigration Bad for Education</w:t>
      </w:r>
    </w:p>
    <w:p w:rsidR="00B51D89" w:rsidRDefault="00B51D89" w:rsidP="00B51D89">
      <w:pPr>
        <w:pStyle w:val="Heading4"/>
      </w:pPr>
      <w:r>
        <w:t>Turn---cultural stigmas associated with immigrants and documentation prevents adequate integration into education</w:t>
      </w:r>
    </w:p>
    <w:p w:rsidR="00B51D89" w:rsidRPr="00113A20" w:rsidRDefault="00B51D89" w:rsidP="00B51D89">
      <w:r w:rsidRPr="00113A20">
        <w:rPr>
          <w:rStyle w:val="Style13ptBold"/>
        </w:rPr>
        <w:t>Graham 12</w:t>
      </w:r>
      <w:r>
        <w:t xml:space="preserve"> – Edward Graham, previously assistant editor at </w:t>
      </w:r>
      <w:proofErr w:type="spellStart"/>
      <w:r w:rsidRPr="00113A20">
        <w:rPr>
          <w:i/>
        </w:rPr>
        <w:t>RealClearPolitics</w:t>
      </w:r>
      <w:proofErr w:type="spellEnd"/>
      <w:r>
        <w:t xml:space="preserve">, previously editorial consultant at the </w:t>
      </w:r>
      <w:r>
        <w:rPr>
          <w:i/>
        </w:rPr>
        <w:t>National Education Association</w:t>
      </w:r>
      <w:r>
        <w:t xml:space="preserve">, 2012 (“How Immigration Enforcement is Negatively Affecting Schools,” </w:t>
      </w:r>
      <w:r>
        <w:rPr>
          <w:i/>
        </w:rPr>
        <w:t>National Education Association Today</w:t>
      </w:r>
      <w:r>
        <w:t xml:space="preserve">, 12-19-2012, Available Online at </w:t>
      </w:r>
      <w:hyperlink r:id="rId48" w:history="1">
        <w:r w:rsidRPr="00FB62F9">
          <w:rPr>
            <w:rStyle w:val="Hyperlink"/>
          </w:rPr>
          <w:t>http://neatoday.org/2012/12/19/how-immigration-enforcement-is-negatively-affecting-schools-2/</w:t>
        </w:r>
      </w:hyperlink>
      <w:r>
        <w:t>, Accessed 07-23-2017, HK)</w:t>
      </w:r>
    </w:p>
    <w:p w:rsidR="00B51D89" w:rsidRDefault="00B51D89" w:rsidP="00B51D89">
      <w:r>
        <w:t xml:space="preserve">While the number of undocumented immigrants in the country has risen to over 11.1 million people, </w:t>
      </w:r>
      <w:r w:rsidRPr="008429D7">
        <w:rPr>
          <w:rStyle w:val="StyleUnderline"/>
        </w:rPr>
        <w:t xml:space="preserve">the </w:t>
      </w:r>
      <w:r w:rsidRPr="008429D7">
        <w:rPr>
          <w:rStyle w:val="StyleUnderline"/>
          <w:highlight w:val="yellow"/>
        </w:rPr>
        <w:t>stigma associated with having</w:t>
      </w:r>
      <w:r w:rsidRPr="008429D7">
        <w:rPr>
          <w:rStyle w:val="StyleUnderline"/>
        </w:rPr>
        <w:t xml:space="preserve"> an </w:t>
      </w:r>
      <w:r w:rsidRPr="008429D7">
        <w:rPr>
          <w:rStyle w:val="StyleUnderline"/>
          <w:highlight w:val="yellow"/>
        </w:rPr>
        <w:t>undocumented status affects a wide</w:t>
      </w:r>
      <w:r w:rsidRPr="008429D7">
        <w:rPr>
          <w:rStyle w:val="StyleUnderline"/>
        </w:rPr>
        <w:t xml:space="preserve">r </w:t>
      </w:r>
      <w:r w:rsidRPr="008429D7">
        <w:rPr>
          <w:rStyle w:val="StyleUnderline"/>
          <w:highlight w:val="yellow"/>
        </w:rPr>
        <w:t>range of Americans</w:t>
      </w:r>
      <w:r w:rsidRPr="008429D7">
        <w:rPr>
          <w:rStyle w:val="StyleUnderline"/>
        </w:rPr>
        <w:t xml:space="preserve"> than previously thought—and </w:t>
      </w:r>
      <w:r w:rsidRPr="008429D7">
        <w:rPr>
          <w:rStyle w:val="StyleUnderline"/>
          <w:highlight w:val="yellow"/>
        </w:rPr>
        <w:t>it</w:t>
      </w:r>
      <w:r w:rsidRPr="008429D7">
        <w:rPr>
          <w:rStyle w:val="StyleUnderline"/>
        </w:rPr>
        <w:t xml:space="preserve">’s an issue that </w:t>
      </w:r>
      <w:r w:rsidRPr="008429D7">
        <w:rPr>
          <w:rStyle w:val="StyleUnderline"/>
          <w:highlight w:val="yellow"/>
        </w:rPr>
        <w:t>threatens the academic success of many students</w:t>
      </w:r>
      <w:r w:rsidRPr="008429D7">
        <w:rPr>
          <w:rStyle w:val="StyleUnderline"/>
        </w:rPr>
        <w:t xml:space="preserve"> in our schools</w:t>
      </w:r>
      <w:r>
        <w:t>.</w:t>
      </w:r>
      <w:r w:rsidRPr="008429D7">
        <w:rPr>
          <w:sz w:val="12"/>
        </w:rPr>
        <w:t xml:space="preserve">¶ </w:t>
      </w:r>
      <w:r w:rsidRPr="008429D7">
        <w:rPr>
          <w:rStyle w:val="StyleUnderline"/>
          <w:highlight w:val="yellow"/>
        </w:rPr>
        <w:t>In</w:t>
      </w:r>
      <w:r>
        <w:t xml:space="preserve"> their </w:t>
      </w:r>
      <w:r w:rsidRPr="008429D7">
        <w:rPr>
          <w:rStyle w:val="StyleUnderline"/>
          <w:highlight w:val="yellow"/>
        </w:rPr>
        <w:t>recent</w:t>
      </w:r>
      <w:r w:rsidRPr="008429D7">
        <w:rPr>
          <w:rStyle w:val="StyleUnderline"/>
        </w:rPr>
        <w:t xml:space="preserve">ly released </w:t>
      </w:r>
      <w:r w:rsidRPr="008429D7">
        <w:rPr>
          <w:rStyle w:val="StyleUnderline"/>
          <w:highlight w:val="yellow"/>
        </w:rPr>
        <w:t>report</w:t>
      </w:r>
      <w:r>
        <w:t xml:space="preserve"> “Legal Violence: How Immigration Enforcement Affects Families, Schools, and Workplaces,” authors Cecilia </w:t>
      </w:r>
      <w:proofErr w:type="spellStart"/>
      <w:r>
        <w:t>Menjívar</w:t>
      </w:r>
      <w:proofErr w:type="spellEnd"/>
      <w:r>
        <w:t xml:space="preserve"> and </w:t>
      </w:r>
      <w:proofErr w:type="spellStart"/>
      <w:r>
        <w:t>Leisy</w:t>
      </w:r>
      <w:proofErr w:type="spellEnd"/>
      <w:r>
        <w:t xml:space="preserve"> </w:t>
      </w:r>
      <w:proofErr w:type="spellStart"/>
      <w:r>
        <w:t>Abrego</w:t>
      </w:r>
      <w:proofErr w:type="spellEnd"/>
      <w:r>
        <w:t xml:space="preserve"> find that </w:t>
      </w:r>
      <w:r w:rsidRPr="008429D7">
        <w:rPr>
          <w:rStyle w:val="Emphasis"/>
          <w:highlight w:val="yellow"/>
        </w:rPr>
        <w:t>the current culture of immigration enforcement creates</w:t>
      </w:r>
      <w:r w:rsidRPr="008429D7">
        <w:rPr>
          <w:rStyle w:val="Emphasis"/>
        </w:rPr>
        <w:t xml:space="preserve"> a sense of f</w:t>
      </w:r>
      <w:r w:rsidRPr="008429D7">
        <w:rPr>
          <w:rStyle w:val="Emphasis"/>
          <w:highlight w:val="yellow"/>
        </w:rPr>
        <w:t>ear and despondency</w:t>
      </w:r>
      <w:r w:rsidRPr="008429D7">
        <w:rPr>
          <w:rStyle w:val="StyleUnderline"/>
        </w:rPr>
        <w:t xml:space="preserve"> that affects the community as a whole. </w:t>
      </w:r>
      <w:r w:rsidRPr="008429D7">
        <w:rPr>
          <w:rStyle w:val="StyleUnderline"/>
          <w:highlight w:val="yellow"/>
        </w:rPr>
        <w:t>The study is the culmination of 10 years of meticulous research</w:t>
      </w:r>
      <w:r>
        <w:t xml:space="preserve">, </w:t>
      </w:r>
      <w:r w:rsidRPr="008429D7">
        <w:rPr>
          <w:rStyle w:val="StyleUnderline"/>
        </w:rPr>
        <w:t xml:space="preserve">as well as </w:t>
      </w:r>
      <w:r w:rsidRPr="008429D7">
        <w:rPr>
          <w:rStyle w:val="StyleUnderline"/>
          <w:highlight w:val="yellow"/>
        </w:rPr>
        <w:t>over 200</w:t>
      </w:r>
      <w:r w:rsidRPr="008429D7">
        <w:rPr>
          <w:rStyle w:val="StyleUnderline"/>
        </w:rPr>
        <w:t xml:space="preserve"> in-depth </w:t>
      </w:r>
      <w:r w:rsidRPr="008429D7">
        <w:rPr>
          <w:rStyle w:val="StyleUnderline"/>
          <w:highlight w:val="yellow"/>
        </w:rPr>
        <w:t>interviews and surveys</w:t>
      </w:r>
      <w:r w:rsidRPr="008429D7">
        <w:rPr>
          <w:rStyle w:val="StyleUnderline"/>
        </w:rPr>
        <w:t xml:space="preserve"> that explore how the consequences of increased enforcement</w:t>
      </w:r>
      <w:r>
        <w:t xml:space="preserve"> flow through the communities where immigrants live, work, and learn. The report was released last week in tandem with a panel discussion on the subject at the Center for American Progress in Washington, DC.</w:t>
      </w:r>
      <w:r w:rsidRPr="008429D7">
        <w:rPr>
          <w:sz w:val="12"/>
        </w:rPr>
        <w:t xml:space="preserve">¶ </w:t>
      </w:r>
      <w:r>
        <w:t>“We argue that</w:t>
      </w:r>
      <w:r w:rsidRPr="008429D7">
        <w:t xml:space="preserve"> </w:t>
      </w:r>
      <w:r w:rsidRPr="008429D7">
        <w:rPr>
          <w:rStyle w:val="Emphasis"/>
        </w:rPr>
        <w:t xml:space="preserve">the </w:t>
      </w:r>
      <w:r w:rsidRPr="008429D7">
        <w:rPr>
          <w:rStyle w:val="Emphasis"/>
          <w:highlight w:val="yellow"/>
        </w:rPr>
        <w:t>fear created by</w:t>
      </w:r>
      <w:r w:rsidRPr="008429D7">
        <w:rPr>
          <w:rStyle w:val="Emphasis"/>
        </w:rPr>
        <w:t xml:space="preserve"> this </w:t>
      </w:r>
      <w:r w:rsidRPr="008429D7">
        <w:rPr>
          <w:rStyle w:val="Emphasis"/>
          <w:highlight w:val="yellow"/>
        </w:rPr>
        <w:t>enforcement—both real and perceived—creates the conditions for</w:t>
      </w:r>
      <w:r w:rsidRPr="008429D7">
        <w:rPr>
          <w:rStyle w:val="Emphasis"/>
        </w:rPr>
        <w:t xml:space="preserve"> what we call ‘</w:t>
      </w:r>
      <w:r w:rsidRPr="008429D7">
        <w:rPr>
          <w:rStyle w:val="Emphasis"/>
          <w:highlight w:val="yellow"/>
        </w:rPr>
        <w:t>legal violence</w:t>
      </w:r>
      <w:r w:rsidRPr="008429D7">
        <w:rPr>
          <w:rStyle w:val="Emphasis"/>
        </w:rPr>
        <w:t>,’</w:t>
      </w:r>
      <w:r>
        <w:t xml:space="preserve"> harming immigrant incorporation into the United States,” the report summary says.</w:t>
      </w:r>
      <w:r w:rsidRPr="008429D7">
        <w:rPr>
          <w:sz w:val="12"/>
        </w:rPr>
        <w:t xml:space="preserve">¶ </w:t>
      </w:r>
      <w:proofErr w:type="spellStart"/>
      <w:r>
        <w:t>Menjivar’s</w:t>
      </w:r>
      <w:proofErr w:type="spellEnd"/>
      <w:r>
        <w:t xml:space="preserve"> and </w:t>
      </w:r>
      <w:proofErr w:type="spellStart"/>
      <w:r>
        <w:t>Abrego’s</w:t>
      </w:r>
      <w:proofErr w:type="spellEnd"/>
      <w:r>
        <w:t xml:space="preserve"> findings point to </w:t>
      </w:r>
      <w:r w:rsidRPr="008429D7">
        <w:rPr>
          <w:rStyle w:val="StyleUnderline"/>
          <w:highlight w:val="yellow"/>
        </w:rPr>
        <w:t>a system of enforcement that undermines the ability of immigrants to effectively integrate</w:t>
      </w:r>
      <w:r w:rsidRPr="008429D7">
        <w:rPr>
          <w:rStyle w:val="StyleUnderline"/>
        </w:rPr>
        <w:t xml:space="preserve"> into American society. With increasingly harsher laws meant to push undocumented workers to “self-deport,”</w:t>
      </w:r>
      <w:r>
        <w:t xml:space="preserve"> immigrants are seeing their already depleted opportunities dry up further as fears of detention and deportation become the new norms.</w:t>
      </w:r>
      <w:r w:rsidRPr="008429D7">
        <w:rPr>
          <w:sz w:val="12"/>
        </w:rPr>
        <w:t xml:space="preserve">¶ </w:t>
      </w:r>
      <w:r>
        <w:t>These perpetual fears of discovery limit the opportunities for undocumented workers and their children, many of whom were born in the United States but must still bear the stigma associated with “illegal” immigration. The report finds that the communities surrounding undocumented immigrants are also heavily influenced by immigration enforcement in the places where documented and undocumented peoples mix. In schools across the country, students who come from families with an undocumented background feel that they cannot achieve as much as their peers because of their status.</w:t>
      </w:r>
      <w:r w:rsidRPr="008429D7">
        <w:rPr>
          <w:sz w:val="12"/>
        </w:rPr>
        <w:t xml:space="preserve">¶ </w:t>
      </w:r>
      <w:r>
        <w:t>“</w:t>
      </w:r>
      <w:r w:rsidRPr="008429D7">
        <w:rPr>
          <w:rStyle w:val="StyleUnderline"/>
          <w:highlight w:val="yellow"/>
        </w:rPr>
        <w:t>In</w:t>
      </w:r>
      <w:r w:rsidRPr="008429D7">
        <w:rPr>
          <w:rStyle w:val="StyleUnderline"/>
        </w:rPr>
        <w:t xml:space="preserve"> the </w:t>
      </w:r>
      <w:r w:rsidRPr="008429D7">
        <w:rPr>
          <w:rStyle w:val="StyleUnderline"/>
          <w:highlight w:val="yellow"/>
        </w:rPr>
        <w:t>schools, legal violence comes in the form of a stigma</w:t>
      </w:r>
      <w:r w:rsidRPr="008429D7">
        <w:rPr>
          <w:rStyle w:val="StyleUnderline"/>
        </w:rPr>
        <w:t xml:space="preserve"> associated with an undocumented status</w:t>
      </w:r>
      <w:r>
        <w:t xml:space="preserve">,” says </w:t>
      </w:r>
      <w:proofErr w:type="spellStart"/>
      <w:r>
        <w:t>Menjívar</w:t>
      </w:r>
      <w:proofErr w:type="spellEnd"/>
      <w:r>
        <w:t>. “We see school-age children not having incentives to do well in school, and even dropping out because there is really no future for them beyond 12th grade.”</w:t>
      </w:r>
      <w:r w:rsidRPr="008429D7">
        <w:rPr>
          <w:sz w:val="12"/>
        </w:rPr>
        <w:t xml:space="preserve">¶ </w:t>
      </w:r>
      <w:r>
        <w:t>With deportation and detention threatening to break up families because of their legal statuses, many immigrant students face strained relationships with their family members and little hope for a better life of their own outside of school. Often, the shame of an undocumented status makes it difficult for them to approach any of their educators at school for help.</w:t>
      </w:r>
      <w:r w:rsidRPr="008429D7">
        <w:rPr>
          <w:sz w:val="12"/>
        </w:rPr>
        <w:t xml:space="preserve">¶ </w:t>
      </w:r>
      <w:r>
        <w:t>“</w:t>
      </w:r>
      <w:r w:rsidRPr="008429D7">
        <w:rPr>
          <w:rStyle w:val="StyleUnderline"/>
          <w:highlight w:val="yellow"/>
        </w:rPr>
        <w:t>Many students expressed</w:t>
      </w:r>
      <w:r>
        <w:t xml:space="preserve"> the </w:t>
      </w:r>
      <w:r w:rsidRPr="008429D7">
        <w:rPr>
          <w:rStyle w:val="StyleUnderline"/>
          <w:highlight w:val="yellow"/>
        </w:rPr>
        <w:t>mental—and sometimes physical—distress</w:t>
      </w:r>
      <w:r>
        <w:t xml:space="preserve"> they experienced whenever they disclosed their status to a new school official,” the report says. “</w:t>
      </w:r>
      <w:r w:rsidRPr="008429D7">
        <w:rPr>
          <w:rStyle w:val="StyleUnderline"/>
          <w:highlight w:val="yellow"/>
        </w:rPr>
        <w:t>Unsure about teachers’ and counselors’ stances on immigration</w:t>
      </w:r>
      <w:r w:rsidRPr="008429D7">
        <w:rPr>
          <w:rStyle w:val="StyleUnderline"/>
        </w:rPr>
        <w:t>, they worried about being publicly ridiculed and targeted</w:t>
      </w:r>
      <w:r>
        <w:t>.”</w:t>
      </w:r>
    </w:p>
    <w:p w:rsidR="00B51D89" w:rsidRPr="003B18B5" w:rsidRDefault="00B51D89" w:rsidP="00B51D89">
      <w:pPr>
        <w:pStyle w:val="Heading3"/>
        <w:rPr>
          <w:rFonts w:cs="Times New Roman"/>
        </w:rPr>
      </w:pPr>
      <w:r>
        <w:rPr>
          <w:rFonts w:cs="Times New Roman"/>
        </w:rPr>
        <w:t>2AC — Outsourcing Turn</w:t>
      </w:r>
    </w:p>
    <w:p w:rsidR="00B51D89" w:rsidRPr="003B18B5" w:rsidRDefault="00B51D89" w:rsidP="00B51D89">
      <w:pPr>
        <w:pStyle w:val="Heading4"/>
        <w:rPr>
          <w:rFonts w:cs="Times New Roman"/>
        </w:rPr>
      </w:pPr>
      <w:r w:rsidRPr="003B18B5">
        <w:rPr>
          <w:rFonts w:cs="Times New Roman"/>
        </w:rPr>
        <w:t>Visas don’t help the American economy or job market—outsourcing.</w:t>
      </w:r>
    </w:p>
    <w:p w:rsidR="00B51D89" w:rsidRPr="003B18B5" w:rsidRDefault="00B51D89" w:rsidP="00B51D89">
      <w:r w:rsidRPr="003B18B5">
        <w:rPr>
          <w:rStyle w:val="Style13ptBold"/>
        </w:rPr>
        <w:t>Wakabayashi &amp; Schwartz 17</w:t>
      </w:r>
      <w:r w:rsidRPr="003B18B5">
        <w:t>—Daisuke Wakabayashi, reporter at the Wall Street Journal and New York Times, Nelson D. Schwartz, worked at The New York Times for a decade and has covered economics since 2012. Before that, he wrote about Wall Street and banking for The Times, and also served as European economic correspondent in Paris from 2008 to 2010, 2017 (“Not Everyone in Tech Cheers Visa Program for Foreign Workers”, New York Times, February 5</w:t>
      </w:r>
      <w:r w:rsidRPr="003B18B5">
        <w:rPr>
          <w:vertAlign w:val="superscript"/>
        </w:rPr>
        <w:t>th</w:t>
      </w:r>
      <w:r w:rsidRPr="003B18B5">
        <w:t>, Available Online at https://www.nytimes.com/2017/02/05/business/h-1b-visa-tech-cheers-for-foreign-workers.html, Accessed on 7-21-17, HL)</w:t>
      </w:r>
    </w:p>
    <w:p w:rsidR="00B51D89" w:rsidRDefault="00B51D89" w:rsidP="00B51D89">
      <w:pPr>
        <w:rPr>
          <w:sz w:val="16"/>
        </w:rPr>
      </w:pPr>
      <w:r w:rsidRPr="003B18B5">
        <w:rPr>
          <w:sz w:val="16"/>
        </w:rPr>
        <w:t xml:space="preserve">More than any other industry, tech companies depend on the 85,000 foreign workers allowed into the United States annually under the H-1B visa program. The H-1B is a temporary visa intended to bring in foreign professionals with college degrees and specialized skills to fill jobs when qualified Americans cannot be found. </w:t>
      </w:r>
      <w:r w:rsidRPr="003B18B5">
        <w:rPr>
          <w:rStyle w:val="StyleUnderline"/>
        </w:rPr>
        <w:t xml:space="preserve">Technology giants like Microsoft and Google have pressed for increases in the annual quotas, saying there are not enough Americans with the skills they need. But </w:t>
      </w:r>
      <w:r w:rsidRPr="003B18B5">
        <w:rPr>
          <w:rStyle w:val="StyleUnderline"/>
          <w:highlight w:val="yellow"/>
        </w:rPr>
        <w:t>for tech workers</w:t>
      </w:r>
      <w:r w:rsidRPr="003B18B5">
        <w:rPr>
          <w:sz w:val="16"/>
        </w:rPr>
        <w:t xml:space="preserve"> like Mr. Tan, </w:t>
      </w:r>
      <w:r w:rsidRPr="003B18B5">
        <w:rPr>
          <w:rStyle w:val="StyleUnderline"/>
          <w:highlight w:val="yellow"/>
        </w:rPr>
        <w:t>the program has</w:t>
      </w:r>
      <w:r w:rsidRPr="003B18B5">
        <w:rPr>
          <w:rStyle w:val="StyleUnderline"/>
        </w:rPr>
        <w:t xml:space="preserve"> had very </w:t>
      </w:r>
      <w:r w:rsidRPr="003B18B5">
        <w:rPr>
          <w:rStyle w:val="StyleUnderline"/>
          <w:highlight w:val="yellow"/>
        </w:rPr>
        <w:t>negative consequences</w:t>
      </w:r>
      <w:r w:rsidRPr="003B18B5">
        <w:rPr>
          <w:rStyle w:val="StyleUnderline"/>
        </w:rPr>
        <w:t xml:space="preserve">. “I thought the purpose of </w:t>
      </w:r>
      <w:r w:rsidRPr="003B18B5">
        <w:rPr>
          <w:rStyle w:val="StyleUnderline"/>
          <w:highlight w:val="yellow"/>
        </w:rPr>
        <w:t>H-1B visas</w:t>
      </w:r>
      <w:r w:rsidRPr="003B18B5">
        <w:rPr>
          <w:rStyle w:val="StyleUnderline"/>
        </w:rPr>
        <w:t xml:space="preserve"> was to give America a competitive edge, not </w:t>
      </w:r>
      <w:r w:rsidRPr="003B18B5">
        <w:rPr>
          <w:rStyle w:val="StyleUnderline"/>
          <w:highlight w:val="yellow"/>
        </w:rPr>
        <w:t>help companies ship American jobs abroad</w:t>
      </w:r>
      <w:r w:rsidRPr="003B18B5">
        <w:rPr>
          <w:rStyle w:val="StyleUnderline"/>
        </w:rPr>
        <w:t>,” said Mr. Tan, who had worked for the university as an information technology systems administrator for 20 years. “This is now standard practice in the technology industry.”</w:t>
      </w:r>
      <w:r w:rsidRPr="003B18B5">
        <w:rPr>
          <w:sz w:val="16"/>
        </w:rPr>
        <w:t xml:space="preserve"> The debate over H-1B visas has gained new urgency as employers prepare for President Trump to sign an executive order to overhaul the program. It is not clear what action Mr. Trump plans to take, but a draft of a proposed executive order on the matter was leaked last week. It included a passage saying options for modifying the H-1B program would be considered to “ensure that beneficiaries of the program are the best and the brightest.” The H-1B program’s critics say </w:t>
      </w:r>
      <w:r w:rsidRPr="003B18B5">
        <w:rPr>
          <w:rStyle w:val="StyleUnderline"/>
          <w:highlight w:val="yellow"/>
        </w:rPr>
        <w:t>the system provides a way for American companies</w:t>
      </w:r>
      <w:r w:rsidRPr="003B18B5">
        <w:rPr>
          <w:rStyle w:val="StyleUnderline"/>
        </w:rPr>
        <w:t xml:space="preserve"> to turn over technology departments </w:t>
      </w:r>
      <w:r w:rsidRPr="003B18B5">
        <w:rPr>
          <w:rStyle w:val="StyleUnderline"/>
          <w:highlight w:val="yellow"/>
        </w:rPr>
        <w:t>to outsourc</w:t>
      </w:r>
      <w:r w:rsidRPr="003B18B5">
        <w:rPr>
          <w:rStyle w:val="StyleUnderline"/>
        </w:rPr>
        <w:t xml:space="preserve">ing </w:t>
      </w:r>
      <w:r w:rsidRPr="003B18B5">
        <w:rPr>
          <w:rStyle w:val="StyleUnderline"/>
          <w:highlight w:val="yellow"/>
        </w:rPr>
        <w:t>companies</w:t>
      </w:r>
      <w:r w:rsidRPr="003B18B5">
        <w:rPr>
          <w:rStyle w:val="StyleUnderline"/>
        </w:rPr>
        <w:t xml:space="preserve">. These are gaming the system </w:t>
      </w:r>
      <w:r w:rsidRPr="003B18B5">
        <w:rPr>
          <w:rStyle w:val="StyleUnderline"/>
          <w:highlight w:val="yellow"/>
        </w:rPr>
        <w:t>to snap up</w:t>
      </w:r>
      <w:r w:rsidRPr="003B18B5">
        <w:rPr>
          <w:rStyle w:val="StyleUnderline"/>
        </w:rPr>
        <w:t xml:space="preserve"> the </w:t>
      </w:r>
      <w:r w:rsidRPr="003B18B5">
        <w:rPr>
          <w:rStyle w:val="StyleUnderline"/>
          <w:highlight w:val="yellow"/>
        </w:rPr>
        <w:t>visas so they can replace American workers with less expensive, temporary staff members</w:t>
      </w:r>
      <w:r w:rsidRPr="003B18B5">
        <w:rPr>
          <w:sz w:val="16"/>
        </w:rPr>
        <w:t xml:space="preserve">. A research report by Goldman Sachs estimates that </w:t>
      </w:r>
      <w:r w:rsidRPr="003B18B5">
        <w:rPr>
          <w:rStyle w:val="StyleUnderline"/>
        </w:rPr>
        <w:t xml:space="preserve">900,000 to a million </w:t>
      </w:r>
      <w:r w:rsidRPr="003B18B5">
        <w:rPr>
          <w:rStyle w:val="StyleUnderline"/>
          <w:highlight w:val="yellow"/>
        </w:rPr>
        <w:t>H-1B visa holders</w:t>
      </w:r>
      <w:r w:rsidRPr="003B18B5">
        <w:rPr>
          <w:rStyle w:val="StyleUnderline"/>
        </w:rPr>
        <w:t xml:space="preserve"> now reside in the United States, and that they </w:t>
      </w:r>
      <w:r w:rsidRPr="003B18B5">
        <w:rPr>
          <w:rStyle w:val="StyleUnderline"/>
          <w:highlight w:val="yellow"/>
        </w:rPr>
        <w:t>account for</w:t>
      </w:r>
      <w:r w:rsidRPr="003B18B5">
        <w:rPr>
          <w:rStyle w:val="StyleUnderline"/>
        </w:rPr>
        <w:t xml:space="preserve"> up to </w:t>
      </w:r>
      <w:r w:rsidRPr="003B18B5">
        <w:rPr>
          <w:rStyle w:val="StyleUnderline"/>
          <w:highlight w:val="yellow"/>
        </w:rPr>
        <w:t>13 percent of American tech</w:t>
      </w:r>
      <w:r w:rsidRPr="003B18B5">
        <w:rPr>
          <w:rStyle w:val="StyleUnderline"/>
        </w:rPr>
        <w:t xml:space="preserve">nology </w:t>
      </w:r>
      <w:r w:rsidRPr="003B18B5">
        <w:rPr>
          <w:rStyle w:val="StyleUnderline"/>
          <w:highlight w:val="yellow"/>
        </w:rPr>
        <w:t>jobs. In 2014, 13 outsourcing firms accounted for one-third of</w:t>
      </w:r>
      <w:r w:rsidRPr="003B18B5">
        <w:rPr>
          <w:rStyle w:val="StyleUnderline"/>
        </w:rPr>
        <w:t xml:space="preserve"> all </w:t>
      </w:r>
      <w:r w:rsidRPr="003B18B5">
        <w:rPr>
          <w:rStyle w:val="StyleUnderline"/>
          <w:highlight w:val="yellow"/>
        </w:rPr>
        <w:t>H-1B visas</w:t>
      </w:r>
      <w:r w:rsidRPr="003B18B5">
        <w:rPr>
          <w:rStyle w:val="StyleUnderline"/>
        </w:rPr>
        <w:t>. They use a loophole in the current first-come, first-served lottery system to flood the applicant pool with their candidates. In many cases, those candidates are paid slightly more than the $60,000-a-year minimum salary required by the program for dependent companies seeking a waiver from having to recruit Americans first — but less than what American technology workers make</w:t>
      </w:r>
      <w:r w:rsidRPr="003B18B5">
        <w:rPr>
          <w:sz w:val="16"/>
        </w:rPr>
        <w:t>. Audrey Hatten-</w:t>
      </w:r>
      <w:proofErr w:type="spellStart"/>
      <w:r w:rsidRPr="003B18B5">
        <w:rPr>
          <w:sz w:val="16"/>
        </w:rPr>
        <w:t>Milholin</w:t>
      </w:r>
      <w:proofErr w:type="spellEnd"/>
      <w:r w:rsidRPr="003B18B5">
        <w:rPr>
          <w:sz w:val="16"/>
        </w:rPr>
        <w:t>, 54, was notified in July that she would be laid off from the University of California, San Francisco, at the end of February after 17 years in its technology department. Along with eight others, she filed a complaint in November with California’s Department of Fair Employment and Housing, charging that replacing her and others with “significantly younger, male” workers “who will then perform the work overseas” was discriminatory. “We are at a disadvantage as Americans,” Ms. Hatten-</w:t>
      </w:r>
      <w:proofErr w:type="spellStart"/>
      <w:r w:rsidRPr="003B18B5">
        <w:rPr>
          <w:sz w:val="16"/>
        </w:rPr>
        <w:t>Milholin</w:t>
      </w:r>
      <w:proofErr w:type="spellEnd"/>
      <w:r w:rsidRPr="003B18B5">
        <w:rPr>
          <w:sz w:val="16"/>
        </w:rPr>
        <w:t xml:space="preserve"> said. “They look at it like, where can we get it cheaper? And for U.C., it’s not here.” Proponents of the H-1B system argue that it is an important vehicle to attract top talent to America. After coming to the United States, these visa holders may apply their skills to start new companies or create new, innovative products — leading to more jobs in America. The debate over who wins and who loses as a result of the H-1B visa program echoes similar discussions of how free trade helps or hurts the economy. While the benefits are spread broadly throughout the economy, the costs are much more concentrated and easy to identify. In other words, it’s true that cheaper labor helps employers increase profits and grow, and having more skilled workers in the United States contributes to economic innovation. But at the same time, </w:t>
      </w:r>
      <w:r w:rsidRPr="003B18B5">
        <w:rPr>
          <w:rStyle w:val="StyleUnderline"/>
          <w:highlight w:val="yellow"/>
        </w:rPr>
        <w:t>individual American employees</w:t>
      </w:r>
      <w:r w:rsidRPr="003B18B5">
        <w:rPr>
          <w:rStyle w:val="StyleUnderline"/>
        </w:rPr>
        <w:t xml:space="preserve"> do </w:t>
      </w:r>
      <w:r w:rsidRPr="003B18B5">
        <w:rPr>
          <w:rStyle w:val="StyleUnderline"/>
          <w:highlight w:val="yellow"/>
        </w:rPr>
        <w:t>face</w:t>
      </w:r>
      <w:r w:rsidRPr="003B18B5">
        <w:rPr>
          <w:rStyle w:val="StyleUnderline"/>
        </w:rPr>
        <w:t xml:space="preserve"> more </w:t>
      </w:r>
      <w:r w:rsidRPr="003B18B5">
        <w:rPr>
          <w:rStyle w:val="StyleUnderline"/>
          <w:highlight w:val="yellow"/>
        </w:rPr>
        <w:t>salary pressure from newcomers who</w:t>
      </w:r>
      <w:r w:rsidRPr="003B18B5">
        <w:rPr>
          <w:rStyle w:val="StyleUnderline"/>
        </w:rPr>
        <w:t xml:space="preserve"> will </w:t>
      </w:r>
      <w:r w:rsidRPr="003B18B5">
        <w:rPr>
          <w:rStyle w:val="StyleUnderline"/>
          <w:highlight w:val="yellow"/>
        </w:rPr>
        <w:t>work for less. And</w:t>
      </w:r>
      <w:r w:rsidRPr="003B18B5">
        <w:rPr>
          <w:rStyle w:val="StyleUnderline"/>
        </w:rPr>
        <w:t xml:space="preserve"> in some cases, they </w:t>
      </w:r>
      <w:r w:rsidRPr="003B18B5">
        <w:rPr>
          <w:rStyle w:val="StyleUnderline"/>
          <w:highlight w:val="yellow"/>
        </w:rPr>
        <w:t>risk losing</w:t>
      </w:r>
      <w:r w:rsidRPr="003B18B5">
        <w:rPr>
          <w:rStyle w:val="StyleUnderline"/>
        </w:rPr>
        <w:t xml:space="preserve"> their </w:t>
      </w:r>
      <w:r w:rsidRPr="003B18B5">
        <w:rPr>
          <w:rStyle w:val="StyleUnderline"/>
          <w:highlight w:val="yellow"/>
        </w:rPr>
        <w:t>jobs</w:t>
      </w:r>
      <w:r w:rsidRPr="003B18B5">
        <w:rPr>
          <w:rStyle w:val="StyleUnderline"/>
        </w:rPr>
        <w:t xml:space="preserve"> entirely, especially older employees who earn higher salaries</w:t>
      </w:r>
      <w:r w:rsidRPr="003B18B5">
        <w:rPr>
          <w:sz w:val="16"/>
        </w:rPr>
        <w:t xml:space="preserve">. After 11 years working in the I.T. department of Northeast Utilities, a Connecticut-based company now named </w:t>
      </w:r>
      <w:proofErr w:type="spellStart"/>
      <w:r w:rsidRPr="003B18B5">
        <w:rPr>
          <w:sz w:val="16"/>
        </w:rPr>
        <w:t>Eversource</w:t>
      </w:r>
      <w:proofErr w:type="spellEnd"/>
      <w:r w:rsidRPr="003B18B5">
        <w:rPr>
          <w:sz w:val="16"/>
        </w:rPr>
        <w:t xml:space="preserve"> Energy, Craig </w:t>
      </w:r>
      <w:proofErr w:type="spellStart"/>
      <w:r w:rsidRPr="003B18B5">
        <w:rPr>
          <w:sz w:val="16"/>
        </w:rPr>
        <w:t>Diangelo</w:t>
      </w:r>
      <w:proofErr w:type="spellEnd"/>
      <w:r w:rsidRPr="003B18B5">
        <w:rPr>
          <w:sz w:val="16"/>
        </w:rPr>
        <w:t xml:space="preserve"> was among 220 employees laid off in 2014. Before leaving the company, he was told he needed to train his replacement if he wanted to receive his severance. </w:t>
      </w:r>
      <w:r w:rsidRPr="003B18B5">
        <w:rPr>
          <w:rStyle w:val="StyleUnderline"/>
        </w:rPr>
        <w:t xml:space="preserve">Mr. </w:t>
      </w:r>
      <w:proofErr w:type="spellStart"/>
      <w:r w:rsidRPr="003B18B5">
        <w:rPr>
          <w:rStyle w:val="StyleUnderline"/>
        </w:rPr>
        <w:t>Diangelo</w:t>
      </w:r>
      <w:proofErr w:type="spellEnd"/>
      <w:r w:rsidRPr="003B18B5">
        <w:rPr>
          <w:sz w:val="16"/>
        </w:rPr>
        <w:t xml:space="preserve">, who is now 64 and </w:t>
      </w:r>
      <w:r w:rsidRPr="003B18B5">
        <w:rPr>
          <w:rStyle w:val="StyleUnderline"/>
        </w:rPr>
        <w:t>was receiving $130,000 a year in salary and bonus</w:t>
      </w:r>
      <w:r w:rsidRPr="003B18B5">
        <w:rPr>
          <w:sz w:val="16"/>
        </w:rPr>
        <w:t xml:space="preserve">, said </w:t>
      </w:r>
      <w:r w:rsidRPr="003B18B5">
        <w:rPr>
          <w:rStyle w:val="StyleUnderline"/>
        </w:rPr>
        <w:t>he trained an employee</w:t>
      </w:r>
      <w:r w:rsidRPr="003B18B5">
        <w:rPr>
          <w:sz w:val="16"/>
        </w:rPr>
        <w:t xml:space="preserve"> from the Indian outsourcing firm Infosys </w:t>
      </w:r>
      <w:r w:rsidRPr="003B18B5">
        <w:rPr>
          <w:rStyle w:val="StyleUnderline"/>
        </w:rPr>
        <w:t>who was an H-1B visa holder making $60,000 a year</w:t>
      </w:r>
      <w:r w:rsidRPr="003B18B5">
        <w:rPr>
          <w:sz w:val="16"/>
        </w:rPr>
        <w:t>. There was also a team of workers in India making $6,000 a year that shadowed him on the computer.</w:t>
      </w:r>
    </w:p>
    <w:p w:rsidR="00B51D89" w:rsidRPr="008D612E" w:rsidRDefault="00B51D89" w:rsidP="00B51D89">
      <w:pPr>
        <w:pStyle w:val="Heading4"/>
        <w:rPr>
          <w:b w:val="0"/>
        </w:rPr>
      </w:pPr>
      <w:r>
        <w:t>H-1B visas hurt American workers</w:t>
      </w:r>
      <w:r>
        <w:rPr>
          <w:b w:val="0"/>
        </w:rPr>
        <w:t>—get replaced through manipulated system and outsourcing.</w:t>
      </w:r>
    </w:p>
    <w:p w:rsidR="00B51D89" w:rsidRPr="003B18B5" w:rsidRDefault="00B51D89" w:rsidP="00B51D89">
      <w:r w:rsidRPr="008C55DB">
        <w:rPr>
          <w:rStyle w:val="Style13ptBold"/>
        </w:rPr>
        <w:t>Grassley 15</w:t>
      </w:r>
      <w:r>
        <w:t>—</w:t>
      </w:r>
      <w:r w:rsidRPr="008C55DB">
        <w:t>Chuck Grassley</w:t>
      </w:r>
      <w:r>
        <w:t>, Iowa Senator, Chairman of the</w:t>
      </w:r>
      <w:r w:rsidRPr="008C55DB">
        <w:t xml:space="preserve"> Senate Judiciary Committee</w:t>
      </w:r>
      <w:r>
        <w:t>, 2017 (Prepared Statement at the Hearing: “</w:t>
      </w:r>
      <w:r w:rsidRPr="008D612E">
        <w:t>Immigration Reforms Needed to Protect Skilled American Workers”</w:t>
      </w:r>
      <w:r>
        <w:t xml:space="preserve">, </w:t>
      </w:r>
      <w:r w:rsidRPr="008D612E">
        <w:t>United States Senate Committee on the Judiciary</w:t>
      </w:r>
      <w:r>
        <w:t>, March 17</w:t>
      </w:r>
      <w:r w:rsidRPr="008D612E">
        <w:rPr>
          <w:vertAlign w:val="superscript"/>
        </w:rPr>
        <w:t>th</w:t>
      </w:r>
      <w:r>
        <w:t xml:space="preserve">, Available Online at </w:t>
      </w:r>
      <w:hyperlink r:id="rId49" w:history="1">
        <w:r w:rsidRPr="00F157D6">
          <w:rPr>
            <w:rStyle w:val="Hyperlink"/>
          </w:rPr>
          <w:t>https://www.judiciary.senate.gov/imo/media/doc/03-17-15%20Grassley%20Statement1.pdf</w:t>
        </w:r>
      </w:hyperlink>
      <w:r>
        <w:t>, Accessed on 7-24-17, HL)</w:t>
      </w:r>
    </w:p>
    <w:p w:rsidR="00B51D89" w:rsidRDefault="00B51D89" w:rsidP="00B51D89">
      <w:r w:rsidRPr="008C55DB">
        <w:rPr>
          <w:sz w:val="16"/>
        </w:rPr>
        <w:t xml:space="preserve">We’ll hear from witnesses about </w:t>
      </w:r>
      <w:r w:rsidRPr="009433AD">
        <w:rPr>
          <w:rStyle w:val="StyleUnderline"/>
        </w:rPr>
        <w:t>the H-1B visa program</w:t>
      </w:r>
      <w:r w:rsidRPr="008C55DB">
        <w:rPr>
          <w:sz w:val="16"/>
        </w:rPr>
        <w:t xml:space="preserve"> which allows employers to import so called “specialty” workers from abroad. The program </w:t>
      </w:r>
      <w:r w:rsidRPr="009433AD">
        <w:rPr>
          <w:rStyle w:val="StyleUnderline"/>
        </w:rPr>
        <w:t xml:space="preserve">was intended to serve employers who could not find the skilled workers they needed in the United States. Most people believe that </w:t>
      </w:r>
      <w:r w:rsidRPr="00CB1A53">
        <w:rPr>
          <w:rStyle w:val="StyleUnderline"/>
          <w:highlight w:val="yellow"/>
        </w:rPr>
        <w:t>employers are supposed to recruit Americans before</w:t>
      </w:r>
      <w:r w:rsidRPr="009433AD">
        <w:rPr>
          <w:rStyle w:val="StyleUnderline"/>
        </w:rPr>
        <w:t xml:space="preserve"> they </w:t>
      </w:r>
      <w:r w:rsidRPr="00CB1A53">
        <w:rPr>
          <w:rStyle w:val="StyleUnderline"/>
          <w:highlight w:val="yellow"/>
        </w:rPr>
        <w:t>petition for an H-1B worker. Yet</w:t>
      </w:r>
      <w:r w:rsidRPr="00CB1A53">
        <w:rPr>
          <w:rStyle w:val="StyleUnderline"/>
        </w:rPr>
        <w:t>, u</w:t>
      </w:r>
      <w:r w:rsidRPr="008D612E">
        <w:rPr>
          <w:rStyle w:val="StyleUnderline"/>
        </w:rPr>
        <w:t>nder the law,</w:t>
      </w:r>
      <w:r w:rsidRPr="009433AD">
        <w:rPr>
          <w:rStyle w:val="StyleUnderline"/>
        </w:rPr>
        <w:t xml:space="preserve"> </w:t>
      </w:r>
      <w:r w:rsidRPr="00CB1A53">
        <w:rPr>
          <w:rStyle w:val="StyleUnderline"/>
          <w:highlight w:val="yellow"/>
        </w:rPr>
        <w:t>most employers</w:t>
      </w:r>
      <w:r w:rsidRPr="009433AD">
        <w:rPr>
          <w:rStyle w:val="StyleUnderline"/>
        </w:rPr>
        <w:t xml:space="preserve"> are </w:t>
      </w:r>
      <w:r w:rsidRPr="00CB1A53">
        <w:rPr>
          <w:rStyle w:val="StyleUnderline"/>
          <w:highlight w:val="yellow"/>
        </w:rPr>
        <w:t>not required to prove</w:t>
      </w:r>
      <w:r w:rsidRPr="009433AD">
        <w:rPr>
          <w:rStyle w:val="StyleUnderline"/>
        </w:rPr>
        <w:t xml:space="preserve"> to the Department of Labor that they tried to find an American to fill the job first</w:t>
      </w:r>
      <w:r w:rsidRPr="008C55DB">
        <w:rPr>
          <w:sz w:val="16"/>
        </w:rPr>
        <w:t xml:space="preserve">. And, if there is an equally or even better qualified U.S. worker available, the company does not have to offer him or her the job. Over the years </w:t>
      </w:r>
      <w:r w:rsidRPr="009433AD">
        <w:rPr>
          <w:rStyle w:val="StyleUnderline"/>
        </w:rPr>
        <w:t xml:space="preserve">the </w:t>
      </w:r>
      <w:r w:rsidRPr="00CB1A53">
        <w:rPr>
          <w:rStyle w:val="StyleUnderline"/>
          <w:highlight w:val="yellow"/>
        </w:rPr>
        <w:t>program has become a government-assisted</w:t>
      </w:r>
      <w:r w:rsidRPr="009433AD">
        <w:rPr>
          <w:rStyle w:val="StyleUnderline"/>
        </w:rPr>
        <w:t xml:space="preserve"> way for employers </w:t>
      </w:r>
      <w:r w:rsidRPr="00CB1A53">
        <w:rPr>
          <w:rStyle w:val="StyleUnderline"/>
          <w:highlight w:val="yellow"/>
        </w:rPr>
        <w:t>to</w:t>
      </w:r>
      <w:r w:rsidRPr="00CB1A53">
        <w:rPr>
          <w:rStyle w:val="StyleUnderline"/>
        </w:rPr>
        <w:t xml:space="preserve"> bring</w:t>
      </w:r>
      <w:r w:rsidRPr="009433AD">
        <w:rPr>
          <w:rStyle w:val="StyleUnderline"/>
        </w:rPr>
        <w:t xml:space="preserve"> in </w:t>
      </w:r>
      <w:r w:rsidRPr="00CB1A53">
        <w:rPr>
          <w:rStyle w:val="StyleUnderline"/>
          <w:highlight w:val="yellow"/>
        </w:rPr>
        <w:t>cheaper</w:t>
      </w:r>
      <w:r w:rsidRPr="009433AD">
        <w:rPr>
          <w:rStyle w:val="StyleUnderline"/>
        </w:rPr>
        <w:t xml:space="preserve"> foreign </w:t>
      </w:r>
      <w:r w:rsidRPr="00CB1A53">
        <w:rPr>
          <w:rStyle w:val="StyleUnderline"/>
          <w:highlight w:val="yellow"/>
        </w:rPr>
        <w:t>labor, and</w:t>
      </w:r>
      <w:r w:rsidRPr="009433AD">
        <w:rPr>
          <w:rStyle w:val="StyleUnderline"/>
        </w:rPr>
        <w:t xml:space="preserve"> now it </w:t>
      </w:r>
      <w:r w:rsidRPr="00CB1A53">
        <w:rPr>
          <w:rStyle w:val="StyleUnderline"/>
          <w:highlight w:val="yellow"/>
        </w:rPr>
        <w:t>appears</w:t>
      </w:r>
      <w:r w:rsidRPr="009433AD">
        <w:rPr>
          <w:rStyle w:val="StyleUnderline"/>
        </w:rPr>
        <w:t xml:space="preserve"> these </w:t>
      </w:r>
      <w:r w:rsidRPr="00CB1A53">
        <w:rPr>
          <w:rStyle w:val="StyleUnderline"/>
          <w:highlight w:val="yellow"/>
        </w:rPr>
        <w:t>foreign workers take over</w:t>
      </w:r>
      <w:r w:rsidRPr="009433AD">
        <w:rPr>
          <w:rStyle w:val="StyleUnderline"/>
        </w:rPr>
        <w:t xml:space="preserve"> – rather than complement – the </w:t>
      </w:r>
      <w:r w:rsidRPr="00CB1A53">
        <w:rPr>
          <w:rStyle w:val="StyleUnderline"/>
          <w:highlight w:val="yellow"/>
        </w:rPr>
        <w:t>U.S. workforce</w:t>
      </w:r>
      <w:r w:rsidRPr="008C55DB">
        <w:rPr>
          <w:sz w:val="16"/>
        </w:rPr>
        <w:t xml:space="preserve">. Even though the annual H-1B cap is 65,000, </w:t>
      </w:r>
      <w:r w:rsidRPr="008C55DB">
        <w:rPr>
          <w:rStyle w:val="StyleUnderline"/>
        </w:rPr>
        <w:t>the actual number of foreign workers coming in through the program is much more because of numerous exemptions</w:t>
      </w:r>
      <w:r w:rsidRPr="008C55DB">
        <w:rPr>
          <w:sz w:val="16"/>
        </w:rPr>
        <w:t xml:space="preserve">. For example, in Fiscal Year 2014, the agency in charge approved 315,857 H-1B petitions. </w:t>
      </w:r>
      <w:r w:rsidRPr="00CB1A53">
        <w:rPr>
          <w:rStyle w:val="StyleUnderline"/>
        </w:rPr>
        <w:t>The</w:t>
      </w:r>
      <w:r w:rsidRPr="008C55DB">
        <w:rPr>
          <w:rStyle w:val="StyleUnderline"/>
        </w:rPr>
        <w:t xml:space="preserve"> </w:t>
      </w:r>
      <w:r w:rsidRPr="00CB1A53">
        <w:rPr>
          <w:rStyle w:val="StyleUnderline"/>
          <w:highlight w:val="yellow"/>
        </w:rPr>
        <w:t>program is</w:t>
      </w:r>
      <w:r w:rsidRPr="008C55DB">
        <w:rPr>
          <w:rStyle w:val="StyleUnderline"/>
        </w:rPr>
        <w:t xml:space="preserve"> highly </w:t>
      </w:r>
      <w:r w:rsidRPr="00CB1A53">
        <w:rPr>
          <w:rStyle w:val="StyleUnderline"/>
          <w:highlight w:val="yellow"/>
        </w:rPr>
        <w:t>susceptible to fraud and abuse</w:t>
      </w:r>
      <w:r w:rsidRPr="008C55DB">
        <w:rPr>
          <w:sz w:val="16"/>
        </w:rPr>
        <w:t xml:space="preserve">. But, don’t take it just from me. In 2008, the Fraud Detection and National Security unit within U.S. Citizenship and Immigration Services (also known as USCIS) released a Benefit Fraud and Compliance Assessment regarding the program. </w:t>
      </w:r>
      <w:r w:rsidRPr="00CB1A53">
        <w:rPr>
          <w:rStyle w:val="StyleUnderline"/>
          <w:highlight w:val="yellow"/>
        </w:rPr>
        <w:t>The agency</w:t>
      </w:r>
      <w:r w:rsidRPr="00CB1A53">
        <w:rPr>
          <w:rStyle w:val="StyleUnderline"/>
        </w:rPr>
        <w:t>’s</w:t>
      </w:r>
      <w:r w:rsidRPr="008C55DB">
        <w:rPr>
          <w:rStyle w:val="StyleUnderline"/>
        </w:rPr>
        <w:t xml:space="preserve"> own report highlighted the serious and rampant fraud and abuse that is taking place</w:t>
      </w:r>
      <w:r w:rsidRPr="008C55DB">
        <w:rPr>
          <w:sz w:val="16"/>
        </w:rPr>
        <w:t xml:space="preserve">. In fact, </w:t>
      </w:r>
      <w:r w:rsidRPr="008C55DB">
        <w:rPr>
          <w:rStyle w:val="StyleUnderline"/>
        </w:rPr>
        <w:t xml:space="preserve">it </w:t>
      </w:r>
      <w:r w:rsidRPr="00CB1A53">
        <w:rPr>
          <w:rStyle w:val="StyleUnderline"/>
          <w:highlight w:val="yellow"/>
        </w:rPr>
        <w:t>showed a 20% violation rate</w:t>
      </w:r>
      <w:r w:rsidRPr="008C55DB">
        <w:rPr>
          <w:sz w:val="16"/>
        </w:rPr>
        <w:t xml:space="preserve"> in a random </w:t>
      </w:r>
      <w:r w:rsidRPr="00CB1A53">
        <w:rPr>
          <w:sz w:val="16"/>
        </w:rPr>
        <w:t xml:space="preserve">sample of H-1B petitions. The violations in this sample were stunning: people weren’t working where they were supposed to. </w:t>
      </w:r>
      <w:r w:rsidRPr="00CB1A53">
        <w:rPr>
          <w:rStyle w:val="StyleUnderline"/>
        </w:rPr>
        <w:t>Documents were forged. Foreign workers weren’t being paid what they were promised</w:t>
      </w:r>
      <w:r w:rsidRPr="00CB1A53">
        <w:rPr>
          <w:sz w:val="16"/>
        </w:rPr>
        <w:t>. Job duties were significantly different from the position description listed in their application to the Department of Labor. Site visits established that the reported business locations were nonexistent, there was no evidence of daily business activity, the business locations were unable to support the number of employees claimed, or there was no evidence that the employers</w:t>
      </w:r>
      <w:r w:rsidRPr="008C55DB">
        <w:rPr>
          <w:sz w:val="16"/>
        </w:rPr>
        <w:t xml:space="preserve"> ever intended for the beneficiaries to fill the actual jobs offered. According to the report, “In one instance, the position described on the petition and [Labor Condition Application] was that of a business development analyst. However, when USCIS conducted its review, the petitioner stated the H-1B beneficiary would be working in a laundromat doing laundry and maintaining washing machines.” In January 2011, the U.S. Government Accountability Office (GAO) published a report on </w:t>
      </w:r>
      <w:r w:rsidRPr="008C55DB">
        <w:rPr>
          <w:rStyle w:val="StyleUnderline"/>
        </w:rPr>
        <w:t>the H-1B program</w:t>
      </w:r>
      <w:r w:rsidRPr="008C55DB">
        <w:rPr>
          <w:sz w:val="16"/>
        </w:rPr>
        <w:t xml:space="preserve"> in which it found that program oversight by Homeland Security and Labor is “fragmented and restricted.” It said this </w:t>
      </w:r>
      <w:r w:rsidRPr="008C55DB">
        <w:rPr>
          <w:rStyle w:val="StyleUnderline"/>
        </w:rPr>
        <w:t>restricted oversight and statutory changes weaken protections for U.S. workers</w:t>
      </w:r>
      <w:r w:rsidRPr="008C55DB">
        <w:rPr>
          <w:sz w:val="16"/>
        </w:rPr>
        <w:t xml:space="preserve">. In October 2014, the </w:t>
      </w:r>
      <w:r w:rsidRPr="00CB1A53">
        <w:rPr>
          <w:rStyle w:val="StyleUnderline"/>
          <w:highlight w:val="yellow"/>
        </w:rPr>
        <w:t>Center for Investigative Reporting</w:t>
      </w:r>
      <w:r w:rsidRPr="008C55DB">
        <w:rPr>
          <w:sz w:val="16"/>
        </w:rPr>
        <w:t xml:space="preserve"> did an investigation of the program. It </w:t>
      </w:r>
      <w:r w:rsidRPr="00CB1A53">
        <w:rPr>
          <w:rStyle w:val="StyleUnderline"/>
          <w:highlight w:val="yellow"/>
        </w:rPr>
        <w:t>described</w:t>
      </w:r>
      <w:r w:rsidRPr="008C55DB">
        <w:rPr>
          <w:rStyle w:val="StyleUnderline"/>
        </w:rPr>
        <w:t xml:space="preserve"> how some H-1B employers </w:t>
      </w:r>
      <w:r w:rsidRPr="00CB1A53">
        <w:rPr>
          <w:rStyle w:val="StyleUnderline"/>
          <w:highlight w:val="yellow"/>
        </w:rPr>
        <w:t>exploit foreign workers, withhold wages, and force</w:t>
      </w:r>
      <w:r w:rsidRPr="008C55DB">
        <w:rPr>
          <w:rStyle w:val="StyleUnderline"/>
        </w:rPr>
        <w:t xml:space="preserve"> them into </w:t>
      </w:r>
      <w:r w:rsidRPr="00CB1A53">
        <w:rPr>
          <w:rStyle w:val="StyleUnderline"/>
          <w:highlight w:val="yellow"/>
        </w:rPr>
        <w:t>contracts</w:t>
      </w:r>
      <w:r w:rsidRPr="008C55DB">
        <w:rPr>
          <w:rStyle w:val="StyleUnderline"/>
        </w:rPr>
        <w:t xml:space="preserve"> that make them reluctant to ever speak up</w:t>
      </w:r>
      <w:r w:rsidRPr="008C55DB">
        <w:rPr>
          <w:sz w:val="16"/>
        </w:rPr>
        <w:t xml:space="preserve">. Then there are stories about how U.S. workers are treated. Time and again, we hear about how </w:t>
      </w:r>
      <w:r w:rsidRPr="00CB1A53">
        <w:rPr>
          <w:rStyle w:val="StyleUnderline"/>
        </w:rPr>
        <w:t>U.S. workers</w:t>
      </w:r>
      <w:r w:rsidRPr="008C55DB">
        <w:rPr>
          <w:rStyle w:val="StyleUnderline"/>
        </w:rPr>
        <w:t xml:space="preserve"> are being </w:t>
      </w:r>
      <w:r w:rsidRPr="00CB1A53">
        <w:rPr>
          <w:rStyle w:val="StyleUnderline"/>
        </w:rPr>
        <w:t>laid off and</w:t>
      </w:r>
      <w:r w:rsidRPr="008C55DB">
        <w:rPr>
          <w:rStyle w:val="StyleUnderline"/>
        </w:rPr>
        <w:t xml:space="preserve"> forced to hire their replacements, many of whom are not truly skilled</w:t>
      </w:r>
      <w:r w:rsidRPr="008C55DB">
        <w:rPr>
          <w:sz w:val="16"/>
        </w:rPr>
        <w:t xml:space="preserve">. This is the case with Southern California Edison, a utility company that started laying off 500 American workers from its “IT” department last August. The </w:t>
      </w:r>
      <w:r w:rsidRPr="00CB1A53">
        <w:rPr>
          <w:rStyle w:val="StyleUnderline"/>
          <w:highlight w:val="yellow"/>
        </w:rPr>
        <w:t>company replaced them with foreign</w:t>
      </w:r>
      <w:r w:rsidRPr="008C55DB">
        <w:rPr>
          <w:rStyle w:val="StyleUnderline"/>
        </w:rPr>
        <w:t xml:space="preserve"> H-1B </w:t>
      </w:r>
      <w:r w:rsidRPr="00CB1A53">
        <w:rPr>
          <w:rStyle w:val="StyleUnderline"/>
          <w:highlight w:val="yellow"/>
        </w:rPr>
        <w:t>workers</w:t>
      </w:r>
      <w:r w:rsidRPr="008C55DB">
        <w:rPr>
          <w:sz w:val="16"/>
        </w:rPr>
        <w:t xml:space="preserve">. The company opted to lay off Americans </w:t>
      </w:r>
      <w:r w:rsidRPr="00CB1A53">
        <w:rPr>
          <w:rStyle w:val="StyleUnderline"/>
          <w:highlight w:val="yellow"/>
        </w:rPr>
        <w:t>and</w:t>
      </w:r>
      <w:r w:rsidRPr="008C55DB">
        <w:rPr>
          <w:sz w:val="16"/>
        </w:rPr>
        <w:t xml:space="preserve"> instead </w:t>
      </w:r>
      <w:r w:rsidRPr="00CB1A53">
        <w:rPr>
          <w:rStyle w:val="StyleUnderline"/>
          <w:highlight w:val="yellow"/>
        </w:rPr>
        <w:t>contract</w:t>
      </w:r>
      <w:r w:rsidRPr="008C55DB">
        <w:rPr>
          <w:rStyle w:val="StyleUnderline"/>
        </w:rPr>
        <w:t xml:space="preserve"> that </w:t>
      </w:r>
      <w:r w:rsidRPr="00CB1A53">
        <w:rPr>
          <w:rStyle w:val="StyleUnderline"/>
          <w:highlight w:val="yellow"/>
        </w:rPr>
        <w:t>work out to</w:t>
      </w:r>
      <w:r w:rsidRPr="008C55DB">
        <w:rPr>
          <w:rStyle w:val="StyleUnderline"/>
        </w:rPr>
        <w:t xml:space="preserve"> two </w:t>
      </w:r>
      <w:r w:rsidRPr="00CB1A53">
        <w:rPr>
          <w:rStyle w:val="StyleUnderline"/>
          <w:highlight w:val="yellow"/>
        </w:rPr>
        <w:t>overseas</w:t>
      </w:r>
      <w:r w:rsidRPr="00CB1A53">
        <w:rPr>
          <w:rStyle w:val="StyleUnderline"/>
        </w:rPr>
        <w:t>-based</w:t>
      </w:r>
      <w:r w:rsidRPr="008C55DB">
        <w:rPr>
          <w:rStyle w:val="StyleUnderline"/>
        </w:rPr>
        <w:t xml:space="preserve"> IT consulting </w:t>
      </w:r>
      <w:r w:rsidRPr="00CB1A53">
        <w:rPr>
          <w:rStyle w:val="StyleUnderline"/>
          <w:highlight w:val="yellow"/>
        </w:rPr>
        <w:t>companies</w:t>
      </w:r>
      <w:r w:rsidRPr="008C55DB">
        <w:rPr>
          <w:rStyle w:val="StyleUnderline"/>
        </w:rPr>
        <w:t>, which also happen to be some of the largest users of H-1B visas</w:t>
      </w:r>
      <w:r w:rsidRPr="008C55DB">
        <w:rPr>
          <w:sz w:val="16"/>
        </w:rPr>
        <w:t>. In 2013, one of the two IT companies paid $34 million in a civil settlement after allegations of systemic visa fraud and abuse, but was not prohibited from continuing to petition for H-1B workers.</w:t>
      </w:r>
    </w:p>
    <w:p w:rsidR="00B51D89" w:rsidRDefault="00B51D89" w:rsidP="00B51D89"/>
    <w:p w:rsidR="009216BD" w:rsidRDefault="009216BD" w:rsidP="009216BD">
      <w:pPr>
        <w:pStyle w:val="Heading2"/>
      </w:pPr>
      <w:r>
        <w:t>Corporate Tax Reform CP</w:t>
      </w:r>
    </w:p>
    <w:p w:rsidR="009216BD" w:rsidRDefault="009216BD" w:rsidP="009216BD">
      <w:pPr>
        <w:pStyle w:val="Heading3"/>
      </w:pPr>
      <w:r>
        <w:t>Notes</w:t>
      </w:r>
    </w:p>
    <w:p w:rsidR="009216BD" w:rsidRDefault="009216BD" w:rsidP="009216BD">
      <w:r>
        <w:t xml:space="preserve">Net benefits are Federalism, Court Politics or </w:t>
      </w:r>
      <w:r w:rsidR="00201703">
        <w:t xml:space="preserve">any education-based DA like </w:t>
      </w:r>
      <w:r>
        <w:t>the Two for One DA. You can’t read politics or spending with this CP.</w:t>
      </w:r>
    </w:p>
    <w:p w:rsidR="009216BD" w:rsidRPr="002003C7" w:rsidRDefault="009216BD" w:rsidP="009216BD"/>
    <w:p w:rsidR="009216BD" w:rsidRPr="00545D66" w:rsidRDefault="009216BD" w:rsidP="009216BD">
      <w:pPr>
        <w:pStyle w:val="Heading3"/>
      </w:pPr>
      <w:r>
        <w:t>1NC — Corporate Tax Reform CP</w:t>
      </w:r>
    </w:p>
    <w:p w:rsidR="009216BD" w:rsidRDefault="009216BD" w:rsidP="009216BD">
      <w:pPr>
        <w:pStyle w:val="Heading4"/>
      </w:pPr>
      <w:r>
        <w:t>Text: The United States federal government should reduce the federal corporate tax to 15 percent.</w:t>
      </w:r>
    </w:p>
    <w:p w:rsidR="009216BD" w:rsidRDefault="009216BD" w:rsidP="009216BD"/>
    <w:p w:rsidR="009216BD" w:rsidRPr="00524961" w:rsidRDefault="009216BD" w:rsidP="009216BD">
      <w:pPr>
        <w:pStyle w:val="Heading4"/>
      </w:pPr>
      <w:r>
        <w:t>The CP prevents an economic collapse- reducing corporate tax raises investment</w:t>
      </w:r>
    </w:p>
    <w:p w:rsidR="009216BD" w:rsidRPr="006D69C7" w:rsidRDefault="009216BD" w:rsidP="009216BD">
      <w:r w:rsidRPr="00B00D53">
        <w:rPr>
          <w:rStyle w:val="Style13ptBold"/>
        </w:rPr>
        <w:t>Smith 17</w:t>
      </w:r>
      <w:r>
        <w:t xml:space="preserve">— Noah Smith, </w:t>
      </w:r>
      <w:r w:rsidRPr="00D56F8D">
        <w:t>i</w:t>
      </w:r>
      <w:r>
        <w:t>s a Bloomberg View columnist,</w:t>
      </w:r>
      <w:r w:rsidRPr="00D56F8D">
        <w:t xml:space="preserve"> was an assistant professor of finance at Stony Brook Univers</w:t>
      </w:r>
      <w:r>
        <w:t xml:space="preserve">ity, blogs at </w:t>
      </w:r>
      <w:proofErr w:type="spellStart"/>
      <w:r>
        <w:t>Noahpinio</w:t>
      </w:r>
      <w:proofErr w:type="spellEnd"/>
      <w:r>
        <w:t>, 2017 (“</w:t>
      </w:r>
      <w:r w:rsidRPr="00B00D53">
        <w:t>There's a Lot to Like About Cutting Corporate Taxes</w:t>
      </w:r>
      <w:r>
        <w:t>”, Bloomberg, May 4</w:t>
      </w:r>
      <w:r w:rsidRPr="00B00D53">
        <w:rPr>
          <w:vertAlign w:val="superscript"/>
        </w:rPr>
        <w:t>th</w:t>
      </w:r>
      <w:r>
        <w:t xml:space="preserve">, </w:t>
      </w:r>
      <w:r w:rsidRPr="001A5EFD">
        <w:t>https://www.bloomberg.com/view/articles/2017-05-04/there-s-a-lot-to-like-about-cutting-corporate-taxes</w:t>
      </w:r>
      <w:r>
        <w:t>, Accessed 07-13-2017 // GHS-JK)</w:t>
      </w:r>
    </w:p>
    <w:p w:rsidR="009216BD" w:rsidRDefault="009216BD" w:rsidP="009216BD">
      <w:pPr>
        <w:rPr>
          <w:sz w:val="16"/>
        </w:rPr>
      </w:pPr>
      <w:r w:rsidRPr="00436D60">
        <w:rPr>
          <w:sz w:val="16"/>
        </w:rPr>
        <w:t xml:space="preserve">My Bloomberg View colleague Tyler Cowen received quite a bit of pushback for his endorsement of President Donald </w:t>
      </w:r>
      <w:r w:rsidRPr="00380D10">
        <w:rPr>
          <w:rStyle w:val="Emphasis"/>
          <w:highlight w:val="green"/>
        </w:rPr>
        <w:t>Trump’s proposal to cut the federal corporate tax to 15 percent</w:t>
      </w:r>
      <w:r w:rsidRPr="00436D60">
        <w:rPr>
          <w:sz w:val="16"/>
        </w:rPr>
        <w:t xml:space="preserve"> from 35 percent. But Cowen is broadly right -- lowering the tax </w:t>
      </w:r>
      <w:r w:rsidRPr="00380D10">
        <w:rPr>
          <w:rStyle w:val="Emphasis"/>
          <w:highlight w:val="green"/>
        </w:rPr>
        <w:t>is a good idea</w:t>
      </w:r>
      <w:r w:rsidRPr="00436D60">
        <w:rPr>
          <w:sz w:val="16"/>
        </w:rPr>
        <w:t xml:space="preserve">. One reason is that corporate taxation isn't the greatest way of raising revenue. </w:t>
      </w:r>
      <w:r w:rsidRPr="00380D10">
        <w:rPr>
          <w:rStyle w:val="StyleUnderline"/>
          <w:highlight w:val="green"/>
        </w:rPr>
        <w:t>When you tax a corporation</w:t>
      </w:r>
      <w:r w:rsidRPr="00436D60">
        <w:rPr>
          <w:sz w:val="16"/>
        </w:rPr>
        <w:t xml:space="preserve">, it’s not just the shareholders who pay. </w:t>
      </w:r>
      <w:r w:rsidRPr="00380D10">
        <w:rPr>
          <w:rStyle w:val="StyleUnderline"/>
          <w:highlight w:val="green"/>
        </w:rPr>
        <w:t>Prices for customers go</w:t>
      </w:r>
      <w:r w:rsidRPr="00436D60">
        <w:rPr>
          <w:sz w:val="16"/>
        </w:rPr>
        <w:t xml:space="preserve"> up to some degree, and take-home wages for employees -- both at the top and the bottom of the pay scale -- go down. It’s difficult to tell who pays what -- some economists estimate that shareholders pay essentially all of the tax, while others conclude that workers pay the lion’s share. There’s also a chance that </w:t>
      </w:r>
      <w:r w:rsidRPr="00380D10">
        <w:rPr>
          <w:rStyle w:val="StyleUnderline"/>
          <w:highlight w:val="green"/>
        </w:rPr>
        <w:t>some piece of the corporate tax might fall on those who can least afford to pay, specifically low-wage workers</w:t>
      </w:r>
      <w:r w:rsidRPr="00436D60">
        <w:rPr>
          <w:sz w:val="16"/>
        </w:rPr>
        <w:t xml:space="preserve"> and poor people. That uncertainty implies that </w:t>
      </w:r>
      <w:r w:rsidRPr="00380D10">
        <w:rPr>
          <w:rStyle w:val="Emphasis"/>
          <w:highlight w:val="green"/>
        </w:rPr>
        <w:t>society should shift the tax burden from corporations to wealthy individuals</w:t>
      </w:r>
      <w:r w:rsidRPr="00436D60">
        <w:rPr>
          <w:sz w:val="16"/>
        </w:rPr>
        <w:t xml:space="preserve">. That will ensure that less of the cost of government falls on the poor. Since corporate tax represents only 11 percent of U.S. revenue, replacing some of that with higher top-end income taxes shouldn’t be too difficult. There’s also the question of whether corporate taxes reduce investment. In the 1980s, some economists concluded that taxes on capital -- of which corporate taxes are one variety -- should be zero. Since capital -- the physical kind, buildings and machines and so on -- allows greater production in the future, taxing it today just means a smaller economy, and therefore a smaller tax base, down the road. That result came from a highly unrealistic model, and later economists showed that when you tweak the model a bit, the optimal corporate tax is no longer zero. Still, the U.S. should be focusing on ways to boost business investment, which has fallen as a share of output in recent years: </w:t>
      </w:r>
      <w:r w:rsidRPr="00380D10">
        <w:rPr>
          <w:rStyle w:val="StyleUnderline"/>
          <w:highlight w:val="green"/>
        </w:rPr>
        <w:t>There is</w:t>
      </w:r>
      <w:r w:rsidRPr="00436D60">
        <w:rPr>
          <w:sz w:val="16"/>
        </w:rPr>
        <w:t xml:space="preserve"> plenty </w:t>
      </w:r>
      <w:r w:rsidRPr="00380D10">
        <w:rPr>
          <w:rStyle w:val="Emphasis"/>
          <w:highlight w:val="green"/>
        </w:rPr>
        <w:t>of evidence that corporate tax cuts can raise investment levels</w:t>
      </w:r>
      <w:r w:rsidRPr="00436D60">
        <w:rPr>
          <w:sz w:val="16"/>
        </w:rPr>
        <w:t xml:space="preserve">. A 2009 paper by </w:t>
      </w:r>
      <w:r w:rsidRPr="00380D10">
        <w:rPr>
          <w:rStyle w:val="StyleUnderline"/>
          <w:highlight w:val="green"/>
        </w:rPr>
        <w:t>economists</w:t>
      </w:r>
      <w:r w:rsidRPr="00436D60">
        <w:rPr>
          <w:sz w:val="16"/>
        </w:rPr>
        <w:t xml:space="preserve"> Simeon </w:t>
      </w:r>
      <w:proofErr w:type="spellStart"/>
      <w:r w:rsidRPr="00436D60">
        <w:rPr>
          <w:sz w:val="16"/>
        </w:rPr>
        <w:t>Djankov</w:t>
      </w:r>
      <w:proofErr w:type="spellEnd"/>
      <w:r w:rsidRPr="00436D60">
        <w:rPr>
          <w:sz w:val="16"/>
        </w:rPr>
        <w:t xml:space="preserve">, Tim </w:t>
      </w:r>
      <w:proofErr w:type="spellStart"/>
      <w:r w:rsidRPr="00436D60">
        <w:rPr>
          <w:sz w:val="16"/>
        </w:rPr>
        <w:t>Ganser</w:t>
      </w:r>
      <w:proofErr w:type="spellEnd"/>
      <w:r w:rsidRPr="00436D60">
        <w:rPr>
          <w:sz w:val="16"/>
        </w:rPr>
        <w:t xml:space="preserve">, </w:t>
      </w:r>
      <w:proofErr w:type="spellStart"/>
      <w:r w:rsidRPr="00436D60">
        <w:rPr>
          <w:sz w:val="16"/>
        </w:rPr>
        <w:t>Caralee</w:t>
      </w:r>
      <w:proofErr w:type="spellEnd"/>
      <w:r w:rsidRPr="00436D60">
        <w:rPr>
          <w:sz w:val="16"/>
        </w:rPr>
        <w:t xml:space="preserve"> </w:t>
      </w:r>
      <w:proofErr w:type="spellStart"/>
      <w:r w:rsidRPr="00436D60">
        <w:rPr>
          <w:sz w:val="16"/>
        </w:rPr>
        <w:t>McLiesh</w:t>
      </w:r>
      <w:proofErr w:type="spellEnd"/>
      <w:r w:rsidRPr="00436D60">
        <w:rPr>
          <w:sz w:val="16"/>
        </w:rPr>
        <w:t xml:space="preserve">, Rita </w:t>
      </w:r>
      <w:proofErr w:type="spellStart"/>
      <w:r w:rsidRPr="00436D60">
        <w:rPr>
          <w:sz w:val="16"/>
        </w:rPr>
        <w:t>Ramalho</w:t>
      </w:r>
      <w:proofErr w:type="spellEnd"/>
      <w:r w:rsidRPr="00436D60">
        <w:rPr>
          <w:sz w:val="16"/>
        </w:rPr>
        <w:t xml:space="preserve">, and Andrei Shleifer </w:t>
      </w:r>
      <w:r w:rsidRPr="00380D10">
        <w:rPr>
          <w:rStyle w:val="Emphasis"/>
          <w:highlight w:val="green"/>
        </w:rPr>
        <w:t>found that lower corporate taxes are correlated with more investment</w:t>
      </w:r>
      <w:r w:rsidRPr="00436D60">
        <w:rPr>
          <w:sz w:val="16"/>
        </w:rPr>
        <w:t xml:space="preserve">. And when Canada cut taxes for some kinds of companies but not for others in the early 2000s, </w:t>
      </w:r>
      <w:r w:rsidRPr="00380D10">
        <w:rPr>
          <w:rStyle w:val="Emphasis"/>
          <w:highlight w:val="green"/>
        </w:rPr>
        <w:t>the companies that got tax cuts invested more.</w:t>
      </w:r>
      <w:r w:rsidRPr="00436D60">
        <w:rPr>
          <w:sz w:val="16"/>
        </w:rPr>
        <w:t xml:space="preserve"> A number of other studies find similar results. So in this climate of low investment, the U.S. should try corporate tax cuts as one method of getting businesses to spend more. But perhaps the </w:t>
      </w:r>
      <w:r w:rsidRPr="00380D10">
        <w:rPr>
          <w:rStyle w:val="StyleUnderline"/>
          <w:highlight w:val="green"/>
        </w:rPr>
        <w:t>clearest reason to cut corporate taxes is the waste they generate through avoidance</w:t>
      </w:r>
      <w:r w:rsidRPr="00436D60">
        <w:rPr>
          <w:sz w:val="16"/>
        </w:rPr>
        <w:t xml:space="preserve">. A key, often overlooked fact about the U.S. corporate tax is that many businesses manage to pay little or nothing. One of the most common ways to do this is to shift profits overseas, through transfer pricing, inversions, or other perfectly legal methods, to a tax haven country like the Cayman Islands. There, a company can avoid taxes indefinitely, reinvesting the profits in its business and letting them compound. If the company wants to cash out, it has to repatriate its cash and pay taxes to the U.S., but the returns from delaying the date of payment can be substantial. And often, a corporation can avoid taxes altogether by waiting for the U.S. to enact a repatriation holiday. In addition to tax havens, </w:t>
      </w:r>
      <w:r w:rsidRPr="00380D10">
        <w:rPr>
          <w:rStyle w:val="StyleUnderline"/>
          <w:highlight w:val="green"/>
        </w:rPr>
        <w:t>there are many</w:t>
      </w:r>
      <w:r w:rsidRPr="00436D60">
        <w:rPr>
          <w:sz w:val="16"/>
        </w:rPr>
        <w:t xml:space="preserve"> other </w:t>
      </w:r>
      <w:r w:rsidRPr="00380D10">
        <w:rPr>
          <w:rStyle w:val="StyleUnderline"/>
          <w:highlight w:val="green"/>
        </w:rPr>
        <w:t>legal loopholes businesses can exploit to avoid taxes. As a result</w:t>
      </w:r>
      <w:r w:rsidRPr="00436D60">
        <w:rPr>
          <w:sz w:val="16"/>
        </w:rPr>
        <w:t xml:space="preserve"> of avoidance, </w:t>
      </w:r>
      <w:r w:rsidRPr="00380D10">
        <w:rPr>
          <w:rStyle w:val="StyleUnderline"/>
          <w:highlight w:val="green"/>
        </w:rPr>
        <w:t>the U.S. doesn’t collect much</w:t>
      </w:r>
      <w:r w:rsidRPr="00436D60">
        <w:rPr>
          <w:sz w:val="16"/>
        </w:rPr>
        <w:t xml:space="preserve"> more of corporations’ profits than other countries do, despite having a much higher official tax rate. A number of recent studies find that on average, U.S. companies pay about 27 percent to 30 percent of their profits in taxes, compared with 24 percent to 26 percent average for other nations. Meanwhile, because of tax avoidance, the true rate isn't closely tied to the headline rate. The official U.S. rate has remained at 35 percent since 1993, with only minor changes. But the percent of corporate profits collected through the tax system has fallen quite a bit: </w:t>
      </w:r>
      <w:r w:rsidRPr="00380D10">
        <w:rPr>
          <w:rStyle w:val="Emphasis"/>
          <w:highlight w:val="green"/>
        </w:rPr>
        <w:t>All that avoidance costs real resources</w:t>
      </w:r>
      <w:r w:rsidRPr="00436D60">
        <w:rPr>
          <w:sz w:val="16"/>
        </w:rPr>
        <w:t xml:space="preserve"> -- hours of labor by tax accountants and financial professionals, buildings for them to work in, and computers to keep everything in order. By cutting the corporate tax rate, </w:t>
      </w:r>
      <w:r w:rsidRPr="00380D10">
        <w:rPr>
          <w:rStyle w:val="Emphasis"/>
          <w:highlight w:val="green"/>
        </w:rPr>
        <w:t>the U.S. would reduce the incentive for companies to waste all that money</w:t>
      </w:r>
      <w:r w:rsidRPr="00436D60">
        <w:rPr>
          <w:sz w:val="16"/>
        </w:rPr>
        <w:t xml:space="preserve"> avoiding taxes.</w:t>
      </w:r>
    </w:p>
    <w:p w:rsidR="009216BD" w:rsidRDefault="009216BD" w:rsidP="009216BD"/>
    <w:p w:rsidR="009216BD" w:rsidRDefault="009216BD" w:rsidP="009216BD">
      <w:pPr>
        <w:pStyle w:val="Heading3"/>
      </w:pPr>
      <w:r>
        <w:t>Extend: “Solves Growth”</w:t>
      </w:r>
    </w:p>
    <w:p w:rsidR="009216BD" w:rsidRPr="00C6197D" w:rsidRDefault="009216BD" w:rsidP="009216BD">
      <w:pPr>
        <w:pStyle w:val="Heading4"/>
      </w:pPr>
      <w:r>
        <w:t>Corporate tax reforms are key to growth- only the CP solves a weak economy</w:t>
      </w:r>
    </w:p>
    <w:p w:rsidR="009216BD" w:rsidRPr="00B95871" w:rsidRDefault="009216BD" w:rsidP="009216BD">
      <w:pPr>
        <w:rPr>
          <w:rFonts w:eastAsia="Calibri"/>
        </w:rPr>
      </w:pPr>
      <w:r w:rsidRPr="00FF35E3">
        <w:rPr>
          <w:rStyle w:val="Style13ptBold"/>
        </w:rPr>
        <w:t>Kudlow 16</w:t>
      </w:r>
      <w:r w:rsidRPr="00B95871">
        <w:rPr>
          <w:rFonts w:eastAsia="Calibri"/>
        </w:rPr>
        <w:t xml:space="preserve"> “Trump Must Spend His Political Capital on Tax Cuts Now” Larry Kudlow is a senior contributor at CNBC, and also co-author with Brian </w:t>
      </w:r>
      <w:proofErr w:type="spellStart"/>
      <w:r w:rsidRPr="00B95871">
        <w:rPr>
          <w:rFonts w:eastAsia="Calibri"/>
        </w:rPr>
        <w:t>Domitrovic</w:t>
      </w:r>
      <w:proofErr w:type="spellEnd"/>
      <w:r w:rsidRPr="00B95871">
        <w:rPr>
          <w:rFonts w:eastAsia="Calibri"/>
        </w:rPr>
        <w:t xml:space="preserve"> of the new book JFK and the Reagan Revolution: A Secret History of American Prosperity, December 24, 2016, http://www.realclearmarkets.com/articles/2016/12/24/trump_must_spend_his_political_capital_on_tax_cuts_now_102482.html</w:t>
      </w:r>
    </w:p>
    <w:p w:rsidR="009216BD" w:rsidRPr="00A103B8" w:rsidRDefault="009216BD" w:rsidP="009216BD">
      <w:pPr>
        <w:rPr>
          <w:rFonts w:eastAsia="Calibri"/>
          <w:sz w:val="16"/>
          <w:szCs w:val="20"/>
        </w:rPr>
      </w:pPr>
      <w:r w:rsidRPr="00A103B8">
        <w:rPr>
          <w:sz w:val="16"/>
        </w:rPr>
        <w:t>Yet with less than a month until the inauguration</w:t>
      </w:r>
      <w:r w:rsidRPr="00A103B8">
        <w:rPr>
          <w:rFonts w:eastAsia="Calibri"/>
          <w:sz w:val="16"/>
          <w:szCs w:val="20"/>
        </w:rPr>
        <w:t xml:space="preserve">, </w:t>
      </w:r>
      <w:r w:rsidRPr="00380D10">
        <w:rPr>
          <w:rStyle w:val="Emphasis"/>
          <w:highlight w:val="green"/>
        </w:rPr>
        <w:t>it is crucial that</w:t>
      </w:r>
      <w:r w:rsidRPr="00A103B8">
        <w:rPr>
          <w:rFonts w:eastAsia="Calibri"/>
          <w:sz w:val="16"/>
          <w:szCs w:val="20"/>
        </w:rPr>
        <w:t xml:space="preserve"> Mr. </w:t>
      </w:r>
      <w:r w:rsidRPr="00380D10">
        <w:rPr>
          <w:rStyle w:val="Emphasis"/>
          <w:highlight w:val="green"/>
        </w:rPr>
        <w:t>Trump embarks on</w:t>
      </w:r>
      <w:r w:rsidRPr="00C6197D">
        <w:rPr>
          <w:rFonts w:eastAsia="Calibri"/>
          <w:szCs w:val="20"/>
          <w:u w:val="single"/>
        </w:rPr>
        <w:t xml:space="preserve"> immediate bipartisan </w:t>
      </w:r>
      <w:r w:rsidRPr="00380D10">
        <w:rPr>
          <w:rStyle w:val="Emphasis"/>
          <w:highlight w:val="green"/>
        </w:rPr>
        <w:t>efforts to strengthen the econ</w:t>
      </w:r>
      <w:r w:rsidRPr="00C6197D">
        <w:rPr>
          <w:rFonts w:eastAsia="Calibri"/>
          <w:szCs w:val="20"/>
          <w:u w:val="single"/>
        </w:rPr>
        <w:t>omy</w:t>
      </w:r>
      <w:r w:rsidRPr="00A103B8">
        <w:rPr>
          <w:rFonts w:eastAsia="Calibri"/>
          <w:sz w:val="16"/>
          <w:szCs w:val="20"/>
        </w:rPr>
        <w:t xml:space="preserve">. It was the number-one election-year issue. And </w:t>
      </w:r>
      <w:r w:rsidRPr="00380D10">
        <w:rPr>
          <w:rFonts w:eastAsia="Calibri"/>
          <w:szCs w:val="20"/>
          <w:highlight w:val="green"/>
          <w:u w:val="single"/>
        </w:rPr>
        <w:t>despite</w:t>
      </w:r>
      <w:r w:rsidRPr="00C6197D">
        <w:rPr>
          <w:rFonts w:eastAsia="Calibri"/>
          <w:szCs w:val="20"/>
          <w:u w:val="single"/>
        </w:rPr>
        <w:t xml:space="preserve"> strong post-election </w:t>
      </w:r>
      <w:r w:rsidRPr="00380D10">
        <w:rPr>
          <w:rFonts w:eastAsia="Calibri"/>
          <w:szCs w:val="20"/>
          <w:highlight w:val="green"/>
          <w:u w:val="single"/>
        </w:rPr>
        <w:t>increases</w:t>
      </w:r>
      <w:r w:rsidRPr="00C6197D">
        <w:rPr>
          <w:rFonts w:eastAsia="Calibri"/>
          <w:szCs w:val="20"/>
          <w:u w:val="single"/>
        </w:rPr>
        <w:t xml:space="preserve"> in business and consumer-confidence</w:t>
      </w:r>
      <w:r w:rsidRPr="00A103B8">
        <w:rPr>
          <w:rFonts w:eastAsia="Calibri"/>
          <w:sz w:val="16"/>
          <w:szCs w:val="20"/>
        </w:rPr>
        <w:t xml:space="preserve"> -- along with the stock rally -- </w:t>
      </w:r>
      <w:r w:rsidRPr="00C6197D">
        <w:rPr>
          <w:rFonts w:eastAsia="Calibri"/>
          <w:szCs w:val="20"/>
          <w:u w:val="single"/>
        </w:rPr>
        <w:t xml:space="preserve">the </w:t>
      </w:r>
      <w:r w:rsidRPr="00380D10">
        <w:rPr>
          <w:rFonts w:eastAsia="Calibri"/>
          <w:szCs w:val="20"/>
          <w:highlight w:val="green"/>
          <w:u w:val="single"/>
        </w:rPr>
        <w:t>econ</w:t>
      </w:r>
      <w:r w:rsidRPr="00C6197D">
        <w:rPr>
          <w:rFonts w:eastAsia="Calibri"/>
          <w:szCs w:val="20"/>
          <w:u w:val="single"/>
        </w:rPr>
        <w:t xml:space="preserve">omy </w:t>
      </w:r>
      <w:r w:rsidRPr="00380D10">
        <w:rPr>
          <w:rFonts w:eastAsia="Calibri"/>
          <w:szCs w:val="20"/>
          <w:highlight w:val="green"/>
          <w:u w:val="single"/>
        </w:rPr>
        <w:t>is weakening</w:t>
      </w:r>
      <w:r w:rsidRPr="00C6197D">
        <w:rPr>
          <w:rFonts w:eastAsia="Calibri"/>
          <w:szCs w:val="20"/>
          <w:u w:val="single"/>
        </w:rPr>
        <w:t xml:space="preserve"> yet again. </w:t>
      </w:r>
      <w:r w:rsidRPr="00A103B8">
        <w:rPr>
          <w:rFonts w:eastAsia="Calibri"/>
          <w:sz w:val="16"/>
          <w:szCs w:val="20"/>
        </w:rPr>
        <w:t xml:space="preserve">Measured year-to-year, real </w:t>
      </w:r>
      <w:r w:rsidRPr="00C6197D">
        <w:rPr>
          <w:rFonts w:eastAsia="Calibri"/>
          <w:szCs w:val="20"/>
          <w:u w:val="single"/>
        </w:rPr>
        <w:t>GDP is rising only 1.7 percen</w:t>
      </w:r>
      <w:r w:rsidRPr="00397BFA">
        <w:rPr>
          <w:rFonts w:eastAsia="Calibri"/>
          <w:szCs w:val="20"/>
          <w:u w:val="single"/>
        </w:rPr>
        <w:t>t</w:t>
      </w:r>
      <w:r w:rsidRPr="00A103B8">
        <w:rPr>
          <w:rFonts w:eastAsia="Calibri"/>
          <w:sz w:val="16"/>
          <w:szCs w:val="20"/>
        </w:rPr>
        <w:t xml:space="preserve">. </w:t>
      </w:r>
      <w:r w:rsidRPr="00397BFA">
        <w:rPr>
          <w:rFonts w:eastAsia="Calibri"/>
          <w:szCs w:val="20"/>
          <w:u w:val="single"/>
        </w:rPr>
        <w:t>Business fixed investment continues to decline.</w:t>
      </w:r>
      <w:r w:rsidRPr="00C6197D">
        <w:rPr>
          <w:rFonts w:eastAsia="Calibri"/>
          <w:szCs w:val="20"/>
          <w:u w:val="single"/>
        </w:rPr>
        <w:t xml:space="preserve"> </w:t>
      </w:r>
      <w:r w:rsidRPr="00380D10">
        <w:rPr>
          <w:rFonts w:eastAsia="Calibri"/>
          <w:szCs w:val="20"/>
          <w:highlight w:val="green"/>
          <w:u w:val="single"/>
        </w:rPr>
        <w:t>Productivity is flat</w:t>
      </w:r>
      <w:r w:rsidRPr="00C6197D">
        <w:rPr>
          <w:rFonts w:eastAsia="Calibri"/>
          <w:szCs w:val="20"/>
          <w:u w:val="single"/>
        </w:rPr>
        <w:t xml:space="preserve">. Consumer </w:t>
      </w:r>
      <w:r w:rsidRPr="00380D10">
        <w:rPr>
          <w:rFonts w:eastAsia="Calibri"/>
          <w:szCs w:val="20"/>
          <w:highlight w:val="green"/>
          <w:u w:val="single"/>
        </w:rPr>
        <w:t>spending has barely risen</w:t>
      </w:r>
      <w:r w:rsidRPr="00C6197D">
        <w:rPr>
          <w:rFonts w:eastAsia="Calibri"/>
          <w:szCs w:val="20"/>
          <w:u w:val="single"/>
        </w:rPr>
        <w:t xml:space="preserve"> in the last two months, while both auto production and sales are slumping. Non-financial domestic profits have declined year-to-year for the last six quarters. </w:t>
      </w:r>
      <w:r w:rsidRPr="00A103B8">
        <w:rPr>
          <w:rFonts w:eastAsia="Calibri"/>
          <w:sz w:val="16"/>
          <w:szCs w:val="20"/>
        </w:rPr>
        <w:t xml:space="preserve">Of all these factors </w:t>
      </w:r>
      <w:r w:rsidRPr="00C6197D">
        <w:rPr>
          <w:rFonts w:eastAsia="Calibri"/>
          <w:szCs w:val="20"/>
          <w:u w:val="single"/>
        </w:rPr>
        <w:t xml:space="preserve">the </w:t>
      </w:r>
      <w:r w:rsidRPr="00380D10">
        <w:rPr>
          <w:rFonts w:eastAsia="Calibri"/>
          <w:szCs w:val="20"/>
          <w:highlight w:val="green"/>
          <w:u w:val="single"/>
        </w:rPr>
        <w:t>slump in</w:t>
      </w:r>
      <w:r w:rsidRPr="00C6197D">
        <w:rPr>
          <w:rFonts w:eastAsia="Calibri"/>
          <w:szCs w:val="20"/>
          <w:u w:val="single"/>
        </w:rPr>
        <w:t xml:space="preserve"> business fixed </w:t>
      </w:r>
      <w:r w:rsidRPr="00380D10">
        <w:rPr>
          <w:rFonts w:eastAsia="Calibri"/>
          <w:szCs w:val="20"/>
          <w:highlight w:val="green"/>
          <w:u w:val="single"/>
        </w:rPr>
        <w:t>investment is</w:t>
      </w:r>
      <w:r w:rsidRPr="00C6197D">
        <w:rPr>
          <w:rFonts w:eastAsia="Calibri"/>
          <w:szCs w:val="20"/>
          <w:u w:val="single"/>
        </w:rPr>
        <w:t xml:space="preserve"> the </w:t>
      </w:r>
      <w:r w:rsidRPr="00380D10">
        <w:rPr>
          <w:rFonts w:eastAsia="Calibri"/>
          <w:szCs w:val="20"/>
          <w:highlight w:val="green"/>
          <w:u w:val="single"/>
        </w:rPr>
        <w:t>most harmful.</w:t>
      </w:r>
      <w:r w:rsidRPr="00A103B8">
        <w:rPr>
          <w:rFonts w:eastAsia="Calibri"/>
          <w:sz w:val="16"/>
          <w:szCs w:val="20"/>
        </w:rPr>
        <w:t xml:space="preserve"> </w:t>
      </w:r>
      <w:r w:rsidRPr="00C6197D">
        <w:rPr>
          <w:rFonts w:eastAsia="Calibri"/>
          <w:szCs w:val="20"/>
          <w:u w:val="single"/>
        </w:rPr>
        <w:t xml:space="preserve">If you go back in history, across the four long post-war recoveries of the '60s, '80s, and '90s, BFI averaged nearly 7 percent. In the Obama recovery, BFI was only 4 percent. Over the past two years, </w:t>
      </w:r>
      <w:r w:rsidRPr="00380D10">
        <w:rPr>
          <w:rFonts w:eastAsia="Calibri"/>
          <w:szCs w:val="20"/>
          <w:highlight w:val="green"/>
          <w:u w:val="single"/>
        </w:rPr>
        <w:t>it has been flat</w:t>
      </w:r>
      <w:r w:rsidRPr="00C6197D">
        <w:rPr>
          <w:rFonts w:eastAsia="Calibri"/>
          <w:szCs w:val="20"/>
          <w:u w:val="single"/>
        </w:rPr>
        <w:t xml:space="preserve">. </w:t>
      </w:r>
      <w:r w:rsidRPr="00A103B8">
        <w:rPr>
          <w:rFonts w:eastAsia="Calibri"/>
          <w:sz w:val="16"/>
          <w:szCs w:val="20"/>
        </w:rPr>
        <w:t xml:space="preserve">Using a back-of-the-envelope rule of thumb, if the JFK/Ronald Reagan/Bill Clinton investment performance were in place now, our economy would be growing at 3 rather than 2 percent. A big difference. </w:t>
      </w:r>
      <w:r w:rsidRPr="00380D10">
        <w:rPr>
          <w:rFonts w:eastAsia="Calibri"/>
          <w:szCs w:val="20"/>
          <w:highlight w:val="green"/>
          <w:u w:val="single"/>
        </w:rPr>
        <w:t>That's why</w:t>
      </w:r>
      <w:r w:rsidRPr="00C6197D">
        <w:rPr>
          <w:rFonts w:eastAsia="Calibri"/>
          <w:szCs w:val="20"/>
          <w:u w:val="single"/>
        </w:rPr>
        <w:t xml:space="preserve"> pro-growth tax </w:t>
      </w:r>
      <w:r w:rsidRPr="00380D10">
        <w:rPr>
          <w:rFonts w:eastAsia="Calibri"/>
          <w:szCs w:val="20"/>
          <w:highlight w:val="green"/>
          <w:u w:val="single"/>
        </w:rPr>
        <w:t>reform is</w:t>
      </w:r>
      <w:r w:rsidRPr="00C6197D">
        <w:rPr>
          <w:rFonts w:eastAsia="Calibri"/>
          <w:szCs w:val="20"/>
          <w:u w:val="single"/>
        </w:rPr>
        <w:t xml:space="preserve"> so </w:t>
      </w:r>
      <w:r w:rsidRPr="00380D10">
        <w:rPr>
          <w:rFonts w:eastAsia="Calibri"/>
          <w:szCs w:val="20"/>
          <w:highlight w:val="green"/>
          <w:u w:val="single"/>
        </w:rPr>
        <w:t>important</w:t>
      </w:r>
      <w:r w:rsidRPr="00C6197D">
        <w:rPr>
          <w:rFonts w:eastAsia="Calibri"/>
          <w:szCs w:val="20"/>
          <w:u w:val="single"/>
        </w:rPr>
        <w:t xml:space="preserve">. </w:t>
      </w:r>
      <w:r w:rsidRPr="00A103B8">
        <w:rPr>
          <w:rFonts w:eastAsia="Calibri"/>
          <w:sz w:val="16"/>
          <w:szCs w:val="20"/>
        </w:rPr>
        <w:t xml:space="preserve">It is reported that Mr. Trump will immediately move to overturn costly Obama regulations, especially on small business. This is good. It will add to growth. But the big decision will be whether to repeal and rewrite Obamacare or enact tax reform as the first order of legislative business. Replacing Obamacare is hugely important, both to improve our health-care system and remove the economic drag of its taxing, spending, and regulating. But business </w:t>
      </w:r>
      <w:r w:rsidRPr="00C6197D">
        <w:rPr>
          <w:rFonts w:eastAsia="Calibri"/>
          <w:szCs w:val="20"/>
          <w:u w:val="single"/>
        </w:rPr>
        <w:t>tax reform</w:t>
      </w:r>
      <w:r w:rsidRPr="00A103B8">
        <w:rPr>
          <w:rFonts w:eastAsia="Calibri"/>
          <w:sz w:val="16"/>
          <w:szCs w:val="20"/>
        </w:rPr>
        <w:t xml:space="preserve"> -- </w:t>
      </w:r>
      <w:r w:rsidRPr="00C6197D">
        <w:rPr>
          <w:rFonts w:eastAsia="Calibri"/>
          <w:szCs w:val="20"/>
          <w:u w:val="single"/>
        </w:rPr>
        <w:t xml:space="preserve">with </w:t>
      </w:r>
      <w:r w:rsidRPr="00380D10">
        <w:rPr>
          <w:rFonts w:eastAsia="Calibri"/>
          <w:szCs w:val="20"/>
          <w:highlight w:val="green"/>
          <w:u w:val="single"/>
        </w:rPr>
        <w:t>low</w:t>
      </w:r>
      <w:r w:rsidRPr="00C6197D">
        <w:rPr>
          <w:rFonts w:eastAsia="Calibri"/>
          <w:szCs w:val="20"/>
          <w:u w:val="single"/>
        </w:rPr>
        <w:t xml:space="preserve"> marginal </w:t>
      </w:r>
      <w:r w:rsidRPr="00380D10">
        <w:rPr>
          <w:rFonts w:eastAsia="Calibri"/>
          <w:szCs w:val="20"/>
          <w:highlight w:val="green"/>
          <w:u w:val="single"/>
        </w:rPr>
        <w:t>corporate rates</w:t>
      </w:r>
      <w:r w:rsidRPr="00C6197D">
        <w:rPr>
          <w:rFonts w:eastAsia="Calibri"/>
          <w:szCs w:val="20"/>
          <w:u w:val="single"/>
        </w:rPr>
        <w:t xml:space="preserve"> for large and small companies, easy repatriation, and immediate expensing for new investment </w:t>
      </w:r>
      <w:r w:rsidRPr="00A103B8">
        <w:rPr>
          <w:rFonts w:eastAsia="Calibri"/>
          <w:sz w:val="16"/>
          <w:szCs w:val="20"/>
        </w:rPr>
        <w:t xml:space="preserve">-- </w:t>
      </w:r>
      <w:r w:rsidRPr="00C6197D">
        <w:rPr>
          <w:rFonts w:eastAsia="Calibri"/>
          <w:szCs w:val="20"/>
          <w:u w:val="single"/>
        </w:rPr>
        <w:t xml:space="preserve">will </w:t>
      </w:r>
      <w:r w:rsidRPr="00380D10">
        <w:rPr>
          <w:rFonts w:eastAsia="Calibri"/>
          <w:szCs w:val="20"/>
          <w:highlight w:val="green"/>
          <w:u w:val="single"/>
        </w:rPr>
        <w:t>have an enormous</w:t>
      </w:r>
      <w:r w:rsidRPr="00C6197D">
        <w:rPr>
          <w:rFonts w:eastAsia="Calibri"/>
          <w:szCs w:val="20"/>
          <w:u w:val="single"/>
        </w:rPr>
        <w:t xml:space="preserve">ly positive </w:t>
      </w:r>
      <w:r w:rsidRPr="00380D10">
        <w:rPr>
          <w:rFonts w:eastAsia="Calibri"/>
          <w:szCs w:val="20"/>
          <w:highlight w:val="green"/>
          <w:u w:val="single"/>
        </w:rPr>
        <w:t xml:space="preserve">impact on the </w:t>
      </w:r>
      <w:r w:rsidRPr="00380D10">
        <w:rPr>
          <w:rFonts w:eastAsia="Calibri"/>
          <w:iCs/>
          <w:szCs w:val="20"/>
          <w:highlight w:val="green"/>
          <w:u w:val="single"/>
          <w:bdr w:val="single" w:sz="4" w:space="0" w:color="auto"/>
        </w:rPr>
        <w:t>weakest part of our economy</w:t>
      </w:r>
      <w:r w:rsidRPr="00C6197D">
        <w:rPr>
          <w:rFonts w:eastAsia="Calibri"/>
          <w:szCs w:val="20"/>
          <w:u w:val="single"/>
        </w:rPr>
        <w:t xml:space="preserve">, namely </w:t>
      </w:r>
      <w:r w:rsidRPr="00380D10">
        <w:rPr>
          <w:rFonts w:eastAsia="Calibri"/>
          <w:szCs w:val="20"/>
          <w:highlight w:val="green"/>
          <w:u w:val="single"/>
        </w:rPr>
        <w:t>business investment</w:t>
      </w:r>
      <w:r w:rsidRPr="00C6197D">
        <w:rPr>
          <w:rFonts w:eastAsia="Calibri"/>
          <w:szCs w:val="20"/>
          <w:u w:val="single"/>
        </w:rPr>
        <w:t xml:space="preserve">. That's where </w:t>
      </w:r>
      <w:r w:rsidRPr="00380D10">
        <w:rPr>
          <w:rFonts w:eastAsia="Calibri"/>
          <w:szCs w:val="20"/>
          <w:highlight w:val="green"/>
          <w:u w:val="single"/>
        </w:rPr>
        <w:t>we'll see</w:t>
      </w:r>
      <w:r w:rsidRPr="00C6197D">
        <w:rPr>
          <w:rFonts w:eastAsia="Calibri"/>
          <w:szCs w:val="20"/>
          <w:u w:val="single"/>
        </w:rPr>
        <w:t xml:space="preserve"> 3 </w:t>
      </w:r>
      <w:r w:rsidRPr="00B6084D">
        <w:rPr>
          <w:rStyle w:val="Emphasis"/>
        </w:rPr>
        <w:t xml:space="preserve">or </w:t>
      </w:r>
      <w:r w:rsidRPr="00380D10">
        <w:rPr>
          <w:rStyle w:val="Emphasis"/>
          <w:highlight w:val="green"/>
        </w:rPr>
        <w:t>4 percent growth</w:t>
      </w:r>
      <w:r w:rsidRPr="00C6197D">
        <w:rPr>
          <w:rFonts w:eastAsia="Calibri"/>
          <w:szCs w:val="20"/>
          <w:u w:val="single"/>
        </w:rPr>
        <w:t xml:space="preserve">, higher </w:t>
      </w:r>
      <w:r w:rsidRPr="00380D10">
        <w:rPr>
          <w:rFonts w:eastAsia="Calibri"/>
          <w:szCs w:val="20"/>
          <w:highlight w:val="green"/>
          <w:u w:val="single"/>
        </w:rPr>
        <w:t>productivity</w:t>
      </w:r>
      <w:r w:rsidRPr="00C6197D">
        <w:rPr>
          <w:rFonts w:eastAsia="Calibri"/>
          <w:szCs w:val="20"/>
          <w:u w:val="single"/>
        </w:rPr>
        <w:t xml:space="preserve">, more and better paying </w:t>
      </w:r>
      <w:r w:rsidRPr="00380D10">
        <w:rPr>
          <w:rFonts w:eastAsia="Calibri"/>
          <w:szCs w:val="20"/>
          <w:highlight w:val="green"/>
          <w:u w:val="single"/>
        </w:rPr>
        <w:t>jobs</w:t>
      </w:r>
      <w:r w:rsidRPr="00C6197D">
        <w:rPr>
          <w:rFonts w:eastAsia="Calibri"/>
          <w:szCs w:val="20"/>
          <w:u w:val="single"/>
        </w:rPr>
        <w:t>,</w:t>
      </w:r>
      <w:r w:rsidRPr="00A103B8">
        <w:rPr>
          <w:rFonts w:eastAsia="Calibri"/>
          <w:sz w:val="16"/>
          <w:szCs w:val="20"/>
        </w:rPr>
        <w:t xml:space="preserve"> </w:t>
      </w:r>
      <w:r w:rsidRPr="00C6197D">
        <w:rPr>
          <w:rFonts w:eastAsia="Calibri"/>
          <w:szCs w:val="20"/>
          <w:u w:val="single"/>
        </w:rPr>
        <w:t xml:space="preserve">and </w:t>
      </w:r>
      <w:r w:rsidRPr="00380D10">
        <w:rPr>
          <w:rFonts w:eastAsia="Calibri"/>
          <w:szCs w:val="20"/>
          <w:highlight w:val="green"/>
          <w:u w:val="single"/>
        </w:rPr>
        <w:t>fatter</w:t>
      </w:r>
      <w:r w:rsidRPr="00C6197D">
        <w:rPr>
          <w:rFonts w:eastAsia="Calibri"/>
          <w:szCs w:val="20"/>
          <w:u w:val="single"/>
        </w:rPr>
        <w:t xml:space="preserve"> family </w:t>
      </w:r>
      <w:r w:rsidRPr="00380D10">
        <w:rPr>
          <w:rFonts w:eastAsia="Calibri"/>
          <w:szCs w:val="20"/>
          <w:highlight w:val="green"/>
          <w:u w:val="single"/>
        </w:rPr>
        <w:t>pocketbooks</w:t>
      </w:r>
      <w:r w:rsidRPr="00A103B8">
        <w:rPr>
          <w:rFonts w:eastAsia="Calibri"/>
          <w:sz w:val="16"/>
          <w:szCs w:val="20"/>
        </w:rPr>
        <w:t>. If there were a way to combine a two-year budget resolution with reconciliation instructions (51 Senate votes) to reform health care and taxes in one full sweep, that would be ideal. However</w:t>
      </w:r>
      <w:r w:rsidRPr="00A103B8">
        <w:rPr>
          <w:sz w:val="16"/>
        </w:rPr>
        <w:t xml:space="preserve">, </w:t>
      </w:r>
      <w:r w:rsidRPr="00380D10">
        <w:rPr>
          <w:rFonts w:eastAsia="Calibri"/>
          <w:iCs/>
          <w:szCs w:val="20"/>
          <w:highlight w:val="green"/>
          <w:u w:val="single"/>
          <w:bdr w:val="single" w:sz="4" w:space="0" w:color="auto"/>
        </w:rPr>
        <w:t>if</w:t>
      </w:r>
      <w:r w:rsidRPr="00C6197D">
        <w:rPr>
          <w:rFonts w:eastAsia="Calibri"/>
          <w:iCs/>
          <w:szCs w:val="20"/>
          <w:u w:val="single"/>
          <w:bdr w:val="single" w:sz="4" w:space="0" w:color="auto"/>
        </w:rPr>
        <w:t xml:space="preserve"> tax reform</w:t>
      </w:r>
      <w:r w:rsidRPr="00A103B8">
        <w:rPr>
          <w:rFonts w:eastAsia="Calibri"/>
          <w:sz w:val="16"/>
          <w:szCs w:val="20"/>
        </w:rPr>
        <w:t xml:space="preserve"> (be it business or individual) </w:t>
      </w:r>
      <w:r w:rsidRPr="00C6197D">
        <w:rPr>
          <w:rFonts w:eastAsia="Calibri"/>
          <w:iCs/>
          <w:szCs w:val="20"/>
          <w:u w:val="single"/>
          <w:bdr w:val="single" w:sz="4" w:space="0" w:color="auto"/>
        </w:rPr>
        <w:t xml:space="preserve">comes second, and the start dates are </w:t>
      </w:r>
      <w:r w:rsidRPr="00380D10">
        <w:rPr>
          <w:rFonts w:eastAsia="Calibri"/>
          <w:iCs/>
          <w:szCs w:val="20"/>
          <w:highlight w:val="green"/>
          <w:u w:val="single"/>
          <w:bdr w:val="single" w:sz="4" w:space="0" w:color="auto"/>
        </w:rPr>
        <w:t>postponed</w:t>
      </w:r>
      <w:r w:rsidRPr="00C6197D">
        <w:rPr>
          <w:rFonts w:eastAsia="Calibri"/>
          <w:iCs/>
          <w:szCs w:val="20"/>
          <w:u w:val="single"/>
          <w:bdr w:val="single" w:sz="4" w:space="0" w:color="auto"/>
        </w:rPr>
        <w:t xml:space="preserve"> until 2018, then </w:t>
      </w:r>
      <w:r w:rsidRPr="00380D10">
        <w:rPr>
          <w:rFonts w:eastAsia="Calibri"/>
          <w:iCs/>
          <w:szCs w:val="20"/>
          <w:highlight w:val="green"/>
          <w:u w:val="single"/>
          <w:bdr w:val="single" w:sz="4" w:space="0" w:color="auto"/>
        </w:rPr>
        <w:t>businesses and consumers will postpone</w:t>
      </w:r>
      <w:r w:rsidRPr="00C6197D">
        <w:rPr>
          <w:rFonts w:eastAsia="Calibri"/>
          <w:iCs/>
          <w:szCs w:val="20"/>
          <w:u w:val="single"/>
          <w:bdr w:val="single" w:sz="4" w:space="0" w:color="auto"/>
        </w:rPr>
        <w:t xml:space="preserve"> economic </w:t>
      </w:r>
      <w:r w:rsidRPr="00380D10">
        <w:rPr>
          <w:rFonts w:eastAsia="Calibri"/>
          <w:iCs/>
          <w:szCs w:val="20"/>
          <w:highlight w:val="green"/>
          <w:u w:val="single"/>
          <w:bdr w:val="single" w:sz="4" w:space="0" w:color="auto"/>
        </w:rPr>
        <w:t>activity</w:t>
      </w:r>
      <w:r w:rsidRPr="00C6197D">
        <w:rPr>
          <w:rFonts w:eastAsia="Calibri"/>
          <w:iCs/>
          <w:szCs w:val="20"/>
          <w:u w:val="single"/>
          <w:bdr w:val="single" w:sz="4" w:space="0" w:color="auto"/>
        </w:rPr>
        <w:t>.</w:t>
      </w:r>
      <w:r w:rsidRPr="00A103B8">
        <w:rPr>
          <w:rFonts w:eastAsia="Calibri"/>
          <w:sz w:val="16"/>
          <w:szCs w:val="20"/>
        </w:rPr>
        <w:t xml:space="preserve"> </w:t>
      </w:r>
      <w:r w:rsidRPr="00380D10">
        <w:rPr>
          <w:rFonts w:eastAsia="Calibri"/>
          <w:szCs w:val="20"/>
          <w:highlight w:val="green"/>
          <w:u w:val="single"/>
        </w:rPr>
        <w:t>That could make 2017</w:t>
      </w:r>
      <w:r w:rsidRPr="00C6197D">
        <w:rPr>
          <w:rFonts w:eastAsia="Calibri"/>
          <w:szCs w:val="20"/>
          <w:u w:val="single"/>
        </w:rPr>
        <w:t xml:space="preserve"> a </w:t>
      </w:r>
      <w:r w:rsidRPr="00380D10">
        <w:rPr>
          <w:rFonts w:eastAsia="Calibri"/>
          <w:szCs w:val="20"/>
          <w:highlight w:val="green"/>
          <w:u w:val="single"/>
        </w:rPr>
        <w:t>much weaker</w:t>
      </w:r>
      <w:r w:rsidRPr="00C6197D">
        <w:rPr>
          <w:rFonts w:eastAsia="Calibri"/>
          <w:szCs w:val="20"/>
          <w:u w:val="single"/>
        </w:rPr>
        <w:t xml:space="preserve"> economic story than confidence surveys and the recent stock market suggest. </w:t>
      </w:r>
      <w:r w:rsidRPr="00A103B8">
        <w:rPr>
          <w:rFonts w:eastAsia="Calibri"/>
          <w:sz w:val="16"/>
          <w:szCs w:val="20"/>
        </w:rPr>
        <w:t xml:space="preserve">There's a great transition going on, but </w:t>
      </w:r>
      <w:r w:rsidRPr="00380D10">
        <w:rPr>
          <w:rFonts w:eastAsia="Calibri"/>
          <w:iCs/>
          <w:szCs w:val="20"/>
          <w:highlight w:val="green"/>
          <w:u w:val="single"/>
          <w:bdr w:val="single" w:sz="4" w:space="0" w:color="auto"/>
        </w:rPr>
        <w:t>the economy needs immediate attention</w:t>
      </w:r>
      <w:r w:rsidRPr="00A103B8">
        <w:rPr>
          <w:rFonts w:eastAsia="Calibri"/>
          <w:sz w:val="16"/>
          <w:szCs w:val="20"/>
        </w:rPr>
        <w:t xml:space="preserve">. </w:t>
      </w:r>
      <w:r w:rsidRPr="00380D10">
        <w:rPr>
          <w:rFonts w:eastAsia="Calibri"/>
          <w:iCs/>
          <w:szCs w:val="20"/>
          <w:highlight w:val="green"/>
          <w:u w:val="single"/>
          <w:bdr w:val="single" w:sz="4" w:space="0" w:color="auto"/>
        </w:rPr>
        <w:t>Tax reform is</w:t>
      </w:r>
      <w:r w:rsidRPr="00C6197D">
        <w:rPr>
          <w:rFonts w:eastAsia="Calibri"/>
          <w:iCs/>
          <w:szCs w:val="20"/>
          <w:u w:val="single"/>
          <w:bdr w:val="single" w:sz="4" w:space="0" w:color="auto"/>
        </w:rPr>
        <w:t xml:space="preserve"> the </w:t>
      </w:r>
      <w:r w:rsidRPr="00380D10">
        <w:rPr>
          <w:rFonts w:eastAsia="Calibri"/>
          <w:iCs/>
          <w:szCs w:val="20"/>
          <w:highlight w:val="green"/>
          <w:u w:val="single"/>
          <w:bdr w:val="single" w:sz="4" w:space="0" w:color="auto"/>
        </w:rPr>
        <w:t>key</w:t>
      </w:r>
      <w:r w:rsidRPr="00A103B8">
        <w:rPr>
          <w:rFonts w:eastAsia="Calibri"/>
          <w:sz w:val="16"/>
          <w:szCs w:val="20"/>
        </w:rPr>
        <w:t>.</w:t>
      </w:r>
    </w:p>
    <w:p w:rsidR="009216BD" w:rsidRPr="00BC26F1" w:rsidRDefault="009216BD" w:rsidP="009216BD"/>
    <w:p w:rsidR="009216BD" w:rsidRPr="00BC26F1" w:rsidRDefault="009216BD" w:rsidP="009216BD">
      <w:pPr>
        <w:pStyle w:val="Heading4"/>
      </w:pPr>
      <w:r w:rsidRPr="00BC26F1">
        <w:t>High corporate taxes ensure slow growth and hinders competitiveness in the long term- additionally an alt cause to 1AC economy impact</w:t>
      </w:r>
    </w:p>
    <w:p w:rsidR="009216BD" w:rsidRPr="00BC26F1" w:rsidRDefault="009216BD" w:rsidP="009216BD">
      <w:r w:rsidRPr="00BC26F1">
        <w:rPr>
          <w:rStyle w:val="Style13ptBold"/>
        </w:rPr>
        <w:t>Whiting 16</w:t>
      </w:r>
      <w:r>
        <w:t>—</w:t>
      </w:r>
      <w:r w:rsidRPr="00BC26F1">
        <w:t xml:space="preserve"> </w:t>
      </w:r>
      <w:r>
        <w:t xml:space="preserve">Tori Whiting, </w:t>
      </w:r>
      <w:r w:rsidRPr="00BC26F1">
        <w:t>Research Assistant in the Center for Trade and Economics at The Heritage Foundation, August 4th, “Soaring Business Taxes Hurt America’s Ability to Compete,” The Daily Signal, http://dailysignal.com/2016/08/04/soaring-business-taxes-hurt-americas-ability-to-compete/, Date Accessed: 8-29-16</w:t>
      </w:r>
    </w:p>
    <w:p w:rsidR="009216BD" w:rsidRPr="00415741" w:rsidRDefault="009216BD" w:rsidP="009216BD">
      <w:pPr>
        <w:rPr>
          <w:b/>
          <w:u w:val="single"/>
        </w:rPr>
      </w:pPr>
      <w:r w:rsidRPr="00415741">
        <w:rPr>
          <w:sz w:val="14"/>
        </w:rPr>
        <w:t xml:space="preserve">As a result, the U.S. now has the highest corporate tax rate in the developed world, exceeding the Organization for Economic Cooperation and Development average by nearly 15 percentage points. </w:t>
      </w:r>
      <w:r w:rsidRPr="00380D10">
        <w:rPr>
          <w:rStyle w:val="StyleUnderline"/>
          <w:highlight w:val="green"/>
        </w:rPr>
        <w:t>By maintaining</w:t>
      </w:r>
      <w:r w:rsidRPr="00415741">
        <w:rPr>
          <w:b/>
          <w:u w:val="single"/>
        </w:rPr>
        <w:t xml:space="preserve"> such </w:t>
      </w:r>
      <w:r w:rsidRPr="00380D10">
        <w:rPr>
          <w:rStyle w:val="StyleUnderline"/>
          <w:highlight w:val="green"/>
        </w:rPr>
        <w:t xml:space="preserve">a high corporate tax rate, the </w:t>
      </w:r>
      <w:r w:rsidRPr="00380D10">
        <w:rPr>
          <w:b/>
          <w:iCs/>
          <w:highlight w:val="green"/>
          <w:u w:val="single"/>
          <w:bdr w:val="single" w:sz="12" w:space="0" w:color="auto"/>
        </w:rPr>
        <w:t>U</w:t>
      </w:r>
      <w:r w:rsidRPr="00415741">
        <w:rPr>
          <w:b/>
          <w:u w:val="single"/>
        </w:rPr>
        <w:t xml:space="preserve">nited </w:t>
      </w:r>
      <w:r w:rsidRPr="00380D10">
        <w:rPr>
          <w:b/>
          <w:iCs/>
          <w:highlight w:val="green"/>
          <w:u w:val="single"/>
          <w:bdr w:val="single" w:sz="12" w:space="0" w:color="auto"/>
        </w:rPr>
        <w:t>S</w:t>
      </w:r>
      <w:r w:rsidRPr="00415741">
        <w:rPr>
          <w:b/>
          <w:u w:val="single"/>
        </w:rPr>
        <w:t xml:space="preserve">tates </w:t>
      </w:r>
      <w:r w:rsidRPr="00380D10">
        <w:rPr>
          <w:rStyle w:val="StyleUnderline"/>
          <w:highlight w:val="green"/>
        </w:rPr>
        <w:t xml:space="preserve">hinders its </w:t>
      </w:r>
      <w:r w:rsidRPr="00380D10">
        <w:rPr>
          <w:b/>
          <w:iCs/>
          <w:highlight w:val="green"/>
          <w:u w:val="single"/>
          <w:bdr w:val="single" w:sz="12" w:space="0" w:color="auto"/>
        </w:rPr>
        <w:t>competitiveness</w:t>
      </w:r>
      <w:r w:rsidRPr="00380D10">
        <w:rPr>
          <w:rStyle w:val="StyleUnderline"/>
          <w:highlight w:val="green"/>
        </w:rPr>
        <w:t xml:space="preserve"> in the </w:t>
      </w:r>
      <w:r w:rsidRPr="00415741">
        <w:rPr>
          <w:b/>
          <w:u w:val="single"/>
        </w:rPr>
        <w:t xml:space="preserve">global </w:t>
      </w:r>
      <w:r w:rsidRPr="00380D10">
        <w:rPr>
          <w:b/>
          <w:iCs/>
          <w:highlight w:val="green"/>
          <w:u w:val="single"/>
          <w:bdr w:val="single" w:sz="12" w:space="0" w:color="auto"/>
        </w:rPr>
        <w:t>economy</w:t>
      </w:r>
      <w:r w:rsidRPr="00415741">
        <w:rPr>
          <w:b/>
          <w:u w:val="single"/>
        </w:rPr>
        <w:t>.</w:t>
      </w:r>
      <w:r w:rsidRPr="00415741">
        <w:rPr>
          <w:sz w:val="14"/>
        </w:rPr>
        <w:t xml:space="preserve"> In 1993, the U.S. corporate tax rate was increased from 34 to 35 percent, where it has remained since. Corporations in the U.S. also are subject to state and local taxes, resulting in a combined average corporate tax rate of 39 percent. In contrast, Estonia, for example, has decreased its corporate tax rate by 6 percentage points since 2005. Hong Kong has a simple and efficient tax system, and a top corporate tax rate of only 16.5 percent. According to Curtis S. </w:t>
      </w:r>
      <w:proofErr w:type="spellStart"/>
      <w:r w:rsidRPr="00415741">
        <w:rPr>
          <w:sz w:val="14"/>
        </w:rPr>
        <w:t>Dubay</w:t>
      </w:r>
      <w:proofErr w:type="spellEnd"/>
      <w:r w:rsidRPr="00415741">
        <w:rPr>
          <w:sz w:val="14"/>
        </w:rPr>
        <w:t xml:space="preserve"> and David R. Burton, research fellow and senior fellow at The Heritage Foundation, respectively, </w:t>
      </w:r>
      <w:r w:rsidRPr="00380D10">
        <w:rPr>
          <w:rStyle w:val="StyleUnderline"/>
          <w:highlight w:val="green"/>
        </w:rPr>
        <w:t>the</w:t>
      </w:r>
      <w:r w:rsidRPr="00415741">
        <w:rPr>
          <w:b/>
          <w:u w:val="single"/>
        </w:rPr>
        <w:t xml:space="preserve"> current </w:t>
      </w:r>
      <w:r w:rsidRPr="00380D10">
        <w:rPr>
          <w:rStyle w:val="StyleUnderline"/>
          <w:highlight w:val="green"/>
        </w:rPr>
        <w:t>business tax system is “</w:t>
      </w:r>
      <w:r w:rsidRPr="00380D10">
        <w:rPr>
          <w:b/>
          <w:iCs/>
          <w:highlight w:val="green"/>
          <w:u w:val="single"/>
          <w:bdr w:val="single" w:sz="12" w:space="0" w:color="auto"/>
        </w:rPr>
        <w:t>slowing investment</w:t>
      </w:r>
      <w:r w:rsidRPr="00380D10">
        <w:rPr>
          <w:rStyle w:val="StyleUnderline"/>
          <w:highlight w:val="green"/>
        </w:rPr>
        <w:t xml:space="preserve">, which depresses </w:t>
      </w:r>
      <w:r w:rsidRPr="00380D10">
        <w:rPr>
          <w:b/>
          <w:iCs/>
          <w:highlight w:val="green"/>
          <w:u w:val="single"/>
          <w:bdr w:val="single" w:sz="12" w:space="0" w:color="auto"/>
        </w:rPr>
        <w:t>economic growth</w:t>
      </w:r>
      <w:r w:rsidRPr="00380D10">
        <w:rPr>
          <w:rStyle w:val="StyleUnderline"/>
          <w:highlight w:val="green"/>
        </w:rPr>
        <w:t xml:space="preserve">, </w:t>
      </w:r>
      <w:r w:rsidRPr="00380D10">
        <w:rPr>
          <w:b/>
          <w:iCs/>
          <w:highlight w:val="green"/>
          <w:u w:val="single"/>
          <w:bdr w:val="single" w:sz="12" w:space="0" w:color="auto"/>
        </w:rPr>
        <w:t>slows job creation</w:t>
      </w:r>
      <w:r w:rsidRPr="00380D10">
        <w:rPr>
          <w:rStyle w:val="StyleUnderline"/>
          <w:highlight w:val="green"/>
        </w:rPr>
        <w:t xml:space="preserve">, and </w:t>
      </w:r>
      <w:r w:rsidRPr="00380D10">
        <w:rPr>
          <w:b/>
          <w:iCs/>
          <w:highlight w:val="green"/>
          <w:u w:val="single"/>
          <w:bdr w:val="single" w:sz="12" w:space="0" w:color="auto"/>
        </w:rPr>
        <w:t>suppresses wages</w:t>
      </w:r>
      <w:r w:rsidRPr="00380D10">
        <w:rPr>
          <w:rStyle w:val="StyleUnderline"/>
          <w:highlight w:val="green"/>
        </w:rPr>
        <w:t>.”</w:t>
      </w:r>
      <w:r w:rsidRPr="00415741">
        <w:rPr>
          <w:b/>
          <w:u w:val="single"/>
        </w:rPr>
        <w:t xml:space="preserve"> </w:t>
      </w:r>
      <w:r w:rsidRPr="00415741">
        <w:rPr>
          <w:sz w:val="14"/>
        </w:rPr>
        <w:t xml:space="preserve">These problems are reflected in Heritage’s 2016 Index of Economic Freedom, where </w:t>
      </w:r>
      <w:r w:rsidRPr="00380D10">
        <w:rPr>
          <w:rStyle w:val="StyleUnderline"/>
          <w:highlight w:val="green"/>
        </w:rPr>
        <w:t>the U.S. is ranked 154th</w:t>
      </w:r>
      <w:r w:rsidRPr="00415741">
        <w:rPr>
          <w:b/>
          <w:u w:val="single"/>
        </w:rPr>
        <w:t xml:space="preserve"> out of 178 countries </w:t>
      </w:r>
      <w:r w:rsidRPr="00380D10">
        <w:rPr>
          <w:rStyle w:val="StyleUnderline"/>
          <w:highlight w:val="green"/>
        </w:rPr>
        <w:t xml:space="preserve">in </w:t>
      </w:r>
      <w:r w:rsidRPr="00380D10">
        <w:rPr>
          <w:b/>
          <w:iCs/>
          <w:highlight w:val="green"/>
          <w:u w:val="single"/>
          <w:bdr w:val="single" w:sz="12" w:space="0" w:color="auto"/>
        </w:rPr>
        <w:t>fiscal freedom</w:t>
      </w:r>
      <w:r w:rsidRPr="00380D10">
        <w:rPr>
          <w:rStyle w:val="StyleUnderline"/>
          <w:highlight w:val="green"/>
        </w:rPr>
        <w:t>.</w:t>
      </w:r>
      <w:r w:rsidRPr="00415741">
        <w:rPr>
          <w:b/>
          <w:u w:val="single"/>
        </w:rPr>
        <w:t xml:space="preserve"> </w:t>
      </w:r>
      <w:r w:rsidRPr="00415741">
        <w:rPr>
          <w:sz w:val="14"/>
        </w:rPr>
        <w:t xml:space="preserve">In June, House Republicans released a blueprint for tax reform, which included proposals to change the way the government taxes corporations and other businesses. </w:t>
      </w:r>
      <w:r w:rsidRPr="00380D10">
        <w:rPr>
          <w:rStyle w:val="StyleUnderline"/>
          <w:highlight w:val="green"/>
        </w:rPr>
        <w:t>Reforms</w:t>
      </w:r>
      <w:r w:rsidRPr="00415741">
        <w:rPr>
          <w:b/>
          <w:u w:val="single"/>
        </w:rPr>
        <w:t xml:space="preserve"> clearly </w:t>
      </w:r>
      <w:r w:rsidRPr="00380D10">
        <w:rPr>
          <w:rStyle w:val="StyleUnderline"/>
          <w:highlight w:val="green"/>
        </w:rPr>
        <w:t>are needed</w:t>
      </w:r>
      <w:r w:rsidRPr="00415741">
        <w:rPr>
          <w:b/>
          <w:u w:val="single"/>
        </w:rPr>
        <w:t xml:space="preserve">. In the end, </w:t>
      </w:r>
      <w:r w:rsidRPr="00380D10">
        <w:rPr>
          <w:rStyle w:val="StyleUnderline"/>
          <w:highlight w:val="green"/>
        </w:rPr>
        <w:t>reforming the</w:t>
      </w:r>
      <w:r w:rsidRPr="00415741">
        <w:rPr>
          <w:b/>
          <w:u w:val="single"/>
        </w:rPr>
        <w:t xml:space="preserve"> corporate tax </w:t>
      </w:r>
      <w:r w:rsidRPr="00380D10">
        <w:rPr>
          <w:rStyle w:val="StyleUnderline"/>
          <w:highlight w:val="green"/>
        </w:rPr>
        <w:t xml:space="preserve">rate is about making America a place where </w:t>
      </w:r>
      <w:r w:rsidRPr="00380D10">
        <w:rPr>
          <w:b/>
          <w:iCs/>
          <w:highlight w:val="green"/>
          <w:u w:val="single"/>
          <w:bdr w:val="single" w:sz="12" w:space="0" w:color="auto"/>
        </w:rPr>
        <w:t>domestic</w:t>
      </w:r>
      <w:r w:rsidRPr="00380D10">
        <w:rPr>
          <w:rStyle w:val="StyleUnderline"/>
          <w:highlight w:val="green"/>
        </w:rPr>
        <w:t xml:space="preserve"> and </w:t>
      </w:r>
      <w:r w:rsidRPr="00380D10">
        <w:rPr>
          <w:b/>
          <w:iCs/>
          <w:highlight w:val="green"/>
          <w:u w:val="single"/>
          <w:bdr w:val="single" w:sz="12" w:space="0" w:color="auto"/>
        </w:rPr>
        <w:t>foreign</w:t>
      </w:r>
      <w:r w:rsidRPr="00380D10">
        <w:rPr>
          <w:rStyle w:val="StyleUnderline"/>
          <w:highlight w:val="green"/>
        </w:rPr>
        <w:t xml:space="preserve"> businesses can </w:t>
      </w:r>
      <w:r w:rsidRPr="00380D10">
        <w:rPr>
          <w:b/>
          <w:iCs/>
          <w:highlight w:val="green"/>
          <w:u w:val="single"/>
          <w:bdr w:val="single" w:sz="12" w:space="0" w:color="auto"/>
        </w:rPr>
        <w:t>invest</w:t>
      </w:r>
      <w:r w:rsidRPr="00380D10">
        <w:rPr>
          <w:rStyle w:val="StyleUnderline"/>
          <w:highlight w:val="green"/>
        </w:rPr>
        <w:t xml:space="preserve">, </w:t>
      </w:r>
      <w:r w:rsidRPr="00380D10">
        <w:rPr>
          <w:b/>
          <w:iCs/>
          <w:highlight w:val="green"/>
          <w:u w:val="single"/>
          <w:bdr w:val="single" w:sz="12" w:space="0" w:color="auto"/>
        </w:rPr>
        <w:t>grow</w:t>
      </w:r>
      <w:r w:rsidRPr="00380D10">
        <w:rPr>
          <w:rStyle w:val="StyleUnderline"/>
          <w:highlight w:val="green"/>
        </w:rPr>
        <w:t xml:space="preserve">, and </w:t>
      </w:r>
      <w:r w:rsidRPr="00380D10">
        <w:rPr>
          <w:b/>
          <w:iCs/>
          <w:highlight w:val="green"/>
          <w:u w:val="single"/>
          <w:bdr w:val="single" w:sz="12" w:space="0" w:color="auto"/>
        </w:rPr>
        <w:t>prosper</w:t>
      </w:r>
      <w:r w:rsidRPr="00380D10">
        <w:rPr>
          <w:rStyle w:val="StyleUnderline"/>
          <w:highlight w:val="green"/>
        </w:rPr>
        <w:t xml:space="preserve"> while supporting jobs</w:t>
      </w:r>
      <w:r w:rsidRPr="00415741">
        <w:rPr>
          <w:b/>
          <w:u w:val="single"/>
        </w:rPr>
        <w:t xml:space="preserve"> right here </w:t>
      </w:r>
      <w:r w:rsidRPr="00380D10">
        <w:rPr>
          <w:rStyle w:val="StyleUnderline"/>
          <w:highlight w:val="green"/>
        </w:rPr>
        <w:t>at home</w:t>
      </w:r>
      <w:r w:rsidRPr="00415741">
        <w:rPr>
          <w:b/>
          <w:u w:val="single"/>
        </w:rPr>
        <w:t>.</w:t>
      </w:r>
    </w:p>
    <w:p w:rsidR="009216BD" w:rsidRDefault="009216BD" w:rsidP="009216BD"/>
    <w:p w:rsidR="009216BD" w:rsidRPr="00BF4D93" w:rsidRDefault="009216BD" w:rsidP="009216BD">
      <w:pPr>
        <w:pStyle w:val="Heading4"/>
      </w:pPr>
      <w:r w:rsidRPr="00BF4D93">
        <w:t>Corporate tax reform key to solve inversions – that’s vital to foreign markets and overall US econ</w:t>
      </w:r>
    </w:p>
    <w:p w:rsidR="009216BD" w:rsidRPr="00634F9A" w:rsidRDefault="009216BD" w:rsidP="009216BD">
      <w:pPr>
        <w:rPr>
          <w:rStyle w:val="StyleUnderline"/>
          <w:b w:val="0"/>
        </w:rPr>
      </w:pPr>
      <w:r>
        <w:rPr>
          <w:rStyle w:val="Style13ptBold"/>
        </w:rPr>
        <w:t xml:space="preserve">Edwards, 15 </w:t>
      </w:r>
      <w:r w:rsidRPr="00634F9A">
        <w:t>--- Chris</w:t>
      </w:r>
      <w:r w:rsidRPr="00F76C5B">
        <w:t>, Director of Tax Policy, Cato Institute, White Paper, https://object.cato.org/sites/cato.org/files/pubs/pdf/policy-priorities-white-paper-114th-congress-update.pdf#page=49</w:t>
      </w:r>
    </w:p>
    <w:p w:rsidR="009216BD" w:rsidRPr="00EF79AE" w:rsidRDefault="009216BD" w:rsidP="009216BD">
      <w:pPr>
        <w:rPr>
          <w:rStyle w:val="Style13ptBold"/>
          <w:b w:val="0"/>
          <w:sz w:val="16"/>
        </w:rPr>
      </w:pPr>
      <w:r w:rsidRPr="00E8641C">
        <w:rPr>
          <w:rStyle w:val="StyleUnderline"/>
        </w:rPr>
        <w:t xml:space="preserve">These </w:t>
      </w:r>
      <w:r w:rsidRPr="00380D10">
        <w:rPr>
          <w:rStyle w:val="StyleUnderline"/>
          <w:highlight w:val="green"/>
        </w:rPr>
        <w:t>issues are highlighted by</w:t>
      </w:r>
      <w:r w:rsidRPr="00E8641C">
        <w:rPr>
          <w:rStyle w:val="StyleUnderline"/>
        </w:rPr>
        <w:t xml:space="preserve"> the </w:t>
      </w:r>
      <w:r w:rsidRPr="00380D10">
        <w:rPr>
          <w:rStyle w:val="StyleUnderline"/>
          <w:highlight w:val="green"/>
        </w:rPr>
        <w:t>trend toward inversions,</w:t>
      </w:r>
      <w:r w:rsidRPr="00EF79AE">
        <w:rPr>
          <w:rStyle w:val="Style13ptBold"/>
          <w:b w:val="0"/>
          <w:sz w:val="16"/>
        </w:rPr>
        <w:t xml:space="preserve"> </w:t>
      </w:r>
      <w:r w:rsidRPr="00E8641C">
        <w:rPr>
          <w:rStyle w:val="StyleUnderline"/>
        </w:rPr>
        <w:t xml:space="preserve">which occur </w:t>
      </w:r>
      <w:r w:rsidRPr="00380D10">
        <w:rPr>
          <w:rStyle w:val="StyleUnderline"/>
          <w:highlight w:val="green"/>
        </w:rPr>
        <w:t>when U.S. 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380D10">
        <w:rPr>
          <w:rStyle w:val="StyleUnderline"/>
          <w:highlight w:val="green"/>
        </w:rPr>
        <w:t>designed</w:t>
      </w:r>
      <w:r w:rsidRPr="00E8641C">
        <w:rPr>
          <w:rStyle w:val="StyleUnderline"/>
        </w:rPr>
        <w:t xml:space="preserve"> not only </w:t>
      </w:r>
      <w:r w:rsidRPr="00380D10">
        <w:rPr>
          <w:rStyle w:val="StyleUnderline"/>
          <w:highlight w:val="green"/>
        </w:rPr>
        <w:t>to reduce</w:t>
      </w:r>
      <w:r>
        <w:rPr>
          <w:rStyle w:val="StyleUnderline"/>
        </w:rPr>
        <w:t xml:space="preserve"> </w:t>
      </w:r>
      <w:r w:rsidRPr="00E8641C">
        <w:rPr>
          <w:rStyle w:val="StyleUnderline"/>
        </w:rPr>
        <w:t xml:space="preserve">the </w:t>
      </w:r>
      <w:r w:rsidRPr="00380D10">
        <w:rPr>
          <w:rStyle w:val="StyleUnderline"/>
          <w:highlight w:val="green"/>
        </w:rPr>
        <w:t>harm of our high corporate</w:t>
      </w:r>
      <w:r w:rsidRPr="00E8641C">
        <w:rPr>
          <w:rStyle w:val="StyleUnderline"/>
        </w:rPr>
        <w:t xml:space="preserve"> tax </w:t>
      </w:r>
      <w:r w:rsidRPr="00380D10">
        <w:rPr>
          <w:rStyle w:val="StyleUnderline"/>
          <w:highlight w:val="green"/>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380D10">
        <w:rPr>
          <w:rStyle w:val="Emphasis"/>
          <w:highlight w:val="green"/>
        </w:rPr>
        <w:t>U.S. company will be at a disadvantage and</w:t>
      </w:r>
      <w:r w:rsidRPr="00EF79AE">
        <w:rPr>
          <w:rStyle w:val="Emphasis"/>
        </w:rPr>
        <w:t xml:space="preserve"> may </w:t>
      </w:r>
      <w:r w:rsidRPr="00380D10">
        <w:rPr>
          <w:rStyle w:val="Emphasis"/>
          <w:highlight w:val="green"/>
        </w:rPr>
        <w:t>lose sales</w:t>
      </w:r>
      <w:r w:rsidRPr="00EF79AE">
        <w:rPr>
          <w:rStyle w:val="Style13ptBold"/>
          <w:b w:val="0"/>
          <w:sz w:val="16"/>
        </w:rPr>
        <w:t xml:space="preserve">. </w:t>
      </w:r>
      <w:r w:rsidRPr="00380D10">
        <w:rPr>
          <w:rStyle w:val="StyleUnderline"/>
          <w:highlight w:val="green"/>
        </w:rPr>
        <w:t xml:space="preserve">That is important for the U.S. economy because domestic jobs </w:t>
      </w:r>
      <w:r w:rsidRPr="00380D10">
        <w:rPr>
          <w:rStyle w:val="Emphasis"/>
          <w:highlight w:val="green"/>
        </w:rPr>
        <w:t>depend on U.S. corporations succeeding in foreign markets</w:t>
      </w:r>
      <w:r w:rsidRPr="00380D10">
        <w:rPr>
          <w:rStyle w:val="StyleUnderline"/>
          <w:highlight w:val="green"/>
        </w:rPr>
        <w:t>. As U.S. firms expand abroad, they</w:t>
      </w:r>
      <w:r w:rsidRPr="00EF79AE">
        <w:rPr>
          <w:rStyle w:val="Style13ptBold"/>
          <w:b w:val="0"/>
          <w:sz w:val="16"/>
        </w:rPr>
        <w:t xml:space="preserve"> tend to </w:t>
      </w:r>
      <w:r w:rsidRPr="00380D10">
        <w:rPr>
          <w:rStyle w:val="StyleUnderline"/>
          <w:highlight w:val="green"/>
        </w:rPr>
        <w:t>boost exports</w:t>
      </w:r>
      <w:r w:rsidRPr="00E8641C">
        <w:rPr>
          <w:rStyle w:val="StyleUnderline"/>
        </w:rPr>
        <w:t xml:space="preserve"> from their U.S. operations, </w:t>
      </w:r>
      <w:r w:rsidRPr="00380D10">
        <w:rPr>
          <w:rStyle w:val="StyleUnderline"/>
          <w:highlight w:val="green"/>
        </w:rPr>
        <w:t>and</w:t>
      </w:r>
      <w:r w:rsidRPr="00EF79AE">
        <w:rPr>
          <w:rStyle w:val="Style13ptBold"/>
          <w:b w:val="0"/>
          <w:sz w:val="16"/>
        </w:rPr>
        <w:t xml:space="preserve"> they tend to </w:t>
      </w:r>
      <w:r w:rsidRPr="00380D10">
        <w:rPr>
          <w:rStyle w:val="StyleUnderline"/>
          <w:highlight w:val="green"/>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380D10">
        <w:rPr>
          <w:rStyle w:val="StyleUnderline"/>
          <w:highlight w:val="green"/>
        </w:rPr>
        <w:t>a lower tax rate</w:t>
      </w:r>
      <w:r w:rsidRPr="00EF79AE">
        <w:rPr>
          <w:rStyle w:val="Style13ptBold"/>
          <w:b w:val="0"/>
          <w:sz w:val="16"/>
        </w:rPr>
        <w:t xml:space="preserve">, policymakers </w:t>
      </w:r>
      <w:r w:rsidRPr="00E8641C">
        <w:rPr>
          <w:rStyle w:val="StyleUnderline"/>
        </w:rPr>
        <w:t xml:space="preserve">would </w:t>
      </w:r>
      <w:r w:rsidRPr="00380D10">
        <w:rPr>
          <w:rStyle w:val="StyleUnderline"/>
          <w:highlight w:val="green"/>
        </w:rPr>
        <w:t>make the U</w:t>
      </w:r>
      <w:r w:rsidRPr="00EF79AE">
        <w:rPr>
          <w:rStyle w:val="Style13ptBold"/>
          <w:b w:val="0"/>
          <w:sz w:val="16"/>
        </w:rPr>
        <w:t xml:space="preserve">nited </w:t>
      </w:r>
      <w:r w:rsidRPr="00380D10">
        <w:rPr>
          <w:rStyle w:val="StyleUnderline"/>
          <w:highlight w:val="green"/>
        </w:rPr>
        <w:t>S</w:t>
      </w:r>
      <w:r w:rsidRPr="00EF79AE">
        <w:rPr>
          <w:rStyle w:val="Style13ptBold"/>
          <w:b w:val="0"/>
          <w:sz w:val="16"/>
        </w:rPr>
        <w:t xml:space="preserve">tates </w:t>
      </w:r>
      <w:r w:rsidRPr="00380D10">
        <w:rPr>
          <w:rStyle w:val="StyleUnderline"/>
          <w:highlight w:val="green"/>
        </w:rPr>
        <w:t>a better place</w:t>
      </w:r>
      <w:r w:rsidRPr="00E8641C">
        <w:rPr>
          <w:rStyle w:val="StyleUnderline"/>
        </w:rPr>
        <w:t xml:space="preserve"> for corporations </w:t>
      </w:r>
      <w:r w:rsidRPr="00380D10">
        <w:rPr>
          <w:rStyle w:val="StyleUnderline"/>
          <w:highlight w:val="green"/>
        </w:rPr>
        <w:t>to locate</w:t>
      </w:r>
      <w:r w:rsidRPr="00EF79AE">
        <w:rPr>
          <w:rStyle w:val="Style13ptBold"/>
          <w:b w:val="0"/>
          <w:sz w:val="16"/>
        </w:rPr>
        <w:t xml:space="preserve"> their </w:t>
      </w:r>
      <w:r w:rsidRPr="00380D10">
        <w:rPr>
          <w:rStyle w:val="StyleUnderline"/>
          <w:highlight w:val="green"/>
        </w:rPr>
        <w:t>headquarters</w:t>
      </w:r>
      <w:r w:rsidRPr="00EF79AE">
        <w:rPr>
          <w:rStyle w:val="Style13ptBold"/>
          <w:b w:val="0"/>
          <w:sz w:val="16"/>
        </w:rPr>
        <w:t xml:space="preserve">, to </w:t>
      </w:r>
      <w:r w:rsidRPr="00380D10">
        <w:rPr>
          <w:rStyle w:val="StyleUnderline"/>
          <w:highlight w:val="green"/>
        </w:rPr>
        <w:t>build factories, and</w:t>
      </w:r>
      <w:r w:rsidRPr="00EF79AE">
        <w:rPr>
          <w:rStyle w:val="Style13ptBold"/>
          <w:b w:val="0"/>
          <w:sz w:val="16"/>
        </w:rPr>
        <w:t xml:space="preserve"> to </w:t>
      </w:r>
      <w:r w:rsidRPr="00380D10">
        <w:rPr>
          <w:rStyle w:val="StyleUnderline"/>
          <w:highlight w:val="green"/>
        </w:rPr>
        <w:t>hire 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rsidR="009216BD" w:rsidRDefault="009216BD" w:rsidP="009216BD"/>
    <w:p w:rsidR="009216BD" w:rsidRDefault="009216BD" w:rsidP="009216BD">
      <w:pPr>
        <w:pStyle w:val="Heading4"/>
      </w:pPr>
      <w:r>
        <w:t>Tax reform would boost the econ and doesn’t create partisan backlash</w:t>
      </w:r>
    </w:p>
    <w:p w:rsidR="009216BD" w:rsidRPr="00C3657A" w:rsidRDefault="009216BD" w:rsidP="009216BD">
      <w:r w:rsidRPr="001D7504">
        <w:rPr>
          <w:rStyle w:val="Style13ptBold"/>
        </w:rPr>
        <w:t>Long 16</w:t>
      </w:r>
      <w:r>
        <w:t xml:space="preserve">— Heather Long, is </w:t>
      </w:r>
      <w:proofErr w:type="spellStart"/>
      <w:r>
        <w:t>CNNMoney's</w:t>
      </w:r>
      <w:proofErr w:type="spellEnd"/>
      <w:r>
        <w:t xml:space="preserve"> senior markets and economy writer, Prior to joining CNN, she was an assistant editor at The Guardian and a deputy editor at The Patriot-News in Harrisburg, Pa., which won a Pulitzer Prize for local reporting, started her career at investment advisory firm Cambridge Associates and holds a master's degree in financial economics from Oxford University, where she was a Rhodes Scholar, 2016 (“</w:t>
      </w:r>
      <w:r w:rsidRPr="001D7504">
        <w:t>How to revive the U.S. economy</w:t>
      </w:r>
      <w:r>
        <w:t>”, CNN, May 17</w:t>
      </w:r>
      <w:r w:rsidRPr="001D7504">
        <w:rPr>
          <w:vertAlign w:val="superscript"/>
        </w:rPr>
        <w:t>th</w:t>
      </w:r>
      <w:r>
        <w:t xml:space="preserve">, </w:t>
      </w:r>
      <w:r w:rsidRPr="001D7504">
        <w:t>http://money.cnn.com/2016/05/17/news/economy/us-economy-trump-clinton/index.html</w:t>
      </w:r>
      <w:r>
        <w:t>, Accessed 07-14-2017 // GHS-JK)</w:t>
      </w:r>
    </w:p>
    <w:p w:rsidR="009216BD" w:rsidRPr="00C3657A" w:rsidRDefault="009216BD" w:rsidP="009216BD">
      <w:pPr>
        <w:rPr>
          <w:sz w:val="16"/>
        </w:rPr>
      </w:pPr>
      <w:r w:rsidRPr="00C3657A">
        <w:rPr>
          <w:sz w:val="16"/>
        </w:rPr>
        <w:t>1. Corporate tax reform "</w:t>
      </w:r>
      <w:r w:rsidRPr="00380D10">
        <w:rPr>
          <w:rStyle w:val="Emphasis"/>
          <w:highlight w:val="green"/>
        </w:rPr>
        <w:t>Our tax system is extremely uncompetitive internationally</w:t>
      </w:r>
      <w:r w:rsidRPr="00C3657A">
        <w:rPr>
          <w:sz w:val="16"/>
        </w:rPr>
        <w:t xml:space="preserve">," says Lynn </w:t>
      </w:r>
      <w:proofErr w:type="spellStart"/>
      <w:r w:rsidRPr="00C3657A">
        <w:rPr>
          <w:sz w:val="16"/>
        </w:rPr>
        <w:t>Reaser</w:t>
      </w:r>
      <w:proofErr w:type="spellEnd"/>
      <w:r w:rsidRPr="00C3657A">
        <w:rPr>
          <w:sz w:val="16"/>
        </w:rPr>
        <w:t xml:space="preserve">, chief economist at the </w:t>
      </w:r>
      <w:proofErr w:type="spellStart"/>
      <w:r w:rsidRPr="00C3657A">
        <w:rPr>
          <w:sz w:val="16"/>
        </w:rPr>
        <w:t>Fermanian</w:t>
      </w:r>
      <w:proofErr w:type="spellEnd"/>
      <w:r w:rsidRPr="00C3657A">
        <w:rPr>
          <w:sz w:val="16"/>
        </w:rPr>
        <w:t xml:space="preserve"> Business and Economic Institute at Point Loma Nazarene University. It's so bad that U.S. businesses have moved overseas just to lower their tax bills. The top marginal U.S. corporate tax rate is 39%. The next highest rate in the west is France with a 34.4% top corporate rate, according to the Tax Foundation. The worldwide average is under 23%. On top of that, the U.S. has a very complex system of credits and deductions. </w:t>
      </w:r>
      <w:proofErr w:type="spellStart"/>
      <w:r w:rsidRPr="00380D10">
        <w:rPr>
          <w:rStyle w:val="StyleUnderline"/>
          <w:highlight w:val="green"/>
        </w:rPr>
        <w:t>Reaser</w:t>
      </w:r>
      <w:proofErr w:type="spellEnd"/>
      <w:r w:rsidRPr="00380D10">
        <w:rPr>
          <w:rStyle w:val="StyleUnderline"/>
          <w:highlight w:val="green"/>
        </w:rPr>
        <w:t xml:space="preserve"> argues that lowering tax rates is "probably the fastest short-term boost we could deliver for the econ</w:t>
      </w:r>
      <w:r w:rsidRPr="00C3657A">
        <w:rPr>
          <w:sz w:val="16"/>
        </w:rPr>
        <w:t xml:space="preserve">omy." Mark Hamrick, the Washington bureau chief of Bankrate.com, believes </w:t>
      </w:r>
      <w:r w:rsidRPr="00380D10">
        <w:rPr>
          <w:rStyle w:val="StyleUnderline"/>
          <w:highlight w:val="green"/>
        </w:rPr>
        <w:t>corporate tax reform has the "greatest opportunity for bipartisan support</w:t>
      </w:r>
      <w:r w:rsidRPr="00C3657A">
        <w:rPr>
          <w:sz w:val="16"/>
        </w:rPr>
        <w:t>" next year.</w:t>
      </w:r>
    </w:p>
    <w:p w:rsidR="009216BD" w:rsidRPr="00634F9A" w:rsidRDefault="009216BD" w:rsidP="009216BD"/>
    <w:p w:rsidR="009216BD" w:rsidRDefault="009216BD" w:rsidP="009216BD">
      <w:pPr>
        <w:pStyle w:val="Heading4"/>
      </w:pPr>
      <w:r>
        <w:t>Reducing tax costs spurs economic growth and job creation- additionally there’s no Republican backlash</w:t>
      </w:r>
    </w:p>
    <w:p w:rsidR="009216BD" w:rsidRPr="00101C79" w:rsidRDefault="009216BD" w:rsidP="009216BD">
      <w:r>
        <w:rPr>
          <w:rStyle w:val="Style13ptBold"/>
        </w:rPr>
        <w:t>R-Views</w:t>
      </w:r>
      <w:r w:rsidRPr="0038620D">
        <w:rPr>
          <w:rStyle w:val="Style13ptBold"/>
        </w:rPr>
        <w:t xml:space="preserve"> 14</w:t>
      </w:r>
      <w:r>
        <w:t>— Republican site that explains common policies endorsed by Republicans, 2014 (“</w:t>
      </w:r>
      <w:r w:rsidRPr="0038620D">
        <w:t>Republican Views on the Economy</w:t>
      </w:r>
      <w:r>
        <w:t>”, Republican Views, May 24</w:t>
      </w:r>
      <w:r w:rsidRPr="0038620D">
        <w:rPr>
          <w:vertAlign w:val="superscript"/>
        </w:rPr>
        <w:t>th</w:t>
      </w:r>
      <w:r>
        <w:t xml:space="preserve">, </w:t>
      </w:r>
      <w:r w:rsidRPr="001A5EFD">
        <w:t>http://www.republicanviews.org/republican-views-on-the-economy/</w:t>
      </w:r>
      <w:r>
        <w:t>, Accessed 07-13-2017 // GHS-JK)</w:t>
      </w:r>
    </w:p>
    <w:p w:rsidR="009216BD" w:rsidRDefault="009216BD" w:rsidP="009216BD">
      <w:pPr>
        <w:rPr>
          <w:sz w:val="16"/>
        </w:rPr>
      </w:pPr>
      <w:r w:rsidRPr="00101C79">
        <w:rPr>
          <w:sz w:val="16"/>
        </w:rPr>
        <w:t xml:space="preserve">A good deal of the reason that the U.S. is not able to adequately compete in a global market is because </w:t>
      </w:r>
      <w:r w:rsidRPr="00380D10">
        <w:rPr>
          <w:rStyle w:val="Emphasis"/>
          <w:highlight w:val="green"/>
        </w:rPr>
        <w:t>American businesses face the world’s largest corporate tax rate</w:t>
      </w:r>
      <w:r w:rsidRPr="00101C79">
        <w:rPr>
          <w:sz w:val="16"/>
        </w:rPr>
        <w:t xml:space="preserve">. This </w:t>
      </w:r>
      <w:r w:rsidRPr="00380D10">
        <w:rPr>
          <w:rStyle w:val="StyleUnderline"/>
          <w:highlight w:val="green"/>
        </w:rPr>
        <w:t>reduces competitiveness worldwide, and encourages the outsourcing of jobs.</w:t>
      </w:r>
      <w:r w:rsidRPr="00101C79">
        <w:rPr>
          <w:sz w:val="16"/>
        </w:rPr>
        <w:t xml:space="preserve"> It also forces U.S. businesses to maintain lower wages, </w:t>
      </w:r>
      <w:r w:rsidRPr="00380D10">
        <w:rPr>
          <w:rStyle w:val="Emphasis"/>
          <w:highlight w:val="green"/>
        </w:rPr>
        <w:t>and lessens the creation of jobs</w:t>
      </w:r>
      <w:r w:rsidRPr="00101C79">
        <w:rPr>
          <w:sz w:val="16"/>
        </w:rPr>
        <w:t xml:space="preserve">. In order to allow greater success in the international market, </w:t>
      </w:r>
      <w:r w:rsidRPr="00380D10">
        <w:rPr>
          <w:rStyle w:val="Emphasis"/>
          <w:highlight w:val="green"/>
        </w:rPr>
        <w:t>Republicans propose lowering the corporate tax rate</w:t>
      </w:r>
      <w:r w:rsidRPr="00101C79">
        <w:rPr>
          <w:sz w:val="16"/>
        </w:rPr>
        <w:t xml:space="preserve">. They would also like to see a permanent research and development tax credit, and a repeal of the corporate alternative minimum tax. They also suggest that the National Commission on Fiscal Responsibility and Reform and the current President’s Export Council switch to a territorial system of corporate taxation. This </w:t>
      </w:r>
      <w:r w:rsidRPr="00380D10">
        <w:rPr>
          <w:rStyle w:val="Emphasis"/>
          <w:highlight w:val="green"/>
        </w:rPr>
        <w:t>would allow profits earned and taxed abroad to be repatriated for job-creating investment</w:t>
      </w:r>
      <w:r w:rsidRPr="00101C79">
        <w:rPr>
          <w:sz w:val="16"/>
        </w:rPr>
        <w:t xml:space="preserve"> in America without penalty. </w:t>
      </w:r>
      <w:r w:rsidRPr="00380D10">
        <w:rPr>
          <w:rStyle w:val="StyleUnderline"/>
          <w:highlight w:val="green"/>
        </w:rPr>
        <w:t>Every $1 billion in American exports can create 5,000 jobs</w:t>
      </w:r>
      <w:r w:rsidRPr="00101C79">
        <w:rPr>
          <w:sz w:val="16"/>
        </w:rPr>
        <w:t xml:space="preserve"> here at home, so fostering the international market is crucial to the recovery of our economy. The downside to the current boom in international trade is that some nations are limiting American access to their markets while simultaneously stealing our designs, patents, brands, know-how, and technology. The current administration has done little to battle this violation. Republicans believe in insisting on full parity in trades with countries such as China, who have been participating in unfair trade practices. They wish to impose countervailing duties if these countries will not change their policies regarding American trade. They also seek to restore the presidential Trade Promotion Authority. This calls for votes in Congress on ant new trade agreement, without the interference of outside interests. They also seek the completion of negotiations for a Trans-Pacific Partnership, which would open new and rapidly growing Asian markets to the United States. The 2012 Republican Party Platform states that, “we envision a worldwide multilateral agreement among nations committed to the principles of open markets.” One economic </w:t>
      </w:r>
      <w:r w:rsidRPr="00380D10">
        <w:rPr>
          <w:rStyle w:val="StyleUnderline"/>
          <w:highlight w:val="green"/>
        </w:rPr>
        <w:t>policy that is</w:t>
      </w:r>
      <w:r w:rsidRPr="00101C79">
        <w:rPr>
          <w:sz w:val="16"/>
        </w:rPr>
        <w:t xml:space="preserve"> widely </w:t>
      </w:r>
      <w:r w:rsidRPr="00380D10">
        <w:rPr>
          <w:rStyle w:val="StyleUnderline"/>
          <w:highlight w:val="green"/>
        </w:rPr>
        <w:t>associated with the Republican Party is</w:t>
      </w:r>
      <w:r w:rsidRPr="00101C79">
        <w:rPr>
          <w:sz w:val="16"/>
        </w:rPr>
        <w:t xml:space="preserve"> that of President Ronald Reagan, also known as </w:t>
      </w:r>
      <w:r w:rsidRPr="00380D10">
        <w:rPr>
          <w:rStyle w:val="StyleUnderline"/>
          <w:highlight w:val="green"/>
        </w:rPr>
        <w:t>Reaganomics.</w:t>
      </w:r>
      <w:r w:rsidRPr="00101C79">
        <w:rPr>
          <w:sz w:val="16"/>
        </w:rPr>
        <w:t xml:space="preserve"> This term was used by supporters of the policy and those who opposed it alike. Reagans policy included </w:t>
      </w:r>
      <w:r w:rsidRPr="00380D10">
        <w:rPr>
          <w:rStyle w:val="StyleUnderline"/>
          <w:highlight w:val="green"/>
        </w:rPr>
        <w:t>calling for widespread tax cuts</w:t>
      </w:r>
      <w:r w:rsidRPr="00101C79">
        <w:rPr>
          <w:sz w:val="16"/>
        </w:rPr>
        <w:t xml:space="preserve">, decreased social spending, increased military spending, and the deregulation of domestic markets. It is largely based on the principles of supply-side economics and trickle-down economics. These theories </w:t>
      </w:r>
      <w:r w:rsidRPr="00380D10">
        <w:rPr>
          <w:rStyle w:val="Emphasis"/>
          <w:highlight w:val="green"/>
        </w:rPr>
        <w:t>propose that cutting taxes, particularly for larger corporations, will stimulate the growth of the economy</w:t>
      </w:r>
      <w:r w:rsidRPr="00101C79">
        <w:rPr>
          <w:sz w:val="16"/>
        </w:rPr>
        <w:t xml:space="preserve"> as a whole. If corporations save money, </w:t>
      </w:r>
      <w:r w:rsidRPr="00380D10">
        <w:rPr>
          <w:rStyle w:val="StyleUnderline"/>
          <w:highlight w:val="green"/>
        </w:rPr>
        <w:t>these savings will “trickle down” the economic ladder, spur economic growth, and benefit all Americans</w:t>
      </w:r>
      <w:r w:rsidRPr="00101C79">
        <w:rPr>
          <w:sz w:val="16"/>
        </w:rPr>
        <w:t xml:space="preserve"> in the end.</w:t>
      </w:r>
    </w:p>
    <w:p w:rsidR="009216BD" w:rsidRDefault="009216BD" w:rsidP="009216BD"/>
    <w:p w:rsidR="009216BD" w:rsidRDefault="009216BD" w:rsidP="009216BD">
      <w:pPr>
        <w:pStyle w:val="Heading4"/>
      </w:pPr>
      <w:r>
        <w:t>The plan is politically supported by Republicans but small conflicts of interests possible</w:t>
      </w:r>
    </w:p>
    <w:p w:rsidR="009216BD" w:rsidRPr="004E1D68" w:rsidRDefault="009216BD" w:rsidP="009216BD">
      <w:proofErr w:type="spellStart"/>
      <w:r w:rsidRPr="00065B98">
        <w:rPr>
          <w:rStyle w:val="Style13ptBold"/>
        </w:rPr>
        <w:t>Jagoda</w:t>
      </w:r>
      <w:proofErr w:type="spellEnd"/>
      <w:r w:rsidRPr="00065B98">
        <w:rPr>
          <w:rStyle w:val="Style13ptBold"/>
        </w:rPr>
        <w:t xml:space="preserve"> 17</w:t>
      </w:r>
      <w:r>
        <w:t xml:space="preserve">— Naomi </w:t>
      </w:r>
      <w:proofErr w:type="spellStart"/>
      <w:r>
        <w:t>Jagoda</w:t>
      </w:r>
      <w:proofErr w:type="spellEnd"/>
      <w:r>
        <w:t xml:space="preserve">, Tax reporter for The Hill, </w:t>
      </w:r>
      <w:proofErr w:type="spellStart"/>
      <w:r>
        <w:t>UPenn</w:t>
      </w:r>
      <w:proofErr w:type="spellEnd"/>
      <w:r>
        <w:t xml:space="preserve"> alum, 2017 (“</w:t>
      </w:r>
      <w:r w:rsidRPr="00742746">
        <w:t>Five tax reform issues dividing Republicans</w:t>
      </w:r>
      <w:r>
        <w:t>”, The Hill, May 29</w:t>
      </w:r>
      <w:r w:rsidRPr="00065B98">
        <w:rPr>
          <w:vertAlign w:val="superscript"/>
        </w:rPr>
        <w:t>th</w:t>
      </w:r>
      <w:r>
        <w:t xml:space="preserve">, </w:t>
      </w:r>
      <w:r w:rsidRPr="00065B98">
        <w:t>http://thehill.com/policy/finance/335346-five-tax-reform-issues-dividing-republicans</w:t>
      </w:r>
      <w:r>
        <w:t>, Accessed 07-14-2017 // GHS-JK)</w:t>
      </w:r>
    </w:p>
    <w:p w:rsidR="009216BD" w:rsidRDefault="009216BD" w:rsidP="009216BD">
      <w:pPr>
        <w:rPr>
          <w:sz w:val="16"/>
        </w:rPr>
      </w:pPr>
      <w:r w:rsidRPr="00380D10">
        <w:rPr>
          <w:rStyle w:val="Emphasis"/>
          <w:highlight w:val="green"/>
        </w:rPr>
        <w:t>Republicans agree that they want to lower tax rates</w:t>
      </w:r>
      <w:r w:rsidRPr="00380D10">
        <w:rPr>
          <w:rStyle w:val="StyleUnderline"/>
          <w:highlight w:val="green"/>
        </w:rPr>
        <w:t>. But tax plans put forward</w:t>
      </w:r>
      <w:r w:rsidRPr="00A372C4">
        <w:rPr>
          <w:sz w:val="16"/>
        </w:rPr>
        <w:t xml:space="preserve"> by House Republicans and the White House </w:t>
      </w:r>
      <w:r w:rsidRPr="00380D10">
        <w:rPr>
          <w:rStyle w:val="StyleUnderline"/>
          <w:highlight w:val="green"/>
        </w:rPr>
        <w:t>diverge on how low to set tax rates</w:t>
      </w:r>
      <w:r w:rsidRPr="00A372C4">
        <w:rPr>
          <w:sz w:val="16"/>
        </w:rPr>
        <w:t xml:space="preserve"> for both individuals and businesses. The tax plan the Trump administration unveiled in April proposes individual tax brackets of 35 percent, 25 percent and 10 percent. It also proposes a rate of 15 percent for both corporations and small businesses known as “pass </w:t>
      </w:r>
      <w:proofErr w:type="spellStart"/>
      <w:r w:rsidRPr="00A372C4">
        <w:rPr>
          <w:sz w:val="16"/>
        </w:rPr>
        <w:t>throughs</w:t>
      </w:r>
      <w:proofErr w:type="spellEnd"/>
      <w:r w:rsidRPr="00A372C4">
        <w:rPr>
          <w:sz w:val="16"/>
        </w:rPr>
        <w:t xml:space="preserve">” whose income is taxed through the individual tax code on their owners’ returns. Meanwhile, the blueprint House Republicans released last year would establish individual tax rates of 33 percent, 25 percent and 12 percent. The corporate tax rate would be 20 percent, while pass-through businesses would pay a maximum rate of 25 percent. </w:t>
      </w:r>
      <w:r w:rsidRPr="00380D10">
        <w:rPr>
          <w:rStyle w:val="Emphasis"/>
          <w:highlight w:val="green"/>
        </w:rPr>
        <w:t>Republicans argue that lowering the corporate tax rate is particularly important because the current rate of 35 percent is among the highest in the world</w:t>
      </w:r>
      <w:r w:rsidRPr="00A372C4">
        <w:rPr>
          <w:sz w:val="16"/>
        </w:rPr>
        <w:t>, making American businesses less competitive.</w:t>
      </w:r>
    </w:p>
    <w:p w:rsidR="009216BD" w:rsidRPr="005F1E30" w:rsidRDefault="009216BD" w:rsidP="009216BD"/>
    <w:p w:rsidR="009216BD" w:rsidRDefault="009216BD" w:rsidP="009216BD">
      <w:pPr>
        <w:pStyle w:val="Heading2"/>
      </w:pPr>
      <w:r>
        <w:t>Corporate Tax Reform Answers</w:t>
      </w:r>
    </w:p>
    <w:p w:rsidR="00C94C82" w:rsidRPr="00546628" w:rsidRDefault="00C94C82" w:rsidP="00C94C82">
      <w:pPr>
        <w:pStyle w:val="Heading3"/>
      </w:pPr>
      <w:r>
        <w:t xml:space="preserve">2AC — Education Key </w:t>
      </w:r>
    </w:p>
    <w:p w:rsidR="00C94C82" w:rsidRDefault="00C94C82" w:rsidP="00C94C82">
      <w:pPr>
        <w:pStyle w:val="Heading4"/>
      </w:pPr>
      <w:r>
        <w:t>An educated workforce is the biggest internal link to competitiveness---our study prices in other important factors</w:t>
      </w:r>
    </w:p>
    <w:p w:rsidR="00C94C82" w:rsidRPr="00813F50" w:rsidRDefault="00C94C82" w:rsidP="00C94C82">
      <w:proofErr w:type="spellStart"/>
      <w:r w:rsidRPr="00813F50">
        <w:rPr>
          <w:rStyle w:val="Style13ptBold"/>
        </w:rPr>
        <w:t>Devaraj</w:t>
      </w:r>
      <w:proofErr w:type="spellEnd"/>
      <w:r w:rsidRPr="00813F50">
        <w:rPr>
          <w:rStyle w:val="Style13ptBold"/>
        </w:rPr>
        <w:t xml:space="preserve"> and Hicks 16</w:t>
      </w:r>
      <w:r>
        <w:t xml:space="preserve"> – </w:t>
      </w:r>
      <w:proofErr w:type="spellStart"/>
      <w:r>
        <w:t>Srikant</w:t>
      </w:r>
      <w:proofErr w:type="spellEnd"/>
      <w:r>
        <w:t xml:space="preserve"> </w:t>
      </w:r>
      <w:proofErr w:type="spellStart"/>
      <w:r>
        <w:t>Devaraj</w:t>
      </w:r>
      <w:proofErr w:type="spellEnd"/>
      <w:r>
        <w:t xml:space="preserve">, research assistant professor at the Center for Business and Economic Research at Ball State University, PhD in economics, and Michael J. Hicks, director of the Center for Business and Economic Research at Ball State University, George &amp; Frances Ball Distinguished Professor of Economics at the Miller College of Business at Ball State University, PhD in economics from the University of Tennessee, 2016 (“Advanced Manufacturing in the United States,” </w:t>
      </w:r>
      <w:r>
        <w:rPr>
          <w:i/>
        </w:rPr>
        <w:t>Conexus Indiana</w:t>
      </w:r>
      <w:r>
        <w:t xml:space="preserve">, June, Available Online at </w:t>
      </w:r>
      <w:hyperlink r:id="rId50" w:history="1">
        <w:r w:rsidRPr="00E125F5">
          <w:rPr>
            <w:rStyle w:val="Hyperlink"/>
          </w:rPr>
          <w:t>http://conexus.cberdata.org/files/Conexus2016-AdvMfg.pdf</w:t>
        </w:r>
      </w:hyperlink>
      <w:r>
        <w:t>, Accessed 07-21-2017, HK)</w:t>
      </w:r>
    </w:p>
    <w:p w:rsidR="00C94C82" w:rsidRDefault="00C94C82" w:rsidP="00C94C82">
      <w:r w:rsidRPr="00CF1234">
        <w:rPr>
          <w:rStyle w:val="StyleUnderline"/>
          <w:highlight w:val="yellow"/>
        </w:rPr>
        <w:t>This study has evaluated the size, growth, and composition of advanced manufacturing</w:t>
      </w:r>
      <w:r w:rsidRPr="00666FBB">
        <w:rPr>
          <w:rStyle w:val="StyleUnderline"/>
        </w:rPr>
        <w:t xml:space="preserve"> in the United States </w:t>
      </w:r>
      <w:r w:rsidRPr="00CF1234">
        <w:rPr>
          <w:rStyle w:val="StyleUnderline"/>
          <w:highlight w:val="yellow"/>
        </w:rPr>
        <w:t>over the past decade</w:t>
      </w:r>
      <w:r>
        <w:t xml:space="preserve">. We find that advanced manufacturing employment has grown, but that employment growth has been clustered in STEM and white-collar employment. Blue-collar employment in advanced manufacturing has either declined or remained unchanged since 2004. </w:t>
      </w:r>
    </w:p>
    <w:p w:rsidR="00C94C82" w:rsidRDefault="00C94C82" w:rsidP="00C94C82">
      <w:r w:rsidRPr="00666FBB">
        <w:rPr>
          <w:rStyle w:val="StyleUnderline"/>
        </w:rPr>
        <w:t xml:space="preserve">Examining the correlates of this growth, </w:t>
      </w:r>
      <w:r w:rsidRPr="00CF1234">
        <w:rPr>
          <w:rStyle w:val="StyleUnderline"/>
          <w:highlight w:val="yellow"/>
        </w:rPr>
        <w:t xml:space="preserve">we find, as </w:t>
      </w:r>
      <w:r w:rsidRPr="00CF1234">
        <w:rPr>
          <w:rStyle w:val="Emphasis"/>
          <w:highlight w:val="yellow"/>
        </w:rPr>
        <w:t>virtually every study</w:t>
      </w:r>
      <w:r w:rsidRPr="00CF1234">
        <w:rPr>
          <w:rStyle w:val="StyleUnderline"/>
          <w:highlight w:val="yellow"/>
        </w:rPr>
        <w:t xml:space="preserve"> before</w:t>
      </w:r>
      <w:r w:rsidRPr="00666FBB">
        <w:rPr>
          <w:rStyle w:val="StyleUnderline"/>
        </w:rPr>
        <w:t xml:space="preserve"> has found, </w:t>
      </w:r>
      <w:r w:rsidRPr="00CF1234">
        <w:rPr>
          <w:rStyle w:val="StyleUnderline"/>
          <w:highlight w:val="yellow"/>
        </w:rPr>
        <w:t>that growth</w:t>
      </w:r>
      <w:r w:rsidRPr="00666FBB">
        <w:rPr>
          <w:rStyle w:val="StyleUnderline"/>
        </w:rPr>
        <w:t xml:space="preserve"> in advanced manufacturing </w:t>
      </w:r>
      <w:r w:rsidRPr="00CF1234">
        <w:rPr>
          <w:rStyle w:val="StyleUnderline"/>
          <w:highlight w:val="yellow"/>
        </w:rPr>
        <w:t xml:space="preserve">is highly correlated with levels of </w:t>
      </w:r>
      <w:r w:rsidRPr="00CF1234">
        <w:rPr>
          <w:rStyle w:val="Emphasis"/>
          <w:highlight w:val="yellow"/>
        </w:rPr>
        <w:t>education</w:t>
      </w:r>
      <w:r w:rsidRPr="00666FBB">
        <w:rPr>
          <w:rStyle w:val="StyleUnderline"/>
        </w:rPr>
        <w:t>al attainment</w:t>
      </w:r>
      <w:r>
        <w:t xml:space="preserve">. </w:t>
      </w:r>
      <w:r w:rsidRPr="00CF1234">
        <w:rPr>
          <w:rStyle w:val="StyleUnderline"/>
          <w:highlight w:val="yellow"/>
        </w:rPr>
        <w:t>While other factors</w:t>
      </w:r>
      <w:r w:rsidRPr="00666FBB">
        <w:rPr>
          <w:rStyle w:val="StyleUnderline"/>
        </w:rPr>
        <w:t xml:space="preserve"> </w:t>
      </w:r>
      <w:r>
        <w:t xml:space="preserve">such as tax and regulatory climate, availability of research universities </w:t>
      </w:r>
      <w:r w:rsidRPr="00666FBB">
        <w:rPr>
          <w:rStyle w:val="StyleUnderline"/>
        </w:rPr>
        <w:t xml:space="preserve">surely </w:t>
      </w:r>
      <w:r w:rsidRPr="00CF1234">
        <w:rPr>
          <w:rStyle w:val="StyleUnderline"/>
          <w:highlight w:val="yellow"/>
        </w:rPr>
        <w:t>matter</w:t>
      </w:r>
      <w:r w:rsidRPr="00666FBB">
        <w:rPr>
          <w:rStyle w:val="StyleUnderline"/>
        </w:rPr>
        <w:t xml:space="preserve">; </w:t>
      </w:r>
      <w:r w:rsidRPr="00CF1234">
        <w:rPr>
          <w:rStyle w:val="StyleUnderline"/>
          <w:highlight w:val="yellow"/>
        </w:rPr>
        <w:t xml:space="preserve">over the long run, </w:t>
      </w:r>
      <w:r w:rsidRPr="00CF1234">
        <w:rPr>
          <w:rStyle w:val="Emphasis"/>
          <w:highlight w:val="yellow"/>
        </w:rPr>
        <w:t>a well-educated</w:t>
      </w:r>
      <w:r w:rsidRPr="002A7895">
        <w:rPr>
          <w:rStyle w:val="Emphasis"/>
        </w:rPr>
        <w:t xml:space="preserve"> and ready </w:t>
      </w:r>
      <w:r w:rsidRPr="00CF1234">
        <w:rPr>
          <w:rStyle w:val="Emphasis"/>
          <w:highlight w:val="yellow"/>
        </w:rPr>
        <w:t>workforce matters more than any other single factor</w:t>
      </w:r>
      <w:r w:rsidRPr="00666FBB">
        <w:rPr>
          <w:rStyle w:val="StyleUnderline"/>
        </w:rPr>
        <w:t xml:space="preserve"> in the health of advanced manufacturing firms</w:t>
      </w:r>
      <w:r>
        <w:t xml:space="preserve">. </w:t>
      </w:r>
    </w:p>
    <w:p w:rsidR="00C94C82" w:rsidRDefault="00C94C82" w:rsidP="00C94C82">
      <w:r>
        <w:t xml:space="preserve">Examining Indiana, we find that the state leads the nation in the share of employment in advanced manufacturing with at least one out of every 12 workers employed in this area. The growth in this cluster has likely provided the bulk of manufacturing employment growth in Indiana over the past decade. Importantly in terms of the industrial mix, Indiana enjoys strong diversification, suggesting that advanced manufacturing will be less sensitive to cyclical changes than most states. </w:t>
      </w:r>
    </w:p>
    <w:p w:rsidR="00C94C82" w:rsidRDefault="00C94C82" w:rsidP="00C94C82">
      <w:r>
        <w:t xml:space="preserve">There is one concern about advanced manufacturing in Indiana. Indiana’s educational attainment ranks no better than average for the skill areas in which advanced manufacturing depends. </w:t>
      </w:r>
      <w:r w:rsidRPr="00CF1234">
        <w:rPr>
          <w:rStyle w:val="Emphasis"/>
          <w:highlight w:val="yellow"/>
        </w:rPr>
        <w:t>Continued growth</w:t>
      </w:r>
      <w:r w:rsidRPr="00FB0824">
        <w:rPr>
          <w:rStyle w:val="StyleUnderline"/>
        </w:rPr>
        <w:t xml:space="preserve"> and strength in advanced manufacturing </w:t>
      </w:r>
      <w:r w:rsidRPr="00CF1234">
        <w:rPr>
          <w:rStyle w:val="Emphasis"/>
          <w:highlight w:val="yellow"/>
        </w:rPr>
        <w:t>will depend on how effectively the K-12</w:t>
      </w:r>
      <w:r w:rsidRPr="002A7895">
        <w:rPr>
          <w:rStyle w:val="Emphasis"/>
        </w:rPr>
        <w:t xml:space="preserve"> and higher </w:t>
      </w:r>
      <w:r w:rsidRPr="00CF1234">
        <w:rPr>
          <w:rStyle w:val="Emphasis"/>
          <w:highlight w:val="yellow"/>
        </w:rPr>
        <w:t>education</w:t>
      </w:r>
      <w:r w:rsidRPr="002A7895">
        <w:rPr>
          <w:rStyle w:val="Emphasis"/>
        </w:rPr>
        <w:t xml:space="preserve"> systems </w:t>
      </w:r>
      <w:r w:rsidRPr="00CF1234">
        <w:rPr>
          <w:rStyle w:val="Emphasis"/>
          <w:highlight w:val="yellow"/>
        </w:rPr>
        <w:t>perform</w:t>
      </w:r>
      <w:r w:rsidRPr="00CF1234">
        <w:rPr>
          <w:rStyle w:val="StyleUnderline"/>
          <w:highlight w:val="yellow"/>
        </w:rPr>
        <w:t xml:space="preserve"> in transitioning students into potential employees</w:t>
      </w:r>
      <w:r w:rsidRPr="00FB0824">
        <w:rPr>
          <w:rStyle w:val="StyleUnderline"/>
        </w:rPr>
        <w:t xml:space="preserve"> for these sectors</w:t>
      </w:r>
      <w:r>
        <w:t>.</w:t>
      </w:r>
    </w:p>
    <w:p w:rsidR="00C94C82" w:rsidRDefault="00C94C82" w:rsidP="00C94C82"/>
    <w:p w:rsidR="00C94C82" w:rsidRPr="00C94C82" w:rsidRDefault="00C94C82" w:rsidP="00C94C82"/>
    <w:p w:rsidR="009216BD" w:rsidRDefault="009216BD" w:rsidP="009216BD">
      <w:pPr>
        <w:pStyle w:val="Heading3"/>
      </w:pPr>
      <w:r>
        <w:t>2AC — Tax Reform Bad</w:t>
      </w:r>
    </w:p>
    <w:p w:rsidR="009216BD" w:rsidRDefault="009216BD" w:rsidP="009216BD">
      <w:pPr>
        <w:pStyle w:val="Heading4"/>
        <w:rPr>
          <w:u w:val="single"/>
        </w:rPr>
      </w:pPr>
      <w:r>
        <w:t xml:space="preserve">Tax reform is bad- it’s deficit-funded and creates another financial crisis- this study </w:t>
      </w:r>
      <w:r w:rsidRPr="009D5076">
        <w:rPr>
          <w:u w:val="single"/>
        </w:rPr>
        <w:t>assumes all possible ways to fund</w:t>
      </w:r>
    </w:p>
    <w:p w:rsidR="009216BD" w:rsidRPr="009D5076" w:rsidRDefault="009216BD" w:rsidP="009216BD">
      <w:r w:rsidRPr="00380D10">
        <w:rPr>
          <w:rStyle w:val="Style13ptBold"/>
        </w:rPr>
        <w:t>Blair 17</w:t>
      </w:r>
      <w:r>
        <w:t xml:space="preserve">— Hunter Blair, </w:t>
      </w:r>
      <w:r w:rsidRPr="009D5076">
        <w:t xml:space="preserve">joined EPI in 2016 as a budget analyst, in which capacity he researches tax, budget, and </w:t>
      </w:r>
      <w:r w:rsidR="00C94C82">
        <w:t>hi</w:t>
      </w:r>
      <w:r w:rsidRPr="009D5076">
        <w:t xml:space="preserve"> policy. He attended New York University, where he majored in math and economics. Blair received his master’s in ec</w:t>
      </w:r>
      <w:r>
        <w:t>onomics from Cornell University, 2017 (“</w:t>
      </w:r>
      <w:r w:rsidRPr="00380D10">
        <w:t>Likeliest outcome of tax reform is a deficit-financed tax cut for the rich that will expire in a decade</w:t>
      </w:r>
      <w:r>
        <w:t xml:space="preserve">”, Economic Policy Institute, </w:t>
      </w:r>
      <w:hyperlink r:id="rId51" w:history="1">
        <w:r w:rsidRPr="00B960B5">
          <w:rPr>
            <w:rStyle w:val="Hyperlink"/>
          </w:rPr>
          <w:t>http://www.epi.org/blog/likeliest-outcome-of-tax-reform-is-a-deficit-financed-tax-cut-for-the-rich-that-will-expire-in-a-decade/</w:t>
        </w:r>
      </w:hyperlink>
      <w:r>
        <w:t>, Accessed 07-26-2017 // GHS-JK)</w:t>
      </w:r>
    </w:p>
    <w:p w:rsidR="009216BD" w:rsidRDefault="00BF7248" w:rsidP="009216BD">
      <w:hyperlink r:id="rId52" w:history="1">
        <w:r w:rsidR="009216BD" w:rsidRPr="00B960B5">
          <w:rPr>
            <w:rStyle w:val="Hyperlink"/>
          </w:rPr>
          <w:t>http://www.businessinsider.com/reason-middle-class-americans-should-hope-trump-fails-on-tax-reform-2017-4</w:t>
        </w:r>
      </w:hyperlink>
    </w:p>
    <w:p w:rsidR="009216BD" w:rsidRPr="00B958BE" w:rsidRDefault="009216BD" w:rsidP="009216BD">
      <w:pPr>
        <w:rPr>
          <w:sz w:val="16"/>
        </w:rPr>
      </w:pPr>
      <w:r w:rsidRPr="00B958BE">
        <w:rPr>
          <w:sz w:val="16"/>
        </w:rPr>
        <w:t xml:space="preserve">Undeterred by their failure to repeal the Affordable Care Act (ACA), </w:t>
      </w:r>
      <w:r w:rsidRPr="00380D10">
        <w:rPr>
          <w:rStyle w:val="StyleUnderline"/>
          <w:highlight w:val="green"/>
        </w:rPr>
        <w:t>Republicans look set to move on to</w:t>
      </w:r>
      <w:r w:rsidRPr="00D219E3">
        <w:rPr>
          <w:rStyle w:val="StyleUnderline"/>
        </w:rPr>
        <w:t xml:space="preserve"> </w:t>
      </w:r>
      <w:r w:rsidRPr="00B958BE">
        <w:rPr>
          <w:sz w:val="16"/>
        </w:rPr>
        <w:t>the next item in Paul Ryan’s “Better Way” agenda—</w:t>
      </w:r>
      <w:r w:rsidRPr="00380D10">
        <w:rPr>
          <w:rStyle w:val="StyleUnderline"/>
          <w:highlight w:val="green"/>
        </w:rPr>
        <w:t>tax reform</w:t>
      </w:r>
      <w:r w:rsidRPr="00B958BE">
        <w:rPr>
          <w:sz w:val="16"/>
        </w:rPr>
        <w:t xml:space="preserve">. </w:t>
      </w:r>
      <w:r w:rsidRPr="00380D10">
        <w:rPr>
          <w:rStyle w:val="StyleUnderline"/>
          <w:highlight w:val="green"/>
        </w:rPr>
        <w:t>This post</w:t>
      </w:r>
      <w:r w:rsidRPr="00B958BE">
        <w:rPr>
          <w:sz w:val="16"/>
        </w:rPr>
        <w:t xml:space="preserve"> helps set the stage for the upcoming tax reform debate and </w:t>
      </w:r>
      <w:r w:rsidRPr="00380D10">
        <w:rPr>
          <w:rStyle w:val="Emphasis"/>
          <w:highlight w:val="green"/>
        </w:rPr>
        <w:t>explains why “tax reform” will in the end</w:t>
      </w:r>
      <w:r w:rsidRPr="00D219E3">
        <w:rPr>
          <w:rStyle w:val="Emphasis"/>
        </w:rPr>
        <w:t xml:space="preserve"> </w:t>
      </w:r>
      <w:r w:rsidRPr="00B958BE">
        <w:rPr>
          <w:sz w:val="16"/>
        </w:rPr>
        <w:t xml:space="preserve">likely </w:t>
      </w:r>
      <w:r w:rsidRPr="00380D10">
        <w:rPr>
          <w:rStyle w:val="Emphasis"/>
          <w:highlight w:val="green"/>
        </w:rPr>
        <w:t>just become a deficit-financed tax cut for the rich and corporations that expires in 10 years—a decade of free money for groups that don’t really need it and a problem for policymakers</w:t>
      </w:r>
      <w:r w:rsidRPr="00B958BE">
        <w:rPr>
          <w:sz w:val="16"/>
        </w:rPr>
        <w:t xml:space="preserve"> to deal with in the future. Understanding why this deficit-financed, 10-year tax cut is the most likely outcome requires some understanding of the “budget reconciliation” process (apologies). Budget reconciliation allows the Republicans to avoid the Senate’s 60-vote threshold for a filibuster, and hence will almost surely be needed to pass any tax cut. To begin the reconciliation process, Congress first passes a budget resolution with topline spending numbers that includes reconciliation instructions. These instruct the relevant committees to make changes to mandatory spending or revenues in order to achieve some budgetary target—for instance, decreasing revenues or the deficit by so-many billion over a specified time period. Here, Republicans in Congress face a choice. They originally planned to use the fiscal year 2017 budget to repeal the ACA, and so wrote reconciliation instructions that were basically deficit neutral over the 10-year budget window. They could do this because, although repealing the ACA would mean large tax cuts for the top 1 percent, these could be paid-for with cuts to Medicaid and subsidies that helped people afford insurance in the ACA marketplace exchanges. If Republicans wanted revenue-neutral tax reform—perhaps following through on the popular mantra of “broaden the base, lower the rates”—they could simply repurpose those instructions. But this is unlikely to work for them. Last year’s “Better Way” tax reform proposal will likely form at least the skeleton of the upcoming Republican plan. The Tax Policy Center (</w:t>
      </w:r>
      <w:r w:rsidRPr="00380D10">
        <w:rPr>
          <w:rStyle w:val="StyleUnderline"/>
          <w:highlight w:val="green"/>
        </w:rPr>
        <w:t>TPC</w:t>
      </w:r>
      <w:r w:rsidRPr="00B958BE">
        <w:rPr>
          <w:sz w:val="16"/>
        </w:rPr>
        <w:t xml:space="preserve">) </w:t>
      </w:r>
      <w:r w:rsidRPr="00380D10">
        <w:rPr>
          <w:rStyle w:val="StyleUnderline"/>
          <w:highlight w:val="green"/>
        </w:rPr>
        <w:t>estimates that this plan would increase federal debt by $3 trillion over just the first decade</w:t>
      </w:r>
      <w:r w:rsidRPr="00B958BE">
        <w:rPr>
          <w:sz w:val="16"/>
        </w:rPr>
        <w:t xml:space="preserve">. This plan included the tax cuts that were part of ACA repeal, but the cuts to ACA Medicaid and premium subsidies which were supposed to help pay for them have for now been left behind in the failed attempt to repeal the ACA. So in order for their desired tax cuts to make it through the reconciliation process, the GOP will have to find another way to pay for them. They could just propose cutting Medicaid again, but that didn’t work for them before, so why would it work now? Or they could drop the repeal of the ACA’s taxes from the “Better Way” plan, making their plan $800 billion cheaper (and hence easier to pay for). But this would be a point of contention, since directing a lot of money towards the top 1 percent is a very desired feature in Republican tax plans, and it would still leave them about $2 trillion away from deficit neutral. So how could these cuts be made deficit-neutral? What </w:t>
      </w:r>
      <w:r w:rsidRPr="00380D10">
        <w:rPr>
          <w:rStyle w:val="StyleUnderline"/>
          <w:highlight w:val="green"/>
        </w:rPr>
        <w:t>we are likely to see</w:t>
      </w:r>
      <w:r w:rsidRPr="00B958BE">
        <w:rPr>
          <w:sz w:val="16"/>
        </w:rPr>
        <w:t xml:space="preserve"> are </w:t>
      </w:r>
      <w:r w:rsidRPr="00380D10">
        <w:rPr>
          <w:rStyle w:val="Emphasis"/>
          <w:highlight w:val="green"/>
        </w:rPr>
        <w:t>claims that the cost will be covered by economic growth</w:t>
      </w:r>
      <w:r w:rsidRPr="00B958BE">
        <w:rPr>
          <w:sz w:val="16"/>
        </w:rPr>
        <w:t xml:space="preserve">. </w:t>
      </w:r>
      <w:r w:rsidRPr="00380D10">
        <w:rPr>
          <w:rStyle w:val="Emphasis"/>
          <w:highlight w:val="green"/>
        </w:rPr>
        <w:t>This isn’t true</w:t>
      </w:r>
      <w:r w:rsidRPr="00B958BE">
        <w:rPr>
          <w:sz w:val="16"/>
        </w:rPr>
        <w:t xml:space="preserve">. TPC already used so called “dynamic scoring” to take into account the limited growth impacts of cutting taxes—their $3 trillion number includes these dynamic effects. More importantly, the Congressional Budget Office and Joint Committee on Taxation probably won’t agree that tax cuts will pay for themselves with faster growth either. It gets even worse for crafting a deficit-neutral version of the Better Way plan: TPC’s </w:t>
      </w:r>
      <w:r w:rsidRPr="00380D10">
        <w:rPr>
          <w:rStyle w:val="StyleUnderline"/>
          <w:highlight w:val="green"/>
        </w:rPr>
        <w:t>estimate already assumes a number of pay-</w:t>
      </w:r>
      <w:proofErr w:type="spellStart"/>
      <w:r w:rsidRPr="00380D10">
        <w:rPr>
          <w:rStyle w:val="StyleUnderline"/>
          <w:highlight w:val="green"/>
        </w:rPr>
        <w:t>fors</w:t>
      </w:r>
      <w:proofErr w:type="spellEnd"/>
      <w:r w:rsidRPr="00380D10">
        <w:rPr>
          <w:rStyle w:val="StyleUnderline"/>
          <w:highlight w:val="green"/>
        </w:rPr>
        <w:t xml:space="preserve"> that are far from a sure thing</w:t>
      </w:r>
      <w:r w:rsidRPr="00B958BE">
        <w:rPr>
          <w:sz w:val="16"/>
        </w:rPr>
        <w:t xml:space="preserve">. First, the TPC estimate includes the “destination-based cash-flow tax” (DBCFT), sometimes referred to as the “border adjustment tax” (BAT), which would raise $1.2 trillion in revenue. Reliance on the DBCFT to finance the Better Way plan creates two main problems, one political and one budgetary. The budgetary problem is that if Republicans plan to use revenues from the DBCFT to pay for their tax cuts, they’ll need that revenue to come in not just for 10 years, but longer (remember, tax cuts passed through reconciliation can only remain permanent and not phase-out after 10 years if they are paid for in the long run, not just in the first decade). However, since the DBCFT taxes imports and gives rebates on exports, it only raises money so long as the United States runs large trade deficits. Are the official tax scorers willing to assume that the United States will run large trade deficits for more than a decade? The political problem is simply that it creates winners and losers. The economics are complicated and contested, but suffice it to say that exporters are convinced they’ll win and importers are convinced they’ll lose. And some key importers have a lot of sway. To put it really bluntly, the Koch brothers and Wal-Mart already hate this idea. Indeed, Wal-Mart’s home state Senator Tom Cotton (R-Ark.) already described it by saying “some ideas are so stupid only an intellectual could believe them.” Given the political headache that the DBCFT is, we’ll likely see it dropped as a revenue raiser. Besides the DBCFT, TPC’s estimates assume that the Republican tax plan will raise around $4 trillion from repealing itemized deductions (other than charitable and mortgage interest) and closing other tax expenditures. Take one example: TPC assumes the Better Way plan will eliminate the exclusion from capital gains taxes on sales of principal residences. That is, currently if you sell your house, you’re allowed to exclude the first $500,000 of capital gains from income taxes (if you’re married filing jointly). The TPC score assumes this (along with literally dozens of other potentially popular tax breaks) are eliminated. Sound realistic? So deficit-neutral tax reform is pretty hard, but there’s an easier option if your goal is to cut taxes for the rich—follow the lead of the 2001-03 Bush tax cuts and finance them with debt. To do this, Republicans would give up on the fiscal year 2017 budget and pass a fiscal year 2018 budget resolution which included reconciliation instructions telling the relevant committees to simply lose some revenue. To pass that resolution, they’re going to have to agree on topline spending numbers for 2018 (remember, they have already agreed for 2017). The fractious Republican caucus could make this awfully hard, however. Remember that about this time last year, the fiscal year 2017 budget resolution made it out of committee on a party-line vote, but then couldn’t be passed. Amazingly, it couldn’t reach a majority in the Republican-controlled House because the severe spending cuts were not severe enough. What will happen if President Trump insists on money for infrastructure being smuggled into the tax reform plan? However dubious we might think the Trump infrastructure plans to date have been, they do add, not subtract, to the budgetary cost of any package. Republicans managed to pass the 2017 budget resolution only after a carrot was added for the Freedom Caucus—starting the process for repealing the ACA. Now that the repeal of the ACA has been abandoned, it is not immediately clear that Republicans can reach the consensus they need on topline spending numbers to pass the fiscal year 2018 budget. Finally, even if they pass this hurdle, any deficit-increasing tax reform automatically expires in 10 years. This is because the Senate’s “Byrd Rule” forbids reconciliation bills from increasing the deficit outside the ten-year budget window. So </w:t>
      </w:r>
      <w:r w:rsidRPr="00380D10">
        <w:rPr>
          <w:rStyle w:val="StyleUnderline"/>
          <w:highlight w:val="green"/>
        </w:rPr>
        <w:t>if this year’s tax reform is debt financed, there will be a “sunset” provision that snaps back the tax cuts</w:t>
      </w:r>
      <w:r w:rsidRPr="00B958BE">
        <w:rPr>
          <w:sz w:val="16"/>
        </w:rPr>
        <w:t xml:space="preserve"> at the end of the budget window (just like the Bush tax cuts—though only the highest-end ones were eventually allowed to die permanently). </w:t>
      </w:r>
      <w:r w:rsidRPr="00380D10">
        <w:rPr>
          <w:rStyle w:val="StyleUnderline"/>
          <w:highlight w:val="green"/>
        </w:rPr>
        <w:t>The outcome</w:t>
      </w:r>
      <w:r w:rsidRPr="00B958BE">
        <w:rPr>
          <w:sz w:val="16"/>
        </w:rPr>
        <w:t xml:space="preserve"> of tax reform s</w:t>
      </w:r>
      <w:r w:rsidRPr="00380D10">
        <w:rPr>
          <w:rStyle w:val="Emphasis"/>
          <w:highlight w:val="green"/>
        </w:rPr>
        <w:t>eems pretty clear: deficit-financed, regressive tax cuts that get crammed through</w:t>
      </w:r>
      <w:r w:rsidRPr="00B958BE">
        <w:rPr>
          <w:sz w:val="16"/>
        </w:rPr>
        <w:t xml:space="preserve"> the reconciliation process </w:t>
      </w:r>
      <w:r w:rsidRPr="00380D10">
        <w:rPr>
          <w:rStyle w:val="Emphasis"/>
          <w:highlight w:val="green"/>
        </w:rPr>
        <w:t>but expire in 10 years, creating another “fiscal cliff”</w:t>
      </w:r>
      <w:r w:rsidRPr="00B958BE">
        <w:rPr>
          <w:sz w:val="16"/>
        </w:rPr>
        <w:t xml:space="preserve"> for future policymakers to deal with. It could be worse—the Republicans could take another run at gutting Medicaid, for example—but it could certainly be better.</w:t>
      </w:r>
    </w:p>
    <w:p w:rsidR="009216BD" w:rsidRPr="00380D10" w:rsidRDefault="009216BD" w:rsidP="009216BD"/>
    <w:p w:rsidR="009216BD" w:rsidRDefault="009216BD" w:rsidP="009216BD">
      <w:pPr>
        <w:pStyle w:val="Heading4"/>
      </w:pPr>
      <w:r>
        <w:t>Even with growth factored in, the CP costs 1$ trillion in lost revenue</w:t>
      </w:r>
    </w:p>
    <w:p w:rsidR="009216BD" w:rsidRPr="00FA1FE4" w:rsidRDefault="009216BD" w:rsidP="009216BD">
      <w:r w:rsidRPr="00E51E59">
        <w:rPr>
          <w:rStyle w:val="Style13ptBold"/>
        </w:rPr>
        <w:t>Schroeder 17</w:t>
      </w:r>
      <w:r>
        <w:t xml:space="preserve">— Robert Schroeder, </w:t>
      </w:r>
      <w:r w:rsidRPr="00FA1FE4">
        <w:t>reporter</w:t>
      </w:r>
      <w:r>
        <w:t xml:space="preserve"> for </w:t>
      </w:r>
      <w:proofErr w:type="spellStart"/>
      <w:r>
        <w:t>MarketWatch</w:t>
      </w:r>
      <w:proofErr w:type="spellEnd"/>
      <w:r>
        <w:t xml:space="preserve"> in Washington, fiscal policy reporter, 2017 (“</w:t>
      </w:r>
      <w:r w:rsidRPr="00FA1FE4">
        <w:t>Trump’s 15% corporate tax rate could cost the government $2 trillion</w:t>
      </w:r>
      <w:r>
        <w:t>”, Market Watch, April 26</w:t>
      </w:r>
      <w:r w:rsidRPr="00FA1FE4">
        <w:rPr>
          <w:vertAlign w:val="superscript"/>
        </w:rPr>
        <w:t>th</w:t>
      </w:r>
      <w:r>
        <w:t xml:space="preserve">, </w:t>
      </w:r>
      <w:r w:rsidRPr="00E51E59">
        <w:t>http://www.marketwatch.com/story/trumps-15-corporate-tax-rate-could-cost-the-government-2-trillion-2017-04-25</w:t>
      </w:r>
      <w:r>
        <w:t>, Accessed 07-14-2017 // GHS-JK)</w:t>
      </w:r>
    </w:p>
    <w:p w:rsidR="009216BD" w:rsidRDefault="009216BD" w:rsidP="009216BD">
      <w:pPr>
        <w:rPr>
          <w:sz w:val="16"/>
        </w:rPr>
      </w:pPr>
      <w:r w:rsidRPr="00380D10">
        <w:rPr>
          <w:rStyle w:val="StyleUnderline"/>
          <w:highlight w:val="green"/>
        </w:rPr>
        <w:t>If</w:t>
      </w:r>
      <w:r w:rsidRPr="00495858">
        <w:rPr>
          <w:sz w:val="16"/>
        </w:rPr>
        <w:t xml:space="preserve"> President Donald </w:t>
      </w:r>
      <w:r w:rsidRPr="00380D10">
        <w:rPr>
          <w:rStyle w:val="Emphasis"/>
          <w:highlight w:val="green"/>
        </w:rPr>
        <w:t>Trump does propose slashing the U.S. corporate tax rate to 15%,</w:t>
      </w:r>
      <w:r w:rsidRPr="00495858">
        <w:rPr>
          <w:sz w:val="16"/>
        </w:rPr>
        <w:t xml:space="preserve"> as reports have suggested, one estimate is that </w:t>
      </w:r>
      <w:r w:rsidRPr="00380D10">
        <w:rPr>
          <w:rStyle w:val="Emphasis"/>
          <w:highlight w:val="green"/>
        </w:rPr>
        <w:t>it could cost the government</w:t>
      </w:r>
      <w:r w:rsidRPr="00495858">
        <w:rPr>
          <w:sz w:val="16"/>
        </w:rPr>
        <w:t xml:space="preserve"> some </w:t>
      </w:r>
      <w:r w:rsidRPr="00380D10">
        <w:rPr>
          <w:rStyle w:val="Emphasis"/>
          <w:highlight w:val="green"/>
        </w:rPr>
        <w:t>$2 trillion in lost revenue.</w:t>
      </w:r>
      <w:r>
        <w:rPr>
          <w:rStyle w:val="Emphasis"/>
        </w:rPr>
        <w:t xml:space="preserve"> </w:t>
      </w:r>
      <w:r w:rsidRPr="00495858">
        <w:rPr>
          <w:sz w:val="16"/>
        </w:rPr>
        <w:t>Trump is preparing to roll out what he’s called a “big tax reform and tax reduction” package on Wednesday, and one of the details that has leaked out is cutting the corporate rate to 15% from 35%. Businesses and politicians regularly decry the 35% rate, though corporations often pay effectively less in taxes via deductions and credits. Trump has told staff he wants a major tax cut to sell to Americans, and it was less important to him if the plan loses revenue, The Wall Street Journal reported Monday. U</w:t>
      </w:r>
      <w:r w:rsidRPr="00380D10">
        <w:rPr>
          <w:rStyle w:val="StyleUnderline"/>
          <w:highlight w:val="green"/>
        </w:rPr>
        <w:t>nder the corporate plan, losing revenue is exactly what would happen, according to</w:t>
      </w:r>
      <w:r w:rsidRPr="00495858">
        <w:rPr>
          <w:sz w:val="16"/>
        </w:rPr>
        <w:t xml:space="preserve"> an analysis done by </w:t>
      </w:r>
      <w:r w:rsidRPr="00380D10">
        <w:rPr>
          <w:rStyle w:val="StyleUnderline"/>
          <w:highlight w:val="green"/>
        </w:rPr>
        <w:t>the Tax Foundation</w:t>
      </w:r>
      <w:r w:rsidRPr="00495858">
        <w:rPr>
          <w:sz w:val="16"/>
        </w:rPr>
        <w:t xml:space="preserve"> during the campaign. Trump’s 15% number matches his campaign proposal, and that </w:t>
      </w:r>
      <w:r w:rsidRPr="00380D10">
        <w:rPr>
          <w:rStyle w:val="StyleUnderline"/>
          <w:highlight w:val="green"/>
        </w:rPr>
        <w:t>rate would cost the federal government $2.1 trillion over 10 years</w:t>
      </w:r>
      <w:r w:rsidRPr="00495858">
        <w:rPr>
          <w:sz w:val="16"/>
        </w:rPr>
        <w:t xml:space="preserve">, according to the foundation’s estimate. The estimate shrinks </w:t>
      </w:r>
      <w:r w:rsidRPr="00380D10">
        <w:rPr>
          <w:rStyle w:val="StyleUnderline"/>
          <w:highlight w:val="green"/>
        </w:rPr>
        <w:t>when accounting for growth that would result from tax cuts</w:t>
      </w:r>
      <w:r w:rsidRPr="00495858">
        <w:rPr>
          <w:sz w:val="16"/>
        </w:rPr>
        <w:t xml:space="preserve">, but </w:t>
      </w:r>
      <w:r w:rsidRPr="00380D10">
        <w:rPr>
          <w:rStyle w:val="Emphasis"/>
          <w:highlight w:val="green"/>
        </w:rPr>
        <w:t>still comes in at just over $1 trillion over 10 years</w:t>
      </w:r>
      <w:r w:rsidRPr="00495858">
        <w:rPr>
          <w:sz w:val="16"/>
        </w:rPr>
        <w:t>, the same estimate found.</w:t>
      </w:r>
    </w:p>
    <w:p w:rsidR="009216BD" w:rsidRDefault="009216BD" w:rsidP="009216BD"/>
    <w:p w:rsidR="009216BD" w:rsidRDefault="009216BD" w:rsidP="009216BD">
      <w:pPr>
        <w:pStyle w:val="Heading4"/>
      </w:pPr>
      <w:r>
        <w:t>Tax reform is bad – it only helps the top 1% and cuts valuable programs</w:t>
      </w:r>
    </w:p>
    <w:p w:rsidR="009216BD" w:rsidRDefault="009216BD" w:rsidP="009216BD">
      <w:r w:rsidRPr="0048618B">
        <w:rPr>
          <w:rStyle w:val="Style13ptBold"/>
        </w:rPr>
        <w:t>Levitz 17</w:t>
      </w:r>
      <w:r>
        <w:t xml:space="preserve"> (Eric Levitz – journalist for the NY Mag, Master’s Degree in Writing from The Johns Hopkins University, Bachelor’s Degree; Article; 7/12/17; “</w:t>
      </w:r>
      <w:r w:rsidRPr="0048618B">
        <w:t>Trump’s Tax Plan Would Be Bad for Those Who Don’t Own Yachts, Study Basically Finds</w:t>
      </w:r>
      <w:r>
        <w:t xml:space="preserve">”; </w:t>
      </w:r>
      <w:hyperlink r:id="rId53" w:history="1">
        <w:r w:rsidRPr="007705F7">
          <w:rPr>
            <w:rStyle w:val="Hyperlink"/>
          </w:rPr>
          <w:t>http://nymag.com/daily/intelligencer/2017/07/trump-tax-plan-only-good-for-the-rich-study-basically-finds.html</w:t>
        </w:r>
      </w:hyperlink>
      <w:r>
        <w:t>; accessed on 7/26/17) [DS]</w:t>
      </w:r>
    </w:p>
    <w:p w:rsidR="009216BD" w:rsidRDefault="009216BD" w:rsidP="009216BD">
      <w:pPr>
        <w:rPr>
          <w:sz w:val="16"/>
        </w:rPr>
      </w:pPr>
      <w:r w:rsidRPr="00756A80">
        <w:rPr>
          <w:sz w:val="16"/>
        </w:rPr>
        <w:t xml:space="preserve">Looking exclusively at what the White House knows that it wants to do with the tax code, </w:t>
      </w:r>
      <w:r w:rsidRPr="0048618B">
        <w:rPr>
          <w:rStyle w:val="StyleUnderline"/>
        </w:rPr>
        <w:t xml:space="preserve">TPC finds </w:t>
      </w:r>
      <w:r w:rsidRPr="00380D10">
        <w:rPr>
          <w:rStyle w:val="StyleUnderline"/>
          <w:highlight w:val="green"/>
        </w:rPr>
        <w:t>Trump’s plan would increase the deficit</w:t>
      </w:r>
      <w:r w:rsidRPr="0048618B">
        <w:rPr>
          <w:rStyle w:val="StyleUnderline"/>
        </w:rPr>
        <w:t xml:space="preserve"> by $7.8 trillion over ten years</w:t>
      </w:r>
      <w:r w:rsidRPr="00756A80">
        <w:rPr>
          <w:sz w:val="16"/>
        </w:rPr>
        <w:t xml:space="preserve">, </w:t>
      </w:r>
      <w:r w:rsidRPr="0048618B">
        <w:rPr>
          <w:rStyle w:val="StyleUnderline"/>
        </w:rPr>
        <w:t>with 60.9 percent of that lost revenue accruing to the top one percent of income earners</w:t>
      </w:r>
      <w:r w:rsidRPr="00756A80">
        <w:rPr>
          <w:sz w:val="16"/>
        </w:rPr>
        <w:t xml:space="preserve">. Neither of those figures are too surprising, given that the </w:t>
      </w:r>
      <w:r w:rsidRPr="0048618B">
        <w:rPr>
          <w:rStyle w:val="StyleUnderline"/>
        </w:rPr>
        <w:t xml:space="preserve">president’s plan </w:t>
      </w:r>
      <w:r w:rsidRPr="00380D10">
        <w:rPr>
          <w:rStyle w:val="StyleUnderline"/>
          <w:highlight w:val="green"/>
        </w:rPr>
        <w:t>includes the repeal of the estate tax, the alternative minimum tax, and Obamacare’s capital-gains tax</w:t>
      </w:r>
      <w:r w:rsidRPr="0048618B">
        <w:rPr>
          <w:rStyle w:val="StyleUnderline"/>
        </w:rPr>
        <w:t xml:space="preserve"> on high-income households</w:t>
      </w:r>
      <w:r w:rsidRPr="00756A80">
        <w:rPr>
          <w:sz w:val="16"/>
        </w:rPr>
        <w:t xml:space="preserve">, along with a 25 percent cut in the rate on owner-operated businesses — </w:t>
      </w:r>
      <w:r w:rsidRPr="0048618B">
        <w:rPr>
          <w:rStyle w:val="StyleUnderline"/>
        </w:rPr>
        <w:t xml:space="preserve">all of which stand </w:t>
      </w:r>
      <w:r w:rsidRPr="00380D10">
        <w:rPr>
          <w:rStyle w:val="StyleUnderline"/>
          <w:highlight w:val="green"/>
        </w:rPr>
        <w:t>to deliver</w:t>
      </w:r>
      <w:r w:rsidRPr="0048618B">
        <w:rPr>
          <w:rStyle w:val="StyleUnderline"/>
        </w:rPr>
        <w:t xml:space="preserve"> significant </w:t>
      </w:r>
      <w:r w:rsidRPr="00380D10">
        <w:rPr>
          <w:rStyle w:val="StyleUnderline"/>
          <w:highlight w:val="green"/>
        </w:rPr>
        <w:t>gains to the wealthy</w:t>
      </w:r>
      <w:r w:rsidRPr="0048618B">
        <w:rPr>
          <w:rStyle w:val="StyleUnderline"/>
        </w:rPr>
        <w:t xml:space="preserve"> and almost no one else</w:t>
      </w:r>
      <w:r w:rsidRPr="00756A80">
        <w:rPr>
          <w:sz w:val="16"/>
        </w:rPr>
        <w:t xml:space="preserve">. (You can read more about the details of Trump’s proposed cuts here). So, </w:t>
      </w:r>
      <w:r w:rsidRPr="00380D10">
        <w:rPr>
          <w:rStyle w:val="StyleUnderline"/>
          <w:highlight w:val="green"/>
        </w:rPr>
        <w:t>Trump’s plan amounts to</w:t>
      </w:r>
      <w:r w:rsidRPr="00380D10">
        <w:rPr>
          <w:rStyle w:val="Emphasis"/>
          <w:highlight w:val="green"/>
        </w:rPr>
        <w:t xml:space="preserve"> a blueprint for how the rich can raid the fed</w:t>
      </w:r>
      <w:r w:rsidRPr="0048618B">
        <w:rPr>
          <w:rStyle w:val="Emphasis"/>
        </w:rPr>
        <w:t xml:space="preserve">eral </w:t>
      </w:r>
      <w:r w:rsidRPr="00380D10">
        <w:rPr>
          <w:rStyle w:val="Emphasis"/>
          <w:highlight w:val="green"/>
        </w:rPr>
        <w:t>treasury</w:t>
      </w:r>
      <w:r w:rsidRPr="00756A80">
        <w:rPr>
          <w:sz w:val="16"/>
        </w:rPr>
        <w:t xml:space="preserve">. But at least the “all candy and no vegetables” version manages to toss a few dollars in hush money to the witnesses in the middle class. Once you begin to pair the regressive tax cuts with revenue boosters, however, </w:t>
      </w:r>
      <w:r w:rsidRPr="00380D10">
        <w:rPr>
          <w:rStyle w:val="StyleUnderline"/>
          <w:highlight w:val="green"/>
        </w:rPr>
        <w:t>ordinary Americans see</w:t>
      </w:r>
      <w:r w:rsidRPr="0048618B">
        <w:rPr>
          <w:rStyle w:val="StyleUnderline"/>
        </w:rPr>
        <w:t xml:space="preserve"> their cut dwindle to a pittance — or else, become </w:t>
      </w:r>
      <w:r w:rsidRPr="00380D10">
        <w:rPr>
          <w:rStyle w:val="Emphasis"/>
          <w:highlight w:val="green"/>
        </w:rPr>
        <w:t>a net loss</w:t>
      </w:r>
      <w:r w:rsidRPr="0048618B">
        <w:rPr>
          <w:rStyle w:val="Emphasis"/>
        </w:rPr>
        <w:t>.</w:t>
      </w:r>
      <w:r>
        <w:rPr>
          <w:rStyle w:val="Emphasis"/>
        </w:rPr>
        <w:t xml:space="preserve"> </w:t>
      </w:r>
      <w:r w:rsidRPr="00756A80">
        <w:rPr>
          <w:sz w:val="16"/>
        </w:rPr>
        <w:t xml:space="preserve">The one major source of new revenue </w:t>
      </w:r>
      <w:proofErr w:type="spellStart"/>
      <w:r w:rsidRPr="00756A80">
        <w:rPr>
          <w:sz w:val="16"/>
        </w:rPr>
        <w:t>Mnuchin</w:t>
      </w:r>
      <w:proofErr w:type="spellEnd"/>
      <w:r w:rsidRPr="00756A80">
        <w:rPr>
          <w:sz w:val="16"/>
        </w:rPr>
        <w:t xml:space="preserve"> and Cohn proposed in April was the elimination of the deduction for state and local taxes — </w:t>
      </w:r>
      <w:r w:rsidRPr="0048618B">
        <w:rPr>
          <w:rStyle w:val="StyleUnderline"/>
        </w:rPr>
        <w:t>a reform that would (rather conveniently) fall hardest on relatively affluent households in blue states</w:t>
      </w:r>
      <w:r w:rsidRPr="00756A80">
        <w:rPr>
          <w:sz w:val="16"/>
        </w:rPr>
        <w:t xml:space="preserve">. During the 2016 campaign, the Trump campaign tossed out a few other schemes for raising revenue, including the repeal of the personal exemption; the abolition of the “head of household” filing status for single parents; the imposition of a capital-gains tax on certain wealthy estates; and limiting the tax cut on owner-operated businesses to companies that aren’t “large.” After adding all these measures to Trump’s plan, TPC saw a significant improvement on the deficit front. Instead of swelling the deficit by $7.8 trillion, </w:t>
      </w:r>
      <w:r w:rsidRPr="0048618B">
        <w:rPr>
          <w:rStyle w:val="StyleUnderline"/>
        </w:rPr>
        <w:t>the “</w:t>
      </w:r>
      <w:r w:rsidRPr="00380D10">
        <w:rPr>
          <w:rStyle w:val="StyleUnderline"/>
          <w:highlight w:val="green"/>
        </w:rPr>
        <w:t>responsible” version of Trump’s tax package would grow</w:t>
      </w:r>
      <w:r w:rsidRPr="0048618B">
        <w:rPr>
          <w:rStyle w:val="StyleUnderline"/>
        </w:rPr>
        <w:t xml:space="preserve"> it </w:t>
      </w:r>
      <w:r w:rsidRPr="00380D10">
        <w:rPr>
          <w:rStyle w:val="StyleUnderline"/>
          <w:highlight w:val="green"/>
        </w:rPr>
        <w:t>by</w:t>
      </w:r>
      <w:r w:rsidRPr="0048618B">
        <w:rPr>
          <w:rStyle w:val="StyleUnderline"/>
        </w:rPr>
        <w:t xml:space="preserve"> a mere $</w:t>
      </w:r>
      <w:r w:rsidRPr="00380D10">
        <w:rPr>
          <w:rStyle w:val="StyleUnderline"/>
          <w:highlight w:val="green"/>
        </w:rPr>
        <w:t>3.</w:t>
      </w:r>
      <w:r w:rsidRPr="0048618B">
        <w:rPr>
          <w:rStyle w:val="StyleUnderline"/>
        </w:rPr>
        <w:t xml:space="preserve">4 </w:t>
      </w:r>
      <w:r w:rsidRPr="00380D10">
        <w:rPr>
          <w:rStyle w:val="StyleUnderline"/>
          <w:highlight w:val="green"/>
        </w:rPr>
        <w:t>trillion</w:t>
      </w:r>
      <w:r w:rsidRPr="0048618B">
        <w:rPr>
          <w:rStyle w:val="StyleUnderline"/>
        </w:rPr>
        <w:t xml:space="preserve"> — </w:t>
      </w:r>
      <w:r w:rsidRPr="0048618B">
        <w:rPr>
          <w:rStyle w:val="Emphasis"/>
        </w:rPr>
        <w:t xml:space="preserve">only a bit </w:t>
      </w:r>
      <w:r w:rsidRPr="00380D10">
        <w:rPr>
          <w:rStyle w:val="Emphasis"/>
          <w:highlight w:val="green"/>
        </w:rPr>
        <w:t>more expensive than the Iraq War</w:t>
      </w:r>
      <w:r w:rsidRPr="0048618B">
        <w:rPr>
          <w:rStyle w:val="StyleUnderline"/>
        </w:rPr>
        <w:t>!</w:t>
      </w:r>
      <w:r>
        <w:rPr>
          <w:rStyle w:val="StyleUnderline"/>
        </w:rPr>
        <w:t xml:space="preserve"> </w:t>
      </w:r>
      <w:r w:rsidRPr="00756A80">
        <w:rPr>
          <w:sz w:val="16"/>
        </w:rPr>
        <w:t xml:space="preserve">Alas, such fiscal probity comes at a cost. With the revenue raisers in place, </w:t>
      </w:r>
      <w:r w:rsidRPr="0048618B">
        <w:rPr>
          <w:rStyle w:val="StyleUnderline"/>
        </w:rPr>
        <w:t>19 percent of households would actually see a tax increase under Trump’s plan</w:t>
      </w:r>
      <w:r w:rsidRPr="00756A80">
        <w:rPr>
          <w:sz w:val="16"/>
        </w:rPr>
        <w:t xml:space="preserve">. And that sacrifice won’t be equitably shared. </w:t>
      </w:r>
      <w:r w:rsidRPr="0048618B">
        <w:rPr>
          <w:rStyle w:val="StyleUnderline"/>
        </w:rPr>
        <w:t xml:space="preserve">The </w:t>
      </w:r>
      <w:r w:rsidRPr="00380D10">
        <w:rPr>
          <w:rStyle w:val="Emphasis"/>
          <w:highlight w:val="green"/>
        </w:rPr>
        <w:t>top one percent would enjoy 76</w:t>
      </w:r>
      <w:r w:rsidRPr="0048618B">
        <w:rPr>
          <w:rStyle w:val="Emphasis"/>
        </w:rPr>
        <w:t xml:space="preserve">.3 </w:t>
      </w:r>
      <w:r w:rsidRPr="00380D10">
        <w:rPr>
          <w:rStyle w:val="Emphasis"/>
          <w:highlight w:val="green"/>
        </w:rPr>
        <w:t>percent</w:t>
      </w:r>
      <w:r w:rsidRPr="00380D10">
        <w:rPr>
          <w:rStyle w:val="StyleUnderline"/>
          <w:highlight w:val="green"/>
        </w:rPr>
        <w:t xml:space="preserve"> of the benefits</w:t>
      </w:r>
      <w:r w:rsidRPr="0048618B">
        <w:rPr>
          <w:rStyle w:val="StyleUnderline"/>
        </w:rPr>
        <w:t xml:space="preserve"> from this version of reform, while the top 5 percent would lay claim to 94.8 percent</w:t>
      </w:r>
      <w:r w:rsidRPr="00756A80">
        <w:rPr>
          <w:sz w:val="16"/>
        </w:rPr>
        <w:t xml:space="preserve">. Meanwhile, nearly one-quarter of households in the middle quintile of the income ladder would see their tax burdens increase. </w:t>
      </w:r>
      <w:proofErr w:type="spellStart"/>
      <w:r w:rsidRPr="00756A80">
        <w:rPr>
          <w:sz w:val="16"/>
        </w:rPr>
        <w:t>Vox’s</w:t>
      </w:r>
      <w:proofErr w:type="spellEnd"/>
      <w:r w:rsidRPr="00756A80">
        <w:rPr>
          <w:sz w:val="16"/>
        </w:rPr>
        <w:t xml:space="preserve"> Dylan Matthews spotlights the insane inequity of the plan with this stat: Including the tax hikes, </w:t>
      </w:r>
      <w:r w:rsidRPr="0048618B">
        <w:rPr>
          <w:rStyle w:val="StyleUnderline"/>
        </w:rPr>
        <w:t>the overall plan would give the average family earning under $25,000 per year a $40 tax cut, or a 0.3 percent boost in after-tax income</w:t>
      </w:r>
      <w:r w:rsidRPr="00756A80">
        <w:rPr>
          <w:sz w:val="16"/>
        </w:rPr>
        <w:t xml:space="preserve">. The top 0.1 percent, earning above $3.4 million a year, would get an average tax cut of $937,700, or a 13.3 percent boost in after-tax income. Remember, even under this version of the plan, </w:t>
      </w:r>
      <w:r w:rsidRPr="0048618B">
        <w:rPr>
          <w:rStyle w:val="StyleUnderline"/>
        </w:rPr>
        <w:t>the White House is allowing itself to expand the deficit by more than $3 trillion</w:t>
      </w:r>
      <w:r w:rsidRPr="00756A80">
        <w:rPr>
          <w:sz w:val="16"/>
        </w:rPr>
        <w:t xml:space="preserve">. It’s far from clear that congressional Republicans are ready to rubber-stamp a deficit increase of that size. Which means that, if the White House is to stick by its official (profoundly regressive) priorities, then their actual plan is going to have to soak the non-rich a bit more. (Paul Ryan’s proposal for tax reform provides a good model for how to cut the middle class out of the bargain.) Perhaps, this has something to do with the administration’s decision not to sweat the details of its own plan. To be sure, much of the upper middle class would still derive some benefit from the cuts. But </w:t>
      </w:r>
      <w:r w:rsidRPr="0048618B">
        <w:rPr>
          <w:rStyle w:val="StyleUnderline"/>
        </w:rPr>
        <w:t xml:space="preserve">these gains might well pale in comparison to what such </w:t>
      </w:r>
      <w:r w:rsidRPr="00380D10">
        <w:rPr>
          <w:rStyle w:val="StyleUnderline"/>
          <w:highlight w:val="green"/>
        </w:rPr>
        <w:t>households</w:t>
      </w:r>
      <w:r w:rsidRPr="0048618B">
        <w:rPr>
          <w:rStyle w:val="StyleUnderline"/>
        </w:rPr>
        <w:t xml:space="preserve"> stand to </w:t>
      </w:r>
      <w:r w:rsidRPr="00380D10">
        <w:rPr>
          <w:rStyle w:val="StyleUnderline"/>
          <w:highlight w:val="green"/>
        </w:rPr>
        <w:t>lose from an underfunded</w:t>
      </w:r>
      <w:r w:rsidRPr="0048618B">
        <w:rPr>
          <w:rStyle w:val="StyleUnderline"/>
        </w:rPr>
        <w:t xml:space="preserve"> federal </w:t>
      </w:r>
      <w:r w:rsidRPr="00380D10">
        <w:rPr>
          <w:rStyle w:val="StyleUnderline"/>
          <w:highlight w:val="green"/>
        </w:rPr>
        <w:t>government</w:t>
      </w:r>
      <w:r w:rsidRPr="00756A80">
        <w:rPr>
          <w:sz w:val="16"/>
        </w:rPr>
        <w:t xml:space="preserve">. Already, the GOP is finding that its commitments to ever-higher </w:t>
      </w:r>
      <w:r w:rsidRPr="00380D10">
        <w:rPr>
          <w:rStyle w:val="StyleUnderline"/>
          <w:highlight w:val="green"/>
        </w:rPr>
        <w:t>military spending and</w:t>
      </w:r>
      <w:r w:rsidRPr="0048618B">
        <w:rPr>
          <w:rStyle w:val="StyleUnderline"/>
        </w:rPr>
        <w:t xml:space="preserve"> ever-</w:t>
      </w:r>
      <w:r w:rsidRPr="00380D10">
        <w:rPr>
          <w:rStyle w:val="StyleUnderline"/>
          <w:highlight w:val="green"/>
        </w:rPr>
        <w:t>lower taxes can’t be reconciled without</w:t>
      </w:r>
      <w:r w:rsidRPr="0048618B">
        <w:rPr>
          <w:rStyle w:val="StyleUnderline"/>
        </w:rPr>
        <w:t xml:space="preserve"> </w:t>
      </w:r>
      <w:r w:rsidRPr="0048618B">
        <w:rPr>
          <w:rStyle w:val="Emphasis"/>
        </w:rPr>
        <w:t xml:space="preserve">draconian </w:t>
      </w:r>
      <w:r w:rsidRPr="00380D10">
        <w:rPr>
          <w:rStyle w:val="Emphasis"/>
          <w:highlight w:val="green"/>
        </w:rPr>
        <w:t>cuts to popular safety-net programs and public services</w:t>
      </w:r>
      <w:r w:rsidRPr="00756A80">
        <w:rPr>
          <w:sz w:val="16"/>
        </w:rPr>
        <w:t xml:space="preserve">. </w:t>
      </w:r>
      <w:r w:rsidRPr="0048618B">
        <w:rPr>
          <w:rStyle w:val="StyleUnderline"/>
        </w:rPr>
        <w:t xml:space="preserve">The </w:t>
      </w:r>
      <w:proofErr w:type="spellStart"/>
      <w:r w:rsidRPr="0048618B">
        <w:rPr>
          <w:rStyle w:val="StyleUnderline"/>
        </w:rPr>
        <w:t>super rich</w:t>
      </w:r>
      <w:proofErr w:type="spellEnd"/>
      <w:r w:rsidRPr="0048618B">
        <w:rPr>
          <w:rStyle w:val="StyleUnderline"/>
        </w:rPr>
        <w:t xml:space="preserve"> can insulate themselves</w:t>
      </w:r>
      <w:r w:rsidRPr="00756A80">
        <w:rPr>
          <w:sz w:val="16"/>
        </w:rPr>
        <w:t xml:space="preserve"> from such cuts. But the broad middle class mostly can’t. And they’re starting to realize that, even in right-leaning parts of the country. Last night in Oklahoma, </w:t>
      </w:r>
      <w:r w:rsidRPr="0048618B">
        <w:rPr>
          <w:rStyle w:val="StyleUnderline"/>
        </w:rPr>
        <w:t>a state currently suffering the consequences of conservative economic orthodoxy, two Democrats were elected</w:t>
      </w:r>
      <w:r w:rsidRPr="00756A80">
        <w:rPr>
          <w:sz w:val="16"/>
        </w:rPr>
        <w:t xml:space="preserve"> to deep-red statehouse seats after pledging to reverse cuts to public-school funding. Republicans are unlikely to pass a tax-reform bill all that similar to the White House’s haphazard sketch. But </w:t>
      </w:r>
      <w:r w:rsidRPr="00380D10">
        <w:rPr>
          <w:rStyle w:val="StyleUnderline"/>
          <w:highlight w:val="green"/>
        </w:rPr>
        <w:t>every tax plan congressional Republicans have produced</w:t>
      </w:r>
      <w:r w:rsidRPr="0048618B">
        <w:rPr>
          <w:rStyle w:val="StyleUnderline"/>
        </w:rPr>
        <w:t xml:space="preserve"> in recent years </w:t>
      </w:r>
      <w:r w:rsidRPr="00380D10">
        <w:rPr>
          <w:rStyle w:val="StyleUnderline"/>
          <w:highlight w:val="green"/>
        </w:rPr>
        <w:t>shares the</w:t>
      </w:r>
      <w:r w:rsidRPr="0048618B">
        <w:rPr>
          <w:rStyle w:val="StyleUnderline"/>
        </w:rPr>
        <w:t xml:space="preserve"> Trump proposal’s top </w:t>
      </w:r>
      <w:r w:rsidRPr="00380D10">
        <w:rPr>
          <w:rStyle w:val="StyleUnderline"/>
          <w:highlight w:val="green"/>
        </w:rPr>
        <w:t>priority</w:t>
      </w:r>
      <w:r w:rsidRPr="0048618B">
        <w:rPr>
          <w:rStyle w:val="StyleUnderline"/>
        </w:rPr>
        <w:t xml:space="preserve"> — </w:t>
      </w:r>
      <w:r w:rsidRPr="00380D10">
        <w:rPr>
          <w:rStyle w:val="Emphasis"/>
          <w:highlight w:val="green"/>
        </w:rPr>
        <w:t>relieving the economic anxiety of</w:t>
      </w:r>
      <w:r w:rsidRPr="0048618B">
        <w:rPr>
          <w:rStyle w:val="StyleUnderline"/>
        </w:rPr>
        <w:t xml:space="preserve"> multimillionaires and </w:t>
      </w:r>
      <w:r w:rsidRPr="00380D10">
        <w:rPr>
          <w:rStyle w:val="Emphasis"/>
          <w:highlight w:val="green"/>
        </w:rPr>
        <w:t>billionaires</w:t>
      </w:r>
      <w:r w:rsidRPr="0048618B">
        <w:rPr>
          <w:rStyle w:val="StyleUnderline"/>
        </w:rPr>
        <w:t>.</w:t>
      </w:r>
      <w:r w:rsidRPr="00756A80">
        <w:rPr>
          <w:sz w:val="16"/>
        </w:rPr>
        <w:t xml:space="preserve"> So long as that’s the case, it’s hard to see how Democrats can lose by sharpening their economic message around themes of class warfare. As Matt </w:t>
      </w:r>
      <w:proofErr w:type="spellStart"/>
      <w:r w:rsidRPr="00756A80">
        <w:rPr>
          <w:sz w:val="16"/>
        </w:rPr>
        <w:t>Yglesias</w:t>
      </w:r>
      <w:proofErr w:type="spellEnd"/>
      <w:r w:rsidRPr="00756A80">
        <w:rPr>
          <w:sz w:val="16"/>
        </w:rPr>
        <w:t xml:space="preserve"> argued Wednesday, if Team Blue can succeed in turning 2018 into a referendum on the one percent’s class war, they should end up with the larger army.</w:t>
      </w:r>
    </w:p>
    <w:p w:rsidR="009216BD" w:rsidRDefault="009216BD" w:rsidP="009216BD">
      <w:pPr>
        <w:pStyle w:val="Heading3"/>
      </w:pPr>
      <w:r>
        <w:t>2AC — Inequality Turn</w:t>
      </w:r>
    </w:p>
    <w:p w:rsidR="009216BD" w:rsidRDefault="009216BD" w:rsidP="009216BD">
      <w:pPr>
        <w:pStyle w:val="Heading4"/>
      </w:pPr>
      <w:r>
        <w:t>Tax reform causes a “health-poverty trap” which dooms poor populations to death and continued inequality</w:t>
      </w:r>
    </w:p>
    <w:p w:rsidR="009216BD" w:rsidRPr="00A90646" w:rsidRDefault="009216BD" w:rsidP="009216BD">
      <w:proofErr w:type="spellStart"/>
      <w:r w:rsidRPr="00871B57">
        <w:rPr>
          <w:rStyle w:val="Style13ptBold"/>
        </w:rPr>
        <w:t>Bor</w:t>
      </w:r>
      <w:proofErr w:type="spellEnd"/>
      <w:r w:rsidRPr="00871B57">
        <w:rPr>
          <w:rStyle w:val="Style13ptBold"/>
        </w:rPr>
        <w:t xml:space="preserve"> and </w:t>
      </w:r>
      <w:proofErr w:type="spellStart"/>
      <w:r w:rsidRPr="00871B57">
        <w:rPr>
          <w:rStyle w:val="Style13ptBold"/>
        </w:rPr>
        <w:t>Galea</w:t>
      </w:r>
      <w:proofErr w:type="spellEnd"/>
      <w:r w:rsidRPr="00871B57">
        <w:rPr>
          <w:rStyle w:val="Style13ptBold"/>
        </w:rPr>
        <w:t xml:space="preserve"> 17</w:t>
      </w:r>
      <w:r>
        <w:t xml:space="preserve"> (Jacob </w:t>
      </w:r>
      <w:proofErr w:type="spellStart"/>
      <w:r>
        <w:t>Bor</w:t>
      </w:r>
      <w:proofErr w:type="spellEnd"/>
      <w:r>
        <w:t xml:space="preserve"> – </w:t>
      </w:r>
      <w:r w:rsidRPr="00A90646">
        <w:t>ScD, SM, is Assistant Professor and Peter T. Paul Career Development Professor in the Department of Global Health</w:t>
      </w:r>
      <w:r>
        <w:t>,</w:t>
      </w:r>
      <w:r w:rsidRPr="00A90646">
        <w:t xml:space="preserve"> </w:t>
      </w:r>
      <w:r>
        <w:t>Harvard School of Public Health, SD Harvard College, AB Harvard School of Public Health, SM/</w:t>
      </w:r>
      <w:proofErr w:type="spellStart"/>
      <w:r>
        <w:t>ScM</w:t>
      </w:r>
      <w:proofErr w:type="spellEnd"/>
      <w:r>
        <w:t xml:space="preserve">, Sandro </w:t>
      </w:r>
      <w:proofErr w:type="spellStart"/>
      <w:r>
        <w:t>Galea</w:t>
      </w:r>
      <w:proofErr w:type="spellEnd"/>
      <w:r>
        <w:t xml:space="preserve"> – </w:t>
      </w:r>
      <w:r w:rsidRPr="00871B57">
        <w:t>physician and an epidemiologist. He is the Robert A. Knox Professor and Dean at the Boston University School of Public Health</w:t>
      </w:r>
      <w:r>
        <w:t xml:space="preserve"> Education University of Toronto, MD Harvard School of Public Health, MPH Columbia University School of Public Health, DPH; Article; 4/25/17; “</w:t>
      </w:r>
      <w:r w:rsidRPr="00871B57">
        <w:t>The cost of economic inequality to the nation’s physical health</w:t>
      </w:r>
      <w:r>
        <w:t xml:space="preserve">”; </w:t>
      </w:r>
      <w:hyperlink r:id="rId54" w:history="1">
        <w:r w:rsidRPr="007705F7">
          <w:rPr>
            <w:rStyle w:val="Hyperlink"/>
          </w:rPr>
          <w:t>https://www.bostonglobe.com/opinion/2017/04/25/the-cost-economic-inequality-nation-physical-health/JTsEP3XkNx3425ypbw4KRI/story.html</w:t>
        </w:r>
      </w:hyperlink>
      <w:r>
        <w:t>; accessed on 7/26/17) [DS]</w:t>
      </w:r>
    </w:p>
    <w:p w:rsidR="009216BD" w:rsidRPr="003E73EA" w:rsidRDefault="009216BD" w:rsidP="009216BD">
      <w:pPr>
        <w:rPr>
          <w:sz w:val="16"/>
        </w:rPr>
      </w:pPr>
      <w:r w:rsidRPr="00871B57">
        <w:rPr>
          <w:sz w:val="16"/>
        </w:rPr>
        <w:t xml:space="preserve">After its unsuccessful push to reconfigure the US health care system, the </w:t>
      </w:r>
      <w:r w:rsidRPr="00871B57">
        <w:rPr>
          <w:rStyle w:val="StyleUnderline"/>
          <w:highlight w:val="cyan"/>
        </w:rPr>
        <w:t>Trump</w:t>
      </w:r>
      <w:r w:rsidRPr="00871B57">
        <w:rPr>
          <w:rStyle w:val="StyleUnderline"/>
        </w:rPr>
        <w:t xml:space="preserve"> administration has signaled that it will turn its attention to </w:t>
      </w:r>
      <w:r w:rsidRPr="00871B57">
        <w:rPr>
          <w:rStyle w:val="StyleUnderline"/>
          <w:highlight w:val="cyan"/>
        </w:rPr>
        <w:t>tax reform</w:t>
      </w:r>
      <w:r w:rsidRPr="00871B57">
        <w:rPr>
          <w:sz w:val="16"/>
        </w:rPr>
        <w:t xml:space="preserve">. While the details of the administration’s plan are still unclear, President </w:t>
      </w:r>
      <w:r w:rsidRPr="00871B57">
        <w:rPr>
          <w:rStyle w:val="StyleUnderline"/>
        </w:rPr>
        <w:t xml:space="preserve">Trump has </w:t>
      </w:r>
      <w:r w:rsidRPr="00871B57">
        <w:rPr>
          <w:rStyle w:val="StyleUnderline"/>
          <w:highlight w:val="cyan"/>
        </w:rPr>
        <w:t>indicated in the past a willingness to embrace measures that would</w:t>
      </w:r>
      <w:r w:rsidRPr="00871B57">
        <w:rPr>
          <w:rStyle w:val="StyleUnderline"/>
        </w:rPr>
        <w:t xml:space="preserve"> greatly </w:t>
      </w:r>
      <w:r w:rsidRPr="00871B57">
        <w:rPr>
          <w:rStyle w:val="StyleUnderline"/>
          <w:highlight w:val="cyan"/>
        </w:rPr>
        <w:t>favor the wealthy</w:t>
      </w:r>
      <w:r w:rsidRPr="00871B57">
        <w:rPr>
          <w:sz w:val="16"/>
        </w:rPr>
        <w:t xml:space="preserve">, including </w:t>
      </w:r>
      <w:r w:rsidRPr="00871B57">
        <w:rPr>
          <w:rStyle w:val="Emphasis"/>
          <w:highlight w:val="cyan"/>
        </w:rPr>
        <w:t>tax cuts for the rich and a repeal of</w:t>
      </w:r>
      <w:r w:rsidRPr="00871B57">
        <w:rPr>
          <w:rStyle w:val="Emphasis"/>
        </w:rPr>
        <w:t xml:space="preserve"> the </w:t>
      </w:r>
      <w:r w:rsidRPr="00871B57">
        <w:rPr>
          <w:rStyle w:val="Emphasis"/>
          <w:highlight w:val="cyan"/>
        </w:rPr>
        <w:t>estate tax</w:t>
      </w:r>
      <w:r w:rsidRPr="00871B57">
        <w:rPr>
          <w:sz w:val="16"/>
          <w:highlight w:val="cyan"/>
        </w:rPr>
        <w:t>.</w:t>
      </w:r>
      <w:r w:rsidRPr="00871B57">
        <w:rPr>
          <w:sz w:val="16"/>
        </w:rPr>
        <w:t xml:space="preserve"> This </w:t>
      </w:r>
      <w:r w:rsidRPr="00871B57">
        <w:rPr>
          <w:rStyle w:val="StyleUnderline"/>
        </w:rPr>
        <w:t>cou</w:t>
      </w:r>
      <w:r w:rsidRPr="00871B57">
        <w:rPr>
          <w:rStyle w:val="StyleUnderline"/>
          <w:highlight w:val="cyan"/>
        </w:rPr>
        <w:t>l</w:t>
      </w:r>
      <w:r w:rsidRPr="00871B57">
        <w:rPr>
          <w:rStyle w:val="StyleUnderline"/>
        </w:rPr>
        <w:t>d not come at a worse time for lower-income Americans</w:t>
      </w:r>
      <w:r w:rsidRPr="00871B57">
        <w:rPr>
          <w:sz w:val="16"/>
        </w:rPr>
        <w:t xml:space="preserve">. According to the Center on Budget and Policy Priorities, the estate-tax repeal would increase the concentration of wealth at the top of the US economy. Due to the tax’s up-to $5.49 million gift exemption, repeal would benefit only the wealthiest o.2 percent of Americans who are in a position to leave such a sum to their heirs. This move </w:t>
      </w:r>
      <w:r w:rsidRPr="00871B57">
        <w:rPr>
          <w:rStyle w:val="StyleUnderline"/>
          <w:highlight w:val="cyan"/>
        </w:rPr>
        <w:t>would add to the already substantial wealth and income inequalities</w:t>
      </w:r>
      <w:r w:rsidRPr="00871B57">
        <w:rPr>
          <w:rStyle w:val="StyleUnderline"/>
        </w:rPr>
        <w:t xml:space="preserve"> in this country</w:t>
      </w:r>
      <w:r w:rsidRPr="00871B57">
        <w:rPr>
          <w:sz w:val="16"/>
        </w:rPr>
        <w:t xml:space="preserve">, which have increased significantly since the late 1970s, and would do </w:t>
      </w:r>
      <w:r w:rsidRPr="00871B57">
        <w:rPr>
          <w:rStyle w:val="StyleUnderline"/>
        </w:rPr>
        <w:t xml:space="preserve">nothing to address the country’s real earnings crisis: the </w:t>
      </w:r>
      <w:r w:rsidRPr="00871B57">
        <w:rPr>
          <w:rStyle w:val="StyleUnderline"/>
          <w:highlight w:val="cyan"/>
        </w:rPr>
        <w:t>large reduction in incomes</w:t>
      </w:r>
      <w:r w:rsidRPr="00871B57">
        <w:rPr>
          <w:sz w:val="16"/>
        </w:rPr>
        <w:t xml:space="preserve"> since 2000 for low- and middle-income Americans. In concert with tax cuts for the wealthy, </w:t>
      </w:r>
      <w:r w:rsidRPr="00871B57">
        <w:rPr>
          <w:rStyle w:val="StyleUnderline"/>
        </w:rPr>
        <w:t xml:space="preserve">Trump has </w:t>
      </w:r>
      <w:r w:rsidRPr="00871B57">
        <w:rPr>
          <w:rStyle w:val="StyleUnderline"/>
          <w:highlight w:val="cyan"/>
        </w:rPr>
        <w:t xml:space="preserve">proposed </w:t>
      </w:r>
      <w:r w:rsidRPr="00871B57">
        <w:rPr>
          <w:rStyle w:val="Emphasis"/>
          <w:highlight w:val="cyan"/>
        </w:rPr>
        <w:t>large cuts to safety-net programs</w:t>
      </w:r>
      <w:r w:rsidRPr="00871B57">
        <w:rPr>
          <w:rStyle w:val="StyleUnderline"/>
          <w:highlight w:val="cyan"/>
        </w:rPr>
        <w:t xml:space="preserve"> that protect the health of lower-income Americans</w:t>
      </w:r>
      <w:r w:rsidRPr="00871B57">
        <w:rPr>
          <w:sz w:val="16"/>
        </w:rPr>
        <w:t xml:space="preserve">. In doing so, Trump’s tax plan and budget blueprint </w:t>
      </w:r>
      <w:r w:rsidRPr="00871B57">
        <w:rPr>
          <w:rStyle w:val="StyleUnderline"/>
          <w:highlight w:val="cyan"/>
        </w:rPr>
        <w:t>will deepen gaps in health and longevity</w:t>
      </w:r>
      <w:r w:rsidRPr="00871B57">
        <w:rPr>
          <w:rStyle w:val="StyleUnderline"/>
        </w:rPr>
        <w:t xml:space="preserve"> between those who are thriving in our economy and those who are not</w:t>
      </w:r>
      <w:r w:rsidRPr="00871B57">
        <w:rPr>
          <w:sz w:val="16"/>
        </w:rPr>
        <w:t xml:space="preserve">. In a paper published recently in The Lancet, we reviewed the literature assessing changes in survival gaps between rich and poor Americans since 1980 and found that </w:t>
      </w:r>
      <w:r w:rsidRPr="00871B57">
        <w:rPr>
          <w:rStyle w:val="StyleUnderline"/>
        </w:rPr>
        <w:t xml:space="preserve">health gaps widened </w:t>
      </w:r>
      <w:r w:rsidRPr="00871B57">
        <w:rPr>
          <w:sz w:val="16"/>
        </w:rPr>
        <w:t xml:space="preserve">between 1980 and 2014. Characteristic of this trend, middle-income and high-income Americans have seen an increase of over two years of additional life expectancy since 2001, while the poorest 5 percent of Americans have seen no gains in survival. In some cases, such as among white women with low income or educational attainment, life expectancy even fell. The longevity gap is stark, with the richest 1 percent of Americans now living 10 to 15 years longer than the poorest 1 percent. If current trends continue, </w:t>
      </w:r>
      <w:r w:rsidRPr="00871B57">
        <w:rPr>
          <w:rStyle w:val="StyleUnderline"/>
        </w:rPr>
        <w:t>the life expectancy gap between the poorest and wealthiest 20 percent of Americans will grow by nearly a decade in a single generation</w:t>
      </w:r>
      <w:r w:rsidRPr="00871B57">
        <w:rPr>
          <w:sz w:val="16"/>
        </w:rPr>
        <w:t xml:space="preserve"> — from 77 vs. 82 years for Americans born in 1930, to 76 vs. 89 years for those born in 1960. Two key trends may account for the widening gap in survival across income groups in this century: </w:t>
      </w:r>
      <w:r w:rsidRPr="00871B57">
        <w:rPr>
          <w:rStyle w:val="StyleUnderline"/>
          <w:highlight w:val="cyan"/>
        </w:rPr>
        <w:t>Poverty has deepened, and it has also become a stronger risk factor for</w:t>
      </w:r>
      <w:r w:rsidRPr="00871B57">
        <w:rPr>
          <w:rStyle w:val="StyleUnderline"/>
        </w:rPr>
        <w:t xml:space="preserve"> early </w:t>
      </w:r>
      <w:r w:rsidRPr="00871B57">
        <w:rPr>
          <w:rStyle w:val="StyleUnderline"/>
          <w:highlight w:val="cyan"/>
        </w:rPr>
        <w:t>death</w:t>
      </w:r>
      <w:r w:rsidRPr="00871B57">
        <w:rPr>
          <w:sz w:val="16"/>
        </w:rPr>
        <w:t xml:space="preserve">. Since 2001, household earnings have decreased for Americans in the lower two-thirds of the income distribution, with the largest losses affecting those at the bottom — earnings decreased by 17 percent for men and women in households at the 25th income percentile. Americans at the top of the distribution had to contend with fewer losses or, in some cases, none at all. Compounding the challenge for low-income Americans is the steepening income-survival gradient. Simply put: The poor and non-college educated have been left out from the health gains enjoyed by middle- and upper-income Americans. </w:t>
      </w:r>
      <w:r w:rsidRPr="00871B57">
        <w:rPr>
          <w:rStyle w:val="StyleUnderline"/>
        </w:rPr>
        <w:t>On a number of health measures, conditions for the poor are deteriorating</w:t>
      </w:r>
      <w:r w:rsidRPr="00871B57">
        <w:rPr>
          <w:sz w:val="16"/>
        </w:rPr>
        <w:t xml:space="preserve">. Although as a society we have never had better information about causes of disease, better availability of healthy food, or better medical technologies, access to these and other health inputs is increasingly determined by ability to pay. </w:t>
      </w:r>
      <w:r w:rsidRPr="00871B57">
        <w:rPr>
          <w:rStyle w:val="StyleUnderline"/>
          <w:highlight w:val="cyan"/>
        </w:rPr>
        <w:t>Public subsidies have not kept pace</w:t>
      </w:r>
      <w:r w:rsidRPr="00871B57">
        <w:rPr>
          <w:rStyle w:val="StyleUnderline"/>
        </w:rPr>
        <w:t>, leading to widening differentials in access</w:t>
      </w:r>
      <w:r w:rsidRPr="00871B57">
        <w:rPr>
          <w:sz w:val="16"/>
        </w:rPr>
        <w:t xml:space="preserve">. </w:t>
      </w:r>
      <w:r w:rsidRPr="00871B57">
        <w:rPr>
          <w:rStyle w:val="Emphasis"/>
          <w:highlight w:val="cyan"/>
        </w:rPr>
        <w:t>Education, historically a door to economic opportunity and better health, is increasingly out of financial reach for many Americans</w:t>
      </w:r>
      <w:r w:rsidRPr="00871B57">
        <w:rPr>
          <w:sz w:val="16"/>
        </w:rPr>
        <w:t xml:space="preserve">. </w:t>
      </w:r>
      <w:r w:rsidRPr="00871B57">
        <w:rPr>
          <w:rStyle w:val="StyleUnderline"/>
          <w:highlight w:val="cyan"/>
        </w:rPr>
        <w:t>Rising</w:t>
      </w:r>
      <w:r w:rsidRPr="00871B57">
        <w:rPr>
          <w:rStyle w:val="StyleUnderline"/>
        </w:rPr>
        <w:t xml:space="preserve"> economic </w:t>
      </w:r>
      <w:r w:rsidRPr="00871B57">
        <w:rPr>
          <w:rStyle w:val="StyleUnderline"/>
          <w:highlight w:val="cyan"/>
        </w:rPr>
        <w:t>insecurity has also contributed to an array of stress-related adverse coping behaviors</w:t>
      </w:r>
      <w:r w:rsidRPr="00871B57">
        <w:rPr>
          <w:rStyle w:val="StyleUnderline"/>
        </w:rPr>
        <w:t xml:space="preserve"> that are </w:t>
      </w:r>
      <w:r w:rsidRPr="00871B57">
        <w:rPr>
          <w:rStyle w:val="StyleUnderline"/>
          <w:highlight w:val="cyan"/>
        </w:rPr>
        <w:t>harmful for health</w:t>
      </w:r>
      <w:r w:rsidRPr="00871B57">
        <w:rPr>
          <w:sz w:val="16"/>
          <w:highlight w:val="cyan"/>
        </w:rPr>
        <w:t xml:space="preserve">, </w:t>
      </w:r>
      <w:r w:rsidRPr="00871B57">
        <w:rPr>
          <w:sz w:val="16"/>
        </w:rPr>
        <w:t>including the persistence of smoking and the resurgence of opioid use. Poor health can also limit economic productivity, deplete household income, and create a negative feedback loop. The growing link between income and health may signal the emergence of a 21st century health-poverty trap.</w:t>
      </w:r>
    </w:p>
    <w:p w:rsidR="009216BD" w:rsidRPr="00A3646F" w:rsidRDefault="009216BD" w:rsidP="009216BD">
      <w:pPr>
        <w:pStyle w:val="Heading4"/>
      </w:pPr>
      <w:r>
        <w:t>Tax reform boosts inequality and impacts poor people while boosting corporations</w:t>
      </w:r>
    </w:p>
    <w:p w:rsidR="009216BD" w:rsidRPr="00A40502" w:rsidRDefault="009216BD" w:rsidP="009216BD">
      <w:proofErr w:type="spellStart"/>
      <w:r w:rsidRPr="00A3646F">
        <w:rPr>
          <w:rStyle w:val="Style13ptBold"/>
        </w:rPr>
        <w:t>Hopluch</w:t>
      </w:r>
      <w:proofErr w:type="spellEnd"/>
      <w:r w:rsidRPr="00A3646F">
        <w:rPr>
          <w:rStyle w:val="Style13ptBold"/>
        </w:rPr>
        <w:t xml:space="preserve"> 17</w:t>
      </w:r>
      <w:r>
        <w:t xml:space="preserve">— Amanda </w:t>
      </w:r>
      <w:proofErr w:type="spellStart"/>
      <w:r>
        <w:t>Holpuch</w:t>
      </w:r>
      <w:proofErr w:type="spellEnd"/>
      <w:r>
        <w:t xml:space="preserve">, </w:t>
      </w:r>
      <w:r w:rsidRPr="008E1667">
        <w:t>a reporter at Guardian US in New York</w:t>
      </w:r>
      <w:r>
        <w:t>, 2017(T</w:t>
      </w:r>
      <w:r w:rsidRPr="008E1667">
        <w:t>rump's tax proposal would push US below Greece on inequality index</w:t>
      </w:r>
      <w:r>
        <w:t>, The Guardian, July 16</w:t>
      </w:r>
      <w:r w:rsidRPr="008E1667">
        <w:rPr>
          <w:vertAlign w:val="superscript"/>
        </w:rPr>
        <w:t>th</w:t>
      </w:r>
      <w:r>
        <w:t xml:space="preserve">, </w:t>
      </w:r>
      <w:hyperlink r:id="rId55" w:history="1">
        <w:r w:rsidRPr="00C7446D">
          <w:rPr>
            <w:rStyle w:val="Hyperlink"/>
          </w:rPr>
          <w:t>https://www.theguardian.com/inequality/2017/jul/17/trump-united-states-tax-reform-plan-greece-commitment-to-reducing-inequality-cri-index</w:t>
        </w:r>
      </w:hyperlink>
      <w:r>
        <w:t>, Accessed 07-24-2017 // GHS-JK)</w:t>
      </w:r>
    </w:p>
    <w:p w:rsidR="009216BD" w:rsidRPr="00A40502" w:rsidRDefault="009216BD" w:rsidP="009216BD">
      <w:pPr>
        <w:rPr>
          <w:sz w:val="16"/>
        </w:rPr>
      </w:pPr>
      <w:r w:rsidRPr="00A40502">
        <w:rPr>
          <w:sz w:val="16"/>
        </w:rPr>
        <w:t xml:space="preserve">Donald </w:t>
      </w:r>
      <w:r w:rsidRPr="00380D10">
        <w:rPr>
          <w:rStyle w:val="StyleUnderline"/>
          <w:highlight w:val="green"/>
        </w:rPr>
        <w:t>Trump’s tax reform plans would</w:t>
      </w:r>
      <w:r w:rsidRPr="00A40502">
        <w:rPr>
          <w:sz w:val="16"/>
        </w:rPr>
        <w:t xml:space="preserve">, if enacted, </w:t>
      </w:r>
      <w:r w:rsidRPr="00380D10">
        <w:rPr>
          <w:rStyle w:val="Emphasis"/>
          <w:highlight w:val="green"/>
        </w:rPr>
        <w:t>increase the gap between rich and poor Americans and see the US slip below Greece</w:t>
      </w:r>
      <w:r w:rsidRPr="00A40502">
        <w:rPr>
          <w:sz w:val="16"/>
        </w:rPr>
        <w:t xml:space="preserve"> on a new global index of inequality. </w:t>
      </w:r>
      <w:r w:rsidRPr="00380D10">
        <w:rPr>
          <w:rStyle w:val="StyleUnderline"/>
          <w:highlight w:val="green"/>
        </w:rPr>
        <w:t>According to the</w:t>
      </w:r>
      <w:r w:rsidRPr="001C3616">
        <w:rPr>
          <w:rStyle w:val="StyleUnderline"/>
        </w:rPr>
        <w:t xml:space="preserve"> </w:t>
      </w:r>
      <w:r w:rsidRPr="00A40502">
        <w:rPr>
          <w:sz w:val="16"/>
        </w:rPr>
        <w:t>Commitment to Reducing Inequality (</w:t>
      </w:r>
      <w:r w:rsidRPr="00380D10">
        <w:rPr>
          <w:rStyle w:val="Emphasis"/>
          <w:highlight w:val="green"/>
        </w:rPr>
        <w:t>CRI)</w:t>
      </w:r>
      <w:r w:rsidRPr="00A40502">
        <w:rPr>
          <w:sz w:val="16"/>
        </w:rPr>
        <w:t xml:space="preserve"> index, developed by researchers at Oxfam and Development Finance International, </w:t>
      </w:r>
      <w:r w:rsidRPr="00380D10">
        <w:rPr>
          <w:rStyle w:val="StyleUnderline"/>
          <w:highlight w:val="green"/>
        </w:rPr>
        <w:t>the US</w:t>
      </w:r>
      <w:r w:rsidRPr="00A40502">
        <w:rPr>
          <w:sz w:val="16"/>
        </w:rPr>
        <w:t xml:space="preserve"> already distinguishes itself among wealthy countries by doing “very badly” at addressing inequality. But it would fall a further six places from its ranking of 23rd overall if Trump’s tax reform effort is successful, with the US’s specific rating on tax policies plummeting 33 places from 26th to 59th – just below Peru, Chile and Sri Lanka. “When you already have countries like Portugal and Slovenia ranking higher than the United States on the overall index, we think that’s a concern considering the wealth of the US,” Paul O’Brien, Oxfam America’s vice-president for policy and campaigns, told the Guardian. If the White House passes its budget, which </w:t>
      </w:r>
      <w:r w:rsidRPr="00380D10">
        <w:rPr>
          <w:rStyle w:val="StyleUnderline"/>
          <w:highlight w:val="green"/>
        </w:rPr>
        <w:t>would slash social service spending and</w:t>
      </w:r>
      <w:r w:rsidRPr="00A760F4">
        <w:rPr>
          <w:rStyle w:val="StyleUnderline"/>
        </w:rPr>
        <w:t xml:space="preserve"> </w:t>
      </w:r>
      <w:r w:rsidRPr="00A40502">
        <w:rPr>
          <w:sz w:val="16"/>
        </w:rPr>
        <w:t xml:space="preserve">could </w:t>
      </w:r>
      <w:r w:rsidRPr="00380D10">
        <w:rPr>
          <w:rStyle w:val="StyleUnderline"/>
          <w:highlight w:val="green"/>
        </w:rPr>
        <w:t>leave millions of Americans without health insurance</w:t>
      </w:r>
      <w:r w:rsidRPr="00A40502">
        <w:rPr>
          <w:sz w:val="16"/>
        </w:rPr>
        <w:t xml:space="preserve">, the US would fall behind Greece, which is crippled by a debt crisis; Spain, which for 10 months in 2016 did not have a government; and Argentina, which has been plagued by high inflation, according to the report. O’Brien said </w:t>
      </w:r>
      <w:r w:rsidRPr="00380D10">
        <w:rPr>
          <w:rStyle w:val="StyleUnderline"/>
          <w:highlight w:val="green"/>
        </w:rPr>
        <w:t>global understanding of inequality has grown</w:t>
      </w:r>
      <w:r w:rsidRPr="00A40502">
        <w:rPr>
          <w:sz w:val="16"/>
        </w:rPr>
        <w:t xml:space="preserve"> significantly in the past decade, </w:t>
      </w:r>
      <w:r w:rsidRPr="00380D10">
        <w:rPr>
          <w:rStyle w:val="StyleUnderline"/>
          <w:highlight w:val="green"/>
        </w:rPr>
        <w:t>but this awareness has not led to the creation of</w:t>
      </w:r>
      <w:r w:rsidRPr="00317DAE">
        <w:rPr>
          <w:rStyle w:val="StyleUnderline"/>
        </w:rPr>
        <w:t xml:space="preserve"> </w:t>
      </w:r>
      <w:r w:rsidRPr="00A40502">
        <w:rPr>
          <w:sz w:val="16"/>
        </w:rPr>
        <w:t xml:space="preserve">pervasive </w:t>
      </w:r>
      <w:r w:rsidRPr="00380D10">
        <w:rPr>
          <w:rStyle w:val="StyleUnderline"/>
          <w:highlight w:val="green"/>
        </w:rPr>
        <w:t>government policies</w:t>
      </w:r>
      <w:r w:rsidRPr="00A40502">
        <w:rPr>
          <w:sz w:val="16"/>
        </w:rPr>
        <w:t>. Compilers of the index spent a year looking at policies around taxation, social service spending and labor in 152 countries. “The reason we did this comparative index,” O’Brien said, “is in large part to challenge policymakers like President Trump to look to other economies and other societies, to give people smarter ways to give everyone an opportunity to lift themselves from poverty.” The US performance on the index is strikingly bad compared to other wealthy countries, including the 35 members of the Organization for Economic Cooperation and Development (OECD). These countries account for 63% of the world GDP. The US is ranked 21st among them in the inequality index, despite being the wealthiest country in the history of the world. T</w:t>
      </w:r>
      <w:r w:rsidRPr="00380D10">
        <w:rPr>
          <w:rStyle w:val="StyleUnderline"/>
          <w:highlight w:val="green"/>
        </w:rPr>
        <w:t>hreaded through the new report are stark facts</w:t>
      </w:r>
      <w:r w:rsidRPr="00A40502">
        <w:rPr>
          <w:sz w:val="16"/>
        </w:rPr>
        <w:t xml:space="preserve"> that explain some of the ways the US has earned its low ranking. In 2012, </w:t>
      </w:r>
      <w:r w:rsidRPr="00380D10">
        <w:rPr>
          <w:rStyle w:val="StyleUnderline"/>
          <w:highlight w:val="green"/>
        </w:rPr>
        <w:t>43.3% of corporations in the US paid no federal income tax</w:t>
      </w:r>
      <w:r w:rsidRPr="00A40502">
        <w:rPr>
          <w:sz w:val="16"/>
        </w:rPr>
        <w:t xml:space="preserve">. US employers are required to provide zero days of paid maternity leave, while Sweden offers 480 days. The US federal minimum wage of $7.25 is well below the $10.60 an hour needed for a family of four to stay above the federal poverty line. The </w:t>
      </w:r>
      <w:r w:rsidRPr="00380D10">
        <w:rPr>
          <w:rStyle w:val="StyleUnderline"/>
          <w:highlight w:val="green"/>
        </w:rPr>
        <w:t>report makes clear that inequality in the US could get worse if efforts to reform tax</w:t>
      </w:r>
      <w:r w:rsidRPr="00A40502">
        <w:rPr>
          <w:sz w:val="16"/>
        </w:rPr>
        <w:t xml:space="preserve"> and repeal the Affordable Care Act </w:t>
      </w:r>
      <w:r w:rsidRPr="00380D10">
        <w:rPr>
          <w:rStyle w:val="StyleUnderline"/>
          <w:highlight w:val="green"/>
        </w:rPr>
        <w:t>are successful</w:t>
      </w:r>
      <w:r w:rsidRPr="00A40502">
        <w:rPr>
          <w:sz w:val="16"/>
        </w:rPr>
        <w:t xml:space="preserve">. If, </w:t>
      </w:r>
      <w:r w:rsidRPr="00380D10">
        <w:rPr>
          <w:rStyle w:val="StyleUnderline"/>
          <w:highlight w:val="green"/>
        </w:rPr>
        <w:t>instead, Trump</w:t>
      </w:r>
      <w:r w:rsidRPr="00A40502">
        <w:rPr>
          <w:sz w:val="16"/>
        </w:rPr>
        <w:t xml:space="preserve"> decided to attack inequality in the US, O’Brien said he </w:t>
      </w:r>
      <w:r w:rsidRPr="00380D10">
        <w:rPr>
          <w:rStyle w:val="StyleUnderline"/>
          <w:highlight w:val="green"/>
        </w:rPr>
        <w:t>would need to create a more progressive tax system that lessens the burden on the poorest people</w:t>
      </w:r>
      <w:r w:rsidRPr="00A40502">
        <w:rPr>
          <w:sz w:val="16"/>
        </w:rPr>
        <w:t>, improve labor laws, and “ensure that investments in healthcare, education and social protection gave all Americans an equal shot at the American dream”.</w:t>
      </w:r>
    </w:p>
    <w:p w:rsidR="009216BD" w:rsidRDefault="009216BD" w:rsidP="009216BD">
      <w:pPr>
        <w:pStyle w:val="Heading4"/>
      </w:pPr>
    </w:p>
    <w:p w:rsidR="009216BD" w:rsidRPr="00484FF6" w:rsidRDefault="009216BD" w:rsidP="009216BD">
      <w:pPr>
        <w:pStyle w:val="Heading3"/>
      </w:pPr>
      <w:r>
        <w:t>2AC — Doesn’t Solve Growth</w:t>
      </w:r>
    </w:p>
    <w:p w:rsidR="009216BD" w:rsidRDefault="009216BD" w:rsidP="009216BD">
      <w:pPr>
        <w:pStyle w:val="Heading4"/>
      </w:pPr>
      <w:r>
        <w:t>Tax reform can’t solve economic growth- increases deficit spending</w:t>
      </w:r>
    </w:p>
    <w:p w:rsidR="009216BD" w:rsidRPr="00A246C8" w:rsidRDefault="009216BD" w:rsidP="009216BD">
      <w:r w:rsidRPr="00A309EC">
        <w:rPr>
          <w:rStyle w:val="Style13ptBold"/>
        </w:rPr>
        <w:t>Wallace 17</w:t>
      </w:r>
      <w:r>
        <w:t xml:space="preserve">— Charles Wallace, </w:t>
      </w:r>
      <w:r w:rsidRPr="00A246C8">
        <w:t>a prize-winning financial journalist who covers trade issues</w:t>
      </w:r>
      <w:r>
        <w:t>, 2017 (“</w:t>
      </w:r>
      <w:r w:rsidRPr="00A309EC">
        <w:t>Why Trump's Tax Reform Plan Will Worsen The Trade Deficit</w:t>
      </w:r>
      <w:r>
        <w:t>”, Forbes, April 26</w:t>
      </w:r>
      <w:r w:rsidRPr="00A309EC">
        <w:rPr>
          <w:vertAlign w:val="superscript"/>
        </w:rPr>
        <w:t>th</w:t>
      </w:r>
      <w:r>
        <w:t xml:space="preserve">, </w:t>
      </w:r>
      <w:r w:rsidRPr="00A309EC">
        <w:t>https://www.forbes.com/sites/charleswallace1/2017/04/26/why-trumps-tax-reform-plan-will-hurt-the-trade-deficit/#3a5cda48a8cf</w:t>
      </w:r>
      <w:r>
        <w:t>, Accessed 07-18-2017 // GHS-JK)</w:t>
      </w:r>
    </w:p>
    <w:p w:rsidR="009216BD" w:rsidRPr="005A0611" w:rsidRDefault="009216BD" w:rsidP="009216BD">
      <w:pPr>
        <w:rPr>
          <w:sz w:val="16"/>
        </w:rPr>
      </w:pPr>
      <w:r w:rsidRPr="00467371">
        <w:rPr>
          <w:sz w:val="16"/>
        </w:rPr>
        <w:t xml:space="preserve">President </w:t>
      </w:r>
      <w:r w:rsidRPr="00380D10">
        <w:rPr>
          <w:rStyle w:val="StyleUnderline"/>
          <w:highlight w:val="green"/>
        </w:rPr>
        <w:t>Trump has been complaining about the trade deficit</w:t>
      </w:r>
      <w:r w:rsidRPr="00467371">
        <w:rPr>
          <w:sz w:val="16"/>
        </w:rPr>
        <w:t xml:space="preserve"> since he became a candidate. </w:t>
      </w:r>
      <w:r w:rsidRPr="00380D10">
        <w:rPr>
          <w:rStyle w:val="Emphasis"/>
          <w:highlight w:val="green"/>
        </w:rPr>
        <w:t>But his plan for tax reform is likely to make the problem</w:t>
      </w:r>
      <w:r w:rsidRPr="00467371">
        <w:rPr>
          <w:sz w:val="16"/>
        </w:rPr>
        <w:t xml:space="preserve"> only </w:t>
      </w:r>
      <w:r w:rsidRPr="00380D10">
        <w:rPr>
          <w:rStyle w:val="Emphasis"/>
          <w:highlight w:val="green"/>
        </w:rPr>
        <w:t>worse</w:t>
      </w:r>
      <w:r w:rsidRPr="00467371">
        <w:rPr>
          <w:sz w:val="16"/>
        </w:rPr>
        <w:t xml:space="preserve">. Here’s why: </w:t>
      </w:r>
      <w:r w:rsidRPr="00380D10">
        <w:rPr>
          <w:rStyle w:val="StyleUnderline"/>
          <w:highlight w:val="green"/>
        </w:rPr>
        <w:t>a key element</w:t>
      </w:r>
      <w:r w:rsidRPr="00467371">
        <w:rPr>
          <w:sz w:val="16"/>
        </w:rPr>
        <w:t xml:space="preserve"> of Trump’s tax </w:t>
      </w:r>
      <w:r w:rsidRPr="00380D10">
        <w:rPr>
          <w:rStyle w:val="StyleUnderline"/>
          <w:highlight w:val="green"/>
        </w:rPr>
        <w:t>reform is lowering the corporate tax rate</w:t>
      </w:r>
      <w:r w:rsidRPr="00467371">
        <w:rPr>
          <w:sz w:val="16"/>
        </w:rPr>
        <w:t xml:space="preserve"> from the current 35% </w:t>
      </w:r>
      <w:r w:rsidRPr="00380D10">
        <w:rPr>
          <w:rStyle w:val="Emphasis"/>
          <w:highlight w:val="green"/>
        </w:rPr>
        <w:t>to 15%.</w:t>
      </w:r>
      <w:r w:rsidRPr="00467371">
        <w:rPr>
          <w:sz w:val="16"/>
        </w:rPr>
        <w:t xml:space="preserve"> The non-partisan </w:t>
      </w:r>
      <w:r w:rsidRPr="00380D10">
        <w:rPr>
          <w:rStyle w:val="StyleUnderline"/>
          <w:highlight w:val="green"/>
        </w:rPr>
        <w:t>Tax Policy Center</w:t>
      </w:r>
      <w:r w:rsidRPr="00467371">
        <w:rPr>
          <w:sz w:val="16"/>
        </w:rPr>
        <w:t xml:space="preserve"> looked at this proposal when Trump made it as a candidate and </w:t>
      </w:r>
      <w:r w:rsidRPr="00380D10">
        <w:rPr>
          <w:rStyle w:val="Emphasis"/>
          <w:highlight w:val="green"/>
        </w:rPr>
        <w:t>concluded that the reduction would cost the Treasury $3.5 trillion in the first decade and $15 trillion in the second</w:t>
      </w:r>
      <w:r w:rsidRPr="00467371">
        <w:rPr>
          <w:sz w:val="16"/>
        </w:rPr>
        <w:t xml:space="preserve">. </w:t>
      </w:r>
      <w:r w:rsidRPr="00380D10">
        <w:rPr>
          <w:rStyle w:val="StyleUnderline"/>
          <w:highlight w:val="green"/>
        </w:rPr>
        <w:t>The proposed cuts</w:t>
      </w:r>
      <w:r w:rsidRPr="00467371">
        <w:rPr>
          <w:sz w:val="16"/>
        </w:rPr>
        <w:t xml:space="preserve"> are running into Republican opposition because they </w:t>
      </w:r>
      <w:r w:rsidRPr="00380D10">
        <w:rPr>
          <w:rStyle w:val="Emphasis"/>
          <w:highlight w:val="green"/>
        </w:rPr>
        <w:t>include no revenue increases to balance them.</w:t>
      </w:r>
      <w:r w:rsidRPr="00467371">
        <w:rPr>
          <w:sz w:val="16"/>
        </w:rPr>
        <w:t xml:space="preserve"> So one has to assume that </w:t>
      </w:r>
      <w:r w:rsidRPr="00380D10">
        <w:rPr>
          <w:rStyle w:val="Emphasis"/>
          <w:highlight w:val="green"/>
        </w:rPr>
        <w:t>they would simply add to the deficit</w:t>
      </w:r>
      <w:r w:rsidRPr="00467371">
        <w:rPr>
          <w:sz w:val="16"/>
        </w:rPr>
        <w:t xml:space="preserve">. What happens when the country runs a bigger deficit? </w:t>
      </w:r>
      <w:r w:rsidRPr="00380D10">
        <w:rPr>
          <w:rStyle w:val="Emphasis"/>
          <w:highlight w:val="green"/>
        </w:rPr>
        <w:t>It has to borrow more money to pay for government spending</w:t>
      </w:r>
      <w:r w:rsidRPr="00467371">
        <w:rPr>
          <w:sz w:val="16"/>
        </w:rPr>
        <w:t xml:space="preserve">, which means issuing bonds to the Chinese, Japanese and other governments and private investors. </w:t>
      </w:r>
      <w:r w:rsidRPr="00380D10">
        <w:rPr>
          <w:rStyle w:val="StyleUnderline"/>
          <w:highlight w:val="green"/>
        </w:rPr>
        <w:t>Bigger deficits</w:t>
      </w:r>
      <w:r w:rsidRPr="00467371">
        <w:rPr>
          <w:sz w:val="16"/>
        </w:rPr>
        <w:t xml:space="preserve"> usually </w:t>
      </w:r>
      <w:r w:rsidRPr="00380D10">
        <w:rPr>
          <w:rStyle w:val="StyleUnderline"/>
          <w:highlight w:val="green"/>
        </w:rPr>
        <w:t>mean that the Federal Reserve has to keep bumping up interest rates</w:t>
      </w:r>
      <w:r w:rsidRPr="00467371">
        <w:rPr>
          <w:sz w:val="16"/>
        </w:rPr>
        <w:t xml:space="preserve">, a process that began in December 2015, to keep investors buying U.S. debt. Some estimates say that for each percentage point increase in the deficit, interest rates go up 25 basis points. So what’s the problem with that? Although not always true, recent </w:t>
      </w:r>
      <w:r w:rsidRPr="00380D10">
        <w:rPr>
          <w:rStyle w:val="Emphasis"/>
          <w:highlight w:val="green"/>
        </w:rPr>
        <w:t>economic history suggests that rising Fed rates would boost the value of the U.S. dollar</w:t>
      </w:r>
      <w:r w:rsidRPr="00467371">
        <w:rPr>
          <w:sz w:val="16"/>
        </w:rPr>
        <w:t xml:space="preserve"> over time. As this article from the 1980s recounts, </w:t>
      </w:r>
      <w:r w:rsidRPr="00380D10">
        <w:rPr>
          <w:rStyle w:val="StyleUnderline"/>
          <w:highlight w:val="green"/>
        </w:rPr>
        <w:t>when the dollar is</w:t>
      </w:r>
      <w:r w:rsidRPr="00467371">
        <w:rPr>
          <w:sz w:val="16"/>
        </w:rPr>
        <w:t xml:space="preserve"> very </w:t>
      </w:r>
      <w:r w:rsidRPr="00380D10">
        <w:rPr>
          <w:rStyle w:val="StyleUnderline"/>
          <w:highlight w:val="green"/>
        </w:rPr>
        <w:t>strong on international markets, companies find it hard to compete against foreign firms</w:t>
      </w:r>
      <w:r w:rsidRPr="00467371">
        <w:rPr>
          <w:sz w:val="16"/>
        </w:rPr>
        <w:t xml:space="preserve"> on world markets. The result? Exports slow down and imports increase.</w:t>
      </w:r>
    </w:p>
    <w:p w:rsidR="00B51D89" w:rsidRDefault="00B51D89" w:rsidP="00FF0A48"/>
    <w:p w:rsidR="00C94C82" w:rsidRDefault="00C94C82" w:rsidP="00C94C82">
      <w:pPr>
        <w:pStyle w:val="Heading2"/>
      </w:pPr>
      <w:r>
        <w:t>Infrastructure Regulations CP</w:t>
      </w:r>
    </w:p>
    <w:p w:rsidR="00C94C82" w:rsidRDefault="00C94C82" w:rsidP="00C94C82">
      <w:pPr>
        <w:pStyle w:val="Heading3"/>
      </w:pPr>
      <w:r>
        <w:t>1NC — Infrastructure Regulations CP</w:t>
      </w:r>
    </w:p>
    <w:p w:rsidR="00C94C82" w:rsidRDefault="00C94C82" w:rsidP="00C94C82">
      <w:pPr>
        <w:pStyle w:val="Heading4"/>
      </w:pPr>
      <w:r>
        <w:t>Text: The United States federal government should increase regulation of infrastructure policy by:</w:t>
      </w:r>
    </w:p>
    <w:p w:rsidR="00C94C82" w:rsidRDefault="00C94C82" w:rsidP="00C94C82">
      <w:pPr>
        <w:pStyle w:val="Heading4"/>
        <w:numPr>
          <w:ilvl w:val="0"/>
          <w:numId w:val="16"/>
        </w:numPr>
      </w:pPr>
      <w:r>
        <w:t>limiting involvement explicitly to areas there are high return benefits;</w:t>
      </w:r>
    </w:p>
    <w:p w:rsidR="00C94C82" w:rsidRDefault="00C94C82" w:rsidP="00C94C82">
      <w:pPr>
        <w:pStyle w:val="Heading4"/>
        <w:numPr>
          <w:ilvl w:val="0"/>
          <w:numId w:val="16"/>
        </w:numPr>
      </w:pPr>
      <w:r>
        <w:t>remove and repeal barriers that increase the cost of providing infrastructure;</w:t>
      </w:r>
    </w:p>
    <w:p w:rsidR="00C94C82" w:rsidRPr="003C1B38" w:rsidRDefault="00C94C82" w:rsidP="00C94C82">
      <w:pPr>
        <w:pStyle w:val="Heading4"/>
        <w:numPr>
          <w:ilvl w:val="0"/>
          <w:numId w:val="16"/>
        </w:numPr>
      </w:pPr>
      <w:r>
        <w:t>and streamline environmental regulations on infrastructure</w:t>
      </w:r>
    </w:p>
    <w:p w:rsidR="00C94C82" w:rsidRDefault="00C94C82" w:rsidP="00C94C82"/>
    <w:p w:rsidR="00C94C82" w:rsidRDefault="00C94C82" w:rsidP="00C94C82">
      <w:pPr>
        <w:pStyle w:val="Heading4"/>
      </w:pPr>
      <w:r>
        <w:t>CP solves their competitiveness advantage through innovation without spending money</w:t>
      </w:r>
    </w:p>
    <w:p w:rsidR="00C94C82" w:rsidRDefault="00C94C82" w:rsidP="00C94C82">
      <w:r w:rsidRPr="0065512F">
        <w:rPr>
          <w:rStyle w:val="Style13ptBold"/>
        </w:rPr>
        <w:t>Bourne 17</w:t>
      </w:r>
      <w:r>
        <w:t xml:space="preserve"> </w:t>
      </w:r>
      <w:r w:rsidRPr="00226116">
        <w:rPr>
          <w:sz w:val="20"/>
          <w:szCs w:val="20"/>
        </w:rPr>
        <w:t xml:space="preserve">(Ryan Bourne – occupies the R. Evan Scharf Chair for the Public Understanding of Economics at Cato. was Head of Public Policy at the Institute of Economic Affairs and Head of Economic Research at the Centre for Policy Studies, holds a BA and an MPhil in economics from the University of Cambridge; Article; 5/17/17; CATO Institute; “Seven Ways Trump and Congress Can Improve Infrastructure without Spending a Dime of Taxpayer Money”; </w:t>
      </w:r>
      <w:hyperlink r:id="rId56" w:history="1">
        <w:r w:rsidRPr="00226116">
          <w:rPr>
            <w:rStyle w:val="Hyperlink"/>
            <w:sz w:val="20"/>
            <w:szCs w:val="20"/>
          </w:rPr>
          <w:t>https://www.cato.org/publications/commentary/seven-ways-trump-congress-can-improve-infrastructure-without-spending-dime</w:t>
        </w:r>
      </w:hyperlink>
      <w:r w:rsidRPr="00226116">
        <w:rPr>
          <w:sz w:val="20"/>
          <w:szCs w:val="20"/>
        </w:rPr>
        <w:t>; accessed 7/14/17) [DS]</w:t>
      </w:r>
    </w:p>
    <w:p w:rsidR="00C94C82" w:rsidRPr="003C1B38" w:rsidRDefault="00C94C82" w:rsidP="00C94C82">
      <w:pPr>
        <w:rPr>
          <w:rStyle w:val="Emphasis"/>
        </w:rPr>
      </w:pPr>
      <w:r w:rsidRPr="0065512F">
        <w:rPr>
          <w:rStyle w:val="StyleUnderline"/>
        </w:rPr>
        <w:t xml:space="preserve">Seven Ways </w:t>
      </w:r>
      <w:r w:rsidRPr="009E4983">
        <w:rPr>
          <w:rStyle w:val="Emphasis"/>
          <w:highlight w:val="cyan"/>
        </w:rPr>
        <w:t>Trump and Congress Can Improve Infrastructure without Spending a Dime</w:t>
      </w:r>
      <w:r w:rsidRPr="0065512F">
        <w:rPr>
          <w:rStyle w:val="StyleUnderline"/>
        </w:rPr>
        <w:t xml:space="preserve"> </w:t>
      </w:r>
      <w:r w:rsidRPr="0065512F">
        <w:rPr>
          <w:sz w:val="16"/>
        </w:rPr>
        <w:t xml:space="preserve">of Taxpayer Money. “Infrastructure Week” sees the U.S. Chamber of Commerce, unions, the American Society of Civil Engineers, and many others telling Congress that “It’s Time To Build.” Yet a quick perusal of </w:t>
      </w:r>
      <w:r w:rsidRPr="003C1B38">
        <w:rPr>
          <w:rStyle w:val="StyleUnderline"/>
        </w:rPr>
        <w:t>Infrastructure Week’s website suggests a more accurate description of their demand is, “It’s Time to Spend More Taxpayer Money</w:t>
      </w:r>
      <w:r w:rsidRPr="0065512F">
        <w:rPr>
          <w:sz w:val="16"/>
        </w:rPr>
        <w:t xml:space="preserve">.” </w:t>
      </w:r>
      <w:r w:rsidRPr="0065512F">
        <w:rPr>
          <w:rStyle w:val="StyleUnderline"/>
        </w:rPr>
        <w:t>This is a shame</w:t>
      </w:r>
      <w:r w:rsidRPr="0065512F">
        <w:rPr>
          <w:sz w:val="16"/>
        </w:rPr>
        <w:t xml:space="preserve">. With President Trump pledging $1 trillion of new public and private investment across a decade and Democrats preferring direct federal spending, the group could be pushing at an open door. But the </w:t>
      </w:r>
      <w:r w:rsidRPr="009E4983">
        <w:rPr>
          <w:rStyle w:val="StyleUnderline"/>
          <w:highlight w:val="cyan"/>
        </w:rPr>
        <w:t>cross-party obsession on federal spending levels ignores opportunities to make infrastructure</w:t>
      </w:r>
      <w:r w:rsidRPr="003C1B38">
        <w:rPr>
          <w:rStyle w:val="StyleUnderline"/>
        </w:rPr>
        <w:t xml:space="preserve"> development </w:t>
      </w:r>
      <w:r w:rsidRPr="009E4983">
        <w:rPr>
          <w:rStyle w:val="Emphasis"/>
          <w:highlight w:val="cyan"/>
        </w:rPr>
        <w:t>more efficient without increasing demands</w:t>
      </w:r>
      <w:r w:rsidRPr="009E4983">
        <w:rPr>
          <w:rStyle w:val="StyleUnderline"/>
          <w:highlight w:val="cyan"/>
        </w:rPr>
        <w:t xml:space="preserve"> on taxpayer</w:t>
      </w:r>
      <w:r w:rsidRPr="003C1B38">
        <w:rPr>
          <w:rStyle w:val="StyleUnderline"/>
        </w:rPr>
        <w:t>s</w:t>
      </w:r>
      <w:r w:rsidRPr="0065512F">
        <w:rPr>
          <w:sz w:val="16"/>
        </w:rPr>
        <w:t xml:space="preserve">. In order to get the biggest “bang for our buck”, </w:t>
      </w:r>
      <w:r w:rsidRPr="009E4983">
        <w:rPr>
          <w:rStyle w:val="Emphasis"/>
          <w:highlight w:val="cyan"/>
        </w:rPr>
        <w:t>infrastructure policy should encourage innovation</w:t>
      </w:r>
      <w:r w:rsidRPr="003C1B38">
        <w:rPr>
          <w:rStyle w:val="Emphasis"/>
        </w:rPr>
        <w:t xml:space="preserve">, </w:t>
      </w:r>
      <w:r w:rsidRPr="0065512F">
        <w:rPr>
          <w:rStyle w:val="StyleUnderline"/>
        </w:rPr>
        <w:t>cost-effective provision, and investment</w:t>
      </w:r>
      <w:r w:rsidRPr="003C1B38">
        <w:rPr>
          <w:rStyle w:val="Emphasis"/>
        </w:rPr>
        <w:t xml:space="preserve"> </w:t>
      </w:r>
      <w:r w:rsidRPr="009E4983">
        <w:rPr>
          <w:rStyle w:val="Emphasis"/>
          <w:highlight w:val="cyan"/>
        </w:rPr>
        <w:t>where it is most economically beneficial</w:t>
      </w:r>
      <w:r w:rsidRPr="0065512F">
        <w:rPr>
          <w:sz w:val="16"/>
        </w:rPr>
        <w:t xml:space="preserve">. </w:t>
      </w:r>
      <w:r w:rsidRPr="003C1B38">
        <w:rPr>
          <w:rStyle w:val="StyleUnderline"/>
        </w:rPr>
        <w:t>This means putting aside short-term concerns</w:t>
      </w:r>
      <w:r w:rsidRPr="0065512F">
        <w:rPr>
          <w:sz w:val="16"/>
        </w:rPr>
        <w:t xml:space="preserve"> about “creating jobs” and “shovel-ready projects,” </w:t>
      </w:r>
      <w:r w:rsidRPr="009E4983">
        <w:rPr>
          <w:rStyle w:val="StyleUnderline"/>
          <w:highlight w:val="cyan"/>
        </w:rPr>
        <w:t>and focusing on long-run growth</w:t>
      </w:r>
      <w:r w:rsidRPr="0065512F">
        <w:rPr>
          <w:sz w:val="16"/>
        </w:rPr>
        <w:t xml:space="preserve">. Here are seven ways to do that: </w:t>
      </w:r>
      <w:r w:rsidRPr="003C1B38">
        <w:rPr>
          <w:rStyle w:val="StyleUnderline"/>
        </w:rPr>
        <w:t>Government should only be involved in projects where there are high social returns that the private sector would not provide</w:t>
      </w:r>
      <w:r w:rsidRPr="0065512F">
        <w:rPr>
          <w:sz w:val="16"/>
        </w:rPr>
        <w:t xml:space="preserve">. We are way beyond this in the United States. Other countries show the possibility of having well-run and maintained privatized airports (the United Kingdom), air traffic control systems (Canada) and railways (Japan). </w:t>
      </w:r>
      <w:r w:rsidRPr="003C1B38">
        <w:rPr>
          <w:rStyle w:val="StyleUnderline"/>
        </w:rPr>
        <w:t>Many areas of U.S. infrastructure are ripe for privatization</w:t>
      </w:r>
      <w:r w:rsidRPr="0065512F">
        <w:rPr>
          <w:sz w:val="16"/>
        </w:rPr>
        <w:t xml:space="preserve">, and the experience of the U.K. and elsewhere suggests this could lower prices for consumers without compromising quality. The burden of responsibility for spending and taxation on projects should be shifted towards states. Federal aid often distributes money to the detriment of economic growth. The Highway Trust Fund, for example, disproportionately benefits large, relatively underpopulated areas, rather than investing in areas of rapid growth. Harvard economist Ed </w:t>
      </w:r>
      <w:proofErr w:type="spellStart"/>
      <w:r w:rsidRPr="0065512F">
        <w:rPr>
          <w:sz w:val="16"/>
        </w:rPr>
        <w:t>Glaeser</w:t>
      </w:r>
      <w:proofErr w:type="spellEnd"/>
      <w:r w:rsidRPr="0065512F">
        <w:rPr>
          <w:sz w:val="16"/>
        </w:rPr>
        <w:t xml:space="preserve"> has outlined how “Alaska received $484 million in the 2015 highway-aid apportionment … about $657 for each Alaskan” while “New York State received $1.62 billion, or $82 per person.” Clearly, this does not reflect economic demands. T</w:t>
      </w:r>
      <w:r w:rsidRPr="003C1B38">
        <w:rPr>
          <w:rStyle w:val="StyleUnderline"/>
        </w:rPr>
        <w:t xml:space="preserve">he </w:t>
      </w:r>
      <w:r w:rsidRPr="009E4983">
        <w:rPr>
          <w:rStyle w:val="StyleUnderline"/>
          <w:highlight w:val="cyan"/>
        </w:rPr>
        <w:t>federal government should remove barriers to user charging</w:t>
      </w:r>
      <w:r w:rsidRPr="0065512F">
        <w:rPr>
          <w:sz w:val="16"/>
        </w:rPr>
        <w:t xml:space="preserve">, such as tolling restrictions on interstate highways and the cap on passenger facility charges at airports. </w:t>
      </w:r>
      <w:r w:rsidRPr="003C1B38">
        <w:rPr>
          <w:rStyle w:val="StyleUnderline"/>
        </w:rPr>
        <w:t>User charging provides incentives to reduce congestion and ensure development closely</w:t>
      </w:r>
      <w:r w:rsidRPr="0065512F">
        <w:rPr>
          <w:sz w:val="16"/>
        </w:rPr>
        <w:t xml:space="preserve"> aligns with demand. Having clear revenue streams associated with assets also makes private sector investment more likely. </w:t>
      </w:r>
      <w:r w:rsidRPr="003C1B38">
        <w:rPr>
          <w:rStyle w:val="Emphasis"/>
        </w:rPr>
        <w:t xml:space="preserve">The </w:t>
      </w:r>
      <w:r w:rsidRPr="009E4983">
        <w:rPr>
          <w:rStyle w:val="Emphasis"/>
          <w:highlight w:val="cyan"/>
        </w:rPr>
        <w:t>economic benefits could be substantial</w:t>
      </w:r>
      <w:r w:rsidRPr="0065512F">
        <w:rPr>
          <w:sz w:val="16"/>
        </w:rPr>
        <w:t xml:space="preserve">. The Federal Highway Administration estimates congestion </w:t>
      </w:r>
      <w:r w:rsidRPr="009E4983">
        <w:rPr>
          <w:rStyle w:val="StyleUnderline"/>
          <w:highlight w:val="cyan"/>
        </w:rPr>
        <w:t>pricing could reduce the amount of capital investment required</w:t>
      </w:r>
      <w:r w:rsidRPr="003C1B38">
        <w:rPr>
          <w:rStyle w:val="StyleUnderline"/>
        </w:rPr>
        <w:t xml:space="preserve"> to meet the same goals </w:t>
      </w:r>
      <w:r w:rsidRPr="0065512F">
        <w:rPr>
          <w:sz w:val="16"/>
        </w:rPr>
        <w:t xml:space="preserve">for the highway system by around 30 percent. Decisions on what government projects to undertake given scarce resources should be decided by selecting those with the highest benefit/cost ratios. Though governments around the world tend to be overoptimistic about the benefits of major projects generally, the Federal Highway Administration has estimated selecting highway projects on this basis could see the same level of benefits delivered for about 25 percent less cost. The tax bias towards government debt financing of projects should be ended. Under present federal income tax law, </w:t>
      </w:r>
      <w:r w:rsidRPr="003C1B38">
        <w:rPr>
          <w:rStyle w:val="StyleUnderline"/>
        </w:rPr>
        <w:t xml:space="preserve">the </w:t>
      </w:r>
      <w:r w:rsidRPr="009E4983">
        <w:rPr>
          <w:rStyle w:val="StyleUnderline"/>
          <w:highlight w:val="cyan"/>
        </w:rPr>
        <w:t>interest income you receive from investing in municipal bonds is free from</w:t>
      </w:r>
      <w:r w:rsidRPr="003C1B38">
        <w:rPr>
          <w:rStyle w:val="StyleUnderline"/>
        </w:rPr>
        <w:t xml:space="preserve"> federal income </w:t>
      </w:r>
      <w:r w:rsidRPr="009E4983">
        <w:rPr>
          <w:rStyle w:val="StyleUnderline"/>
          <w:highlight w:val="cyan"/>
        </w:rPr>
        <w:t>taxes</w:t>
      </w:r>
      <w:r w:rsidRPr="0065512F">
        <w:rPr>
          <w:sz w:val="16"/>
        </w:rPr>
        <w:t xml:space="preserve">, which is not the case for private debt. This tips the deck in favor of government investment </w:t>
      </w:r>
      <w:r w:rsidRPr="009E4983">
        <w:rPr>
          <w:rStyle w:val="StyleUnderline"/>
          <w:highlight w:val="cyan"/>
        </w:rPr>
        <w:t>and deters private infrastructure ventures. Environmental regulations which delay</w:t>
      </w:r>
      <w:r w:rsidRPr="003C1B38">
        <w:rPr>
          <w:rStyle w:val="StyleUnderline"/>
        </w:rPr>
        <w:t xml:space="preserve"> and raise the cost of </w:t>
      </w:r>
      <w:r w:rsidRPr="009E4983">
        <w:rPr>
          <w:rStyle w:val="StyleUnderline"/>
          <w:highlight w:val="cyan"/>
        </w:rPr>
        <w:t>projects should be streamlined</w:t>
      </w:r>
      <w:r w:rsidRPr="0065512F">
        <w:rPr>
          <w:sz w:val="16"/>
        </w:rPr>
        <w:t xml:space="preserve">. A report for the outgoing Obama administration estimated that “the average time to complete a [National Environmental Policy Act] study increased from 2.2 years in the 1970s … to 6.6 years in 2011.” This increases costs and adds significant uncertainty to a project, deterring private investment. Imposing time limits for agency decisions or narrowing the Act are two crude ways to curb this trend. Finally, </w:t>
      </w:r>
      <w:r w:rsidRPr="009E4983">
        <w:rPr>
          <w:rStyle w:val="StyleUnderline"/>
          <w:highlight w:val="cyan"/>
        </w:rPr>
        <w:t>regulations</w:t>
      </w:r>
      <w:r w:rsidRPr="003C1B38">
        <w:rPr>
          <w:rStyle w:val="StyleUnderline"/>
        </w:rPr>
        <w:t xml:space="preserve"> which raise the cost of providing infrastructure </w:t>
      </w:r>
      <w:r w:rsidRPr="009E4983">
        <w:rPr>
          <w:rStyle w:val="StyleUnderline"/>
          <w:highlight w:val="cyan"/>
        </w:rPr>
        <w:t>should be repealed</w:t>
      </w:r>
      <w:r w:rsidRPr="0065512F">
        <w:rPr>
          <w:sz w:val="16"/>
        </w:rPr>
        <w:t xml:space="preserve">. The federal Davis-Bacon Act commits federal construction projects to pay “prevailing wages” for construction workers, often meaning union rates at a significantly higher cost. Repealing the Act could have saved taxpayers $13 billion between 2015 and 2023, according to the CBO. Likewise, Buy America regulations impose requirements that federal construction projects use American steel, iron, and other products in highway construction unless waivers are granted, which also raises costs. </w:t>
      </w:r>
      <w:r w:rsidRPr="003C1B38">
        <w:rPr>
          <w:rStyle w:val="StyleUnderline"/>
        </w:rPr>
        <w:t xml:space="preserve">This could get worse of course, </w:t>
      </w:r>
      <w:r w:rsidRPr="009E4983">
        <w:rPr>
          <w:rStyle w:val="StyleUnderline"/>
          <w:highlight w:val="cyan"/>
        </w:rPr>
        <w:t>if</w:t>
      </w:r>
      <w:r w:rsidRPr="003C1B38">
        <w:rPr>
          <w:rStyle w:val="StyleUnderline"/>
        </w:rPr>
        <w:t xml:space="preserve"> the </w:t>
      </w:r>
      <w:r w:rsidRPr="009E4983">
        <w:rPr>
          <w:rStyle w:val="StyleUnderline"/>
          <w:highlight w:val="cyan"/>
        </w:rPr>
        <w:t>Trump</w:t>
      </w:r>
      <w:r w:rsidRPr="003C1B38">
        <w:rPr>
          <w:rStyle w:val="StyleUnderline"/>
        </w:rPr>
        <w:t xml:space="preserve"> administration </w:t>
      </w:r>
      <w:r w:rsidRPr="009E4983">
        <w:rPr>
          <w:rStyle w:val="StyleUnderline"/>
          <w:highlight w:val="cyan"/>
        </w:rPr>
        <w:t>imposes further</w:t>
      </w:r>
      <w:r w:rsidRPr="003C1B38">
        <w:rPr>
          <w:rStyle w:val="StyleUnderline"/>
        </w:rPr>
        <w:t xml:space="preserve"> import </w:t>
      </w:r>
      <w:r w:rsidRPr="009E4983">
        <w:rPr>
          <w:rStyle w:val="StyleUnderline"/>
          <w:highlight w:val="cyan"/>
        </w:rPr>
        <w:t>restrictions</w:t>
      </w:r>
      <w:r w:rsidRPr="0065512F">
        <w:rPr>
          <w:sz w:val="16"/>
        </w:rPr>
        <w:t xml:space="preserve"> on steel imports. Trump has a huge opportunity to overhaul all these areas to improve infrastructure for generations to come. But if he is to do so, </w:t>
      </w:r>
      <w:r w:rsidRPr="009E4983">
        <w:rPr>
          <w:rStyle w:val="StyleUnderline"/>
          <w:highlight w:val="cyan"/>
        </w:rPr>
        <w:t>he will need to cast aside the notion</w:t>
      </w:r>
      <w:r w:rsidRPr="0065512F">
        <w:rPr>
          <w:sz w:val="16"/>
        </w:rPr>
        <w:t xml:space="preserve"> from “Infrastructure Week” and advocacy groups </w:t>
      </w:r>
      <w:r w:rsidRPr="009E4983">
        <w:rPr>
          <w:rStyle w:val="StyleUnderline"/>
          <w:highlight w:val="cyan"/>
        </w:rPr>
        <w:t xml:space="preserve">that improving infrastructure is all about more spending, </w:t>
      </w:r>
      <w:r w:rsidRPr="009E4983">
        <w:rPr>
          <w:rStyle w:val="Emphasis"/>
          <w:highlight w:val="cyan"/>
        </w:rPr>
        <w:t>and instead focus on getting the structures</w:t>
      </w:r>
      <w:r w:rsidRPr="003C1B38">
        <w:rPr>
          <w:rStyle w:val="Emphasis"/>
        </w:rPr>
        <w:t xml:space="preserve"> and institutions </w:t>
      </w:r>
      <w:r w:rsidRPr="009E4983">
        <w:rPr>
          <w:rStyle w:val="Emphasis"/>
          <w:highlight w:val="cyan"/>
        </w:rPr>
        <w:t>right</w:t>
      </w:r>
      <w:r w:rsidRPr="003C1B38">
        <w:rPr>
          <w:rStyle w:val="Emphasis"/>
        </w:rPr>
        <w:t>.</w:t>
      </w:r>
    </w:p>
    <w:p w:rsidR="00C94C82" w:rsidRDefault="00C94C82" w:rsidP="00C94C82">
      <w:pPr>
        <w:pStyle w:val="Heading3"/>
      </w:pPr>
      <w:r>
        <w:t>Extend: “Solves Competitiveness”</w:t>
      </w:r>
    </w:p>
    <w:p w:rsidR="00C94C82" w:rsidRDefault="00C94C82" w:rsidP="00C94C82">
      <w:pPr>
        <w:pStyle w:val="Heading4"/>
      </w:pPr>
      <w:r>
        <w:t>Infrastructure solves economic competitiveness and is independently key to quality of life, national security, and education</w:t>
      </w:r>
    </w:p>
    <w:p w:rsidR="00C94C82" w:rsidRPr="00180EE2" w:rsidRDefault="00C94C82" w:rsidP="00C94C82">
      <w:proofErr w:type="spellStart"/>
      <w:r w:rsidRPr="00397B68">
        <w:rPr>
          <w:rStyle w:val="Style13ptBold"/>
        </w:rPr>
        <w:t>Palei</w:t>
      </w:r>
      <w:proofErr w:type="spellEnd"/>
      <w:r w:rsidRPr="00397B68">
        <w:rPr>
          <w:rStyle w:val="Style13ptBold"/>
        </w:rPr>
        <w:t xml:space="preserve"> 15</w:t>
      </w:r>
      <w:r>
        <w:t xml:space="preserve"> </w:t>
      </w:r>
      <w:r w:rsidRPr="00B866CF">
        <w:rPr>
          <w:sz w:val="20"/>
          <w:szCs w:val="20"/>
        </w:rPr>
        <w:t xml:space="preserve">(Tatyana </w:t>
      </w:r>
      <w:proofErr w:type="spellStart"/>
      <w:r w:rsidRPr="00B866CF">
        <w:rPr>
          <w:sz w:val="20"/>
          <w:szCs w:val="20"/>
        </w:rPr>
        <w:t>Palei</w:t>
      </w:r>
      <w:proofErr w:type="spellEnd"/>
      <w:r w:rsidRPr="00B866CF">
        <w:rPr>
          <w:sz w:val="20"/>
          <w:szCs w:val="20"/>
        </w:rPr>
        <w:t xml:space="preserve"> – Associate Professor, Department of General Management, Kazan Federal University Kazan, Russian Federation; PDF; 2015; Science Direct; “Assessing the Impact of Infrastructure on Economic Growth and Global Competitiveness”; </w:t>
      </w:r>
      <w:hyperlink r:id="rId57" w:history="1">
        <w:r w:rsidRPr="00B866CF">
          <w:rPr>
            <w:rStyle w:val="Hyperlink"/>
            <w:sz w:val="20"/>
            <w:szCs w:val="20"/>
          </w:rPr>
          <w:t>http://www.sciencedirect.com/science/article/pii/S2212567115003226</w:t>
        </w:r>
      </w:hyperlink>
      <w:r w:rsidRPr="00B866CF">
        <w:rPr>
          <w:sz w:val="20"/>
          <w:szCs w:val="20"/>
        </w:rPr>
        <w:t>; accessed 7/14/17) [DS]</w:t>
      </w:r>
    </w:p>
    <w:p w:rsidR="00C94C82" w:rsidRDefault="00C94C82" w:rsidP="00C94C82">
      <w:pPr>
        <w:rPr>
          <w:sz w:val="16"/>
        </w:rPr>
      </w:pPr>
      <w:r w:rsidRPr="00BC343C">
        <w:rPr>
          <w:sz w:val="16"/>
        </w:rPr>
        <w:t xml:space="preserve">The aim of this research is to examine the degree of the influence of infrastructure on national competitiveness. Through an effectiveness of </w:t>
      </w:r>
      <w:r w:rsidRPr="009E4983">
        <w:rPr>
          <w:rStyle w:val="StyleUnderline"/>
          <w:highlight w:val="cyan"/>
        </w:rPr>
        <w:t xml:space="preserve">infrastructure management can improve </w:t>
      </w:r>
      <w:r w:rsidRPr="00543099">
        <w:rPr>
          <w:rStyle w:val="StyleUnderline"/>
        </w:rPr>
        <w:t>industrial policy</w:t>
      </w:r>
      <w:r w:rsidRPr="00397B68">
        <w:rPr>
          <w:rStyle w:val="StyleUnderline"/>
        </w:rPr>
        <w:t xml:space="preserve"> and gain </w:t>
      </w:r>
      <w:r w:rsidRPr="009E4983">
        <w:rPr>
          <w:rStyle w:val="StyleUnderline"/>
          <w:highlight w:val="cyan"/>
        </w:rPr>
        <w:t>national competitiveness</w:t>
      </w:r>
      <w:r w:rsidRPr="00BC343C">
        <w:rPr>
          <w:sz w:val="16"/>
        </w:rPr>
        <w:t xml:space="preserve">. According to research of the World Bank there are several factors influencing the economy growth effectiveness and national competitiveness, including institutions, infrastructure, macroeconomic environment, health and primary education, technological readiness, market size, </w:t>
      </w:r>
      <w:proofErr w:type="spellStart"/>
      <w:r w:rsidRPr="00BC343C">
        <w:rPr>
          <w:sz w:val="16"/>
        </w:rPr>
        <w:t>etc</w:t>
      </w:r>
      <w:proofErr w:type="spellEnd"/>
      <w:r w:rsidRPr="00BC343C">
        <w:rPr>
          <w:sz w:val="16"/>
        </w:rPr>
        <w:t xml:space="preserve"> and also, there are various frameworks, models, and analytical tools that can be used in studying the causal relationships between some key infrastructure factors and national competitiveness. Based on existing models, </w:t>
      </w:r>
      <w:r w:rsidRPr="00397B68">
        <w:rPr>
          <w:rStyle w:val="StyleUnderline"/>
        </w:rPr>
        <w:t>this study aims to identify and discuss the key infrastructure factors that determine national competitiveness, which in</w:t>
      </w:r>
      <w:r>
        <w:rPr>
          <w:rStyle w:val="StyleUnderline"/>
        </w:rPr>
        <w:t xml:space="preserve"> </w:t>
      </w:r>
      <w:r w:rsidRPr="00397B68">
        <w:rPr>
          <w:rStyle w:val="StyleUnderline"/>
        </w:rPr>
        <w:t>turn influence positively on the total results of industrial policy</w:t>
      </w:r>
      <w:r w:rsidRPr="00BC343C">
        <w:rPr>
          <w:sz w:val="16"/>
        </w:rPr>
        <w:t xml:space="preserve">. The results of study showed that national competitiveness is influenced basically by the level of institutional development and other seven factors, including infrastructure, in turn infrastructure factor is determined mainly by the quality of roads, railroad infrastructure, air transport and electricity supply. The key institutional traps were singled out that prevent the development of the national economy. These findings contribute to an </w:t>
      </w:r>
      <w:r w:rsidRPr="00397B68">
        <w:rPr>
          <w:rStyle w:val="StyleUnderline"/>
        </w:rPr>
        <w:t>understanding of the key factors that determine economic growth</w:t>
      </w:r>
      <w:r w:rsidRPr="00BC343C">
        <w:rPr>
          <w:sz w:val="16"/>
        </w:rPr>
        <w:t xml:space="preserve">, help to explain what infrastructure factors allows to be more successful in raising income levels and offer policymakers and business leaders an important tool in the formulation of improved economic policies and institutional reforms. The subject of this study is to evaluate the impact of infrastructure on global competitiveness. In general, infrastructure problems research is considering only a narrow part of the infrastructure capital that is in public ownership. Even if there is an opportunity evaluate private infrastructure capital, it is difficult to separate its impact on industrial growth from the effects of public infrastructure. Therefore, in our study, we will consider only the infrastructure assets in public ownership. </w:t>
      </w:r>
      <w:proofErr w:type="spellStart"/>
      <w:r w:rsidRPr="00BC343C">
        <w:rPr>
          <w:sz w:val="16"/>
        </w:rPr>
        <w:t>Fourie</w:t>
      </w:r>
      <w:proofErr w:type="spellEnd"/>
      <w:r w:rsidRPr="00BC343C">
        <w:rPr>
          <w:sz w:val="16"/>
        </w:rPr>
        <w:t xml:space="preserve"> (2006) argues that the </w:t>
      </w:r>
      <w:r w:rsidRPr="00397B68">
        <w:rPr>
          <w:rStyle w:val="StyleUnderline"/>
        </w:rPr>
        <w:t>infrastructure consists of two elements - "</w:t>
      </w:r>
      <w:proofErr w:type="spellStart"/>
      <w:r w:rsidRPr="00397B68">
        <w:rPr>
          <w:rStyle w:val="StyleUnderline"/>
        </w:rPr>
        <w:t>capitalness</w:t>
      </w:r>
      <w:proofErr w:type="spellEnd"/>
      <w:r w:rsidRPr="00397B68">
        <w:rPr>
          <w:rStyle w:val="StyleUnderline"/>
        </w:rPr>
        <w:t>" and "publicness".</w:t>
      </w:r>
      <w:r>
        <w:rPr>
          <w:rStyle w:val="StyleUnderline"/>
        </w:rPr>
        <w:t xml:space="preserve"> </w:t>
      </w:r>
      <w:r w:rsidRPr="00BC343C">
        <w:rPr>
          <w:sz w:val="16"/>
        </w:rPr>
        <w:t xml:space="preserve">Accordingly, it consists of assets that have a major, but not necessarily social. We classified the degree of capital intensity of infrastructure and social significance (Table 1). Therefore, the infrastructure may include capital-intensive facilities that are not of public interest. But the public actively uses most of the infrastructure. Economists refer to such objects as physical infrastructure or infrastructure capital. In the scientific literature, the role of infrastructure is evaluated by the services provided by the physical infrastructure assets. Infrastructure services, such as energy, transport, telecommunications, provision of water, sanitation and safe disposal of waste are fundamental to all kinds of household activities and economic production. We agree with the </w:t>
      </w:r>
      <w:proofErr w:type="spellStart"/>
      <w:r w:rsidRPr="00BC343C">
        <w:rPr>
          <w:sz w:val="16"/>
        </w:rPr>
        <w:t>Prud'homme</w:t>
      </w:r>
      <w:proofErr w:type="spellEnd"/>
      <w:r w:rsidRPr="00BC343C">
        <w:rPr>
          <w:sz w:val="16"/>
        </w:rPr>
        <w:t xml:space="preserve"> (2004), Baldwin and Dixon (2008), that infrastructure is a long-term, spatially bound, capital-intensive asset with a long life cycle and the period of return on investment is often associated with a "market failure" (a situation in which the market system crashes, and economic efficiency is not achieved). For example, monopoly (if there is only one seller on the market, who can abuse their position and put a price on his product much higher than it costs), or a natural monopoly, it is a form of public goods with </w:t>
      </w:r>
      <w:proofErr w:type="spellStart"/>
      <w:r w:rsidRPr="00BC343C">
        <w:rPr>
          <w:sz w:val="16"/>
        </w:rPr>
        <w:t>favourable</w:t>
      </w:r>
      <w:proofErr w:type="spellEnd"/>
      <w:r w:rsidRPr="00BC343C">
        <w:rPr>
          <w:sz w:val="16"/>
        </w:rPr>
        <w:t xml:space="preserve"> externalities (including through external networks), which leads to reduce costs in the business, or provides significant social benefit (merit goods). Baldwin and Dixon (2008), in accordance with these features, divided infrastructure into three groups: machinery and equipment, buildings, engineering structures. The field of our study includes only the basic physical infrastructure, except the social, environmental and institutional infrastructure (schools, hospitals, prisons, etc.). In such a manner, under the infrastructure we mean the basic physical infrastructure consisting of: transport infrastructure, water infrastructure, telecommunication infrastructure and energy infrastructure. This infrastructure will be called the public infrastructure because it creates benefits for a large number of users. 2. Related Literature and Research Results Last years the fact of </w:t>
      </w:r>
      <w:r w:rsidRPr="00397B68">
        <w:rPr>
          <w:rStyle w:val="StyleUnderline"/>
        </w:rPr>
        <w:t xml:space="preserve">the </w:t>
      </w:r>
      <w:r w:rsidRPr="009E4983">
        <w:rPr>
          <w:rStyle w:val="StyleUnderline"/>
          <w:highlight w:val="cyan"/>
        </w:rPr>
        <w:t>positive impact of infrastructure on productivity and economic growth</w:t>
      </w:r>
      <w:r w:rsidRPr="00397B68">
        <w:rPr>
          <w:rStyle w:val="StyleUnderline"/>
        </w:rPr>
        <w:t xml:space="preserve"> is in increased</w:t>
      </w:r>
      <w:r>
        <w:rPr>
          <w:rStyle w:val="StyleUnderline"/>
        </w:rPr>
        <w:t xml:space="preserve"> </w:t>
      </w:r>
      <w:r w:rsidRPr="00397B68">
        <w:rPr>
          <w:rStyle w:val="StyleUnderline"/>
        </w:rPr>
        <w:t>attention</w:t>
      </w:r>
      <w:r w:rsidRPr="00BC343C">
        <w:rPr>
          <w:sz w:val="16"/>
        </w:rPr>
        <w:t xml:space="preserve">. Fig. 1 depicts the most famous work on the subject in this area over the last 20 years. </w:t>
      </w:r>
      <w:proofErr w:type="spellStart"/>
      <w:r w:rsidRPr="00BC343C">
        <w:rPr>
          <w:sz w:val="16"/>
        </w:rPr>
        <w:t>Aschauer</w:t>
      </w:r>
      <w:proofErr w:type="spellEnd"/>
      <w:r w:rsidRPr="00BC343C">
        <w:rPr>
          <w:sz w:val="16"/>
        </w:rPr>
        <w:t xml:space="preserve"> (1989) found out that almost simultaneously with a reduction of public investment almost everywhere the productivity growth fell sharply. He was the first who proposed that the reduction of productive public services in the United States may be crucial in explaining the overall reduction in the rate of productivity growth in the country. </w:t>
      </w:r>
      <w:proofErr w:type="spellStart"/>
      <w:r w:rsidRPr="00BC343C">
        <w:rPr>
          <w:sz w:val="16"/>
        </w:rPr>
        <w:t>Mamatzakis</w:t>
      </w:r>
      <w:proofErr w:type="spellEnd"/>
      <w:r w:rsidRPr="00BC343C">
        <w:rPr>
          <w:sz w:val="16"/>
        </w:rPr>
        <w:t xml:space="preserve">' (2008) calculations suggest that the </w:t>
      </w:r>
      <w:r w:rsidRPr="00397B68">
        <w:rPr>
          <w:rStyle w:val="StyleUnderline"/>
        </w:rPr>
        <w:t>infrastructure is an important component</w:t>
      </w:r>
      <w:r>
        <w:rPr>
          <w:rStyle w:val="StyleUnderline"/>
        </w:rPr>
        <w:t xml:space="preserve"> </w:t>
      </w:r>
      <w:r w:rsidRPr="00397B68">
        <w:rPr>
          <w:rStyle w:val="StyleUnderline"/>
        </w:rPr>
        <w:t>of economic activity</w:t>
      </w:r>
      <w:r w:rsidRPr="00BC343C">
        <w:rPr>
          <w:sz w:val="16"/>
        </w:rPr>
        <w:t xml:space="preserve"> in Greece. His estimates show that the </w:t>
      </w:r>
      <w:r w:rsidRPr="00397B68">
        <w:rPr>
          <w:rStyle w:val="StyleUnderline"/>
        </w:rPr>
        <w:t>public infrastructure reduces costs in the most</w:t>
      </w:r>
      <w:r>
        <w:rPr>
          <w:rStyle w:val="StyleUnderline"/>
        </w:rPr>
        <w:t xml:space="preserve"> </w:t>
      </w:r>
      <w:r w:rsidRPr="00397B68">
        <w:rPr>
          <w:rStyle w:val="StyleUnderline"/>
        </w:rPr>
        <w:t>manufacturing industries</w:t>
      </w:r>
      <w:r w:rsidRPr="00BC343C">
        <w:rPr>
          <w:sz w:val="16"/>
        </w:rPr>
        <w:t xml:space="preserve">, as it strengthens the growth of productivity of resources. The </w:t>
      </w:r>
      <w:r w:rsidRPr="009E4983">
        <w:rPr>
          <w:rStyle w:val="Emphasis"/>
          <w:highlight w:val="cyan"/>
        </w:rPr>
        <w:t>efficient infrastructure supports economic growth</w:t>
      </w:r>
      <w:r w:rsidRPr="00BC343C">
        <w:rPr>
          <w:rStyle w:val="Emphasis"/>
        </w:rPr>
        <w:t xml:space="preserve">, improves </w:t>
      </w:r>
      <w:r w:rsidRPr="009E4983">
        <w:rPr>
          <w:rStyle w:val="Emphasis"/>
          <w:highlight w:val="cyan"/>
        </w:rPr>
        <w:t>quality of life, and</w:t>
      </w:r>
      <w:r w:rsidRPr="00BC343C">
        <w:rPr>
          <w:rStyle w:val="Emphasis"/>
        </w:rPr>
        <w:t xml:space="preserve"> it is </w:t>
      </w:r>
      <w:r w:rsidRPr="009E4983">
        <w:rPr>
          <w:rStyle w:val="Emphasis"/>
          <w:highlight w:val="cyan"/>
        </w:rPr>
        <w:t>important for national security</w:t>
      </w:r>
      <w:r w:rsidRPr="00BC343C">
        <w:rPr>
          <w:sz w:val="16"/>
        </w:rPr>
        <w:t xml:space="preserve"> (Baldwin, Dixon, 2008). The researchers analyze the impact of infrastructure in various aspects: </w:t>
      </w:r>
      <w:r w:rsidRPr="00BC343C">
        <w:rPr>
          <w:rStyle w:val="StyleUnderline"/>
        </w:rPr>
        <w:t>regional competitiveness, economic</w:t>
      </w:r>
      <w:r>
        <w:rPr>
          <w:rStyle w:val="StyleUnderline"/>
        </w:rPr>
        <w:t xml:space="preserve"> </w:t>
      </w:r>
      <w:r w:rsidRPr="00BC343C">
        <w:rPr>
          <w:rStyle w:val="StyleUnderline"/>
        </w:rPr>
        <w:t xml:space="preserve">growth, income inequality, output, </w:t>
      </w:r>
      <w:proofErr w:type="spellStart"/>
      <w:r w:rsidRPr="00BC343C">
        <w:rPr>
          <w:rStyle w:val="StyleUnderline"/>
        </w:rPr>
        <w:t>labour</w:t>
      </w:r>
      <w:proofErr w:type="spellEnd"/>
      <w:r w:rsidRPr="00BC343C">
        <w:rPr>
          <w:rStyle w:val="StyleUnderline"/>
        </w:rPr>
        <w:t xml:space="preserve"> productivity</w:t>
      </w:r>
      <w:r w:rsidRPr="00BC343C">
        <w:rPr>
          <w:sz w:val="16"/>
        </w:rPr>
        <w:t xml:space="preserve">, the impact on the environment and well-being (in time and cost savings, increased safety, the development of information networks) (Bristow and </w:t>
      </w:r>
      <w:proofErr w:type="spellStart"/>
      <w:r w:rsidRPr="00BC343C">
        <w:rPr>
          <w:sz w:val="16"/>
        </w:rPr>
        <w:t>Nellthorp</w:t>
      </w:r>
      <w:proofErr w:type="spellEnd"/>
      <w:r w:rsidRPr="00BC343C">
        <w:rPr>
          <w:sz w:val="16"/>
        </w:rPr>
        <w:t xml:space="preserve"> (2000)). Some authors argue that investment in infrastructure can stimulate organizational and management changes: the construction of the railway system will lead to the standardization of the </w:t>
      </w:r>
      <w:proofErr w:type="spellStart"/>
      <w:r w:rsidRPr="00BC343C">
        <w:rPr>
          <w:sz w:val="16"/>
        </w:rPr>
        <w:t>sc</w:t>
      </w:r>
      <w:r>
        <w:rPr>
          <w:sz w:val="16"/>
        </w:rPr>
        <w:t>Maa</w:t>
      </w:r>
      <w:r w:rsidRPr="00BC343C">
        <w:rPr>
          <w:sz w:val="16"/>
        </w:rPr>
        <w:t>hedule</w:t>
      </w:r>
      <w:proofErr w:type="spellEnd"/>
      <w:r w:rsidRPr="00BC343C">
        <w:rPr>
          <w:sz w:val="16"/>
        </w:rPr>
        <w:t xml:space="preserve">, which leads to increased revenue in addition to having railway service (Mattoon, 2004). </w:t>
      </w:r>
      <w:r w:rsidRPr="00BC343C">
        <w:rPr>
          <w:rStyle w:val="StyleUnderline"/>
        </w:rPr>
        <w:t>Public infrastructure provides the geographic</w:t>
      </w:r>
      <w:r>
        <w:rPr>
          <w:rStyle w:val="StyleUnderline"/>
        </w:rPr>
        <w:t xml:space="preserve"> </w:t>
      </w:r>
      <w:r w:rsidRPr="00BC343C">
        <w:rPr>
          <w:rStyle w:val="StyleUnderline"/>
        </w:rPr>
        <w:t>concentration of economic resources and wider and deeper markets for output</w:t>
      </w:r>
      <w:r w:rsidRPr="00BC343C">
        <w:rPr>
          <w:sz w:val="16"/>
        </w:rPr>
        <w:t xml:space="preserve"> and employment (</w:t>
      </w:r>
      <w:proofErr w:type="spellStart"/>
      <w:r w:rsidRPr="00BC343C">
        <w:rPr>
          <w:sz w:val="16"/>
        </w:rPr>
        <w:t>Gu</w:t>
      </w:r>
      <w:proofErr w:type="spellEnd"/>
      <w:r w:rsidRPr="00BC343C">
        <w:rPr>
          <w:sz w:val="16"/>
        </w:rPr>
        <w:t xml:space="preserve">, Macdonald, 2009). It affects the markets and resources of the finished product, helps to determine the spatial patterns of development and provides an extensive network of individual users at low prices. </w:t>
      </w:r>
      <w:r w:rsidRPr="00BC343C">
        <w:rPr>
          <w:rStyle w:val="StyleUnderline"/>
        </w:rPr>
        <w:t xml:space="preserve">Public </w:t>
      </w:r>
      <w:r w:rsidRPr="009E4983">
        <w:rPr>
          <w:rStyle w:val="Emphasis"/>
          <w:highlight w:val="cyan"/>
        </w:rPr>
        <w:t xml:space="preserve">infrastructure </w:t>
      </w:r>
      <w:r w:rsidRPr="009E4983">
        <w:rPr>
          <w:rStyle w:val="StyleUnderline"/>
          <w:highlight w:val="cyan"/>
        </w:rPr>
        <w:t xml:space="preserve">is generally </w:t>
      </w:r>
      <w:r w:rsidRPr="009E4983">
        <w:rPr>
          <w:rStyle w:val="Emphasis"/>
          <w:highlight w:val="cyan"/>
        </w:rPr>
        <w:t>seen as a foundation</w:t>
      </w:r>
      <w:r w:rsidRPr="00BC343C">
        <w:rPr>
          <w:rStyle w:val="Emphasis"/>
        </w:rPr>
        <w:t xml:space="preserve"> on which </w:t>
      </w:r>
      <w:r w:rsidRPr="009E4983">
        <w:rPr>
          <w:rStyle w:val="Emphasis"/>
          <w:highlight w:val="cyan"/>
        </w:rPr>
        <w:t>to build the economy</w:t>
      </w:r>
      <w:r w:rsidRPr="00BC343C">
        <w:rPr>
          <w:rStyle w:val="Emphasis"/>
        </w:rPr>
        <w:t xml:space="preserve"> </w:t>
      </w:r>
      <w:r w:rsidRPr="00BC343C">
        <w:rPr>
          <w:sz w:val="16"/>
        </w:rPr>
        <w:t xml:space="preserve">(Macdonald, 2008). </w:t>
      </w:r>
      <w:proofErr w:type="spellStart"/>
      <w:r w:rsidRPr="00BC343C">
        <w:rPr>
          <w:sz w:val="16"/>
        </w:rPr>
        <w:t>Grundey</w:t>
      </w:r>
      <w:proofErr w:type="spellEnd"/>
      <w:r w:rsidRPr="00BC343C">
        <w:rPr>
          <w:sz w:val="16"/>
        </w:rPr>
        <w:t xml:space="preserve"> (2008), </w:t>
      </w:r>
      <w:proofErr w:type="spellStart"/>
      <w:r w:rsidRPr="00BC343C">
        <w:rPr>
          <w:sz w:val="16"/>
        </w:rPr>
        <w:t>Burinskiene</w:t>
      </w:r>
      <w:proofErr w:type="spellEnd"/>
      <w:r w:rsidRPr="00BC343C">
        <w:rPr>
          <w:sz w:val="16"/>
        </w:rPr>
        <w:t xml:space="preserve"> and </w:t>
      </w:r>
      <w:proofErr w:type="spellStart"/>
      <w:r w:rsidRPr="00BC343C">
        <w:rPr>
          <w:sz w:val="16"/>
        </w:rPr>
        <w:t>Rudzkiene</w:t>
      </w:r>
      <w:proofErr w:type="spellEnd"/>
      <w:r w:rsidRPr="00BC343C">
        <w:rPr>
          <w:sz w:val="16"/>
        </w:rPr>
        <w:t xml:space="preserve"> (2009) have conducted an analysis of the implementation of sustainable development policies, they note the </w:t>
      </w:r>
      <w:r w:rsidRPr="00BC343C">
        <w:rPr>
          <w:rStyle w:val="StyleUnderline"/>
        </w:rPr>
        <w:t>development of infrastructure as one of the most important aspects</w:t>
      </w:r>
      <w:r w:rsidRPr="00BC343C">
        <w:rPr>
          <w:sz w:val="16"/>
        </w:rPr>
        <w:t xml:space="preserve"> in the field of strategic planning for sustainable spatial </w:t>
      </w:r>
      <w:r w:rsidRPr="00BC343C">
        <w:rPr>
          <w:rStyle w:val="StyleUnderline"/>
        </w:rPr>
        <w:t>and socio-economic development of the country</w:t>
      </w:r>
      <w:r w:rsidRPr="00BC343C">
        <w:rPr>
          <w:sz w:val="16"/>
        </w:rPr>
        <w:t xml:space="preserve">. </w:t>
      </w:r>
      <w:proofErr w:type="spellStart"/>
      <w:r w:rsidRPr="00BC343C">
        <w:rPr>
          <w:sz w:val="16"/>
        </w:rPr>
        <w:t>Aschauer</w:t>
      </w:r>
      <w:proofErr w:type="spellEnd"/>
      <w:r w:rsidRPr="00BC343C">
        <w:rPr>
          <w:sz w:val="16"/>
        </w:rPr>
        <w:t xml:space="preserve"> (1998) confirms that the </w:t>
      </w:r>
      <w:r w:rsidRPr="009E4983">
        <w:rPr>
          <w:rStyle w:val="StyleUnderline"/>
          <w:highlight w:val="cyan"/>
        </w:rPr>
        <w:t>public infrastructure is the basis of the quality of life: good roads reduce</w:t>
      </w:r>
      <w:r w:rsidRPr="00BC343C">
        <w:rPr>
          <w:rStyle w:val="StyleUnderline"/>
        </w:rPr>
        <w:t xml:space="preserve"> the number of </w:t>
      </w:r>
      <w:r w:rsidRPr="009E4983">
        <w:rPr>
          <w:rStyle w:val="StyleUnderline"/>
          <w:highlight w:val="cyan"/>
        </w:rPr>
        <w:t>accidents and increase public safety</w:t>
      </w:r>
      <w:r w:rsidRPr="00BC343C">
        <w:rPr>
          <w:rStyle w:val="StyleUnderline"/>
        </w:rPr>
        <w:t xml:space="preserve">, </w:t>
      </w:r>
      <w:r w:rsidRPr="009E4983">
        <w:rPr>
          <w:rStyle w:val="StyleUnderline"/>
          <w:highlight w:val="cyan"/>
        </w:rPr>
        <w:t>water supply system reduces</w:t>
      </w:r>
      <w:r w:rsidRPr="00BC343C">
        <w:rPr>
          <w:rStyle w:val="StyleUnderline"/>
        </w:rPr>
        <w:t xml:space="preserve"> the level of </w:t>
      </w:r>
      <w:r w:rsidRPr="009E4983">
        <w:rPr>
          <w:rStyle w:val="StyleUnderline"/>
          <w:highlight w:val="cyan"/>
        </w:rPr>
        <w:t>disease</w:t>
      </w:r>
      <w:r w:rsidRPr="00BC343C">
        <w:rPr>
          <w:rStyle w:val="StyleUnderline"/>
        </w:rPr>
        <w:t xml:space="preserve">, </w:t>
      </w:r>
      <w:r w:rsidRPr="009E4983">
        <w:rPr>
          <w:rStyle w:val="StyleUnderline"/>
          <w:highlight w:val="cyan"/>
        </w:rPr>
        <w:t>waste management improves</w:t>
      </w:r>
      <w:r w:rsidRPr="00BC343C">
        <w:rPr>
          <w:rStyle w:val="StyleUnderline"/>
        </w:rPr>
        <w:t xml:space="preserve"> the </w:t>
      </w:r>
      <w:r w:rsidRPr="009E4983">
        <w:rPr>
          <w:rStyle w:val="StyleUnderline"/>
          <w:highlight w:val="cyan"/>
        </w:rPr>
        <w:t>health</w:t>
      </w:r>
      <w:r w:rsidRPr="00BC343C">
        <w:rPr>
          <w:rStyle w:val="StyleUnderline"/>
        </w:rPr>
        <w:t xml:space="preserve"> and aesthetics </w:t>
      </w:r>
      <w:r w:rsidRPr="009E4983">
        <w:rPr>
          <w:rStyle w:val="StyleUnderline"/>
          <w:highlight w:val="cyan"/>
        </w:rPr>
        <w:t>of the environment</w:t>
      </w:r>
      <w:r w:rsidRPr="00BC343C">
        <w:rPr>
          <w:rStyle w:val="StyleUnderline"/>
        </w:rPr>
        <w:t>.</w:t>
      </w:r>
      <w:r w:rsidRPr="00BC343C">
        <w:rPr>
          <w:sz w:val="16"/>
        </w:rPr>
        <w:t xml:space="preserve"> </w:t>
      </w:r>
      <w:proofErr w:type="spellStart"/>
      <w:r w:rsidRPr="00BC343C">
        <w:rPr>
          <w:sz w:val="16"/>
        </w:rPr>
        <w:t>Agenor</w:t>
      </w:r>
      <w:proofErr w:type="spellEnd"/>
      <w:r w:rsidRPr="00BC343C">
        <w:rPr>
          <w:sz w:val="16"/>
        </w:rPr>
        <w:t xml:space="preserve"> and Moreno-Dodson (2006) examined the association between the presence of infrastructure and health and education in the community, and proved that </w:t>
      </w:r>
      <w:r w:rsidRPr="009E4983">
        <w:rPr>
          <w:rStyle w:val="Emphasis"/>
          <w:highlight w:val="cyan"/>
        </w:rPr>
        <w:t>infrastructure services are essential to</w:t>
      </w:r>
      <w:r>
        <w:rPr>
          <w:rStyle w:val="StyleUnderline"/>
        </w:rPr>
        <w:t xml:space="preserve"> </w:t>
      </w:r>
      <w:r w:rsidRPr="00BC343C">
        <w:rPr>
          <w:rStyle w:val="StyleUnderline"/>
        </w:rPr>
        <w:t xml:space="preserve">ensure the </w:t>
      </w:r>
      <w:r w:rsidRPr="009E4983">
        <w:rPr>
          <w:rStyle w:val="Emphasis"/>
          <w:highlight w:val="cyan"/>
        </w:rPr>
        <w:t>quality and availability of health and education</w:t>
      </w:r>
      <w:r w:rsidRPr="00BC343C">
        <w:rPr>
          <w:sz w:val="16"/>
        </w:rPr>
        <w:t xml:space="preserve">, which provide a wealth effect to a large extent. </w:t>
      </w:r>
      <w:proofErr w:type="spellStart"/>
      <w:r w:rsidRPr="00BC343C">
        <w:rPr>
          <w:sz w:val="16"/>
        </w:rPr>
        <w:t>Damaskopoulos</w:t>
      </w:r>
      <w:proofErr w:type="spellEnd"/>
      <w:r w:rsidRPr="00BC343C">
        <w:rPr>
          <w:sz w:val="16"/>
        </w:rPr>
        <w:t xml:space="preserve">, </w:t>
      </w:r>
      <w:proofErr w:type="spellStart"/>
      <w:r w:rsidRPr="00BC343C">
        <w:rPr>
          <w:sz w:val="16"/>
        </w:rPr>
        <w:t>Gatautis</w:t>
      </w:r>
      <w:proofErr w:type="spellEnd"/>
      <w:r w:rsidRPr="00BC343C">
        <w:rPr>
          <w:sz w:val="16"/>
        </w:rPr>
        <w:t xml:space="preserve">, </w:t>
      </w:r>
      <w:proofErr w:type="spellStart"/>
      <w:r w:rsidRPr="00BC343C">
        <w:rPr>
          <w:sz w:val="16"/>
        </w:rPr>
        <w:t>Vitkauskaite</w:t>
      </w:r>
      <w:proofErr w:type="spellEnd"/>
      <w:r w:rsidRPr="00BC343C">
        <w:rPr>
          <w:sz w:val="16"/>
        </w:rPr>
        <w:t xml:space="preserve"> (2008) attributed to the sources of infrastructure performance. </w:t>
      </w:r>
      <w:proofErr w:type="spellStart"/>
      <w:r w:rsidRPr="00BC343C">
        <w:rPr>
          <w:sz w:val="16"/>
        </w:rPr>
        <w:t>Demetriades</w:t>
      </w:r>
      <w:proofErr w:type="spellEnd"/>
      <w:r w:rsidRPr="00BC343C">
        <w:rPr>
          <w:sz w:val="16"/>
        </w:rPr>
        <w:t xml:space="preserve"> and </w:t>
      </w:r>
      <w:proofErr w:type="spellStart"/>
      <w:r w:rsidRPr="00BC343C">
        <w:rPr>
          <w:sz w:val="16"/>
        </w:rPr>
        <w:t>Mamuneas</w:t>
      </w:r>
      <w:proofErr w:type="spellEnd"/>
      <w:r w:rsidRPr="00BC343C">
        <w:rPr>
          <w:sz w:val="16"/>
        </w:rPr>
        <w:t xml:space="preserve"> (2000) suggest that social capital infrastructure has a significant positive impact on earnings, the demand for private means of production and delivery of products in 12 OECD countries. The results of the assessments that were made by </w:t>
      </w:r>
      <w:proofErr w:type="spellStart"/>
      <w:r w:rsidRPr="00BC343C">
        <w:rPr>
          <w:sz w:val="16"/>
        </w:rPr>
        <w:t>Mentolio</w:t>
      </w:r>
      <w:proofErr w:type="spellEnd"/>
      <w:r w:rsidRPr="00BC343C">
        <w:rPr>
          <w:sz w:val="16"/>
        </w:rPr>
        <w:t>, Sole-</w:t>
      </w:r>
      <w:proofErr w:type="spellStart"/>
      <w:r w:rsidRPr="00BC343C">
        <w:rPr>
          <w:sz w:val="16"/>
        </w:rPr>
        <w:t>Olle</w:t>
      </w:r>
      <w:proofErr w:type="spellEnd"/>
      <w:r w:rsidRPr="00BC343C">
        <w:rPr>
          <w:sz w:val="16"/>
        </w:rPr>
        <w:t xml:space="preserve"> (2009) confirmed the idea that productive public investment in roads positively influenced by the relative increase in </w:t>
      </w:r>
      <w:proofErr w:type="spellStart"/>
      <w:r w:rsidRPr="00BC343C">
        <w:rPr>
          <w:sz w:val="16"/>
        </w:rPr>
        <w:t>labour</w:t>
      </w:r>
      <w:proofErr w:type="spellEnd"/>
      <w:r w:rsidRPr="00BC343C">
        <w:rPr>
          <w:sz w:val="16"/>
        </w:rPr>
        <w:t xml:space="preserve"> productivity in the Spanish regions. Macdonald (2008) analyzed the impact of public infrastructure on the level of private production and found that private infrastructure is vital for the private manufacturing sector. Companies are looking at social capital as an unpaid factor of production while maximizing profits. Nijkamp (1986) confirms that the </w:t>
      </w:r>
      <w:r w:rsidRPr="009E4983">
        <w:rPr>
          <w:rStyle w:val="StyleUnderline"/>
          <w:highlight w:val="cyan"/>
        </w:rPr>
        <w:t>infrastructure is</w:t>
      </w:r>
      <w:r w:rsidRPr="00BC343C">
        <w:rPr>
          <w:rStyle w:val="StyleUnderline"/>
        </w:rPr>
        <w:t xml:space="preserve"> one of the </w:t>
      </w:r>
      <w:r w:rsidRPr="009E4983">
        <w:rPr>
          <w:rStyle w:val="StyleUnderline"/>
          <w:highlight w:val="cyan"/>
        </w:rPr>
        <w:t>tools for the region development</w:t>
      </w:r>
      <w:r w:rsidRPr="00BC343C">
        <w:rPr>
          <w:sz w:val="16"/>
        </w:rPr>
        <w:t xml:space="preserve">. It can affect, directly or indirectly, on the social-economic activities and other regional capacity, as well as factors of production. The author emphasizes that infrastructure policy is a condition of the regional development policy: it does not guarantee regional competitiveness, but </w:t>
      </w:r>
      <w:r w:rsidRPr="009E4983">
        <w:rPr>
          <w:rStyle w:val="StyleUnderline"/>
          <w:highlight w:val="cyan"/>
        </w:rPr>
        <w:t>creates</w:t>
      </w:r>
      <w:r w:rsidRPr="00BC343C">
        <w:rPr>
          <w:rStyle w:val="StyleUnderline"/>
        </w:rPr>
        <w:t xml:space="preserve"> the necessary </w:t>
      </w:r>
      <w:r w:rsidRPr="009E4983">
        <w:rPr>
          <w:rStyle w:val="StyleUnderline"/>
          <w:highlight w:val="cyan"/>
        </w:rPr>
        <w:t>conditions for achieving</w:t>
      </w:r>
      <w:r w:rsidRPr="00BC343C">
        <w:rPr>
          <w:rStyle w:val="StyleUnderline"/>
        </w:rPr>
        <w:t xml:space="preserve"> regional</w:t>
      </w:r>
      <w:r>
        <w:rPr>
          <w:rStyle w:val="StyleUnderline"/>
        </w:rPr>
        <w:t xml:space="preserve"> </w:t>
      </w:r>
      <w:r w:rsidRPr="00BC343C">
        <w:rPr>
          <w:rStyle w:val="StyleUnderline"/>
        </w:rPr>
        <w:t xml:space="preserve">development </w:t>
      </w:r>
      <w:r w:rsidRPr="009E4983">
        <w:rPr>
          <w:rStyle w:val="StyleUnderline"/>
          <w:highlight w:val="cyan"/>
        </w:rPr>
        <w:t>objectives</w:t>
      </w:r>
      <w:r w:rsidRPr="00BC343C">
        <w:rPr>
          <w:sz w:val="16"/>
        </w:rPr>
        <w:t xml:space="preserve">. </w:t>
      </w:r>
      <w:proofErr w:type="spellStart"/>
      <w:r w:rsidRPr="00BC343C">
        <w:rPr>
          <w:sz w:val="16"/>
        </w:rPr>
        <w:t>Snieska</w:t>
      </w:r>
      <w:proofErr w:type="spellEnd"/>
      <w:r w:rsidRPr="00BC343C">
        <w:rPr>
          <w:sz w:val="16"/>
        </w:rPr>
        <w:t xml:space="preserve"> and </w:t>
      </w:r>
      <w:proofErr w:type="spellStart"/>
      <w:r w:rsidRPr="00BC343C">
        <w:rPr>
          <w:sz w:val="16"/>
        </w:rPr>
        <w:t>Draksaite</w:t>
      </w:r>
      <w:proofErr w:type="spellEnd"/>
      <w:r w:rsidRPr="00BC343C">
        <w:rPr>
          <w:sz w:val="16"/>
        </w:rPr>
        <w:t xml:space="preserve"> (2007) say that the competitiveness of the economy is determined by many different factors, and indicator of infrastructure is one of them. </w:t>
      </w:r>
      <w:proofErr w:type="spellStart"/>
      <w:r w:rsidRPr="00BC343C">
        <w:rPr>
          <w:sz w:val="16"/>
        </w:rPr>
        <w:t>Snieska</w:t>
      </w:r>
      <w:proofErr w:type="spellEnd"/>
      <w:r w:rsidRPr="00BC343C">
        <w:rPr>
          <w:sz w:val="16"/>
        </w:rPr>
        <w:t xml:space="preserve"> and </w:t>
      </w:r>
      <w:proofErr w:type="spellStart"/>
      <w:r w:rsidRPr="00BC343C">
        <w:rPr>
          <w:sz w:val="16"/>
        </w:rPr>
        <w:t>Bruneckiene</w:t>
      </w:r>
      <w:proofErr w:type="spellEnd"/>
      <w:r w:rsidRPr="00BC343C">
        <w:rPr>
          <w:sz w:val="16"/>
        </w:rPr>
        <w:t xml:space="preserve"> (2009) identified </w:t>
      </w:r>
      <w:r w:rsidRPr="00BC343C">
        <w:rPr>
          <w:rStyle w:val="StyleUnderline"/>
        </w:rPr>
        <w:t>infrastructure as one of the indicators of the competitiveness of regions within the country</w:t>
      </w:r>
      <w:r w:rsidRPr="00BC343C">
        <w:rPr>
          <w:sz w:val="16"/>
        </w:rPr>
        <w:t xml:space="preserve">. It refers to the physical infrastructure (consisting of road transport infrastructure, telecommunications, newly built property, external accessibility of the region by land, air and water) as an indicator of the factors of production, competitive conditions in the region. </w:t>
      </w:r>
      <w:proofErr w:type="spellStart"/>
      <w:r w:rsidRPr="00BC343C">
        <w:rPr>
          <w:sz w:val="16"/>
        </w:rPr>
        <w:t>Martinkus</w:t>
      </w:r>
      <w:proofErr w:type="spellEnd"/>
      <w:r w:rsidRPr="00BC343C">
        <w:rPr>
          <w:sz w:val="16"/>
        </w:rPr>
        <w:t xml:space="preserve"> and </w:t>
      </w:r>
      <w:proofErr w:type="spellStart"/>
      <w:r w:rsidRPr="00BC343C">
        <w:rPr>
          <w:sz w:val="16"/>
        </w:rPr>
        <w:t>Lukasevicius</w:t>
      </w:r>
      <w:proofErr w:type="spellEnd"/>
      <w:r w:rsidRPr="00BC343C">
        <w:rPr>
          <w:sz w:val="16"/>
        </w:rPr>
        <w:t xml:space="preserve"> (2008) consolidate that the infrastructure services and physical infrastructure are factors that affect the investment climate at the local level and increase the attractiveness of the region. Further, we examine the extent of the </w:t>
      </w:r>
      <w:r w:rsidRPr="009E4983">
        <w:rPr>
          <w:rStyle w:val="StyleUnderline"/>
          <w:highlight w:val="cyan"/>
        </w:rPr>
        <w:t>infrastructure influence for global competitiveness</w:t>
      </w:r>
      <w:r w:rsidRPr="00BC343C">
        <w:rPr>
          <w:sz w:val="16"/>
        </w:rPr>
        <w:t xml:space="preserve"> and sources.</w:t>
      </w:r>
    </w:p>
    <w:p w:rsidR="00C94C82" w:rsidRDefault="00C94C82" w:rsidP="00C94C82">
      <w:pPr>
        <w:rPr>
          <w:sz w:val="16"/>
        </w:rPr>
      </w:pPr>
    </w:p>
    <w:p w:rsidR="00C94C82" w:rsidRDefault="00C94C82" w:rsidP="00C94C82">
      <w:pPr>
        <w:pStyle w:val="Heading4"/>
      </w:pPr>
      <w:r>
        <w:t>Infrastructure boosts U.S. global competitiveness through increased productivity and job creation</w:t>
      </w:r>
    </w:p>
    <w:p w:rsidR="00C94C82" w:rsidRDefault="00C94C82" w:rsidP="00C94C82">
      <w:pPr>
        <w:rPr>
          <w:sz w:val="16"/>
        </w:rPr>
      </w:pPr>
      <w:r w:rsidRPr="00CD5D79">
        <w:rPr>
          <w:rStyle w:val="Style13ptBold"/>
        </w:rPr>
        <w:t>Slaughter 11</w:t>
      </w:r>
      <w:r>
        <w:rPr>
          <w:sz w:val="16"/>
        </w:rPr>
        <w:t xml:space="preserve"> (Matthew J. Slaughter – </w:t>
      </w:r>
      <w:r w:rsidRPr="00676504">
        <w:rPr>
          <w:sz w:val="16"/>
        </w:rPr>
        <w:t>Associate Dean for the MBA Program and the Signal Companies' Professor of Management at the Tuck School of</w:t>
      </w:r>
      <w:r>
        <w:rPr>
          <w:sz w:val="16"/>
        </w:rPr>
        <w:t xml:space="preserve"> </w:t>
      </w:r>
      <w:r w:rsidRPr="00676504">
        <w:rPr>
          <w:sz w:val="16"/>
        </w:rPr>
        <w:t>Business at Dartmouth. He is also currently a Research Associate at the National Bureau of Economic Research; a Senior Fellow at the Council on Foreign</w:t>
      </w:r>
      <w:r>
        <w:rPr>
          <w:sz w:val="16"/>
        </w:rPr>
        <w:t xml:space="preserve"> </w:t>
      </w:r>
      <w:r w:rsidRPr="00676504">
        <w:rPr>
          <w:sz w:val="16"/>
        </w:rPr>
        <w:t>Relations; a member of the academic advisory board of the International Tax Policy Forum; an academic advisor to the Deloitte Center on Cross-Border</w:t>
      </w:r>
      <w:r>
        <w:rPr>
          <w:sz w:val="16"/>
        </w:rPr>
        <w:t xml:space="preserve"> </w:t>
      </w:r>
      <w:r w:rsidRPr="00676504">
        <w:rPr>
          <w:sz w:val="16"/>
        </w:rPr>
        <w:t>Investment; and a member of the U.S. State Department's Advisory Committee on International Economic Policy</w:t>
      </w:r>
      <w:r>
        <w:rPr>
          <w:sz w:val="16"/>
        </w:rPr>
        <w:t xml:space="preserve">, </w:t>
      </w:r>
      <w:r w:rsidRPr="00CD5D79">
        <w:rPr>
          <w:sz w:val="16"/>
        </w:rPr>
        <w:t>bachelor's degree summa cum laude from University of Notre Dame in 1990, and his doctorate from the Massachusetts Institute of Technology in 1994</w:t>
      </w:r>
      <w:r>
        <w:rPr>
          <w:sz w:val="16"/>
        </w:rPr>
        <w:t>; PDF; Spring 2011; Executive Summary; “</w:t>
      </w:r>
      <w:r w:rsidRPr="00CD5D79">
        <w:rPr>
          <w:sz w:val="16"/>
        </w:rPr>
        <w:t>BUILDING</w:t>
      </w:r>
      <w:r>
        <w:rPr>
          <w:sz w:val="16"/>
        </w:rPr>
        <w:t xml:space="preserve"> </w:t>
      </w:r>
      <w:r w:rsidRPr="00CD5D79">
        <w:rPr>
          <w:sz w:val="16"/>
        </w:rPr>
        <w:t>COMPETITIVENESS</w:t>
      </w:r>
      <w:r>
        <w:rPr>
          <w:sz w:val="16"/>
        </w:rPr>
        <w:t xml:space="preserve"> </w:t>
      </w:r>
      <w:r w:rsidRPr="00CD5D79">
        <w:rPr>
          <w:sz w:val="16"/>
        </w:rPr>
        <w:t>AMERICAN JOBS, AMERICAN INFRASTRUCTURE, AMERICAN GLOBAL COMPETITIVENESS</w:t>
      </w:r>
      <w:r>
        <w:rPr>
          <w:sz w:val="16"/>
        </w:rPr>
        <w:t xml:space="preserve">”; </w:t>
      </w:r>
      <w:hyperlink r:id="rId58" w:history="1">
        <w:r w:rsidRPr="0031699D">
          <w:rPr>
            <w:rStyle w:val="Hyperlink"/>
            <w:sz w:val="16"/>
          </w:rPr>
          <w:t>http://www.bafuture.org/pdf/OFII_Infrastructure_Paper.pdf</w:t>
        </w:r>
      </w:hyperlink>
      <w:r>
        <w:rPr>
          <w:sz w:val="16"/>
        </w:rPr>
        <w:t xml:space="preserve">; accessed 7/14/17) [DS] </w:t>
      </w:r>
    </w:p>
    <w:p w:rsidR="00C94C82" w:rsidRDefault="00C94C82" w:rsidP="00C94C82">
      <w:pPr>
        <w:rPr>
          <w:sz w:val="16"/>
        </w:rPr>
      </w:pPr>
      <w:r w:rsidRPr="009E4983">
        <w:rPr>
          <w:rStyle w:val="StyleUnderline"/>
          <w:highlight w:val="cyan"/>
        </w:rPr>
        <w:t>INFRASTRUCTURE</w:t>
      </w:r>
      <w:r w:rsidRPr="00676504">
        <w:rPr>
          <w:rStyle w:val="StyleUnderline"/>
        </w:rPr>
        <w:t xml:space="preserve"> </w:t>
      </w:r>
      <w:r w:rsidRPr="009E4983">
        <w:rPr>
          <w:rStyle w:val="StyleUnderline"/>
          <w:highlight w:val="cyan"/>
        </w:rPr>
        <w:t>HAS</w:t>
      </w:r>
      <w:r w:rsidRPr="00676504">
        <w:rPr>
          <w:rStyle w:val="StyleUnderline"/>
        </w:rPr>
        <w:t xml:space="preserve"> LONG </w:t>
      </w:r>
      <w:r w:rsidRPr="009E4983">
        <w:rPr>
          <w:rStyle w:val="StyleUnderline"/>
          <w:highlight w:val="cyan"/>
        </w:rPr>
        <w:t>BEEN ONE OF THE FOUNDATIONS OF AMERICA’S COMPETITIVE SUCCESS</w:t>
      </w:r>
      <w:r w:rsidRPr="00676504">
        <w:rPr>
          <w:sz w:val="16"/>
        </w:rPr>
        <w:t>. The competitive success</w:t>
      </w:r>
      <w:r>
        <w:rPr>
          <w:sz w:val="16"/>
        </w:rPr>
        <w:t xml:space="preserve"> </w:t>
      </w:r>
      <w:r w:rsidRPr="00676504">
        <w:rPr>
          <w:sz w:val="16"/>
        </w:rPr>
        <w:t xml:space="preserve">of the United States over much of the 20th century was </w:t>
      </w:r>
      <w:r w:rsidRPr="009E4983">
        <w:rPr>
          <w:rStyle w:val="StyleUnderline"/>
          <w:highlight w:val="cyan"/>
        </w:rPr>
        <w:t>based on</w:t>
      </w:r>
      <w:r w:rsidRPr="00676504">
        <w:rPr>
          <w:rStyle w:val="StyleUnderline"/>
        </w:rPr>
        <w:t xml:space="preserve"> extended periods of </w:t>
      </w:r>
      <w:r w:rsidRPr="009E4983">
        <w:rPr>
          <w:rStyle w:val="StyleUnderline"/>
          <w:highlight w:val="cyan"/>
        </w:rPr>
        <w:t>strong productivity growth in companies</w:t>
      </w:r>
      <w:r w:rsidRPr="00676504">
        <w:rPr>
          <w:rStyle w:val="StyleUnderline"/>
        </w:rPr>
        <w:t xml:space="preserve"> and resulting growth in average earnings</w:t>
      </w:r>
      <w:r w:rsidRPr="00676504">
        <w:rPr>
          <w:sz w:val="16"/>
        </w:rPr>
        <w:t xml:space="preserve"> for workers. </w:t>
      </w:r>
      <w:r w:rsidRPr="009E4983">
        <w:rPr>
          <w:rStyle w:val="StyleUnderline"/>
          <w:highlight w:val="cyan"/>
        </w:rPr>
        <w:t>High-quality infrastructure has helped boos</w:t>
      </w:r>
      <w:r w:rsidRPr="00676504">
        <w:rPr>
          <w:rStyle w:val="StyleUnderline"/>
        </w:rPr>
        <w:t>t U.S.</w:t>
      </w:r>
      <w:r>
        <w:rPr>
          <w:rStyle w:val="StyleUnderline"/>
        </w:rPr>
        <w:t xml:space="preserve"> </w:t>
      </w:r>
      <w:r w:rsidRPr="009E4983">
        <w:rPr>
          <w:rStyle w:val="StyleUnderline"/>
          <w:highlight w:val="cyan"/>
        </w:rPr>
        <w:t>productivity and standards of living</w:t>
      </w:r>
      <w:r w:rsidRPr="00676504">
        <w:rPr>
          <w:rStyle w:val="StyleUnderline"/>
        </w:rPr>
        <w:t>,</w:t>
      </w:r>
      <w:r w:rsidRPr="00676504">
        <w:rPr>
          <w:sz w:val="16"/>
        </w:rPr>
        <w:t xml:space="preserve"> in part by </w:t>
      </w:r>
      <w:r w:rsidRPr="009E4983">
        <w:rPr>
          <w:rStyle w:val="StyleUnderline"/>
          <w:highlight w:val="cyan"/>
        </w:rPr>
        <w:t>encouraging global companies to create high-paying jobs</w:t>
      </w:r>
      <w:r w:rsidRPr="00676504">
        <w:rPr>
          <w:sz w:val="16"/>
        </w:rPr>
        <w:t xml:space="preserve"> here. Today,</w:t>
      </w:r>
      <w:r>
        <w:rPr>
          <w:sz w:val="16"/>
        </w:rPr>
        <w:t xml:space="preserve"> </w:t>
      </w:r>
      <w:r w:rsidRPr="00676504">
        <w:rPr>
          <w:sz w:val="16"/>
        </w:rPr>
        <w:t>however, America’s infrastructure is deteriorating—both in absolute terms and relative to other countries that are</w:t>
      </w:r>
      <w:r>
        <w:rPr>
          <w:sz w:val="16"/>
        </w:rPr>
        <w:t xml:space="preserve"> </w:t>
      </w:r>
      <w:r w:rsidRPr="00676504">
        <w:rPr>
          <w:sz w:val="16"/>
        </w:rPr>
        <w:t>rapidly bolstering their infrastructure.</w:t>
      </w:r>
      <w:r>
        <w:rPr>
          <w:sz w:val="16"/>
        </w:rPr>
        <w:t xml:space="preserve"> </w:t>
      </w:r>
      <w:r w:rsidRPr="009E4983">
        <w:rPr>
          <w:rStyle w:val="Emphasis"/>
          <w:highlight w:val="cyan"/>
        </w:rPr>
        <w:t>IMPROVING</w:t>
      </w:r>
      <w:r w:rsidRPr="00676504">
        <w:rPr>
          <w:rStyle w:val="Emphasis"/>
        </w:rPr>
        <w:t xml:space="preserve"> AMERICA’S </w:t>
      </w:r>
      <w:r w:rsidRPr="009E4983">
        <w:rPr>
          <w:rStyle w:val="Emphasis"/>
          <w:highlight w:val="cyan"/>
        </w:rPr>
        <w:t>INFRASTRUCTURE WILL BOOST</w:t>
      </w:r>
      <w:r w:rsidRPr="00676504">
        <w:rPr>
          <w:rStyle w:val="Emphasis"/>
        </w:rPr>
        <w:t xml:space="preserve"> ITS </w:t>
      </w:r>
      <w:r w:rsidRPr="009E4983">
        <w:rPr>
          <w:rStyle w:val="Emphasis"/>
          <w:highlight w:val="cyan"/>
        </w:rPr>
        <w:t>GLOBAL COMPETITIVENESS</w:t>
      </w:r>
      <w:r w:rsidRPr="00676504">
        <w:rPr>
          <w:sz w:val="16"/>
        </w:rPr>
        <w:t xml:space="preserve">. Although very welcome, </w:t>
      </w:r>
      <w:r w:rsidRPr="009E4983">
        <w:rPr>
          <w:rStyle w:val="StyleUnderline"/>
          <w:highlight w:val="cyan"/>
        </w:rPr>
        <w:t>renewed</w:t>
      </w:r>
      <w:r w:rsidRPr="00676504">
        <w:rPr>
          <w:rStyle w:val="StyleUnderline"/>
        </w:rPr>
        <w:t xml:space="preserve"> U.S.</w:t>
      </w:r>
      <w:r>
        <w:rPr>
          <w:rStyle w:val="StyleUnderline"/>
        </w:rPr>
        <w:t xml:space="preserve"> </w:t>
      </w:r>
      <w:r w:rsidRPr="00676504">
        <w:rPr>
          <w:rStyle w:val="StyleUnderline"/>
        </w:rPr>
        <w:t xml:space="preserve">economic </w:t>
      </w:r>
      <w:r w:rsidRPr="009E4983">
        <w:rPr>
          <w:rStyle w:val="StyleUnderline"/>
          <w:highlight w:val="cyan"/>
        </w:rPr>
        <w:t>growth</w:t>
      </w:r>
      <w:r w:rsidRPr="00676504">
        <w:rPr>
          <w:rStyle w:val="StyleUnderline"/>
        </w:rPr>
        <w:t xml:space="preserve"> and ongoing recovery from the World Financial Crisis and Great Recession </w:t>
      </w:r>
      <w:r w:rsidRPr="009E4983">
        <w:rPr>
          <w:rStyle w:val="StyleUnderline"/>
          <w:highlight w:val="cyan"/>
        </w:rPr>
        <w:t>have not eliminated the reality that</w:t>
      </w:r>
      <w:r w:rsidRPr="00676504">
        <w:rPr>
          <w:rStyle w:val="StyleUnderline"/>
        </w:rPr>
        <w:t xml:space="preserve"> today </w:t>
      </w:r>
      <w:r w:rsidRPr="009E4983">
        <w:rPr>
          <w:rStyle w:val="StyleUnderline"/>
          <w:highlight w:val="cyan"/>
        </w:rPr>
        <w:t>the United States is</w:t>
      </w:r>
      <w:r w:rsidRPr="00676504">
        <w:rPr>
          <w:rStyle w:val="StyleUnderline"/>
        </w:rPr>
        <w:t xml:space="preserve"> </w:t>
      </w:r>
      <w:r w:rsidRPr="009E4983">
        <w:rPr>
          <w:rStyle w:val="StyleUnderline"/>
          <w:highlight w:val="cyan"/>
        </w:rPr>
        <w:t xml:space="preserve">in a </w:t>
      </w:r>
      <w:r w:rsidRPr="00C713FB">
        <w:rPr>
          <w:rStyle w:val="StyleUnderline"/>
        </w:rPr>
        <w:t xml:space="preserve">new </w:t>
      </w:r>
      <w:r w:rsidRPr="009E4983">
        <w:rPr>
          <w:rStyle w:val="StyleUnderline"/>
          <w:highlight w:val="cyan"/>
        </w:rPr>
        <w:t xml:space="preserve">era of </w:t>
      </w:r>
      <w:r w:rsidRPr="00C713FB">
        <w:rPr>
          <w:rStyle w:val="StyleUnderline"/>
        </w:rPr>
        <w:t xml:space="preserve">global </w:t>
      </w:r>
      <w:r w:rsidRPr="009E4983">
        <w:rPr>
          <w:rStyle w:val="StyleUnderline"/>
          <w:highlight w:val="cyan"/>
        </w:rPr>
        <w:t>competition</w:t>
      </w:r>
      <w:r w:rsidRPr="00676504">
        <w:rPr>
          <w:sz w:val="16"/>
        </w:rPr>
        <w:t xml:space="preserve"> to attract, retain, and grow the dynamic jobs</w:t>
      </w:r>
      <w:r>
        <w:rPr>
          <w:sz w:val="16"/>
        </w:rPr>
        <w:t xml:space="preserve"> </w:t>
      </w:r>
      <w:r w:rsidRPr="00676504">
        <w:rPr>
          <w:sz w:val="16"/>
        </w:rPr>
        <w:t xml:space="preserve">of global companies. These </w:t>
      </w:r>
      <w:r w:rsidRPr="009E4983">
        <w:rPr>
          <w:rStyle w:val="StyleUnderline"/>
          <w:highlight w:val="cyan"/>
        </w:rPr>
        <w:t xml:space="preserve">companies have </w:t>
      </w:r>
      <w:r w:rsidRPr="00C713FB">
        <w:rPr>
          <w:rStyle w:val="StyleUnderline"/>
        </w:rPr>
        <w:t xml:space="preserve">ever-widening </w:t>
      </w:r>
      <w:r w:rsidRPr="009E4983">
        <w:rPr>
          <w:rStyle w:val="StyleUnderline"/>
          <w:highlight w:val="cyan"/>
        </w:rPr>
        <w:t>choices</w:t>
      </w:r>
      <w:r w:rsidRPr="00676504">
        <w:rPr>
          <w:rStyle w:val="StyleUnderline"/>
        </w:rPr>
        <w:t xml:space="preserve"> for where to locate around the world</w:t>
      </w:r>
      <w:r w:rsidRPr="00676504">
        <w:rPr>
          <w:sz w:val="16"/>
        </w:rPr>
        <w:t>, choices for</w:t>
      </w:r>
      <w:r>
        <w:rPr>
          <w:sz w:val="16"/>
        </w:rPr>
        <w:t xml:space="preserve"> </w:t>
      </w:r>
      <w:r w:rsidRPr="00676504">
        <w:rPr>
          <w:rStyle w:val="StyleUnderline"/>
        </w:rPr>
        <w:t>which infrastructure is a major consideration</w:t>
      </w:r>
      <w:r w:rsidRPr="00676504">
        <w:rPr>
          <w:sz w:val="16"/>
        </w:rPr>
        <w:t xml:space="preserve">. </w:t>
      </w:r>
      <w:r w:rsidRPr="009E4983">
        <w:rPr>
          <w:rStyle w:val="StyleUnderline"/>
          <w:highlight w:val="cyan"/>
        </w:rPr>
        <w:t>Not improving America’s infrastructure now could mean the loss of future American investment and jobs</w:t>
      </w:r>
      <w:r w:rsidRPr="00676504">
        <w:rPr>
          <w:sz w:val="16"/>
        </w:rPr>
        <w:t xml:space="preserve"> to other countries.</w:t>
      </w:r>
      <w:r>
        <w:rPr>
          <w:sz w:val="16"/>
        </w:rPr>
        <w:t xml:space="preserve"> </w:t>
      </w:r>
      <w:r w:rsidRPr="009E4983">
        <w:rPr>
          <w:rStyle w:val="StyleUnderline"/>
          <w:highlight w:val="cyan"/>
        </w:rPr>
        <w:t>APPLYING THE BEST PRACTICES</w:t>
      </w:r>
      <w:r w:rsidRPr="00676504">
        <w:rPr>
          <w:rStyle w:val="StyleUnderline"/>
        </w:rPr>
        <w:t xml:space="preserve"> IN INFRASTRUCTURE INVESTMENT AND INNOVATION </w:t>
      </w:r>
      <w:r w:rsidRPr="009E4983">
        <w:rPr>
          <w:rStyle w:val="StyleUnderline"/>
          <w:highlight w:val="cyan"/>
        </w:rPr>
        <w:t>FROM AROUND THE WORLD CAN HELP AMERICA</w:t>
      </w:r>
      <w:r>
        <w:rPr>
          <w:rStyle w:val="StyleUnderline"/>
        </w:rPr>
        <w:t xml:space="preserve"> </w:t>
      </w:r>
      <w:r w:rsidRPr="00676504">
        <w:rPr>
          <w:sz w:val="16"/>
        </w:rPr>
        <w:t>REBUILD ITS INFRASTRUCTURE. In recent decades, many countries have faced the challenges of maintaining and modernizing</w:t>
      </w:r>
      <w:r>
        <w:rPr>
          <w:sz w:val="16"/>
        </w:rPr>
        <w:t xml:space="preserve"> </w:t>
      </w:r>
      <w:r w:rsidRPr="00676504">
        <w:rPr>
          <w:sz w:val="16"/>
        </w:rPr>
        <w:t>their infrastructure—</w:t>
      </w:r>
      <w:r w:rsidRPr="009E4983">
        <w:rPr>
          <w:rStyle w:val="StyleUnderline"/>
          <w:highlight w:val="cyan"/>
        </w:rPr>
        <w:t>challenges that helped create highly innovative world-class infrastructure companies</w:t>
      </w:r>
      <w:r w:rsidRPr="00676504">
        <w:rPr>
          <w:sz w:val="16"/>
        </w:rPr>
        <w:t>. Many</w:t>
      </w:r>
      <w:r>
        <w:rPr>
          <w:sz w:val="16"/>
        </w:rPr>
        <w:t xml:space="preserve"> </w:t>
      </w:r>
      <w:r w:rsidRPr="00676504">
        <w:rPr>
          <w:sz w:val="16"/>
        </w:rPr>
        <w:t>governments have improved their countries’ infrastructure by crafting partnerships that draw on the expertise and</w:t>
      </w:r>
      <w:r>
        <w:rPr>
          <w:sz w:val="16"/>
        </w:rPr>
        <w:t xml:space="preserve"> </w:t>
      </w:r>
      <w:r w:rsidRPr="00676504">
        <w:rPr>
          <w:sz w:val="16"/>
        </w:rPr>
        <w:t xml:space="preserve">experiences of these companies. </w:t>
      </w:r>
      <w:r w:rsidRPr="00676504">
        <w:rPr>
          <w:rStyle w:val="StyleUnderline"/>
        </w:rPr>
        <w:t>The U.S. subsidiaries of global companies, along with their U.S.-based counterparts,</w:t>
      </w:r>
      <w:r>
        <w:rPr>
          <w:rStyle w:val="StyleUnderline"/>
        </w:rPr>
        <w:t xml:space="preserve"> </w:t>
      </w:r>
      <w:r w:rsidRPr="00676504">
        <w:rPr>
          <w:rStyle w:val="StyleUnderline"/>
        </w:rPr>
        <w:t>are already on the job helping</w:t>
      </w:r>
      <w:r w:rsidRPr="00676504">
        <w:rPr>
          <w:sz w:val="16"/>
        </w:rPr>
        <w:t xml:space="preserve"> fund, build, and </w:t>
      </w:r>
      <w:r w:rsidRPr="00CD5D79">
        <w:rPr>
          <w:rStyle w:val="StyleUnderline"/>
        </w:rPr>
        <w:t>operate i</w:t>
      </w:r>
      <w:r w:rsidRPr="00676504">
        <w:rPr>
          <w:rStyle w:val="StyleUnderline"/>
        </w:rPr>
        <w:t>nfrastructure projects in the United States that are high-quality,</w:t>
      </w:r>
      <w:r>
        <w:rPr>
          <w:sz w:val="16"/>
        </w:rPr>
        <w:t xml:space="preserve"> </w:t>
      </w:r>
      <w:r w:rsidRPr="00676504">
        <w:rPr>
          <w:sz w:val="16"/>
        </w:rPr>
        <w:t>efficient, and green.</w:t>
      </w:r>
    </w:p>
    <w:p w:rsidR="00C94C82" w:rsidRDefault="00C94C82" w:rsidP="00C94C82">
      <w:pPr>
        <w:pStyle w:val="Heading3"/>
      </w:pPr>
      <w:r>
        <w:t>They Say: “Links to Spending”</w:t>
      </w:r>
    </w:p>
    <w:p w:rsidR="00C94C82" w:rsidRDefault="00C94C82" w:rsidP="00C94C82">
      <w:pPr>
        <w:pStyle w:val="Heading4"/>
      </w:pPr>
      <w:r>
        <w:t>CP avoids the Spending DA, no funding is required for infrastructure regulation reform</w:t>
      </w:r>
    </w:p>
    <w:p w:rsidR="00C94C82" w:rsidRDefault="00C94C82" w:rsidP="00C94C82">
      <w:r w:rsidRPr="0065512F">
        <w:rPr>
          <w:rStyle w:val="Style13ptBold"/>
        </w:rPr>
        <w:t>Bourne 1</w:t>
      </w:r>
      <w:r>
        <w:rPr>
          <w:rStyle w:val="Style13ptBold"/>
        </w:rPr>
        <w:t>6</w:t>
      </w:r>
      <w:r>
        <w:t xml:space="preserve"> </w:t>
      </w:r>
      <w:r w:rsidRPr="00F25840">
        <w:rPr>
          <w:sz w:val="20"/>
          <w:szCs w:val="20"/>
        </w:rPr>
        <w:t xml:space="preserve">(Ryan Bourne – occupies the R. Evan Scharf Chair for the Public Understanding of Economics at Cato. was Head of Public Policy at the Institute of Economic Affairs and Head of Economic Research at the Centre for Policy Studies, holds a BA and an MPhil in economics from the University of Cambridge; Article; 11/14/16; City A.M; “The Trump-Hammond-Keynesian consensus is wrong: Higher infrastructure spending does not equal greater growth”; </w:t>
      </w:r>
      <w:hyperlink r:id="rId59" w:history="1">
        <w:r w:rsidRPr="00F25840">
          <w:rPr>
            <w:rStyle w:val="Hyperlink"/>
            <w:sz w:val="20"/>
            <w:szCs w:val="20"/>
          </w:rPr>
          <w:t>http://www.cityam.com/253627/trump-hammond-keynesian-consensus-wrong-higher</w:t>
        </w:r>
      </w:hyperlink>
      <w:r w:rsidRPr="00F25840">
        <w:rPr>
          <w:sz w:val="20"/>
          <w:szCs w:val="20"/>
        </w:rPr>
        <w:t>; accessed 7/14/17) [DS]</w:t>
      </w:r>
    </w:p>
    <w:p w:rsidR="00C94C82" w:rsidRPr="00373885" w:rsidRDefault="00C94C82" w:rsidP="00C94C82">
      <w:pPr>
        <w:rPr>
          <w:sz w:val="16"/>
        </w:rPr>
      </w:pPr>
      <w:r w:rsidRPr="00F9362C">
        <w:rPr>
          <w:sz w:val="16"/>
        </w:rPr>
        <w:t xml:space="preserve">In the aftermath of Donald </w:t>
      </w:r>
      <w:r w:rsidRPr="009E4983">
        <w:rPr>
          <w:rStyle w:val="StyleUnderline"/>
          <w:highlight w:val="cyan"/>
        </w:rPr>
        <w:t>Trump</w:t>
      </w:r>
      <w:r w:rsidRPr="00F9362C">
        <w:rPr>
          <w:rStyle w:val="StyleUnderline"/>
        </w:rPr>
        <w:t>’s</w:t>
      </w:r>
      <w:r w:rsidRPr="00F9362C">
        <w:rPr>
          <w:sz w:val="16"/>
        </w:rPr>
        <w:t xml:space="preserve"> victory last week, even his most vociferous left-leaning economic critics were heralding the fact that he </w:t>
      </w:r>
      <w:r w:rsidRPr="00F9362C">
        <w:rPr>
          <w:rStyle w:val="StyleUnderline"/>
        </w:rPr>
        <w:t xml:space="preserve">has </w:t>
      </w:r>
      <w:r w:rsidRPr="009E4983">
        <w:rPr>
          <w:rStyle w:val="StyleUnderline"/>
          <w:highlight w:val="cyan"/>
        </w:rPr>
        <w:t>advocated huge increases in infrastructure spending</w:t>
      </w:r>
      <w:r w:rsidRPr="00F9362C">
        <w:rPr>
          <w:sz w:val="16"/>
        </w:rPr>
        <w:t xml:space="preserve"> – something which </w:t>
      </w:r>
      <w:r w:rsidRPr="009E4983">
        <w:rPr>
          <w:rStyle w:val="StyleUnderline"/>
          <w:highlight w:val="cyan"/>
        </w:rPr>
        <w:t>Keynesian economists</w:t>
      </w:r>
      <w:r w:rsidRPr="00F9362C">
        <w:rPr>
          <w:rStyle w:val="StyleUnderline"/>
        </w:rPr>
        <w:t xml:space="preserve"> here </w:t>
      </w:r>
      <w:r w:rsidRPr="009E4983">
        <w:rPr>
          <w:rStyle w:val="StyleUnderline"/>
          <w:highlight w:val="cyan"/>
        </w:rPr>
        <w:t>have been calling for</w:t>
      </w:r>
      <w:r w:rsidRPr="00F9362C">
        <w:rPr>
          <w:rStyle w:val="StyleUnderline"/>
        </w:rPr>
        <w:t xml:space="preserve"> </w:t>
      </w:r>
      <w:r w:rsidRPr="00F9362C">
        <w:rPr>
          <w:sz w:val="16"/>
        </w:rPr>
        <w:t xml:space="preserve">over much of the past six years. In fact, </w:t>
      </w:r>
      <w:r w:rsidRPr="00F9362C">
        <w:rPr>
          <w:rStyle w:val="StyleUnderline"/>
        </w:rPr>
        <w:t>this “increase infrastructure spending” clarion cry is fast becoming political consensus</w:t>
      </w:r>
      <w:r w:rsidRPr="00F9362C">
        <w:rPr>
          <w:sz w:val="16"/>
        </w:rPr>
        <w:t xml:space="preserve">. </w:t>
      </w:r>
      <w:proofErr w:type="spellStart"/>
      <w:r w:rsidRPr="00F9362C">
        <w:rPr>
          <w:sz w:val="16"/>
        </w:rPr>
        <w:t>Labour</w:t>
      </w:r>
      <w:proofErr w:type="spellEnd"/>
      <w:r w:rsidRPr="00F9362C">
        <w:rPr>
          <w:sz w:val="16"/>
        </w:rPr>
        <w:t xml:space="preserve"> has argued for it since 2010. And chancellor Philip Hammond has given some not-so-subtle indications that the Autumn Statement will contain provisions for more in the way of this type of spending. It’s all a bit baffling. </w:t>
      </w:r>
      <w:r w:rsidRPr="00F9362C">
        <w:rPr>
          <w:rStyle w:val="StyleUnderline"/>
        </w:rPr>
        <w:t xml:space="preserve">The </w:t>
      </w:r>
      <w:r w:rsidRPr="009E4983">
        <w:rPr>
          <w:rStyle w:val="Emphasis"/>
          <w:highlight w:val="cyan"/>
        </w:rPr>
        <w:t>Keynesian theory is that at times of high unemployment</w:t>
      </w:r>
      <w:r w:rsidRPr="009E4983">
        <w:rPr>
          <w:rStyle w:val="StyleUnderline"/>
          <w:highlight w:val="cyan"/>
        </w:rPr>
        <w:t xml:space="preserve"> – when the economy is not running at its “potential</w:t>
      </w:r>
      <w:r w:rsidRPr="00F9362C">
        <w:rPr>
          <w:rStyle w:val="StyleUnderline"/>
        </w:rPr>
        <w:t xml:space="preserve">” – </w:t>
      </w:r>
      <w:r w:rsidRPr="009E4983">
        <w:rPr>
          <w:rStyle w:val="StyleUnderline"/>
          <w:highlight w:val="cyan"/>
        </w:rPr>
        <w:t>temporary government spending</w:t>
      </w:r>
      <w:r w:rsidRPr="00F9362C">
        <w:rPr>
          <w:rStyle w:val="StyleUnderline"/>
        </w:rPr>
        <w:t xml:space="preserve"> on infrastructure</w:t>
      </w:r>
      <w:r w:rsidRPr="00F9362C">
        <w:rPr>
          <w:sz w:val="16"/>
        </w:rPr>
        <w:t xml:space="preserve"> (roads, bridges, rail) </w:t>
      </w:r>
      <w:r w:rsidRPr="009E4983">
        <w:rPr>
          <w:rStyle w:val="StyleUnderline"/>
          <w:highlight w:val="cyan"/>
        </w:rPr>
        <w:t>can increase demand</w:t>
      </w:r>
      <w:r w:rsidRPr="00F9362C">
        <w:rPr>
          <w:rStyle w:val="StyleUnderline"/>
        </w:rPr>
        <w:t xml:space="preserve"> and keep growth on a steady path</w:t>
      </w:r>
      <w:r w:rsidRPr="00F9362C">
        <w:rPr>
          <w:sz w:val="16"/>
        </w:rPr>
        <w:t xml:space="preserve">. This spending can then be withdrawn as the economy recovers. In other words, </w:t>
      </w:r>
      <w:r w:rsidRPr="009E4983">
        <w:rPr>
          <w:rStyle w:val="StyleUnderline"/>
          <w:highlight w:val="cyan"/>
        </w:rPr>
        <w:t>governments can fine-tune the economy</w:t>
      </w:r>
      <w:r w:rsidRPr="00F9362C">
        <w:rPr>
          <w:rStyle w:val="StyleUnderline"/>
        </w:rPr>
        <w:t xml:space="preserve"> to smooth the business cycle.</w:t>
      </w:r>
      <w:r>
        <w:rPr>
          <w:rStyle w:val="StyleUnderline"/>
        </w:rPr>
        <w:t xml:space="preserve"> </w:t>
      </w:r>
      <w:r w:rsidRPr="00F9362C">
        <w:rPr>
          <w:sz w:val="16"/>
        </w:rPr>
        <w:t xml:space="preserve">There are lots of challengeable assumptions to this theory, not least how any increase in spending might be offset by monetary policy and how consumers and investors might respond to the expectation of future higher taxes to fund the investment. </w:t>
      </w:r>
      <w:r w:rsidRPr="00373885">
        <w:rPr>
          <w:rStyle w:val="StyleUnderline"/>
        </w:rPr>
        <w:t xml:space="preserve">There is also </w:t>
      </w:r>
      <w:r w:rsidRPr="009E4983">
        <w:rPr>
          <w:rStyle w:val="StyleUnderline"/>
          <w:highlight w:val="cyan"/>
        </w:rPr>
        <w:t>the little issue of</w:t>
      </w:r>
      <w:r w:rsidRPr="00373885">
        <w:rPr>
          <w:rStyle w:val="StyleUnderline"/>
        </w:rPr>
        <w:t xml:space="preserve"> most </w:t>
      </w:r>
      <w:r w:rsidRPr="009E4983">
        <w:rPr>
          <w:rStyle w:val="StyleUnderline"/>
          <w:highlight w:val="cyan"/>
        </w:rPr>
        <w:t>infrastructure projects having long lag times</w:t>
      </w:r>
      <w:r w:rsidRPr="00F9362C">
        <w:rPr>
          <w:rStyle w:val="StyleUnderline"/>
        </w:rPr>
        <w:t>.</w:t>
      </w:r>
      <w:r>
        <w:rPr>
          <w:rStyle w:val="StyleUnderline"/>
        </w:rPr>
        <w:t xml:space="preserve"> </w:t>
      </w:r>
      <w:r w:rsidRPr="00F9362C">
        <w:rPr>
          <w:sz w:val="16"/>
        </w:rPr>
        <w:t xml:space="preserve">But even if one assumes these issues away, there is little evidence the UK is in some sort of heavy slump. Unemployment is very low at 4.9 per cent and the employment rate at historic highs. Data last week showed that UK firms hired permanent staff at the fastest pace in eight months in October. Retail sales are strong. The economy is growing at 2 per cent </w:t>
      </w:r>
      <w:proofErr w:type="spellStart"/>
      <w:r w:rsidRPr="00F9362C">
        <w:rPr>
          <w:sz w:val="16"/>
        </w:rPr>
        <w:t>annualised</w:t>
      </w:r>
      <w:proofErr w:type="spellEnd"/>
      <w:r w:rsidRPr="00F9362C">
        <w:rPr>
          <w:sz w:val="16"/>
        </w:rPr>
        <w:t xml:space="preserve"> (exactly the growth rate forecast in the 2016 Budget). Lots of economists still reeling from the Brexit vote just assume the economy will be weaker next year, but these are the same economists who forecast weakness this year too – perhaps highlighting one of the key practical arguments against the use of this type of fiscal policy: that because of forecast errors it actually risks exacerbating booms and busts. </w:t>
      </w:r>
      <w:r w:rsidRPr="009E4983">
        <w:rPr>
          <w:rStyle w:val="Emphasis"/>
          <w:highlight w:val="cyan"/>
        </w:rPr>
        <w:t>Advocates of more infrastructure investment put these critiques aside</w:t>
      </w:r>
      <w:r w:rsidRPr="00F9362C">
        <w:rPr>
          <w:rStyle w:val="StyleUnderline"/>
        </w:rPr>
        <w:t xml:space="preserve"> by saying that </w:t>
      </w:r>
      <w:r w:rsidRPr="009E4983">
        <w:rPr>
          <w:rStyle w:val="StyleUnderline"/>
          <w:highlight w:val="cyan"/>
        </w:rPr>
        <w:t>it is really a supply-side policy</w:t>
      </w:r>
      <w:r w:rsidRPr="00F9362C">
        <w:rPr>
          <w:rStyle w:val="StyleUnderline"/>
        </w:rPr>
        <w:t>.</w:t>
      </w:r>
      <w:r w:rsidRPr="00F9362C">
        <w:rPr>
          <w:sz w:val="16"/>
        </w:rPr>
        <w:t xml:space="preserve"> With borrowing costs so low, they believe government investments can improve the long-term productivity performance of the economy in a cost-effective way. Investing in transport infrastructure can enhance economic mobility, for example. They are right that </w:t>
      </w:r>
      <w:r w:rsidRPr="009E4983">
        <w:rPr>
          <w:rStyle w:val="StyleUnderline"/>
          <w:highlight w:val="cyan"/>
        </w:rPr>
        <w:t>good infrastructure can improve economic performance</w:t>
      </w:r>
      <w:r w:rsidRPr="00F9362C">
        <w:rPr>
          <w:sz w:val="16"/>
        </w:rPr>
        <w:t xml:space="preserve">. But the international evidence that government infrastructure spending facilitates higher economic growth is surprisingly mixed. </w:t>
      </w:r>
      <w:r w:rsidRPr="00F9362C">
        <w:rPr>
          <w:rStyle w:val="StyleUnderline"/>
        </w:rPr>
        <w:t xml:space="preserve">The main reason can be </w:t>
      </w:r>
      <w:proofErr w:type="spellStart"/>
      <w:r w:rsidRPr="00F9362C">
        <w:rPr>
          <w:rStyle w:val="StyleUnderline"/>
        </w:rPr>
        <w:t>summarised</w:t>
      </w:r>
      <w:proofErr w:type="spellEnd"/>
      <w:r w:rsidRPr="00F9362C">
        <w:rPr>
          <w:rStyle w:val="StyleUnderline"/>
        </w:rPr>
        <w:t xml:space="preserve"> in one word: “politics”</w:t>
      </w:r>
      <w:r w:rsidRPr="00F9362C">
        <w:rPr>
          <w:sz w:val="16"/>
        </w:rPr>
        <w:t xml:space="preserve">. For rather than investing in things with high economic returns, political choices often mean investment in </w:t>
      </w:r>
      <w:proofErr w:type="spellStart"/>
      <w:r w:rsidRPr="00F9362C">
        <w:rPr>
          <w:sz w:val="16"/>
        </w:rPr>
        <w:t>favoured</w:t>
      </w:r>
      <w:proofErr w:type="spellEnd"/>
      <w:r w:rsidRPr="00F9362C">
        <w:rPr>
          <w:sz w:val="16"/>
        </w:rPr>
        <w:t xml:space="preserve"> regions, or on projects with lower economic returns but higher political rewards (think HS2 rather than strategic road schemes with much higher benefit-cost ratios). Devoid of market pressures, state infrastructure projects are often beset by cost overruns. </w:t>
      </w:r>
      <w:r w:rsidRPr="009E4983">
        <w:rPr>
          <w:rStyle w:val="StyleUnderline"/>
          <w:highlight w:val="cyan"/>
        </w:rPr>
        <w:t>Japan spent $6.3 trillion</w:t>
      </w:r>
      <w:r w:rsidRPr="00F9362C">
        <w:rPr>
          <w:rStyle w:val="StyleUnderline"/>
        </w:rPr>
        <w:t xml:space="preserve"> of public money on big projects, </w:t>
      </w:r>
      <w:r w:rsidRPr="009E4983">
        <w:rPr>
          <w:rStyle w:val="StyleUnderline"/>
          <w:highlight w:val="cyan"/>
        </w:rPr>
        <w:t>and ended up with bridges to nowhere</w:t>
      </w:r>
      <w:r w:rsidRPr="00F9362C">
        <w:rPr>
          <w:rStyle w:val="StyleUnderline"/>
        </w:rPr>
        <w:t>.</w:t>
      </w:r>
      <w:r w:rsidRPr="00F9362C">
        <w:rPr>
          <w:sz w:val="16"/>
        </w:rPr>
        <w:t xml:space="preserve"> Spain, likewise, was left with empty airports. A recent assessment of a host of major projects in China showed a great deal of infrastructure investment there was plagued by overestimated benefits, meaning that 55 per cent of the projects had a benefit-to-cost ratio below one, i.e. they led to a net loss in economic value. That’s not to say all government infrastructure investments are worthless, merely that political decisions are unlikely to result in a significant upward impact on economic growth, as promised.</w:t>
      </w:r>
    </w:p>
    <w:p w:rsidR="00C94C82" w:rsidRDefault="00C94C82" w:rsidP="00C94C82">
      <w:pPr>
        <w:pStyle w:val="Heading2"/>
      </w:pPr>
      <w:r>
        <w:t>Infrastructure CP Answers</w:t>
      </w:r>
    </w:p>
    <w:p w:rsidR="00C94C82" w:rsidRPr="00546628" w:rsidRDefault="00C94C82" w:rsidP="00C94C82">
      <w:pPr>
        <w:pStyle w:val="Heading3"/>
      </w:pPr>
      <w:r>
        <w:t xml:space="preserve">2AC — Education Key </w:t>
      </w:r>
    </w:p>
    <w:p w:rsidR="00C94C82" w:rsidRDefault="00C94C82" w:rsidP="00C94C82">
      <w:pPr>
        <w:pStyle w:val="Heading4"/>
      </w:pPr>
      <w:r>
        <w:t>An educated workforce is the biggest internal link to competitiveness---our study prices in other important factors</w:t>
      </w:r>
    </w:p>
    <w:p w:rsidR="00C94C82" w:rsidRPr="00813F50" w:rsidRDefault="00C94C82" w:rsidP="00C94C82">
      <w:proofErr w:type="spellStart"/>
      <w:r w:rsidRPr="00813F50">
        <w:rPr>
          <w:rStyle w:val="Style13ptBold"/>
        </w:rPr>
        <w:t>Devaraj</w:t>
      </w:r>
      <w:proofErr w:type="spellEnd"/>
      <w:r w:rsidRPr="00813F50">
        <w:rPr>
          <w:rStyle w:val="Style13ptBold"/>
        </w:rPr>
        <w:t xml:space="preserve"> and Hicks 16</w:t>
      </w:r>
      <w:r>
        <w:t xml:space="preserve"> – </w:t>
      </w:r>
      <w:proofErr w:type="spellStart"/>
      <w:r>
        <w:t>Srikant</w:t>
      </w:r>
      <w:proofErr w:type="spellEnd"/>
      <w:r>
        <w:t xml:space="preserve"> </w:t>
      </w:r>
      <w:proofErr w:type="spellStart"/>
      <w:r>
        <w:t>Devaraj</w:t>
      </w:r>
      <w:proofErr w:type="spellEnd"/>
      <w:r>
        <w:t xml:space="preserve">, research assistant professor at the Center for Business and Economic Research at Ball State University, PhD in economics, and Michael J. Hicks, director of the Center for Business and Economic Research at Ball State University, George &amp; Frances Ball Distinguished Professor of Economics at the Miller College of Business at Ball State University, PhD in economics from the University of Tennessee, 2016 (“Advanced Manufacturing in the United States,” </w:t>
      </w:r>
      <w:r>
        <w:rPr>
          <w:i/>
        </w:rPr>
        <w:t>Conexus Indiana</w:t>
      </w:r>
      <w:r>
        <w:t xml:space="preserve">, June, Available Online at </w:t>
      </w:r>
      <w:hyperlink r:id="rId60" w:history="1">
        <w:r w:rsidRPr="00E125F5">
          <w:rPr>
            <w:rStyle w:val="Hyperlink"/>
          </w:rPr>
          <w:t>http://conexus.cberdata.org/files/Conexus2016-AdvMfg.pdf</w:t>
        </w:r>
      </w:hyperlink>
      <w:r>
        <w:t>, Accessed 07-21-2017, HK)</w:t>
      </w:r>
    </w:p>
    <w:p w:rsidR="00C94C82" w:rsidRDefault="00C94C82" w:rsidP="00C94C82">
      <w:r w:rsidRPr="00CF1234">
        <w:rPr>
          <w:rStyle w:val="StyleUnderline"/>
          <w:highlight w:val="yellow"/>
        </w:rPr>
        <w:t>This study has evaluated the size, growth, and composition of advanced manufacturing</w:t>
      </w:r>
      <w:r w:rsidRPr="00666FBB">
        <w:rPr>
          <w:rStyle w:val="StyleUnderline"/>
        </w:rPr>
        <w:t xml:space="preserve"> in the United States </w:t>
      </w:r>
      <w:r w:rsidRPr="00CF1234">
        <w:rPr>
          <w:rStyle w:val="StyleUnderline"/>
          <w:highlight w:val="yellow"/>
        </w:rPr>
        <w:t>over the past decade</w:t>
      </w:r>
      <w:r>
        <w:t xml:space="preserve">. We find that advanced manufacturing employment has grown, but that employment growth has been clustered in STEM and white-collar employment. Blue-collar employment in advanced manufacturing has either declined or remained unchanged since 2004. </w:t>
      </w:r>
    </w:p>
    <w:p w:rsidR="00C94C82" w:rsidRDefault="00C94C82" w:rsidP="00C94C82">
      <w:r w:rsidRPr="00666FBB">
        <w:rPr>
          <w:rStyle w:val="StyleUnderline"/>
        </w:rPr>
        <w:t xml:space="preserve">Examining the correlates of this growth, </w:t>
      </w:r>
      <w:r w:rsidRPr="00CF1234">
        <w:rPr>
          <w:rStyle w:val="StyleUnderline"/>
          <w:highlight w:val="yellow"/>
        </w:rPr>
        <w:t xml:space="preserve">we find, as </w:t>
      </w:r>
      <w:r w:rsidRPr="00CF1234">
        <w:rPr>
          <w:rStyle w:val="Emphasis"/>
          <w:highlight w:val="yellow"/>
        </w:rPr>
        <w:t>virtually every study</w:t>
      </w:r>
      <w:r w:rsidRPr="00CF1234">
        <w:rPr>
          <w:rStyle w:val="StyleUnderline"/>
          <w:highlight w:val="yellow"/>
        </w:rPr>
        <w:t xml:space="preserve"> before</w:t>
      </w:r>
      <w:r w:rsidRPr="00666FBB">
        <w:rPr>
          <w:rStyle w:val="StyleUnderline"/>
        </w:rPr>
        <w:t xml:space="preserve"> has found, </w:t>
      </w:r>
      <w:r w:rsidRPr="00CF1234">
        <w:rPr>
          <w:rStyle w:val="StyleUnderline"/>
          <w:highlight w:val="yellow"/>
        </w:rPr>
        <w:t>that growth</w:t>
      </w:r>
      <w:r w:rsidRPr="00666FBB">
        <w:rPr>
          <w:rStyle w:val="StyleUnderline"/>
        </w:rPr>
        <w:t xml:space="preserve"> in advanced manufacturing </w:t>
      </w:r>
      <w:r w:rsidRPr="00CF1234">
        <w:rPr>
          <w:rStyle w:val="StyleUnderline"/>
          <w:highlight w:val="yellow"/>
        </w:rPr>
        <w:t xml:space="preserve">is highly correlated with levels of </w:t>
      </w:r>
      <w:r w:rsidRPr="00CF1234">
        <w:rPr>
          <w:rStyle w:val="Emphasis"/>
          <w:highlight w:val="yellow"/>
        </w:rPr>
        <w:t>education</w:t>
      </w:r>
      <w:r w:rsidRPr="00666FBB">
        <w:rPr>
          <w:rStyle w:val="StyleUnderline"/>
        </w:rPr>
        <w:t>al attainment</w:t>
      </w:r>
      <w:r>
        <w:t xml:space="preserve">. </w:t>
      </w:r>
      <w:r w:rsidRPr="00CF1234">
        <w:rPr>
          <w:rStyle w:val="StyleUnderline"/>
          <w:highlight w:val="yellow"/>
        </w:rPr>
        <w:t>While other factors</w:t>
      </w:r>
      <w:r w:rsidRPr="00666FBB">
        <w:rPr>
          <w:rStyle w:val="StyleUnderline"/>
        </w:rPr>
        <w:t xml:space="preserve"> </w:t>
      </w:r>
      <w:r>
        <w:t xml:space="preserve">such as tax and regulatory climate, availability of research universities </w:t>
      </w:r>
      <w:r w:rsidRPr="00666FBB">
        <w:rPr>
          <w:rStyle w:val="StyleUnderline"/>
        </w:rPr>
        <w:t xml:space="preserve">surely </w:t>
      </w:r>
      <w:r w:rsidRPr="00CF1234">
        <w:rPr>
          <w:rStyle w:val="StyleUnderline"/>
          <w:highlight w:val="yellow"/>
        </w:rPr>
        <w:t>matter</w:t>
      </w:r>
      <w:r w:rsidRPr="00666FBB">
        <w:rPr>
          <w:rStyle w:val="StyleUnderline"/>
        </w:rPr>
        <w:t xml:space="preserve">; </w:t>
      </w:r>
      <w:r w:rsidRPr="00CF1234">
        <w:rPr>
          <w:rStyle w:val="StyleUnderline"/>
          <w:highlight w:val="yellow"/>
        </w:rPr>
        <w:t xml:space="preserve">over the long run, </w:t>
      </w:r>
      <w:r w:rsidRPr="00CF1234">
        <w:rPr>
          <w:rStyle w:val="Emphasis"/>
          <w:highlight w:val="yellow"/>
        </w:rPr>
        <w:t>a well-educated</w:t>
      </w:r>
      <w:r w:rsidRPr="002A7895">
        <w:rPr>
          <w:rStyle w:val="Emphasis"/>
        </w:rPr>
        <w:t xml:space="preserve"> and ready </w:t>
      </w:r>
      <w:r w:rsidRPr="00CF1234">
        <w:rPr>
          <w:rStyle w:val="Emphasis"/>
          <w:highlight w:val="yellow"/>
        </w:rPr>
        <w:t>workforce matters more than any other single factor</w:t>
      </w:r>
      <w:r w:rsidRPr="00666FBB">
        <w:rPr>
          <w:rStyle w:val="StyleUnderline"/>
        </w:rPr>
        <w:t xml:space="preserve"> in the health of advanced manufacturing firms</w:t>
      </w:r>
      <w:r>
        <w:t xml:space="preserve">. </w:t>
      </w:r>
    </w:p>
    <w:p w:rsidR="00C94C82" w:rsidRDefault="00C94C82" w:rsidP="00C94C82">
      <w:r>
        <w:t xml:space="preserve">Examining Indiana, we find that the state leads the nation in the share of employment in advanced manufacturing with at least one out of every 12 workers employed in this area. The growth in this cluster has likely provided the bulk of manufacturing employment growth in Indiana over the past decade. Importantly in terms of the industrial mix, Indiana enjoys strong diversification, suggesting that advanced manufacturing will be less sensitive to cyclical changes than most states. </w:t>
      </w:r>
    </w:p>
    <w:p w:rsidR="00C94C82" w:rsidRDefault="00C94C82" w:rsidP="00C94C82">
      <w:r>
        <w:t xml:space="preserve">There is one concern about advanced manufacturing in Indiana. Indiana’s educational attainment ranks no better than average for the skill areas in which advanced manufacturing depends. </w:t>
      </w:r>
      <w:r w:rsidRPr="00CF1234">
        <w:rPr>
          <w:rStyle w:val="Emphasis"/>
          <w:highlight w:val="yellow"/>
        </w:rPr>
        <w:t>Continued growth</w:t>
      </w:r>
      <w:r w:rsidRPr="00FB0824">
        <w:rPr>
          <w:rStyle w:val="StyleUnderline"/>
        </w:rPr>
        <w:t xml:space="preserve"> and strength in advanced manufacturing </w:t>
      </w:r>
      <w:r w:rsidRPr="00CF1234">
        <w:rPr>
          <w:rStyle w:val="Emphasis"/>
          <w:highlight w:val="yellow"/>
        </w:rPr>
        <w:t>will depend on how effectively the K-12</w:t>
      </w:r>
      <w:r w:rsidRPr="002A7895">
        <w:rPr>
          <w:rStyle w:val="Emphasis"/>
        </w:rPr>
        <w:t xml:space="preserve"> and higher </w:t>
      </w:r>
      <w:r w:rsidRPr="00CF1234">
        <w:rPr>
          <w:rStyle w:val="Emphasis"/>
          <w:highlight w:val="yellow"/>
        </w:rPr>
        <w:t>education</w:t>
      </w:r>
      <w:r w:rsidRPr="002A7895">
        <w:rPr>
          <w:rStyle w:val="Emphasis"/>
        </w:rPr>
        <w:t xml:space="preserve"> systems </w:t>
      </w:r>
      <w:r w:rsidRPr="00CF1234">
        <w:rPr>
          <w:rStyle w:val="Emphasis"/>
          <w:highlight w:val="yellow"/>
        </w:rPr>
        <w:t>perform</w:t>
      </w:r>
      <w:r w:rsidRPr="00CF1234">
        <w:rPr>
          <w:rStyle w:val="StyleUnderline"/>
          <w:highlight w:val="yellow"/>
        </w:rPr>
        <w:t xml:space="preserve"> in transitioning students into potential employees</w:t>
      </w:r>
      <w:r w:rsidRPr="00FB0824">
        <w:rPr>
          <w:rStyle w:val="StyleUnderline"/>
        </w:rPr>
        <w:t xml:space="preserve"> for these sectors</w:t>
      </w:r>
      <w:r>
        <w:t>.</w:t>
      </w:r>
    </w:p>
    <w:p w:rsidR="00C94C82" w:rsidRDefault="00C94C82" w:rsidP="00C94C82"/>
    <w:p w:rsidR="00C94C82" w:rsidRPr="00C94C82" w:rsidRDefault="00C94C82" w:rsidP="00C94C82"/>
    <w:p w:rsidR="00C94C82" w:rsidRDefault="00C94C82" w:rsidP="00C94C82">
      <w:pPr>
        <w:pStyle w:val="Heading3"/>
      </w:pPr>
      <w:r>
        <w:t>2AC — Links to Spending</w:t>
      </w:r>
    </w:p>
    <w:p w:rsidR="00C94C82" w:rsidRDefault="00C94C82" w:rsidP="00C94C82">
      <w:pPr>
        <w:pStyle w:val="Heading4"/>
        <w:rPr>
          <w:b w:val="0"/>
        </w:rPr>
      </w:pPr>
      <w:r>
        <w:t xml:space="preserve">The CP can’t solve infrastructure issues or the economy without spending money – </w:t>
      </w:r>
      <w:r>
        <w:rPr>
          <w:b w:val="0"/>
        </w:rPr>
        <w:t>lifespan of infrastructure, technology, and regional differences</w:t>
      </w:r>
    </w:p>
    <w:p w:rsidR="00C94C82" w:rsidRPr="009B7241" w:rsidRDefault="00C94C82" w:rsidP="00C94C82">
      <w:r w:rsidRPr="009B7241">
        <w:rPr>
          <w:rStyle w:val="Style13ptBold"/>
        </w:rPr>
        <w:t>Marshall 17</w:t>
      </w:r>
      <w:r>
        <w:t xml:space="preserve"> </w:t>
      </w:r>
      <w:r w:rsidRPr="00B866CF">
        <w:rPr>
          <w:sz w:val="20"/>
          <w:szCs w:val="20"/>
        </w:rPr>
        <w:t>(</w:t>
      </w:r>
      <w:proofErr w:type="spellStart"/>
      <w:r w:rsidRPr="00B866CF">
        <w:rPr>
          <w:sz w:val="20"/>
          <w:szCs w:val="20"/>
        </w:rPr>
        <w:t>Aarian</w:t>
      </w:r>
      <w:proofErr w:type="spellEnd"/>
      <w:r w:rsidRPr="00B866CF">
        <w:rPr>
          <w:sz w:val="20"/>
          <w:szCs w:val="20"/>
        </w:rPr>
        <w:t xml:space="preserve"> Marshall – Princeton University A.B., Religion/Religious Studies, Urban Studies, Berkeley Carroll School, Staff Writer WIRED; Article; 1/30/17; “HOW NOT TO SCREW UP SPENDING $1 TRILLION ON US INFRASTRUCTURE”; </w:t>
      </w:r>
      <w:hyperlink r:id="rId61" w:history="1">
        <w:r w:rsidRPr="00B866CF">
          <w:rPr>
            <w:rStyle w:val="Hyperlink"/>
            <w:sz w:val="20"/>
            <w:szCs w:val="20"/>
          </w:rPr>
          <w:t>https://www.wired.com/2017/01/not-screw-spending-1-trillion-us-infrastructure/</w:t>
        </w:r>
      </w:hyperlink>
      <w:r w:rsidRPr="00B866CF">
        <w:rPr>
          <w:sz w:val="20"/>
          <w:szCs w:val="20"/>
        </w:rPr>
        <w:t>; accessed on 7/23/17) [DS]</w:t>
      </w:r>
    </w:p>
    <w:p w:rsidR="00C94C82" w:rsidRDefault="00C94C82" w:rsidP="00C94C82">
      <w:r w:rsidRPr="009B7241">
        <w:rPr>
          <w:sz w:val="16"/>
        </w:rPr>
        <w:t xml:space="preserve">WELCOME TO 2017, where it seems like the one thing elected leaders can maybe, perhaps, possibly agree on is </w:t>
      </w:r>
      <w:r w:rsidRPr="009B7241">
        <w:rPr>
          <w:rStyle w:val="StyleUnderline"/>
        </w:rPr>
        <w:t xml:space="preserve">that </w:t>
      </w:r>
      <w:r w:rsidRPr="009B7241">
        <w:rPr>
          <w:rStyle w:val="StyleUnderline"/>
          <w:highlight w:val="cyan"/>
        </w:rPr>
        <w:t>America's infrastructure is busted</w:t>
      </w:r>
      <w:r w:rsidRPr="009B7241">
        <w:rPr>
          <w:sz w:val="16"/>
        </w:rPr>
        <w:t xml:space="preserve">. That, and that </w:t>
      </w:r>
      <w:r w:rsidRPr="009B7241">
        <w:rPr>
          <w:rStyle w:val="Emphasis"/>
          <w:highlight w:val="cyan"/>
        </w:rPr>
        <w:t>the only way to spruce things up is by flinging a trillion dollars</w:t>
      </w:r>
      <w:r w:rsidRPr="009B7241">
        <w:rPr>
          <w:sz w:val="16"/>
        </w:rPr>
        <w:t xml:space="preserve"> at the country's roads, waterways, and broadband networks. President Trump's team wants to do it by triggering private spending with $137 billion in tax credits; Senate Democrats have floated a plan based on direct investments. </w:t>
      </w:r>
      <w:r w:rsidRPr="009B7241">
        <w:rPr>
          <w:rStyle w:val="StyleUnderline"/>
        </w:rPr>
        <w:t xml:space="preserve">Whatever the answer, </w:t>
      </w:r>
      <w:r w:rsidRPr="009B7241">
        <w:rPr>
          <w:rStyle w:val="StyleUnderline"/>
          <w:highlight w:val="cyan"/>
        </w:rPr>
        <w:t>finding the money is but half the problem</w:t>
      </w:r>
      <w:r w:rsidRPr="009B7241">
        <w:rPr>
          <w:rStyle w:val="StyleUnderline"/>
        </w:rPr>
        <w:t>.</w:t>
      </w:r>
      <w:r>
        <w:rPr>
          <w:rStyle w:val="StyleUnderline"/>
        </w:rPr>
        <w:t xml:space="preserve"> </w:t>
      </w:r>
      <w:r w:rsidRPr="009B7241">
        <w:rPr>
          <w:sz w:val="16"/>
        </w:rPr>
        <w:t xml:space="preserve">Because man, oh man, is there a lot to do. From our tragically polluted pipes to packed airports, </w:t>
      </w:r>
      <w:r w:rsidRPr="009B7241">
        <w:rPr>
          <w:rStyle w:val="StyleUnderline"/>
        </w:rPr>
        <w:t>American infrastructure is</w:t>
      </w:r>
      <w:r w:rsidRPr="009B7241">
        <w:rPr>
          <w:sz w:val="16"/>
        </w:rPr>
        <w:t xml:space="preserve">, as the saying goes, </w:t>
      </w:r>
      <w:r w:rsidRPr="009B7241">
        <w:rPr>
          <w:rStyle w:val="StyleUnderline"/>
        </w:rPr>
        <w:t>a failing pile of garbage.</w:t>
      </w:r>
      <w:r>
        <w:rPr>
          <w:rStyle w:val="StyleUnderline"/>
        </w:rPr>
        <w:t xml:space="preserve"> </w:t>
      </w:r>
      <w:r w:rsidRPr="009B7241">
        <w:rPr>
          <w:sz w:val="16"/>
        </w:rPr>
        <w:t xml:space="preserve">The real question, then, is how to spend that (still very theoretical) avalanche of bipartisan cash. “Decision makers need to know exactly where to wisely invest those dollars so that we don't piss away $1 trillion on solving problems that don't exist or in areas that won't get you the biggest return,” says Michael Pack, who researches intelligent traffic systems at the University of Maryland. In the interest of keeping this discussion manageable, we'll set aside the cracked levees, overflowing landfills, broadband-free regions for now, and focus on crumbling bridges, potholed roads, and choking traffic. You know, the ground transportation stuff. Here's where to start, and where to go from there. Patchwork </w:t>
      </w:r>
      <w:r w:rsidRPr="009B7241">
        <w:rPr>
          <w:rStyle w:val="StyleUnderline"/>
          <w:highlight w:val="cyan"/>
        </w:rPr>
        <w:t>Step one: Repair</w:t>
      </w:r>
      <w:r w:rsidRPr="009B7241">
        <w:rPr>
          <w:rStyle w:val="StyleUnderline"/>
        </w:rPr>
        <w:t>.</w:t>
      </w:r>
      <w:r w:rsidRPr="009B7241">
        <w:rPr>
          <w:sz w:val="16"/>
        </w:rPr>
        <w:t xml:space="preserve"> States must ditch the habit of spending more on building and widening new roads—things that, reminder, don’t necessarily help with traffic—than on fixing the ones they’ve already got. Between 2009 and 2011, according to Smart Growth America, states shelled out $20.4 billion on new stretches of asphalt and just $16.5 billion to maintain the other 99 percent of the system. You can see why: Cutting a ribbon on a new stretch of interstate makes for a way better press release than filling another pothole. But lord, is it dumb. Meanwhile, many of America’s mass transit systems are a tire fire (or track fire). Transit ridership is growing faster than the US population (thanks, millennials). </w:t>
      </w:r>
      <w:r w:rsidRPr="009B7241">
        <w:rPr>
          <w:rStyle w:val="StyleUnderline"/>
        </w:rPr>
        <w:t xml:space="preserve">A crap ton of </w:t>
      </w:r>
      <w:r w:rsidRPr="009B7241">
        <w:rPr>
          <w:rStyle w:val="StyleUnderline"/>
          <w:highlight w:val="cyan"/>
        </w:rPr>
        <w:t>rolling stock is past its intended lifespan</w:t>
      </w:r>
      <w:r w:rsidRPr="009B7241">
        <w:rPr>
          <w:rStyle w:val="StyleUnderline"/>
        </w:rPr>
        <w:t xml:space="preserve"> and needs replacing: half of heavy rail cars, a third of commuter rail cars, and a fifth of transit</w:t>
      </w:r>
      <w:r w:rsidRPr="009B7241">
        <w:rPr>
          <w:sz w:val="16"/>
        </w:rPr>
        <w:t xml:space="preserve"> buses. </w:t>
      </w:r>
      <w:r w:rsidRPr="009B7241">
        <w:rPr>
          <w:rStyle w:val="StyleUnderline"/>
        </w:rPr>
        <w:t xml:space="preserve">That </w:t>
      </w:r>
      <w:r w:rsidRPr="009B7241">
        <w:rPr>
          <w:rStyle w:val="StyleUnderline"/>
          <w:highlight w:val="cyan"/>
        </w:rPr>
        <w:t>shoddy, rusty infrastructure exacerbates overcrowding and delays</w:t>
      </w:r>
      <w:r w:rsidRPr="009B7241">
        <w:rPr>
          <w:rStyle w:val="StyleUnderline"/>
        </w:rPr>
        <w:t xml:space="preserve">, and it </w:t>
      </w:r>
      <w:r w:rsidRPr="009B7241">
        <w:rPr>
          <w:rStyle w:val="StyleUnderline"/>
          <w:highlight w:val="cyan"/>
        </w:rPr>
        <w:t>can</w:t>
      </w:r>
      <w:r w:rsidRPr="009B7241">
        <w:rPr>
          <w:rStyle w:val="StyleUnderline"/>
        </w:rPr>
        <w:t xml:space="preserve"> also </w:t>
      </w:r>
      <w:r w:rsidRPr="009B7241">
        <w:rPr>
          <w:rStyle w:val="StyleUnderline"/>
          <w:highlight w:val="cyan"/>
        </w:rPr>
        <w:t>prove dangerous</w:t>
      </w:r>
      <w:r w:rsidRPr="009B7241">
        <w:rPr>
          <w:sz w:val="16"/>
        </w:rPr>
        <w:t xml:space="preserve">: A 2015 electrical malfunction on a stretch of Washington, DC, Metro track killed one and sent 70 to the hospital. </w:t>
      </w:r>
      <w:r w:rsidRPr="009B7241">
        <w:rPr>
          <w:rStyle w:val="StyleUnderline"/>
          <w:highlight w:val="cyan"/>
        </w:rPr>
        <w:t>Transit needs money for tinkering</w:t>
      </w:r>
      <w:r w:rsidRPr="009B7241">
        <w:rPr>
          <w:rStyle w:val="StyleUnderline"/>
        </w:rPr>
        <w:t>.</w:t>
      </w:r>
      <w:r>
        <w:rPr>
          <w:rStyle w:val="StyleUnderline"/>
        </w:rPr>
        <w:t xml:space="preserve"> </w:t>
      </w:r>
      <w:r w:rsidRPr="009B7241">
        <w:rPr>
          <w:sz w:val="16"/>
        </w:rPr>
        <w:t>Wiring It Up OK, but the country still definitely needs new things. And if it’s going to build them, it should consider the ways in which transportation is changing. “</w:t>
      </w:r>
      <w:r w:rsidRPr="009B7241">
        <w:rPr>
          <w:rStyle w:val="StyleUnderline"/>
        </w:rPr>
        <w:t>Any road or transit that you redo—even if you’re upgrading it—you ought to be using that opportunity to embed technologies</w:t>
      </w:r>
      <w:r w:rsidRPr="009B7241">
        <w:rPr>
          <w:sz w:val="16"/>
        </w:rPr>
        <w:t xml:space="preserve">,” says Rob Atkinson, president of the Information Technology and Innovation Foundation, a DC think tank. That means sensors and cameras to identify and ultimately mitigate traffic congestion. Wires and cables to transmit data, onboard computers to track rail cars, smart traffic lights to sense and give priority to pedestrians and cyclists. Freshly-painted road stripes and signs to assist autonomous vehicles in figuring out where they are and how to maneuver. Electronic toll collection and maybe even infrastructure built to communicate with self-driving cars. Then there are the consumer-facing software and apps, ones that crunch the data and help people understand the fastest, healthiest, cheapest, most sustainable ways to get to where they want to go. “For a little bit of money, </w:t>
      </w:r>
      <w:r w:rsidRPr="009B7241">
        <w:rPr>
          <w:rStyle w:val="StyleUnderline"/>
        </w:rPr>
        <w:t xml:space="preserve">you could </w:t>
      </w:r>
      <w:r w:rsidRPr="009B7241">
        <w:rPr>
          <w:rStyle w:val="StyleUnderline"/>
          <w:highlight w:val="cyan"/>
        </w:rPr>
        <w:t>make this infrastructure intelligent</w:t>
      </w:r>
      <w:r w:rsidRPr="009B7241">
        <w:rPr>
          <w:sz w:val="16"/>
        </w:rPr>
        <w:t xml:space="preserve">,” says Atkinson, and though he means “a little bit” in big-money infrastructure terms, he’s not kidding. The US Government Accountability Office estimates </w:t>
      </w:r>
      <w:r w:rsidRPr="009B7241">
        <w:rPr>
          <w:rStyle w:val="StyleUnderline"/>
          <w:highlight w:val="cyan"/>
        </w:rPr>
        <w:t>rigging up the whole country with real-time traffic</w:t>
      </w:r>
      <w:r w:rsidRPr="009B7241">
        <w:rPr>
          <w:rStyle w:val="StyleUnderline"/>
        </w:rPr>
        <w:t xml:space="preserve"> management </w:t>
      </w:r>
      <w:r w:rsidRPr="009B7241">
        <w:rPr>
          <w:rStyle w:val="StyleUnderline"/>
          <w:highlight w:val="cyan"/>
        </w:rPr>
        <w:t>system</w:t>
      </w:r>
      <w:r w:rsidRPr="009B7241">
        <w:rPr>
          <w:rStyle w:val="StyleUnderline"/>
        </w:rPr>
        <w:t>—to fight traffic, cut down travel times, reduce emissions, limit crashes, let officials coordinate during emergencies, and help agencies identify pain points and plan for the future—</w:t>
      </w:r>
      <w:r w:rsidRPr="009B7241">
        <w:rPr>
          <w:rStyle w:val="StyleUnderline"/>
          <w:highlight w:val="cyan"/>
        </w:rPr>
        <w:t>would cost</w:t>
      </w:r>
      <w:r w:rsidRPr="009B7241">
        <w:rPr>
          <w:rStyle w:val="StyleUnderline"/>
        </w:rPr>
        <w:t xml:space="preserve"> just $</w:t>
      </w:r>
      <w:r w:rsidRPr="009B7241">
        <w:rPr>
          <w:rStyle w:val="StyleUnderline"/>
          <w:highlight w:val="cyan"/>
        </w:rPr>
        <w:t>1.2 billion</w:t>
      </w:r>
      <w:r w:rsidRPr="009B7241">
        <w:rPr>
          <w:sz w:val="16"/>
        </w:rPr>
        <w:t>. And it would save Americans $30.2 billion in economic, safety, and environmental costs in less than ten years. Wire ‘</w:t>
      </w:r>
      <w:proofErr w:type="spellStart"/>
      <w:r w:rsidRPr="009B7241">
        <w:rPr>
          <w:sz w:val="16"/>
        </w:rPr>
        <w:t>er</w:t>
      </w:r>
      <w:proofErr w:type="spellEnd"/>
      <w:r w:rsidRPr="009B7241">
        <w:rPr>
          <w:sz w:val="16"/>
        </w:rPr>
        <w:t xml:space="preserve"> up. Smarter Money OK, back to the getting money thing for a moment</w:t>
      </w:r>
      <w:r w:rsidRPr="009B7241">
        <w:rPr>
          <w:rStyle w:val="StyleUnderline"/>
        </w:rPr>
        <w:t>. $</w:t>
      </w:r>
      <w:r w:rsidRPr="009B7241">
        <w:rPr>
          <w:rStyle w:val="StyleUnderline"/>
          <w:highlight w:val="cyan"/>
        </w:rPr>
        <w:t xml:space="preserve">1 trillion sounds great, but it </w:t>
      </w:r>
      <w:proofErr w:type="spellStart"/>
      <w:r w:rsidRPr="009B7241">
        <w:rPr>
          <w:rStyle w:val="StyleUnderline"/>
          <w:highlight w:val="cyan"/>
        </w:rPr>
        <w:t>ain't</w:t>
      </w:r>
      <w:proofErr w:type="spellEnd"/>
      <w:r w:rsidRPr="009B7241">
        <w:rPr>
          <w:rStyle w:val="StyleUnderline"/>
          <w:highlight w:val="cyan"/>
        </w:rPr>
        <w:t xml:space="preserve"> enough</w:t>
      </w:r>
      <w:r w:rsidRPr="009B7241">
        <w:rPr>
          <w:rStyle w:val="StyleUnderline"/>
        </w:rPr>
        <w:t>, not if the country wants to keeping fixing roads ten years down the line</w:t>
      </w:r>
      <w:r w:rsidRPr="009B7241">
        <w:rPr>
          <w:sz w:val="16"/>
        </w:rPr>
        <w:t xml:space="preserve">. According a US Department of Transportation report, just </w:t>
      </w:r>
      <w:r w:rsidRPr="009B7241">
        <w:rPr>
          <w:rStyle w:val="Emphasis"/>
          <w:highlight w:val="cyan"/>
        </w:rPr>
        <w:t>maintaining current highways and bridges through 2030 will cost</w:t>
      </w:r>
      <w:r w:rsidRPr="009B7241">
        <w:rPr>
          <w:rStyle w:val="Emphasis"/>
        </w:rPr>
        <w:t xml:space="preserve"> a cool $</w:t>
      </w:r>
      <w:r w:rsidRPr="009B7241">
        <w:rPr>
          <w:rStyle w:val="Emphasis"/>
          <w:highlight w:val="cyan"/>
        </w:rPr>
        <w:t>65</w:t>
      </w:r>
      <w:r w:rsidRPr="00226116">
        <w:rPr>
          <w:sz w:val="16"/>
          <w:szCs w:val="16"/>
        </w:rPr>
        <w:t>.3</w:t>
      </w:r>
      <w:r w:rsidRPr="00226116">
        <w:rPr>
          <w:rStyle w:val="Emphasis"/>
        </w:rPr>
        <w:t xml:space="preserve"> </w:t>
      </w:r>
      <w:r w:rsidRPr="009B7241">
        <w:rPr>
          <w:rStyle w:val="Emphasis"/>
          <w:highlight w:val="cyan"/>
        </w:rPr>
        <w:t>billion—per year</w:t>
      </w:r>
      <w:r w:rsidRPr="009B7241">
        <w:rPr>
          <w:sz w:val="16"/>
        </w:rPr>
        <w:t>. That’s being conservative. The good news is that the government doesn’t have to keep paying for our roads and bridges. “In the case of transportation, it’s pretty easy to not just charge the federal taxpayer, but the actual user,” says Genevieve Giuliano, a transportation policy researcher with the University of Southern California. The federal gas tax, which funds our federal transportation infrastructure, hasn’t been raised, or even adjusted for inflation, since 1993. Now, as vehicles become more fuel efficient and quit gas altogether, someone’s going to figure out how to pass the costs of wear and tear on to the people who are actually creating it. “Until someone says, ‘We the users should be paying for this system and here is the way we’ll do it,’ it won’t change,” says Giuliano. Economists have a few ideas: bill drivers by the number of miles they actually drive. (States like Oregon, California, and Colorado are taking this idea for an experimental spin.) Put in more toll roads. Or get heavy into congestion pricing, which adjusts fees based on how many people want to use the road at a given time. (Have you heard about this supply and demand thing?) These changes would be unpopular, and might get a few folks un-elected. But they're smart, necessary adaptions to a changing world. Power to the People Of course, it’s difficult for federal actors to direct all this from high atop their swamp. They shouldn’t try. Some of the smartest infrastructure planning and spending should and will happen at the local level—a departure from the top-down, interstate-driven infrastructure of the last century. "</w:t>
      </w:r>
      <w:r w:rsidRPr="009B7241">
        <w:rPr>
          <w:rStyle w:val="StyleUnderline"/>
        </w:rPr>
        <w:t xml:space="preserve">Each </w:t>
      </w:r>
      <w:r w:rsidRPr="009B7241">
        <w:rPr>
          <w:rStyle w:val="StyleUnderline"/>
          <w:highlight w:val="cyan"/>
        </w:rPr>
        <w:t>region has its own safety priorities</w:t>
      </w:r>
      <w:r w:rsidRPr="009B7241">
        <w:rPr>
          <w:sz w:val="16"/>
        </w:rPr>
        <w:t xml:space="preserve">," says </w:t>
      </w:r>
      <w:proofErr w:type="spellStart"/>
      <w:r w:rsidRPr="009B7241">
        <w:rPr>
          <w:sz w:val="16"/>
        </w:rPr>
        <w:t>Wassim</w:t>
      </w:r>
      <w:proofErr w:type="spellEnd"/>
      <w:r w:rsidRPr="009B7241">
        <w:rPr>
          <w:sz w:val="16"/>
        </w:rPr>
        <w:t xml:space="preserve"> Selman, who heads up the North American infrastructure division of the engineering firm </w:t>
      </w:r>
      <w:proofErr w:type="spellStart"/>
      <w:r w:rsidRPr="009B7241">
        <w:rPr>
          <w:sz w:val="16"/>
        </w:rPr>
        <w:t>Arcadis</w:t>
      </w:r>
      <w:proofErr w:type="spellEnd"/>
      <w:r w:rsidRPr="009B7241">
        <w:rPr>
          <w:sz w:val="16"/>
        </w:rPr>
        <w:t xml:space="preserve">. For Washington, DC, more protected bike lanes. </w:t>
      </w:r>
      <w:r w:rsidRPr="009B7241">
        <w:rPr>
          <w:rStyle w:val="StyleUnderline"/>
        </w:rPr>
        <w:t xml:space="preserve">For rural </w:t>
      </w:r>
      <w:r w:rsidRPr="009B7241">
        <w:rPr>
          <w:rStyle w:val="StyleUnderline"/>
          <w:highlight w:val="cyan"/>
        </w:rPr>
        <w:t>Montana</w:t>
      </w:r>
      <w:r w:rsidRPr="009B7241">
        <w:rPr>
          <w:rStyle w:val="StyleUnderline"/>
        </w:rPr>
        <w:t xml:space="preserve">, a safer way </w:t>
      </w:r>
      <w:r w:rsidRPr="009B7241">
        <w:rPr>
          <w:rStyle w:val="StyleUnderline"/>
          <w:highlight w:val="cyan"/>
        </w:rPr>
        <w:t>to make left turns on big highway interchanges</w:t>
      </w:r>
      <w:r w:rsidRPr="009B7241">
        <w:rPr>
          <w:rStyle w:val="StyleUnderline"/>
        </w:rPr>
        <w:t xml:space="preserve">. In suburban </w:t>
      </w:r>
      <w:r w:rsidRPr="009B7241">
        <w:rPr>
          <w:rStyle w:val="StyleUnderline"/>
          <w:highlight w:val="cyan"/>
        </w:rPr>
        <w:t xml:space="preserve">Michigan, a bus rapid transit system. </w:t>
      </w:r>
      <w:r w:rsidRPr="009B7241">
        <w:rPr>
          <w:rStyle w:val="Emphasis"/>
          <w:highlight w:val="cyan"/>
        </w:rPr>
        <w:t>Send the check</w:t>
      </w:r>
      <w:r w:rsidRPr="009B7241">
        <w:rPr>
          <w:rStyle w:val="StyleUnderline"/>
        </w:rPr>
        <w:t xml:space="preserve">, </w:t>
      </w:r>
      <w:r w:rsidRPr="009B7241">
        <w:rPr>
          <w:rStyle w:val="StyleUnderline"/>
          <w:highlight w:val="cyan"/>
        </w:rPr>
        <w:t>and let the people figure it out</w:t>
      </w:r>
      <w:r w:rsidRPr="009B7241">
        <w:t>.</w:t>
      </w:r>
    </w:p>
    <w:p w:rsidR="00C94C82" w:rsidRDefault="00C94C82" w:rsidP="00C94C82"/>
    <w:p w:rsidR="00C94C82" w:rsidRPr="00266093" w:rsidRDefault="00C94C82" w:rsidP="00C94C82">
      <w:pPr>
        <w:pStyle w:val="Heading4"/>
      </w:pPr>
      <w:r>
        <w:t>They are wrong about infrastructure costs – it will cost 4.6 trillion dollars to fix U.S. Infrastructure which means they link to the Spending DA</w:t>
      </w:r>
    </w:p>
    <w:p w:rsidR="00C94C82" w:rsidRDefault="00C94C82" w:rsidP="00C94C82">
      <w:r w:rsidRPr="00266093">
        <w:rPr>
          <w:rStyle w:val="Style13ptBold"/>
        </w:rPr>
        <w:t>Frank 17</w:t>
      </w:r>
      <w:r>
        <w:t xml:space="preserve"> </w:t>
      </w:r>
      <w:r w:rsidRPr="00C37027">
        <w:rPr>
          <w:sz w:val="20"/>
          <w:szCs w:val="20"/>
        </w:rPr>
        <w:t xml:space="preserve">(Thomas Frank – CNN Money journalist and staff writer; Article; 3/9/17; CNN; “Civil engineers say fixing infrastructure will take $4.6 trillion”; </w:t>
      </w:r>
      <w:hyperlink r:id="rId62" w:history="1">
        <w:r w:rsidRPr="00C37027">
          <w:rPr>
            <w:rStyle w:val="Hyperlink"/>
            <w:sz w:val="20"/>
            <w:szCs w:val="20"/>
          </w:rPr>
          <w:t>http://money.cnn.com/2017/03/09/news/infrastructure-report-card/index.html</w:t>
        </w:r>
      </w:hyperlink>
      <w:r w:rsidRPr="00C37027">
        <w:rPr>
          <w:sz w:val="20"/>
          <w:szCs w:val="20"/>
        </w:rPr>
        <w:t>; accessed on 7/24/17) [DS]</w:t>
      </w:r>
      <w:r>
        <w:t xml:space="preserve"> </w:t>
      </w:r>
    </w:p>
    <w:p w:rsidR="00C94C82" w:rsidRPr="00C37027" w:rsidRDefault="00C94C82" w:rsidP="00C94C82">
      <w:pPr>
        <w:rPr>
          <w:sz w:val="16"/>
        </w:rPr>
      </w:pPr>
      <w:r w:rsidRPr="00266093">
        <w:rPr>
          <w:sz w:val="16"/>
        </w:rPr>
        <w:t xml:space="preserve">President </w:t>
      </w:r>
      <w:r w:rsidRPr="00266093">
        <w:rPr>
          <w:rStyle w:val="StyleUnderline"/>
        </w:rPr>
        <w:t>Trump's pledge to unleash $1 trillion in infrastructure spending is generating a flurry of lobbying from an alphabet-soup list of trade groups</w:t>
      </w:r>
      <w:r w:rsidRPr="00266093">
        <w:rPr>
          <w:sz w:val="16"/>
        </w:rPr>
        <w:t xml:space="preserve"> whose members are jockeying to reap potentially huge benefits. In the latest and most sweeping publicity effort, the nation's association of civil engineers said Thursday </w:t>
      </w:r>
      <w:r w:rsidRPr="00266093">
        <w:rPr>
          <w:rStyle w:val="StyleUnderline"/>
        </w:rPr>
        <w:t xml:space="preserve">that the </w:t>
      </w:r>
      <w:r w:rsidRPr="00266093">
        <w:rPr>
          <w:rStyle w:val="StyleUnderline"/>
          <w:highlight w:val="cyan"/>
        </w:rPr>
        <w:t>nation's roads, dams, airports</w:t>
      </w:r>
      <w:r w:rsidRPr="00266093">
        <w:rPr>
          <w:rStyle w:val="StyleUnderline"/>
        </w:rPr>
        <w:t xml:space="preserve"> and water and electrical systems </w:t>
      </w:r>
      <w:r w:rsidRPr="00266093">
        <w:rPr>
          <w:rStyle w:val="Emphasis"/>
          <w:highlight w:val="cyan"/>
        </w:rPr>
        <w:t>need $4.6 trillion of work</w:t>
      </w:r>
      <w:r w:rsidRPr="00266093">
        <w:rPr>
          <w:rStyle w:val="StyleUnderline"/>
        </w:rPr>
        <w:t xml:space="preserve"> -- </w:t>
      </w:r>
      <w:r w:rsidRPr="00266093">
        <w:rPr>
          <w:rStyle w:val="StyleUnderline"/>
          <w:highlight w:val="cyan"/>
        </w:rPr>
        <w:t>more than the entire federal government spends in a year</w:t>
      </w:r>
      <w:r w:rsidRPr="00266093">
        <w:rPr>
          <w:rStyle w:val="StyleUnderline"/>
        </w:rPr>
        <w:t>.</w:t>
      </w:r>
      <w:r>
        <w:rPr>
          <w:rStyle w:val="StyleUnderline"/>
        </w:rPr>
        <w:t xml:space="preserve"> </w:t>
      </w:r>
      <w:r w:rsidRPr="00266093">
        <w:rPr>
          <w:sz w:val="16"/>
        </w:rPr>
        <w:t xml:space="preserve">But </w:t>
      </w:r>
      <w:r w:rsidRPr="00266093">
        <w:rPr>
          <w:rStyle w:val="StyleUnderline"/>
        </w:rPr>
        <w:t xml:space="preserve">that figure, from the American Society of Civil Engineers, is </w:t>
      </w:r>
      <w:r w:rsidRPr="00266093">
        <w:rPr>
          <w:rStyle w:val="StyleUnderline"/>
          <w:highlight w:val="cyan"/>
        </w:rPr>
        <w:t xml:space="preserve">based on estimates </w:t>
      </w:r>
      <w:r w:rsidRPr="00266093">
        <w:rPr>
          <w:rStyle w:val="Emphasis"/>
          <w:highlight w:val="cyan"/>
        </w:rPr>
        <w:t>that call for much more spending</w:t>
      </w:r>
      <w:r w:rsidRPr="00266093">
        <w:rPr>
          <w:rStyle w:val="StyleUnderline"/>
        </w:rPr>
        <w:t xml:space="preserve"> than what federal agencies and other trade groups have said is needed for infrastructure</w:t>
      </w:r>
      <w:r w:rsidRPr="00266093">
        <w:rPr>
          <w:sz w:val="16"/>
        </w:rPr>
        <w:t xml:space="preserve">, CNN found. The discrepancies raise questions about the society's projections -- and its well-known Infrastructure Report Card, which grades the quality of 16 categories of infrastructure every four years. The White House cites the report card on its website. The overall infrastructure grade was a D+. Groups such as the engineers society have a clear interest in triggering as much public spending as possible to benefit their members. "It's not lost on me that they are the ones who are going to be building much of this infrastructure, so it's in their interest to talk down" the quality of infrastructure, said Steve Ellis, vice president of Taxpayers for Common Sense, a nonpartisan group that monitors government spending. Society officials say the poor quality of U.S. infrastructure hampers economic growth and costs people thousands of dollars a year in extra travel time and car repairs from rutted streets. "When it comes to your infrastructure, you should be worried," society president Norma Jean </w:t>
      </w:r>
      <w:proofErr w:type="spellStart"/>
      <w:r w:rsidRPr="00266093">
        <w:rPr>
          <w:sz w:val="16"/>
        </w:rPr>
        <w:t>Mattei</w:t>
      </w:r>
      <w:proofErr w:type="spellEnd"/>
      <w:r w:rsidRPr="00266093">
        <w:rPr>
          <w:sz w:val="16"/>
        </w:rPr>
        <w:t xml:space="preserve"> said Thursday. Among the discrepancies CNN found: --The engineers society says </w:t>
      </w:r>
      <w:r w:rsidRPr="00266093">
        <w:rPr>
          <w:rStyle w:val="StyleUnderline"/>
          <w:highlight w:val="cyan"/>
        </w:rPr>
        <w:t>roads</w:t>
      </w:r>
      <w:r w:rsidRPr="00266093">
        <w:rPr>
          <w:rStyle w:val="StyleUnderline"/>
        </w:rPr>
        <w:t xml:space="preserve"> and bridges </w:t>
      </w:r>
      <w:r w:rsidRPr="00266093">
        <w:rPr>
          <w:rStyle w:val="StyleUnderline"/>
          <w:highlight w:val="cyan"/>
        </w:rPr>
        <w:t>need $2 trillion</w:t>
      </w:r>
      <w:r w:rsidRPr="00266093">
        <w:rPr>
          <w:rStyle w:val="StyleUnderline"/>
        </w:rPr>
        <w:t xml:space="preserve"> in improvements</w:t>
      </w:r>
      <w:r w:rsidRPr="00266093">
        <w:rPr>
          <w:sz w:val="16"/>
        </w:rPr>
        <w:t xml:space="preserve">. The Federal Highway Administration says they need $836 billion. --The engineers society says </w:t>
      </w:r>
      <w:r w:rsidRPr="00266093">
        <w:rPr>
          <w:rStyle w:val="StyleUnderline"/>
        </w:rPr>
        <w:t>drinking-</w:t>
      </w:r>
      <w:r w:rsidRPr="00266093">
        <w:rPr>
          <w:rStyle w:val="StyleUnderline"/>
          <w:highlight w:val="cyan"/>
        </w:rPr>
        <w:t>water systems need $1 trillion</w:t>
      </w:r>
      <w:r w:rsidRPr="00266093">
        <w:rPr>
          <w:rStyle w:val="StyleUnderline"/>
        </w:rPr>
        <w:t xml:space="preserve"> over 25 years to maintain and expand service</w:t>
      </w:r>
      <w:r w:rsidRPr="00266093">
        <w:rPr>
          <w:sz w:val="16"/>
        </w:rPr>
        <w:t xml:space="preserve">. The Environmental Protection Agency says they need $384 billion. --The engineers society says the </w:t>
      </w:r>
      <w:r w:rsidRPr="00266093">
        <w:rPr>
          <w:rStyle w:val="StyleUnderline"/>
        </w:rPr>
        <w:t xml:space="preserve">15,000 </w:t>
      </w:r>
      <w:r w:rsidRPr="00266093">
        <w:rPr>
          <w:rStyle w:val="StyleUnderline"/>
          <w:highlight w:val="cyan"/>
        </w:rPr>
        <w:t>dams</w:t>
      </w:r>
      <w:r w:rsidRPr="00266093">
        <w:rPr>
          <w:rStyle w:val="StyleUnderline"/>
        </w:rPr>
        <w:t xml:space="preserve"> most in </w:t>
      </w:r>
      <w:r w:rsidRPr="00266093">
        <w:rPr>
          <w:rStyle w:val="StyleUnderline"/>
          <w:highlight w:val="cyan"/>
        </w:rPr>
        <w:t>need</w:t>
      </w:r>
      <w:r w:rsidRPr="00266093">
        <w:rPr>
          <w:rStyle w:val="StyleUnderline"/>
        </w:rPr>
        <w:t xml:space="preserve"> of rehabilitation require $</w:t>
      </w:r>
      <w:r w:rsidRPr="00266093">
        <w:rPr>
          <w:rStyle w:val="StyleUnderline"/>
          <w:highlight w:val="cyan"/>
        </w:rPr>
        <w:t>45 billion</w:t>
      </w:r>
      <w:r w:rsidRPr="00266093">
        <w:rPr>
          <w:rStyle w:val="StyleUnderline"/>
        </w:rPr>
        <w:t xml:space="preserve"> of rebuilding</w:t>
      </w:r>
      <w:r w:rsidRPr="00266093">
        <w:rPr>
          <w:sz w:val="16"/>
        </w:rPr>
        <w:t xml:space="preserve">. The Association of State Dam Officials puts the price at less than half that. A spokeswoman for the engineers society, Lynn </w:t>
      </w:r>
      <w:proofErr w:type="spellStart"/>
      <w:r w:rsidRPr="00266093">
        <w:rPr>
          <w:sz w:val="16"/>
        </w:rPr>
        <w:t>Badgley</w:t>
      </w:r>
      <w:proofErr w:type="spellEnd"/>
      <w:r w:rsidRPr="00266093">
        <w:rPr>
          <w:sz w:val="16"/>
        </w:rPr>
        <w:t xml:space="preserve">, said the </w:t>
      </w:r>
      <w:r w:rsidRPr="00266093">
        <w:rPr>
          <w:rStyle w:val="StyleUnderline"/>
        </w:rPr>
        <w:t>estimates are based on a review of legislation, investment patterns and academic literature</w:t>
      </w:r>
      <w:r w:rsidRPr="00266093">
        <w:rPr>
          <w:sz w:val="16"/>
        </w:rPr>
        <w:t xml:space="preserve">. She declined to address specific questions. The </w:t>
      </w:r>
      <w:r w:rsidRPr="00266093">
        <w:rPr>
          <w:rStyle w:val="StyleUnderline"/>
          <w:highlight w:val="cyan"/>
        </w:rPr>
        <w:t>engineers are not alone</w:t>
      </w:r>
      <w:r w:rsidRPr="00266093">
        <w:rPr>
          <w:rStyle w:val="StyleUnderline"/>
        </w:rPr>
        <w:t xml:space="preserve"> in calling attention to infrastructure problems.</w:t>
      </w:r>
      <w:r>
        <w:rPr>
          <w:rStyle w:val="StyleUnderline"/>
        </w:rPr>
        <w:t xml:space="preserve"> </w:t>
      </w:r>
      <w:r w:rsidRPr="00266093">
        <w:rPr>
          <w:sz w:val="16"/>
        </w:rPr>
        <w:t xml:space="preserve">An airports organization said Tuesday that </w:t>
      </w:r>
      <w:r w:rsidRPr="00266093">
        <w:rPr>
          <w:rStyle w:val="StyleUnderline"/>
        </w:rPr>
        <w:t>$</w:t>
      </w:r>
      <w:r w:rsidRPr="00266093">
        <w:rPr>
          <w:rStyle w:val="StyleUnderline"/>
          <w:highlight w:val="cyan"/>
        </w:rPr>
        <w:t>100 billion in infrastructure spending is needed</w:t>
      </w:r>
      <w:r w:rsidRPr="00266093">
        <w:rPr>
          <w:rStyle w:val="StyleUnderline"/>
        </w:rPr>
        <w:t xml:space="preserve"> over the next five years</w:t>
      </w:r>
      <w:r w:rsidRPr="00266093">
        <w:rPr>
          <w:sz w:val="16"/>
        </w:rPr>
        <w:t xml:space="preserve">. That figure was included in the engineers society report, and represents a huge jump from the group's estimate of $76 billion two years ago. But the Federal Aviation Administration estimated in September that airports need just $32.5 billion in infrastructure spending over the next five years. The Airports Council International North America says its survey is "far more comprehensive" than the FAA report and includes projects that the FAA excluded, such as parking facilities and airplane hangars. Advocacy groups often have an expansive view of infrastructure needs and include in their assessments projects that both repair facilities and expand them, said Beth Osborne, a senior policy adviser at Transportation for America, a nonpartisan group that urges investment in transportation. Federal agencies typically assess only infrastructure that needs repair, said Osborne, a former assistant secretary at the Transportation Department. The engineers society has spent $12 million lobbying in Washington since 1999, federal reports show. The airports council spent $23 million in that period. </w:t>
      </w:r>
      <w:r w:rsidRPr="00266093">
        <w:rPr>
          <w:rStyle w:val="StyleUnderline"/>
        </w:rPr>
        <w:t>Trump's infrastructure pledge has unleashed a groundswell of anticipation from other groups that have testified at recent hearings or written letters</w:t>
      </w:r>
      <w:r w:rsidRPr="00266093">
        <w:rPr>
          <w:sz w:val="16"/>
        </w:rPr>
        <w:t xml:space="preserve">. They include the U.S. Chamber of Commerce, the AFL-CIO, FedEx, the American Water Works Association and BMW of North America. The </w:t>
      </w:r>
      <w:r w:rsidRPr="00266093">
        <w:rPr>
          <w:rStyle w:val="StyleUnderline"/>
          <w:highlight w:val="cyan"/>
        </w:rPr>
        <w:t>National Association of Manufacturers</w:t>
      </w:r>
      <w:r w:rsidRPr="00266093">
        <w:rPr>
          <w:rStyle w:val="StyleUnderline"/>
        </w:rPr>
        <w:t xml:space="preserve"> recently </w:t>
      </w:r>
      <w:r w:rsidRPr="00266093">
        <w:rPr>
          <w:rStyle w:val="StyleUnderline"/>
          <w:highlight w:val="cyan"/>
        </w:rPr>
        <w:t>released a report calling for $1.3 trillion</w:t>
      </w:r>
      <w:r w:rsidRPr="00266093">
        <w:rPr>
          <w:rStyle w:val="StyleUnderline"/>
        </w:rPr>
        <w:t xml:space="preserve"> more to be spent over 10 years on transportation infrastructure.</w:t>
      </w:r>
      <w:r w:rsidRPr="00266093">
        <w:rPr>
          <w:sz w:val="16"/>
        </w:rPr>
        <w:t xml:space="preserve"> "All the transportation groups get very excited when an administration talks about transportation," Osborne said. Trump has given few details of his infrastructure plan other than to say he will ask Congress to approve a measure that would enable $1 trillion in spending by both government agencies and the private sector. The engineers society said that was a good start. "With the administration, we've had some discussions about the need for investment in infrastructure. They are certainly aware of the report card," society Executive Director Thomas Smith said this morning. "It's been hard to pin down exactly a concrete plan. There's been a lot of focus on a lot of things." Democrats and Republicans in Congress broadly agree on </w:t>
      </w:r>
      <w:r w:rsidRPr="00266093">
        <w:rPr>
          <w:rStyle w:val="StyleUnderline"/>
          <w:highlight w:val="cyan"/>
        </w:rPr>
        <w:t>the need to spend more money on infrastructure</w:t>
      </w:r>
      <w:r w:rsidRPr="00266093">
        <w:rPr>
          <w:sz w:val="16"/>
        </w:rPr>
        <w:t xml:space="preserve">, though there is concern that private investors will not want to put their money in projects that may not generate a return. Ellis said advocacy groups have helped focus lawmakers on the need for infrastructure spending. But the bigger challenge is prioritizing which infrastructure projects to fund first. "It's not going to be happening all at once," Ellis said. "It's going to be about setting priorities on those investments." The engineers society suggested the </w:t>
      </w:r>
      <w:r w:rsidRPr="00266093">
        <w:rPr>
          <w:rStyle w:val="StyleUnderline"/>
          <w:highlight w:val="cyan"/>
        </w:rPr>
        <w:t>federal government start by giving more money to</w:t>
      </w:r>
      <w:r w:rsidRPr="00266093">
        <w:rPr>
          <w:rStyle w:val="StyleUnderline"/>
        </w:rPr>
        <w:t xml:space="preserve"> well-established federal </w:t>
      </w:r>
      <w:r w:rsidRPr="00266093">
        <w:rPr>
          <w:rStyle w:val="StyleUnderline"/>
          <w:highlight w:val="cyan"/>
        </w:rPr>
        <w:t>programs that fund infrastructure</w:t>
      </w:r>
      <w:r w:rsidRPr="00266093">
        <w:rPr>
          <w:rStyle w:val="StyleUnderline"/>
        </w:rPr>
        <w:t xml:space="preserve"> programs such as roads, water utilities</w:t>
      </w:r>
      <w:r w:rsidRPr="00266093">
        <w:rPr>
          <w:sz w:val="16"/>
        </w:rPr>
        <w:t xml:space="preserve"> and dams and levees.</w:t>
      </w:r>
    </w:p>
    <w:p w:rsidR="00C94C82" w:rsidRDefault="00C94C82" w:rsidP="00C94C82">
      <w:pPr>
        <w:pStyle w:val="Heading3"/>
      </w:pPr>
      <w:r>
        <w:t>2AC — Doesn’t Solve Economy</w:t>
      </w:r>
    </w:p>
    <w:p w:rsidR="00C94C82" w:rsidRDefault="00C94C82" w:rsidP="00C94C82">
      <w:pPr>
        <w:pStyle w:val="Heading4"/>
      </w:pPr>
      <w:r>
        <w:t>Infrastructure development destroys the economy through increased debt and economic fragility – China proves</w:t>
      </w:r>
    </w:p>
    <w:p w:rsidR="00C94C82" w:rsidRDefault="00C94C82" w:rsidP="00C94C82">
      <w:proofErr w:type="spellStart"/>
      <w:r w:rsidRPr="00F32880">
        <w:rPr>
          <w:rStyle w:val="Style13ptBold"/>
        </w:rPr>
        <w:t>Ansar</w:t>
      </w:r>
      <w:proofErr w:type="spellEnd"/>
      <w:r w:rsidRPr="00F32880">
        <w:rPr>
          <w:rStyle w:val="Style13ptBold"/>
        </w:rPr>
        <w:t xml:space="preserve"> et al 16</w:t>
      </w:r>
      <w:r>
        <w:t xml:space="preserve"> </w:t>
      </w:r>
      <w:r w:rsidRPr="00B866CF">
        <w:rPr>
          <w:sz w:val="20"/>
          <w:szCs w:val="20"/>
        </w:rPr>
        <w:t>(</w:t>
      </w:r>
      <w:proofErr w:type="spellStart"/>
      <w:r w:rsidRPr="00B866CF">
        <w:rPr>
          <w:sz w:val="20"/>
          <w:szCs w:val="20"/>
        </w:rPr>
        <w:t>Atif</w:t>
      </w:r>
      <w:proofErr w:type="spellEnd"/>
      <w:r w:rsidRPr="00B866CF">
        <w:rPr>
          <w:sz w:val="20"/>
          <w:szCs w:val="20"/>
        </w:rPr>
        <w:t xml:space="preserve"> </w:t>
      </w:r>
      <w:proofErr w:type="spellStart"/>
      <w:r w:rsidRPr="00B866CF">
        <w:rPr>
          <w:sz w:val="20"/>
          <w:szCs w:val="20"/>
        </w:rPr>
        <w:t>Ansar</w:t>
      </w:r>
      <w:proofErr w:type="spellEnd"/>
      <w:r w:rsidRPr="00B866CF">
        <w:rPr>
          <w:sz w:val="20"/>
          <w:szCs w:val="20"/>
        </w:rPr>
        <w:t xml:space="preserve"> – </w:t>
      </w:r>
      <w:proofErr w:type="spellStart"/>
      <w:r w:rsidRPr="00B866CF">
        <w:rPr>
          <w:sz w:val="20"/>
          <w:szCs w:val="20"/>
        </w:rPr>
        <w:t>Saïd</w:t>
      </w:r>
      <w:proofErr w:type="spellEnd"/>
      <w:r w:rsidRPr="00B866CF">
        <w:rPr>
          <w:sz w:val="20"/>
          <w:szCs w:val="20"/>
        </w:rPr>
        <w:t xml:space="preserve"> Business School, University of Oxford, and undertook his DPhil (PhD), at Brasenose College, with the prestigious Clarendon Scholarship from Oxford University Press. </w:t>
      </w:r>
      <w:proofErr w:type="spellStart"/>
      <w:r w:rsidRPr="00B866CF">
        <w:rPr>
          <w:sz w:val="20"/>
          <w:szCs w:val="20"/>
        </w:rPr>
        <w:t>Atif</w:t>
      </w:r>
      <w:proofErr w:type="spellEnd"/>
      <w:r w:rsidRPr="00B866CF">
        <w:rPr>
          <w:sz w:val="20"/>
          <w:szCs w:val="20"/>
        </w:rPr>
        <w:t xml:space="preserve"> was a post-doctoral Research Fellow from 2010-2013 with Professor Bent </w:t>
      </w:r>
      <w:proofErr w:type="spellStart"/>
      <w:r w:rsidRPr="00B866CF">
        <w:rPr>
          <w:sz w:val="20"/>
          <w:szCs w:val="20"/>
        </w:rPr>
        <w:t>Flyvbjerg</w:t>
      </w:r>
      <w:proofErr w:type="spellEnd"/>
      <w:r w:rsidRPr="00B866CF">
        <w:rPr>
          <w:sz w:val="20"/>
          <w:szCs w:val="20"/>
        </w:rPr>
        <w:t xml:space="preserve"> at the BT Centre for Major </w:t>
      </w:r>
      <w:proofErr w:type="spellStart"/>
      <w:r w:rsidRPr="00B866CF">
        <w:rPr>
          <w:sz w:val="20"/>
          <w:szCs w:val="20"/>
        </w:rPr>
        <w:t>Programme</w:t>
      </w:r>
      <w:proofErr w:type="spellEnd"/>
      <w:r w:rsidRPr="00B866CF">
        <w:rPr>
          <w:sz w:val="20"/>
          <w:szCs w:val="20"/>
        </w:rPr>
        <w:t xml:space="preserve"> Management at </w:t>
      </w:r>
      <w:proofErr w:type="spellStart"/>
      <w:r w:rsidRPr="00B866CF">
        <w:rPr>
          <w:sz w:val="20"/>
          <w:szCs w:val="20"/>
        </w:rPr>
        <w:t>Saïd</w:t>
      </w:r>
      <w:proofErr w:type="spellEnd"/>
      <w:r w:rsidRPr="00B866CF">
        <w:rPr>
          <w:sz w:val="20"/>
          <w:szCs w:val="20"/>
        </w:rPr>
        <w:t xml:space="preserve"> Business School, then from 2013-2015 he served as a Lecturer at the </w:t>
      </w:r>
      <w:proofErr w:type="spellStart"/>
      <w:r w:rsidRPr="00B866CF">
        <w:rPr>
          <w:sz w:val="20"/>
          <w:szCs w:val="20"/>
        </w:rPr>
        <w:t>Blavatnik</w:t>
      </w:r>
      <w:proofErr w:type="spellEnd"/>
      <w:r w:rsidRPr="00B866CF">
        <w:rPr>
          <w:sz w:val="20"/>
          <w:szCs w:val="20"/>
        </w:rPr>
        <w:t xml:space="preserve"> School of Government and Cohort Manager of the Major Projects Leadership Academy (MPLA); PDF; “Does infrastructure investment lead to economic growth or economic fragility? Evidence from China”; Oxford Review of Economic Policy, Volume 32, Number 3, 2016, pp. 360–390; </w:t>
      </w:r>
      <w:hyperlink r:id="rId63" w:history="1">
        <w:r w:rsidRPr="00B866CF">
          <w:rPr>
            <w:rStyle w:val="Hyperlink"/>
            <w:sz w:val="20"/>
            <w:szCs w:val="20"/>
          </w:rPr>
          <w:t>https://arxiv.org/pdf/1609.00415.pdf</w:t>
        </w:r>
      </w:hyperlink>
      <w:r w:rsidRPr="00B866CF">
        <w:rPr>
          <w:sz w:val="20"/>
          <w:szCs w:val="20"/>
        </w:rPr>
        <w:t>; accessed on 7/23/17) [DS]</w:t>
      </w:r>
    </w:p>
    <w:p w:rsidR="00C94C82" w:rsidRDefault="00C94C82" w:rsidP="00C94C82">
      <w:pPr>
        <w:rPr>
          <w:sz w:val="16"/>
        </w:rPr>
      </w:pPr>
      <w:r w:rsidRPr="000C6214">
        <w:rPr>
          <w:sz w:val="16"/>
        </w:rPr>
        <w:t xml:space="preserve">The question of whether infrastructure investment leads to economic growth must be answered in the negative. Owing to uncertainty surrounding costs, time, and benefits parameters, </w:t>
      </w:r>
      <w:r w:rsidRPr="000C6214">
        <w:rPr>
          <w:rStyle w:val="StyleUnderline"/>
        </w:rPr>
        <w:t xml:space="preserve">a typical </w:t>
      </w:r>
      <w:r w:rsidRPr="000C6214">
        <w:rPr>
          <w:rStyle w:val="StyleUnderline"/>
          <w:highlight w:val="cyan"/>
        </w:rPr>
        <w:t>infrastructure project fails to deliver a positive</w:t>
      </w:r>
      <w:r w:rsidRPr="000C6214">
        <w:rPr>
          <w:rStyle w:val="StyleUnderline"/>
        </w:rPr>
        <w:t xml:space="preserve"> risk-adjusted</w:t>
      </w:r>
      <w:r>
        <w:rPr>
          <w:rStyle w:val="StyleUnderline"/>
        </w:rPr>
        <w:t xml:space="preserve"> </w:t>
      </w:r>
      <w:r w:rsidRPr="000C6214">
        <w:rPr>
          <w:rStyle w:val="StyleUnderline"/>
          <w:highlight w:val="cyan"/>
        </w:rPr>
        <w:t>return</w:t>
      </w:r>
      <w:r w:rsidRPr="000C6214">
        <w:rPr>
          <w:rStyle w:val="StyleUnderline"/>
        </w:rPr>
        <w:t>.</w:t>
      </w:r>
      <w:r w:rsidRPr="000C6214">
        <w:rPr>
          <w:sz w:val="16"/>
        </w:rPr>
        <w:t xml:space="preserve"> There is a common tendency for the benefit-to-cost ratio of major infrastructure investments to fall below 1.0. Such unproductive projects detract from economic prosperity. </w:t>
      </w:r>
      <w:r w:rsidRPr="000C6214">
        <w:rPr>
          <w:rStyle w:val="StyleUnderline"/>
          <w:highlight w:val="cyan"/>
        </w:rPr>
        <w:t>We</w:t>
      </w:r>
      <w:r w:rsidRPr="000C6214">
        <w:rPr>
          <w:rStyle w:val="StyleUnderline"/>
        </w:rPr>
        <w:t xml:space="preserve"> thus </w:t>
      </w:r>
      <w:r w:rsidRPr="000C6214">
        <w:rPr>
          <w:rStyle w:val="StyleUnderline"/>
          <w:highlight w:val="cyan"/>
        </w:rPr>
        <w:t>reject the</w:t>
      </w:r>
      <w:r w:rsidRPr="000C6214">
        <w:rPr>
          <w:rStyle w:val="StyleUnderline"/>
        </w:rPr>
        <w:t xml:space="preserve"> orthodox </w:t>
      </w:r>
      <w:r w:rsidRPr="000C6214">
        <w:rPr>
          <w:rStyle w:val="StyleUnderline"/>
          <w:highlight w:val="cyan"/>
        </w:rPr>
        <w:t>theory that heavy investment in infrastructure causes growth</w:t>
      </w:r>
      <w:r w:rsidRPr="000C6214">
        <w:rPr>
          <w:rStyle w:val="StyleUnderline"/>
        </w:rPr>
        <w:t>.</w:t>
      </w:r>
      <w:r>
        <w:rPr>
          <w:rStyle w:val="StyleUnderline"/>
        </w:rPr>
        <w:t xml:space="preserve"> </w:t>
      </w:r>
      <w:r w:rsidRPr="000C6214">
        <w:rPr>
          <w:sz w:val="16"/>
        </w:rPr>
        <w:t xml:space="preserve">There is an </w:t>
      </w:r>
      <w:r w:rsidRPr="000C6214">
        <w:rPr>
          <w:rStyle w:val="StyleUnderline"/>
        </w:rPr>
        <w:t xml:space="preserve">even more </w:t>
      </w:r>
      <w:r w:rsidRPr="000C6214">
        <w:rPr>
          <w:rStyle w:val="StyleUnderline"/>
          <w:highlight w:val="cyan"/>
        </w:rPr>
        <w:t>detrimental boomerang effect of overinvestment in infrastructure</w:t>
      </w:r>
      <w:r w:rsidRPr="000C6214">
        <w:rPr>
          <w:sz w:val="16"/>
        </w:rPr>
        <w:t xml:space="preserve">. </w:t>
      </w:r>
      <w:r w:rsidRPr="000C6214">
        <w:rPr>
          <w:rStyle w:val="StyleUnderline"/>
          <w:highlight w:val="cyan"/>
        </w:rPr>
        <w:t>Unproductive projects carry unintended</w:t>
      </w:r>
      <w:r w:rsidRPr="000C6214">
        <w:rPr>
          <w:rStyle w:val="StyleUnderline"/>
        </w:rPr>
        <w:t xml:space="preserve"> pernicious macroeconomic </w:t>
      </w:r>
      <w:r w:rsidRPr="000C6214">
        <w:rPr>
          <w:rStyle w:val="StyleUnderline"/>
          <w:highlight w:val="cyan"/>
        </w:rPr>
        <w:t>consequences</w:t>
      </w:r>
      <w:r w:rsidRPr="000C6214">
        <w:rPr>
          <w:sz w:val="16"/>
        </w:rPr>
        <w:t xml:space="preserve">: </w:t>
      </w:r>
      <w:r w:rsidRPr="000C6214">
        <w:rPr>
          <w:rStyle w:val="Emphasis"/>
        </w:rPr>
        <w:t xml:space="preserve">sovereign </w:t>
      </w:r>
      <w:r w:rsidRPr="000C6214">
        <w:rPr>
          <w:rStyle w:val="Emphasis"/>
          <w:highlight w:val="cyan"/>
        </w:rPr>
        <w:t>debt overhang</w:t>
      </w:r>
      <w:r w:rsidRPr="000C6214">
        <w:rPr>
          <w:rStyle w:val="Emphasis"/>
        </w:rPr>
        <w:t xml:space="preserve">; unprecedented </w:t>
      </w:r>
      <w:r w:rsidRPr="000C6214">
        <w:rPr>
          <w:rStyle w:val="Emphasis"/>
          <w:highlight w:val="cyan"/>
        </w:rPr>
        <w:t>monetary expansion; and economic fragility</w:t>
      </w:r>
      <w:r w:rsidRPr="000C6214">
        <w:rPr>
          <w:sz w:val="16"/>
        </w:rPr>
        <w:t xml:space="preserve">. The primary findings from our datasets are as follows. – In line with global trends, in China actual infrastructure construction costs are on average 30.6 per cent higher than estimated costs, in real terms, measured from the final business case. The evidence is overwhelming that </w:t>
      </w:r>
      <w:r w:rsidRPr="000C6214">
        <w:rPr>
          <w:rStyle w:val="StyleUnderline"/>
        </w:rPr>
        <w:t>costs are systematically</w:t>
      </w:r>
      <w:r>
        <w:rPr>
          <w:rStyle w:val="StyleUnderline"/>
        </w:rPr>
        <w:t xml:space="preserve"> </w:t>
      </w:r>
      <w:r w:rsidRPr="000C6214">
        <w:rPr>
          <w:rStyle w:val="StyleUnderline"/>
        </w:rPr>
        <w:t xml:space="preserve">biased towards underestimation. </w:t>
      </w:r>
      <w:r w:rsidRPr="000C6214">
        <w:rPr>
          <w:sz w:val="16"/>
        </w:rPr>
        <w:t xml:space="preserve">In terms of absolute construction time and schedule overrun China performs better than rich democracies. In democracies politicians seem to have an incentive to over-promise and then under-deliver. </w:t>
      </w:r>
      <w:r w:rsidRPr="00F32880">
        <w:rPr>
          <w:rStyle w:val="StyleUnderline"/>
          <w:highlight w:val="cyan"/>
        </w:rPr>
        <w:t>China</w:t>
      </w:r>
      <w:r w:rsidRPr="000C6214">
        <w:rPr>
          <w:rStyle w:val="StyleUnderline"/>
        </w:rPr>
        <w:t xml:space="preserve"> has built </w:t>
      </w:r>
      <w:r w:rsidRPr="00F32880">
        <w:rPr>
          <w:rStyle w:val="StyleUnderline"/>
          <w:highlight w:val="cyan"/>
        </w:rPr>
        <w:t>infrastructure</w:t>
      </w:r>
      <w:r w:rsidRPr="000C6214">
        <w:rPr>
          <w:rStyle w:val="StyleUnderline"/>
        </w:rPr>
        <w:t xml:space="preserve"> at impressive</w:t>
      </w:r>
      <w:r>
        <w:rPr>
          <w:rStyle w:val="StyleUnderline"/>
        </w:rPr>
        <w:t xml:space="preserve"> </w:t>
      </w:r>
      <w:r w:rsidRPr="000C6214">
        <w:rPr>
          <w:rStyle w:val="StyleUnderline"/>
        </w:rPr>
        <w:t xml:space="preserve">speed in the past but, it appears, by </w:t>
      </w:r>
      <w:r w:rsidRPr="00F32880">
        <w:rPr>
          <w:rStyle w:val="StyleUnderline"/>
          <w:highlight w:val="cyan"/>
        </w:rPr>
        <w:t>trading off due consideration</w:t>
      </w:r>
      <w:r w:rsidRPr="000C6214">
        <w:rPr>
          <w:sz w:val="16"/>
        </w:rPr>
        <w:t xml:space="preserve"> for quality, safety, social equity, and the environment. – With respect to traffic performance, demand in China represents two extremes. A majority of the routes witness paltry traffic volumes but a few routes are highly congested. Too little and too much traffic of this magnitude both indicate significant misallocation of resources. The pattern of cost overruns and benefit shortfalls in China’s infrastructure investments is linked with China’s growing debt problem. We </w:t>
      </w:r>
      <w:r w:rsidRPr="00F32880">
        <w:rPr>
          <w:rStyle w:val="StyleUnderline"/>
        </w:rPr>
        <w:t xml:space="preserve">estimate that </w:t>
      </w:r>
      <w:r w:rsidRPr="00F32880">
        <w:rPr>
          <w:rStyle w:val="StyleUnderline"/>
          <w:highlight w:val="cyan"/>
        </w:rPr>
        <w:t xml:space="preserve">cost overruns have </w:t>
      </w:r>
      <w:proofErr w:type="spellStart"/>
      <w:r w:rsidRPr="00F32880">
        <w:rPr>
          <w:rStyle w:val="StyleUnderline"/>
          <w:highlight w:val="cyan"/>
        </w:rPr>
        <w:t>equalled</w:t>
      </w:r>
      <w:proofErr w:type="spellEnd"/>
      <w:r w:rsidRPr="00F32880">
        <w:rPr>
          <w:rStyle w:val="StyleUnderline"/>
          <w:highlight w:val="cyan"/>
        </w:rPr>
        <w:t xml:space="preserve"> approximately one-third of China’s</w:t>
      </w:r>
      <w:r w:rsidRPr="000C6214">
        <w:rPr>
          <w:rStyle w:val="StyleUnderline"/>
        </w:rPr>
        <w:t xml:space="preserve"> US$28.2 trillion </w:t>
      </w:r>
      <w:r w:rsidRPr="00F32880">
        <w:rPr>
          <w:rStyle w:val="StyleUnderline"/>
          <w:highlight w:val="cyan"/>
        </w:rPr>
        <w:t>debt pile</w:t>
      </w:r>
      <w:r w:rsidRPr="000C6214">
        <w:rPr>
          <w:sz w:val="16"/>
        </w:rPr>
        <w:t xml:space="preserve">. </w:t>
      </w:r>
      <w:r w:rsidRPr="000C6214">
        <w:rPr>
          <w:rStyle w:val="StyleUnderline"/>
        </w:rPr>
        <w:t>China’s debt</w:t>
      </w:r>
      <w:r>
        <w:rPr>
          <w:rStyle w:val="StyleUnderline"/>
        </w:rPr>
        <w:t>-</w:t>
      </w:r>
      <w:r w:rsidRPr="000C6214">
        <w:rPr>
          <w:rStyle w:val="StyleUnderline"/>
        </w:rPr>
        <w:t>to-GDP</w:t>
      </w:r>
      <w:r>
        <w:rPr>
          <w:rStyle w:val="StyleUnderline"/>
        </w:rPr>
        <w:t xml:space="preserve"> </w:t>
      </w:r>
      <w:r w:rsidRPr="000C6214">
        <w:rPr>
          <w:rStyle w:val="StyleUnderline"/>
        </w:rPr>
        <w:t>ratio now stands at 282 per cent</w:t>
      </w:r>
      <w:r w:rsidRPr="000C6214">
        <w:rPr>
          <w:sz w:val="16"/>
        </w:rPr>
        <w:t xml:space="preserve">, exceeding that of many advanced economies, such as the United States, and all developing economies for which data were available, such as Brazil, India, and Nigeria. Because many corporations and financial institutions in China are state-owned, our revised calculation of China’s implicit government debt as a proportion of GDP suggests that China’s is the second-most indebted government in the world. </w:t>
      </w:r>
      <w:r w:rsidRPr="000C6214">
        <w:rPr>
          <w:rStyle w:val="StyleUnderline"/>
        </w:rPr>
        <w:t xml:space="preserve">Extraordinary </w:t>
      </w:r>
      <w:r w:rsidRPr="00F32880">
        <w:rPr>
          <w:rStyle w:val="StyleUnderline"/>
          <w:highlight w:val="cyan"/>
        </w:rPr>
        <w:t>monetary expansion has accompanied</w:t>
      </w:r>
      <w:r w:rsidRPr="000C6214">
        <w:rPr>
          <w:rStyle w:val="StyleUnderline"/>
        </w:rPr>
        <w:t xml:space="preserve"> China’s </w:t>
      </w:r>
      <w:r w:rsidRPr="00F32880">
        <w:rPr>
          <w:rStyle w:val="StyleUnderline"/>
          <w:highlight w:val="cyan"/>
        </w:rPr>
        <w:t>piling debts</w:t>
      </w:r>
      <w:r w:rsidRPr="000C6214">
        <w:rPr>
          <w:rStyle w:val="StyleUnderline"/>
        </w:rPr>
        <w:t>:</w:t>
      </w:r>
      <w:r w:rsidRPr="000C6214">
        <w:rPr>
          <w:sz w:val="16"/>
        </w:rPr>
        <w:t xml:space="preserve"> China’s M2 broad money grew by US$12.9 trillion in 2007–13, greater than the rest of the world combined. </w:t>
      </w:r>
      <w:r w:rsidRPr="000C6214">
        <w:rPr>
          <w:rStyle w:val="StyleUnderline"/>
        </w:rPr>
        <w:t xml:space="preserve">The </w:t>
      </w:r>
      <w:r w:rsidRPr="00F32880">
        <w:rPr>
          <w:rStyle w:val="StyleUnderline"/>
          <w:highlight w:val="cyan"/>
        </w:rPr>
        <w:t>result is increased financial</w:t>
      </w:r>
      <w:r w:rsidRPr="000C6214">
        <w:rPr>
          <w:rStyle w:val="StyleUnderline"/>
        </w:rPr>
        <w:t xml:space="preserve"> and economic </w:t>
      </w:r>
      <w:r w:rsidRPr="00F32880">
        <w:rPr>
          <w:rStyle w:val="StyleUnderline"/>
          <w:highlight w:val="cyan"/>
        </w:rPr>
        <w:t>fragility</w:t>
      </w:r>
      <w:r w:rsidRPr="000C6214">
        <w:rPr>
          <w:rStyle w:val="StyleUnderline"/>
        </w:rPr>
        <w:t>.</w:t>
      </w:r>
      <w:r>
        <w:rPr>
          <w:rStyle w:val="StyleUnderline"/>
        </w:rPr>
        <w:t xml:space="preserve"> </w:t>
      </w:r>
      <w:r w:rsidRPr="000C6214">
        <w:rPr>
          <w:rStyle w:val="Emphasis"/>
        </w:rPr>
        <w:t xml:space="preserve">We conclude that, </w:t>
      </w:r>
      <w:r w:rsidRPr="00F32880">
        <w:rPr>
          <w:rStyle w:val="Emphasis"/>
          <w:highlight w:val="cyan"/>
        </w:rPr>
        <w:t>contrary to</w:t>
      </w:r>
      <w:r w:rsidRPr="000C6214">
        <w:rPr>
          <w:rStyle w:val="Emphasis"/>
        </w:rPr>
        <w:t xml:space="preserve"> the </w:t>
      </w:r>
      <w:r w:rsidRPr="00F32880">
        <w:rPr>
          <w:rStyle w:val="Emphasis"/>
          <w:highlight w:val="cyan"/>
        </w:rPr>
        <w:t>conventional wisdom</w:t>
      </w:r>
      <w:r w:rsidRPr="000C6214">
        <w:rPr>
          <w:rStyle w:val="Emphasis"/>
        </w:rPr>
        <w:t xml:space="preserve">, </w:t>
      </w:r>
      <w:r w:rsidRPr="00F32880">
        <w:rPr>
          <w:rStyle w:val="Emphasis"/>
          <w:highlight w:val="cyan"/>
        </w:rPr>
        <w:t>infrastructure investments do not</w:t>
      </w:r>
      <w:r w:rsidRPr="000C6214">
        <w:rPr>
          <w:rStyle w:val="Emphasis"/>
        </w:rPr>
        <w:t xml:space="preserve"> typically </w:t>
      </w:r>
      <w:r w:rsidRPr="00F32880">
        <w:rPr>
          <w:rStyle w:val="Emphasis"/>
          <w:highlight w:val="cyan"/>
        </w:rPr>
        <w:t>lead to economic growth</w:t>
      </w:r>
      <w:r w:rsidRPr="000C6214">
        <w:rPr>
          <w:sz w:val="16"/>
        </w:rPr>
        <w:t xml:space="preserve">. Overinvesting in underperforming projects instead leads to economic and financial fragility. For China, we find that </w:t>
      </w:r>
      <w:r w:rsidRPr="000C6214">
        <w:rPr>
          <w:rStyle w:val="StyleUnderline"/>
        </w:rPr>
        <w:t>poorly managed</w:t>
      </w:r>
      <w:r>
        <w:rPr>
          <w:rStyle w:val="StyleUnderline"/>
        </w:rPr>
        <w:t xml:space="preserve"> </w:t>
      </w:r>
      <w:r w:rsidRPr="000C6214">
        <w:rPr>
          <w:rStyle w:val="StyleUnderline"/>
        </w:rPr>
        <w:t>infrastructure investments are a main explanation of surfacing economic and</w:t>
      </w:r>
      <w:r>
        <w:rPr>
          <w:rStyle w:val="StyleUnderline"/>
        </w:rPr>
        <w:t xml:space="preserve"> </w:t>
      </w:r>
      <w:r w:rsidRPr="000C6214">
        <w:rPr>
          <w:rStyle w:val="StyleUnderline"/>
        </w:rPr>
        <w:t>financial problems</w:t>
      </w:r>
      <w:r w:rsidRPr="000C6214">
        <w:rPr>
          <w:sz w:val="16"/>
        </w:rPr>
        <w:t>. We predict that, unless China shifts to a lower level of higher-quality infrastructure investments, t</w:t>
      </w:r>
      <w:r w:rsidRPr="000C6214">
        <w:rPr>
          <w:rStyle w:val="StyleUnderline"/>
        </w:rPr>
        <w:t xml:space="preserve">he </w:t>
      </w:r>
      <w:r w:rsidRPr="00F32880">
        <w:rPr>
          <w:rStyle w:val="StyleUnderline"/>
          <w:highlight w:val="cyan"/>
        </w:rPr>
        <w:t>country is headed for an infrastructure-led national</w:t>
      </w:r>
      <w:r>
        <w:rPr>
          <w:rStyle w:val="StyleUnderline"/>
        </w:rPr>
        <w:t xml:space="preserve"> </w:t>
      </w:r>
      <w:r w:rsidRPr="000C6214">
        <w:rPr>
          <w:rStyle w:val="StyleUnderline"/>
        </w:rPr>
        <w:t xml:space="preserve">financial and economic </w:t>
      </w:r>
      <w:r w:rsidRPr="00F32880">
        <w:rPr>
          <w:rStyle w:val="StyleUnderline"/>
          <w:highlight w:val="cyan"/>
        </w:rPr>
        <w:t>crisis</w:t>
      </w:r>
      <w:r w:rsidRPr="000C6214">
        <w:rPr>
          <w:rStyle w:val="StyleUnderline"/>
        </w:rPr>
        <w:t>,</w:t>
      </w:r>
      <w:r w:rsidRPr="000C6214">
        <w:rPr>
          <w:sz w:val="16"/>
        </w:rPr>
        <w:t xml:space="preserve"> which—due to China’s prominent role in the world economy—is </w:t>
      </w:r>
      <w:r w:rsidRPr="00F32880">
        <w:rPr>
          <w:rStyle w:val="StyleUnderline"/>
          <w:highlight w:val="cyan"/>
        </w:rPr>
        <w:t>likely to</w:t>
      </w:r>
      <w:r w:rsidRPr="000C6214">
        <w:rPr>
          <w:rStyle w:val="StyleUnderline"/>
        </w:rPr>
        <w:t xml:space="preserve"> also </w:t>
      </w:r>
      <w:r w:rsidRPr="00F32880">
        <w:rPr>
          <w:rStyle w:val="StyleUnderline"/>
          <w:highlight w:val="cyan"/>
        </w:rPr>
        <w:t>become a crisis internationally</w:t>
      </w:r>
      <w:r w:rsidRPr="000C6214">
        <w:rPr>
          <w:sz w:val="16"/>
        </w:rPr>
        <w:t xml:space="preserve">. </w:t>
      </w:r>
      <w:r w:rsidRPr="00F32880">
        <w:rPr>
          <w:rStyle w:val="StyleUnderline"/>
          <w:highlight w:val="cyan"/>
        </w:rPr>
        <w:t>China is</w:t>
      </w:r>
      <w:r w:rsidRPr="000C6214">
        <w:rPr>
          <w:rStyle w:val="StyleUnderline"/>
        </w:rPr>
        <w:t xml:space="preserve"> not a model to follow</w:t>
      </w:r>
      <w:r>
        <w:rPr>
          <w:rStyle w:val="StyleUnderline"/>
        </w:rPr>
        <w:t xml:space="preserve"> </w:t>
      </w:r>
      <w:r w:rsidRPr="000C6214">
        <w:rPr>
          <w:sz w:val="16"/>
        </w:rPr>
        <w:t>for other economies—emerging or developed—</w:t>
      </w:r>
      <w:r w:rsidRPr="000C6214">
        <w:rPr>
          <w:rStyle w:val="StyleUnderline"/>
        </w:rPr>
        <w:t>as regards infrastructure investing, but</w:t>
      </w:r>
      <w:r>
        <w:rPr>
          <w:rStyle w:val="StyleUnderline"/>
        </w:rPr>
        <w:t xml:space="preserve"> </w:t>
      </w:r>
      <w:r w:rsidRPr="00F32880">
        <w:rPr>
          <w:rStyle w:val="StyleUnderline"/>
          <w:highlight w:val="cyan"/>
        </w:rPr>
        <w:t>a model to avoid</w:t>
      </w:r>
      <w:r w:rsidRPr="000C6214">
        <w:rPr>
          <w:sz w:val="16"/>
        </w:rPr>
        <w:t>.</w:t>
      </w:r>
    </w:p>
    <w:p w:rsidR="00C94C82" w:rsidRDefault="00C94C82" w:rsidP="00C94C82">
      <w:pPr>
        <w:pStyle w:val="Heading3"/>
      </w:pPr>
      <w:r>
        <w:t>2AC — Environmental Regulations Good</w:t>
      </w:r>
    </w:p>
    <w:p w:rsidR="00C94C82" w:rsidRPr="009A2536" w:rsidRDefault="00C94C82" w:rsidP="00C94C82">
      <w:pPr>
        <w:pStyle w:val="Heading4"/>
      </w:pPr>
      <w:r>
        <w:t>Environmental regulations boost the economy through job creation, green tech, and preventing climate change effects</w:t>
      </w:r>
    </w:p>
    <w:p w:rsidR="00C94C82" w:rsidRDefault="00C94C82" w:rsidP="00C94C82">
      <w:r w:rsidRPr="009A2536">
        <w:rPr>
          <w:rStyle w:val="Style13ptBold"/>
        </w:rPr>
        <w:t>Li 16</w:t>
      </w:r>
      <w:r>
        <w:t xml:space="preserve"> (</w:t>
      </w:r>
      <w:r w:rsidRPr="00F25840">
        <w:rPr>
          <w:sz w:val="20"/>
          <w:szCs w:val="20"/>
        </w:rPr>
        <w:t xml:space="preserve">Hannah Li – Student writer for </w:t>
      </w:r>
      <w:proofErr w:type="spellStart"/>
      <w:r w:rsidRPr="00F25840">
        <w:rPr>
          <w:sz w:val="20"/>
          <w:szCs w:val="20"/>
        </w:rPr>
        <w:t>UPenn</w:t>
      </w:r>
      <w:proofErr w:type="spellEnd"/>
      <w:r w:rsidRPr="00F25840">
        <w:rPr>
          <w:sz w:val="20"/>
          <w:szCs w:val="20"/>
        </w:rPr>
        <w:t xml:space="preserve"> Public Policy </w:t>
      </w:r>
      <w:proofErr w:type="spellStart"/>
      <w:r w:rsidRPr="00F25840">
        <w:rPr>
          <w:sz w:val="20"/>
          <w:szCs w:val="20"/>
        </w:rPr>
        <w:t>Initative</w:t>
      </w:r>
      <w:proofErr w:type="spellEnd"/>
      <w:r w:rsidRPr="00F25840">
        <w:rPr>
          <w:sz w:val="20"/>
          <w:szCs w:val="20"/>
        </w:rPr>
        <w:t xml:space="preserve">, *citing Noelle Swan who graduated cum laude from Harvard University in 2010, where she studied natural sciences, environmental management, and journalism, nationally award-winning journalist. She currently leads science, technology, and environment coverage at The Christian Science Monitor; Article; 11/8/16; “WHY ENVIRONMENTAL REGULATION IS GOOD FOR THE ECONOMY”; </w:t>
      </w:r>
      <w:hyperlink r:id="rId64" w:history="1">
        <w:r w:rsidRPr="00F25840">
          <w:rPr>
            <w:rStyle w:val="Hyperlink"/>
            <w:sz w:val="20"/>
            <w:szCs w:val="20"/>
          </w:rPr>
          <w:t>https://publicpolicy.wharton.upenn.edu/live/news/1545-why-environmental-regulation-is-good-for-the</w:t>
        </w:r>
      </w:hyperlink>
      <w:r w:rsidRPr="00F25840">
        <w:rPr>
          <w:sz w:val="20"/>
          <w:szCs w:val="20"/>
        </w:rPr>
        <w:t>; accessed on 7/24/17) [DS]</w:t>
      </w:r>
    </w:p>
    <w:p w:rsidR="00C94C82" w:rsidRDefault="00C94C82" w:rsidP="00C94C82">
      <w:pPr>
        <w:rPr>
          <w:sz w:val="16"/>
        </w:rPr>
      </w:pPr>
      <w:r w:rsidRPr="00E50C02">
        <w:rPr>
          <w:sz w:val="16"/>
        </w:rPr>
        <w:t xml:space="preserve">But </w:t>
      </w:r>
      <w:r w:rsidRPr="009A2536">
        <w:rPr>
          <w:rStyle w:val="StyleUnderline"/>
        </w:rPr>
        <w:t>does environmental regulation actually hurt the economy?</w:t>
      </w:r>
      <w:r w:rsidRPr="00E50C02">
        <w:rPr>
          <w:sz w:val="16"/>
        </w:rPr>
        <w:t xml:space="preserve"> There are compliance costs that businesses have to bear that can lead to higher prices, as well as job loss costs. In the first fifteen years after the </w:t>
      </w:r>
      <w:r w:rsidRPr="00E50C02">
        <w:rPr>
          <w:rStyle w:val="StyleUnderline"/>
          <w:highlight w:val="cyan"/>
        </w:rPr>
        <w:t>implementation of the Clean Air Act</w:t>
      </w:r>
      <w:r w:rsidRPr="009A2536">
        <w:rPr>
          <w:rStyle w:val="StyleUnderline"/>
        </w:rPr>
        <w:t xml:space="preserve"> in, about half a million jobs moved from counties</w:t>
      </w:r>
      <w:r w:rsidRPr="00E50C02">
        <w:rPr>
          <w:sz w:val="16"/>
        </w:rPr>
        <w:t xml:space="preserve"> with plants that were out of compliance to neighboring counties where the plants met the standards [3]. </w:t>
      </w:r>
      <w:r w:rsidRPr="009A2536">
        <w:rPr>
          <w:rStyle w:val="StyleUnderline"/>
        </w:rPr>
        <w:t xml:space="preserve">These </w:t>
      </w:r>
      <w:r w:rsidRPr="00E50C02">
        <w:rPr>
          <w:rStyle w:val="StyleUnderline"/>
          <w:highlight w:val="cyan"/>
        </w:rPr>
        <w:t>job losses</w:t>
      </w:r>
      <w:r w:rsidRPr="009A2536">
        <w:rPr>
          <w:rStyle w:val="StyleUnderline"/>
        </w:rPr>
        <w:t xml:space="preserve">, however, </w:t>
      </w:r>
      <w:r w:rsidRPr="00E50C02">
        <w:rPr>
          <w:rStyle w:val="StyleUnderline"/>
          <w:highlight w:val="cyan"/>
        </w:rPr>
        <w:t>have been insignificant on a macroeconomic level</w:t>
      </w:r>
      <w:r w:rsidRPr="00E50C02">
        <w:rPr>
          <w:sz w:val="16"/>
        </w:rPr>
        <w:t xml:space="preserve"> compared to the overall number of jobs lost, </w:t>
      </w:r>
      <w:r w:rsidRPr="009A2536">
        <w:rPr>
          <w:rStyle w:val="StyleUnderline"/>
        </w:rPr>
        <w:t>suggesting that</w:t>
      </w:r>
      <w:r w:rsidRPr="009A2536">
        <w:rPr>
          <w:rStyle w:val="Emphasis"/>
        </w:rPr>
        <w:t xml:space="preserve"> </w:t>
      </w:r>
      <w:r w:rsidRPr="00E50C02">
        <w:rPr>
          <w:rStyle w:val="Emphasis"/>
          <w:highlight w:val="cyan"/>
        </w:rPr>
        <w:t>environmental regulation encourages job mobility</w:t>
      </w:r>
      <w:r w:rsidRPr="009A2536">
        <w:rPr>
          <w:rStyle w:val="Emphasis"/>
        </w:rPr>
        <w:t xml:space="preserve"> within countries</w:t>
      </w:r>
      <w:r w:rsidRPr="00E50C02">
        <w:rPr>
          <w:sz w:val="16"/>
        </w:rPr>
        <w:t xml:space="preserve">. In fact, </w:t>
      </w:r>
      <w:r w:rsidRPr="009A2536">
        <w:rPr>
          <w:rStyle w:val="StyleUnderline"/>
        </w:rPr>
        <w:t xml:space="preserve">environmental regulation actually </w:t>
      </w:r>
      <w:r w:rsidRPr="00E50C02">
        <w:rPr>
          <w:rStyle w:val="StyleUnderline"/>
          <w:highlight w:val="cyan"/>
        </w:rPr>
        <w:t>creates jobs by requiring prevention efforts</w:t>
      </w:r>
      <w:r w:rsidRPr="009A2536">
        <w:rPr>
          <w:rStyle w:val="StyleUnderline"/>
        </w:rPr>
        <w:t xml:space="preserve"> and pollution </w:t>
      </w:r>
      <w:proofErr w:type="spellStart"/>
      <w:r w:rsidRPr="009A2536">
        <w:rPr>
          <w:rStyle w:val="StyleUnderline"/>
        </w:rPr>
        <w:t>clean up</w:t>
      </w:r>
      <w:proofErr w:type="spellEnd"/>
      <w:r w:rsidRPr="00E50C02">
        <w:rPr>
          <w:sz w:val="16"/>
        </w:rPr>
        <w:t xml:space="preserve">. An </w:t>
      </w:r>
      <w:r w:rsidRPr="00E50C02">
        <w:rPr>
          <w:rStyle w:val="StyleUnderline"/>
          <w:highlight w:val="cyan"/>
        </w:rPr>
        <w:t xml:space="preserve">EPA-mandated </w:t>
      </w:r>
      <w:proofErr w:type="spellStart"/>
      <w:r w:rsidRPr="00E50C02">
        <w:rPr>
          <w:rStyle w:val="StyleUnderline"/>
          <w:highlight w:val="cyan"/>
        </w:rPr>
        <w:t>clean up</w:t>
      </w:r>
      <w:proofErr w:type="spellEnd"/>
      <w:r w:rsidRPr="00E50C02">
        <w:rPr>
          <w:sz w:val="16"/>
        </w:rPr>
        <w:t xml:space="preserve"> of the Chesapeake Bay is “</w:t>
      </w:r>
      <w:r w:rsidRPr="00E50C02">
        <w:rPr>
          <w:rStyle w:val="StyleUnderline"/>
          <w:highlight w:val="cyan"/>
        </w:rPr>
        <w:t>anticipated to create 35 times as many jobs</w:t>
      </w:r>
      <w:r w:rsidRPr="009A2536">
        <w:rPr>
          <w:rStyle w:val="StyleUnderline"/>
        </w:rPr>
        <w:t xml:space="preserve"> as the proposed construction of the Keystone XL pipeline</w:t>
      </w:r>
      <w:r w:rsidRPr="00E50C02">
        <w:rPr>
          <w:sz w:val="16"/>
        </w:rPr>
        <w:t>”, and “</w:t>
      </w:r>
      <w:r w:rsidRPr="00E50C02">
        <w:rPr>
          <w:rStyle w:val="StyleUnderline"/>
          <w:highlight w:val="cyan"/>
        </w:rPr>
        <w:t>jobs in the coal industry</w:t>
      </w:r>
      <w:r w:rsidRPr="009A2536">
        <w:rPr>
          <w:rStyle w:val="StyleUnderline"/>
        </w:rPr>
        <w:t xml:space="preserve"> actually </w:t>
      </w:r>
      <w:r w:rsidRPr="00E50C02">
        <w:rPr>
          <w:rStyle w:val="StyleUnderline"/>
          <w:highlight w:val="cyan"/>
        </w:rPr>
        <w:t>increased by 10 percent</w:t>
      </w:r>
      <w:r w:rsidRPr="009A2536">
        <w:rPr>
          <w:rStyle w:val="StyleUnderline"/>
        </w:rPr>
        <w:t xml:space="preserve"> after the EPA cracked down</w:t>
      </w:r>
      <w:r w:rsidRPr="00E50C02">
        <w:rPr>
          <w:sz w:val="16"/>
        </w:rPr>
        <w:t xml:space="preserve"> on mountaintop-removal mining in 2009” [4]. An independent, nonpartisan analysis by the Economic Policy Institute (EPI) found that net job gains from the Mercury and Air Toxics Standards (MATS), which was proposed by the EPA, would reach 117,000 to 135,000 in 2015 [4]. </w:t>
      </w:r>
      <w:r w:rsidRPr="009A2536">
        <w:rPr>
          <w:rStyle w:val="StyleUnderline"/>
        </w:rPr>
        <w:t xml:space="preserve">The </w:t>
      </w:r>
      <w:r w:rsidRPr="00E50C02">
        <w:rPr>
          <w:rStyle w:val="StyleUnderline"/>
        </w:rPr>
        <w:t xml:space="preserve">economic, technological, and health </w:t>
      </w:r>
      <w:r w:rsidRPr="00E50C02">
        <w:rPr>
          <w:rStyle w:val="Emphasis"/>
          <w:highlight w:val="cyan"/>
        </w:rPr>
        <w:t>benefits of environmental regulation greatly outweigh</w:t>
      </w:r>
      <w:r w:rsidRPr="009A2536">
        <w:rPr>
          <w:rStyle w:val="StyleUnderline"/>
        </w:rPr>
        <w:t xml:space="preserve"> the costs</w:t>
      </w:r>
      <w:r w:rsidRPr="00E50C02">
        <w:rPr>
          <w:sz w:val="16"/>
        </w:rPr>
        <w:t xml:space="preserve">. The </w:t>
      </w:r>
      <w:r w:rsidRPr="00E50C02">
        <w:rPr>
          <w:rStyle w:val="StyleUnderline"/>
          <w:highlight w:val="cyan"/>
        </w:rPr>
        <w:t>costs</w:t>
      </w:r>
      <w:r w:rsidRPr="00E50C02">
        <w:rPr>
          <w:sz w:val="16"/>
        </w:rPr>
        <w:t xml:space="preserve"> of environmental regulation </w:t>
      </w:r>
      <w:r w:rsidRPr="00E50C02">
        <w:rPr>
          <w:rStyle w:val="StyleUnderline"/>
          <w:highlight w:val="cyan"/>
        </w:rPr>
        <w:t>do not</w:t>
      </w:r>
      <w:r w:rsidRPr="009A2536">
        <w:rPr>
          <w:rStyle w:val="StyleUnderline"/>
        </w:rPr>
        <w:t xml:space="preserve"> </w:t>
      </w:r>
      <w:r w:rsidRPr="00E50C02">
        <w:rPr>
          <w:sz w:val="16"/>
        </w:rPr>
        <w:t>significantly</w:t>
      </w:r>
      <w:r w:rsidRPr="009A2536">
        <w:rPr>
          <w:rStyle w:val="StyleUnderline"/>
        </w:rPr>
        <w:t xml:space="preserve"> </w:t>
      </w:r>
      <w:r w:rsidRPr="00E50C02">
        <w:rPr>
          <w:rStyle w:val="StyleUnderline"/>
          <w:highlight w:val="cyan"/>
        </w:rPr>
        <w:t>change</w:t>
      </w:r>
      <w:r w:rsidRPr="009A2536">
        <w:rPr>
          <w:rStyle w:val="StyleUnderline"/>
        </w:rPr>
        <w:t xml:space="preserve"> overall productivity, or </w:t>
      </w:r>
      <w:r w:rsidRPr="00E50C02">
        <w:rPr>
          <w:rStyle w:val="StyleUnderline"/>
          <w:highlight w:val="cyan"/>
        </w:rPr>
        <w:t>GDP</w:t>
      </w:r>
      <w:r w:rsidRPr="00E50C02">
        <w:rPr>
          <w:sz w:val="16"/>
        </w:rPr>
        <w:t xml:space="preserve">. A rule of thumb for comparing the two says “a 10% change in the oil price is associated with a 0.2% change in GDP” [5]. If green taxes, which are taxes on services or products that are not environmentally friendly, increase oil prices by only a few cents, then the impact on GDP would be minimal. The </w:t>
      </w:r>
      <w:r w:rsidRPr="00E50C02">
        <w:rPr>
          <w:rStyle w:val="StyleUnderline"/>
        </w:rPr>
        <w:t xml:space="preserve">desire to </w:t>
      </w:r>
      <w:r w:rsidRPr="00E50C02">
        <w:rPr>
          <w:rStyle w:val="StyleUnderline"/>
          <w:highlight w:val="cyan"/>
        </w:rPr>
        <w:t>comply with green rules</w:t>
      </w:r>
      <w:r w:rsidRPr="00E50C02">
        <w:rPr>
          <w:rStyle w:val="StyleUnderline"/>
        </w:rPr>
        <w:t xml:space="preserve"> </w:t>
      </w:r>
      <w:r w:rsidRPr="00E50C02">
        <w:rPr>
          <w:sz w:val="16"/>
        </w:rPr>
        <w:t>and avoid paying green taxes</w:t>
      </w:r>
      <w:r w:rsidRPr="00E50C02">
        <w:rPr>
          <w:rStyle w:val="StyleUnderline"/>
        </w:rPr>
        <w:t xml:space="preserve"> </w:t>
      </w:r>
      <w:r w:rsidRPr="00E50C02">
        <w:rPr>
          <w:rStyle w:val="StyleUnderline"/>
          <w:highlight w:val="cyan"/>
        </w:rPr>
        <w:t>would</w:t>
      </w:r>
      <w:r w:rsidRPr="00E50C02">
        <w:rPr>
          <w:rStyle w:val="StyleUnderline"/>
        </w:rPr>
        <w:t xml:space="preserve"> also </w:t>
      </w:r>
      <w:r w:rsidRPr="00E50C02">
        <w:rPr>
          <w:rStyle w:val="StyleUnderline"/>
          <w:highlight w:val="cyan"/>
        </w:rPr>
        <w:t>encourage businesses to invest in innovations and efficiencies in green tech</w:t>
      </w:r>
      <w:r w:rsidRPr="00E50C02">
        <w:rPr>
          <w:rStyle w:val="StyleUnderline"/>
        </w:rPr>
        <w:t>nology</w:t>
      </w:r>
      <w:r w:rsidRPr="00E50C02">
        <w:rPr>
          <w:sz w:val="16"/>
        </w:rPr>
        <w:t xml:space="preserve"> more than they would have otherwise, </w:t>
      </w:r>
      <w:r w:rsidRPr="00E50C02">
        <w:rPr>
          <w:rStyle w:val="StyleUnderline"/>
        </w:rPr>
        <w:t>helping economies shift towards greener practices</w:t>
      </w:r>
      <w:r w:rsidRPr="00E50C02">
        <w:rPr>
          <w:sz w:val="16"/>
        </w:rPr>
        <w:t xml:space="preserve">. Most importantly, </w:t>
      </w:r>
      <w:r w:rsidRPr="00E50C02">
        <w:rPr>
          <w:rStyle w:val="StyleUnderline"/>
          <w:highlight w:val="cyan"/>
        </w:rPr>
        <w:t xml:space="preserve">environmental regulation </w:t>
      </w:r>
      <w:r w:rsidRPr="00E50C02">
        <w:rPr>
          <w:rStyle w:val="Emphasis"/>
          <w:highlight w:val="cyan"/>
        </w:rPr>
        <w:t>saves the economy billions</w:t>
      </w:r>
      <w:r w:rsidRPr="00E50C02">
        <w:rPr>
          <w:rStyle w:val="StyleUnderline"/>
          <w:highlight w:val="cyan"/>
        </w:rPr>
        <w:t xml:space="preserve"> by preventing</w:t>
      </w:r>
      <w:r w:rsidRPr="00E50C02">
        <w:rPr>
          <w:rStyle w:val="StyleUnderline"/>
        </w:rPr>
        <w:t xml:space="preserve"> the </w:t>
      </w:r>
      <w:r w:rsidRPr="00E50C02">
        <w:rPr>
          <w:rStyle w:val="StyleUnderline"/>
          <w:highlight w:val="cyan"/>
        </w:rPr>
        <w:t>negative health effects</w:t>
      </w:r>
      <w:r w:rsidRPr="00E50C02">
        <w:rPr>
          <w:rStyle w:val="StyleUnderline"/>
        </w:rPr>
        <w:t xml:space="preserve"> associated with pollution</w:t>
      </w:r>
      <w:r w:rsidRPr="00E50C02">
        <w:rPr>
          <w:sz w:val="16"/>
        </w:rPr>
        <w:t xml:space="preserve">. </w:t>
      </w:r>
      <w:r w:rsidRPr="00E50C02">
        <w:rPr>
          <w:rStyle w:val="StyleUnderline"/>
        </w:rPr>
        <w:t xml:space="preserve">Air and water </w:t>
      </w:r>
      <w:r w:rsidRPr="00E50C02">
        <w:rPr>
          <w:rStyle w:val="StyleUnderline"/>
          <w:highlight w:val="cyan"/>
        </w:rPr>
        <w:t>pollution cause many illnesses</w:t>
      </w:r>
      <w:r w:rsidRPr="00E50C02">
        <w:rPr>
          <w:rStyle w:val="StyleUnderline"/>
        </w:rPr>
        <w:t xml:space="preserve">, such as respiratory </w:t>
      </w:r>
      <w:r w:rsidRPr="00E50C02">
        <w:rPr>
          <w:rStyle w:val="StyleUnderline"/>
          <w:highlight w:val="cyan"/>
        </w:rPr>
        <w:t>diseases</w:t>
      </w:r>
      <w:r w:rsidRPr="00E50C02">
        <w:rPr>
          <w:sz w:val="16"/>
        </w:rPr>
        <w:t xml:space="preserve">, cancers, heart attacks, infections, poisonings, etc., </w:t>
      </w:r>
      <w:r w:rsidRPr="00E50C02">
        <w:rPr>
          <w:rStyle w:val="StyleUnderline"/>
          <w:highlight w:val="cyan"/>
        </w:rPr>
        <w:t>that require billions in health care</w:t>
      </w:r>
      <w:r w:rsidRPr="00E50C02">
        <w:rPr>
          <w:rStyle w:val="StyleUnderline"/>
        </w:rPr>
        <w:t xml:space="preserve"> costs each year</w:t>
      </w:r>
      <w:r w:rsidRPr="00E50C02">
        <w:rPr>
          <w:sz w:val="16"/>
        </w:rPr>
        <w:t xml:space="preserve"> to treat. The estimated health benefits from the Clean Air Act are “two orders of magnitude greater than the employment costs of the policy” [6]. In monetary terms, the </w:t>
      </w:r>
      <w:r w:rsidRPr="00E50C02">
        <w:rPr>
          <w:rStyle w:val="StyleUnderline"/>
        </w:rPr>
        <w:t>EPA has produced as much as $640 billion in benefits and only $45 billion in costs on the economy</w:t>
      </w:r>
      <w:r w:rsidRPr="00E50C02">
        <w:rPr>
          <w:sz w:val="16"/>
        </w:rPr>
        <w:t xml:space="preserve"> over the last decade [4]. However, </w:t>
      </w:r>
      <w:r w:rsidRPr="00E50C02">
        <w:rPr>
          <w:rStyle w:val="StyleUnderline"/>
        </w:rPr>
        <w:t>monetary benefit cannot compare to health benefits</w:t>
      </w:r>
      <w:r w:rsidRPr="00E50C02">
        <w:rPr>
          <w:sz w:val="16"/>
        </w:rPr>
        <w:t xml:space="preserve">: </w:t>
      </w:r>
      <w:r w:rsidRPr="00E50C02">
        <w:rPr>
          <w:rStyle w:val="StyleUnderline"/>
          <w:highlight w:val="cyan"/>
        </w:rPr>
        <w:t>healthier</w:t>
      </w:r>
      <w:r w:rsidRPr="00E50C02">
        <w:rPr>
          <w:rStyle w:val="StyleUnderline"/>
        </w:rPr>
        <w:t xml:space="preserve"> and more productive </w:t>
      </w:r>
      <w:r w:rsidRPr="00E50C02">
        <w:rPr>
          <w:rStyle w:val="StyleUnderline"/>
          <w:highlight w:val="cyan"/>
        </w:rPr>
        <w:t xml:space="preserve">citizens </w:t>
      </w:r>
      <w:r w:rsidRPr="00E50C02">
        <w:rPr>
          <w:rStyle w:val="Emphasis"/>
          <w:highlight w:val="cyan"/>
        </w:rPr>
        <w:t>who are living longer</w:t>
      </w:r>
      <w:r w:rsidRPr="00E50C02">
        <w:rPr>
          <w:sz w:val="16"/>
        </w:rPr>
        <w:t xml:space="preserve">. These </w:t>
      </w:r>
      <w:r w:rsidRPr="00E50C02">
        <w:rPr>
          <w:rStyle w:val="StyleUnderline"/>
        </w:rPr>
        <w:t xml:space="preserve">citizens </w:t>
      </w:r>
      <w:r w:rsidRPr="00E50C02">
        <w:rPr>
          <w:rStyle w:val="StyleUnderline"/>
          <w:highlight w:val="cyan"/>
        </w:rPr>
        <w:t>can go to work and contribute to society</w:t>
      </w:r>
      <w:r w:rsidRPr="00E50C02">
        <w:rPr>
          <w:sz w:val="16"/>
        </w:rPr>
        <w:t xml:space="preserve"> instead of receiving treatment for preventable illnesses caused by pollution. As for the environment as a whole, fewer species will go extinct from climate change and there</w:t>
      </w:r>
      <w:r w:rsidRPr="00E50C02">
        <w:rPr>
          <w:rStyle w:val="StyleUnderline"/>
        </w:rPr>
        <w:t xml:space="preserve"> would be </w:t>
      </w:r>
      <w:r w:rsidRPr="00E50C02">
        <w:rPr>
          <w:rStyle w:val="StyleUnderline"/>
          <w:highlight w:val="cyan"/>
        </w:rPr>
        <w:t>fewer natural disasters, which</w:t>
      </w:r>
      <w:r w:rsidRPr="00E50C02">
        <w:rPr>
          <w:rStyle w:val="StyleUnderline"/>
        </w:rPr>
        <w:t xml:space="preserve"> also </w:t>
      </w:r>
      <w:r w:rsidRPr="00E50C02">
        <w:rPr>
          <w:rStyle w:val="StyleUnderline"/>
          <w:highlight w:val="cyan"/>
        </w:rPr>
        <w:t>costs billions</w:t>
      </w:r>
      <w:r w:rsidRPr="00E50C02">
        <w:rPr>
          <w:rStyle w:val="StyleUnderline"/>
        </w:rPr>
        <w:t xml:space="preserve"> of dollars to clean up.</w:t>
      </w:r>
      <w:r>
        <w:rPr>
          <w:rStyle w:val="StyleUnderline"/>
        </w:rPr>
        <w:t xml:space="preserve"> </w:t>
      </w:r>
      <w:r w:rsidRPr="00E50C02">
        <w:rPr>
          <w:sz w:val="16"/>
        </w:rPr>
        <w:t xml:space="preserve">The United </w:t>
      </w:r>
      <w:r w:rsidRPr="00E50C02">
        <w:rPr>
          <w:rStyle w:val="StyleUnderline"/>
        </w:rPr>
        <w:t>States has made great strides towards being more environmentally friendly</w:t>
      </w:r>
      <w:r w:rsidRPr="00E50C02">
        <w:rPr>
          <w:sz w:val="16"/>
        </w:rPr>
        <w:t xml:space="preserve">, so </w:t>
      </w:r>
      <w:r w:rsidRPr="00E50C02">
        <w:rPr>
          <w:rStyle w:val="Emphasis"/>
        </w:rPr>
        <w:t xml:space="preserve">it would be </w:t>
      </w:r>
      <w:r w:rsidRPr="00E50C02">
        <w:rPr>
          <w:rStyle w:val="Emphasis"/>
          <w:highlight w:val="cyan"/>
        </w:rPr>
        <w:t>devastating</w:t>
      </w:r>
      <w:r w:rsidRPr="00E50C02">
        <w:rPr>
          <w:rStyle w:val="Emphasis"/>
        </w:rPr>
        <w:t xml:space="preserve"> if Trump were </w:t>
      </w:r>
      <w:r w:rsidRPr="00E50C02">
        <w:rPr>
          <w:rStyle w:val="Emphasis"/>
          <w:highlight w:val="cyan"/>
        </w:rPr>
        <w:t>to repeal environmental regulation</w:t>
      </w:r>
      <w:r w:rsidRPr="00E50C02">
        <w:rPr>
          <w:sz w:val="16"/>
        </w:rPr>
        <w:t xml:space="preserve"> or eliminate the EPA. </w:t>
      </w:r>
      <w:r w:rsidRPr="00E50C02">
        <w:rPr>
          <w:rStyle w:val="StyleUnderline"/>
        </w:rPr>
        <w:t>Continuing to emit</w:t>
      </w:r>
      <w:r w:rsidRPr="00E50C02">
        <w:rPr>
          <w:sz w:val="16"/>
        </w:rPr>
        <w:t xml:space="preserve"> similar, or greater amounts, of </w:t>
      </w:r>
      <w:r w:rsidRPr="00E50C02">
        <w:rPr>
          <w:rStyle w:val="StyleUnderline"/>
          <w:highlight w:val="cyan"/>
        </w:rPr>
        <w:t>pollution</w:t>
      </w:r>
      <w:r w:rsidRPr="00E50C02">
        <w:rPr>
          <w:sz w:val="16"/>
        </w:rPr>
        <w:t xml:space="preserve"> for the next four years </w:t>
      </w:r>
      <w:r w:rsidRPr="00E50C02">
        <w:rPr>
          <w:rStyle w:val="StyleUnderline"/>
          <w:highlight w:val="cyan"/>
        </w:rPr>
        <w:t>would mean</w:t>
      </w:r>
      <w:r w:rsidRPr="00E50C02">
        <w:rPr>
          <w:rStyle w:val="StyleUnderline"/>
        </w:rPr>
        <w:t xml:space="preserve"> foggier skies, air that would be harder to breathe, </w:t>
      </w:r>
      <w:r w:rsidRPr="00E50C02">
        <w:rPr>
          <w:rStyle w:val="StyleUnderline"/>
          <w:highlight w:val="cyan"/>
        </w:rPr>
        <w:t>increased</w:t>
      </w:r>
      <w:r w:rsidRPr="00E50C02">
        <w:rPr>
          <w:rStyle w:val="StyleUnderline"/>
        </w:rPr>
        <w:t xml:space="preserve"> human </w:t>
      </w:r>
      <w:r w:rsidRPr="00E50C02">
        <w:rPr>
          <w:rStyle w:val="StyleUnderline"/>
          <w:highlight w:val="cyan"/>
        </w:rPr>
        <w:t>illnesses</w:t>
      </w:r>
      <w:r w:rsidRPr="00E50C02">
        <w:rPr>
          <w:rStyle w:val="StyleUnderline"/>
        </w:rPr>
        <w:t xml:space="preserve">, </w:t>
      </w:r>
      <w:r w:rsidRPr="00E50C02">
        <w:rPr>
          <w:rStyle w:val="StyleUnderline"/>
          <w:highlight w:val="cyan"/>
        </w:rPr>
        <w:t>contaminated water</w:t>
      </w:r>
      <w:r w:rsidRPr="00E50C02">
        <w:rPr>
          <w:rStyle w:val="StyleUnderline"/>
        </w:rPr>
        <w:t xml:space="preserve"> and food, </w:t>
      </w:r>
      <w:r w:rsidRPr="00E50C02">
        <w:rPr>
          <w:rStyle w:val="StyleUnderline"/>
          <w:highlight w:val="cyan"/>
        </w:rPr>
        <w:t>and extinction of</w:t>
      </w:r>
      <w:r w:rsidRPr="00E50C02">
        <w:rPr>
          <w:rStyle w:val="StyleUnderline"/>
        </w:rPr>
        <w:t xml:space="preserve"> more and more </w:t>
      </w:r>
      <w:r w:rsidRPr="00E50C02">
        <w:rPr>
          <w:rStyle w:val="StyleUnderline"/>
          <w:highlight w:val="cyan"/>
        </w:rPr>
        <w:t>species</w:t>
      </w:r>
      <w:r w:rsidRPr="00E50C02">
        <w:rPr>
          <w:sz w:val="16"/>
        </w:rPr>
        <w:t>. Trump might not believe in climate change, but he is a businessman who would capitalize on a plan that saves or earns money. If science can’t convince him to support environmental regulation, then maybe economic gain will.</w:t>
      </w:r>
    </w:p>
    <w:p w:rsidR="00C94C82" w:rsidRPr="005E620F" w:rsidRDefault="00C94C82" w:rsidP="00C94C82">
      <w:pPr>
        <w:rPr>
          <w:b/>
          <w:u w:val="single"/>
        </w:rPr>
      </w:pPr>
    </w:p>
    <w:p w:rsidR="00C94C82" w:rsidRPr="002230C6" w:rsidRDefault="00C94C82" w:rsidP="00FF0A48"/>
    <w:p w:rsidR="00FF0A48" w:rsidRDefault="00FF0A48" w:rsidP="00FF0A48"/>
    <w:p w:rsidR="0042028F" w:rsidRDefault="0042028F" w:rsidP="0042028F">
      <w:pPr>
        <w:pStyle w:val="Heading1"/>
      </w:pPr>
      <w:r>
        <w:t>CPs to Solve Democracy</w:t>
      </w:r>
    </w:p>
    <w:p w:rsidR="00BF7248" w:rsidRDefault="00BF7248" w:rsidP="00BF7248">
      <w:pPr>
        <w:pStyle w:val="Heading2"/>
      </w:pPr>
      <w:r>
        <w:t>Automatic Voter Registration CP</w:t>
      </w:r>
      <w:r>
        <w:t xml:space="preserve"> </w:t>
      </w:r>
    </w:p>
    <w:p w:rsidR="00E31DCD" w:rsidRDefault="00E31DCD" w:rsidP="00E31DCD">
      <w:pPr>
        <w:pStyle w:val="Heading3"/>
      </w:pPr>
      <w:r>
        <w:t>1NC — Automatic Voter Registration CP</w:t>
      </w:r>
    </w:p>
    <w:p w:rsidR="00E31DCD" w:rsidRDefault="00E31DCD" w:rsidP="00E31DCD">
      <w:pPr>
        <w:pStyle w:val="Heading4"/>
      </w:pPr>
      <w:r>
        <w:t>United States federal government should establish Automatic Voter Registration for elections in the United States.</w:t>
      </w:r>
    </w:p>
    <w:p w:rsidR="00E31DCD" w:rsidRPr="00DB3223" w:rsidRDefault="00E31DCD" w:rsidP="00E31DCD"/>
    <w:p w:rsidR="00E31DCD" w:rsidRDefault="00E31DCD" w:rsidP="00E31DCD">
      <w:pPr>
        <w:pStyle w:val="Heading4"/>
      </w:pPr>
      <w:r>
        <w:t xml:space="preserve">Voter Registration makes it easier to be politically active </w:t>
      </w:r>
    </w:p>
    <w:p w:rsidR="00E31DCD" w:rsidRPr="0072305B" w:rsidRDefault="00E31DCD" w:rsidP="00E31DCD">
      <w:pPr>
        <w:rPr>
          <w:rStyle w:val="Style13ptBold"/>
        </w:rPr>
      </w:pPr>
      <w:r>
        <w:rPr>
          <w:rStyle w:val="Style13ptBold"/>
        </w:rPr>
        <w:t>Brennan Center for Justice 17</w:t>
      </w:r>
    </w:p>
    <w:p w:rsidR="00E31DCD" w:rsidRDefault="00E31DCD" w:rsidP="00E31DCD">
      <w:r>
        <w:t xml:space="preserve">The Brennan Center for Justice is a non-partisan public policy and law institute that focuses on the fundamental issues of democracy and justice under the New York School of Law. (“Automatic Voter Registration”, Brenner center for Justice, </w:t>
      </w:r>
      <w:hyperlink r:id="rId65" w:history="1">
        <w:r w:rsidRPr="00F74D82">
          <w:rPr>
            <w:rStyle w:val="Hyperlink"/>
          </w:rPr>
          <w:t>https://www.brennancenter.org/analysis/automatic-voter-registration</w:t>
        </w:r>
      </w:hyperlink>
      <w:r>
        <w:t>, 6/23, accessed 714/17, EVH)</w:t>
      </w:r>
    </w:p>
    <w:p w:rsidR="00E31DCD" w:rsidRDefault="00E31DCD" w:rsidP="00E31DCD">
      <w:pPr>
        <w:rPr>
          <w:sz w:val="16"/>
        </w:rPr>
      </w:pPr>
      <w:r w:rsidRPr="0072305B">
        <w:rPr>
          <w:sz w:val="16"/>
        </w:rPr>
        <w:t xml:space="preserve">Eight states and the District of Columbia have already approved automatic voter registration, and 32 states have introduced automatic registration proposals this year. June 23, 2017 Automatic voter registration, a new reform that will modernize voter registration and dramatically increase registration rates, is gaining momentum around the country. Eight states and the District of Columbia have already approved the policy, and Illinois Gov. Bruce </w:t>
      </w:r>
      <w:proofErr w:type="spellStart"/>
      <w:r w:rsidRPr="0072305B">
        <w:rPr>
          <w:sz w:val="16"/>
        </w:rPr>
        <w:t>Rauner</w:t>
      </w:r>
      <w:proofErr w:type="spellEnd"/>
      <w:r w:rsidRPr="0072305B">
        <w:rPr>
          <w:sz w:val="16"/>
        </w:rPr>
        <w:t xml:space="preserve"> is expected to sign an automatic registration bill that the legislature passed in May. So far in 2017, 32 states have introduced legislation to implement or expand automatic registration (and one more state has an AVR bill that carried over from 2016). A full breakdown of these bills, as well as those introduced in 2015 and 2016, is available below. </w:t>
      </w:r>
      <w:r w:rsidRPr="00CF1234">
        <w:rPr>
          <w:rStyle w:val="StyleUnderline"/>
          <w:highlight w:val="yellow"/>
        </w:rPr>
        <w:t>Automatic voter registration</w:t>
      </w:r>
      <w:r w:rsidRPr="008A5FFD">
        <w:rPr>
          <w:rStyle w:val="StyleUnderline"/>
        </w:rPr>
        <w:t xml:space="preserve"> </w:t>
      </w:r>
      <w:r w:rsidRPr="00CF1234">
        <w:rPr>
          <w:rStyle w:val="StyleUnderline"/>
          <w:highlight w:val="yellow"/>
        </w:rPr>
        <w:t>makes</w:t>
      </w:r>
      <w:r w:rsidRPr="008A5FFD">
        <w:rPr>
          <w:rStyle w:val="StyleUnderline"/>
        </w:rPr>
        <w:t xml:space="preserve"> </w:t>
      </w:r>
      <w:r w:rsidRPr="00CF1234">
        <w:rPr>
          <w:rStyle w:val="StyleUnderline"/>
          <w:highlight w:val="yellow"/>
        </w:rPr>
        <w:t>two transformativ</w:t>
      </w:r>
      <w:r w:rsidRPr="008A5FFD">
        <w:rPr>
          <w:rStyle w:val="StyleUnderline"/>
        </w:rPr>
        <w:t xml:space="preserve">e, yet </w:t>
      </w:r>
      <w:r w:rsidRPr="00CF1234">
        <w:rPr>
          <w:rStyle w:val="StyleUnderline"/>
          <w:highlight w:val="yellow"/>
        </w:rPr>
        <w:t>simpl</w:t>
      </w:r>
      <w:r w:rsidRPr="008A5FFD">
        <w:rPr>
          <w:rStyle w:val="StyleUnderline"/>
        </w:rPr>
        <w:t xml:space="preserve">e, </w:t>
      </w:r>
      <w:r w:rsidRPr="00CF1234">
        <w:rPr>
          <w:rStyle w:val="StyleUnderline"/>
          <w:highlight w:val="yellow"/>
        </w:rPr>
        <w:t>changes</w:t>
      </w:r>
      <w:r w:rsidRPr="008A5FFD">
        <w:rPr>
          <w:rStyle w:val="StyleUnderline"/>
        </w:rPr>
        <w:t xml:space="preserve"> to voter registration</w:t>
      </w:r>
      <w:r w:rsidRPr="0072305B">
        <w:rPr>
          <w:sz w:val="16"/>
        </w:rPr>
        <w:t xml:space="preserve">: Eligible citizens who interact with government agencies are registered to vote unless they decline, and agencies transfer voter registration information electronically to election officials. </w:t>
      </w:r>
      <w:r w:rsidRPr="00CF1234">
        <w:rPr>
          <w:rStyle w:val="StyleUnderline"/>
          <w:highlight w:val="yellow"/>
        </w:rPr>
        <w:t>These</w:t>
      </w:r>
      <w:r w:rsidRPr="008A5FFD">
        <w:rPr>
          <w:rStyle w:val="StyleUnderline"/>
        </w:rPr>
        <w:t xml:space="preserve"> two </w:t>
      </w:r>
      <w:r w:rsidRPr="00CF1234">
        <w:rPr>
          <w:rStyle w:val="StyleUnderline"/>
          <w:highlight w:val="yellow"/>
        </w:rPr>
        <w:t>changes create a seamless process that is more convenient and less error-prone</w:t>
      </w:r>
      <w:r w:rsidRPr="008A5FFD">
        <w:rPr>
          <w:rStyle w:val="StyleUnderline"/>
        </w:rPr>
        <w:t xml:space="preserve"> for both voters and government officials.</w:t>
      </w:r>
      <w:r w:rsidRPr="0072305B">
        <w:rPr>
          <w:sz w:val="16"/>
        </w:rPr>
        <w:t xml:space="preserve"> </w:t>
      </w:r>
      <w:r w:rsidRPr="00CF1234">
        <w:rPr>
          <w:rStyle w:val="StyleUnderline"/>
          <w:highlight w:val="yellow"/>
        </w:rPr>
        <w:t>This policy boosts registration rates</w:t>
      </w:r>
      <w:r w:rsidRPr="008A5FFD">
        <w:rPr>
          <w:rStyle w:val="StyleUnderline"/>
        </w:rPr>
        <w:t>, cleans up the rolls, makes voting more convenient</w:t>
      </w:r>
      <w:r w:rsidRPr="00CF1234">
        <w:rPr>
          <w:rStyle w:val="StyleUnderline"/>
          <w:highlight w:val="yellow"/>
        </w:rPr>
        <w:t>, and reduces the potential for voter fraud, all while lowering costs.</w:t>
      </w:r>
      <w:r w:rsidRPr="0072305B">
        <w:rPr>
          <w:sz w:val="16"/>
        </w:rPr>
        <w:t xml:space="preserve"> In March 2015, Oregon became the first to pass a breakthrough law to automatically register eligible citizens who have driver’s licenses (except those who decline). The state has already seen significant registration increases since implementing the policy in January 2016. California — with its estimated 6.6 million eligible but unregistered voters — was the next to pass automatic registration, adopting the policy in October 2015. 2016 was the biggest year yet for automatic registration. The </w:t>
      </w:r>
      <w:r w:rsidRPr="008A5FFD">
        <w:rPr>
          <w:rStyle w:val="StyleUnderline"/>
        </w:rPr>
        <w:t>West Virginia and Vermont</w:t>
      </w:r>
      <w:r w:rsidRPr="0072305B">
        <w:rPr>
          <w:sz w:val="16"/>
        </w:rPr>
        <w:t xml:space="preserve"> </w:t>
      </w:r>
      <w:r w:rsidRPr="008A5FFD">
        <w:rPr>
          <w:rStyle w:val="StyleUnderline"/>
        </w:rPr>
        <w:t>legislatures passed automatic voter registration with strong bipartisan support</w:t>
      </w:r>
      <w:r w:rsidRPr="0072305B">
        <w:rPr>
          <w:sz w:val="16"/>
        </w:rPr>
        <w:t xml:space="preserve">, and both bills were promptly signed into law in April. Connecticut approved automatic registration administratively in May, and Georgia began implementing an administratively-approved policy in the fall. On November 1, the </w:t>
      </w:r>
      <w:r w:rsidRPr="00CF1234">
        <w:rPr>
          <w:rStyle w:val="StyleUnderline"/>
          <w:highlight w:val="yellow"/>
        </w:rPr>
        <w:t>District of Columbia Council unanimously passed</w:t>
      </w:r>
      <w:r w:rsidRPr="008A5FFD">
        <w:rPr>
          <w:rStyle w:val="StyleUnderline"/>
        </w:rPr>
        <w:t xml:space="preserve"> automatic registration legislation</w:t>
      </w:r>
      <w:r w:rsidRPr="0072305B">
        <w:rPr>
          <w:sz w:val="16"/>
        </w:rPr>
        <w:t xml:space="preserve"> that the mayor signed the following month. The </w:t>
      </w:r>
      <w:r w:rsidRPr="00CF1234">
        <w:rPr>
          <w:rStyle w:val="StyleUnderline"/>
          <w:highlight w:val="yellow"/>
        </w:rPr>
        <w:t>Illinois and New Jersey legislatures also approved automatic registration in 2016,</w:t>
      </w:r>
      <w:r w:rsidRPr="0072305B">
        <w:rPr>
          <w:rStyle w:val="StyleUnderline"/>
        </w:rPr>
        <w:t xml:space="preserve"> but both bills were vetoed</w:t>
      </w:r>
      <w:r w:rsidRPr="0072305B">
        <w:rPr>
          <w:sz w:val="16"/>
        </w:rPr>
        <w:t xml:space="preserve">. On November 8, 2016, Alaska voters directly approved the policy. Alaskans passed a ballot measure to institute automatic voter registration through the state’s Permanent Fund Dividend (PFD), a sum paid by the state to all eligible residents. </w:t>
      </w:r>
      <w:r w:rsidRPr="008A5FFD">
        <w:rPr>
          <w:rStyle w:val="StyleUnderline"/>
        </w:rPr>
        <w:t xml:space="preserve">Once the new system is fully implemented, </w:t>
      </w:r>
      <w:r w:rsidRPr="00CF1234">
        <w:rPr>
          <w:rStyle w:val="StyleUnderline"/>
          <w:highlight w:val="yellow"/>
        </w:rPr>
        <w:t>eligible citizens will be automatically registered to vote</w:t>
      </w:r>
      <w:r w:rsidRPr="008A5FFD">
        <w:rPr>
          <w:rStyle w:val="StyleUnderline"/>
        </w:rPr>
        <w:t xml:space="preserve"> or have their existing registration information updated when they complete their annual PFD application, unless they decline.</w:t>
      </w:r>
      <w:r w:rsidRPr="0072305B">
        <w:rPr>
          <w:sz w:val="16"/>
        </w:rPr>
        <w:t xml:space="preserve"> </w:t>
      </w:r>
      <w:r w:rsidRPr="00CF1234">
        <w:rPr>
          <w:rStyle w:val="StyleUnderline"/>
          <w:highlight w:val="yellow"/>
        </w:rPr>
        <w:t>Momentum for automatic registration has carried into 2017</w:t>
      </w:r>
      <w:r w:rsidRPr="008A5FFD">
        <w:rPr>
          <w:rStyle w:val="StyleUnderline"/>
        </w:rPr>
        <w:t>.</w:t>
      </w:r>
      <w:r w:rsidRPr="0072305B">
        <w:rPr>
          <w:sz w:val="16"/>
        </w:rPr>
        <w:t xml:space="preserve"> </w:t>
      </w:r>
      <w:r w:rsidRPr="008A5FFD">
        <w:rPr>
          <w:rStyle w:val="StyleUnderline"/>
        </w:rPr>
        <w:t>Colorado approved the policy</w:t>
      </w:r>
      <w:r w:rsidRPr="0072305B">
        <w:rPr>
          <w:sz w:val="16"/>
        </w:rPr>
        <w:t xml:space="preserve"> administratively and began implementing it at DMV offices this year. The Nevada </w:t>
      </w:r>
      <w:r w:rsidRPr="008A5FFD">
        <w:rPr>
          <w:rStyle w:val="StyleUnderline"/>
        </w:rPr>
        <w:t>legislature passed an automatic voter registration bill in March</w:t>
      </w:r>
      <w:r w:rsidRPr="0072305B">
        <w:rPr>
          <w:rStyle w:val="StyleUnderline"/>
        </w:rPr>
        <w:t>, but Gov. Brian Sandoval vetoed it.</w:t>
      </w:r>
      <w:r w:rsidRPr="0072305B">
        <w:rPr>
          <w:sz w:val="16"/>
        </w:rPr>
        <w:t xml:space="preserve"> Since the bill was originally introduced in the legislature through a citizen petition, it will now appear on the state’s 2018 general election ballot. In May, the </w:t>
      </w:r>
      <w:r w:rsidRPr="008A5FFD">
        <w:rPr>
          <w:rStyle w:val="StyleUnderline"/>
        </w:rPr>
        <w:t>Illinois legislature unanimously passed an automatic registration bill that would bring the reform to a broad range of state agencies, in addition to the DMV.</w:t>
      </w:r>
      <w:r w:rsidRPr="0072305B">
        <w:rPr>
          <w:sz w:val="16"/>
        </w:rPr>
        <w:t xml:space="preserve"> Gov. Bruce </w:t>
      </w:r>
      <w:proofErr w:type="spellStart"/>
      <w:r w:rsidRPr="0072305B">
        <w:rPr>
          <w:sz w:val="16"/>
        </w:rPr>
        <w:t>Rauner</w:t>
      </w:r>
      <w:proofErr w:type="spellEnd"/>
      <w:r w:rsidRPr="0072305B">
        <w:rPr>
          <w:sz w:val="16"/>
        </w:rPr>
        <w:t xml:space="preserve"> — who vetoed a similar bill last year — has indicated he will sign it. Automatic registration has also garnered attention at the national level. </w:t>
      </w:r>
      <w:r w:rsidRPr="0072305B">
        <w:rPr>
          <w:rStyle w:val="StyleUnderline"/>
        </w:rPr>
        <w:t xml:space="preserve">In February </w:t>
      </w:r>
      <w:r w:rsidRPr="00CF1234">
        <w:rPr>
          <w:rStyle w:val="StyleUnderline"/>
          <w:highlight w:val="yellow"/>
        </w:rPr>
        <w:t xml:space="preserve">2016, </w:t>
      </w:r>
      <w:r w:rsidRPr="0072305B">
        <w:rPr>
          <w:rStyle w:val="StyleUnderline"/>
        </w:rPr>
        <w:t xml:space="preserve">outgoing President Barack </w:t>
      </w:r>
      <w:r w:rsidRPr="00CF1234">
        <w:rPr>
          <w:rStyle w:val="StyleUnderline"/>
          <w:highlight w:val="yellow"/>
        </w:rPr>
        <w:t>Obama called on legislators to “</w:t>
      </w:r>
      <w:proofErr w:type="spellStart"/>
      <w:r w:rsidRPr="00CF1234">
        <w:rPr>
          <w:rStyle w:val="StyleUnderline"/>
          <w:highlight w:val="yellow"/>
        </w:rPr>
        <w:t>mak</w:t>
      </w:r>
      <w:proofErr w:type="spellEnd"/>
      <w:r w:rsidRPr="00CF1234">
        <w:rPr>
          <w:rStyle w:val="StyleUnderline"/>
          <w:highlight w:val="yellow"/>
        </w:rPr>
        <w:t xml:space="preserve">[e] automatic voter registration the new norm </w:t>
      </w:r>
      <w:r w:rsidRPr="00D55D3E">
        <w:rPr>
          <w:rStyle w:val="StyleUnderline"/>
        </w:rPr>
        <w:t>across America</w:t>
      </w:r>
      <w:r w:rsidRPr="0072305B">
        <w:rPr>
          <w:rStyle w:val="StyleUnderline"/>
        </w:rPr>
        <w:t>.</w:t>
      </w:r>
      <w:r w:rsidRPr="0072305B">
        <w:rPr>
          <w:sz w:val="16"/>
        </w:rPr>
        <w:t>” In June 2017, Rep. Robert Brady introduced a bill to automatically register eligible citizens to vote in federal elections when they interact with numerous state and federal government agencies; Sens. Patrick Leahy, Amy Klobuchar, and Dick Durbin cosponsored identical legislation in the Senate. This group of lawmakers had also introduced an automatic registration bill during the previous legislative session. For more information on why states should implement automatic voter registration, see The Case for Automatic Voter Registration. This report urges adoption of the four components of a permanent registration system, with automatic registration as its central plank. For in-depth answers describing how states can use existing technology to implement automatic registration, see Automatic and Permanent Voter Registration: How it Works. 2017 Automatic Voter Registration Bills Introduced</w:t>
      </w:r>
    </w:p>
    <w:p w:rsidR="00E31DCD" w:rsidRDefault="00546628" w:rsidP="00E31DCD">
      <w:pPr>
        <w:pStyle w:val="Heading3"/>
      </w:pPr>
      <w:r>
        <w:t>Extend: “AVR Solves”</w:t>
      </w:r>
    </w:p>
    <w:p w:rsidR="00E31DCD" w:rsidRDefault="00E31DCD" w:rsidP="00E31DCD">
      <w:pPr>
        <w:pStyle w:val="Heading4"/>
      </w:pPr>
      <w:r>
        <w:t>Voter Registration allows more than 50 million Americans to vote by increasing incentives while saving the US money</w:t>
      </w:r>
    </w:p>
    <w:p w:rsidR="00E31DCD" w:rsidRPr="000A3574" w:rsidRDefault="00E31DCD" w:rsidP="00E31DCD">
      <w:pPr>
        <w:rPr>
          <w:rStyle w:val="Style13ptBold"/>
        </w:rPr>
      </w:pPr>
      <w:r>
        <w:rPr>
          <w:rStyle w:val="Style13ptBold"/>
        </w:rPr>
        <w:t>Weiser 16</w:t>
      </w:r>
    </w:p>
    <w:p w:rsidR="00E31DCD" w:rsidRPr="000A3574" w:rsidRDefault="00E31DCD" w:rsidP="00E31DCD">
      <w:r>
        <w:t>Wendy Weiser directs the Democracy Program at the Brennan Center for Justice at New York University School of Law, a non-partisan think tank and public interest law center that focuses on issues of democracy and justice. She has authored a number of studies and reports on voter registration, advised state and federal policymakers, and testified before Congress and other legislative bodies on the subject. (“Automatic Voter Registration Boosts Political Participation”, Stanford Social Innovation Review, 1/28, accessed 7/17/17, EVH)</w:t>
      </w:r>
    </w:p>
    <w:p w:rsidR="00E31DCD" w:rsidRDefault="00E31DCD" w:rsidP="00E31DCD">
      <w:pPr>
        <w:rPr>
          <w:rStyle w:val="StyleUnderline"/>
        </w:rPr>
      </w:pPr>
      <w:r>
        <w:t xml:space="preserve">The United States is one of the few democracies that place the burden of registering to vote on individual citizens. Not coincidentally, the United States also has one of the lowest voter registration rates. In all but two of the 20 countries and provinces studied by the Brennan Center in 2009, registration rates exceeded 90 percent of eligible voters, as compared to less than 70 percent in the United States. Today, </w:t>
      </w:r>
      <w:r w:rsidRPr="000A3574">
        <w:rPr>
          <w:rStyle w:val="StyleUnderline"/>
        </w:rPr>
        <w:t xml:space="preserve">more than 50 million eligible Americans are not registered to vote. Even </w:t>
      </w:r>
      <w:r w:rsidRPr="00CF1234">
        <w:rPr>
          <w:rStyle w:val="StyleUnderline"/>
          <w:highlight w:val="yellow"/>
        </w:rPr>
        <w:t>those who are registered risk being blocked</w:t>
      </w:r>
      <w:r w:rsidRPr="000A3574">
        <w:rPr>
          <w:rStyle w:val="StyleUnderline"/>
        </w:rPr>
        <w:t xml:space="preserve"> from voting </w:t>
      </w:r>
      <w:r w:rsidRPr="00CF1234">
        <w:rPr>
          <w:rStyle w:val="StyleUnderline"/>
          <w:highlight w:val="yellow"/>
        </w:rPr>
        <w:t>because of problems with the registration system.</w:t>
      </w:r>
      <w:r>
        <w:t xml:space="preserve"> The Pew Center on the States found that 1 in 8 registrations nationwide are outdated, invalid, or inaccurate. Voters whose registrations are not found because of errors are often turned away from the polls or do not have their ballots counted. The resulting confusion can lead to long lines at the polls, as the bipartisan Presidential Commission on Election Administration found in its 2014 report, and additional lost votes by people who choose not to wait. New Paradigm: Automatic Registration But now the United States may be on the verge of a new paradigm for registering voters that has the potential to dramatically increase registration rates and improve the accuracy of the rolls. This year, for the first time, two states—Oregon and California—have passed laws to automatically register citizens to vote at motor vehicle offices (DMV). Lawmakers in 18 other states and the District of Columbia have proposed legislation along the same lines. The concept is simple: </w:t>
      </w:r>
      <w:r w:rsidRPr="000A3574">
        <w:rPr>
          <w:rStyle w:val="StyleUnderline"/>
        </w:rPr>
        <w:t>the government will register every eligible citizen who interacts with a DMV office unless they affirmatively decline registration.</w:t>
      </w:r>
      <w:r>
        <w:t xml:space="preserve"> This reform, made possible by improvements in database technology, entails two consequential changes: first, systems must be upgraded so that voter information can be transferred electronically (and securely) from DMVs to election officials without using separate paper forms or snail mail; and second, the default must change from “opt in,” in which voters are kept off the rolls unless they take action to sign up, to “opt out,” in which all eligible citizens are added to the rolls unless they say no. Because these automatic registration reforms are not yet in place, it will be a while before we can measure their influence on voter registration and participation rates. But </w:t>
      </w:r>
      <w:r w:rsidRPr="00CF1234">
        <w:rPr>
          <w:rStyle w:val="StyleUnderline"/>
          <w:highlight w:val="yellow"/>
        </w:rPr>
        <w:t>there is</w:t>
      </w:r>
      <w:r w:rsidRPr="000A3574">
        <w:rPr>
          <w:rStyle w:val="StyleUnderline"/>
        </w:rPr>
        <w:t xml:space="preserve"> already </w:t>
      </w:r>
      <w:r w:rsidRPr="00CF1234">
        <w:rPr>
          <w:rStyle w:val="StyleUnderline"/>
          <w:highlight w:val="yellow"/>
        </w:rPr>
        <w:t>powerful evidence that it will have a positive impact</w:t>
      </w:r>
      <w:r w:rsidRPr="000A3574">
        <w:rPr>
          <w:rStyle w:val="StyleUnderline"/>
        </w:rPr>
        <w:t xml:space="preserve"> on both. Increased Registration Rates First, the evidence from abroad suggests we can expect registration rates to surge. Of the 16 countries and four Canadian provinces we examined in 2009, the only two that had registration rates below 90 percent—South Africa (77 percent) and the Bahamas (75 percent)—were also the only two where, like the United States, citizens were responsible for registering themselves.</w:t>
      </w:r>
      <w:r>
        <w:t xml:space="preserve"> </w:t>
      </w:r>
      <w:r w:rsidRPr="000A3574">
        <w:rPr>
          <w:rStyle w:val="StyleUnderline"/>
        </w:rPr>
        <w:t>In all others, the government bore responsibility for registering voters—and achieved far better results.</w:t>
      </w:r>
      <w:r>
        <w:rPr>
          <w:rStyle w:val="StyleUnderline"/>
        </w:rPr>
        <w:t xml:space="preserve"> </w:t>
      </w:r>
      <w:r>
        <w:t>Similarly strong results can be achieved in the United States</w:t>
      </w:r>
      <w:r w:rsidRPr="00CF1234">
        <w:rPr>
          <w:rStyle w:val="StyleUnderline"/>
          <w:highlight w:val="yellow"/>
        </w:rPr>
        <w:t>. Oregon</w:t>
      </w:r>
      <w:r w:rsidRPr="00BC0DC9">
        <w:rPr>
          <w:rStyle w:val="StyleUnderline"/>
        </w:rPr>
        <w:t xml:space="preserve"> officials compared the state’s DMV and </w:t>
      </w:r>
      <w:r w:rsidRPr="00CF1234">
        <w:rPr>
          <w:rStyle w:val="StyleUnderline"/>
          <w:highlight w:val="yellow"/>
        </w:rPr>
        <w:t>voter lists earlier this year and found up to 400,000 eligible but unregistered citizens who can be automatically registered</w:t>
      </w:r>
      <w:r w:rsidRPr="00BC0DC9">
        <w:rPr>
          <w:rStyle w:val="StyleUnderline"/>
        </w:rPr>
        <w:t xml:space="preserve"> under the state’s new law—which would cut the state’s unregistered population in half.</w:t>
      </w:r>
      <w:r>
        <w:t xml:space="preserve"> In California, officials estimate there are 6.6 million eligible but unregistered citizens. Even more modest state reforms to modernize voter registration have had impressive results in driving up registration numbers. Recently, half the US states have moved away from paper-based registration at DMVs and now electronically transmit voter information from DMVs to election offices—the first step toward automatic registration</w:t>
      </w:r>
      <w:r w:rsidRPr="000A3574">
        <w:rPr>
          <w:rStyle w:val="StyleUnderline"/>
        </w:rPr>
        <w:t xml:space="preserve">. In two extensive studies of these reforms, we found that nearly </w:t>
      </w:r>
      <w:r w:rsidRPr="00CF1234">
        <w:rPr>
          <w:rStyle w:val="StyleUnderline"/>
          <w:highlight w:val="yellow"/>
        </w:rPr>
        <w:t>every state that adopted electronic registration saw significant increases in registrations at DMVs</w:t>
      </w:r>
      <w:r w:rsidRPr="000A3574">
        <w:rPr>
          <w:rStyle w:val="StyleUnderline"/>
        </w:rPr>
        <w:t>.</w:t>
      </w:r>
      <w:r>
        <w:t xml:space="preserve"> For example, after Kansas, Rhode Island, and Washington implemented this, their registration rates at DMVs nearly doubled. South Dakota’s increased nearly seven-fold. These increases occurred in opt-in systems. The move to an opt-out system will further improve registration rates. Studies show that across a wide range of areas, setting a default choice to opt out has a significant impact on the likelihood that an individual will choose an outcome. For example, one study found participants chose to be organ donors 82 percent of the time when faced with a question framed as an opt out, compared with 42 percent for those faced with an opt-in question. Expanding automatic registration to public service agencies could also make a big difference. Better Turnout While voter registration does not automatically translate into voter participation, there is strong reason to believe that </w:t>
      </w:r>
      <w:r w:rsidRPr="000A3574">
        <w:rPr>
          <w:rStyle w:val="StyleUnderline"/>
        </w:rPr>
        <w:t xml:space="preserve">the </w:t>
      </w:r>
      <w:r w:rsidRPr="00CF1234">
        <w:rPr>
          <w:rStyle w:val="StyleUnderline"/>
          <w:highlight w:val="yellow"/>
        </w:rPr>
        <w:t>sizable increases in registration and improved voter roll accuracy resulting from automatic registration will lead to</w:t>
      </w:r>
      <w:r w:rsidRPr="000A3574">
        <w:rPr>
          <w:rStyle w:val="StyleUnderline"/>
        </w:rPr>
        <w:t xml:space="preserve"> measurable </w:t>
      </w:r>
      <w:r w:rsidRPr="00CF1234">
        <w:rPr>
          <w:rStyle w:val="StyleUnderline"/>
          <w:highlight w:val="yellow"/>
        </w:rPr>
        <w:t>improvements in voter turnout.</w:t>
      </w:r>
      <w:r>
        <w:rPr>
          <w:rStyle w:val="StyleUnderline"/>
        </w:rPr>
        <w:t xml:space="preserve"> </w:t>
      </w:r>
      <w:r>
        <w:t xml:space="preserve">In the first instance, automatic registration will expand the vote to the millions of Americans who are kept from voting each election because of registration barriers. According to </w:t>
      </w:r>
      <w:r w:rsidRPr="000A3574">
        <w:rPr>
          <w:rStyle w:val="StyleUnderline"/>
        </w:rPr>
        <w:t xml:space="preserve">a study by the California Institute of Technology and the Massachusetts Institute of Technology, in </w:t>
      </w:r>
      <w:r w:rsidRPr="00CF1234">
        <w:rPr>
          <w:rStyle w:val="StyleUnderline"/>
          <w:highlight w:val="yellow"/>
        </w:rPr>
        <w:t>2008 approximately 3 million Americans tried to vote but could not because of registration problems</w:t>
      </w:r>
      <w:r w:rsidRPr="000A3574">
        <w:rPr>
          <w:rStyle w:val="StyleUnderline"/>
        </w:rPr>
        <w:t>, and millions more were thwarted by registration deadlines and related issues</w:t>
      </w:r>
      <w:r>
        <w:t xml:space="preserve">. A study of in-person voters in 2012 similarly found that millions experienced registration problems at the polls. </w:t>
      </w:r>
      <w:r w:rsidRPr="000A3574">
        <w:rPr>
          <w:rStyle w:val="StyleUnderline"/>
        </w:rPr>
        <w:t xml:space="preserve">With more complete and accurate rolls, </w:t>
      </w:r>
      <w:r w:rsidRPr="00CF1234">
        <w:rPr>
          <w:rStyle w:val="StyleUnderline"/>
          <w:highlight w:val="yellow"/>
        </w:rPr>
        <w:t>those millions would have voted.</w:t>
      </w:r>
      <w:r>
        <w:t xml:space="preserve"> Automatic registration will also help millions of Americans who change residences. One in nine Americans moves each year, and many fall off the voting rolls. In 2002, a </w:t>
      </w:r>
      <w:r w:rsidRPr="000A3574">
        <w:rPr>
          <w:rStyle w:val="StyleUnderline"/>
        </w:rPr>
        <w:t>Harvard University political scientist found a full one-third of unregistered Americans had previously been signed up but moved without re-registering</w:t>
      </w:r>
      <w:r>
        <w:t xml:space="preserve">. </w:t>
      </w:r>
      <w:r w:rsidRPr="000A3574">
        <w:rPr>
          <w:rStyle w:val="StyleUnderline"/>
        </w:rPr>
        <w:t>Many did, however, update their driver’s licenses—a step that would cause their registrations to be updated under automatic registration</w:t>
      </w:r>
      <w:r w:rsidRPr="00CF1234">
        <w:rPr>
          <w:rStyle w:val="StyleUnderline"/>
          <w:highlight w:val="yellow"/>
        </w:rPr>
        <w:t>. Other voter registration reforms have resulted in significant increases in turnout</w:t>
      </w:r>
      <w:r w:rsidRPr="000A3574">
        <w:rPr>
          <w:rStyle w:val="StyleUnderline"/>
        </w:rPr>
        <w:t>.</w:t>
      </w:r>
      <w:r>
        <w:t xml:space="preserve"> One study found that simply making registration portable can boost turnout by more than 2 percent. And many academic studies show that allowing citizens to register at their polling place on election day increases turnout by a significant margin—typically 5 to 7 percent. </w:t>
      </w:r>
      <w:r w:rsidRPr="00CF1234">
        <w:rPr>
          <w:rStyle w:val="StyleUnderline"/>
          <w:highlight w:val="yellow"/>
        </w:rPr>
        <w:t>Automatic registration</w:t>
      </w:r>
      <w:r w:rsidRPr="000A3574">
        <w:rPr>
          <w:rStyle w:val="StyleUnderline"/>
        </w:rPr>
        <w:t xml:space="preserve"> has the potential to perform even better because it </w:t>
      </w:r>
      <w:r w:rsidRPr="00CF1234">
        <w:rPr>
          <w:rStyle w:val="StyleUnderline"/>
          <w:highlight w:val="yellow"/>
        </w:rPr>
        <w:t>does more than just remove a barrier to voting</w:t>
      </w:r>
      <w:r w:rsidRPr="000A3574">
        <w:rPr>
          <w:rStyle w:val="StyleUnderline"/>
        </w:rPr>
        <w:t xml:space="preserve">. By putting citizens on the rolls where they can be contacted, </w:t>
      </w:r>
      <w:r w:rsidRPr="00CF1234">
        <w:rPr>
          <w:rStyle w:val="StyleUnderline"/>
          <w:highlight w:val="yellow"/>
        </w:rPr>
        <w:t>it exposes them to incentivizing influences to participate</w:t>
      </w:r>
      <w:r w:rsidRPr="000A3574">
        <w:rPr>
          <w:rStyle w:val="StyleUnderline"/>
        </w:rPr>
        <w:t>.</w:t>
      </w:r>
      <w:r>
        <w:t xml:space="preserve"> Registered voters receive more direct contact from campaigns and other groups; a wide swath of research shows that if you are contacted in advance of an election, you are more likely to vote. In short, </w:t>
      </w:r>
      <w:r w:rsidRPr="00CF1234">
        <w:rPr>
          <w:rStyle w:val="StyleUnderline"/>
          <w:highlight w:val="yellow"/>
        </w:rPr>
        <w:t>automatic registration is a positive step toward engaging a larger portion of the electorate</w:t>
      </w:r>
      <w:r w:rsidRPr="00BC0DC9">
        <w:rPr>
          <w:rStyle w:val="StyleUnderline"/>
        </w:rPr>
        <w:t xml:space="preserve"> in the democratic process. It can </w:t>
      </w:r>
      <w:r w:rsidRPr="00CF1234">
        <w:rPr>
          <w:rStyle w:val="StyleUnderline"/>
          <w:highlight w:val="yellow"/>
        </w:rPr>
        <w:t>turn the registration system from a barrier to voting to a stronger tool to encourage participation</w:t>
      </w:r>
      <w:r w:rsidRPr="00BC0DC9">
        <w:rPr>
          <w:rStyle w:val="StyleUnderline"/>
        </w:rPr>
        <w:t xml:space="preserve">. And it can </w:t>
      </w:r>
      <w:r w:rsidRPr="00CF1234">
        <w:rPr>
          <w:rStyle w:val="StyleUnderline"/>
          <w:highlight w:val="yellow"/>
        </w:rPr>
        <w:t>do so while improving list accuracy, reducing the potential for fraud, and saving states money.</w:t>
      </w:r>
    </w:p>
    <w:p w:rsidR="00E31DCD" w:rsidRDefault="00E31DCD" w:rsidP="00E31DCD">
      <w:pPr>
        <w:rPr>
          <w:rStyle w:val="StyleUnderline"/>
        </w:rPr>
      </w:pPr>
    </w:p>
    <w:p w:rsidR="00BF7248" w:rsidRDefault="00BF7248" w:rsidP="00BF7248">
      <w:pPr>
        <w:pStyle w:val="Heading2"/>
      </w:pPr>
      <w:r>
        <w:t xml:space="preserve">Automatic </w:t>
      </w:r>
      <w:bookmarkStart w:id="0" w:name="_GoBack"/>
      <w:bookmarkEnd w:id="0"/>
      <w:r>
        <w:t>Voter Registration CP</w:t>
      </w:r>
      <w:r>
        <w:t xml:space="preserve"> Answers</w:t>
      </w:r>
    </w:p>
    <w:p w:rsidR="00546628" w:rsidRPr="00546628" w:rsidRDefault="00546628" w:rsidP="00546628">
      <w:pPr>
        <w:pStyle w:val="Heading3"/>
      </w:pPr>
      <w:r>
        <w:t>2AC — No Turnout</w:t>
      </w:r>
    </w:p>
    <w:p w:rsidR="00E31DCD" w:rsidRDefault="00E31DCD" w:rsidP="00E31DCD">
      <w:pPr>
        <w:pStyle w:val="Heading4"/>
        <w:rPr>
          <w:b w:val="0"/>
        </w:rPr>
      </w:pPr>
      <w:r>
        <w:t xml:space="preserve">AVR doesn’t increase turnout </w:t>
      </w:r>
      <w:r w:rsidRPr="00E31DCD">
        <w:rPr>
          <w:b w:val="0"/>
        </w:rPr>
        <w:t>—</w:t>
      </w:r>
      <w:r>
        <w:rPr>
          <w:b w:val="0"/>
        </w:rPr>
        <w:t xml:space="preserve"> no disproportionate effects, registration problems not key</w:t>
      </w:r>
    </w:p>
    <w:p w:rsidR="00E31DCD" w:rsidRPr="006534FB" w:rsidRDefault="00E31DCD" w:rsidP="00E31DCD">
      <w:pPr>
        <w:rPr>
          <w:rStyle w:val="Style13ptBold"/>
        </w:rPr>
      </w:pPr>
      <w:proofErr w:type="spellStart"/>
      <w:r>
        <w:rPr>
          <w:rStyle w:val="Style13ptBold"/>
        </w:rPr>
        <w:t>Spakovsky</w:t>
      </w:r>
      <w:proofErr w:type="spellEnd"/>
      <w:r>
        <w:rPr>
          <w:rStyle w:val="Style13ptBold"/>
        </w:rPr>
        <w:t xml:space="preserve"> 13</w:t>
      </w:r>
    </w:p>
    <w:p w:rsidR="00E31DCD" w:rsidRPr="006534FB" w:rsidRDefault="00E31DCD" w:rsidP="00E31DCD">
      <w:r w:rsidRPr="006534FB">
        <w:t xml:space="preserve">Hans A. von </w:t>
      </w:r>
      <w:proofErr w:type="spellStart"/>
      <w:r w:rsidRPr="006534FB">
        <w:t>Spakovsky</w:t>
      </w:r>
      <w:proofErr w:type="spellEnd"/>
      <w:r w:rsidRPr="006534FB">
        <w:t xml:space="preserve"> is</w:t>
      </w:r>
      <w:r>
        <w:t xml:space="preserve"> a </w:t>
      </w:r>
      <w:r w:rsidRPr="006534FB">
        <w:t xml:space="preserve">Manager, Election Law Reform Initiative and Senior Legal Fellow, Meese Center for Legal and Judicial Studies, (“Mandatory Voter Registration: How Universal Registration Threatens Electoral Integrity, </w:t>
      </w:r>
      <w:r>
        <w:t>The Heritage Foundation, 3/27,</w:t>
      </w:r>
      <w:r w:rsidRPr="006534FB">
        <w:t xml:space="preserve"> </w:t>
      </w:r>
      <w:hyperlink r:id="rId66" w:history="1">
        <w:r w:rsidRPr="00E26434">
          <w:rPr>
            <w:rStyle w:val="Hyperlink"/>
          </w:rPr>
          <w:t>http://www.heritage.org/report/mandatory-voter-registration-how-universal-registration-threatens-electoral-integrity</w:t>
        </w:r>
      </w:hyperlink>
      <w:r>
        <w:t>, accessed 7/21/17, EVH)</w:t>
      </w:r>
    </w:p>
    <w:p w:rsidR="00E31DCD" w:rsidRDefault="00E31DCD" w:rsidP="00E31DCD">
      <w:pPr>
        <w:rPr>
          <w:rStyle w:val="StyleUnderline"/>
        </w:rPr>
      </w:pPr>
      <w:r w:rsidRPr="001C0061">
        <w:rPr>
          <w:sz w:val="16"/>
        </w:rPr>
        <w:t xml:space="preserve">Only </w:t>
      </w:r>
      <w:r w:rsidRPr="001C0061">
        <w:rPr>
          <w:rStyle w:val="StyleUnderline"/>
        </w:rPr>
        <w:t>4 percent of individuals reported not registering to vote because they did “not know where or how to register.”</w:t>
      </w:r>
      <w:r w:rsidRPr="001C0061">
        <w:rPr>
          <w:sz w:val="16"/>
        </w:rPr>
        <w:t xml:space="preserve"> This may be true, or it could be a convenient excuse for many who are too embarrassed to tell a pollster the truth given how easy it is to register by mail, at the many locations where registration is available such as libraries and numerous government offices and agencies, or (in many states) by using the Internet. The </w:t>
      </w:r>
      <w:r w:rsidRPr="00CF1234">
        <w:rPr>
          <w:rStyle w:val="StyleUnderline"/>
          <w:highlight w:val="yellow"/>
        </w:rPr>
        <w:t>Census Bureau</w:t>
      </w:r>
      <w:r w:rsidRPr="001C0061">
        <w:rPr>
          <w:rStyle w:val="StyleUnderline"/>
        </w:rPr>
        <w:t>’s</w:t>
      </w:r>
      <w:r w:rsidRPr="001C0061">
        <w:rPr>
          <w:sz w:val="16"/>
        </w:rPr>
        <w:t xml:space="preserve"> 2010 </w:t>
      </w:r>
      <w:r w:rsidRPr="001C0061">
        <w:rPr>
          <w:rStyle w:val="StyleUnderline"/>
        </w:rPr>
        <w:t xml:space="preserve">report </w:t>
      </w:r>
      <w:r w:rsidRPr="00CF1234">
        <w:rPr>
          <w:rStyle w:val="StyleUnderline"/>
          <w:highlight w:val="yellow"/>
        </w:rPr>
        <w:t>indicates</w:t>
      </w:r>
      <w:r w:rsidRPr="001C0061">
        <w:rPr>
          <w:rStyle w:val="StyleUnderline"/>
        </w:rPr>
        <w:t xml:space="preserve"> similar results</w:t>
      </w:r>
      <w:r w:rsidRPr="001C0061">
        <w:rPr>
          <w:sz w:val="16"/>
        </w:rPr>
        <w:t>.[6</w:t>
      </w:r>
      <w:r w:rsidRPr="001C0061">
        <w:rPr>
          <w:rStyle w:val="StyleUnderline"/>
        </w:rPr>
        <w:t xml:space="preserve">] </w:t>
      </w:r>
      <w:r w:rsidRPr="00CF1234">
        <w:rPr>
          <w:rStyle w:val="StyleUnderline"/>
          <w:highlight w:val="yellow"/>
        </w:rPr>
        <w:t>Only 3.3</w:t>
      </w:r>
      <w:r w:rsidRPr="001C0061">
        <w:rPr>
          <w:rStyle w:val="StyleUnderline"/>
        </w:rPr>
        <w:t xml:space="preserve"> percent of individuals </w:t>
      </w:r>
      <w:r w:rsidRPr="00CF1234">
        <w:rPr>
          <w:rStyle w:val="StyleUnderline"/>
          <w:highlight w:val="yellow"/>
        </w:rPr>
        <w:t>reported not voting because of</w:t>
      </w:r>
      <w:r w:rsidRPr="001C0061">
        <w:rPr>
          <w:rStyle w:val="StyleUnderline"/>
        </w:rPr>
        <w:t xml:space="preserve"> supposed </w:t>
      </w:r>
      <w:r w:rsidRPr="00CF1234">
        <w:rPr>
          <w:rStyle w:val="StyleUnderline"/>
          <w:highlight w:val="yellow"/>
        </w:rPr>
        <w:t>registration difficulties</w:t>
      </w:r>
      <w:r w:rsidRPr="001C0061">
        <w:rPr>
          <w:sz w:val="16"/>
        </w:rPr>
        <w:t xml:space="preserve">. Given the tendency of many people not to take responsibility for their own failings or perceived failings, the actual number of people who did not vote because of registration difficulties may be even smaller. The overwhelming majority of those who did not vote said they were not interested (16 percent); were too busy (27 percent); forgot to vote (8 percent); did not like the candidates or the campaign issues (9 percent); or had various other reasons.[7] </w:t>
      </w:r>
      <w:r w:rsidRPr="001C0061">
        <w:rPr>
          <w:rStyle w:val="StyleUnderline"/>
        </w:rPr>
        <w:t xml:space="preserve">Registration problems do not disproportionately affect minorities and low-income citizens. </w:t>
      </w:r>
      <w:r w:rsidRPr="00CF1234">
        <w:rPr>
          <w:rStyle w:val="StyleUnderline"/>
          <w:highlight w:val="yellow"/>
        </w:rPr>
        <w:t>Among the</w:t>
      </w:r>
      <w:r w:rsidRPr="001C0061">
        <w:rPr>
          <w:rStyle w:val="StyleUnderline"/>
        </w:rPr>
        <w:t xml:space="preserve"> tiny percentage of </w:t>
      </w:r>
      <w:r w:rsidRPr="00CF1234">
        <w:rPr>
          <w:rStyle w:val="StyleUnderline"/>
          <w:highlight w:val="yellow"/>
        </w:rPr>
        <w:t>voters who said they did not vote because of “registration problems,”</w:t>
      </w:r>
      <w:r w:rsidRPr="001C0061">
        <w:rPr>
          <w:rStyle w:val="StyleUnderline"/>
        </w:rPr>
        <w:t xml:space="preserve"> </w:t>
      </w:r>
      <w:r w:rsidRPr="00CF1234">
        <w:rPr>
          <w:rStyle w:val="StyleUnderline"/>
          <w:highlight w:val="yellow"/>
        </w:rPr>
        <w:t>there was</w:t>
      </w:r>
      <w:r w:rsidRPr="001C0061">
        <w:rPr>
          <w:rStyle w:val="StyleUnderline"/>
        </w:rPr>
        <w:t xml:space="preserve"> also almost </w:t>
      </w:r>
      <w:r w:rsidRPr="00CF1234">
        <w:rPr>
          <w:rStyle w:val="StyleUnderline"/>
          <w:highlight w:val="yellow"/>
        </w:rPr>
        <w:t>no racial differential</w:t>
      </w:r>
      <w:r w:rsidRPr="001C0061">
        <w:rPr>
          <w:rStyle w:val="StyleUnderline"/>
        </w:rPr>
        <w:t>.</w:t>
      </w:r>
      <w:r w:rsidRPr="001C0061">
        <w:rPr>
          <w:sz w:val="16"/>
        </w:rPr>
        <w:t xml:space="preserve"> For instance, the percentage of whites who claimed they did not vote because of a registration problem was 3.2 percent, compared to 3.3 percent of blacks and only 2.8 percent of Hispanics. </w:t>
      </w:r>
      <w:r w:rsidRPr="001C0061">
        <w:rPr>
          <w:rStyle w:val="StyleUnderline"/>
        </w:rPr>
        <w:t xml:space="preserve">There is little evidence to support the oft-repeated assertion that “voter-initiated registration” has a “disproportionate impact on low-income citizens and those who are less educated.”[8] In fact, the Census surveys show otherwise. For example, in 2008, the percentage of registered voters who did not vote because of “registration problems” was 6 percent; among voters with a bachelor’s degree or more, the percentage was 7.4 percent compared to only 3.2 percent for those with an educational attainment of “less than high school graduate.” Furthermore, those attaining “high school graduate or GED” had a rate of 5.8 percent. </w:t>
      </w:r>
      <w:r w:rsidRPr="00CF1234">
        <w:rPr>
          <w:rStyle w:val="StyleUnderline"/>
          <w:highlight w:val="yellow"/>
        </w:rPr>
        <w:t>The Census survey, in other words, actually demonstrated that less-educated voters had fewer registration problems.</w:t>
      </w:r>
      <w:r w:rsidRPr="001C0061">
        <w:rPr>
          <w:rStyle w:val="StyleUnderline"/>
        </w:rPr>
        <w:t xml:space="preserve"> The 2010 survey reported similar results for those who did not vote due to registration problems: less than high school, 2.5 percent; high school graduate, 2.6 percent; bachelor’s degree or more, 4.3 percent. With regard to income, the 2010 </w:t>
      </w:r>
      <w:r w:rsidRPr="00CF1234">
        <w:rPr>
          <w:rStyle w:val="StyleUnderline"/>
          <w:highlight w:val="yellow"/>
        </w:rPr>
        <w:t>Census survey demonstrated no discernible “disproportionate impact.</w:t>
      </w:r>
      <w:r w:rsidRPr="00CF1234">
        <w:rPr>
          <w:sz w:val="16"/>
          <w:highlight w:val="yellow"/>
        </w:rPr>
        <w:t>”</w:t>
      </w:r>
      <w:r w:rsidRPr="001C0061">
        <w:rPr>
          <w:sz w:val="16"/>
        </w:rPr>
        <w:t xml:space="preserve"> For example, the percentage of voters with a family income of $100,000 to $149,000 who did not vote because of purported registration problems was 3.5 percent; the percentage of those with an income of $15,000 to $19,999 who claimed registration problems was only 1.9 percent; and the percentage of voters with an income of $10,000 to $14,999 who supposedly had registration problems was 2.8 percent, just slightly more than the 2.6 percent reported by individuals making more than $150,000. </w:t>
      </w:r>
      <w:r w:rsidRPr="001C0061">
        <w:rPr>
          <w:rStyle w:val="StyleUnderline"/>
        </w:rPr>
        <w:t xml:space="preserve">Thus, according to the federal government’s own surveys, </w:t>
      </w:r>
      <w:r w:rsidRPr="00CF1234">
        <w:rPr>
          <w:rStyle w:val="StyleUnderline"/>
          <w:highlight w:val="yellow"/>
        </w:rPr>
        <w:t>the claim that</w:t>
      </w:r>
      <w:r w:rsidRPr="001C0061">
        <w:rPr>
          <w:rStyle w:val="StyleUnderline"/>
        </w:rPr>
        <w:t xml:space="preserve"> “the </w:t>
      </w:r>
      <w:r w:rsidRPr="00CF1234">
        <w:rPr>
          <w:rStyle w:val="StyleUnderline"/>
          <w:highlight w:val="yellow"/>
        </w:rPr>
        <w:t>single greatest cause of voting problems</w:t>
      </w:r>
      <w:r w:rsidRPr="001C0061">
        <w:rPr>
          <w:rStyle w:val="StyleUnderline"/>
        </w:rPr>
        <w:t xml:space="preserve"> in the United States”[9] </w:t>
      </w:r>
      <w:r w:rsidRPr="00CF1234">
        <w:rPr>
          <w:rStyle w:val="StyleUnderline"/>
          <w:highlight w:val="yellow"/>
        </w:rPr>
        <w:t xml:space="preserve">is </w:t>
      </w:r>
      <w:r w:rsidRPr="006534FB">
        <w:rPr>
          <w:rStyle w:val="StyleUnderline"/>
        </w:rPr>
        <w:t xml:space="preserve">the </w:t>
      </w:r>
      <w:r w:rsidRPr="00CF1234">
        <w:rPr>
          <w:rStyle w:val="StyleUnderline"/>
          <w:highlight w:val="yellow"/>
        </w:rPr>
        <w:t>voter registration</w:t>
      </w:r>
      <w:r w:rsidRPr="001C0061">
        <w:rPr>
          <w:rStyle w:val="StyleUnderline"/>
        </w:rPr>
        <w:t xml:space="preserve"> system </w:t>
      </w:r>
      <w:r w:rsidRPr="00CF1234">
        <w:rPr>
          <w:rStyle w:val="StyleUnderline"/>
          <w:highlight w:val="yellow"/>
        </w:rPr>
        <w:t>is false</w:t>
      </w:r>
      <w:r w:rsidRPr="001C0061">
        <w:rPr>
          <w:rStyle w:val="StyleUnderline"/>
        </w:rPr>
        <w:t>.</w:t>
      </w:r>
      <w:r w:rsidRPr="001C0061">
        <w:rPr>
          <w:sz w:val="16"/>
        </w:rPr>
        <w:t xml:space="preserve"> The greatest causes of individuals not registering and not voting are their lack of interest in politics and candidates and other reasons that have nothing whatsoever to do with registration or lack of registration. Experience with the National Voter Registration Act of 1993 shows that voter registration is not a barrier to voting. The push to pass the National Voter Registration Act (NVRA) of 1993 was based on the same, similarly flawed premise: that voter registration is a barrier to voting. Before its implementation, “many researchers were optimistic about NVRA’s projected impact on voter turnout”; but while the act “did lead to millions of new registered voters,” it apparently made “no significant change in voter turnout.”[10] In other words, the NVRA only led to an increase in the number of registered voters who do not vote. Other researchers point out that overall registration levels have not increased substantially since passage of the NVRA. The Census Bureau’s 2008 report shows that the reported voter registration rate in 1996—three years after the NVRA became law—was 70.9 percent. The reported registration rate in 2008 was 71 percent—an increase of only one-tenth of 1 percent after the NVRA had been in effect for 15 years.[11] In 2008, the highest level of turnout according to the Census Bureau was among non-Hispanic Whites (66 percent) and blacks (65 percent); turnout among Asians was 48 percent, and turnout among Hispanics was 50 percent.[12] The experience with the NVRA shows the basic flaw in the underlying assumptions that led to its passage: that registration “barriers” were somehow the reason for the claimed decline in voter turnout. Research shows “that the motivation to vote is especially internal: people register because they plan to vote. Therefore people who are registered are very likely to vote. However, people who have no interest in voting do not register to vote.”[13] One detailed study of nonvoters concluded that it is “[a]</w:t>
      </w:r>
      <w:proofErr w:type="spellStart"/>
      <w:r w:rsidRPr="001C0061">
        <w:rPr>
          <w:sz w:val="16"/>
        </w:rPr>
        <w:t>nother</w:t>
      </w:r>
      <w:proofErr w:type="spellEnd"/>
      <w:r w:rsidRPr="001C0061">
        <w:rPr>
          <w:sz w:val="16"/>
        </w:rPr>
        <w:t xml:space="preserve"> misconception about nonvoters…that they would vote if only the [registration] process was easier.”[14] The study concluded that the reason people do not vote is because for many of them, “voting is neither duty nor ritual.” They are not interested in politics, or are cynical about its outcomes, or do not believe their votes will make a difference (public choice scholarship confirms that such cynicism is often well-founded). In other words, there are “competing strains of alienation and complacency” among the ranks of nonvoters.[15] </w:t>
      </w:r>
      <w:r w:rsidRPr="001C0061">
        <w:rPr>
          <w:rStyle w:val="StyleUnderline"/>
        </w:rPr>
        <w:t xml:space="preserve">Consequently, </w:t>
      </w:r>
      <w:r w:rsidRPr="00CF1234">
        <w:rPr>
          <w:rStyle w:val="StyleUnderline"/>
          <w:highlight w:val="yellow"/>
        </w:rPr>
        <w:t>electoral reforms</w:t>
      </w:r>
      <w:r w:rsidRPr="001C0061">
        <w:rPr>
          <w:rStyle w:val="StyleUnderline"/>
        </w:rPr>
        <w:t>—“such as easing voter registration through motor-voter legislation, same-day registration, or uncoupling registration from jury duty—</w:t>
      </w:r>
      <w:r w:rsidRPr="00CF1234">
        <w:rPr>
          <w:rStyle w:val="StyleUnderline"/>
          <w:highlight w:val="yellow"/>
        </w:rPr>
        <w:t>have had</w:t>
      </w:r>
      <w:r w:rsidRPr="001C0061">
        <w:rPr>
          <w:rStyle w:val="StyleUnderline"/>
        </w:rPr>
        <w:t xml:space="preserve">, at best, </w:t>
      </w:r>
      <w:r w:rsidRPr="00CF1234">
        <w:rPr>
          <w:rStyle w:val="StyleUnderline"/>
          <w:highlight w:val="yellow"/>
        </w:rPr>
        <w:t>a negligible net effect on voter participation</w:t>
      </w:r>
      <w:r w:rsidRPr="001C0061">
        <w:rPr>
          <w:rStyle w:val="StyleUnderline"/>
        </w:rPr>
        <w:t>.”[16] Those with greater faith in government’s efficiency and efficacy may be more optimistic about its ability to have a positive impact on American’s lives. In the long run, however, that faith may do more to undermine civic virtue than a healthy cynicism about government bureaucracy.</w:t>
      </w:r>
    </w:p>
    <w:p w:rsidR="00E31DCD" w:rsidRDefault="00E31DCD" w:rsidP="00E31DCD">
      <w:pPr>
        <w:rPr>
          <w:rStyle w:val="StyleUnderline"/>
        </w:rPr>
      </w:pPr>
    </w:p>
    <w:p w:rsidR="00E31DCD" w:rsidRDefault="00E31DCD" w:rsidP="00E31DCD">
      <w:pPr>
        <w:pStyle w:val="Heading4"/>
        <w:tabs>
          <w:tab w:val="left" w:pos="5220"/>
        </w:tabs>
      </w:pPr>
      <w:r>
        <w:t>AVR doesn’t increase turnout and violates privacy — Canada proves.</w:t>
      </w:r>
    </w:p>
    <w:p w:rsidR="00E31DCD" w:rsidRPr="009072B4" w:rsidRDefault="00E31DCD" w:rsidP="00E31DCD">
      <w:pPr>
        <w:rPr>
          <w:b/>
          <w:bCs/>
          <w:sz w:val="26"/>
        </w:rPr>
      </w:pPr>
      <w:proofErr w:type="spellStart"/>
      <w:r>
        <w:rPr>
          <w:rStyle w:val="Style13ptBold"/>
        </w:rPr>
        <w:t>Spakovsky</w:t>
      </w:r>
      <w:proofErr w:type="spellEnd"/>
      <w:r>
        <w:rPr>
          <w:rStyle w:val="Style13ptBold"/>
        </w:rPr>
        <w:t xml:space="preserve"> 13</w:t>
      </w:r>
    </w:p>
    <w:p w:rsidR="00E31DCD" w:rsidRPr="0081376B" w:rsidRDefault="00E31DCD" w:rsidP="00E31DCD">
      <w:r>
        <w:t xml:space="preserve">Hans A. von </w:t>
      </w:r>
      <w:proofErr w:type="spellStart"/>
      <w:r>
        <w:t>Spakovsky</w:t>
      </w:r>
      <w:proofErr w:type="spellEnd"/>
      <w:r>
        <w:t xml:space="preserve"> is a Manager, Election Law Reform Initiative and Senior Legal Fellow, Meese Center for Legal and Judicial Studies, (“Mandatory Voter Registration: How Universal Registration Threatens Electoral Integrity, The Heritage Foundation, 3/27, http://www.heritage.org/report/mandatory-voter-registration-how-universal-registration-threatens-electoral-integrity, accessed 7/21/17, EVH)</w:t>
      </w:r>
    </w:p>
    <w:p w:rsidR="00E31DCD" w:rsidRDefault="00E31DCD" w:rsidP="00E31DCD">
      <w:pPr>
        <w:rPr>
          <w:rStyle w:val="StyleUnderline"/>
        </w:rPr>
      </w:pPr>
      <w:r w:rsidRPr="002A5421">
        <w:rPr>
          <w:sz w:val="16"/>
        </w:rPr>
        <w:t xml:space="preserve">MVR’s Numerous Practical Problems Various recommendations made for a federally imposed, national mandate would require states and local governments to: Use existing state and federal government databases to automatically (and permanently) register all citizens to vote. Create an overriding policy to ensure that voters left off the rolls can register and vote on Election Day. Require U.S. citizens to register to vote when completing taxes or actively opt out of the process. Tie Post Office change-of-address forms to the voter registration database. Require state or local governments to send every residence a notice of those registered at that location; residents could then make changes as needed and return the updated form. Provide every U.S. citizen upon birth or naturalization a voter registration number similar to a Social Security number, to be used in all elections and activated when a voter turns 18.[17] Some of the groundwork for these proposals and federalization of the voter registration process was laid at a Senate Rules Committee hearing by Senator Charles E. Schumer (D–NY) on March 11, 2009.[18] Senator Schumer advocated overhauling America’s voter registration system in favor of the “Voter Registration Modernization” proposal from the Brennan Center.[19] </w:t>
      </w:r>
      <w:r w:rsidRPr="00CF1234">
        <w:rPr>
          <w:rStyle w:val="StyleUnderline"/>
          <w:highlight w:val="yellow"/>
        </w:rPr>
        <w:t>This</w:t>
      </w:r>
      <w:r w:rsidRPr="0081376B">
        <w:rPr>
          <w:rStyle w:val="StyleUnderline"/>
        </w:rPr>
        <w:t xml:space="preserve"> proposal </w:t>
      </w:r>
      <w:r w:rsidRPr="00CF1234">
        <w:rPr>
          <w:rStyle w:val="StyleUnderline"/>
          <w:highlight w:val="yellow"/>
        </w:rPr>
        <w:t>shifts</w:t>
      </w:r>
      <w:r w:rsidRPr="0081376B">
        <w:rPr>
          <w:rStyle w:val="StyleUnderline"/>
        </w:rPr>
        <w:t xml:space="preserve"> the </w:t>
      </w:r>
      <w:r w:rsidRPr="00CF1234">
        <w:rPr>
          <w:rStyle w:val="StyleUnderline"/>
          <w:highlight w:val="yellow"/>
        </w:rPr>
        <w:t xml:space="preserve">responsibility of voter registration </w:t>
      </w:r>
      <w:r w:rsidRPr="009072B4">
        <w:rPr>
          <w:rStyle w:val="StyleUnderline"/>
        </w:rPr>
        <w:t xml:space="preserve">from the individual </w:t>
      </w:r>
      <w:r w:rsidRPr="00CF1234">
        <w:rPr>
          <w:rStyle w:val="StyleUnderline"/>
          <w:highlight w:val="yellow"/>
        </w:rPr>
        <w:t>to the government</w:t>
      </w:r>
      <w:r w:rsidRPr="0081376B">
        <w:rPr>
          <w:rStyle w:val="StyleUnderline"/>
        </w:rPr>
        <w:t>, leading to the erosion of distinctions between state and federal responsibilities in election management and the responsibility of individuals to take the steps required to participate in the election process.</w:t>
      </w:r>
      <w:r w:rsidRPr="002A5421">
        <w:rPr>
          <w:sz w:val="16"/>
        </w:rPr>
        <w:t xml:space="preserve"> The push for mandatory voter registration has accelerated recently. In December 2012, a month after the November election, the leaders of more than three dozen liberal advocacy groups met in Washington for an off-the-record meeting (though covered by Mother Jones in some detail) to plan strategy on election-related issues. One of the top three goals was mandating “voter registration modernization” and same-day voter registration; at the same time, one of the other goals agreed on was to oppose any efforts to improve election integrity through voter identification and proof-of-citizenship requirements.[20] At a speech in Boston on December 11, 2012, Attorney General Eric Holder voiced the Obama Administration’s support for automatic registration.[21] The head of the Justice Department’s Civil Rights Division, Thomas Perez, said on November 16, 2012, that “all eligible citizens can and should be automatically registered to vote” based on compiling “from databases that already exist.” Perez also claimed that one of the “biggest barriers to voting in the country today is our antiquated registration system.”[22] The Brennan Center’s 2008 proposal was relaunched in January 2013 when the Brennan Center issued another report on “voter registration modernization,” and on January 23, 2013, Representative John Lewis (D–GA) introduced the Voter Empowerment Act (VEA).[23] These mandates involve numerous practical difficulties. The most common proposal—for states to use existing government databases “to build”[24] their voter rolls—presents several immediate problems. First, </w:t>
      </w:r>
      <w:r w:rsidRPr="00CF1234">
        <w:rPr>
          <w:rStyle w:val="StyleUnderline"/>
          <w:highlight w:val="yellow"/>
        </w:rPr>
        <w:t>many government databases may lack a signature</w:t>
      </w:r>
      <w:r w:rsidRPr="0081376B">
        <w:rPr>
          <w:rStyle w:val="StyleUnderline"/>
        </w:rPr>
        <w:t xml:space="preserve">, which </w:t>
      </w:r>
      <w:r w:rsidRPr="00CF1234">
        <w:rPr>
          <w:rStyle w:val="StyleUnderline"/>
          <w:highlight w:val="yellow"/>
        </w:rPr>
        <w:t>is required for voter registration and essential for verifying both petitions for candidates and ballot initiatives</w:t>
      </w:r>
      <w:r w:rsidRPr="0081376B">
        <w:rPr>
          <w:rStyle w:val="StyleUnderline"/>
        </w:rPr>
        <w:t>, as well as requests for absentee ballots and voted absentee ballots that are received by election officials. Second, using government databases such as “motor vehicle departments, income tax authorities, and social service agencies,” as recommended by the Brennan Center, would fail to differentiate citizens from non-citizens. All states, for example, provide driver’s licenses to aliens who are legally in the United States, and several states provide driver’s licenses to illegal aliens</w:t>
      </w:r>
      <w:r w:rsidRPr="00CF1234">
        <w:rPr>
          <w:rStyle w:val="StyleUnderline"/>
          <w:highlight w:val="yellow"/>
        </w:rPr>
        <w:t>. Many individuals who</w:t>
      </w:r>
      <w:r w:rsidRPr="0081376B">
        <w:rPr>
          <w:rStyle w:val="StyleUnderline"/>
        </w:rPr>
        <w:t xml:space="preserve"> reside in the United States but </w:t>
      </w:r>
      <w:r w:rsidRPr="00CF1234">
        <w:rPr>
          <w:rStyle w:val="StyleUnderline"/>
          <w:highlight w:val="yellow"/>
        </w:rPr>
        <w:t>are not citizens</w:t>
      </w:r>
      <w:r w:rsidRPr="0081376B">
        <w:rPr>
          <w:rStyle w:val="StyleUnderline"/>
        </w:rPr>
        <w:t xml:space="preserve"> also file tax returns, which would </w:t>
      </w:r>
      <w:r w:rsidRPr="00CF1234">
        <w:rPr>
          <w:rStyle w:val="StyleUnderline"/>
          <w:highlight w:val="yellow"/>
        </w:rPr>
        <w:t>allow</w:t>
      </w:r>
      <w:r w:rsidRPr="0081376B">
        <w:rPr>
          <w:rStyle w:val="StyleUnderline"/>
        </w:rPr>
        <w:t xml:space="preserve"> individuals who filed with “income tax authorities” the </w:t>
      </w:r>
      <w:r w:rsidRPr="00CF1234">
        <w:rPr>
          <w:rStyle w:val="StyleUnderline"/>
          <w:highlight w:val="yellow"/>
        </w:rPr>
        <w:t>ability to register to vote</w:t>
      </w:r>
      <w:r w:rsidRPr="002A5421">
        <w:rPr>
          <w:sz w:val="16"/>
        </w:rPr>
        <w:t xml:space="preserve">. It would also lead to duplicate and multiple registrations of individuals listed on different government databases, such as individuals who own property or pay taxes in more than one state. Third, as an enormous unfunded mandate on the states, these proposals would prove costly: a diversion of limited government resources for little to no appreciable increase in voter participation rates. In addition to DMV, social service, and income tax agencies, the VEA would require automatic registration of individuals from state agencies that provide benefits under Title III of the Social Security Act, that maintain records on students enrolled at secondary schools, that are responsible for administering criminal convictions, or that determine mental competence. Additionally, automatic registration would be required from the federal offices of the U.S. Immigration and Customs Enforcement Bureau, the Social Security Administration, the Federal Bureau of Prisons, the U.S. Probation Service, the Department of Veterans Affairs, the Defense Manpower Data Center of the Department of Defense, and the Indian Health Services and Centers for Medicare and Medicaid Services of the Department of Health and Human Services. No transaction with any such agency could be completed “until the individual has indicated whether he or she wishes to register to vote.” Every time an individual applied for services or assistance, and “with each recertification, renewal, or change of address relating to such services or assistance,” the agency would have to ask the individual about registering to vote and could not provide any requested service or assistance until the registration issue had been addressed.[25] Proponents of mandatory registration from government databases oppose even limited use of such databases to maintain accurate voter rolls. It is rather ironic that many of the organizations pushing for automatic registration of individuals based on government databases oppose states’ attempts to verify the citizenship, identity, and accuracy of the information provided by individuals registering to vote by comparing them to other government databases.[26] In 2007, for example, the Brennan Center, along with the National Association for the Advancement of Colored People (NAACP) and the Advancement Project, sued Florida for running database comparisons on registered voters’ information with “the state driver’s license database or the Social Security Administration’s database.”[27] In a related press release, the Brennan Center complained about “common database errors” and opposed matching as “an error-laden practice.”[28 ] </w:t>
      </w:r>
      <w:r w:rsidRPr="0081376B">
        <w:rPr>
          <w:rStyle w:val="StyleUnderline"/>
        </w:rPr>
        <w:t xml:space="preserve">Furthermore, in 2006, the Brennan Center and other so-called civil rights organizations sued the state of Washington, claiming that </w:t>
      </w:r>
      <w:r w:rsidRPr="00CF1234">
        <w:rPr>
          <w:rStyle w:val="StyleUnderline"/>
          <w:highlight w:val="yellow"/>
        </w:rPr>
        <w:t>attempting to match voter registration information</w:t>
      </w:r>
      <w:r w:rsidRPr="0081376B">
        <w:rPr>
          <w:rStyle w:val="StyleUnderline"/>
        </w:rPr>
        <w:t xml:space="preserve"> with other government databases violated the Voting Rights Act and the U.S. Constitution and </w:t>
      </w:r>
      <w:r w:rsidRPr="00CF1234">
        <w:rPr>
          <w:rStyle w:val="StyleUnderline"/>
          <w:highlight w:val="yellow"/>
        </w:rPr>
        <w:t>would disenfranchise voters</w:t>
      </w:r>
      <w:r w:rsidRPr="002A5421">
        <w:rPr>
          <w:sz w:val="16"/>
        </w:rPr>
        <w:t xml:space="preserve">.[29] In fact, the Brennan Center issued a report in 2006 complaining about the supposedly “wide variety of common database matching errors” caused by “data entry” mistakes.[30] Yet the Center now wants to use those same supposedly inaccurate databases to register voters automatically. As Colorado Secretary of State Scott Gessler pointed out during a January 2013 discussion at The Heritage Foundation, there is no question that there are inaccuracies in state voter registration rolls. However, federal databases are also riddled with errors that may eclipse inconsistencies at the state level. It is important to note that state registration lists are transparent—such lists are available to candidates, political parties, and the public—but federal databases lack such transparency, and election officials and the public therefore cannot verify the accuracy of such lists. Gessler has witnessed many inaccuracies in Social Security Administration information as well as the National Change of Address (NCOA) database used by the U.S. Postal Service. For example, the NCOA reports a move only if an individual informs the Postal Service of a move. Errors can also occur if the NCOA database classifies everyone at a particular address as having moved when only one person in the household has moved. Gessler believes these federal databases are valuable when they are being used by states to check the information contained in state voter registration lists, since any discrepancy can be researched and corrections made, but to use federal information to automatically register individuals to vote would be to court disaster. </w:t>
      </w:r>
      <w:r w:rsidRPr="0081376B">
        <w:rPr>
          <w:rStyle w:val="StyleUnderline"/>
        </w:rPr>
        <w:t xml:space="preserve">The Brennan Center says that many of these government databases “already include all the information necessary to determine voter eligibility, and those that do not can easily be modified to include that information.”[31] However, as just one example, </w:t>
      </w:r>
      <w:r w:rsidRPr="00CF1234">
        <w:rPr>
          <w:rStyle w:val="StyleUnderline"/>
          <w:highlight w:val="yellow"/>
        </w:rPr>
        <w:t>many of these databases do not contain citizenship information—a basic requirement for eligibility to vote</w:t>
      </w:r>
      <w:r w:rsidRPr="0081376B">
        <w:rPr>
          <w:rStyle w:val="StyleUnderline"/>
        </w:rPr>
        <w:t xml:space="preserve">. </w:t>
      </w:r>
      <w:r w:rsidRPr="002A5421">
        <w:rPr>
          <w:sz w:val="16"/>
        </w:rPr>
        <w:t xml:space="preserve">Organizations such as the Brennan Center have opposed states requiring proof of citizenship from registrants that would provide “that information.” Even worse, in 2012, a number of civil rights organizations and the Department of Justice sued Florida in an unsuccessful attempt to stop the state’s verification of citizenship status through database comparisons.[32] Florida had to sue the federal government to get access to Department of Homeland Security (DHS) immigration databases to which it is entitled under federal immigration law to get citizenship information. DHS has also fought states through administrative measures, such as using bureaucratic red tape to prevent states from accessing its own databases—something Secretary Gessler experienced firsthand in Colorado. As the trail of litigation makes clear, these organizations would fight any implementation of an automatic registration program that would allow states first to compare the information in one database with the information in other state and federal databases to ensure that the information is accurate and that only eligible individuals are being registered. MVR makes maintenance of existing registration lists even more difficult. The VEA introduced by Representative Lewis would make it difficult—even more so than it already is—for states to maintain accurate voter registration lists. For example, the legislation would amend the NVRA to prevent states from requiring further documentation of new registrants—documentation, such as proof of citizenship, that might be needed to determine eligibility. Section 104 of the bill requires states to register anyone who has provided the state with a “valid voter registration form” that has been “completed” and “attested” by the applicant. The bill also prohibits the “transfer” of information from “the computerized Statewide voter registration list to any source agency.”[33] Election officials would not even be allowed to retain the “identity of the specific source agency through which an individual consented to register to vote” after the individual is added to the statewide voter registration list.[34] </w:t>
      </w:r>
      <w:r w:rsidRPr="0081376B">
        <w:rPr>
          <w:rStyle w:val="StyleUnderline"/>
        </w:rPr>
        <w:t>Consequently, if election officials later determined that registration information was inaccurate or even fraudulent, they would be unable to notify whatever state or federal agency provided them with information on that registrant, making it impossible for the source agencies to investigate possible fraud in the state and federal programs they are responsible for administering.</w:t>
      </w:r>
      <w:r w:rsidRPr="002A5421">
        <w:rPr>
          <w:sz w:val="16"/>
        </w:rPr>
        <w:t xml:space="preserve"> Lewis’s bill would even give noncitizens a get-out-of-jail-free card: It provides that any ineligible individual who becomes registered to vote “shall not be subject to any penalty” for registering “including the imposition of a fine or term of imprisonment, adverse treatment in any immigration or naturalization proceeding, or the denial of any status under immigration laws.”[35] In fact, government officials would be prohibited from using “the information received by” election officials “to attempt to determine the citizenship status of any individual for immigration enforcement.”[36 ] The Lewis bill also prohibits comparison of voter registration information “with any existing commercial list or database” at the risk of imprisonment for not more than one year and subject to fines.[37] Many commercial databases are more accurate than government databases. There is no reason for such a prohibition—let alone such criminal penalties—other than to remove a valuable tool that could otherwise be used by state officials to deter fraud. Supporters of a federal mandate for automatic and same-day registration rarely, if ever, mention that Canada has had such a system in place since 1997. This registration system is administered by Elections Canada, which is responsible for conducting all federal elections and referenda. The United States, for a number of good reasons, has no such equivalent federal agency, but one is particularly relevant to the current registration debate: America’s system of dual sovereignty is constitutionally guaranteed, and elections traditionally have been administered by the states. </w:t>
      </w:r>
      <w:r w:rsidRPr="00CF1234">
        <w:rPr>
          <w:rStyle w:val="StyleUnderline"/>
          <w:highlight w:val="yellow"/>
        </w:rPr>
        <w:t>Canadians are automatically registered</w:t>
      </w:r>
      <w:r w:rsidRPr="00C2208E">
        <w:rPr>
          <w:rStyle w:val="StyleUnderline"/>
        </w:rPr>
        <w:t xml:space="preserve"> from a host of government databases similar to those proposed in the VEA, including the Canada Revenue Agency, Citizenship and Immigration Canada, National Defense, provincial and territorial driver’s license and vital statistics agencies, and provincial electoral agencies.[38] (Canadians can also still register and vote on Election Day.) </w:t>
      </w:r>
      <w:r w:rsidRPr="00CF1234">
        <w:rPr>
          <w:rStyle w:val="StyleUnderline"/>
          <w:highlight w:val="yellow"/>
        </w:rPr>
        <w:t>Yet Canada’s</w:t>
      </w:r>
      <w:r w:rsidRPr="00C2208E">
        <w:rPr>
          <w:rStyle w:val="StyleUnderline"/>
        </w:rPr>
        <w:t xml:space="preserve"> automatic registration system has </w:t>
      </w:r>
      <w:r w:rsidRPr="00CF1234">
        <w:rPr>
          <w:rStyle w:val="StyleUnderline"/>
          <w:highlight w:val="yellow"/>
        </w:rPr>
        <w:t>had no effect in increasing turnout</w:t>
      </w:r>
      <w:r w:rsidRPr="00C2208E">
        <w:rPr>
          <w:rStyle w:val="StyleUnderline"/>
        </w:rPr>
        <w:t>.</w:t>
      </w:r>
      <w:r w:rsidRPr="002A5421">
        <w:rPr>
          <w:sz w:val="16"/>
        </w:rPr>
        <w:t xml:space="preserve"> Even before the implementation of Canada’s new system in 1997, Canadians voted in larger numbers than Americans, </w:t>
      </w:r>
      <w:r w:rsidRPr="002A5421">
        <w:rPr>
          <w:rStyle w:val="StyleUnderline"/>
        </w:rPr>
        <w:t xml:space="preserve">but </w:t>
      </w:r>
      <w:r w:rsidRPr="00CF1234">
        <w:rPr>
          <w:rStyle w:val="StyleUnderline"/>
          <w:highlight w:val="yellow"/>
        </w:rPr>
        <w:t>Canada has still seen a steady decline in turnout</w:t>
      </w:r>
      <w:r w:rsidRPr="002A5421">
        <w:rPr>
          <w:sz w:val="16"/>
        </w:rPr>
        <w:t xml:space="preserve"> since the 1970s.[39] The reasons that Canadian voters who have been automatically registered by the government give for not voting are similar to justifications given by U.S. voters: 28 percent were not interested; 23 percent were too busy; and the rest said “they were out of town, ill or didn’t like any of the candidates.”[40] Automatic voter registration is no panacea for declining turnout or the unwillingness of individuals to participate in the voting process. Thus, it seems clear that Canada’s approach would cause considerable mischief in America’s state-administered election system while providing no benefit in terms of voter turnout. MVR raises serious privacy concerns. Requiring individuals who would not register on their own to “‘opt-out’ from registration” if they want “to remain unregistered for whatever reason”[41] interferes with the basic right of individuals to decide whether—and to what extent—to participate in the political and democratic process</w:t>
      </w:r>
      <w:r w:rsidRPr="002A5421">
        <w:rPr>
          <w:rStyle w:val="StyleUnderline"/>
        </w:rPr>
        <w:t>. While society might hope that all citizens will vote, each and every American has the liberty not to do so for whatever reason</w:t>
      </w:r>
      <w:r w:rsidRPr="00CF1234">
        <w:rPr>
          <w:rStyle w:val="StyleUnderline"/>
          <w:highlight w:val="yellow"/>
        </w:rPr>
        <w:t>. Americans who choose not to vote should not have to act every time</w:t>
      </w:r>
      <w:r w:rsidRPr="002A5421">
        <w:rPr>
          <w:rStyle w:val="StyleUnderline"/>
        </w:rPr>
        <w:t xml:space="preserve"> they make a transaction with a government agency to avoid registration or to remove themselves from a government list </w:t>
      </w:r>
      <w:r w:rsidRPr="00CF1234">
        <w:rPr>
          <w:rStyle w:val="StyleUnderline"/>
          <w:highlight w:val="yellow"/>
        </w:rPr>
        <w:t>that they had no interest in joining in the first place</w:t>
      </w:r>
      <w:r w:rsidRPr="002A5421">
        <w:rPr>
          <w:sz w:val="16"/>
        </w:rPr>
        <w:t xml:space="preserve">, particularly if it involves investigation of their citizenship, felon status, and other factors that are important to eligibility. Even if individuals can ask to be removed from the registration list after the database information has been transferred to election officials, such automatic registration raises serious privacy concerns. </w:t>
      </w:r>
      <w:r w:rsidRPr="00CF1234">
        <w:rPr>
          <w:rStyle w:val="StyleUnderline"/>
          <w:highlight w:val="yellow"/>
        </w:rPr>
        <w:t>Voter registration lists are public documents that are</w:t>
      </w:r>
      <w:r w:rsidRPr="002A5421">
        <w:rPr>
          <w:rStyle w:val="StyleUnderline"/>
        </w:rPr>
        <w:t xml:space="preserve"> (and should be) </w:t>
      </w:r>
      <w:r w:rsidRPr="00CF1234">
        <w:rPr>
          <w:rStyle w:val="StyleUnderline"/>
          <w:highlight w:val="yellow"/>
        </w:rPr>
        <w:t>accessible</w:t>
      </w:r>
      <w:r w:rsidRPr="002A5421">
        <w:rPr>
          <w:rStyle w:val="StyleUnderline"/>
        </w:rPr>
        <w:t xml:space="preserve"> to journalists, candidates, political parties, and individual citizens.</w:t>
      </w:r>
      <w:r w:rsidRPr="002A5421">
        <w:rPr>
          <w:sz w:val="16"/>
        </w:rPr>
        <w:t xml:space="preserve"> In fact, this transparency is an important component of our election process since these lists are often bought by candidates and political parties for the purposes of identifying voters for political campaigns and organizing get-out-the-vote programs for Election Day. In contrast, not only are state governments obligated to keep the information in many types of other databases maintained by government agencies private, but information on individuals such as police officers, government officials, or victims of domestic violence must be kept confidential. </w:t>
      </w:r>
      <w:r w:rsidRPr="00CF1234">
        <w:rPr>
          <w:rStyle w:val="StyleUnderline"/>
          <w:highlight w:val="yellow"/>
        </w:rPr>
        <w:t>Automatic voter registration could reveal information such as residential addresses, thereby violating the privacy</w:t>
      </w:r>
      <w:r w:rsidRPr="002A5421">
        <w:rPr>
          <w:rStyle w:val="StyleUnderline"/>
        </w:rPr>
        <w:t xml:space="preserve"> of individuals who have registered for various other types of government benefits</w:t>
      </w:r>
      <w:r w:rsidRPr="002A5421">
        <w:rPr>
          <w:sz w:val="16"/>
        </w:rPr>
        <w:t xml:space="preserve">. The VEA does require that such information be kept confidential, but that may be very difficult for election officials to do when they are receiving large amounts of information on hundreds of thousands of individuals from other government databases. </w:t>
      </w:r>
      <w:r w:rsidRPr="002A5421">
        <w:rPr>
          <w:rStyle w:val="StyleUnderline"/>
        </w:rPr>
        <w:t>The source agencies, which may otherwise be required by law to keep all of their client information confidential, may not be aware that certain clients are police officers or victims of domestic violence—individuals with specific privacy requirements.</w:t>
      </w:r>
    </w:p>
    <w:p w:rsidR="00E31DCD" w:rsidRDefault="00E31DCD" w:rsidP="00E31DCD"/>
    <w:p w:rsidR="00546628" w:rsidRPr="00B55AD5" w:rsidRDefault="00546628" w:rsidP="00546628">
      <w:pPr>
        <w:pStyle w:val="Heading3"/>
      </w:pPr>
      <w:r>
        <w:t>2AC — Violates 1</w:t>
      </w:r>
      <w:r w:rsidRPr="00546628">
        <w:rPr>
          <w:vertAlign w:val="superscript"/>
        </w:rPr>
        <w:t>st</w:t>
      </w:r>
      <w:r>
        <w:t xml:space="preserve"> Amendment</w:t>
      </w:r>
    </w:p>
    <w:p w:rsidR="00E31DCD" w:rsidRDefault="00E31DCD" w:rsidP="00E31DCD">
      <w:pPr>
        <w:pStyle w:val="Heading4"/>
      </w:pPr>
      <w:r>
        <w:t>Automatic Voter Registration fails — no increased turnout and violates the 1</w:t>
      </w:r>
      <w:r w:rsidRPr="00E31DCD">
        <w:rPr>
          <w:vertAlign w:val="superscript"/>
        </w:rPr>
        <w:t>st</w:t>
      </w:r>
      <w:r>
        <w:t xml:space="preserve"> Amendment.</w:t>
      </w:r>
    </w:p>
    <w:p w:rsidR="00E31DCD" w:rsidRPr="000F55A1" w:rsidRDefault="00E31DCD" w:rsidP="00E31DCD">
      <w:pPr>
        <w:rPr>
          <w:rStyle w:val="Style13ptBold"/>
        </w:rPr>
      </w:pPr>
      <w:r>
        <w:rPr>
          <w:rStyle w:val="Style13ptBold"/>
        </w:rPr>
        <w:t xml:space="preserve">Knight 16 </w:t>
      </w:r>
    </w:p>
    <w:p w:rsidR="00E31DCD" w:rsidRDefault="00E31DCD" w:rsidP="00E31DCD">
      <w:r>
        <w:t xml:space="preserve">Robert Knight is senior fellow for the American Civil Rights Union, (“Mandatory voter registration’ is a bad idea”, The Washington Times, 9/18, </w:t>
      </w:r>
      <w:hyperlink r:id="rId67" w:history="1">
        <w:r w:rsidRPr="00E26434">
          <w:rPr>
            <w:rStyle w:val="Hyperlink"/>
          </w:rPr>
          <w:t>http://www.washingtontimes.com/news/2016/sep/18/mandatory-voter-registration-is-a-bad-idea/</w:t>
        </w:r>
      </w:hyperlink>
      <w:r>
        <w:t>, accessed 7/21, EVH)</w:t>
      </w:r>
    </w:p>
    <w:p w:rsidR="00E31DCD" w:rsidRDefault="00E31DCD" w:rsidP="00E31DCD">
      <w:pPr>
        <w:rPr>
          <w:sz w:val="16"/>
        </w:rPr>
      </w:pPr>
      <w:r w:rsidRPr="001C0061">
        <w:rPr>
          <w:sz w:val="16"/>
        </w:rPr>
        <w:t xml:space="preserve">The U.S. Supreme Court on Tuesday upheld Ohio’s election reform law, but liberal courts have struck down voter photo ID laws in other states such as North Carolina and North Dakota and watered down photo ID laws in Texas and Wisconsin. Federal judges also have vacated statutes in Alabama, Georgia and Kansas that permitted states to require proof of U.S. citizenship to register to vote. The media and prominent Democrats cannot hide their delight. Given the amount of misinformation, particularly the outrageous allegation that all election integrity safeguards are evidence of racism, I’ve assembled a handy guide. Mandatory Voter Registration — Progressives want to sign up everyone automatically without affirming citizenship or an opt-out. </w:t>
      </w:r>
      <w:r w:rsidRPr="00420E16">
        <w:rPr>
          <w:rStyle w:val="StyleUnderline"/>
        </w:rPr>
        <w:t>What they call “</w:t>
      </w:r>
      <w:r w:rsidRPr="00CF1234">
        <w:rPr>
          <w:rStyle w:val="StyleUnderline"/>
          <w:highlight w:val="yellow"/>
        </w:rPr>
        <w:t>automatic voter registration</w:t>
      </w:r>
      <w:r w:rsidRPr="00420E16">
        <w:rPr>
          <w:rStyle w:val="StyleUnderline"/>
        </w:rPr>
        <w:t xml:space="preserve">” is really “mandatory voter registration.” Here’s why </w:t>
      </w:r>
      <w:r w:rsidRPr="00CF1234">
        <w:rPr>
          <w:rStyle w:val="StyleUnderline"/>
          <w:highlight w:val="yellow"/>
        </w:rPr>
        <w:t>it’s a bad idea</w:t>
      </w:r>
      <w:r w:rsidRPr="00420E16">
        <w:rPr>
          <w:rStyle w:val="StyleUnderline"/>
        </w:rPr>
        <w:t>:</w:t>
      </w:r>
      <w:r>
        <w:rPr>
          <w:rStyle w:val="StyleUnderline"/>
        </w:rPr>
        <w:t xml:space="preserve"> </w:t>
      </w:r>
      <w:r w:rsidRPr="001C0061">
        <w:rPr>
          <w:sz w:val="16"/>
        </w:rPr>
        <w:t xml:space="preserve">• </w:t>
      </w:r>
      <w:r w:rsidRPr="00420E16">
        <w:rPr>
          <w:rStyle w:val="StyleUnderline"/>
        </w:rPr>
        <w:t>Not everyone wants to be registered to vote</w:t>
      </w:r>
      <w:r w:rsidRPr="00CF1234">
        <w:rPr>
          <w:rStyle w:val="StyleUnderline"/>
          <w:highlight w:val="yellow"/>
        </w:rPr>
        <w:t>. Forcing inclusion against their will is an act of</w:t>
      </w:r>
      <w:r w:rsidRPr="00420E16">
        <w:rPr>
          <w:rStyle w:val="StyleUnderline"/>
        </w:rPr>
        <w:t xml:space="preserve"> a top-down</w:t>
      </w:r>
      <w:r w:rsidRPr="00CF1234">
        <w:rPr>
          <w:rStyle w:val="StyleUnderline"/>
          <w:highlight w:val="yellow"/>
        </w:rPr>
        <w:t>, authoritarian government</w:t>
      </w:r>
      <w:r w:rsidRPr="00420E16">
        <w:rPr>
          <w:rStyle w:val="StyleUnderline"/>
        </w:rPr>
        <w:t>.</w:t>
      </w:r>
      <w:r w:rsidRPr="001C0061">
        <w:rPr>
          <w:sz w:val="16"/>
        </w:rPr>
        <w:t xml:space="preserve"> • </w:t>
      </w:r>
      <w:r w:rsidRPr="000F55A1">
        <w:rPr>
          <w:rStyle w:val="StyleUnderline"/>
        </w:rPr>
        <w:t xml:space="preserve">It </w:t>
      </w:r>
      <w:r w:rsidRPr="00CF1234">
        <w:rPr>
          <w:rStyle w:val="StyleUnderline"/>
          <w:highlight w:val="yellow"/>
        </w:rPr>
        <w:t>violates a citizen’s basic free speech rights</w:t>
      </w:r>
      <w:r w:rsidRPr="000F55A1">
        <w:rPr>
          <w:rStyle w:val="StyleUnderline"/>
        </w:rPr>
        <w:t xml:space="preserve">, such as expressing displeasure with the electoral process by not participating. Then there’s the </w:t>
      </w:r>
      <w:r w:rsidRPr="00CF1234">
        <w:rPr>
          <w:rStyle w:val="StyleUnderline"/>
          <w:highlight w:val="yellow"/>
        </w:rPr>
        <w:t>issue of privacy</w:t>
      </w:r>
      <w:r w:rsidRPr="000F55A1">
        <w:rPr>
          <w:rStyle w:val="StyleUnderline"/>
        </w:rPr>
        <w:t xml:space="preserve"> — </w:t>
      </w:r>
      <w:r w:rsidRPr="00CF1234">
        <w:rPr>
          <w:rStyle w:val="StyleUnderline"/>
          <w:highlight w:val="yellow"/>
        </w:rPr>
        <w:t>voter registration lists are publicly available</w:t>
      </w:r>
      <w:r w:rsidRPr="000F55A1">
        <w:rPr>
          <w:rStyle w:val="StyleUnderline"/>
        </w:rPr>
        <w:t>.</w:t>
      </w:r>
      <w:r>
        <w:rPr>
          <w:rStyle w:val="StyleUnderline"/>
        </w:rPr>
        <w:t xml:space="preserve"> </w:t>
      </w:r>
      <w:r w:rsidRPr="001C0061">
        <w:rPr>
          <w:sz w:val="16"/>
        </w:rPr>
        <w:t xml:space="preserve">It opens the door for vote fraud, </w:t>
      </w:r>
      <w:r w:rsidRPr="000F55A1">
        <w:rPr>
          <w:rStyle w:val="StyleUnderline"/>
        </w:rPr>
        <w:t>because it fills voter rolls with people who may have no intention of ever voting, or transients, or college students who would be able to vote again in their home districts.</w:t>
      </w:r>
      <w:r>
        <w:rPr>
          <w:rStyle w:val="StyleUnderline"/>
        </w:rPr>
        <w:t xml:space="preserve"> </w:t>
      </w:r>
      <w:r w:rsidRPr="001C0061">
        <w:rPr>
          <w:sz w:val="16"/>
        </w:rPr>
        <w:t xml:space="preserve">• There is </w:t>
      </w:r>
      <w:r w:rsidRPr="00CF1234">
        <w:rPr>
          <w:rStyle w:val="StyleUnderline"/>
          <w:highlight w:val="yellow"/>
        </w:rPr>
        <w:t>no</w:t>
      </w:r>
      <w:r w:rsidRPr="000F55A1">
        <w:rPr>
          <w:rStyle w:val="StyleUnderline"/>
        </w:rPr>
        <w:t xml:space="preserve"> reliable </w:t>
      </w:r>
      <w:r w:rsidRPr="00CF1234">
        <w:rPr>
          <w:rStyle w:val="StyleUnderline"/>
          <w:highlight w:val="yellow"/>
        </w:rPr>
        <w:t>way to ensure</w:t>
      </w:r>
      <w:r w:rsidRPr="000F55A1">
        <w:rPr>
          <w:rStyle w:val="StyleUnderline"/>
        </w:rPr>
        <w:t xml:space="preserve"> that </w:t>
      </w:r>
      <w:r w:rsidRPr="00CF1234">
        <w:rPr>
          <w:rStyle w:val="StyleUnderline"/>
          <w:highlight w:val="yellow"/>
        </w:rPr>
        <w:t>all registrants are</w:t>
      </w:r>
      <w:r w:rsidRPr="000F55A1">
        <w:rPr>
          <w:rStyle w:val="StyleUnderline"/>
        </w:rPr>
        <w:t xml:space="preserve"> actually </w:t>
      </w:r>
      <w:r w:rsidRPr="00CF1234">
        <w:rPr>
          <w:rStyle w:val="StyleUnderline"/>
          <w:highlight w:val="yellow"/>
        </w:rPr>
        <w:t>U.S.</w:t>
      </w:r>
      <w:r w:rsidRPr="000F55A1">
        <w:rPr>
          <w:rStyle w:val="StyleUnderline"/>
        </w:rPr>
        <w:t xml:space="preserve"> </w:t>
      </w:r>
      <w:r w:rsidRPr="00CF1234">
        <w:rPr>
          <w:rStyle w:val="StyleUnderline"/>
          <w:highlight w:val="yellow"/>
        </w:rPr>
        <w:t>citizens</w:t>
      </w:r>
      <w:r w:rsidRPr="000F55A1">
        <w:rPr>
          <w:rStyle w:val="StyleUnderline"/>
        </w:rPr>
        <w:t>. Some states now issue driver’s licenses to illegal immigrants.</w:t>
      </w:r>
      <w:r>
        <w:rPr>
          <w:rStyle w:val="StyleUnderline"/>
        </w:rPr>
        <w:t xml:space="preserve"> </w:t>
      </w:r>
      <w:r w:rsidRPr="001C0061">
        <w:rPr>
          <w:sz w:val="16"/>
        </w:rPr>
        <w:t xml:space="preserve">• It’s the </w:t>
      </w:r>
      <w:r w:rsidRPr="000F55A1">
        <w:rPr>
          <w:rStyle w:val="StyleUnderline"/>
        </w:rPr>
        <w:t>gateway to mandatory voting</w:t>
      </w:r>
      <w:r w:rsidRPr="001C0061">
        <w:rPr>
          <w:sz w:val="16"/>
        </w:rPr>
        <w:t xml:space="preserve">. President Obama has already floated the idea. Compliance could be forced through threat of fines by the federal tax system, as with health insurance under Obamacare. Early voting — For more than 200 years, Americans voted on Election Day. Progressives are stretching out the process, sometimes for weeks. Here’s why it’s a bad idea: • </w:t>
      </w:r>
      <w:r w:rsidRPr="000F55A1">
        <w:rPr>
          <w:rStyle w:val="StyleUnderline"/>
        </w:rPr>
        <w:t xml:space="preserve">You </w:t>
      </w:r>
      <w:r w:rsidRPr="00CF1234">
        <w:rPr>
          <w:rStyle w:val="StyleUnderline"/>
          <w:highlight w:val="yellow"/>
        </w:rPr>
        <w:t>get less-informed voters</w:t>
      </w:r>
      <w:r w:rsidRPr="000F55A1">
        <w:rPr>
          <w:rStyle w:val="StyleUnderline"/>
        </w:rPr>
        <w:t>.</w:t>
      </w:r>
      <w:r w:rsidRPr="001C0061">
        <w:rPr>
          <w:sz w:val="16"/>
        </w:rPr>
        <w:t xml:space="preserve"> Once you cast a ballot, you can’t change your mind, in some cases even before the televised debates. • </w:t>
      </w:r>
      <w:r w:rsidRPr="000F55A1">
        <w:rPr>
          <w:rStyle w:val="StyleUnderline"/>
        </w:rPr>
        <w:t xml:space="preserve">It’s </w:t>
      </w:r>
      <w:r w:rsidRPr="00CF1234">
        <w:rPr>
          <w:rStyle w:val="StyleUnderline"/>
          <w:highlight w:val="yellow"/>
        </w:rPr>
        <w:t>expensive, necessitating more poll workers and</w:t>
      </w:r>
      <w:r w:rsidRPr="000F55A1">
        <w:rPr>
          <w:rStyle w:val="StyleUnderline"/>
        </w:rPr>
        <w:t xml:space="preserve"> more </w:t>
      </w:r>
      <w:r w:rsidRPr="00CF1234">
        <w:rPr>
          <w:rStyle w:val="StyleUnderline"/>
          <w:highlight w:val="yellow"/>
        </w:rPr>
        <w:t>salaries</w:t>
      </w:r>
      <w:r w:rsidRPr="000F55A1">
        <w:rPr>
          <w:rStyle w:val="StyleUnderline"/>
        </w:rPr>
        <w:t>.</w:t>
      </w:r>
      <w:r>
        <w:rPr>
          <w:rStyle w:val="StyleUnderline"/>
        </w:rPr>
        <w:t xml:space="preserve"> </w:t>
      </w:r>
      <w:r w:rsidRPr="001C0061">
        <w:rPr>
          <w:sz w:val="16"/>
        </w:rPr>
        <w:t xml:space="preserve">• It’s a solution in search of a problem. Long lines are rare. An MIT study of the 2012 election pegged the average wait at 14 minutes. • Early voting puts more money into politics. Campaigns are drawn out, making them more expensive and complicated. • It means fewer election observers. It’s difficult enough to get volunteer poll watchers to turn out on one day much less week after week. • </w:t>
      </w:r>
      <w:r w:rsidRPr="00CF1234">
        <w:rPr>
          <w:rStyle w:val="StyleUnderline"/>
          <w:highlight w:val="yellow"/>
        </w:rPr>
        <w:t>It doesn’t enlarge overall turnout</w:t>
      </w:r>
      <w:r w:rsidRPr="000F55A1">
        <w:rPr>
          <w:rStyle w:val="StyleUnderline"/>
        </w:rPr>
        <w:t>.</w:t>
      </w:r>
      <w:r w:rsidRPr="001C0061">
        <w:rPr>
          <w:sz w:val="16"/>
        </w:rPr>
        <w:t xml:space="preserve"> </w:t>
      </w:r>
      <w:r w:rsidRPr="00CF1234">
        <w:rPr>
          <w:rStyle w:val="StyleUnderline"/>
          <w:highlight w:val="yellow"/>
        </w:rPr>
        <w:t>States</w:t>
      </w:r>
      <w:r w:rsidRPr="001C0061">
        <w:rPr>
          <w:sz w:val="16"/>
        </w:rPr>
        <w:t xml:space="preserve"> with early voting </w:t>
      </w:r>
      <w:r w:rsidRPr="00CF1234">
        <w:rPr>
          <w:rStyle w:val="StyleUnderline"/>
          <w:highlight w:val="yellow"/>
        </w:rPr>
        <w:t>have</w:t>
      </w:r>
      <w:r w:rsidRPr="00CF1234">
        <w:rPr>
          <w:sz w:val="16"/>
          <w:highlight w:val="yellow"/>
        </w:rPr>
        <w:t xml:space="preserve"> </w:t>
      </w:r>
      <w:r w:rsidRPr="00CF1234">
        <w:rPr>
          <w:rStyle w:val="StyleUnderline"/>
          <w:highlight w:val="yellow"/>
        </w:rPr>
        <w:t>no empirical increase</w:t>
      </w:r>
      <w:r w:rsidRPr="001C0061">
        <w:rPr>
          <w:sz w:val="16"/>
        </w:rPr>
        <w:t xml:space="preserve">. • Finally, it destroys one of America’s great common cultural experiences. Few events compare to the unity of voting as a nation every four years on Election Day. Same-Day Voting — Progressives want to allow people to register on the same day they cast their votes. This is unwise. • </w:t>
      </w:r>
      <w:r w:rsidRPr="000F55A1">
        <w:rPr>
          <w:rStyle w:val="StyleUnderline"/>
        </w:rPr>
        <w:t>It gives neither officials nor poll watchers time to validate the registration</w:t>
      </w:r>
      <w:r w:rsidRPr="001C0061">
        <w:rPr>
          <w:sz w:val="16"/>
        </w:rPr>
        <w:t xml:space="preserve">. • </w:t>
      </w:r>
      <w:r w:rsidRPr="000F55A1">
        <w:rPr>
          <w:rStyle w:val="StyleUnderline"/>
        </w:rPr>
        <w:t xml:space="preserve">It </w:t>
      </w:r>
      <w:r w:rsidRPr="00CF1234">
        <w:rPr>
          <w:rStyle w:val="StyleUnderline"/>
          <w:highlight w:val="yellow"/>
        </w:rPr>
        <w:t>increases voter lines</w:t>
      </w:r>
      <w:r w:rsidRPr="000F55A1">
        <w:rPr>
          <w:rStyle w:val="StyleUnderline"/>
        </w:rPr>
        <w:t xml:space="preserve"> </w:t>
      </w:r>
      <w:r w:rsidRPr="001C0061">
        <w:rPr>
          <w:sz w:val="16"/>
        </w:rPr>
        <w:t xml:space="preserve">because of the time it takes to process same day voters. • It encourages “voting by the truckload,” in which otherwise politically unmotivated people are hustled to the polls </w:t>
      </w:r>
      <w:r w:rsidRPr="00CF1234">
        <w:rPr>
          <w:sz w:val="16"/>
          <w:highlight w:val="yellow"/>
        </w:rPr>
        <w:t>and</w:t>
      </w:r>
      <w:r w:rsidRPr="001C0061">
        <w:rPr>
          <w:sz w:val="16"/>
        </w:rPr>
        <w:t xml:space="preserve"> told how to vote — often for payment. • </w:t>
      </w:r>
      <w:r w:rsidRPr="000F55A1">
        <w:rPr>
          <w:rStyle w:val="StyleUnderline"/>
        </w:rPr>
        <w:t xml:space="preserve">It </w:t>
      </w:r>
      <w:r w:rsidRPr="00CF1234">
        <w:rPr>
          <w:rStyle w:val="StyleUnderline"/>
          <w:highlight w:val="yellow"/>
        </w:rPr>
        <w:t>causes unnecessary confusion</w:t>
      </w:r>
      <w:r w:rsidRPr="000F55A1">
        <w:rPr>
          <w:rStyle w:val="StyleUnderline"/>
        </w:rPr>
        <w:t xml:space="preserve"> on Election Day,</w:t>
      </w:r>
      <w:r w:rsidRPr="001C0061">
        <w:rPr>
          <w:sz w:val="16"/>
        </w:rPr>
        <w:t xml:space="preserve"> leading to skepticism about the fairness and accuracy of the system.</w:t>
      </w:r>
    </w:p>
    <w:p w:rsidR="00E31DCD" w:rsidRDefault="00E31DCD" w:rsidP="00E31DCD">
      <w:pPr>
        <w:rPr>
          <w:sz w:val="16"/>
        </w:rPr>
      </w:pPr>
    </w:p>
    <w:sectPr w:rsidR="00E31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15308C"/>
    <w:multiLevelType w:val="hybridMultilevel"/>
    <w:tmpl w:val="8AAA0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EF7237"/>
    <w:multiLevelType w:val="hybridMultilevel"/>
    <w:tmpl w:val="A5145A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4702E"/>
    <w:multiLevelType w:val="hybridMultilevel"/>
    <w:tmpl w:val="86AE689A"/>
    <w:lvl w:ilvl="0" w:tplc="E47615A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A35E69"/>
    <w:multiLevelType w:val="hybridMultilevel"/>
    <w:tmpl w:val="7CA09050"/>
    <w:lvl w:ilvl="0" w:tplc="FF1A129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A28AA"/>
    <w:multiLevelType w:val="hybridMultilevel"/>
    <w:tmpl w:val="962C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6E1F30"/>
    <w:multiLevelType w:val="hybridMultilevel"/>
    <w:tmpl w:val="56F8BA58"/>
    <w:lvl w:ilvl="0" w:tplc="3446A996">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31DCD"/>
    <w:rsid w:val="000139A3"/>
    <w:rsid w:val="00041D7D"/>
    <w:rsid w:val="000805DB"/>
    <w:rsid w:val="000B70BB"/>
    <w:rsid w:val="00100833"/>
    <w:rsid w:val="00104529"/>
    <w:rsid w:val="00105942"/>
    <w:rsid w:val="00107396"/>
    <w:rsid w:val="00144A4C"/>
    <w:rsid w:val="00176AB0"/>
    <w:rsid w:val="00177B7D"/>
    <w:rsid w:val="0018322D"/>
    <w:rsid w:val="001A73FE"/>
    <w:rsid w:val="001B5776"/>
    <w:rsid w:val="001E527A"/>
    <w:rsid w:val="001F78CE"/>
    <w:rsid w:val="00201703"/>
    <w:rsid w:val="00251FC7"/>
    <w:rsid w:val="00277320"/>
    <w:rsid w:val="002855A7"/>
    <w:rsid w:val="002B146A"/>
    <w:rsid w:val="002B5E17"/>
    <w:rsid w:val="00315690"/>
    <w:rsid w:val="00316B75"/>
    <w:rsid w:val="00325646"/>
    <w:rsid w:val="003460F2"/>
    <w:rsid w:val="0038158C"/>
    <w:rsid w:val="003902BA"/>
    <w:rsid w:val="003A09E2"/>
    <w:rsid w:val="00407037"/>
    <w:rsid w:val="0042028F"/>
    <w:rsid w:val="004605D6"/>
    <w:rsid w:val="004C60E8"/>
    <w:rsid w:val="004E3579"/>
    <w:rsid w:val="004E728B"/>
    <w:rsid w:val="004F39E0"/>
    <w:rsid w:val="00537BD5"/>
    <w:rsid w:val="00546628"/>
    <w:rsid w:val="0057268A"/>
    <w:rsid w:val="005D0FBB"/>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A5310"/>
    <w:rsid w:val="008B3ECB"/>
    <w:rsid w:val="008B4E85"/>
    <w:rsid w:val="008C1B2E"/>
    <w:rsid w:val="0091627E"/>
    <w:rsid w:val="009216BD"/>
    <w:rsid w:val="0097032B"/>
    <w:rsid w:val="009D2EAD"/>
    <w:rsid w:val="009D54B2"/>
    <w:rsid w:val="009E1922"/>
    <w:rsid w:val="009F7ED2"/>
    <w:rsid w:val="00A93661"/>
    <w:rsid w:val="00A95652"/>
    <w:rsid w:val="00AC0AB8"/>
    <w:rsid w:val="00AD46C4"/>
    <w:rsid w:val="00B33C6D"/>
    <w:rsid w:val="00B4508F"/>
    <w:rsid w:val="00B51D89"/>
    <w:rsid w:val="00B55AD5"/>
    <w:rsid w:val="00B76732"/>
    <w:rsid w:val="00B8057C"/>
    <w:rsid w:val="00BD6238"/>
    <w:rsid w:val="00BE26B1"/>
    <w:rsid w:val="00BF593B"/>
    <w:rsid w:val="00BF7248"/>
    <w:rsid w:val="00BF773A"/>
    <w:rsid w:val="00BF7E81"/>
    <w:rsid w:val="00C13773"/>
    <w:rsid w:val="00C17CC8"/>
    <w:rsid w:val="00C224A7"/>
    <w:rsid w:val="00C42A22"/>
    <w:rsid w:val="00C83417"/>
    <w:rsid w:val="00C94C82"/>
    <w:rsid w:val="00C9604F"/>
    <w:rsid w:val="00CA19AA"/>
    <w:rsid w:val="00CC5298"/>
    <w:rsid w:val="00CD736E"/>
    <w:rsid w:val="00CD798D"/>
    <w:rsid w:val="00CE161E"/>
    <w:rsid w:val="00CE618B"/>
    <w:rsid w:val="00CF1234"/>
    <w:rsid w:val="00CF59A8"/>
    <w:rsid w:val="00D325A9"/>
    <w:rsid w:val="00D36A8A"/>
    <w:rsid w:val="00D61409"/>
    <w:rsid w:val="00D6691E"/>
    <w:rsid w:val="00D71170"/>
    <w:rsid w:val="00DA1C92"/>
    <w:rsid w:val="00DA25D4"/>
    <w:rsid w:val="00DA6538"/>
    <w:rsid w:val="00E15E75"/>
    <w:rsid w:val="00E31DCD"/>
    <w:rsid w:val="00E33123"/>
    <w:rsid w:val="00E5262C"/>
    <w:rsid w:val="00EA24A6"/>
    <w:rsid w:val="00EC7DC4"/>
    <w:rsid w:val="00ED30CF"/>
    <w:rsid w:val="00F176EF"/>
    <w:rsid w:val="00F45E10"/>
    <w:rsid w:val="00F6364A"/>
    <w:rsid w:val="00F9113A"/>
    <w:rsid w:val="00FE2546"/>
    <w:rsid w:val="00FF0A4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37DA"/>
  <w15:chartTrackingRefBased/>
  <w15:docId w15:val="{BF5FD627-919F-4737-BDD3-A56443C6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7248"/>
    <w:rPr>
      <w:rFonts w:ascii="Calibri" w:hAnsi="Calibri" w:cs="Calibri"/>
    </w:rPr>
  </w:style>
  <w:style w:type="paragraph" w:styleId="Heading1">
    <w:name w:val="heading 1"/>
    <w:aliases w:val="Pocket"/>
    <w:basedOn w:val="Normal"/>
    <w:next w:val="Normal"/>
    <w:link w:val="Heading1Char"/>
    <w:qFormat/>
    <w:rsid w:val="00BF72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72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BF72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BF72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F72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7248"/>
  </w:style>
  <w:style w:type="character" w:customStyle="1" w:styleId="Heading1Char">
    <w:name w:val="Heading 1 Char"/>
    <w:aliases w:val="Pocket Char"/>
    <w:basedOn w:val="DefaultParagraphFont"/>
    <w:link w:val="Heading1"/>
    <w:rsid w:val="00BF72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724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BF724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BF724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BF724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F724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BF7248"/>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uiPriority w:val="99"/>
    <w:unhideWhenUsed/>
    <w:rsid w:val="00BF7248"/>
    <w:rPr>
      <w:color w:val="auto"/>
      <w:u w:val="none"/>
    </w:rPr>
  </w:style>
  <w:style w:type="character" w:styleId="FollowedHyperlink">
    <w:name w:val="FollowedHyperlink"/>
    <w:basedOn w:val="DefaultParagraphFont"/>
    <w:uiPriority w:val="99"/>
    <w:semiHidden/>
    <w:unhideWhenUsed/>
    <w:rsid w:val="00BF7248"/>
    <w:rPr>
      <w:color w:val="auto"/>
      <w:u w:val="none"/>
    </w:rPr>
  </w:style>
  <w:style w:type="paragraph" w:styleId="ListParagraph">
    <w:name w:val="List Paragraph"/>
    <w:basedOn w:val="Normal"/>
    <w:uiPriority w:val="99"/>
    <w:unhideWhenUsed/>
    <w:qFormat/>
    <w:rsid w:val="0042028F"/>
    <w:pPr>
      <w:ind w:left="720"/>
      <w:contextualSpacing/>
    </w:pPr>
  </w:style>
  <w:style w:type="paragraph" w:customStyle="1" w:styleId="textbold">
    <w:name w:val="text bold"/>
    <w:basedOn w:val="Normal"/>
    <w:link w:val="Emphasis"/>
    <w:uiPriority w:val="7"/>
    <w:qFormat/>
    <w:rsid w:val="0042028F"/>
    <w:pPr>
      <w:widowControl w:val="0"/>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42028F"/>
    <w:rPr>
      <w:color w:val="808080"/>
      <w:shd w:val="clear" w:color="auto" w:fill="E6E6E6"/>
    </w:rPr>
  </w:style>
  <w:style w:type="paragraph" w:customStyle="1" w:styleId="tag">
    <w:name w:val="tag"/>
    <w:basedOn w:val="Normal"/>
    <w:next w:val="Normal"/>
    <w:link w:val="tagChar"/>
    <w:rsid w:val="00AD46C4"/>
    <w:pPr>
      <w:spacing w:after="120"/>
      <w:outlineLvl w:val="2"/>
    </w:pPr>
    <w:rPr>
      <w:b/>
      <w:sz w:val="24"/>
    </w:rPr>
  </w:style>
  <w:style w:type="paragraph" w:customStyle="1" w:styleId="card">
    <w:name w:val="card"/>
    <w:basedOn w:val="Normal"/>
    <w:next w:val="Normal"/>
    <w:link w:val="cardChar"/>
    <w:rsid w:val="00AD46C4"/>
    <w:pPr>
      <w:spacing w:before="120" w:after="120"/>
      <w:ind w:left="432" w:right="432"/>
    </w:pPr>
    <w:rPr>
      <w:sz w:val="16"/>
    </w:rPr>
  </w:style>
  <w:style w:type="character" w:customStyle="1" w:styleId="underline">
    <w:name w:val="underline"/>
    <w:rsid w:val="00AD46C4"/>
    <w:rPr>
      <w:rFonts w:ascii="Georgia" w:hAnsi="Georgia"/>
      <w:sz w:val="24"/>
      <w:u w:val="thick"/>
    </w:rPr>
  </w:style>
  <w:style w:type="character" w:customStyle="1" w:styleId="cardChar">
    <w:name w:val="card Char"/>
    <w:link w:val="card"/>
    <w:rsid w:val="00AD46C4"/>
    <w:rPr>
      <w:rFonts w:ascii="Calibri" w:hAnsi="Calibri" w:cs="Calibri"/>
      <w:sz w:val="16"/>
    </w:rPr>
  </w:style>
  <w:style w:type="character" w:customStyle="1" w:styleId="tagChar">
    <w:name w:val="tag Char"/>
    <w:aliases w:val="TAG Char Char,TAG Char1,Heading 2 Char1 Char Char Char,Heading 2 Char Char1 Char Char,Heading 2 Char1 Char Char1,Heading 2 Char Char Char Char1,TAG Char,Heading 21,Heading 2 Char2 Char Char,Heading 2 Char Char Char Char Char,Tags Char"/>
    <w:link w:val="tag"/>
    <w:rsid w:val="00AD46C4"/>
    <w:rPr>
      <w:rFonts w:ascii="Calibri" w:hAnsi="Calibri" w:cs="Calibri"/>
      <w:b/>
      <w:sz w:val="24"/>
    </w:rPr>
  </w:style>
  <w:style w:type="paragraph" w:customStyle="1" w:styleId="Emphasis1">
    <w:name w:val="Emphasis1"/>
    <w:basedOn w:val="Normal"/>
    <w:autoRedefine/>
    <w:uiPriority w:val="7"/>
    <w:qFormat/>
    <w:rsid w:val="009216BD"/>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onjournals.com/index.php/ijefi/article/viewFile/2397/pdf" TargetMode="External"/><Relationship Id="rId21" Type="http://schemas.openxmlformats.org/officeDocument/2006/relationships/hyperlink" Target="https://link.springer.com/book/10.1007%2F978-3-319-45462-7" TargetMode="External"/><Relationship Id="rId42" Type="http://schemas.openxmlformats.org/officeDocument/2006/relationships/hyperlink" Target="https://www.brookings.edu/articles/a-balancing-act-for-h-1b-visas/" TargetMode="External"/><Relationship Id="rId47" Type="http://schemas.openxmlformats.org/officeDocument/2006/relationships/hyperlink" Target="https://cis.org/Miano/Sold-Out-Lobbyists-Look-ISquared-Act" TargetMode="External"/><Relationship Id="rId63" Type="http://schemas.openxmlformats.org/officeDocument/2006/relationships/hyperlink" Target="https://arxiv.org/pdf/1609.00415.pdf" TargetMode="External"/><Relationship Id="rId68" Type="http://schemas.openxmlformats.org/officeDocument/2006/relationships/fontTable" Target="fontTable.xml"/><Relationship Id="rId7" Type="http://schemas.openxmlformats.org/officeDocument/2006/relationships/hyperlink" Target="https://www.scholarsstrategynetwork.org/sites/default/files/ssn_strategy_brief_block_keller_schrank_whitford_on_advanced_manufacturing.pdf" TargetMode="External"/><Relationship Id="rId2" Type="http://schemas.openxmlformats.org/officeDocument/2006/relationships/numbering" Target="numbering.xml"/><Relationship Id="rId16" Type="http://schemas.openxmlformats.org/officeDocument/2006/relationships/hyperlink" Target="http://thf-reports.s3.amazonaws.com/2016/BlueprintforBalance.pdf" TargetMode="External"/><Relationship Id="rId29" Type="http://schemas.openxmlformats.org/officeDocument/2006/relationships/hyperlink" Target="https://www.forbes.com/sites/chrisbarth/2012/03/13/neil-degrasse-tyson-invest-in-nasa-invest-in-u-s-economy/" TargetMode="External"/><Relationship Id="rId11" Type="http://schemas.openxmlformats.org/officeDocument/2006/relationships/hyperlink" Target="https://www.msci.org/forward-archives/artmid/4643/articleid/650/undefined" TargetMode="External"/><Relationship Id="rId24" Type="http://schemas.openxmlformats.org/officeDocument/2006/relationships/hyperlink" Target="https://link.springer.com/article/10.1007/s10833-005-4884-6" TargetMode="External"/><Relationship Id="rId32" Type="http://schemas.openxmlformats.org/officeDocument/2006/relationships/hyperlink" Target="https://link.springer.com/chapter/10.1007/978-981-10-3713-9_4" TargetMode="External"/><Relationship Id="rId37" Type="http://schemas.openxmlformats.org/officeDocument/2006/relationships/hyperlink" Target="http://www.telegraph.co.uk/science/2017/04/21/750000-pieces-debris-orbiting-earth-threaten-future-spaceflight/" TargetMode="External"/><Relationship Id="rId40" Type="http://schemas.openxmlformats.org/officeDocument/2006/relationships/hyperlink" Target="http://thehill.com/special-reports/immigration-january-21-2015/230169-allow-highly-skilled-immigration-and-boost-the" TargetMode="External"/><Relationship Id="rId45" Type="http://schemas.openxmlformats.org/officeDocument/2006/relationships/hyperlink" Target="https://www.theatlantic.com/business/archive/2013/03/why-we-can-all-stop-worrying-about-offshoring-and-outsourcing/274388/" TargetMode="External"/><Relationship Id="rId53" Type="http://schemas.openxmlformats.org/officeDocument/2006/relationships/hyperlink" Target="http://nymag.com/daily/intelligencer/2017/07/trump-tax-plan-only-good-for-the-rich-study-basically-finds.html" TargetMode="External"/><Relationship Id="rId58" Type="http://schemas.openxmlformats.org/officeDocument/2006/relationships/hyperlink" Target="http://www.bafuture.org/pdf/OFII_Infrastructure_Paper.pdf" TargetMode="External"/><Relationship Id="rId66" Type="http://schemas.openxmlformats.org/officeDocument/2006/relationships/hyperlink" Target="http://www.heritage.org/report/mandatory-voter-registration-how-universal-registration-threatens-electoral-integrity" TargetMode="External"/><Relationship Id="rId5" Type="http://schemas.openxmlformats.org/officeDocument/2006/relationships/webSettings" Target="webSettings.xml"/><Relationship Id="rId61" Type="http://schemas.openxmlformats.org/officeDocument/2006/relationships/hyperlink" Target="https://www.wired.com/2017/01/not-screw-spending-1-trillion-us-infrastructure/" TargetMode="External"/><Relationship Id="rId19" Type="http://schemas.openxmlformats.org/officeDocument/2006/relationships/hyperlink" Target="http://www.hbs.edu/faculty/Pages/item.aspx?num=44859" TargetMode="External"/><Relationship Id="rId14" Type="http://schemas.openxmlformats.org/officeDocument/2006/relationships/hyperlink" Target="http://advancedmanufacturing.org/us-needs-better-educated-workforce-advanced-manufacturing-study-says/" TargetMode="External"/><Relationship Id="rId22" Type="http://schemas.openxmlformats.org/officeDocument/2006/relationships/hyperlink" Target="https://www.bizjournals.com/boston/blog/mass-high-tech/2010/12/clusters-represent-a-bipartisan-opportunity.html" TargetMode="External"/><Relationship Id="rId27" Type="http://schemas.openxmlformats.org/officeDocument/2006/relationships/hyperlink" Target="https://mpra.ub.uni-muenchen.de/69584/1/MPRA_paper_69584.pdf" TargetMode="External"/><Relationship Id="rId30" Type="http://schemas.openxmlformats.org/officeDocument/2006/relationships/hyperlink" Target="https://www.theverge.com/2017/5/17/15653992/nasa-office-of-education-budget-senate-open-letter" TargetMode="External"/><Relationship Id="rId35" Type="http://schemas.openxmlformats.org/officeDocument/2006/relationships/hyperlink" Target="http://www.inquisitr.com/3995517/congress-doesnt-want-to-pay-for-nasas-moon-mission/" TargetMode="External"/><Relationship Id="rId43" Type="http://schemas.openxmlformats.org/officeDocument/2006/relationships/hyperlink" Target="http://origin-www.bloombergview.com/articles/2015-01-22/obama-immigration-reform-h-b1-visas-and-silicon-valley" TargetMode="External"/><Relationship Id="rId48" Type="http://schemas.openxmlformats.org/officeDocument/2006/relationships/hyperlink" Target="http://neatoday.org/2012/12/19/how-immigration-enforcement-is-negatively-affecting-schools-2/" TargetMode="External"/><Relationship Id="rId56" Type="http://schemas.openxmlformats.org/officeDocument/2006/relationships/hyperlink" Target="https://www.cato.org/publications/commentary/seven-ways-trump-congress-can-improve-infrastructure-without-spending-dime" TargetMode="External"/><Relationship Id="rId64" Type="http://schemas.openxmlformats.org/officeDocument/2006/relationships/hyperlink" Target="https://publicpolicy.wharton.upenn.edu/live/news/1545-why-environmental-regulation-is-good-for-the" TargetMode="External"/><Relationship Id="rId69" Type="http://schemas.openxmlformats.org/officeDocument/2006/relationships/theme" Target="theme/theme1.xml"/><Relationship Id="rId8" Type="http://schemas.openxmlformats.org/officeDocument/2006/relationships/hyperlink" Target="https://www.washingtonpost.com/news/wonk/wp/2017/03/16/trump-has-surprising-plans-for-a-program-that-has-been-saving-manufacturing-jobs-for-30-years/?utm_term=.2ece4fcf35cf" TargetMode="External"/><Relationship Id="rId51" Type="http://schemas.openxmlformats.org/officeDocument/2006/relationships/hyperlink" Target="http://www.epi.org/blog/likeliest-outcome-of-tax-reform-is-a-deficit-financed-tax-cut-for-the-rich-that-will-expire-in-a-decade/" TargetMode="External"/><Relationship Id="rId3" Type="http://schemas.openxmlformats.org/officeDocument/2006/relationships/styles" Target="styles.xml"/><Relationship Id="rId12" Type="http://schemas.openxmlformats.org/officeDocument/2006/relationships/hyperlink" Target="http://www2.itif.org/2017-heritage-blueprint-budget.pdf" TargetMode="External"/><Relationship Id="rId17" Type="http://schemas.openxmlformats.org/officeDocument/2006/relationships/hyperlink" Target="https://www.brookings.edu/research/clusters-and-competitiveness-a-new-federal-role-for-stimulating-regional-economies/" TargetMode="External"/><Relationship Id="rId25" Type="http://schemas.openxmlformats.org/officeDocument/2006/relationships/hyperlink" Target="http://conexus.cberdata.org/files/Conexus2016-AdvMfg.pdf" TargetMode="External"/><Relationship Id="rId33" Type="http://schemas.openxmlformats.org/officeDocument/2006/relationships/hyperlink" Target="https://www.washingtonpost.com/news/speaking-of-science/wp/2017/03/21/trump-signs-nasa-bill-aimed-at-landing-on-mars/?utm_term=.e30c953fa28c" TargetMode="External"/><Relationship Id="rId38" Type="http://schemas.openxmlformats.org/officeDocument/2006/relationships/hyperlink" Target="https://www.extremetech.com/extreme/220431-watch-space-debris-grow-exponentially-over-time" TargetMode="External"/><Relationship Id="rId46" Type="http://schemas.openxmlformats.org/officeDocument/2006/relationships/hyperlink" Target="http://conexus.cberdata.org/files/Conexus2016-AdvMfg.pdf" TargetMode="External"/><Relationship Id="rId59" Type="http://schemas.openxmlformats.org/officeDocument/2006/relationships/hyperlink" Target="http://www.cityam.com/253627/trump-hammond-keynesian-consensus-wrong-higher" TargetMode="External"/><Relationship Id="rId67" Type="http://schemas.openxmlformats.org/officeDocument/2006/relationships/hyperlink" Target="http://www.washingtontimes.com/news/2016/sep/18/mandatory-voter-registration-is-a-bad-idea/" TargetMode="External"/><Relationship Id="rId20" Type="http://schemas.openxmlformats.org/officeDocument/2006/relationships/hyperlink" Target="http://conferinta.management.ase.ro/archives/2016/PDF/1_2.pdf" TargetMode="External"/><Relationship Id="rId41" Type="http://schemas.openxmlformats.org/officeDocument/2006/relationships/hyperlink" Target="http://jamanetwork.com/journals/jamaoncology/article-abstract/2604120" TargetMode="External"/><Relationship Id="rId54" Type="http://schemas.openxmlformats.org/officeDocument/2006/relationships/hyperlink" Target="https://www.bostonglobe.com/opinion/2017/04/25/the-cost-economic-inequality-nation-physical-health/JTsEP3XkNx3425ypbw4KRI/story.html" TargetMode="External"/><Relationship Id="rId62" Type="http://schemas.openxmlformats.org/officeDocument/2006/relationships/hyperlink" Target="http://money.cnn.com/2017/03/09/news/infrastructure-report-card/index.html" TargetMode="External"/><Relationship Id="rId1" Type="http://schemas.openxmlformats.org/officeDocument/2006/relationships/customXml" Target="../customXml/item1.xml"/><Relationship Id="rId6" Type="http://schemas.openxmlformats.org/officeDocument/2006/relationships/hyperlink" Target="http://www2.itif.org/2017-heritage-blueprint-budget.pdf" TargetMode="External"/><Relationship Id="rId15" Type="http://schemas.openxmlformats.org/officeDocument/2006/relationships/hyperlink" Target="http://www.cnn.com/2017/05/23/politics/trump-budget-cuts-programs/index.html" TargetMode="External"/><Relationship Id="rId23" Type="http://schemas.openxmlformats.org/officeDocument/2006/relationships/hyperlink" Target="https://newrepublic.com/article/77922/the-cluster-moment-getting-real-about-the-economy" TargetMode="External"/><Relationship Id="rId28" Type="http://schemas.openxmlformats.org/officeDocument/2006/relationships/hyperlink" Target="https://www.sapling.com/6946350/effects-high-unemployment-rate" TargetMode="External"/><Relationship Id="rId36" Type="http://schemas.openxmlformats.org/officeDocument/2006/relationships/hyperlink" Target="https://arstechnica.com/science/2016/02/nasa-budget-proposal-widens-divide-between-white-house-and-congress/" TargetMode="External"/><Relationship Id="rId49" Type="http://schemas.openxmlformats.org/officeDocument/2006/relationships/hyperlink" Target="https://www.judiciary.senate.gov/imo/media/doc/03-17-15%20Grassley%20Statement1.pdf" TargetMode="External"/><Relationship Id="rId57" Type="http://schemas.openxmlformats.org/officeDocument/2006/relationships/hyperlink" Target="http://www.sciencedirect.com/science/article/pii/S2212567115003226" TargetMode="External"/><Relationship Id="rId10" Type="http://schemas.openxmlformats.org/officeDocument/2006/relationships/hyperlink" Target="http://www2.itif.org/2017-heritage-blueprint-budget.pdf" TargetMode="External"/><Relationship Id="rId31" Type="http://schemas.openxmlformats.org/officeDocument/2006/relationships/hyperlink" Target="http://www.sciencedirect.com/science/article/pii/S0265964601000571" TargetMode="External"/><Relationship Id="rId44" Type="http://schemas.openxmlformats.org/officeDocument/2006/relationships/hyperlink" Target="http://thehill.com/policy/technology/229348-senators-eye-immigration-reform-for-tech-workers" TargetMode="External"/><Relationship Id="rId52" Type="http://schemas.openxmlformats.org/officeDocument/2006/relationships/hyperlink" Target="http://www.businessinsider.com/reason-middle-class-americans-should-hope-trump-fails-on-tax-reform-2017-4" TargetMode="External"/><Relationship Id="rId60" Type="http://schemas.openxmlformats.org/officeDocument/2006/relationships/hyperlink" Target="http://conexus.cberdata.org/files/Conexus2016-AdvMfg.pdf" TargetMode="External"/><Relationship Id="rId65" Type="http://schemas.openxmlformats.org/officeDocument/2006/relationships/hyperlink" Target="https://www.brennancenter.org/analysis/automatic-voter-registration" TargetMode="External"/><Relationship Id="rId4" Type="http://schemas.openxmlformats.org/officeDocument/2006/relationships/settings" Target="settings.xml"/><Relationship Id="rId9" Type="http://schemas.openxmlformats.org/officeDocument/2006/relationships/hyperlink" Target="https://www.scholarsstrategynetwork.org/sites/default/files/ssn_strategy_brief_block_keller_schrank_whitford_on_advanced_manufacturing.pdf" TargetMode="External"/><Relationship Id="rId13" Type="http://schemas.openxmlformats.org/officeDocument/2006/relationships/hyperlink" Target="http://conexus.cberdata.org/files/Conexus2016-AdvMfg.pdf" TargetMode="External"/><Relationship Id="rId18" Type="http://schemas.openxmlformats.org/officeDocument/2006/relationships/hyperlink" Target="http://www.tandfonline.com/doi/full/10.1080/1331677X.2014.974917" TargetMode="External"/><Relationship Id="rId39" Type="http://schemas.openxmlformats.org/officeDocument/2006/relationships/hyperlink" Target="https://phys.org/news/2017-04-space-debris-problem-worse-scientists.html" TargetMode="External"/><Relationship Id="rId34" Type="http://schemas.openxmlformats.org/officeDocument/2006/relationships/hyperlink" Target="https://www.aip.org/fyi/2017/congress-passes-bipartisan-nasa-authorization-legislation" TargetMode="External"/><Relationship Id="rId50" Type="http://schemas.openxmlformats.org/officeDocument/2006/relationships/hyperlink" Target="http://conexus.cberdata.org/files/Conexus2016-AdvMfg.pdf" TargetMode="External"/><Relationship Id="rId55" Type="http://schemas.openxmlformats.org/officeDocument/2006/relationships/hyperlink" Target="https://www.theguardian.com/inequality/2017/jul/17/trump-united-states-tax-reform-plan-greece-commitment-to-reducing-inequality-cri-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82610-F36C-44E4-AEF4-D6B7D165D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TotalTime>
  <Pages>1</Pages>
  <Words>55867</Words>
  <Characters>318446</Characters>
  <Application>Microsoft Office Word</Application>
  <DocSecurity>0</DocSecurity>
  <Lines>2653</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dc:creator>
  <cp:keywords>5.1.1</cp:keywords>
  <dc:description/>
  <cp:lastModifiedBy>Maggie B</cp:lastModifiedBy>
  <cp:revision>25</cp:revision>
  <dcterms:created xsi:type="dcterms:W3CDTF">2017-07-21T19:35:00Z</dcterms:created>
  <dcterms:modified xsi:type="dcterms:W3CDTF">2017-07-27T18:22:00Z</dcterms:modified>
</cp:coreProperties>
</file>