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5EB1A0" w14:textId="77777777" w:rsidR="00944E6D" w:rsidRDefault="00944E6D" w:rsidP="00944E6D">
      <w:pPr>
        <w:pStyle w:val="Heading1"/>
      </w:pPr>
      <w:bookmarkStart w:id="0" w:name="_GoBack"/>
      <w:bookmarkEnd w:id="0"/>
      <w:r>
        <w:t xml:space="preserve">Afropessimism Critique </w:t>
      </w:r>
    </w:p>
    <w:p w14:paraId="1BD0F3A3" w14:textId="77777777" w:rsidR="00944E6D" w:rsidRDefault="00944E6D" w:rsidP="00944E6D">
      <w:pPr>
        <w:pStyle w:val="Heading1"/>
      </w:pPr>
      <w:r>
        <w:t xml:space="preserve">Negative </w:t>
      </w:r>
    </w:p>
    <w:p w14:paraId="3A1F63A5" w14:textId="77777777" w:rsidR="00944E6D" w:rsidRDefault="00944E6D" w:rsidP="00944E6D">
      <w:pPr>
        <w:pStyle w:val="Heading2"/>
      </w:pPr>
      <w:r>
        <w:t>Top Shelf</w:t>
      </w:r>
    </w:p>
    <w:p w14:paraId="613E89F4" w14:textId="77777777" w:rsidR="00944E6D" w:rsidRDefault="00944E6D" w:rsidP="00944E6D">
      <w:pPr>
        <w:pStyle w:val="Heading3"/>
      </w:pPr>
      <w:r>
        <w:t>1NC</w:t>
      </w:r>
    </w:p>
    <w:p w14:paraId="373F4DC0" w14:textId="77777777" w:rsidR="00944E6D" w:rsidRDefault="00944E6D" w:rsidP="00944E6D"/>
    <w:p w14:paraId="12969F1C" w14:textId="77777777" w:rsidR="00944E6D" w:rsidRDefault="00944E6D" w:rsidP="00944E6D">
      <w:pPr>
        <w:pStyle w:val="Heading4"/>
      </w:pPr>
      <w:r>
        <w:t>Blackness exists in a state of absolute dereliction – it stands in opposition to civil society so that civil society can maintain its coherence – this pushes blackness into a position of social death where gratuitous violence is justified because black bodies are seen as inhuman. The state was founded on this ethical paradigm – that blackness must be subjugated in order for white slave owners to maintain control</w:t>
      </w:r>
    </w:p>
    <w:p w14:paraId="3762BF47" w14:textId="77777777" w:rsidR="00944E6D" w:rsidRDefault="00944E6D" w:rsidP="00944E6D">
      <w:r w:rsidRPr="00F9262D">
        <w:t xml:space="preserve">Purti </w:t>
      </w:r>
      <w:r w:rsidRPr="00F9262D">
        <w:rPr>
          <w:rStyle w:val="Style13ptBold"/>
        </w:rPr>
        <w:t>Pareek 15</w:t>
      </w:r>
      <w:r>
        <w:t>, J.D. Candidate, “</w:t>
      </w:r>
      <w:r w:rsidRPr="00F9262D">
        <w:t>Reform: Friend or Foe?</w:t>
      </w:r>
      <w:r>
        <w:t xml:space="preserve">: </w:t>
      </w:r>
      <w:r w:rsidRPr="00F9262D">
        <w:t>ANTI-BLACKNESS AND LIMITATIONS OF CONTEMPORARY REFORMIST FRAMEWORKS</w:t>
      </w:r>
      <w:r>
        <w:t xml:space="preserve">”, Confluence, </w:t>
      </w:r>
      <w:hyperlink r:id="rId10" w:history="1">
        <w:r w:rsidRPr="00BF31A8">
          <w:rPr>
            <w:rStyle w:val="Hyperlink"/>
          </w:rPr>
          <w:t>http://confluence.gallatin.nyu.edu/context/interdisciplinary-seminar/reform-friend-or-foe</w:t>
        </w:r>
      </w:hyperlink>
    </w:p>
    <w:p w14:paraId="6250D2EB" w14:textId="77777777" w:rsidR="00944E6D" w:rsidRPr="00326495" w:rsidRDefault="00944E6D" w:rsidP="00944E6D">
      <w:pPr>
        <w:rPr>
          <w:rStyle w:val="StyleUnderline"/>
        </w:rPr>
      </w:pPr>
      <w:r w:rsidRPr="00F9262D">
        <w:rPr>
          <w:rStyle w:val="StyleUnderline"/>
        </w:rPr>
        <w:t xml:space="preserve">The </w:t>
      </w:r>
      <w:r w:rsidRPr="00CD5032">
        <w:rPr>
          <w:rStyle w:val="StyleUnderline"/>
        </w:rPr>
        <w:t xml:space="preserve">above analysis throws into crisis the contemporary human rights and legal framework that is most often cited when talking about racial inequality. </w:t>
      </w:r>
      <w:r w:rsidRPr="00CD5032">
        <w:rPr>
          <w:sz w:val="16"/>
        </w:rPr>
        <w:t xml:space="preserve">The main question present here is, How can America and the policies it puts forth take into account for all people who make up America? </w:t>
      </w:r>
      <w:r w:rsidRPr="00CD5032">
        <w:rPr>
          <w:rStyle w:val="StyleUnderline"/>
        </w:rPr>
        <w:t>Problematizing this question and the idea of reform via present day frameworks, Coates notes that the starting point of this question is</w:t>
      </w:r>
      <w:r w:rsidRPr="00F9262D">
        <w:rPr>
          <w:rStyle w:val="StyleUnderline"/>
        </w:rPr>
        <w:t xml:space="preserve"> itself incorrect. Instead of questioning how can we create policies that are more inclusive of all types of peoples and battle social inequality, </w:t>
      </w:r>
      <w:r w:rsidRPr="00F9262D">
        <w:rPr>
          <w:rStyle w:val="Emphasis"/>
        </w:rPr>
        <w:t>we need to first question who is even considered a person in America</w:t>
      </w:r>
      <w:r w:rsidRPr="00F65FF3">
        <w:rPr>
          <w:sz w:val="16"/>
        </w:rPr>
        <w:t xml:space="preserve"> (10). A crucial part of this discussion is the development of the Human in opposition of the category of Black. </w:t>
      </w:r>
      <w:r w:rsidRPr="00F9262D">
        <w:rPr>
          <w:rStyle w:val="Emphasis"/>
        </w:rPr>
        <w:t>Blackness exists in a state of absolute dereliction. It is the zero-point of all Human endeavors, as it serves to ground humanity’s image of itself during the Enlightenment period and beyond.</w:t>
      </w:r>
      <w:r w:rsidRPr="00F65FF3">
        <w:rPr>
          <w:sz w:val="16"/>
        </w:rPr>
        <w:t xml:space="preserve"> The Enlightenment, with the rise of science and loss of ontological foundation in God, found itself in crisis, as the very fate and essence of Human could no longer be divinely ordained. Moreover, the alarming awareness that man was perhaps not in God’s image was compounded with the discoveries of peoples in the New World and the depths of the African continent, challenging Europe’s exceptionalist cultural practices and concept of who is Human. For example, consider how startling it was for European explorers to encounter the African tribal life of the Khosian people in the late seventeenth century: Without the textual categories of dress, diet, medicine, crafts, physical appearance, and most important, work, the Khoisan stood in refusal of the invitation to become Anthropological Man. S/he was the void in discourse that could only be designated as idleness. Thus, the Khoisan’s status within discourse was not that of an opponent or an interlocutor, but rather of an unspeakable scandal (Wilderson “The Prison Slave as Hegemony’s (Silent) Scandal” (23). </w:t>
      </w:r>
      <w:r w:rsidRPr="00F9262D">
        <w:rPr>
          <w:rStyle w:val="StyleUnderline"/>
        </w:rPr>
        <w:t>The Khosian, as something unsignifiable in European coding of Human during this encounter, then served not only to rupture the Human identification of Europe by challenging the social edifice upon which Europe saw itself as civilized man, but it also moved to strike both fear and fascination in the heart of Europe.</w:t>
      </w:r>
      <w:r w:rsidRPr="00F65FF3">
        <w:rPr>
          <w:sz w:val="16"/>
        </w:rPr>
        <w:t xml:space="preserve"> These encounters demonstrated the possibility that behind the mask of European science, ritual, politics, and life was something as anti-Human and “animal” as the Khosian. </w:t>
      </w:r>
      <w:r w:rsidRPr="00F9262D">
        <w:rPr>
          <w:rStyle w:val="StyleUnderline"/>
        </w:rPr>
        <w:t xml:space="preserve">One can easily imagine that, in </w:t>
      </w:r>
      <w:r w:rsidRPr="001066C7">
        <w:rPr>
          <w:rStyle w:val="StyleUnderline"/>
        </w:rPr>
        <w:t>order to heal the wound inflicted by the loss of God’s grounding, and to reconcile the animal encounter within the civil European, that the obvious step forward by White civic</w:t>
      </w:r>
      <w:r w:rsidRPr="00F9262D">
        <w:rPr>
          <w:rStyle w:val="StyleUnderline"/>
        </w:rPr>
        <w:t xml:space="preserve"> </w:t>
      </w:r>
      <w:r w:rsidRPr="001066C7">
        <w:rPr>
          <w:rStyle w:val="StyleUnderline"/>
        </w:rPr>
        <w:t>forces was to</w:t>
      </w:r>
      <w:r w:rsidRPr="00F9262D">
        <w:rPr>
          <w:rStyle w:val="StyleUnderline"/>
        </w:rPr>
        <w:t xml:space="preserve"> not only exclude the African from Human life by rendering it animal, but also </w:t>
      </w:r>
      <w:r w:rsidRPr="001066C7">
        <w:rPr>
          <w:rStyle w:val="Emphasis"/>
        </w:rPr>
        <w:t>to juxtapose the African animal figure as a demarcation that granted European’s a new ground for their Humanity: the color of their skin</w:t>
      </w:r>
      <w:r w:rsidRPr="00F9262D">
        <w:rPr>
          <w:rStyle w:val="StyleUnderline"/>
        </w:rPr>
        <w:t>.</w:t>
      </w:r>
      <w:r w:rsidRPr="00F65FF3">
        <w:rPr>
          <w:sz w:val="16"/>
        </w:rPr>
        <w:t xml:space="preserve"> Crisis was averted in this way. The Human essence was secured by the animalization of another, which paved the way to render Africa a hunting ground for animals; for slaves. This is also highlighted by Wilderson, who notes, The race of Humanism…could not have produced itself without the simultaneous production of that walking destruction which became known as the Black. </w:t>
      </w:r>
      <w:r w:rsidRPr="001066C7">
        <w:rPr>
          <w:rStyle w:val="StyleUnderline"/>
        </w:rPr>
        <w:t xml:space="preserve">Put another way, through chattel slavery the world gave birth and coherence to both its joys of domesticity and to its struggles of political discontent; and with these joys and struggles, </w:t>
      </w:r>
      <w:r w:rsidRPr="001066C7">
        <w:rPr>
          <w:rStyle w:val="Emphasis"/>
        </w:rPr>
        <w:t>the Human was born, but not before it murdered the Black</w:t>
      </w:r>
      <w:r w:rsidRPr="001066C7">
        <w:rPr>
          <w:rStyle w:val="StyleUnderline"/>
        </w:rPr>
        <w:t>, forging a symbiosis between the political ontology of Humanity and the social death of Blacks</w:t>
      </w:r>
      <w:r w:rsidRPr="00F65FF3">
        <w:rPr>
          <w:sz w:val="16"/>
        </w:rPr>
        <w:t xml:space="preserve"> (20-22) With this in mind, one can understand how the Enlightenment period, with all its talk of liberation, was also the period most known for slavery, as it became a method to fabricate the Human essence of White populations. Even the most supposedly progressive of the White resistance, the American revolutionaries for instance, who saw slaves on an everyday basis, could say that they as Whites deserved freedom from such things as taxation, because at the very least, they were not slaves; they were not Black. They were Human. </w:t>
      </w:r>
      <w:r w:rsidRPr="001066C7">
        <w:rPr>
          <w:rStyle w:val="StyleUnderline"/>
        </w:rPr>
        <w:t xml:space="preserve">It is Blackness that serves as a dam that holds the waters of the Human in place even now, lest the referent to Humanity’s essence is lost again. The hierarchical and interlocking relation of White society as Human over-determines and delimits the purview and reach of Black capacity exactly in this way. A Black body, even prenatally, is a priori exposed to a legacy of slavery and cannot transcend itself in assuming other subject positions. </w:t>
      </w:r>
      <w:r w:rsidRPr="001066C7">
        <w:rPr>
          <w:rStyle w:val="Emphasis"/>
        </w:rPr>
        <w:t>The only way to reconcile this bifurcation, far from mere Biopolitical analysis, is to destroy one of the ontological fixtures, Black or White, as they are antagonisms</w:t>
      </w:r>
      <w:r w:rsidRPr="00326495">
        <w:rPr>
          <w:rStyle w:val="Emphasis"/>
        </w:rPr>
        <w:t>. Blackness as slave could not exist without Whiteness; Whiteness as master could not exist without Blackness.</w:t>
      </w:r>
      <w:r w:rsidRPr="00F65FF3">
        <w:rPr>
          <w:sz w:val="16"/>
        </w:rPr>
        <w:t xml:space="preserve"> It seems clear then that the obvious ethical alignment is decidedly against the master, who continually murders people of color. </w:t>
      </w:r>
      <w:r w:rsidRPr="00326495">
        <w:rPr>
          <w:rStyle w:val="Emphasis"/>
        </w:rPr>
        <w:t>This,</w:t>
      </w:r>
      <w:r w:rsidRPr="00326495">
        <w:rPr>
          <w:rStyle w:val="StyleUnderline"/>
        </w:rPr>
        <w:t xml:space="preserve"> however, </w:t>
      </w:r>
      <w:r w:rsidRPr="00326495">
        <w:rPr>
          <w:rStyle w:val="Emphasis"/>
        </w:rPr>
        <w:t>entails a structural</w:t>
      </w:r>
      <w:r w:rsidRPr="00326495">
        <w:rPr>
          <w:rStyle w:val="StyleUnderline"/>
        </w:rPr>
        <w:t xml:space="preserve">, material </w:t>
      </w:r>
      <w:r w:rsidRPr="00326495">
        <w:rPr>
          <w:rStyle w:val="Emphasis"/>
        </w:rPr>
        <w:t>struggle that cannot occur in the confines of human rights, reform, or legal analysis</w:t>
      </w:r>
      <w:r w:rsidRPr="00326495">
        <w:rPr>
          <w:rStyle w:val="StyleUnderline"/>
        </w:rPr>
        <w:t xml:space="preserve"> in so far as neither of these frameworks is attentive to the limits of their discussion of power for oppressed peoples. Similarly, </w:t>
      </w:r>
      <w:r w:rsidRPr="00326495">
        <w:rPr>
          <w:rStyle w:val="Emphasis"/>
        </w:rPr>
        <w:t>the granting of human rights to populations assumes that there are rights that a citizen must attain</w:t>
      </w:r>
      <w:r w:rsidRPr="00326495">
        <w:rPr>
          <w:rStyle w:val="StyleUnderline"/>
        </w:rPr>
        <w:t>. By the prior discussion of who is Human and how Human is defined, I indicate that not all residents of a nation-state will be citizens. Therefore, the concept of citizen and rights that are granted require the exclusion of non-citizens intrinsic to sovereign power.</w:t>
      </w:r>
      <w:r w:rsidRPr="00F65FF3">
        <w:rPr>
          <w:sz w:val="16"/>
        </w:rPr>
        <w:t xml:space="preserve"> In this case, I treat the non-citizen the same as the anti-Human, the Black. </w:t>
      </w:r>
      <w:r w:rsidRPr="00326495">
        <w:rPr>
          <w:rStyle w:val="Emphasis"/>
        </w:rPr>
        <w:t>Discourses of rights, then, need the existence of the non-citizen</w:t>
      </w:r>
      <w:r w:rsidRPr="00F65FF3">
        <w:rPr>
          <w:sz w:val="16"/>
        </w:rPr>
        <w:t xml:space="preserve">. The role that Black folk and legal/political non-citizens (such as refugees and migrant workers, to just name a few) play is to remain excluded from the political orders of the nation-states they inhabit, instead shaping the modern political order via their exclusion. </w:t>
      </w:r>
      <w:r w:rsidRPr="00326495">
        <w:rPr>
          <w:rStyle w:val="StyleUnderline"/>
        </w:rPr>
        <w:t>The limitations of conventional reform are further illustrated when we investigate the foundations of the institutions (e.g. governments and supranational organizations such as the United Nations) involved. US institutions are purportedly founded upon principles of democracy, justice, and liberalism. Notions of democracy and justice are used as justifications for governments everywhere to intervene and subjugate different populations, inside and outside of their own nation-states. Therefore, these values are used to justify the state’s domination over a group of individuals.</w:t>
      </w:r>
      <w:r w:rsidRPr="00F65FF3">
        <w:rPr>
          <w:sz w:val="16"/>
        </w:rPr>
        <w:t xml:space="preserve"> In order to create a mutually beneficial relationship between citizens of a nation and the government, John Locke’s theory of social contract was used as a framework for many Western governments. In his Second Treatise of Government (1689), Locke elaborates that the state and citizens of the state would be bound by a moral and social contract to act in each other’s interests. In Locke’s view, the government is only legitimate because the citizens give it the powers to be legitimate. None of Locke’s writings take into account the concepts of race, gender, or class. Locke takes for granted this colorless and universal approach to government and Statism, a system where the state has centralized control over political and economic affairs. The mainstream analytic view of the Cartesian individual as per Contractarian theory influences colorblind theories that justify violence in the name of reason and justice. In The Racial Contract (1997), Charles Mills asserts that this analytic view ignores the historical and social processes through which identities are formed. The United States’ governmental institutions have their origins in principles developed by political philosophers such as Locke. As a result, our institutions and their methodologies, such as reformist policies, have the same gaps that their originating theories have. </w:t>
      </w:r>
      <w:r w:rsidRPr="00326495">
        <w:rPr>
          <w:rStyle w:val="StyleUnderline"/>
        </w:rPr>
        <w:t>Since our institutions have ignored the historical processes through which many person’s identities have come about, they seldom take into account the historical and present discrimination people of color face when engaging in the political sphere</w:t>
      </w:r>
      <w:r w:rsidRPr="00F65FF3">
        <w:rPr>
          <w:sz w:val="16"/>
        </w:rPr>
        <w:t xml:space="preserve">. It should be noted here that many argue historical processes have not been ignored, as illustrated by affirmative action and various other equal-opportunity policies. </w:t>
      </w:r>
      <w:r w:rsidRPr="00326495">
        <w:rPr>
          <w:rStyle w:val="StyleUnderline"/>
        </w:rPr>
        <w:t xml:space="preserve">I would argue that these policies address certain individualized instances of racism and anti-Blackness but not the structural instances as such. The </w:t>
      </w:r>
      <w:r w:rsidRPr="00326495">
        <w:rPr>
          <w:rStyle w:val="Emphasis"/>
        </w:rPr>
        <w:t>policies passed seldom address institutional power and its connection with structures of domination</w:t>
      </w:r>
      <w:r w:rsidRPr="00326495">
        <w:rPr>
          <w:rStyle w:val="StyleUnderline"/>
        </w:rPr>
        <w:t>. Having colorblind institutions and a colorblind justice system not only fails to contest racial domination, but they assist in the reaffirmation of anti-Blackness by leaving historically bound and oppressive structures intact.</w:t>
      </w:r>
      <w:r w:rsidRPr="00F65FF3">
        <w:rPr>
          <w:sz w:val="16"/>
        </w:rPr>
        <w:t xml:space="preserve"> Beyond the active omission of race, gender, and class from his theory of government, Locke anchors his theory on the principle of property ownership. The state’s primary purpose was and is to protect private property and advance one’s rights to property. </w:t>
      </w:r>
      <w:r w:rsidRPr="00326495">
        <w:rPr>
          <w:rStyle w:val="StyleUnderline"/>
        </w:rPr>
        <w:t xml:space="preserve">Looking at the relationship between Blacks being anti-Human and thus technically property and Locke’s interpretation of rights, it is clear that </w:t>
      </w:r>
      <w:r w:rsidRPr="00326495">
        <w:rPr>
          <w:rStyle w:val="Emphasis"/>
        </w:rPr>
        <w:t>the state that was created was one that protected slave owner’s rights to enslaved persons and maintained the positionality of a Black person as enslaved</w:t>
      </w:r>
      <w:r w:rsidRPr="00326495">
        <w:rPr>
          <w:rStyle w:val="StyleUnderline"/>
        </w:rPr>
        <w:t xml:space="preserve">. </w:t>
      </w:r>
      <w:r w:rsidRPr="00F65FF3">
        <w:rPr>
          <w:sz w:val="16"/>
        </w:rPr>
        <w:t xml:space="preserve">We need not go further than original drafts of the constitution to see examples of this. In the constitution, enslaved persons were described as property that owners had the right to trade and destroy (Wilderson, Red, White, and Black 354). Moreover, enslaved persons, and later on, their black decedents during reconstruction, were not seen as peoples to be educated, to have rights (mostly because they were still property) even though later on, slavery was repealed via law. If Locke’s theory of government is accepted as the foundation of liberalism, then there remains a relationship between the establishment of Black persons as anti-Human and resembling property instead of ontologically Human in modern day liberal democratic societies. Liberal notions of rights are not only inapplicable to Black folks in modern day society, but also the advancement of liberal rights to sustain a Black person’s positionality as an anti-Human apolitical commodity. Even worse, it is in opposition to this idea that human rights are developed. As the human-rights framework or any liberal-rights framework exists in the status quo, they exist from the foundation of Locke’s liberal notions of rights vis-à-vis protection of private property. </w:t>
      </w:r>
      <w:r w:rsidRPr="00326495">
        <w:rPr>
          <w:rStyle w:val="StyleUnderline"/>
        </w:rPr>
        <w:t>It becomes crystal clear that rights-oriented frameworks aggressively work to grant rights to White citizens from the political order of the nation-state that may grant rights in the first place, and, in turn effectively rendering Black people as non-citizens regardless of their legal status. It is this foundation of transforming African peoples to Black flesh through the Middle Passage and adopting Locke’s theory of government that creates the notions of rights through protection of private property on which all rights-oriented frameworks are based.</w:t>
      </w:r>
      <w:r w:rsidRPr="00F65FF3">
        <w:rPr>
          <w:sz w:val="16"/>
        </w:rPr>
        <w:t xml:space="preserve"> Indeed if all of the above is true, then does reform have any chance of instituting progress? Can institutional racism be challenged in society, as it exists today? A prominent counter-example is the Civil Rights Movement. It is argued that the Civil Rights Movement was a movement that led to definite progress; it gave Blacks the right to vote among other legal guarantees. Various scholars argue that the Civil Rights Movement was another band-aid solution. The Civil Rights Movement, arguably, did not address the actual conditions of violence Black folk faced. </w:t>
      </w:r>
      <w:r w:rsidRPr="00326495">
        <w:rPr>
          <w:rStyle w:val="Emphasis"/>
        </w:rPr>
        <w:t xml:space="preserve">Even after the passing of the Civil Rights Act, Black people are incarcerated at higher rates than any other population, experience astronomical rates of HIV infection, poverty, as well as many other material deprivations. </w:t>
      </w:r>
      <w:r w:rsidRPr="00F65FF3">
        <w:rPr>
          <w:sz w:val="16"/>
        </w:rPr>
        <w:t>Orlando Patterson explains in Slavery and Social Death that no other category but Black and White served to fuel the machinations of Western understanding because of the specific position of Blackness as animal towards Whiteness as agential human. During the Enlightenment period and thereafter, even the most hardened of European criminals could expect death or banishment, but never enslavement—never can a White face serve as an animal in opposition to another category, as it would call into question the content of Humanity itself. For example, the reason that Blacks were enslaved was because they were not deemed as human but as a commodity to be traded</w:t>
      </w:r>
      <w:r w:rsidRPr="001A2459">
        <w:t xml:space="preserve">. </w:t>
      </w:r>
      <w:r w:rsidRPr="00326495">
        <w:rPr>
          <w:rStyle w:val="StyleUnderline"/>
        </w:rPr>
        <w:t xml:space="preserve">Although this is such a simple point, it is important to reiterate because it means that despite the subjectivity of other races, </w:t>
      </w:r>
      <w:r w:rsidRPr="00F65FF3">
        <w:rPr>
          <w:rStyle w:val="Emphasis"/>
        </w:rPr>
        <w:t>the Black is dead in so far as it can be reduced to chattel and owned by others. This “death” experience is what shapes the entirety of the Black experience, even when put into the hands of colored masters because it exposes those marked as Black to a specific form of violence experienced by those who are not recognized with humanity</w:t>
      </w:r>
      <w:r w:rsidRPr="00326495">
        <w:rPr>
          <w:rStyle w:val="StyleUnderline"/>
        </w:rPr>
        <w:t>.</w:t>
      </w:r>
      <w:r w:rsidRPr="00F65FF3">
        <w:rPr>
          <w:sz w:val="16"/>
        </w:rPr>
        <w:t xml:space="preserve"> There has been great debate over how to best challenge social death and discuss whether social death exists at all. Many argue that despite the being socially dead, Blacks can gain power through engaging in rigorous government reform and advocating for themselves. This approach is championed in hopes that power would be materially redistributed where Black populations would no longer be systemically discriminated against. Conversely, there are scholars who argue that social death can only be challenged when we challenge the very existence of US civil society, as it exists in the status quo. </w:t>
      </w:r>
      <w:r w:rsidRPr="00326495">
        <w:rPr>
          <w:rStyle w:val="StyleUnderline"/>
        </w:rPr>
        <w:t xml:space="preserve">As discussed earlier, if we accept the assumption that </w:t>
      </w:r>
      <w:r w:rsidRPr="00326495">
        <w:rPr>
          <w:rStyle w:val="Emphasis"/>
        </w:rPr>
        <w:t>the construction of the United States itself was an unethical one, then it becomes inevitable that any measure taken via civil society will only work to strengthen that unethical construction of the United States</w:t>
      </w:r>
      <w:r w:rsidRPr="00326495">
        <w:rPr>
          <w:rStyle w:val="StyleUnderline"/>
        </w:rPr>
        <w:t>. Because of this, it also becomes inevitable that even the most liberal reformist policies can only alleviate individual instances of discrimination against Blacks but not systemic oppression.</w:t>
      </w:r>
      <w:r w:rsidRPr="00F65FF3">
        <w:rPr>
          <w:sz w:val="16"/>
        </w:rPr>
        <w:t xml:space="preserve"> Advancing these sentiments and arguments in a much more personal way, Coates concludes his book by noting that we must also no longer view oppression such as slavery from within Western society but its opposite. </w:t>
      </w:r>
      <w:r w:rsidRPr="00326495">
        <w:rPr>
          <w:rStyle w:val="StyleUnderline"/>
        </w:rPr>
        <w:t xml:space="preserve">I agree with Coates’s take that we must take the standpoint of the oppressed and realize that </w:t>
      </w:r>
      <w:r w:rsidRPr="00326495">
        <w:rPr>
          <w:rStyle w:val="Emphasis"/>
        </w:rPr>
        <w:t>Black subjugation foregrounds White dominance</w:t>
      </w:r>
      <w:r w:rsidRPr="00326495">
        <w:rPr>
          <w:rStyle w:val="StyleUnderline"/>
        </w:rPr>
        <w:t xml:space="preserve"> from the outside and flows into all other aspects of oppression. </w:t>
      </w:r>
      <w:r w:rsidRPr="00F65FF3">
        <w:rPr>
          <w:rStyle w:val="Emphasis"/>
        </w:rPr>
        <w:t>Only after understanding this and incorporating this framework into all other human rights, politically reformist, and legal frameworks can we create a starting point to address racial inequality in the United States that is not doomed for failure.</w:t>
      </w:r>
    </w:p>
    <w:p w14:paraId="51B87030" w14:textId="77777777" w:rsidR="00944E6D" w:rsidRDefault="00944E6D" w:rsidP="00944E6D"/>
    <w:p w14:paraId="2BB4D414" w14:textId="77777777" w:rsidR="00944E6D" w:rsidRDefault="00944E6D" w:rsidP="00944E6D">
      <w:pPr>
        <w:pStyle w:val="Heading4"/>
      </w:pPr>
      <w:r>
        <w:t>Education is a site of anti-blackness – the black body is seen as an educational anachronism undeserving of education and inherently uneducable</w:t>
      </w:r>
    </w:p>
    <w:p w14:paraId="5338D9A8" w14:textId="77777777" w:rsidR="00944E6D" w:rsidRDefault="00944E6D" w:rsidP="00944E6D">
      <w:r>
        <w:t xml:space="preserve">Michael J. </w:t>
      </w:r>
      <w:r w:rsidRPr="004E2BBA">
        <w:rPr>
          <w:rStyle w:val="Style13ptBold"/>
        </w:rPr>
        <w:t>Dumas 15</w:t>
      </w:r>
      <w:r w:rsidRPr="004E2BBA">
        <w:t>,</w:t>
      </w:r>
      <w:r>
        <w:t xml:space="preserve"> </w:t>
      </w:r>
      <w:r w:rsidRPr="004E2BBA">
        <w:t>Assistant Professor at the University of California, Berkeley in the Graduate School of Education and the Afri</w:t>
      </w:r>
      <w:r>
        <w:t xml:space="preserve">can American Studies Department, </w:t>
      </w:r>
      <w:r w:rsidRPr="004E2BBA">
        <w:t>Ph.D. in Urban Education</w:t>
      </w:r>
      <w:r>
        <w:t>, 7.12.</w:t>
      </w:r>
      <w:r w:rsidRPr="004E2BBA">
        <w:t>2015</w:t>
      </w:r>
      <w:r>
        <w:t>,</w:t>
      </w:r>
      <w:r w:rsidRPr="004E2BBA">
        <w:t xml:space="preserve"> </w:t>
      </w:r>
      <w:r>
        <w:t>“</w:t>
      </w:r>
      <w:r w:rsidRPr="004E2BBA">
        <w:t>Against the Dark: Antiblackness in Education Policy and Discourse</w:t>
      </w:r>
      <w:r>
        <w:t xml:space="preserve">”, Theory Into Practice </w:t>
      </w:r>
    </w:p>
    <w:p w14:paraId="4702EC6E" w14:textId="77777777" w:rsidR="00944E6D" w:rsidRPr="00610D2D" w:rsidRDefault="00944E6D" w:rsidP="00944E6D">
      <w:pPr>
        <w:rPr>
          <w:sz w:val="16"/>
        </w:rPr>
      </w:pPr>
      <w:r w:rsidRPr="00610D2D">
        <w:rPr>
          <w:rStyle w:val="StyleUnderline"/>
        </w:rPr>
        <w:t xml:space="preserve">What does it mean to </w:t>
      </w:r>
      <w:r w:rsidRPr="00CD5032">
        <w:rPr>
          <w:rStyle w:val="StyleUnderline"/>
        </w:rPr>
        <w:t xml:space="preserve">suggest that </w:t>
      </w:r>
      <w:r w:rsidRPr="00CD5032">
        <w:rPr>
          <w:rStyle w:val="Emphasis"/>
        </w:rPr>
        <w:t>education policy is a site of antiblackness</w:t>
      </w:r>
      <w:r w:rsidRPr="00CD5032">
        <w:rPr>
          <w:rStyle w:val="StyleUnderline"/>
        </w:rPr>
        <w:t>? Fundamentally, it is an acknowledgment of the long history of Black struggle for educational opportunity, which 445 is to say a struggle against what has always been (and continues to be) a struggle against specific anti-Black ideologies, discourses, representations, (mal)distribution of material resources, and physical and psychic assaults on Black 450 bodies in schools. During the years of state- sanctioned slavery, white slaveowners would often beat their Black property for attempting to learn to read; for Black people in bondage, learning to read was understood not only as a 455 pathway to economic mobility, but perhaps more importantly as assertion</w:t>
      </w:r>
      <w:r w:rsidRPr="00610D2D">
        <w:rPr>
          <w:rStyle w:val="StyleUnderline"/>
        </w:rPr>
        <w:t xml:space="preserve"> of their own humanity, a resistance to being propertied</w:t>
      </w:r>
      <w:r w:rsidRPr="00610D2D">
        <w:rPr>
          <w:sz w:val="16"/>
        </w:rPr>
        <w:t xml:space="preserve"> (Anderson, 1988; Dumas, 2010). </w:t>
      </w:r>
      <w:r w:rsidRPr="00610D2D">
        <w:rPr>
          <w:rStyle w:val="StyleUnderline"/>
        </w:rPr>
        <w:t xml:space="preserve">A century later, Black children faced down snarling, spitting mobs of white 460 parents and elected officials who were incensed that their own white children would have to sit next to Black children, and fearful that their white education would be sullied by the presence of the Black. And this, then, is the essence of 465 antiblackness in </w:t>
      </w:r>
      <w:r>
        <w:rPr>
          <w:rStyle w:val="StyleUnderline"/>
        </w:rPr>
        <w:t>-</w:t>
      </w:r>
      <w:r w:rsidRPr="00610D2D">
        <w:rPr>
          <w:rStyle w:val="StyleUnderline"/>
        </w:rPr>
        <w:t xml:space="preserve">education policy: </w:t>
      </w:r>
      <w:r w:rsidRPr="00610D2D">
        <w:rPr>
          <w:rStyle w:val="Emphasis"/>
        </w:rPr>
        <w:t>the Black is constructed as always already Problem—as non- Human, inherently uneducable</w:t>
      </w:r>
      <w:r w:rsidRPr="00610D2D">
        <w:rPr>
          <w:rStyle w:val="StyleUnderline"/>
        </w:rPr>
        <w:t>, or at very least, unworthy of education, and even in a multiracial society, always a threat to what Sexton described as “everything else.”</w:t>
      </w:r>
      <w:r w:rsidRPr="00610D2D">
        <w:rPr>
          <w:sz w:val="16"/>
        </w:rPr>
        <w:t xml:space="preserve"> 470 School desegregation is perhaps the most prominent education policy of the past century in which Black people have been positioned as Problem. Racial desegregation of schools in the United States has been made necessary due to 475 generations of state-supported residential segre- gation, a form of “American apartheid” (Massey &amp; Denton, 1993) in which government housing policies allowed whites to accumulate land (and therefore wealth) at the expense of Black people 480 (Dumas, 2015; Roithmayr, 2014). Residential segregation was rationalized as a necessary means to avoid “race-mixing”—the presence of Black people particularly, but other people of color as well, was seen as a detriment to the 485 quality of life and economic stability to which white people were entitled as a result of their skin color. </w:t>
      </w:r>
      <w:r w:rsidRPr="00610D2D">
        <w:rPr>
          <w:rStyle w:val="StyleUnderline"/>
        </w:rPr>
        <w:t xml:space="preserve">A similar narrative emerged as whites organized in opposition to school integration; anti-Black racism was at least one primary cause 490 of white flight from school districts that were ordered to desegregate </w:t>
      </w:r>
      <w:r w:rsidRPr="00610D2D">
        <w:rPr>
          <w:sz w:val="16"/>
        </w:rPr>
        <w:t xml:space="preserve">(Kohn, 1996). </w:t>
      </w:r>
      <w:r w:rsidRPr="00610D2D">
        <w:rPr>
          <w:rStyle w:val="StyleUnderline"/>
        </w:rPr>
        <w:t>In many cities, whites went to great lengths to create districts or school-assignment plans that concen- trated whites in the most heavily resourced 495 schools, and relegated Black children to under- funded schools with less experienced teachers and crumbling physical infrastructures</w:t>
      </w:r>
      <w:r w:rsidRPr="00610D2D">
        <w:rPr>
          <w:sz w:val="16"/>
        </w:rPr>
        <w:t xml:space="preserve"> (Dumas, 2011, 2014; Horsford, Sampson &amp; Forletta, 2013). 500 </w:t>
      </w:r>
      <w:r w:rsidRPr="00610D2D">
        <w:rPr>
          <w:rStyle w:val="Emphasis"/>
        </w:rPr>
        <w:t>In short, school desegregation policy was precipitated by antiblackness</w:t>
      </w:r>
      <w:r w:rsidRPr="00610D2D">
        <w:rPr>
          <w:sz w:val="16"/>
        </w:rPr>
        <w:t xml:space="preserve">. However, school desegregation researchers are more likely to frame their analyses through the lenses of access and diversity, emphasizing the educational 505 benefits of cross-cultural interaction and the importance of providing more equitable allocation of educational resources (Orfield &amp; Eaton, 1996; Orfield &amp; Lee, 2004; Wells, 1995; Wells, Duran &amp; White, 2008). In contrast, theorizing 510 antiblackness in school desegregation policy shifts our focus to interrogation of policies that led to the displacement of Black educators and the destruction of school communities which affirmed Black humanity (Tillman, 2004). </w:t>
      </w:r>
      <w:r>
        <w:rPr>
          <w:rStyle w:val="StyleUnderline"/>
        </w:rPr>
        <w:t>Anti-</w:t>
      </w:r>
      <w:r w:rsidRPr="00610D2D">
        <w:rPr>
          <w:rStyle w:val="StyleUnderline"/>
        </w:rPr>
        <w:t>blackness allows us to capture the depths of suffering of Black children and educators in predominantly white schools, and connect this contemporary trauma to the longue dure ́e of 520 slavery from bondage to its afterlife in dese</w:t>
      </w:r>
      <w:r>
        <w:rPr>
          <w:rStyle w:val="StyleUnderline"/>
        </w:rPr>
        <w:t>g</w:t>
      </w:r>
      <w:r w:rsidRPr="00610D2D">
        <w:rPr>
          <w:rStyle w:val="StyleUnderline"/>
        </w:rPr>
        <w:t xml:space="preserve">regating (and now resegregating) schools. </w:t>
      </w:r>
      <w:r w:rsidRPr="00610D2D">
        <w:rPr>
          <w:sz w:val="16"/>
        </w:rPr>
        <w:t xml:space="preserve">And taking Sexton’s (2008) analysis of multiracialism into account leads to a more nuanced and careful critique of how schools pit the academic success 525 of (some) Asian American students against and above the academic difficulties of Black students. Here, schools can be celebrated as “diverse” despite the absence of Black students in the building and/or in the higher academic tracks. 530 </w:t>
      </w:r>
      <w:r w:rsidRPr="00610D2D">
        <w:rPr>
          <w:rStyle w:val="StyleUnderline"/>
        </w:rPr>
        <w:t xml:space="preserve">Ultimately, </w:t>
      </w:r>
      <w:r w:rsidRPr="00610D2D">
        <w:rPr>
          <w:rStyle w:val="Emphasis"/>
        </w:rPr>
        <w:t>the Slave has no place in the most privileged and highly-regarded school spaces</w:t>
      </w:r>
      <w:r w:rsidRPr="00610D2D">
        <w:rPr>
          <w:rStyle w:val="StyleUnderline"/>
        </w:rPr>
        <w:t xml:space="preserve">; the Black becomes </w:t>
      </w:r>
      <w:r>
        <w:rPr>
          <w:rStyle w:val="StyleUnderline"/>
        </w:rPr>
        <w:t>a kind of educational anachron</w:t>
      </w:r>
      <w:r w:rsidRPr="00610D2D">
        <w:rPr>
          <w:rStyle w:val="StyleUnderline"/>
        </w:rPr>
        <w:t>ism, not quite suited for our idealized multi- cultural learning community.</w:t>
      </w:r>
      <w:r w:rsidRPr="00610D2D">
        <w:rPr>
          <w:sz w:val="16"/>
        </w:rPr>
        <w:t xml:space="preserve"> 535 Education practice and the possibility of Black life WEB DuBois, writing about integration of schools in 1935, argued that segregated schools were still needed due to the “growing animosity 540 of the whites” (p. 328). White public opinion, he explained, was overwhelmingly opposed to establishing racially integrated schools. In such a context, he believed, it was impossible for Black children to receive “a proper education,” 545 which, in his view, included “sympathetic touch between teacher and pupil” and the teaching of knowledge about Black history and culture as a group, as citizens. We can read DuBois as seeking an education for Black people that 550 creates spaces to disrupt the exclusion of the Black from the cultural and political regard extended to those who are presumed Human. Most educators would like to believe that we live in a different time than DuBois—that the 555 animosity of whites against Black people has declined, or is no longer the norm, especially among well-intentioned educators who profess to care about all children and who are likely to have been educated in colleges of education with 560 expressed commitments to equity and diversity. The scholarship on antiblackness insists that the very imagination of “all children” was never intended to include the Black, and that the Black becomes antagonistically positioned in relation to diversity visions and goals. It is the Black that is 565 feared, despised, (socially) dead. But how is any of this helpful? </w:t>
      </w:r>
      <w:r w:rsidRPr="00610D2D">
        <w:rPr>
          <w:rStyle w:val="StyleUnderline"/>
        </w:rPr>
        <w:t>First, as Wilderson suggested, it is important for educators to acknowledge that antiblackness infects our work in schools, and serves as a form of 570 (everyday) violence against Black children and their families.</w:t>
      </w:r>
      <w:r w:rsidRPr="00610D2D">
        <w:rPr>
          <w:sz w:val="16"/>
        </w:rPr>
        <w:t xml:space="preserve"> This acknowledgement is different from a broad stance against intolerance or racism, or an admission of the existence of white privilege. </w:t>
      </w:r>
      <w:r w:rsidRPr="00610D2D">
        <w:rPr>
          <w:rStyle w:val="StyleUnderline"/>
        </w:rPr>
        <w:t>Teachers, administrators and district 575 leaders should create opportunities to engage in honest and very specific conversations about Black bodies, b</w:t>
      </w:r>
      <w:r>
        <w:rPr>
          <w:rStyle w:val="StyleUnderline"/>
        </w:rPr>
        <w:t>lackness, Black historical mem</w:t>
      </w:r>
      <w:r w:rsidRPr="00610D2D">
        <w:rPr>
          <w:rStyle w:val="StyleUnderline"/>
        </w:rPr>
        <w:t xml:space="preserve">ories in and of the school and local community. </w:t>
      </w:r>
      <w:r w:rsidRPr="00610D2D">
        <w:rPr>
          <w:sz w:val="16"/>
        </w:rPr>
        <w:t xml:space="preserve">We all might explore together what it means to 580 educate a group of people who were never meant to be educated and in fact, were never meant to be, to exist as Humans. </w:t>
      </w:r>
      <w:r w:rsidRPr="00610D2D">
        <w:rPr>
          <w:rStyle w:val="Emphasis"/>
        </w:rPr>
        <w:t>More systemically, we might begin to imagine an education policy discourse and processes of policy implementation that take antiblackness for granted.</w:t>
      </w:r>
      <w:r w:rsidRPr="00610D2D">
        <w:rPr>
          <w:sz w:val="16"/>
        </w:rPr>
        <w:t xml:space="preserve"> </w:t>
      </w:r>
      <w:r w:rsidRPr="00610D2D">
        <w:rPr>
          <w:rStyle w:val="StyleUnderline"/>
        </w:rPr>
        <w:t xml:space="preserve">Thus, any racial disparity in education should be assumed to be facilitated, or at least exacerbated, by disdain and disregard for the Black. Differences in academic achievement, 590 frequency and severity of school discipline, rate of neighborhood school closures, fundraising capacity of PTAs, access to arts, music and unstructured playtime—these are all sites of antiblackness. That is to say, </w:t>
      </w:r>
      <w:r w:rsidRPr="00610D2D">
        <w:rPr>
          <w:rStyle w:val="Emphasis"/>
        </w:rPr>
        <w:t>these are all pol</w:t>
      </w:r>
      <w:r>
        <w:rPr>
          <w:rStyle w:val="Emphasis"/>
        </w:rPr>
        <w:t xml:space="preserve">icies </w:t>
      </w:r>
      <w:r w:rsidRPr="00610D2D">
        <w:rPr>
          <w:rStyle w:val="Emphasis"/>
        </w:rPr>
        <w:t>in which the Black is positioned on the bottom, and as much as we might wring our hands about it all, and pursue various interventions, radical improvements are impossible without a broader, radical shift in the racial order</w:t>
      </w:r>
      <w:r w:rsidRPr="00610D2D">
        <w:rPr>
          <w:rStyle w:val="StyleUnderline"/>
        </w:rPr>
        <w:t xml:space="preserve">. </w:t>
      </w:r>
    </w:p>
    <w:p w14:paraId="56350F1A" w14:textId="77777777" w:rsidR="00944E6D" w:rsidRDefault="00944E6D" w:rsidP="00944E6D"/>
    <w:p w14:paraId="4C913BCD" w14:textId="77777777" w:rsidR="00944E6D" w:rsidRDefault="00944E6D" w:rsidP="00944E6D">
      <w:pPr>
        <w:pStyle w:val="Heading4"/>
      </w:pPr>
      <w:r>
        <w:t xml:space="preserve">Schooling isn’t a liberatory practice – it serves to reproduce anti-black social relations and teaches black youth how to live as caste subjects </w:t>
      </w:r>
    </w:p>
    <w:p w14:paraId="7AAFFBC4" w14:textId="77777777" w:rsidR="00944E6D" w:rsidRDefault="00944E6D" w:rsidP="00944E6D">
      <w:r w:rsidRPr="00CA6A45">
        <w:t xml:space="preserve">Clayton </w:t>
      </w:r>
      <w:r w:rsidRPr="00CA6A45">
        <w:rPr>
          <w:rStyle w:val="Style13ptBold"/>
        </w:rPr>
        <w:t>Pierce 17</w:t>
      </w:r>
      <w:r>
        <w:t xml:space="preserve">, </w:t>
      </w:r>
      <w:r w:rsidRPr="00CA6A45">
        <w:t>assistant professor in Fairhaven College of Interdisciplinary Studies at Western Washington University</w:t>
      </w:r>
      <w:r>
        <w:t>, “</w:t>
      </w:r>
      <w:r w:rsidRPr="00CA6A45">
        <w:t>W.E.B. Du Bois and Caste Education: Racial Capitalist Schooling From Reconstruction to Jim Crow</w:t>
      </w:r>
      <w:r>
        <w:t xml:space="preserve">”, Western Washington University, </w:t>
      </w:r>
      <w:hyperlink r:id="rId11" w:history="1">
        <w:r w:rsidRPr="00BF31A8">
          <w:rPr>
            <w:rStyle w:val="Hyperlink"/>
          </w:rPr>
          <w:t>http://journals.sagepub.com/doi/pdf/10.3102/0002831216677796</w:t>
        </w:r>
      </w:hyperlink>
    </w:p>
    <w:p w14:paraId="4C5A754E" w14:textId="77777777" w:rsidR="00944E6D" w:rsidRPr="0026772B" w:rsidRDefault="00944E6D" w:rsidP="00944E6D">
      <w:pPr>
        <w:rPr>
          <w:sz w:val="16"/>
        </w:rPr>
      </w:pPr>
      <w:r w:rsidRPr="0026772B">
        <w:rPr>
          <w:rStyle w:val="StyleUnderline"/>
        </w:rPr>
        <w:t xml:space="preserve">Du Bois’s analysis of caste education paints a picture where two unequal forms of social life are produced. </w:t>
      </w:r>
      <w:r w:rsidRPr="0048243B">
        <w:rPr>
          <w:rStyle w:val="Emphasis"/>
        </w:rPr>
        <w:t>Caste schooling subjugated African Americans to state/industrial educational governing strategies steeped in a biological racist rationality that sought to discipline the white and dark worlds’ productive powers in ways that benefited industrial capital. Yet</w:t>
      </w:r>
      <w:r w:rsidRPr="0026772B">
        <w:rPr>
          <w:rStyle w:val="Emphasis"/>
        </w:rPr>
        <w:t xml:space="preserve"> caste education also taught White folks to invest in a ‘‘sort of public and psycho- logical wage’’ that paid dividends in how it all</w:t>
      </w:r>
      <w:r>
        <w:rPr>
          <w:rStyle w:val="Emphasis"/>
        </w:rPr>
        <w:t>ots social, political, and eco</w:t>
      </w:r>
      <w:r w:rsidRPr="0026772B">
        <w:rPr>
          <w:rStyle w:val="Emphasis"/>
        </w:rPr>
        <w:t>nomic privilege</w:t>
      </w:r>
      <w:r w:rsidRPr="0026772B">
        <w:rPr>
          <w:sz w:val="16"/>
        </w:rPr>
        <w:t xml:space="preserve"> (Du Bois, 1935/1998). </w:t>
      </w:r>
      <w:r w:rsidRPr="0026772B">
        <w:rPr>
          <w:rStyle w:val="StyleUnderline"/>
        </w:rPr>
        <w:t>Caste education for Du Bois helped construct an epistemic alliance between White working-class groups and industrial capitalists (also White) by preserving racial separation through eugenically organized schools while also s</w:t>
      </w:r>
      <w:r>
        <w:rPr>
          <w:rStyle w:val="StyleUnderline"/>
        </w:rPr>
        <w:t>etting into competitive antago</w:t>
      </w:r>
      <w:r w:rsidRPr="0026772B">
        <w:rPr>
          <w:rStyle w:val="StyleUnderline"/>
        </w:rPr>
        <w:t>nism multiple groups of workers. Caste education’s third dimension of subject production (the first being the mana</w:t>
      </w:r>
      <w:r>
        <w:rPr>
          <w:rStyle w:val="StyleUnderline"/>
        </w:rPr>
        <w:t>gement of education’s insurrec</w:t>
      </w:r>
      <w:r w:rsidRPr="0026772B">
        <w:rPr>
          <w:rStyle w:val="StyleUnderline"/>
        </w:rPr>
        <w:t xml:space="preserve">tionary potential for oppressed groups and the second being the eugenic rationality governing schools) played out in how White workers learned to choose racial privilege over class interest—ultimately driving wages down for all working groups and increasing profit margins for the Northern and Southern White ruling class. </w:t>
      </w:r>
      <w:r w:rsidRPr="0026772B">
        <w:rPr>
          <w:sz w:val="16"/>
        </w:rPr>
        <w:t xml:space="preserve">In Du Bois’s (1930/2002) words, the Negro industrial school was the gift of capital and wealth. Organized labor was the enemy of the black man in skilled industry. </w:t>
      </w:r>
      <w:r w:rsidRPr="0026772B">
        <w:rPr>
          <w:rStyle w:val="StyleUnderline"/>
        </w:rPr>
        <w:t>Organized labor in the United States was and is the chief obstacle to keep black folk from earning a living by its determined policy of excluding them from unions just as long as possible and compelling them to become ‘‘scabs’’ in order to live.</w:t>
      </w:r>
      <w:r w:rsidRPr="0026772B">
        <w:rPr>
          <w:sz w:val="16"/>
        </w:rPr>
        <w:t xml:space="preserve"> The political power of Southern white labor disenfranchised Negroes, and helped build a caste system. (p. 190) Now we can better see why reproducing caste subjects in a racial capitalist society is one of the key goals of caste education. The subjective dimension of caste education in Du Bois’s analysis, or how individuals are taught to value, relate, and think about themselves and other caste groups, is directly connected to his dialectical model of the white and dark worlds mediated by the veil. To make the relationship between caste education and subject formation clearer, we can look at how the veil produces psychological wage earners of Whiteness on the one hand and double consciousness on the other. </w:t>
      </w:r>
      <w:r w:rsidRPr="0026772B">
        <w:rPr>
          <w:rStyle w:val="Emphasis"/>
        </w:rPr>
        <w:t>With the establishment of a poorly funded segregated schools such as Tuskegee and Hampton, caste schooling provided a crucial mechanism for the mass-scale governing of working-class populations that could reproduce and regulate the social relations of the white and dark worlds</w:t>
      </w:r>
      <w:r w:rsidRPr="0026772B">
        <w:rPr>
          <w:sz w:val="16"/>
        </w:rPr>
        <w:t xml:space="preserve">.5 </w:t>
      </w:r>
      <w:r w:rsidRPr="0026772B">
        <w:rPr>
          <w:rStyle w:val="StyleUnderline"/>
        </w:rPr>
        <w:t>In this sense, the creation of two distinct social spaces through segregated schooling reproduced for Du Bois the overall caste conditions that existed under the slave codes and made its objective manifestation through a schooling system based on the Black codes. In addition to the social and political caste spaces reconstructed through segregated schooling, equally damaging epistemic governing structures were also developed to regulate social life within the dark and white worlds in accordance with the needs of racial capitalist soci- ety. A fundamental goal of caste schooling is the need to teach individuals from both the white and dark worlds how to understand and live as caste subjects as well as the value of social life attached to each.</w:t>
      </w:r>
      <w:r w:rsidRPr="0026772B">
        <w:rPr>
          <w:sz w:val="16"/>
        </w:rPr>
        <w:t xml:space="preserve"> So, in addition to separating the population along racial lines in a literal physical sense, in Jim Crow society, </w:t>
      </w:r>
      <w:r w:rsidRPr="0026772B">
        <w:rPr>
          <w:rStyle w:val="Emphasis"/>
        </w:rPr>
        <w:t>caste schools also needed to educate people how to think as caste subjects</w:t>
      </w:r>
      <w:r w:rsidRPr="0026772B">
        <w:rPr>
          <w:sz w:val="16"/>
        </w:rPr>
        <w:t xml:space="preserve">. </w:t>
      </w:r>
    </w:p>
    <w:p w14:paraId="455308C7" w14:textId="77777777" w:rsidR="00944E6D" w:rsidRDefault="00944E6D" w:rsidP="00944E6D"/>
    <w:p w14:paraId="1D849329" w14:textId="77777777" w:rsidR="00944E6D" w:rsidRDefault="00944E6D" w:rsidP="00944E6D">
      <w:pPr>
        <w:pStyle w:val="Heading4"/>
      </w:pPr>
      <w:r>
        <w:t>Our alternative is to endorse an Afro-pessimist ideology – it allows us to navigate our lives through civil society more effectively through analyzing the oppressive structures imbedded within the past and the present</w:t>
      </w:r>
    </w:p>
    <w:p w14:paraId="020E4FB5" w14:textId="77777777" w:rsidR="00944E6D" w:rsidRDefault="00944E6D" w:rsidP="00944E6D">
      <w:r>
        <w:t xml:space="preserve">Jared </w:t>
      </w:r>
      <w:r w:rsidRPr="003D6A82">
        <w:rPr>
          <w:rStyle w:val="Style13ptBold"/>
        </w:rPr>
        <w:t>Sexton</w:t>
      </w:r>
      <w:r>
        <w:t xml:space="preserve">, Aug </w:t>
      </w:r>
      <w:r w:rsidRPr="003D6A82">
        <w:rPr>
          <w:rStyle w:val="Style13ptBold"/>
        </w:rPr>
        <w:t>2016</w:t>
      </w:r>
      <w:r>
        <w:t xml:space="preserve">, Associate Professor, African American Studies School of Humanities Associate Professor, Film &amp; Media Studies, School of Humanities Ph.D., University of California, Berkeley, Ethnic Studies, Aug 19, 2016, “Afro-Pessimism: The Unclear Word”, </w:t>
      </w:r>
      <w:hyperlink r:id="rId12" w:history="1">
        <w:r w:rsidRPr="00BF31A8">
          <w:rPr>
            <w:rStyle w:val="Hyperlink"/>
          </w:rPr>
          <w:t>http://www.rhizomes.net/issue29/sexton.html</w:t>
        </w:r>
      </w:hyperlink>
    </w:p>
    <w:p w14:paraId="7A1494FD" w14:textId="77777777" w:rsidR="00944E6D" w:rsidRPr="00BC1BA7" w:rsidRDefault="00944E6D" w:rsidP="00944E6D">
      <w:pPr>
        <w:rPr>
          <w:rStyle w:val="Emphasis"/>
        </w:rPr>
      </w:pPr>
      <w:r w:rsidRPr="00CD5032">
        <w:rPr>
          <w:rStyle w:val="StyleUnderline"/>
        </w:rPr>
        <w:t xml:space="preserve">Afro-Pessimism is, in the words of Christina Sharpe, an attempt "to build a language that, despite the rewards and enticements to do otherwise, </w:t>
      </w:r>
      <w:r w:rsidRPr="00CD5032">
        <w:rPr>
          <w:rStyle w:val="Emphasis"/>
        </w:rPr>
        <w:t>refuses to refuse blackness, that embraces 'without pathos' that which is constructed and defined as pathology</w:t>
      </w:r>
      <w:r w:rsidRPr="00CD5032">
        <w:rPr>
          <w:rStyle w:val="StyleUnderline"/>
        </w:rPr>
        <w:t>.... It is work that insistently speaks what is being constituted as the unspeakable and enacts an ethical embrace of what is constituted as (affirmatively) unembraceable." That is to say, Afro-Pessimism is both an epistemological and an ethical project, and these two tributaries of thought converge in the carefully navigated stream of consciousness whose abstraction enables a theorem of political ontology deduced or derived from the cutting edge of black studies: that infinitely narrowing margin of practical-theoretical activity that provides us with weapons. Wilderson once more: If, when caught between the pincers</w:t>
      </w:r>
      <w:r w:rsidRPr="00C27511">
        <w:rPr>
          <w:rStyle w:val="StyleUnderline"/>
        </w:rPr>
        <w:t xml:space="preserve"> of the imperative to meditate on Black dispossession and Black political agency, </w:t>
      </w:r>
      <w:r w:rsidRPr="00BC1BA7">
        <w:rPr>
          <w:rStyle w:val="Emphasis"/>
        </w:rPr>
        <w:t>we do not dissemble, but instead allow our minds to reflect on the murderous ontology of...slavery's gratuitous violence</w:t>
      </w:r>
      <w:r w:rsidRPr="00C27511">
        <w:rPr>
          <w:rStyle w:val="StyleUnderline"/>
        </w:rPr>
        <w:t>—seven hundred years ago, five hundred years ago, two hundred years ago, last year, and today, then maybe, just maybe, we will be able to think Blackness and agency together in an ethical manner</w:t>
      </w:r>
      <w:r w:rsidRPr="00BC1BA7">
        <w:rPr>
          <w:sz w:val="16"/>
        </w:rPr>
        <w:t xml:space="preserve"> (143, emphasis added). [16] There is no rejection of the notion of agency in advance, but rather an endeavor to think rigorously about its conditions of possibility. The procedure involves the abstraction of a conceptual framework regarding structural positionality, a methodology regarding paradigmatic analysis, and a structure of feeling regarding the politics of antagonism that, taken together, remain implicit in the work of various luminaries of black studies but whose full effects only become available when rendered explicit and approached from another angle or raised to another level of theorization. That is the enabled task and, by and large, it still remains before us now. </w:t>
      </w:r>
      <w:r w:rsidRPr="00BC1BA7">
        <w:rPr>
          <w:rStyle w:val="StyleUnderline"/>
        </w:rPr>
        <w:t xml:space="preserve">In a sense, Afro-Pessimism is not an intervention so much as it is a reading, or meta-commentary, on what we seem to do with, or how we relate to, what black creative intellectuals continue to generate without being able to bring fully into account. It is a reading of what is gained and lost in the attempt—the impulse—to delineate the spatial and temporal borders of anti-blackness, to delimit the "bad news" of black life, to fix its precise scope and scale, to find an edge beyond or before which true living unfolds. </w:t>
      </w:r>
      <w:r w:rsidRPr="00BC1BA7">
        <w:rPr>
          <w:rStyle w:val="Emphasis"/>
        </w:rPr>
        <w:t>It is an attempt to resist that centrifugal force that overwhelms us like fear or exhausts us like fatigue.</w:t>
      </w:r>
    </w:p>
    <w:p w14:paraId="02A49DA2" w14:textId="77777777" w:rsidR="00944E6D" w:rsidRDefault="00944E6D" w:rsidP="00944E6D"/>
    <w:p w14:paraId="004013AA" w14:textId="77777777" w:rsidR="00944E6D" w:rsidRDefault="00944E6D" w:rsidP="00944E6D">
      <w:pPr>
        <w:pStyle w:val="Heading4"/>
      </w:pPr>
      <w:r>
        <w:t>Our analysis of racialized education goes beyond just an analysis and is a prior question to any solvency mechanism</w:t>
      </w:r>
    </w:p>
    <w:p w14:paraId="353F22FF" w14:textId="77777777" w:rsidR="00944E6D" w:rsidRDefault="00944E6D" w:rsidP="00944E6D">
      <w:r>
        <w:t xml:space="preserve">Michael J. </w:t>
      </w:r>
      <w:r>
        <w:rPr>
          <w:rStyle w:val="Style13ptBold"/>
        </w:rPr>
        <w:t xml:space="preserve">Dumas </w:t>
      </w:r>
      <w:r w:rsidRPr="00B53F62">
        <w:rPr>
          <w:rStyle w:val="Style13ptBold"/>
        </w:rPr>
        <w:t>2014</w:t>
      </w:r>
      <w:r>
        <w:t>,</w:t>
      </w:r>
      <w:r w:rsidRPr="00B53F62">
        <w:t xml:space="preserve"> </w:t>
      </w:r>
      <w:r>
        <w:t xml:space="preserve">Michael J. Dumas is an Assistant Professor at the University of California, Berkeley in the Graduate School of Education and the African American Studies Department. “‘Losing an arm’: schooling as a site of black suffering, Race Ethnicity and Education”, </w:t>
      </w:r>
      <w:hyperlink r:id="rId13" w:history="1">
        <w:r w:rsidRPr="00BF31A8">
          <w:rPr>
            <w:rStyle w:val="Hyperlink"/>
          </w:rPr>
          <w:t>http://www.libs.uga.edu/reserves/docs/main-fall2016/freeman-qual8420/dumas_losing%20an%20arm.pdf</w:t>
        </w:r>
      </w:hyperlink>
    </w:p>
    <w:p w14:paraId="522E70FD" w14:textId="77777777" w:rsidR="00944E6D" w:rsidRPr="00BC1BA7" w:rsidRDefault="00944E6D" w:rsidP="00944E6D">
      <w:pPr>
        <w:rPr>
          <w:sz w:val="16"/>
        </w:rPr>
      </w:pPr>
      <w:r w:rsidRPr="00BC1BA7">
        <w:rPr>
          <w:sz w:val="16"/>
        </w:rPr>
        <w:t xml:space="preserve">What I am attempting to do here is open up a theoretical and empirical space to explore the meaning of ‘tough times’ (as Hollingsworth’s son described them) in a range of sites of educational policy and practice, as we fumble about earnestly, but at times disingenuously, for ways to address persistent racial inequities. </w:t>
      </w:r>
      <w:r w:rsidRPr="00BC1BA7">
        <w:rPr>
          <w:u w:val="single"/>
        </w:rPr>
        <w:t xml:space="preserve">Informed by a theory of suffering, our analysis moves beyond simply acknowledging racism, or bemoaning racially imbalanced outcomes, to deeper social explanation of how racialized subjects make meaning of the confluence of school malaise and racial melancholia. </w:t>
      </w:r>
      <w:r w:rsidRPr="00BC1BA7">
        <w:rPr>
          <w:sz w:val="16"/>
        </w:rPr>
        <w:t xml:space="preserve">Although I certainly consider </w:t>
      </w:r>
      <w:r w:rsidRPr="00BC1BA7">
        <w:rPr>
          <w:rStyle w:val="Emphasis"/>
        </w:rPr>
        <w:t>implications of a theory of suffering</w:t>
      </w:r>
      <w:r w:rsidRPr="00BC1BA7">
        <w:rPr>
          <w:sz w:val="16"/>
        </w:rPr>
        <w:t xml:space="preserve"> for policy analysis and the cultural politics of education, that </w:t>
      </w:r>
      <w:r w:rsidRPr="00BC1BA7">
        <w:rPr>
          <w:u w:val="single"/>
        </w:rPr>
        <w:t>is not my primary interest</w:t>
      </w:r>
      <w:r w:rsidRPr="00BC1BA7">
        <w:rPr>
          <w:sz w:val="16"/>
        </w:rPr>
        <w:t xml:space="preserve"> here. </w:t>
      </w:r>
      <w:r w:rsidRPr="00BC1BA7">
        <w:rPr>
          <w:u w:val="single"/>
        </w:rPr>
        <w:t>The study</w:t>
      </w:r>
      <w:r w:rsidRPr="00BC1BA7">
        <w:rPr>
          <w:sz w:val="16"/>
        </w:rPr>
        <w:t xml:space="preserve"> of suffering </w:t>
      </w:r>
      <w:r w:rsidRPr="00BC1BA7">
        <w:rPr>
          <w:u w:val="single"/>
        </w:rPr>
        <w:t>does not</w:t>
      </w:r>
      <w:r w:rsidRPr="00BC1BA7">
        <w:rPr>
          <w:sz w:val="16"/>
        </w:rPr>
        <w:t xml:space="preserve"> necessarily offer an </w:t>
      </w:r>
      <w:r w:rsidRPr="00BC1BA7">
        <w:rPr>
          <w:u w:val="single"/>
        </w:rPr>
        <w:t>answer</w:t>
      </w:r>
      <w:r w:rsidRPr="00BC1BA7">
        <w:rPr>
          <w:sz w:val="16"/>
        </w:rPr>
        <w:t xml:space="preserve"> to </w:t>
      </w:r>
      <w:r w:rsidRPr="00BC1BA7">
        <w:rPr>
          <w:u w:val="single"/>
        </w:rPr>
        <w:t>the question, ‘So what?’</w:t>
      </w:r>
      <w:r w:rsidRPr="00BC1BA7">
        <w:rPr>
          <w:sz w:val="16"/>
        </w:rPr>
        <w:t xml:space="preserve"> It is (enough) to make empirical 4 M.J. Dumas Downloaded by [University of California, Berkeley] at 15:40 29 January 2016 and theoretical space for attention to loss, to meditate on what it means to experience disregard and lack and betrayal. I begin here by exploring social suffering as a theoretical concept and field of social analysis. Then, after some brief methodological and historical-contextual notes about the Seattle study, I present extended narratives of four (out of approximately 30) research participants – a renowned retired principal, a current vice principal with decades of experience in the district, and two longtime community-based education activists. </w:t>
      </w:r>
      <w:r w:rsidRPr="00BC1BA7">
        <w:rPr>
          <w:u w:val="single"/>
        </w:rPr>
        <w:t>My analysis</w:t>
      </w:r>
      <w:r w:rsidRPr="00BC1BA7">
        <w:rPr>
          <w:sz w:val="16"/>
        </w:rPr>
        <w:t xml:space="preserve"> of these narratives </w:t>
      </w:r>
      <w:r w:rsidRPr="00BC1BA7">
        <w:rPr>
          <w:u w:val="single"/>
        </w:rPr>
        <w:t>highlights how these school and community leaders reflect on the meaning of black suffering in schools, what they understand as the source of that suffering, and how they imagine that suffering might be alleviated.</w:t>
      </w:r>
      <w:r w:rsidRPr="00BC1BA7">
        <w:rPr>
          <w:sz w:val="16"/>
        </w:rPr>
        <w:t xml:space="preserve"> Finally, in a postscript, I offer a memory of my own experience in a desegregating school in Seattle, with recommendations for research at the nexus of race, education and social suffering.</w:t>
      </w:r>
    </w:p>
    <w:p w14:paraId="5AB17A1E" w14:textId="77777777" w:rsidR="00944E6D" w:rsidRDefault="00944E6D" w:rsidP="00944E6D"/>
    <w:p w14:paraId="65A6B36D" w14:textId="77777777" w:rsidR="00944E6D" w:rsidRDefault="00944E6D" w:rsidP="00944E6D">
      <w:pPr>
        <w:pStyle w:val="Heading4"/>
      </w:pPr>
      <w:r>
        <w:t>The debate space is key to addressing these racialized issues—it has a greater internal link to closing the education gap</w:t>
      </w:r>
    </w:p>
    <w:p w14:paraId="473E5755" w14:textId="77777777" w:rsidR="00944E6D" w:rsidRDefault="00944E6D" w:rsidP="00944E6D">
      <w:r>
        <w:t xml:space="preserve">SHANARA ROSE </w:t>
      </w:r>
      <w:r w:rsidRPr="00A063E4">
        <w:rPr>
          <w:rStyle w:val="Style13ptBold"/>
        </w:rPr>
        <w:t>REID-BRINKLEY</w:t>
      </w:r>
      <w:r>
        <w:t xml:space="preserve">, Oct </w:t>
      </w:r>
      <w:r w:rsidRPr="00A063E4">
        <w:rPr>
          <w:rStyle w:val="Style13ptBold"/>
        </w:rPr>
        <w:t>2015</w:t>
      </w:r>
      <w:r>
        <w:t xml:space="preserve">, Dr. Shanara Reid-Brinkley is an Assistant Professor in the Department of Communication at the University of Pittsburgh, Oct 22, 2015 “THE HARSH REALITIES OF “ACTING BLACK”: HOW AFRICAN-AMERICAN POLICY DEBATERS NEGOTIATE REPRESENTATION THROUGH RACIAL PERFORMANCE AND STYLE”, </w:t>
      </w:r>
      <w:hyperlink r:id="rId14" w:history="1">
        <w:r w:rsidRPr="00BF31A8">
          <w:rPr>
            <w:rStyle w:val="Hyperlink"/>
          </w:rPr>
          <w:t>https://getd.libs.uga.edu/pdfs/reid-brinkley_shanara_r_200805_phd.pdf</w:t>
        </w:r>
      </w:hyperlink>
    </w:p>
    <w:p w14:paraId="3DA91F96" w14:textId="77777777" w:rsidR="00944E6D" w:rsidRPr="00054E25" w:rsidRDefault="00944E6D" w:rsidP="00944E6D">
      <w:pPr>
        <w:rPr>
          <w:sz w:val="16"/>
        </w:rPr>
      </w:pPr>
      <w:r w:rsidRPr="00054E25">
        <w:rPr>
          <w:u w:val="single"/>
        </w:rPr>
        <w:t>The attempts at educational reform are not limited to institutional actors such as the local, state, and federal governments. Non-profit organizations dedicated to alleviating the black/white achievement gap have also proliferated. One such organization, the Urban Debate League,</w:t>
      </w:r>
      <w:r w:rsidRPr="00054E25">
        <w:rPr>
          <w:sz w:val="16"/>
        </w:rPr>
        <w:t xml:space="preserve"> claims that “Urban Debate Leagues have proven to increase literacy scores by 25%, to improve grade-point averages by 8 to 10%, to achieve high school graduation rates of nearly 100%, and to produce college matriculation rates of 71 to 91%.” The UDL program is housed in over fourteen American cities and targets inner city youths of color to increase their access to debate training. Such </w:t>
      </w:r>
      <w:r w:rsidRPr="00BC1BA7">
        <w:rPr>
          <w:rStyle w:val="Emphasis"/>
        </w:rPr>
        <w:t>training of students defined as “at risk” is designed to offset the negative statistics associated with black educational achievement.</w:t>
      </w:r>
      <w:r w:rsidRPr="00054E25">
        <w:rPr>
          <w:sz w:val="16"/>
        </w:rPr>
        <w:t xml:space="preserve"> The program has been fairly successful and has received wide scale media attention. </w:t>
      </w:r>
      <w:r w:rsidRPr="00054E25">
        <w:rPr>
          <w:u w:val="single"/>
        </w:rPr>
        <w:t>The success of the program has also generated renewed interest amongst college debate programs in increasing direct efforts at recruitment of racial and ethnic minorities.</w:t>
      </w:r>
      <w:r w:rsidRPr="00054E25">
        <w:rPr>
          <w:sz w:val="16"/>
        </w:rPr>
        <w:t xml:space="preserve"> The UDL program creates a substantial pool of racial minorities with debate training coming out of high school, that college debate directors may tap to diversify their own teams. </w:t>
      </w:r>
      <w:r w:rsidRPr="00C16405">
        <w:rPr>
          <w:rStyle w:val="Emphasis"/>
        </w:rPr>
        <w:t>The debate community serves as a microcosm of the broader educational space within which racial ideologies are operating.</w:t>
      </w:r>
      <w:r w:rsidRPr="00054E25">
        <w:rPr>
          <w:u w:val="single"/>
        </w:rPr>
        <w:t xml:space="preserve"> It is a space in which academic achievement is performed according to the intelligibility of one’s race, gender, class, and sexuality.</w:t>
      </w:r>
      <w:r w:rsidRPr="00054E25">
        <w:rPr>
          <w:sz w:val="16"/>
        </w:rPr>
        <w:t xml:space="preserve"> As policy debate is intellectually rigorous and has historically been closed to those marked by social difference, it offers a unique opportunity to engage the impact of desegregation and diversification of American education. How are black students integrated into a competitive educational community from which they have traditionally been excluded? How are they represented in public and media discourse about their participation, and how do they rhetorically respond to such representations? If racial ideology is perpetuated within discourse through the stereotype, then mapping the intelligibility of the stereotype within public discourse and the attempts to resist such intelligibility is a critical tool in the battle to end racial domination. </w:t>
      </w:r>
    </w:p>
    <w:p w14:paraId="1C2D90D1" w14:textId="77777777" w:rsidR="00944E6D" w:rsidRDefault="00944E6D" w:rsidP="00944E6D"/>
    <w:p w14:paraId="1B1954CE" w14:textId="77777777" w:rsidR="00944E6D" w:rsidRDefault="00944E6D" w:rsidP="00944E6D">
      <w:pPr>
        <w:pStyle w:val="Heading4"/>
      </w:pPr>
      <w:r>
        <w:t>The judge should assume the role of an anti-ethical decision maker – all other ethical paradigms are rooted in an anti-black conception of the human</w:t>
      </w:r>
    </w:p>
    <w:p w14:paraId="35D72320" w14:textId="77777777" w:rsidR="00944E6D" w:rsidRDefault="00944E6D" w:rsidP="00944E6D">
      <w:r>
        <w:t xml:space="preserve">Tommy J. </w:t>
      </w:r>
      <w:r w:rsidRPr="0044381F">
        <w:rPr>
          <w:rStyle w:val="Style13ptBold"/>
        </w:rPr>
        <w:t>Curry 13</w:t>
      </w:r>
      <w:r w:rsidRPr="00C71EEF">
        <w:t xml:space="preserve">, Ph.D., Philosophy, Southern Illinois University, </w:t>
      </w:r>
      <w:r>
        <w:t>“</w:t>
      </w:r>
      <w:r w:rsidRPr="00C71EEF">
        <w:t>In the Fiat of Dreams: The Delusional Allure of Hope, the Reality of Anti-Black Violence and the Demands of the Anti-Ethical.</w:t>
      </w:r>
      <w:r>
        <w:t xml:space="preserve">” </w:t>
      </w:r>
      <w:hyperlink r:id="rId15" w:history="1">
        <w:r w:rsidRPr="00BF31A8">
          <w:rPr>
            <w:rStyle w:val="Hyperlink"/>
          </w:rPr>
          <w:t>https://www.academia.edu/3384301/_Draft_In_the_Fiat_of_Dreams_The_Delusional_Allure_of_Hope_the_Reality_of_Anti-Black_Violence_and_the_Demands_of_the_Anti-Ethical</w:t>
        </w:r>
      </w:hyperlink>
    </w:p>
    <w:p w14:paraId="196B569F" w14:textId="77777777" w:rsidR="00944E6D" w:rsidRPr="00054E25" w:rsidRDefault="00944E6D" w:rsidP="00944E6D">
      <w:pPr>
        <w:rPr>
          <w:sz w:val="16"/>
        </w:rPr>
      </w:pPr>
      <w:r w:rsidRPr="007B0D67">
        <w:rPr>
          <w:rStyle w:val="Emphasis"/>
        </w:rPr>
        <w:t>In short, Black ethical deliberation is censored so that it can only engage moral questions by asserting that whites are virtuous and hence capable of being ethically persuaded towards right action, hence all ethical question about racism, white supremacy and anti-Blackness is not about how Blacks think about the world, but what possibility the world allows Blacks to contemplate under the idea of ethics</w:t>
      </w:r>
      <w:r w:rsidRPr="00054E25">
        <w:rPr>
          <w:sz w:val="16"/>
        </w:rPr>
        <w:t xml:space="preserve">. These ethics, the ethics that result from this vitiated morality, are not arbiters of oppression at all. </w:t>
      </w:r>
      <w:r w:rsidRPr="007B0D67">
        <w:rPr>
          <w:rStyle w:val="StyleUnderline"/>
        </w:rPr>
        <w:t>They are not a rational calculus that is capable of revealing a categorical imperative, rather they function as the Kantian constraints upon human experience; the synthetic apriori upon which the phenomena of whiteness is the landscape of thinking about Blackness under the Western anthropos.</w:t>
      </w:r>
      <w:r w:rsidRPr="00054E25">
        <w:rPr>
          <w:sz w:val="16"/>
        </w:rPr>
        <w:t xml:space="preserve"> There is an implicit appeal to a hierarchy of being that is both empirical and universal—all man is superior to non-man. </w:t>
      </w:r>
      <w:r w:rsidRPr="007B0D67">
        <w:rPr>
          <w:rStyle w:val="StyleUnderline"/>
        </w:rPr>
        <w:t xml:space="preserve">Hence, ethics emerges as the product of the overrepresentation of Western man thinking itself—projecting itself—into the future. </w:t>
      </w:r>
      <w:r w:rsidRPr="007B0D67">
        <w:rPr>
          <w:rStyle w:val="Emphasis"/>
        </w:rPr>
        <w:t>These ethics, theorized away from the anti-Blackness not within it, only uphold an overdetermined virtue of whiteness</w:t>
      </w:r>
      <w:r w:rsidRPr="007B0D67">
        <w:rPr>
          <w:rStyle w:val="StyleUnderline"/>
        </w:rPr>
        <w:t>.</w:t>
      </w:r>
      <w:r w:rsidRPr="00054E25">
        <w:rPr>
          <w:sz w:val="16"/>
        </w:rPr>
        <w:t xml:space="preserve"> They hold within them no actual delineation between good or bad, only a Puritanical call to reason to turn its attention towards the other-ed created. </w:t>
      </w:r>
      <w:r w:rsidRPr="00A7048D">
        <w:rPr>
          <w:rStyle w:val="StyleUnderline"/>
        </w:rPr>
        <w:t xml:space="preserve">This attention however relies on the perceptions and caricatures of Black torment that appeal to the whites’ self-assuring imagining of themselves, so that even when confronted with racism and their role as whites thinking about Black people incarcerated within a racist society and dying, these whites can claim that their conceptualization of racism itself, or (inter-sectionally) next to other injustices like poverty, sexism, homophobia, etc. makes them (whites) virtuous. </w:t>
      </w:r>
      <w:r w:rsidRPr="00A7048D">
        <w:rPr>
          <w:rStyle w:val="Emphasis"/>
        </w:rPr>
        <w:t>It is the process of, the appeal to, “getting whites to recognize” (racist) oppression that allows the destruction of reality, Black death, to continue unabated, since it is the exact moment that whites are forced to engage racist problems in America, be it the anti-Black violence of American society, which animates the aversion of the justice system, the police state, the white citizenry, or the practice of American democracy itself—where the death of Black people/criminals/deviants/thugs remain normal and justified by whites—that they, the white(s) thinking about racism, get to impose upon Black reality, a racist moral maxim, namely that racism is not death and beyond –the end of--ethical calculus or moral evaluation, but ultimately contingent in America and of measurable consequence so much so that must be weighed next to the other democratic values that preserve this great white society: security, safety, individuality, property, profit, and freedom, the very values that when enacted by whites continue to perpetuate one ultimate end, the death of Blacks</w:t>
      </w:r>
      <w:r w:rsidRPr="00A7048D">
        <w:rPr>
          <w:rStyle w:val="StyleUnderline"/>
        </w:rPr>
        <w:t>.</w:t>
      </w:r>
      <w:r w:rsidRPr="00054E25">
        <w:rPr>
          <w:sz w:val="16"/>
        </w:rPr>
        <w:t xml:space="preserve"> Racism is not unethical simply because it is a moral affront to the allegedly generalizable Western/white/enlightenment notion of humanity extended to Blacks by the liberal synonymy of citizenship. Racism is unethical, immoral, because it re-presents—makes known in the present— and acts to capture the Blacks urging the acknowledgment of racism in the ontological entity of modernity’s greatest oppression—the slave; the non-human. To say racism is unethical is to say that it is outside of ethical deliberation, which is to say what is meant by ethics meant to rationally determine relationships between human beings. Because racism exposes the absurdity of Western ontology’s suggestion that the white/European human stands in moral obligation towards the non-human/Black/racialized other created by the Western notion of MAN, calling for “ethical deliberation” is a call to make the historical event of Black inhumanity introduced by modernity the referent of white rationalizations about Black death, and anti-Blackness. Such deliberation only offers the white mind the opportunity to reassert the social boundaries constraining Black life conceptually. It is the memory of slavery, which motivates the white’s attachment to the contingency of Black life, and ultimately concludes that racism, while unfortunate, is/was necessary for America/the West, the world to exist and humanity/the citizen to reach its historical/imperial apex. </w:t>
      </w:r>
      <w:r w:rsidRPr="00952418">
        <w:rPr>
          <w:rStyle w:val="StyleUnderline"/>
        </w:rPr>
        <w:t xml:space="preserve">Thus, MAN, the onto-anthropological basis of humanity and the cultural values that are simultaneously birthed to project humanity into existence is the origin of the oppressive conceptualizations of the other. Oppression “as is” was born out of and sustained by the exclusive morality of white/Western humanity against the barbarism imposed on the Black/African. </w:t>
      </w:r>
      <w:r w:rsidRPr="00952418">
        <w:rPr>
          <w:rStyle w:val="Emphasis"/>
        </w:rPr>
        <w:t>As such, the nigger born of racism is behind all oppressions, since “it” is the cultural/epistemological/historical ethic—the moral rock bottom of dehumanization</w:t>
      </w:r>
      <w:r w:rsidRPr="00054E25">
        <w:rPr>
          <w:sz w:val="16"/>
        </w:rPr>
        <w:t xml:space="preserve">. The oppressed is made nigger through dehumanization; the product of absolute debasement, while morality/virtue the valuations of ethics itself is reified perpetually by the activity of whiteness; its perpetual commanding of morality to conform to and justify their existence as the human. As Karen Gange writes in “On the Obsolesce of Disciplines” (2007), The shift out of our present conception of Man, out of our present “World System”—the one that places people of African descent and the ever-expanding global, transracial category of the homeless, jobless, and criminalized damned as the zero-most factor of Other to Western Man’s Self—has to be first and foremost a cultural shift, not an economic one. </w:t>
      </w:r>
      <w:r w:rsidRPr="00952418">
        <w:rPr>
          <w:rStyle w:val="StyleUnderline"/>
        </w:rPr>
        <w:t xml:space="preserve">Until such a rupture in our conception of being human is brought forth, such “sociological” concerns as that of the vast global and local economic inequalities, immigration, labor policies, struggles about race, gender, class, and ethnicity, and struggles over the environment, global warming, and distribution of world resources, will remain status quo. </w:t>
      </w:r>
      <w:r w:rsidRPr="00952418">
        <w:rPr>
          <w:rStyle w:val="Emphasis"/>
        </w:rPr>
        <w:t>Anti-ethics; the call to demystify the present concept of man as illusion, as delusion, and as stratagem, is the axiomatic rupture of white existence and the multiple global oppressions like capitalism, militarism, genocide, and globalization, that formed the evaluative nexus which allows whites to claim they are the civilized guardians of the world’s darker races.</w:t>
      </w:r>
      <w:r w:rsidRPr="00054E25">
        <w:rPr>
          <w:sz w:val="16"/>
        </w:rPr>
        <w:t xml:space="preserve"> It is the rejection of white virtue, the white’s axiomatic claim to humanity that allows the Black, the darker world to sow the seeds of consciousness towards liberation from oppression. When white (in)humanity is no longer an obstacle weighed against the means for liberation from racism, the oppressed are free to overthrow the principles that suggest their paths to liberation are immoral and hence not possible. To accept the oppressor as is, the white made manifest in empire, is to transform white western (hu)man from semi-deitous sovereign citizen to contingent, mortal, and un-otherable. </w:t>
      </w:r>
      <w:r w:rsidRPr="00FD4FCD">
        <w:rPr>
          <w:rStyle w:val="StyleUnderline"/>
        </w:rPr>
        <w:t>Exposing the inhumanity of white humanity is the destruction/refusal of the disciplinary imperative for liberal reformism and dialogue as well as a rejection of the social conventions that dictate speaking as if this white person, the white person and her white people before you are in fact not racist white people, but tolerable—not like the racist white people abstracted from reality, but really spoken of in conversations about racism.</w:t>
      </w:r>
      <w:r w:rsidRPr="00054E25">
        <w:rPr>
          <w:sz w:val="16"/>
        </w:rPr>
        <w:t xml:space="preserve"> The revelatory call, the coercively silenced but intuitive yearning to describe the actual reality set before Black people in an anti-Black society, is to simply say there is no negotiating the boundaries of anti-Blackness or the horizons of white supremacy. Racism, the debasement of melaninated bodies and nigger-souls, is totalizing. But such a reality can never be spoken or written about without fear. </w:t>
      </w:r>
      <w:r w:rsidRPr="00FD4FCD">
        <w:rPr>
          <w:rStyle w:val="StyleUnderline"/>
        </w:rPr>
        <w:t>In order to preserve the possibility of being recognized by whites, be it as citizen-not-terrorist or as a scholar, colleague, human-not-angry-nigger, the Black philosopher, Blackened person must offer to whites vindication—acknowledgement that he recognizes and will speak of-write about whites as having the potentiality for virtue.</w:t>
      </w:r>
      <w:r w:rsidRPr="00054E25">
        <w:rPr>
          <w:sz w:val="16"/>
        </w:rPr>
        <w:t xml:space="preserve"> </w:t>
      </w:r>
      <w:r w:rsidRPr="00FD4FCD">
        <w:rPr>
          <w:rStyle w:val="StyleUnderline"/>
        </w:rPr>
        <w:t xml:space="preserve">The revolutionary activity, if that is how we understand the efforts to change the material-physical relationship between the oppressed and the oppressor, making one’s individual assertion of white inhumanity—the local act of critique—real and socially transformative beyond the dialogical (conversations between colleagues, within a discursive space, or disagreements between critics), is not convincing the white subject in dialogue with, the supposed rational ethical subject, that they-it can potentiality to be different, or better. </w:t>
      </w:r>
      <w:r w:rsidRPr="00054E25">
        <w:rPr>
          <w:sz w:val="16"/>
        </w:rPr>
        <w:t xml:space="preserve">This is a dead end appeal over-determined by trying to “win over,” “be recognized by,” the white subject. The revolutionary activity is to demonstrate as a matter of ontology (this is whiteness as is) that whiteness is irredeemable. </w:t>
      </w:r>
      <w:r w:rsidRPr="00FD4FCD">
        <w:rPr>
          <w:rStyle w:val="StyleUnderline"/>
        </w:rPr>
        <w:t xml:space="preserve">In relativizing Western MAN, showing the ethnoclass limitation of Europe’s cultural invention, Black humanity is freed to begin thinking itself anew without the fear of falling into mimicry. In short, seeing whites as they are is the proof that Black consciousness has shifted our present conception of man and has found a new teleological/cultural orientation; an endarkening path towards a new humanity. </w:t>
      </w:r>
    </w:p>
    <w:p w14:paraId="45E6DCFD" w14:textId="77777777" w:rsidR="00944E6D" w:rsidRPr="00C1493E" w:rsidRDefault="00944E6D" w:rsidP="00944E6D"/>
    <w:p w14:paraId="44B8BDD6" w14:textId="77777777" w:rsidR="00944E6D" w:rsidRDefault="00944E6D" w:rsidP="00944E6D">
      <w:pPr>
        <w:pStyle w:val="Heading2"/>
      </w:pPr>
      <w:r>
        <w:t>Links</w:t>
      </w:r>
    </w:p>
    <w:p w14:paraId="7E57921B" w14:textId="77777777" w:rsidR="00944E6D" w:rsidRDefault="00944E6D" w:rsidP="00944E6D">
      <w:pPr>
        <w:pStyle w:val="Heading3"/>
      </w:pPr>
      <w:r>
        <w:t>Schools/Education</w:t>
      </w:r>
    </w:p>
    <w:p w14:paraId="008D0E13" w14:textId="77777777" w:rsidR="00944E6D" w:rsidRDefault="00944E6D" w:rsidP="00944E6D"/>
    <w:p w14:paraId="3E61908C" w14:textId="77777777" w:rsidR="00944E6D" w:rsidRDefault="00944E6D" w:rsidP="00944E6D">
      <w:pPr>
        <w:pStyle w:val="Heading4"/>
      </w:pPr>
      <w:r>
        <w:t>Schools are just another site of anti-black suffering, black children are under and misrepresented all while being surveilled and policed at every turn</w:t>
      </w:r>
    </w:p>
    <w:p w14:paraId="3FF313B1" w14:textId="77777777" w:rsidR="00944E6D" w:rsidRDefault="00944E6D" w:rsidP="00944E6D">
      <w:r>
        <w:t xml:space="preserve">Michael J. </w:t>
      </w:r>
      <w:r w:rsidRPr="00E75AA0">
        <w:rPr>
          <w:rStyle w:val="Style13ptBold"/>
        </w:rPr>
        <w:t>Dumas et al</w:t>
      </w:r>
      <w:r>
        <w:t xml:space="preserve"> </w:t>
      </w:r>
      <w:r>
        <w:rPr>
          <w:rStyle w:val="Style13ptBold"/>
        </w:rPr>
        <w:t>16</w:t>
      </w:r>
      <w:r w:rsidRPr="00E75AA0">
        <w:t>, Assistant Professor at the University of California, Berkeley in the Graduate School of Education and the African American Studies Department, Ph.D. in Urban Education</w:t>
      </w:r>
      <w:r>
        <w:t xml:space="preserve">, </w:t>
      </w:r>
      <w:r w:rsidRPr="00E75AA0">
        <w:t>JOSEPH DERRICK NELSON</w:t>
      </w:r>
      <w:r>
        <w:t xml:space="preserve">, </w:t>
      </w:r>
      <w:r w:rsidRPr="00E75AA0">
        <w:t xml:space="preserve">visiting assistant professor of educational studies at Swarthmore College and a senior research fellow with the Center for the Study of Boys’ and Girls’ Lives </w:t>
      </w:r>
      <w:r>
        <w:t>“</w:t>
      </w:r>
      <w:r w:rsidRPr="00E75AA0">
        <w:t>(Re)Imagining Black Boyhood: Toward a Critical Framework for Educational Research</w:t>
      </w:r>
      <w:r>
        <w:t xml:space="preserve">”, </w:t>
      </w:r>
      <w:r w:rsidRPr="00E75AA0">
        <w:t>http://hepgjournals.org/doi/pdf/10.17763/0017-8055.86.1.27</w:t>
      </w:r>
    </w:p>
    <w:p w14:paraId="6B474185" w14:textId="77777777" w:rsidR="00944E6D" w:rsidRPr="00822E8F" w:rsidRDefault="00944E6D" w:rsidP="00944E6D">
      <w:pPr>
        <w:rPr>
          <w:rStyle w:val="StyleUnderline"/>
        </w:rPr>
      </w:pPr>
      <w:r w:rsidRPr="00F14005">
        <w:rPr>
          <w:rStyle w:val="StyleUnderline"/>
        </w:rPr>
        <w:t xml:space="preserve">If children in general are materially vulnerable, and their perspectives and social worlds seldom acknowledged in public and policy discourse, it is no surprise that </w:t>
      </w:r>
      <w:r w:rsidRPr="00F14005">
        <w:rPr>
          <w:rStyle w:val="Emphasis"/>
        </w:rPr>
        <w:t>Black children are among the most invisible, the most under- represented and misrepresented, of all</w:t>
      </w:r>
      <w:r w:rsidRPr="00F14005">
        <w:rPr>
          <w:rStyle w:val="StyleUnderline"/>
        </w:rPr>
        <w:t>. Beginning in slavery, Black boys and girls were imagined as chattel and were often put to work as young as two and three years old</w:t>
      </w:r>
      <w:r w:rsidRPr="00822E8F">
        <w:rPr>
          <w:sz w:val="16"/>
        </w:rPr>
        <w:t xml:space="preserve"> (King, 2005). Subjected to much of the same dehumanization suffered by Black adults, Black children were rarely perceived as being worthy of playtime and were severely punished for exhibiting normal childlike behaviors. </w:t>
      </w:r>
      <w:r w:rsidRPr="00822E8F">
        <w:rPr>
          <w:rStyle w:val="StyleUnderline"/>
        </w:rPr>
        <w:t>We contend that this imagination of Black children still holds. Under neo- liberal education reform (Au, 2008; Lipman, 2011), policy makers and the general public have privileged Black educational attainment (as narrowly assessed by high-stakes test scores) and zero-tolerance surveillance (Nolan, 2011) over and above Black children’s happiness and creative exploration of themselves and their social worlds. In short, Black boys and girls are imagined not as real children but as suspect Black bodies for whom the broader public need have little compassion or connection.</w:t>
      </w:r>
      <w:r w:rsidRPr="00822E8F">
        <w:rPr>
          <w:sz w:val="16"/>
        </w:rPr>
        <w:t xml:space="preserve"> For example, in October 2015 a white police officer in a South Carolina high school violently ipped a Black student out of her desk and dragged her across the room in front of her classmates (Lacour, 2015). As the video went viral, and even as the of cer was red, public debate centered on the extent to which the child’s misbehavior made her culpable for the violent assault by the officer. Although it is difficult to prove that a white child would not have been subjected to this same kind of brutal treatment, we suggest that white children are not under such heavy police surveillance as Black children; nor is it as likely that we would witness similar defenses of such dehumanizing treat- ment against a white child (Young, 2015). </w:t>
      </w:r>
      <w:r w:rsidRPr="00822E8F">
        <w:rPr>
          <w:rStyle w:val="StyleUnderline"/>
        </w:rPr>
        <w:t>This lack of public patience for Black children’s (childlike) insubordination is seemingly justified by the outcome of the last two presidential campaigns. Shortly after the election of Barack Obama in 2008, a number of commentators across the political spectrum began to insist that the election of the nation’s first Black president meant that Black children—and particularly Black boys—now had “no excuses” for misbehavior or low academic achieve- ment (Reed &amp; Louis, 2009), because his election should signal to these children that there were no longer any barriers to their success and that racism was no longer a burden they had to bear. This argument was and is troubling, first of all, because it suggests that racial barriers are principally psychological rather than material and ideological. This “no excuses” discourse suggests that Black people have had little reason to complain all along, or at least not since the Civil Rights Movement of the 1950s and 1960s, and then dismisses the genuine suffering and malaise experienced by Black children in schools, as if children just need to bear the burden of it all without complaint, without faltering</w:t>
      </w:r>
      <w:r w:rsidRPr="00822E8F">
        <w:rPr>
          <w:sz w:val="16"/>
        </w:rPr>
        <w:t xml:space="preserve"> (Bourdieu &amp; Champagne, 1999; Dumas, 2014). We do not mean to suggest that schooling is only misery and drudgery for Black children. However, “no excuses” has become our collective public response to these children, particularly for Black boys who “act out” in response to their mistreatment by school adults. Rigid gender norms and the unimag- inability of Black boys as children compound to delegitimize these boys’ right to experience fear or anger or sadness, to be anything but “tough.” </w:t>
      </w:r>
      <w:r w:rsidRPr="00822E8F">
        <w:rPr>
          <w:rStyle w:val="Emphasis"/>
        </w:rPr>
        <w:t xml:space="preserve">In doing so, researchers, educators, and policy makers fail to adequately acknowledge that schooling becomes a site of suffering for too many young Black boys. </w:t>
      </w:r>
      <w:r>
        <w:rPr>
          <w:sz w:val="16"/>
        </w:rPr>
        <w:t>Davis (2008) contends:</w:t>
      </w:r>
      <w:r w:rsidRPr="00822E8F">
        <w:rPr>
          <w:sz w:val="16"/>
        </w:rPr>
        <w:t xml:space="preserve"> </w:t>
      </w:r>
      <w:r w:rsidRPr="00822E8F">
        <w:rPr>
          <w:rStyle w:val="StyleUnderline"/>
        </w:rPr>
        <w:t>For many of them, schools ignore their aspirations, disrespect their ability to learn, fail to access and cultivate their many talents, and impose a restrictive range of their options. Within this overwhelming oppressive schooling context, too many Black boys simply give up—beaten by school systems that place little value on who they are and what they offer.</w:t>
      </w:r>
      <w:r w:rsidRPr="00822E8F">
        <w:rPr>
          <w:sz w:val="16"/>
        </w:rPr>
        <w:t xml:space="preserve"> (p. 533) Unfortunately, our inability or unwillingness to see Black boys as children leads us to blame them rather than ask what we can do to address the pain and isolation they feel. To the extent that Black childhood is unimagined—and worse, unimagi- nable—Black children become responsible for their own school failures, regardless of maldistribution of economic and educational resources (Anyon, 1997, 2005; Noguera, 2003). The cultural discourse, as exempli ed by the no- excuses response to President Obama’s election, focuses more on the individual choices Black children make, even as elementary school students, rather than on their vulnerability to inequitable social and economic policy or racism</w:t>
      </w:r>
      <w:r w:rsidRPr="00822E8F">
        <w:rPr>
          <w:rStyle w:val="StyleUnderline"/>
        </w:rPr>
        <w:t>. With regard to Black boys, the public and even scholars, to some degree, become preoccupied with order and discipline, paying minimal or no attention to boys’ experiences of play or peer friendships or caring. Black boys become little more than “apprentice men” (Luttrell, 2012, p. 189) and, as such, cannot “blame” the structure of racism or urban political economy for their condition or for their low educational outcomes. Childhood itself must be put aside, and these boys must become men.</w:t>
      </w:r>
    </w:p>
    <w:p w14:paraId="27A96B74" w14:textId="77777777" w:rsidR="00944E6D" w:rsidRDefault="00944E6D" w:rsidP="00944E6D"/>
    <w:p w14:paraId="298BF66B" w14:textId="77777777" w:rsidR="00944E6D" w:rsidRDefault="00944E6D" w:rsidP="00944E6D">
      <w:pPr>
        <w:pStyle w:val="Heading4"/>
      </w:pPr>
      <w:r>
        <w:t xml:space="preserve">School is a liminal space where black youth are dehumanized </w:t>
      </w:r>
    </w:p>
    <w:p w14:paraId="79791FF7" w14:textId="77777777" w:rsidR="00944E6D" w:rsidRDefault="00944E6D" w:rsidP="00944E6D">
      <w:r>
        <w:t xml:space="preserve">Michael J. </w:t>
      </w:r>
      <w:r w:rsidRPr="00E75AA0">
        <w:rPr>
          <w:rStyle w:val="Style13ptBold"/>
        </w:rPr>
        <w:t>Dumas et al</w:t>
      </w:r>
      <w:r>
        <w:t xml:space="preserve"> </w:t>
      </w:r>
      <w:r>
        <w:rPr>
          <w:rStyle w:val="Style13ptBold"/>
        </w:rPr>
        <w:t>16</w:t>
      </w:r>
      <w:r w:rsidRPr="00E75AA0">
        <w:t>, Assistant Professor at the University of California, Berkeley in the Graduate School of Education and the African American Studies Department, Ph.D. in Urban Education</w:t>
      </w:r>
      <w:r>
        <w:t xml:space="preserve">, </w:t>
      </w:r>
      <w:r w:rsidRPr="00E75AA0">
        <w:t>JOSEPH DERRICK NELSON</w:t>
      </w:r>
      <w:r>
        <w:t xml:space="preserve">, </w:t>
      </w:r>
      <w:r w:rsidRPr="00E75AA0">
        <w:t xml:space="preserve">visiting assistant professor of educational studies at Swarthmore College and a senior research fellow with the Center for the Study of Boys’ and Girls’ Lives </w:t>
      </w:r>
      <w:r>
        <w:t>“</w:t>
      </w:r>
      <w:r w:rsidRPr="00E75AA0">
        <w:t>(Re)Imagining Black Boyhood: Toward a Critical Framework for Educational Research</w:t>
      </w:r>
      <w:r>
        <w:t xml:space="preserve">”, </w:t>
      </w:r>
      <w:r w:rsidRPr="00E75AA0">
        <w:t>http://hepgjournals.org/doi/pdf/10.17763/0017-8055.86.1.27</w:t>
      </w:r>
    </w:p>
    <w:p w14:paraId="36CC304E" w14:textId="77777777" w:rsidR="00944E6D" w:rsidRPr="003B6740" w:rsidRDefault="00944E6D" w:rsidP="00944E6D">
      <w:pPr>
        <w:rPr>
          <w:sz w:val="16"/>
        </w:rPr>
      </w:pPr>
      <w:r w:rsidRPr="003B6740">
        <w:rPr>
          <w:sz w:val="16"/>
        </w:rPr>
        <w:t xml:space="preserve">Ann Arnett Ferguson’s (2001) ethnography, Bad Boys: Public Schools in the Making of Black Masculinity, does capture the worldviews and lived experiences of elementary school–age Black boys. However, the focus is on how “Troublemakers” construct meaning around their academic performance and identities within the context of school discipline policies and practices. </w:t>
      </w:r>
      <w:r w:rsidRPr="003B6740">
        <w:rPr>
          <w:rStyle w:val="StyleUnderline"/>
        </w:rPr>
        <w:t>This suggests, once again, that the public interest in Black boys’ lives is usually related to some anxiety about their perceived maladaptive “bad boy” behaviors—not because we are particularly interested in the pain or insecurities they may be experiencing as children but because of our preoccupation with Black males having a “jail cell with [their] name on i</w:t>
      </w:r>
      <w:r>
        <w:rPr>
          <w:rStyle w:val="StyleUnderline"/>
        </w:rPr>
        <w:t>t” (Ferguson, 2001, p. 1), mak</w:t>
      </w:r>
      <w:r w:rsidRPr="003B6740">
        <w:rPr>
          <w:rStyle w:val="StyleUnderline"/>
        </w:rPr>
        <w:t>ing them the embodiment of lawlessness and violence</w:t>
      </w:r>
      <w:r w:rsidRPr="003B6740">
        <w:rPr>
          <w:sz w:val="16"/>
        </w:rPr>
        <w:t xml:space="preserve">. In research and in public discourse, the cultural signification of “Black male” anticipates and preconstructs crisis in the lives of young Black boys. It privileges problems and prevention efforts (Carey, 2015; Jackson, Sealey-Ruiz, &amp; Watson, 2014; Watson, Sealey-Ruiz, &amp; Jackson, 2014) and pushes aside other desires expressed by Black boys in their social worlds. Even when researchers focus on the academic, social, and emotional strengths of Black males, what they count as strengths are those skills and attributes that will improve success in higher education or the world of work. Thus, there is little imaginative space in Black male research for the exploration of creativity or friendships or play (Chu, 2014; Way, 2013). These are not things that Black males, as dis- cursively constructed, (need or get to) do. In some sense, of course, all children are impacted by this “erosion of childhood” (Polakow, 1992). </w:t>
      </w:r>
      <w:r w:rsidRPr="00822E8F">
        <w:rPr>
          <w:rStyle w:val="StyleUnderline"/>
        </w:rPr>
        <w:t>However, young Black males are uniquely affected by this preoccupation with later success because of public fears that, without extreme intervention, they will either be a danger to, or an economic drain on, society. Here, then, the raced and gendered preconstruction of “Black male” contributes to greater scrutiny of Black boys’ own desires and creativ</w:t>
      </w:r>
      <w:r>
        <w:rPr>
          <w:rStyle w:val="StyleUnderline"/>
        </w:rPr>
        <w:t>e expressions as somehow in confl</w:t>
      </w:r>
      <w:r w:rsidRPr="00822E8F">
        <w:rPr>
          <w:rStyle w:val="StyleUnderline"/>
        </w:rPr>
        <w:t xml:space="preserve">ict with achievement and social mobility. One of the priorities in Black male education research is identifying </w:t>
      </w:r>
      <w:r>
        <w:rPr>
          <w:rStyle w:val="StyleUnderline"/>
        </w:rPr>
        <w:t>fi</w:t>
      </w:r>
      <w:r w:rsidRPr="00822E8F">
        <w:rPr>
          <w:rStyle w:val="StyleUnderline"/>
        </w:rPr>
        <w:t>ndings that will lead to actionable recommendations for school practice.</w:t>
      </w:r>
      <w:r w:rsidRPr="003B6740">
        <w:rPr>
          <w:sz w:val="16"/>
        </w:rPr>
        <w:t xml:space="preserve"> Of course, crisis-centered research questions and theoretical lenses lead to proposals that focus on stemming perceived and anticipated crises, and the authors of these studies may not intend for their research to be applied in work with younger children. Yet, all we have is the discursive “Black males,” and inevitably then, since we have no imagination of Black boys that is distinct from what is over- signi ed by this term, practitioners and policy makers make reference to this literature in discussions of interventions at the elementary level and even in early childhood education programs. This research alerts us to challenges Black boys may face later in life; it tells us little about their lives now or what we need to do to address their needs as children. The difficulty in locating a place for Black boys in education research is due to a cultural-political anxiety about adult Black males that offers a very narrow time frame for childhood, which then informs the treatment of Black boys in educational settings. As Gloria Ladson-Billings (2011) notes, “The paradox of Black boys’ experiences in school and society is that mainstream perceptions of them vacillate between making them babies and making them men” (p. 10). She theorizes that when Black boys are very young, they are infantilized, regarded as adorable but not necessarily intelligent or capable. While all chil- dren may be infantilized to some extent, it is Black boys who are most likely to be associated with apes, particularly in the white imagination. Thus, this is a kind of infantilization unique to Black boys, one in which they are not merely treated as babies (of the human sort) but are also imagined as (unpredictably) wild and limited in their educability. Similarly, Ferguson (2001) contends that as early as the second or third grade, Black boys are criminalized, which, like “adulti cation,” acts to construct Black boys as a problem and threat in need of control and ensures that “their transgressions are made to take on a sinister, intentional, fully conscious tone that is stripped of any element of childish naïveté” (p. 83). Although research on Black males can counter this tendency to criminalize or adultify Black male students, unless scholars are equally vigilant in examining Black boyhood, we may be complicit in reinforcing this perception of school-age Black males as already men</w:t>
      </w:r>
      <w:r w:rsidRPr="003B6740">
        <w:rPr>
          <w:rStyle w:val="StyleUnderline"/>
        </w:rPr>
        <w:t xml:space="preserve">. And worse—to the extent that </w:t>
      </w:r>
      <w:r w:rsidRPr="0017769F">
        <w:rPr>
          <w:rStyle w:val="Emphasis"/>
        </w:rPr>
        <w:t>Black males of all ages are dehumanized, even manhood may not be fully available</w:t>
      </w:r>
      <w:r w:rsidRPr="003B6740">
        <w:rPr>
          <w:rStyle w:val="StyleUnderline"/>
        </w:rPr>
        <w:t xml:space="preserve">. This places </w:t>
      </w:r>
      <w:r w:rsidRPr="0017769F">
        <w:rPr>
          <w:rStyle w:val="Emphasis"/>
        </w:rPr>
        <w:t>Black boys and adolescents in this liminal space: certainly not children but accorded none of the legitimacy or regard of those with adult status, only the culpability</w:t>
      </w:r>
      <w:r w:rsidRPr="003B6740">
        <w:rPr>
          <w:rStyle w:val="StyleUnderline"/>
        </w:rPr>
        <w:t xml:space="preserve">. </w:t>
      </w:r>
      <w:r>
        <w:rPr>
          <w:rStyle w:val="StyleUnderline"/>
        </w:rPr>
        <w:t>Thus, the adultifi</w:t>
      </w:r>
      <w:r w:rsidRPr="003B6740">
        <w:rPr>
          <w:rStyle w:val="StyleUnderline"/>
        </w:rPr>
        <w:t>cation of Black male children and yout</w:t>
      </w:r>
      <w:r>
        <w:rPr>
          <w:rStyle w:val="StyleUnderline"/>
        </w:rPr>
        <w:t>h, as documented in the litera</w:t>
      </w:r>
      <w:r w:rsidRPr="003B6740">
        <w:rPr>
          <w:rStyle w:val="StyleUnderline"/>
        </w:rPr>
        <w:t>ture, is no guarantee of social or human recognition.</w:t>
      </w:r>
      <w:r w:rsidRPr="003B6740">
        <w:rPr>
          <w:sz w:val="16"/>
        </w:rPr>
        <w:t xml:space="preserve"> However, we are not naïve. It is precisely because of a long history of subjugation of, and societal disrespect toward, Black men that scholars and activists have been so attentive to ensuring that Black boys have clear pathways to manhood. Indeed, “boy” has long been a stinging, racist insult hurled at Black men, regardless of age or status. To the extent that schooling is preparation for the rest of one’s life, it becomes a site for researchers to interrogate how the culture of schools and the practices of administrators and teachers facili- tate or impede the development of Black boys into men. We caution that, at times, the “boys into men” discourse can devolve into a defense of a patriar- chal Black masculinity (Cose, 2002) in which the aim is to train up particu- lar kinds of Black men who can reclaim their “rightful” position at the head of the Black family and community (Collins, 2005; hooks, 1981). </w:t>
      </w:r>
      <w:r w:rsidRPr="003B6740">
        <w:rPr>
          <w:rStyle w:val="StyleUnderline"/>
        </w:rPr>
        <w:t>From this view, boyhood can become not only a waste of time but also a threat to a cer- tain (masculinist) notion of Black upward mobility. A critical intervention is needed, one that neither prescribes nor romanticizes a xed notion of Black male identity but that instead privileges how Black boys imagine and express their own senses of self.</w:t>
      </w:r>
    </w:p>
    <w:p w14:paraId="5265F7A0" w14:textId="77777777" w:rsidR="00944E6D" w:rsidRDefault="00944E6D" w:rsidP="00944E6D"/>
    <w:p w14:paraId="2CD9A66B" w14:textId="77777777" w:rsidR="00944E6D" w:rsidRDefault="00944E6D" w:rsidP="00944E6D">
      <w:pPr>
        <w:pStyle w:val="Heading4"/>
      </w:pPr>
      <w:r>
        <w:t>Schooling is used to rob the black body of their subject and assimilate them into the whiteness of civil society</w:t>
      </w:r>
    </w:p>
    <w:p w14:paraId="34D222ED" w14:textId="77777777" w:rsidR="00944E6D" w:rsidRDefault="00944E6D" w:rsidP="00944E6D">
      <w:r w:rsidRPr="00CA6A45">
        <w:t xml:space="preserve">Ebony O. </w:t>
      </w:r>
      <w:r w:rsidRPr="00CA6A45">
        <w:rPr>
          <w:rStyle w:val="Style13ptBold"/>
        </w:rPr>
        <w:t>McGee 13</w:t>
      </w:r>
      <w:r>
        <w:rPr>
          <w:rStyle w:val="Style13ptBold"/>
        </w:rPr>
        <w:t xml:space="preserve">, </w:t>
      </w:r>
      <w:r w:rsidRPr="00CA6A45">
        <w:t xml:space="preserve">assistant professor of diversity and urban schooling in the Peabody College of Education and Human Development, Vanderbilt University </w:t>
      </w:r>
      <w:r>
        <w:t>“</w:t>
      </w:r>
      <w:r w:rsidRPr="00CA6A45">
        <w:t>High-Achieving Black Students, Biculturalism, and Out-of-School STEM Learning Experiences: Exploring Some Unintended Consequences</w:t>
      </w:r>
      <w:r>
        <w:t xml:space="preserve">”, Vanderbilt University, </w:t>
      </w:r>
      <w:r w:rsidRPr="006B0ADA">
        <w:t>https://www.google.com/url?sa=t&amp;rct=j&amp;q=&amp;esrc=s&amp;source=web&amp;cd=8&amp;cad=rja&amp;uact=8&amp;ved=0ahUKEwj4psXi9_LUAhWj7IMKHVL_BKEQFghNMAc&amp;url=http%3A%2F%2Fed-osprey.gsu.edu%2Fojs%2Findex.php%2FJUME%2Farticle%2Fdownload%2F178%2F142&amp;usg=AFQjCNGJ81YTjZ0imvc9LPuTITHdaLjqpA</w:t>
      </w:r>
    </w:p>
    <w:p w14:paraId="7C929F95" w14:textId="77777777" w:rsidR="00944E6D" w:rsidRPr="002F08C1" w:rsidRDefault="00944E6D" w:rsidP="00944E6D">
      <w:pPr>
        <w:rPr>
          <w:sz w:val="16"/>
        </w:rPr>
      </w:pPr>
      <w:r w:rsidRPr="003B6740">
        <w:rPr>
          <w:rStyle w:val="StyleUnderline"/>
        </w:rPr>
        <w:t xml:space="preserve">Educators have long suggested that acculturation—the process of learning or adapting to a new culture—might lead to a partial rejection one’s own ethnicity or race and adopting the dominant culture (Nguyen &amp; Benet-Martínez, 2007). The historical view of Black students who are academically successfully is often based on the notion that </w:t>
      </w:r>
      <w:r w:rsidRPr="003B6740">
        <w:rPr>
          <w:rStyle w:val="Emphasis"/>
        </w:rPr>
        <w:t>successful Black students must extend their cultural identity— imitate at one end of the spectrum and internalize mainstream White identity and behavior at the other end—to achieve the best learning outcomes, essentially, they need to become bicultural or even raceless</w:t>
      </w:r>
      <w:r w:rsidRPr="002F08C1">
        <w:rPr>
          <w:sz w:val="16"/>
        </w:rPr>
        <w:t xml:space="preserve"> (Fordham, 1988, 1996). Researchers who study biculturalism have long argued that when Blacks and other marginalized students develop bicultural identities and/or competencies they are more successful academically, or, at the very least, they master the dominant culture, which allows them to negotiate the school experience more successfully (Anzaldúa, 1999; LaFromboise et al., 1993). This process requires knowledge of the language, personality characteristics, and patterns of social behavior of at least two distinct cultural groups (Scherman, 2010), and the ability to operate and in- teract in both cultures without relating to either in a hierarchical manner (LaFromboise, Berman, &amp; Sohi, 1994). In sum, being bicultural is said to allow a person to negotiate two cultures and to know which culture is better to embrace in particular contexts. Research on biculturalism frequently presupposes that bicultural individuals internalize and make use of their two cultures seamlessly, uniformly, and with little internal conflict (Benet-Martínez, Lee, &amp; Leu, 2006; Phinney, 2003; Tadmor &amp; Tetlock, 2006). African American students are presented as behaving in ways that are predominantly identified with being Black (e.g., speaking Ebonics, playing basketball, wearing pants that sag) and are “schooled” to adopt behaviors and competencies deemed acceptable within White culture as a key to gaining or maintaining academic achievement (Diemer, 2007; Oyserman, Brickman, &amp; Rhodes, 2007). </w:t>
      </w:r>
      <w:r w:rsidRPr="002F08C1">
        <w:rPr>
          <w:rStyle w:val="StyleUnderline"/>
        </w:rPr>
        <w:t xml:space="preserve">However, there appears to be little room within the U.S. education system for Black students to exhibit their own culture without being subject to misrecognition, misunderstanding, and disciplinary sanctions (Good, Dweck, &amp; Aronson, 2007; Maryshow, Hurley, Allen, Tyler, &amp; Boykin, 2005). Students’ cul- tural assets are frequently misrecognized (George, 2012; Walshaw, 2011), causing Black students to be misidentified as deficient in their level of learning, language, ideologies, and practices </w:t>
      </w:r>
      <w:r w:rsidRPr="002F08C1">
        <w:rPr>
          <w:sz w:val="16"/>
        </w:rPr>
        <w:t xml:space="preserve">(Hand &amp; Taylor, 2008; Malloy &amp; Malloy, 1998; Martin, 2007, 2009). Misunderstandings occur when authority figures interpret Black children’s behavior as anti-school and self-defeating—at worst, they are seen as “prisoners in waiting” (Alexander, 2010; Noguera, 2003; Smith, 2009). </w:t>
      </w:r>
      <w:r w:rsidRPr="002F08C1">
        <w:rPr>
          <w:rStyle w:val="StyleUnderline"/>
        </w:rPr>
        <w:t>Managing the classroom has become more important than focusing on learning, and Black students are sanctioned more often than their White counterparts for many types of behavior</w:t>
      </w:r>
      <w:r w:rsidRPr="002F08C1">
        <w:rPr>
          <w:sz w:val="16"/>
        </w:rPr>
        <w:t xml:space="preserve"> (Gregory, Skiba, &amp; Noguera, 2010; Thomas, Coard, Stevenson, Bent- ley, &amp; Zamel, 2009). </w:t>
      </w:r>
      <w:r w:rsidRPr="002F08C1">
        <w:rPr>
          <w:rStyle w:val="StyleUnderline"/>
        </w:rPr>
        <w:t>These multiple forms of educational and social oppression have a deleterious impact on the learning and classroom participation of Black students in the mathematics classroom</w:t>
      </w:r>
      <w:r w:rsidRPr="002F08C1">
        <w:rPr>
          <w:sz w:val="16"/>
        </w:rPr>
        <w:t xml:space="preserve"> (Martin, 2012). Having a bicultural identity or adopting bicultural competencies in the edu- cation context is based on the notion that African American students fare best by learning how to operate “properly” within the dominant White cultural milieu. Bicultural competence has been described as being able to balance multiple expe- riences (dominant and non-dominant forms of cultural capital) and to negotiate different physical and racial borders without compromising the essence of one’s home/cultural identity. Carter (2006) defines the term cultural straddlers as Afri- can American students who operate biculturally in high school. Carter differenti- ates cultural straddlers from cultural mainstreamers; the former group embraces their own cultural and racial identity, whereas the latter group appears to be fully assimilated into White culture and ideology. Cultural straddlers are also different from non-compliant believers, who reject the premise of straddling two cultures and prefer to operate almost exclusively within their own cultural and racial iden- tity. Black students who adopt a bicultural identity and become cultural straddlers are said to embrace and value of both cultures and to negotiate across them with ease. They use both non-dominant and dominant forms of cultural capital to nego- tiate the education system. Therefore, cultural straddlers are considered to be best positioned to maintain academic success. Phinney and Devich-Navarro (1997) suggest that biculturalism is a way for Blacks to manage racism, achieve academ- ically, and maintain a strong sense of group identity. Carter (2006) reasons that a bicultural identity enables Black students to overcome racially hostile environ- ments. Grounded in research conducted over a hundred years ago (e.g., Du Bois, 1903/2003; Woodson, 1933/2006), contemporary researchers have vacillated be- tween the notion that marginalized students overwhelmingly practice bicultural- ism and that to the degree that they experience identity confusion, racism, classism, sexism, and other forms of marginalization, they are forced to conform to a dominant U.S. identity, sometimes at the expense of their original ethnic identity (Harris &amp; Marsh, 2010). </w:t>
      </w:r>
      <w:r w:rsidRPr="002F08C1">
        <w:rPr>
          <w:rStyle w:val="Emphasis"/>
        </w:rPr>
        <w:t>An opposing view of biculturalism dismisses the notion that it is a healthy fusion of two identities—the ethnic/home cultural identi- ty and the dominant mainstream identity—and highlights the fact that some stu- dents sacrifice their ethnic identities in order to achieve academically and pro- gress through the education system.</w:t>
      </w:r>
      <w:r w:rsidRPr="002F08C1">
        <w:rPr>
          <w:sz w:val="16"/>
        </w:rPr>
        <w:t xml:space="preserve"> For example, some researchers (e.g., Rudmin, 2003; Vivero &amp; Jenkins, 1999) have reported that biculturalism can be maladap- tive, leading to stress, isolation, and anxiety due to constant pressure to choose between being more like the dominant culture or true to one’s own ethnicity. Rowley and Moore (2002) note that biculturalism could lead to identity confusion and a sense of resentment toward feeling obliged to operate in two cultures, with the dominant mainstream culture viewed as the ideal. Moreover, researchers who study African American racial identity recognize the contextualized ways identity and race often operate, which may complicate notions of adopting White main- stream culture as a path to achieving academic and career success (Rowley, &amp; Sellers, 1998; Sellers, Morgan, &amp; Brown, 2001; Sellers, Smith, Shelton, Rowley, &amp; Chavous, 1998). In their research on the biculturalism and academic achieve- ment of African American high school students, Rust, Jackson, Ponterotto, and Blumberg (2011) determined that cultural identity and academic self-esteem are important factors for academic achievement, but that biculturalism is not. Similar- ly, Black high school students who perceive a conflict between their second-class racialized status and their high academic achievement may experience internal strife (McGee, 2013a). However, as Schwartz and Unger (2010) suggest, in some situations and contexts it may make the most sense for students to behave and think in ways that are consistent with the dominant culture. Other theorists have investigated the relevance of racial/cultural identity in unpacking the academic achievement of African American students (e.g., Du Bois, 1903/2003; Arroyo &amp; Ziegler, 1995; Murrell, 2009; Nasir, McLaughlin, &amp; Jones 2009). McGee and Martin (2011) provides evidence that Black STEM college stu- dents can be high achievers in their respective fields but often at a high psycho- logical cost, due to racial stereotyping and other forms of bias. </w:t>
      </w:r>
      <w:r w:rsidRPr="002F08C1">
        <w:rPr>
          <w:rStyle w:val="StyleUnderline"/>
        </w:rPr>
        <w:t>Therefore, adopt- ing a bicultural identity may not be enough to enable high-achieving students to fend off negative racial stereotypes fueled by inequitable academic, environmen- tal, and social conditions as they attempt to survive in an education system that perpetuates an ideology of racial inferiority</w:t>
      </w:r>
      <w:r w:rsidRPr="002F08C1">
        <w:rPr>
          <w:sz w:val="16"/>
        </w:rPr>
        <w:t xml:space="preserve"> (Warmington, 2009). The literature on the mathematics education of African American high school students is still large- ly silent about what happens to students who succeed academically in mathemat- ics and mathematics related fields using a bicultural strategy to negotiate their success.</w:t>
      </w:r>
    </w:p>
    <w:p w14:paraId="20010DE4" w14:textId="77777777" w:rsidR="00944E6D" w:rsidRDefault="00944E6D" w:rsidP="00944E6D"/>
    <w:p w14:paraId="637EB9EB" w14:textId="77777777" w:rsidR="00944E6D" w:rsidRDefault="00944E6D" w:rsidP="00944E6D">
      <w:pPr>
        <w:pStyle w:val="Heading4"/>
      </w:pPr>
      <w:r>
        <w:t>Education reform masks the structural issue of anti-blackness in education, schools are nothing more than a site for black subjugation and gratuitous violence</w:t>
      </w:r>
    </w:p>
    <w:p w14:paraId="0FAF6143" w14:textId="77777777" w:rsidR="00944E6D" w:rsidRDefault="00944E6D" w:rsidP="00944E6D">
      <w:r w:rsidRPr="00CA6A45">
        <w:t xml:space="preserve">Michael J. </w:t>
      </w:r>
      <w:r w:rsidRPr="00CA6A45">
        <w:rPr>
          <w:rStyle w:val="Style13ptBold"/>
        </w:rPr>
        <w:t>Dumas 17</w:t>
      </w:r>
      <w:r w:rsidRPr="00CA6A45">
        <w:t xml:space="preserve">, Assistant Professor at the University of California, Berkeley in the Graduate School of Education and the African American Studies Department, Ph.D. in Urban Education </w:t>
      </w:r>
      <w:r>
        <w:t>“</w:t>
      </w:r>
      <w:r w:rsidRPr="00CA6A45">
        <w:t>Things Are Gonna Get Easier: Refusing Schooling as a Site of Black Suffering</w:t>
      </w:r>
      <w:r>
        <w:t xml:space="preserve">”, HuffPo, </w:t>
      </w:r>
      <w:r w:rsidRPr="005822C5">
        <w:t>http://www.huffingtonpost.com/michael-j-dumas/schooling-a-site-black-suffering_b_9205914.html</w:t>
      </w:r>
    </w:p>
    <w:p w14:paraId="5633089A" w14:textId="77777777" w:rsidR="00944E6D" w:rsidRPr="002F08C1" w:rsidRDefault="00944E6D" w:rsidP="00944E6D">
      <w:pPr>
        <w:rPr>
          <w:sz w:val="16"/>
        </w:rPr>
      </w:pPr>
      <w:r w:rsidRPr="002F08C1">
        <w:rPr>
          <w:rStyle w:val="StyleUnderline"/>
        </w:rPr>
        <w:t xml:space="preserve">In fact, our nation has been just fine with not providing educational opportunities for Black people since the very beginning. During the years of chattel slavery, it was illegal in many places to teach a Black person to read or write, and countless Black people were killed, or had their fingers chopped off as punishment for learning anyway. When Black people began to build schools, white people often burned them to the ground. And </w:t>
      </w:r>
      <w:r w:rsidRPr="002F08C1">
        <w:rPr>
          <w:rStyle w:val="Emphasis"/>
        </w:rPr>
        <w:t>for the past 100 years, federal and state legislators, local officials, and predominantly white citizens’ groups have used various strategies to ensure that Black children are deprived of equitable education</w:t>
      </w:r>
      <w:r w:rsidRPr="002F08C1">
        <w:rPr>
          <w:rStyle w:val="StyleUnderline"/>
        </w:rPr>
        <w:t xml:space="preserve"> funding, and do not gain access to the more highly resourced public schools their children attend. </w:t>
      </w:r>
      <w:r w:rsidRPr="002F08C1">
        <w:rPr>
          <w:rStyle w:val="Emphasis"/>
        </w:rPr>
        <w:t>Beyond the systemic, intentional, and conniving efforts to deprive Black people of education, Black children, parents, and teachers have long been subject to anti-Black violence and harassment in schools</w:t>
      </w:r>
      <w:r w:rsidRPr="002F08C1">
        <w:rPr>
          <w:rStyle w:val="StyleUnderline"/>
        </w:rPr>
        <w:t xml:space="preserve">. </w:t>
      </w:r>
      <w:r w:rsidRPr="002F08C1">
        <w:rPr>
          <w:sz w:val="16"/>
        </w:rPr>
        <w:t xml:space="preserve">Of course, we can all recall the images from the 1950s-1970s of terrorizing white hordes in both Southern and Northern cities threatening, cursing, and spitting on Black children as they attempted to enter segregated white schools. </w:t>
      </w:r>
      <w:r w:rsidRPr="002F08C1">
        <w:rPr>
          <w:rStyle w:val="StyleUnderline"/>
        </w:rPr>
        <w:t>But this kind of anti-Black sentiment takes more subtle forms now: research demonstrates that Black students are more likely to be punished than other students for the same infractions, and punished more harshly; Black students are less likely to be considered for gifted and talented programs; curricula used to teach Black children are unlikely to adequately or appropriately reflect Black history and cultural contributions.</w:t>
      </w:r>
      <w:r w:rsidRPr="002F08C1">
        <w:rPr>
          <w:sz w:val="16"/>
        </w:rPr>
        <w:t xml:space="preserve"> Even so, the overt forms of anti-Black violence in schools are with us still. Just last fall, a white sheriff’s deputy in a South Carolina high school threw a Black girl from her desk onto the floor and dragged her across the room in front of her classmates, after she refused to put her cell phone away. Taken together—the inequitable distribution of educational resources and the continued mistreatment of Black children in schools—serve as painful evidence that schooling is a site of Black suffering. It is not that schooling is only a site of Black suffering. </w:t>
      </w:r>
      <w:r w:rsidRPr="002F08C1">
        <w:rPr>
          <w:rStyle w:val="StyleUnderline"/>
        </w:rPr>
        <w:t xml:space="preserve">However, I argue that it is the suffering of Black children—much like the rodents and decay in Detroit schools—that we are least likely to acknowledge, and worse, the most likely to defend, either as what Black children deserve, or more kindly, as an unfortunate, innocent consequence of racial and class inequality in the US. Black suffering in schools is one manifestation of the anti-Blackness of our society, in which Black people are viewed with disgust and disdain, as non-humans worthy of violence and death. In schools, this anti-Blackness reveals itself first, in the deep-seated, but most often unconscious belief that Black children are uneducable—that is, either biologically or culturally unable to be educated. This might seem an outrageous claim, but it makes more sense when you consider that research reveals that, in an anti-Black world, Black children are more likely to be associated with primates—monkeys—than are other groups of children, and thus </w:t>
      </w:r>
      <w:r w:rsidRPr="002F08C1">
        <w:rPr>
          <w:rStyle w:val="Emphasis"/>
        </w:rPr>
        <w:t>Black children are viewed as more violent, more uncontrollable, and least able to grasp complex ideas. Uneducable. A problem. A waste of time and unworthy of resources</w:t>
      </w:r>
      <w:r w:rsidRPr="002F08C1">
        <w:rPr>
          <w:rStyle w:val="StyleUnderline"/>
        </w:rPr>
        <w:t>. Only as Black children and young people, and Black families and communities begin to talk amongst themselves about their collective suffering in schools, and come to understand it as connected to a long tradition of anti-Black violence, do they come to realize, as Shoniqua Kemp in Detroit, that something has to change, “one way or another.” Lawsuits are one way, but history suggests we are going to need more than that.</w:t>
      </w:r>
      <w:r w:rsidRPr="002F08C1">
        <w:rPr>
          <w:sz w:val="16"/>
        </w:rPr>
        <w:t xml:space="preserve"> Students are also leading walkouts to protest various forms of Black suffering in schools. And before too long, we may all need to lay our bodies in front of school buildings, at school board meetings, and in fancy ballrooms at professional meetings of education researchers and policy makers. Just as Black Lives Matter protestors have closed bridges, and disrupted holiday shopping, we may need to “shut shit down” for Black children in schools.</w:t>
      </w:r>
    </w:p>
    <w:p w14:paraId="7EDDDDCC" w14:textId="77777777" w:rsidR="00944E6D" w:rsidRDefault="00944E6D" w:rsidP="00944E6D"/>
    <w:p w14:paraId="2092E3DB" w14:textId="77777777" w:rsidR="00944E6D" w:rsidRDefault="00944E6D" w:rsidP="00944E6D">
      <w:pPr>
        <w:pStyle w:val="Heading4"/>
      </w:pPr>
      <w:r>
        <w:t>Schools reinforce the caste society – sustaining anti-black violence</w:t>
      </w:r>
    </w:p>
    <w:p w14:paraId="3E3C0F11" w14:textId="77777777" w:rsidR="00944E6D" w:rsidRDefault="00944E6D" w:rsidP="00944E6D">
      <w:r w:rsidRPr="00CA6A45">
        <w:t xml:space="preserve">Clayton </w:t>
      </w:r>
      <w:r w:rsidRPr="00CA6A45">
        <w:rPr>
          <w:rStyle w:val="Style13ptBold"/>
        </w:rPr>
        <w:t>Pierce 17</w:t>
      </w:r>
      <w:r>
        <w:t xml:space="preserve">, </w:t>
      </w:r>
      <w:r w:rsidRPr="00CA6A45">
        <w:t>assistant professor in Fairhaven College of Interdisciplinary Studies at Western Washington University</w:t>
      </w:r>
      <w:r>
        <w:t>, “</w:t>
      </w:r>
      <w:r w:rsidRPr="00CA6A45">
        <w:t>W.E.B. Du Bois and Caste Education: Racial Capitalist Schooling From Reconstruction to Jim Crow</w:t>
      </w:r>
      <w:r>
        <w:t xml:space="preserve">”, Western Washington University, </w:t>
      </w:r>
      <w:r w:rsidRPr="000405AB">
        <w:t>http://journals.sagepub.com/doi/pdf/10.3102/0002831216677796</w:t>
      </w:r>
    </w:p>
    <w:p w14:paraId="211AD618" w14:textId="77777777" w:rsidR="00944E6D" w:rsidRPr="0026772B" w:rsidRDefault="00944E6D" w:rsidP="00944E6D">
      <w:pPr>
        <w:rPr>
          <w:sz w:val="16"/>
        </w:rPr>
      </w:pPr>
      <w:r w:rsidRPr="0026772B">
        <w:rPr>
          <w:rStyle w:val="StyleUnderline"/>
        </w:rPr>
        <w:t xml:space="preserve">For Du </w:t>
      </w:r>
      <w:r w:rsidRPr="00CC68E5">
        <w:rPr>
          <w:rStyle w:val="StyleUnderline"/>
        </w:rPr>
        <w:t xml:space="preserve">Bois, </w:t>
      </w:r>
      <w:r w:rsidRPr="00CC68E5">
        <w:rPr>
          <w:rStyle w:val="Emphasis"/>
        </w:rPr>
        <w:t>schools play</w:t>
      </w:r>
      <w:r w:rsidRPr="00CC68E5">
        <w:rPr>
          <w:rStyle w:val="StyleUnderline"/>
        </w:rPr>
        <w:t xml:space="preserve">ed </w:t>
      </w:r>
      <w:r w:rsidRPr="00CC68E5">
        <w:rPr>
          <w:rStyle w:val="Emphasis"/>
        </w:rPr>
        <w:t>a central role in preserving the caste society</w:t>
      </w:r>
      <w:r w:rsidRPr="00CC68E5">
        <w:rPr>
          <w:rStyle w:val="StyleUnderline"/>
        </w:rPr>
        <w:t xml:space="preserve"> established in the colonial- plantation period. After the fall of the old caste system based on slave codes, a type of reconstruction took place, according to Du Bois—one in which the public school became a primary place where the racial privileges of the ‘‘white world’’ and the dehumanizing conditions the ‘‘dark world’’ were edu- cated into existence and the old caste codes</w:t>
      </w:r>
      <w:r w:rsidRPr="0026772B">
        <w:rPr>
          <w:rStyle w:val="StyleUnderline"/>
        </w:rPr>
        <w:t xml:space="preserve"> were dressed in new Jim Crow clothing.</w:t>
      </w:r>
      <w:r w:rsidRPr="0026772B">
        <w:rPr>
          <w:sz w:val="16"/>
        </w:rPr>
        <w:t xml:space="preserve"> Du Bois’s work on caste formation through schooling underscores the dynamic and adaptive nature of caste control in U.S. society, which con- tinues today in the school, prison, hyper-policed communities, court, hous- ing, and health systems (Alexander, 2010). With the application of corporate ‘‘turnaround’’ tactics working in con- cert with city gentrification projects (Buras, 2014; Lipman, 2011), schools have become tools of caste formation that create ‘‘gated communities for children of privilege’’ (Novak, 2014). In this sense, Du Bois’s caste analysis helps us understand what Ladson-Billings (2006) has called the ongoing educational ‘‘debt’’ as a necessary byproduct of the inextricable projects of White supremacy and capitalist accumulation through schooling. </w:t>
      </w:r>
      <w:r w:rsidRPr="0026772B">
        <w:rPr>
          <w:rStyle w:val="StyleUnderline"/>
        </w:rPr>
        <w:t>A caste analysis of schools thus emphasizes the fact that there are no intentions of ever paying off the educational ‘‘debt’’ in a racial capitalist society. Doing so would mean the public schooling system ceasing to be one of the most important sites of caste reconstruction necessary for producing racial and economic competition between the White and non-White worlds.</w:t>
      </w:r>
    </w:p>
    <w:p w14:paraId="1D94252C" w14:textId="77777777" w:rsidR="00944E6D" w:rsidRDefault="00944E6D" w:rsidP="00944E6D"/>
    <w:p w14:paraId="5762C347" w14:textId="77777777" w:rsidR="00944E6D" w:rsidRDefault="00944E6D" w:rsidP="00944E6D">
      <w:pPr>
        <w:pStyle w:val="Heading4"/>
      </w:pPr>
      <w:r>
        <w:t>Black social death is perpetuated by schooling – black communities are subjugated and taught only how to sustain whiteness</w:t>
      </w:r>
    </w:p>
    <w:p w14:paraId="02EA60C6" w14:textId="77777777" w:rsidR="00944E6D" w:rsidRDefault="00944E6D" w:rsidP="00944E6D">
      <w:r w:rsidRPr="00CA6A45">
        <w:t xml:space="preserve">Clayton </w:t>
      </w:r>
      <w:r w:rsidRPr="00CA6A45">
        <w:rPr>
          <w:rStyle w:val="Style13ptBold"/>
        </w:rPr>
        <w:t>Pierce 17</w:t>
      </w:r>
      <w:r>
        <w:t xml:space="preserve">, </w:t>
      </w:r>
      <w:r w:rsidRPr="00CA6A45">
        <w:t>assistant professor in Fairhaven College of Interdisciplinary Studies at Western Washington University</w:t>
      </w:r>
      <w:r>
        <w:t>, “</w:t>
      </w:r>
      <w:r w:rsidRPr="00CA6A45">
        <w:t>W.E.B. Du Bois and Caste Education: Racial Capitalist Schooling From Reconstruction to Jim Crow</w:t>
      </w:r>
      <w:r>
        <w:t xml:space="preserve">”, Western Washington University, </w:t>
      </w:r>
      <w:r w:rsidRPr="000405AB">
        <w:t>http://journals.sagepub.com/doi/pdf/10.3102/0002831216677796</w:t>
      </w:r>
    </w:p>
    <w:p w14:paraId="748F4792" w14:textId="77777777" w:rsidR="00944E6D" w:rsidRPr="0026772B" w:rsidRDefault="00944E6D" w:rsidP="00944E6D">
      <w:pPr>
        <w:rPr>
          <w:sz w:val="16"/>
        </w:rPr>
      </w:pPr>
      <w:r w:rsidRPr="0026772B">
        <w:rPr>
          <w:rStyle w:val="StyleUnderline"/>
        </w:rPr>
        <w:t xml:space="preserve">We can see how such </w:t>
      </w:r>
      <w:r w:rsidRPr="0026772B">
        <w:rPr>
          <w:rStyle w:val="Emphasis"/>
        </w:rPr>
        <w:t>a condition of social death is perpetuated through schooling</w:t>
      </w:r>
      <w:r w:rsidRPr="0026772B">
        <w:rPr>
          <w:rStyle w:val="StyleUnderline"/>
        </w:rPr>
        <w:t xml:space="preserve"> in states like Pennsylvania where communities are fighting against conditions of ‘‘disparity in education resources [which] has created an educational caste system that the Commonwealth must eliminate’’ (Henderson, 2014). </w:t>
      </w:r>
      <w:r w:rsidRPr="0026772B">
        <w:rPr>
          <w:sz w:val="16"/>
        </w:rPr>
        <w:t xml:space="preserve">The ‘‘gated communities for children of privilege’’ that have emerged in cities across the country are sites where an ontological value of life is being stamped on bodies and populations through free market rationalizations that accompany choice and charter reorganizations. </w:t>
      </w:r>
      <w:r w:rsidRPr="0026772B">
        <w:rPr>
          <w:rStyle w:val="StyleUnderline"/>
        </w:rPr>
        <w:t>In a human capital ‘‘race to the top,’’ where freedom is attained through property acquisition/accumulation (affluent schools and the currency they pro- vide such as advanced placement courses, better funding, lower classroom sizes, etc.), social life is attached to Whiteness and social death is attached to Blackness in material ways (Dumas, 2015b).</w:t>
      </w:r>
    </w:p>
    <w:p w14:paraId="37B99C5C" w14:textId="77777777" w:rsidR="00944E6D" w:rsidRDefault="00944E6D" w:rsidP="00944E6D"/>
    <w:p w14:paraId="66B04A9D" w14:textId="77777777" w:rsidR="00944E6D" w:rsidRDefault="00944E6D" w:rsidP="00944E6D">
      <w:pPr>
        <w:pStyle w:val="Heading4"/>
      </w:pPr>
      <w:r>
        <w:t xml:space="preserve">Black students don’t have feasible access to educational opportunities </w:t>
      </w:r>
    </w:p>
    <w:p w14:paraId="142B5708" w14:textId="77777777" w:rsidR="00944E6D" w:rsidRDefault="00944E6D" w:rsidP="00944E6D">
      <w:r>
        <w:t xml:space="preserve">Michael J. </w:t>
      </w:r>
      <w:r>
        <w:rPr>
          <w:rStyle w:val="Style13ptBold"/>
        </w:rPr>
        <w:t xml:space="preserve">Dumas </w:t>
      </w:r>
      <w:r w:rsidRPr="00B53F62">
        <w:rPr>
          <w:rStyle w:val="Style13ptBold"/>
        </w:rPr>
        <w:t>2014</w:t>
      </w:r>
      <w:r>
        <w:t>,</w:t>
      </w:r>
      <w:r w:rsidRPr="00B53F62">
        <w:t xml:space="preserve"> </w:t>
      </w:r>
      <w:r>
        <w:t>Michael J. Dumas is an Assistant Professor at the University of California, Berkeley in the Graduate School of Education and the African American Studies Department. “‘Losing an arm’: schooling as a site of black suffering, Race Ethnicity and Education”, http://www.libs.uga.edu/reserves/docs/main-fall2016/freeman-qual8420/dumas_losing%20an%20arm.pdf</w:t>
      </w:r>
    </w:p>
    <w:p w14:paraId="5DB69A42" w14:textId="77777777" w:rsidR="00944E6D" w:rsidRPr="005B05B8" w:rsidRDefault="00944E6D" w:rsidP="00944E6D">
      <w:pPr>
        <w:rPr>
          <w:sz w:val="16"/>
        </w:rPr>
      </w:pPr>
      <w:r w:rsidRPr="005B05B8">
        <w:rPr>
          <w:sz w:val="16"/>
        </w:rPr>
        <w:t xml:space="preserve"> Bourdieu is interested in schooling as a site of la petite misère in which </w:t>
      </w:r>
      <w:r w:rsidRPr="005B05B8">
        <w:rPr>
          <w:u w:val="single"/>
        </w:rPr>
        <w:t>poor and working-class students suffer a kind of malaise resulting from a growing consciousness that what they are promised as educational opportunity is unlikely to lead to greater social or educational mobility.</w:t>
      </w:r>
      <w:r w:rsidRPr="005B05B8">
        <w:rPr>
          <w:sz w:val="16"/>
        </w:rPr>
        <w:t xml:space="preserve"> As I explain here, for many black families, educators and activists</w:t>
      </w:r>
      <w:r w:rsidRPr="005B05B8">
        <w:rPr>
          <w:u w:val="single"/>
        </w:rPr>
        <w:t>, desegregation and subsequent racial equity policies have become sites of a specific form of school malaise, in which the possibility of educational access and opportunity seems increasingly (and even intentionally) elusive, even as the hegemonic and seemingly undeniable ‘common sense’ is that schooling is the sure pathway to improved life chances</w:t>
      </w:r>
      <w:r w:rsidRPr="005B05B8">
        <w:rPr>
          <w:sz w:val="16"/>
        </w:rPr>
        <w:t xml:space="preserve">, not only for individual black subjects, but for the black collective (the ‘race’) as a whole. This suffering converges with, and only exacerbates a broader racial melancholia, that heavy, deeply-felt awareness of the history and persistence of anti-black disregard and subjugation (Eng and Han 2000; Tillet 2012). It is this confluence of school malaise and racial melancholia, then, that motivates what I offer here as a meditation on schooling as a site of black suffering. By this, I simply mean that my intention here is to give voice to that suffering, to present it as worthy of solemn reflection and remembrance; this is not the space to detail policy interventions to mitigate present or future suffering. Nor am I tempted here to either defend school desegregation or suggest it as a failed policy resulting (only) in black suffering. I simply want to create a space in which to meditate on the idea that black people suffered, and suffered dearly in the midst of our efforts to pursue a range of educational and racial reforms over the past half-century. More provocatively, I want to suggest </w:t>
      </w:r>
      <w:r w:rsidRPr="005B05B8">
        <w:rPr>
          <w:u w:val="single"/>
        </w:rPr>
        <w:t>that black suffering is a kind of constant travelling between historical memory and current predicament, that there is a psychic link between the tragedy of antebellum African bondage and post-civil rights (indeed, ‘post-racial’) black suffering in schools.</w:t>
      </w:r>
      <w:r w:rsidRPr="005B05B8">
        <w:rPr>
          <w:sz w:val="16"/>
        </w:rPr>
        <w:t xml:space="preserve"> Like Dana in Butler’s Kindred, black educators, children and families are never quite sure when they will be taken (back) to this place of trauma, nor can they fully determine when, or if the pain will end</w:t>
      </w:r>
    </w:p>
    <w:p w14:paraId="4148B356" w14:textId="77777777" w:rsidR="00944E6D" w:rsidRDefault="00944E6D" w:rsidP="00944E6D"/>
    <w:p w14:paraId="1D14D086" w14:textId="77777777" w:rsidR="00944E6D" w:rsidRDefault="00944E6D" w:rsidP="00944E6D">
      <w:pPr>
        <w:pStyle w:val="Heading3"/>
      </w:pPr>
      <w:r>
        <w:t>Desegregation</w:t>
      </w:r>
    </w:p>
    <w:p w14:paraId="429055D5" w14:textId="77777777" w:rsidR="00944E6D" w:rsidRDefault="00944E6D" w:rsidP="00944E6D"/>
    <w:p w14:paraId="3639AC37" w14:textId="77777777" w:rsidR="00944E6D" w:rsidRDefault="00944E6D" w:rsidP="00944E6D">
      <w:pPr>
        <w:pStyle w:val="Heading4"/>
      </w:pPr>
      <w:r>
        <w:t>The logic of school desegregation is the logic of anti-blackness. Both try to assimilate and destroy the black subject, they just repackage in a nice way</w:t>
      </w:r>
    </w:p>
    <w:p w14:paraId="5D9079AB" w14:textId="77777777" w:rsidR="00944E6D" w:rsidRDefault="00944E6D" w:rsidP="00944E6D">
      <w:r>
        <w:t xml:space="preserve">Michael J. </w:t>
      </w:r>
      <w:r w:rsidRPr="004E2BBA">
        <w:rPr>
          <w:rStyle w:val="Style13ptBold"/>
        </w:rPr>
        <w:t>Dumas 15</w:t>
      </w:r>
      <w:r w:rsidRPr="004E2BBA">
        <w:t>,</w:t>
      </w:r>
      <w:r>
        <w:t xml:space="preserve"> </w:t>
      </w:r>
      <w:r w:rsidRPr="004E2BBA">
        <w:t>Assistant Professor at the University of California, Berkeley in the Graduate School of Education and the Afri</w:t>
      </w:r>
      <w:r>
        <w:t xml:space="preserve">can American Studies Department, </w:t>
      </w:r>
      <w:r w:rsidRPr="004E2BBA">
        <w:t>Ph.D. in Urban Education</w:t>
      </w:r>
      <w:r>
        <w:t>, 7.12.</w:t>
      </w:r>
      <w:r w:rsidRPr="004E2BBA">
        <w:t>2015</w:t>
      </w:r>
      <w:r>
        <w:t>,</w:t>
      </w:r>
      <w:r w:rsidRPr="004E2BBA">
        <w:t xml:space="preserve"> </w:t>
      </w:r>
      <w:r>
        <w:t>“</w:t>
      </w:r>
      <w:r w:rsidRPr="004E2BBA">
        <w:t>Against the Dark: Antiblackness in Education Policy and Discourse</w:t>
      </w:r>
      <w:r>
        <w:t>”, Theory Into Practice</w:t>
      </w:r>
    </w:p>
    <w:p w14:paraId="0A987E19" w14:textId="77777777" w:rsidR="00944E6D" w:rsidRDefault="00944E6D" w:rsidP="00944E6D">
      <w:pPr>
        <w:rPr>
          <w:rStyle w:val="StyleUnderline"/>
        </w:rPr>
      </w:pPr>
      <w:r w:rsidRPr="00610D2D">
        <w:rPr>
          <w:rStyle w:val="StyleUnderline"/>
        </w:rPr>
        <w:t xml:space="preserve">A similar narrative emerged as whites organized in opposition to school integration; anti-Black racism was at least one primary cause 490 of white flight from school districts that were ordered to desegregate </w:t>
      </w:r>
      <w:r w:rsidRPr="00610D2D">
        <w:rPr>
          <w:sz w:val="16"/>
        </w:rPr>
        <w:t xml:space="preserve">(Kohn, 1996). </w:t>
      </w:r>
      <w:r w:rsidRPr="00610D2D">
        <w:rPr>
          <w:rStyle w:val="StyleUnderline"/>
        </w:rPr>
        <w:t>In many cities, whites went to great lengths to create districts or schoo</w:t>
      </w:r>
      <w:r>
        <w:rPr>
          <w:rStyle w:val="StyleUnderline"/>
        </w:rPr>
        <w:t>l-assignment plans that concen</w:t>
      </w:r>
      <w:r w:rsidRPr="00610D2D">
        <w:rPr>
          <w:rStyle w:val="StyleUnderline"/>
        </w:rPr>
        <w:t>trated whites in the most heavily resourced 495 schools, and relegated Black children to under- funded schools with less experienced teachers and crumbling physical infrastructures</w:t>
      </w:r>
      <w:r w:rsidRPr="00610D2D">
        <w:rPr>
          <w:sz w:val="16"/>
        </w:rPr>
        <w:t xml:space="preserve"> (Dumas, 2011, 2014; Horsford, Sampson &amp; Forletta, 2013). 500 </w:t>
      </w:r>
      <w:r w:rsidRPr="00610D2D">
        <w:rPr>
          <w:rStyle w:val="Emphasis"/>
        </w:rPr>
        <w:t>In short, school desegregation policy was precipitated by antiblackness</w:t>
      </w:r>
      <w:r w:rsidRPr="00610D2D">
        <w:rPr>
          <w:sz w:val="16"/>
        </w:rPr>
        <w:t xml:space="preserve">. However, school desegregation researchers are more likely to frame their analyses through the lenses of access and diversity, emphasizing the educational 505 benefits of cross-cultural interaction and the importance of providing more equitable allocation of educational resources (Orfield &amp; Eaton, 1996; Orfield &amp; Lee, 2004; Wells, 1995; Wells, Duran &amp; White, 2008). In contrast, theorizing 510 antiblackness in school desegregation policy shifts our focus to interrogation of policies that led to the displacement of Black educators and the destruction of school communities which affirmed Black humanity (Tillman, 2004). </w:t>
      </w:r>
      <w:r w:rsidRPr="00610D2D">
        <w:rPr>
          <w:rStyle w:val="StyleUnderline"/>
        </w:rPr>
        <w:t>Anti- blackness allows us to capture the depths of suffering of Black children and educators in predominantly white schools, and connect this contemporary trauma to the longue dure ́e of 520 slavery from bondage to its afterlife in dese</w:t>
      </w:r>
      <w:r>
        <w:rPr>
          <w:rStyle w:val="StyleUnderline"/>
        </w:rPr>
        <w:t>g</w:t>
      </w:r>
      <w:r w:rsidRPr="00610D2D">
        <w:rPr>
          <w:rStyle w:val="StyleUnderline"/>
        </w:rPr>
        <w:t xml:space="preserve">regating (and now resegregating) schools. </w:t>
      </w:r>
      <w:r w:rsidRPr="00610D2D">
        <w:rPr>
          <w:sz w:val="16"/>
        </w:rPr>
        <w:t xml:space="preserve">And taking Sexton’s (2008) analysis of multiracialism into account leads to a more nuanced and careful critique of how schools pit the academic success 525 of (some) Asian American students against and above the academic difficulties of Black students. Here, schools can be celebrated as “diverse” despite the absence of Black students in the building and/or in the higher academic tracks. 530 </w:t>
      </w:r>
      <w:r w:rsidRPr="00610D2D">
        <w:rPr>
          <w:rStyle w:val="StyleUnderline"/>
        </w:rPr>
        <w:t xml:space="preserve">Ultimately, </w:t>
      </w:r>
      <w:r w:rsidRPr="00610D2D">
        <w:rPr>
          <w:rStyle w:val="Emphasis"/>
        </w:rPr>
        <w:t>the Slave has no place in the most privileged and highly-regarded school spaces</w:t>
      </w:r>
      <w:r w:rsidRPr="00610D2D">
        <w:rPr>
          <w:rStyle w:val="StyleUnderline"/>
        </w:rPr>
        <w:t xml:space="preserve">; the Black becomes </w:t>
      </w:r>
      <w:r>
        <w:rPr>
          <w:rStyle w:val="StyleUnderline"/>
        </w:rPr>
        <w:t>a kind of educational anachron</w:t>
      </w:r>
      <w:r w:rsidRPr="00610D2D">
        <w:rPr>
          <w:rStyle w:val="StyleUnderline"/>
        </w:rPr>
        <w:t>ism, not quite suited for our idealized multi- cultural learning community.</w:t>
      </w:r>
    </w:p>
    <w:p w14:paraId="172A4AEB" w14:textId="77777777" w:rsidR="00944E6D" w:rsidRDefault="00944E6D" w:rsidP="00944E6D">
      <w:pPr>
        <w:rPr>
          <w:rStyle w:val="StyleUnderline"/>
        </w:rPr>
      </w:pPr>
    </w:p>
    <w:p w14:paraId="4C88D7F0" w14:textId="77777777" w:rsidR="00944E6D" w:rsidRPr="00DB6FEC" w:rsidRDefault="00944E6D" w:rsidP="00944E6D">
      <w:pPr>
        <w:pStyle w:val="Heading4"/>
        <w:rPr>
          <w:rStyle w:val="StyleUnderline"/>
          <w:sz w:val="26"/>
          <w:u w:val="none"/>
        </w:rPr>
      </w:pPr>
      <w:r w:rsidRPr="00DB6FEC">
        <w:rPr>
          <w:rStyle w:val="StyleUnderline"/>
          <w:sz w:val="26"/>
          <w:u w:val="none"/>
        </w:rPr>
        <w:t>Desegregating schools doesn’</w:t>
      </w:r>
      <w:r>
        <w:rPr>
          <w:rStyle w:val="StyleUnderline"/>
          <w:sz w:val="26"/>
          <w:u w:val="none"/>
        </w:rPr>
        <w:t>t generate better achievement – it only results in an eradication of the black subject and a false hope in legal metrics</w:t>
      </w:r>
    </w:p>
    <w:p w14:paraId="38D0DF5D" w14:textId="77777777" w:rsidR="00944E6D" w:rsidRPr="008665C7" w:rsidRDefault="00944E6D" w:rsidP="00944E6D">
      <w:r w:rsidRPr="00CA6A45">
        <w:t xml:space="preserve">Michael J. </w:t>
      </w:r>
      <w:r w:rsidRPr="00CA6A45">
        <w:rPr>
          <w:rStyle w:val="Style13ptBold"/>
        </w:rPr>
        <w:t>Dumas 13</w:t>
      </w:r>
      <w:r w:rsidRPr="00CA6A45">
        <w:t>, Assistant Professor at the University of California, Berkeley in the Graduate School of Education and the African American Studies Department, Ph.D. in Urban Education</w:t>
      </w:r>
      <w:r>
        <w:t>, “</w:t>
      </w:r>
      <w:r w:rsidRPr="00CA6A45">
        <w:t>‘Losing an arm’: schooling as a site of black suffering</w:t>
      </w:r>
      <w:r>
        <w:t xml:space="preserve">”, </w:t>
      </w:r>
      <w:r w:rsidRPr="008665C7">
        <w:t>http://www.libs.uga.edu/reserves/docs/main-fall2016/freeman-qual8420/dumas_losing%20an%20arm.pdf</w:t>
      </w:r>
    </w:p>
    <w:p w14:paraId="4015D012" w14:textId="77777777" w:rsidR="00944E6D" w:rsidRPr="00DB04C9" w:rsidRDefault="00944E6D" w:rsidP="00944E6D">
      <w:pPr>
        <w:rPr>
          <w:sz w:val="16"/>
        </w:rPr>
      </w:pPr>
      <w:r>
        <w:rPr>
          <w:rStyle w:val="StyleUnderline"/>
        </w:rPr>
        <w:t>As black lead</w:t>
      </w:r>
      <w:r w:rsidRPr="00DB04C9">
        <w:rPr>
          <w:rStyle w:val="StyleUnderline"/>
        </w:rPr>
        <w:t xml:space="preserve">ers and parents had long charged, black students are far more likely to be disciplined than any other racial/ethnic group, and also receive longer suspensions. In fact, black students are more than three times as likely to be suspended as white students, beginning in elementary school and continuing through high school. </w:t>
      </w:r>
      <w:r w:rsidRPr="00DB04C9">
        <w:rPr>
          <w:sz w:val="16"/>
        </w:rPr>
        <w:t xml:space="preserve">‘We have a serious problem here,’ the schools superin- tendent acknowledged. ‘The data is clear that there is a disproportionate number of students of color being suspended and expelled’ (Ervin and O’Hagan 2013). This recent federal investigation of Seattle schools occurs roughly 40 years after the city’s school board, fearing another federal investigation and possible court intervention, implemented a mandatory district-wide racial desegregation strategy, called the Seattle Plan for the Elimination of Racial Imbalance. </w:t>
      </w:r>
      <w:r w:rsidRPr="00DB04C9">
        <w:rPr>
          <w:rStyle w:val="StyleUnderline"/>
        </w:rPr>
        <w:t>The ‘racial imbalance’ in Seattle schools was created largely through residential segregation – that is, federal and local housing policies that permitted, and even encouraged white residents to discriminate against people of color.</w:t>
      </w:r>
      <w:r w:rsidRPr="00DB04C9">
        <w:rPr>
          <w:sz w:val="16"/>
        </w:rPr>
        <w:t xml:space="preserve"> By the late 1960s, this led to a concentration of black residents in Seattle’s Central District and South end, as they were largely unable to purchase or rent homes in most other parts of the city (Dumas 2011; Taylor 1994). </w:t>
      </w:r>
      <w:r w:rsidRPr="00DB04C9">
        <w:rPr>
          <w:rStyle w:val="StyleUnderline"/>
        </w:rPr>
        <w:t>As was true elsewhere in the US, schools serving black students were funded less equitably than schools serving white students. These schools were less likely to have advanced academic offerings, or proper school supplies and equipment, and more likely to have overcrowded classrooms and facilities in need of repair</w:t>
      </w:r>
      <w:r w:rsidRPr="00DB04C9">
        <w:rPr>
          <w:sz w:val="16"/>
        </w:rPr>
        <w:t xml:space="preserve"> (Dumas 2009; Fine 2002). The Seattle Plan, which went into effect in fall of 1978, mandated a complex busing plan in which students in predominantly non-white areas were bused to schools in the overwhelmingly white neighborhoods in the North end, and students from the North end were bused to schools in the more racially diverse Central District and South end</w:t>
      </w:r>
      <w:r w:rsidRPr="00DB04C9">
        <w:rPr>
          <w:rStyle w:val="StyleUnderline"/>
        </w:rPr>
        <w:t xml:space="preserve">. Although the Seattle Plan was a hard-fought victory for civil rights activists, it soon became apparent that </w:t>
      </w:r>
      <w:r w:rsidRPr="00DB04C9">
        <w:rPr>
          <w:rStyle w:val="Emphasis"/>
        </w:rPr>
        <w:t>desegregated schools did not necessarily mean improved educational opportunities for black children and other children of color</w:t>
      </w:r>
      <w:r w:rsidRPr="00DB04C9">
        <w:rPr>
          <w:rStyle w:val="StyleUnderline"/>
        </w:rPr>
        <w:t>. White administrators and teachers were ill-prepared to address the racial climate in their schools, and often failed to recognize or nurture the academic abilities of black children. Also, as more white residents fled the city, or enrolled their children in private schools, it became increasingly difficult to achieve racial balance, particularly in the South end. Due to mounting political opposition to busing, and waning support within commu- nities of color, the busing plan was largely dismantled in the mid-1990s, and schools began to resegregate by race, and also, to some extent, by class</w:t>
      </w:r>
      <w:r w:rsidRPr="00DB04C9">
        <w:rPr>
          <w:sz w:val="16"/>
        </w:rPr>
        <w:t xml:space="preserve"> (Kohn 1996). In 2006 and 2007, I conducted ethnographic interviews with 30 black leaders, educators and activists who had participated in the struggle for school desegregation, and more broadly, in the ongoing effort to expand educational opportunities for black children in the city. My study occurred before the June 2007 US Supreme Court ruling in Parents Involved in Community Schools v. Seattle School District No. 1; here, the highest court of the United States determined that the constitutional rights of white parents had been violated by school district policies that sought to maintain racial diversity in the most selective high schools. In essence, Parents Involved made it illegal for school officials to use race as a variable in school assignment, effectively removing this one last mechanism to counter the housing desegregation that locked many poor and working class students of color out of the city’s most highly-resourced high schools, most of which are located in the neighborhoods in the North end and in the quickly gentrifying Central District. The primary aim of my project was to capture how they imagined the trajectory of school desegregation struggle in the post-Civil Rights Era, from the implementation of the Seattle Plan in the 1970s to the present. Most of the interviews took the form of conversations, in which I asked them to share their stories and perspectives on school desegregation, Seattle’s schools, black political engagement, the needs of black children, and the struggle for educational justice. Although I began the study with the intention of primarily offering an analysis of the past, it soon became clear that my participants viewed the past as so connected to the present and future fate of black children and communities that they would move effortlessly from recounting events that occurred decades before to experi- ences from earlier in the same week. </w:t>
      </w:r>
      <w:r w:rsidRPr="00DB04C9">
        <w:rPr>
          <w:rStyle w:val="StyleUnderline"/>
        </w:rPr>
        <w:t>Most poignantly, and without any prompting from me,</w:t>
      </w:r>
      <w:r w:rsidRPr="00DB04C9">
        <w:rPr>
          <w:rStyle w:val="Emphasis"/>
        </w:rPr>
        <w:t xml:space="preserve"> nearly every participant reflected on what Seattle’s black children and communities had suffered during the past 30–40 years, how black people had been undermined and exploited economically and politically, and where a collective ‘we’ had fallen short or misplaced ‘our’ trust</w:t>
      </w:r>
      <w:r w:rsidRPr="00DB04C9">
        <w:rPr>
          <w:sz w:val="16"/>
        </w:rPr>
        <w:t xml:space="preserve">. </w:t>
      </w:r>
    </w:p>
    <w:p w14:paraId="1FDC21DA" w14:textId="77777777" w:rsidR="00944E6D" w:rsidRDefault="00944E6D" w:rsidP="00944E6D"/>
    <w:p w14:paraId="5B0B5D78" w14:textId="77777777" w:rsidR="00944E6D" w:rsidRDefault="00944E6D" w:rsidP="00944E6D">
      <w:pPr>
        <w:pStyle w:val="Heading4"/>
      </w:pPr>
      <w:r>
        <w:t>Citizenship is an obstacle, not a conduit, of black liberation, their attempt to desegregate schools is a subtle attempt at assimilating and destroying black subjectivity</w:t>
      </w:r>
    </w:p>
    <w:p w14:paraId="5E0DA40D" w14:textId="77777777" w:rsidR="00944E6D" w:rsidRDefault="00944E6D" w:rsidP="00944E6D">
      <w:r>
        <w:t xml:space="preserve">Tommy J. </w:t>
      </w:r>
      <w:r w:rsidRPr="00CA6A45">
        <w:rPr>
          <w:rStyle w:val="Style13ptBold"/>
        </w:rPr>
        <w:t>Curry</w:t>
      </w:r>
      <w:r>
        <w:rPr>
          <w:rStyle w:val="Style13ptBold"/>
        </w:rPr>
        <w:t xml:space="preserve"> 15</w:t>
      </w:r>
      <w:r>
        <w:t xml:space="preserve">, </w:t>
      </w:r>
      <w:r w:rsidRPr="00CA6A45">
        <w:t>Ph.D., Philosophy, Sout</w:t>
      </w:r>
      <w:r>
        <w:t xml:space="preserve">hern Illinois University, “Back to the Woodshop: Black Education, Imperial Pedagogy, and Post-Racial Mythology Under the Reign of Obama”, </w:t>
      </w:r>
      <w:r w:rsidRPr="00CA6A45">
        <w:t>https://www.academia.edu/8212290/Back_to_the_Woodshop_Black_Education_Imperial_Pedagogy_and_Post-Racial_Mythology_under_the_Reign_of_Obama</w:t>
      </w:r>
    </w:p>
    <w:p w14:paraId="4C5B704C" w14:textId="77777777" w:rsidR="00944E6D" w:rsidRPr="00DB04C9" w:rsidRDefault="00944E6D" w:rsidP="00944E6D">
      <w:pPr>
        <w:rPr>
          <w:rStyle w:val="StyleUnderline"/>
        </w:rPr>
      </w:pPr>
      <w:r w:rsidRPr="00822E8F">
        <w:rPr>
          <w:rStyle w:val="StyleUnderline"/>
        </w:rPr>
        <w:t>Rather than it being a case of taking “</w:t>
      </w:r>
      <w:r>
        <w:rPr>
          <w:rStyle w:val="StyleUnderline"/>
        </w:rPr>
        <w:t>an ethical stand about the pur</w:t>
      </w:r>
      <w:r w:rsidRPr="00822E8F">
        <w:rPr>
          <w:rStyle w:val="StyleUnderline"/>
        </w:rPr>
        <w:t>pose and meaning of public education and its crucial role in educat- ing students to participate in an inclusive democracy” (p. 50), as Gir- oux (2006) would have us believe, the task for Black people remains unchanged as it concerns how Blackness—Black knowledge, Black experience, Black history— is denatured and erased as the basis of educating Black people who remain victims of the antidemocratic white rule that has been taken to be synonymous with America as a free, independent democracy.</w:t>
      </w:r>
      <w:r w:rsidRPr="00822E8F">
        <w:rPr>
          <w:rStyle w:val="Emphasis"/>
        </w:rPr>
        <w:t xml:space="preserve"> From this perspective, citizenship remains an obstacle to Black freedom and liberation, not the conduit of it.</w:t>
      </w:r>
      <w:r w:rsidRPr="00DB04C9">
        <w:rPr>
          <w:sz w:val="16"/>
        </w:rPr>
        <w:t xml:space="preserve"> In stark contrast to the traditional progressive vein of education theory, which relishes the contributions of John Dewey’s p</w:t>
      </w:r>
      <w:r>
        <w:rPr>
          <w:sz w:val="16"/>
        </w:rPr>
        <w:t>ragmatism and Jane Addams’s re</w:t>
      </w:r>
      <w:r w:rsidRPr="00DB04C9">
        <w:rPr>
          <w:sz w:val="16"/>
        </w:rPr>
        <w:t>formism—theories known for their depicting of education as a means to enhance the transformative and open possibilities of citizenship and democracy—Kant offers a view of citizenship much more in line with the problems confronting oppressed populat</w:t>
      </w:r>
      <w:r>
        <w:rPr>
          <w:sz w:val="16"/>
        </w:rPr>
        <w:t>ions within empires. In Anthro</w:t>
      </w:r>
      <w:r w:rsidRPr="00DB04C9">
        <w:rPr>
          <w:sz w:val="16"/>
        </w:rPr>
        <w:t xml:space="preserve">pology From a Pragmatic Point of View (1798/2006), Kant quoted the old Brocardian dictum, “Salus civitatis suprema lex esto” (“The well being of the state [not of the citizens] is the highest law”) as the basis of his political philosophy. Civil society emerges from the force, enforcement, of law, so it is within the ethical power of the state to preserve itself and demand from its citizens the obedience and actions necessary for that preservation (p. 236). </w:t>
      </w:r>
      <w:r w:rsidRPr="00DB04C9">
        <w:rPr>
          <w:rStyle w:val="StyleUnderline"/>
        </w:rPr>
        <w:t>Kant’s understanding of citizenship, because it assumes the colonial nature of states and</w:t>
      </w:r>
      <w:r>
        <w:rPr>
          <w:rStyle w:val="StyleUnderline"/>
        </w:rPr>
        <w:t xml:space="preserve"> racial difference, does a bet</w:t>
      </w:r>
      <w:r w:rsidRPr="00DB04C9">
        <w:rPr>
          <w:rStyle w:val="StyleUnderline"/>
        </w:rPr>
        <w:t>ter job capturing the tensions described by Giroux, as well as the his- torical paradox of racial repression Black Americans continue to remain trapped within.</w:t>
      </w:r>
      <w:r w:rsidRPr="00DB04C9">
        <w:rPr>
          <w:sz w:val="16"/>
        </w:rPr>
        <w:t xml:space="preserve"> Contrary to Giroux’s reading of Du Bois within the classical liberal tradition and his assertion that Du Bois was unaware of the “media cul- ture” and propagandist in ltration of traditional pedagogy, I maintain, with the exception of technological advances, that Du Bois described, analyzed, and castigated the imperialist historiography that Giroux now sees his work reacting against</w:t>
      </w:r>
      <w:r w:rsidRPr="00DB04C9">
        <w:rPr>
          <w:rStyle w:val="StyleUnderline"/>
        </w:rPr>
        <w:t>. In a 19</w:t>
      </w:r>
      <w:r>
        <w:rPr>
          <w:rStyle w:val="StyleUnderline"/>
        </w:rPr>
        <w:t>62 essay entitled “American Ne</w:t>
      </w:r>
      <w:r w:rsidRPr="00DB04C9">
        <w:rPr>
          <w:rStyle w:val="StyleUnderline"/>
        </w:rPr>
        <w:t>groes and Africa’s Rise to Freedom,” Du Bois argued that as [N]egroes therefore slowly turned to a new ideal: to strive for equality as American citizens, [they] learned from their environ- ment to think less and less of their fatherland and its folk. They learned little of its history or its present conditions. They began to despise the colored races along with white Americans and to acquiesce in color prejudice.</w:t>
      </w:r>
      <w:r w:rsidRPr="00DB04C9">
        <w:rPr>
          <w:sz w:val="16"/>
        </w:rPr>
        <w:t xml:space="preserve"> (Du Bois, 1965, p. 334) </w:t>
      </w:r>
      <w:r w:rsidRPr="00DB04C9">
        <w:rPr>
          <w:rStyle w:val="Emphasis"/>
        </w:rPr>
        <w:t xml:space="preserve">With desegregation, and the promise of </w:t>
      </w:r>
      <w:r>
        <w:rPr>
          <w:rStyle w:val="Emphasis"/>
        </w:rPr>
        <w:t>equality, that sacred ideal of</w:t>
      </w:r>
      <w:r w:rsidRPr="00DB04C9">
        <w:rPr>
          <w:rStyle w:val="Emphasis"/>
        </w:rPr>
        <w:t>fered to Blacks as a reward for their loyalty to the American state and its foreign endeavors was a Pyrrhic victory</w:t>
      </w:r>
      <w:r w:rsidRPr="00DB04C9">
        <w:rPr>
          <w:rStyle w:val="StyleUnderline"/>
        </w:rPr>
        <w:t>. On the one hand, Blacks became citizens, but on the other, they became complicit capitalists—duty-bound exploiters of the darker races abroad, but impoverished at home—a con- dition they hoped the political designation of citizenship would slowly improve, raising them from laborer to capitalist owner.</w:t>
      </w:r>
      <w:r w:rsidRPr="00DB04C9">
        <w:rPr>
          <w:sz w:val="16"/>
        </w:rPr>
        <w:t xml:space="preserve"> Du Bois under- stood the super ciality of desegregation and recognized that Brown v. Board was the result of international geopolitical pressures rather than a change in the moral conscience of whites. In short, “no such decision would have been possible without the world pressure of communism led by the Soviet Union” (Du Bois, 1968, p. 333). Du Bois is even more adamant as to the dangers of Brown v. Board. </w:t>
      </w:r>
      <w:r w:rsidRPr="00DB04C9">
        <w:rPr>
          <w:rStyle w:val="StyleUnderline"/>
        </w:rPr>
        <w:t>In “[w]hites in Africa after Negro Autonomy,” Du Bois warned, We may not delude ourselves into silence based on undoubted progress in American race relation</w:t>
      </w:r>
      <w:r>
        <w:rPr>
          <w:rStyle w:val="StyleUnderline"/>
        </w:rPr>
        <w:t>s during the last 50 years cul</w:t>
      </w:r>
      <w:r w:rsidRPr="00DB04C9">
        <w:rPr>
          <w:rStyle w:val="StyleUnderline"/>
        </w:rPr>
        <w:t>minating in a Supreme Court decision which is not yet enforced, or on favors to Negroes in return for acquiescence in national polices which continue to spell ruin for the colored peoples of the world.</w:t>
      </w:r>
      <w:r w:rsidRPr="00DB04C9">
        <w:rPr>
          <w:sz w:val="16"/>
        </w:rPr>
        <w:t xml:space="preserve"> (Du Bois, 1996, p. 674) </w:t>
      </w:r>
      <w:r w:rsidRPr="00DB04C9">
        <w:rPr>
          <w:rStyle w:val="Emphasis"/>
        </w:rPr>
        <w:t>The danger of citizenship was that it g</w:t>
      </w:r>
      <w:r>
        <w:rPr>
          <w:rStyle w:val="Emphasis"/>
        </w:rPr>
        <w:t>ave to Blacks a freedom to par</w:t>
      </w:r>
      <w:r w:rsidRPr="00DB04C9">
        <w:rPr>
          <w:rStyle w:val="Emphasis"/>
        </w:rPr>
        <w:t>ticipate in America’s colonial imperialist drive toward empire</w:t>
      </w:r>
      <w:r w:rsidRPr="00DB04C9">
        <w:rPr>
          <w:sz w:val="16"/>
        </w:rPr>
        <w:t xml:space="preserve">. It is this soft power (cultural) victory, which Du Bois (1965) commented on in his 1961 piece entitled “American Negroes and Africa’s Rise to Free- dom,” that not only legitimized the expansion of America’s colonialism but took from Blacks their connection with Africa and the oppressed of the world. Severing the cultural ties to Africa and embracing American- ism at the expense of Black consciousness was an ever-present danger for Du Bois. </w:t>
      </w:r>
      <w:r w:rsidRPr="00DB04C9">
        <w:rPr>
          <w:rStyle w:val="StyleUnderline"/>
        </w:rPr>
        <w:t>The solidi cation of America’s neocolonial project, which transformed Blacks historically deeme</w:t>
      </w:r>
      <w:r>
        <w:rPr>
          <w:rStyle w:val="StyleUnderline"/>
        </w:rPr>
        <w:t>d to be nothing more than prop</w:t>
      </w:r>
      <w:r w:rsidRPr="00DB04C9">
        <w:rPr>
          <w:rStyle w:val="StyleUnderline"/>
        </w:rPr>
        <w:t xml:space="preserve">erty and lesser human beings to American citizens, became an example to the darker world. </w:t>
      </w:r>
      <w:r w:rsidRPr="00DB04C9">
        <w:rPr>
          <w:rStyle w:val="Emphasis"/>
        </w:rPr>
        <w:t>Integrating Bla</w:t>
      </w:r>
      <w:r>
        <w:rPr>
          <w:rStyle w:val="Emphasis"/>
        </w:rPr>
        <w:t>ck people into the American em</w:t>
      </w:r>
      <w:r w:rsidRPr="00DB04C9">
        <w:rPr>
          <w:rStyle w:val="Emphasis"/>
        </w:rPr>
        <w:t>pire created the ideal manifold of order within the nation</w:t>
      </w:r>
      <w:r w:rsidRPr="00DB04C9">
        <w:rPr>
          <w:rStyle w:val="StyleUnderline"/>
        </w:rPr>
        <w:t xml:space="preserve">. Not unlike the Roycean </w:t>
      </w:r>
      <w:r>
        <w:rPr>
          <w:rStyle w:val="StyleUnderline"/>
        </w:rPr>
        <w:t>fi</w:t>
      </w:r>
      <w:r w:rsidRPr="00DB04C9">
        <w:rPr>
          <w:rStyle w:val="StyleUnderline"/>
        </w:rPr>
        <w:t>xation on the white man’s burden within the borders of America at the dawn of the 20th century that insisted on the elimination of cultural difference and the diffusion of racial solidarity among Blacks, the policy of integrationism mandated the deemphasizing of Black racial and cultural distinctions as a means to su</w:t>
      </w:r>
      <w:r>
        <w:rPr>
          <w:rStyle w:val="StyleUnderline"/>
        </w:rPr>
        <w:t>stain order and political homo</w:t>
      </w:r>
      <w:r w:rsidRPr="00DB04C9">
        <w:rPr>
          <w:rStyle w:val="StyleUnderline"/>
        </w:rPr>
        <w:t>geneity amid racism and economic equality</w:t>
      </w:r>
      <w:r w:rsidRPr="00DB04C9">
        <w:rPr>
          <w:sz w:val="16"/>
        </w:rPr>
        <w:t xml:space="preserve"> (Curry, 2009a; Royce, 1900). On the one hand, it is precisely this idea of citizenship (loyal to the state and organization of society) that excluded Black peoples from the alleged freedoms whites enjoyed and condemned Blacks as the property (enslaved chattel) of whites to dwell in America as subhumans. </w:t>
      </w:r>
      <w:r w:rsidRPr="00DB04C9">
        <w:rPr>
          <w:rStyle w:val="StyleUnderline"/>
        </w:rPr>
        <w:t xml:space="preserve">On the other hand, however, it is precisely this mode of existence, formulated in America, that created and nurtured notions of freedom rooted in one’s ability to own and treat Blacks, indigenous, and foreign peoples as nonhuman. </w:t>
      </w:r>
      <w:r w:rsidRPr="00DB04C9">
        <w:rPr>
          <w:sz w:val="16"/>
        </w:rPr>
        <w:t>It is this historic contradiction, which now</w:t>
      </w:r>
      <w:r>
        <w:rPr>
          <w:sz w:val="16"/>
        </w:rPr>
        <w:t xml:space="preserve"> formulates the endless commodifi</w:t>
      </w:r>
      <w:r w:rsidRPr="00DB04C9">
        <w:rPr>
          <w:sz w:val="16"/>
        </w:rPr>
        <w:t>cation of ideas, property, and politics by citizens, that concerns Giroux and makes citizenship a quest for pro t instead of freedom in a system that offers little to no change for the oppressed and marginalized. Instead of pretending that within empire there is true freedom, we should begin our analyses with the historical and material</w:t>
      </w:r>
      <w:r>
        <w:rPr>
          <w:sz w:val="16"/>
        </w:rPr>
        <w:t xml:space="preserve"> realities that have been mystifi</w:t>
      </w:r>
      <w:r w:rsidRPr="00DB04C9">
        <w:rPr>
          <w:sz w:val="16"/>
        </w:rPr>
        <w:t xml:space="preserve">ed by the rhetoric of freedom, democracy, and equality. </w:t>
      </w:r>
      <w:r w:rsidRPr="00DB04C9">
        <w:rPr>
          <w:rStyle w:val="StyleUnderline"/>
        </w:rPr>
        <w:t>The strati cation of American society makes it impossible for citizenship to deliver the promises of racial change hoped for by the civil rights movement. Black America</w:t>
      </w:r>
      <w:r>
        <w:rPr>
          <w:rStyle w:val="StyleUnderline"/>
        </w:rPr>
        <w:t>ns, like the indigenous popula</w:t>
      </w:r>
      <w:r w:rsidRPr="00DB04C9">
        <w:rPr>
          <w:rStyle w:val="StyleUnderline"/>
        </w:rPr>
        <w:t xml:space="preserve">tions before them, remain subject to the laws of history and the effects of colonialism that have determined their current conditions. To pre- tend that the condition Black Americans </w:t>
      </w:r>
      <w:r>
        <w:rPr>
          <w:rStyle w:val="StyleUnderline"/>
        </w:rPr>
        <w:t>fi</w:t>
      </w:r>
      <w:r w:rsidRPr="00DB04C9">
        <w:rPr>
          <w:rStyle w:val="StyleUnderline"/>
        </w:rPr>
        <w:t>nd themselves in, even with a Black president, is freedom is to ultimately suggest that the lives of Black people, their suffering, is of no consequence, asserting that what is of ultimate value is only that they can no longer be called slaves.</w:t>
      </w:r>
    </w:p>
    <w:p w14:paraId="6AEFEAD3" w14:textId="77777777" w:rsidR="00944E6D" w:rsidRDefault="00944E6D" w:rsidP="00944E6D"/>
    <w:p w14:paraId="11108AFB" w14:textId="77777777" w:rsidR="00944E6D" w:rsidRDefault="00944E6D" w:rsidP="00944E6D">
      <w:pPr>
        <w:pStyle w:val="Heading4"/>
      </w:pPr>
      <w:r>
        <w:t>The logic of integrationism is that of a “post-racial” America – they force the black body to commit racial suicide so they can assimilate into a culture that is built in violent opposition to them</w:t>
      </w:r>
    </w:p>
    <w:p w14:paraId="42B06912" w14:textId="77777777" w:rsidR="00944E6D" w:rsidRDefault="00944E6D" w:rsidP="00944E6D">
      <w:r>
        <w:t xml:space="preserve">Tommy J. </w:t>
      </w:r>
      <w:r w:rsidRPr="00CA6A45">
        <w:rPr>
          <w:rStyle w:val="Style13ptBold"/>
        </w:rPr>
        <w:t>Curry</w:t>
      </w:r>
      <w:r>
        <w:rPr>
          <w:rStyle w:val="Style13ptBold"/>
        </w:rPr>
        <w:t xml:space="preserve"> 15</w:t>
      </w:r>
      <w:r>
        <w:t xml:space="preserve">, </w:t>
      </w:r>
      <w:r w:rsidRPr="00CA6A45">
        <w:t>Ph.D., Philosophy, Sout</w:t>
      </w:r>
      <w:r>
        <w:t xml:space="preserve">hern Illinois University, “Back to the Woodshop: Black Education, Imperial Pedagogy, and Post-Racial Mythology Under the Reign of Obama”, </w:t>
      </w:r>
      <w:r w:rsidRPr="00CA6A45">
        <w:t>https://www.academia.edu/8212290/Back_to_the_Woodshop_Black_Education_Imperial_Pedagogy_and_Post-Racial_Mythology_under_the_Reign_of_Obama</w:t>
      </w:r>
    </w:p>
    <w:p w14:paraId="04BB9FA0" w14:textId="77777777" w:rsidR="00944E6D" w:rsidRPr="00262CE1" w:rsidRDefault="00944E6D" w:rsidP="00944E6D">
      <w:pPr>
        <w:rPr>
          <w:sz w:val="16"/>
        </w:rPr>
      </w:pPr>
      <w:r w:rsidRPr="00262CE1">
        <w:rPr>
          <w:rStyle w:val="StyleUnderline"/>
        </w:rPr>
        <w:t>For the integrationist, the actual political and economic disparities be- tween whites and Blacks are of far less concern because the focus is on the analytic categories dividing the essential qualities between groups based on phenotype. From the integrationist point of view, “racism is rooted in consciousness, in the cognitive proce</w:t>
      </w:r>
      <w:r>
        <w:rPr>
          <w:rStyle w:val="StyleUnderline"/>
        </w:rPr>
        <w:t>ss that attributes social signifi</w:t>
      </w:r>
      <w:r w:rsidRPr="00262CE1">
        <w:rPr>
          <w:rStyle w:val="StyleUnderline"/>
        </w:rPr>
        <w:t>cance to the arbitrary trait of skin color”</w:t>
      </w:r>
      <w:r w:rsidRPr="00262CE1">
        <w:rPr>
          <w:sz w:val="16"/>
        </w:rPr>
        <w:t xml:space="preserve"> (Peller, 2012, p. 4), </w:t>
      </w:r>
      <w:r w:rsidRPr="00262CE1">
        <w:rPr>
          <w:rStyle w:val="StyleUnderline"/>
        </w:rPr>
        <w:t>not the cyclical and reemerging patters of marginalization, violence, and re- pression that seem to follow racialized groups and their progeny from generation to generation. At the core of the integrationist paradigm is its resistance to what it takes to be the irrationalism of biological determinism, or “the white supremacist myth structure that asserts natural biological differences between Blacks and whites—the familiar identi cation of whites with intelligence, industriousness, and piousness, and the corresponding as- sociation of Blacks with dullness, laziness, and lustfulness”</w:t>
      </w:r>
      <w:r w:rsidRPr="00262CE1">
        <w:rPr>
          <w:sz w:val="16"/>
        </w:rPr>
        <w:t xml:space="preserve"> (p. 4). </w:t>
      </w:r>
      <w:r w:rsidRPr="00262CE1">
        <w:rPr>
          <w:rStyle w:val="Emphasis"/>
        </w:rPr>
        <w:t>Integrationism resists the a priori assertion that skin color determines civilization, but it makes no such condemna</w:t>
      </w:r>
      <w:r>
        <w:rPr>
          <w:rStyle w:val="Emphasis"/>
        </w:rPr>
        <w:t>tions toward the racial strati</w:t>
      </w:r>
      <w:r w:rsidRPr="00262CE1">
        <w:rPr>
          <w:rStyle w:val="Emphasis"/>
        </w:rPr>
        <w:t>cations that manifest themselves a posteriori</w:t>
      </w:r>
      <w:r>
        <w:rPr>
          <w:rStyle w:val="StyleUnderline"/>
        </w:rPr>
        <w:t xml:space="preserve"> (i.e., socially or historical-</w:t>
      </w:r>
      <w:r w:rsidRPr="00262CE1">
        <w:rPr>
          <w:rStyle w:val="StyleUnderline"/>
        </w:rPr>
        <w:t>ly that we witness and are apparent through empirical observation). So although integrationists may suggest that they are antiracist because they do not believe whites are biologically or naturally superior to Blacks, this recognition does not extend to strati cations between Blacks and whites that can be rationalized as the inability of Blacks to work hard enough to rise to the level of their white counterparts. Integrationism asserts the power of agency to triumph over history ideally. It has little concern for the sociological realities of racism that limit the possible and, by effect, the value of abstract exercises of agency.</w:t>
      </w:r>
      <w:r w:rsidRPr="00262CE1">
        <w:rPr>
          <w:sz w:val="16"/>
        </w:rPr>
        <w:t xml:space="preserve"> Post-racialism utilized a hyperintegrationist logic to sustain its decree. “Integrationists comprehend racism at a high level of abstraction in part because they wish to transcend the bias of particularity that they see as the root of racist consciousness” (Peller, 2012, pp. 5–6). To legitimate the journey and decades-long pursuit of racial equality, the integrationist mobilizes symbols and cultural linkages with broader values of liberal thought, “images that connect truth, universalism, and progress” (Peller, 2012, pp. 5–6). Despite its ineffectiveness in eliminating racism, post-racialism attempts to cash in the romantic legacy of integration in this country and is surprisingly effective at mobilizing and solidifying the anti-Black sen- timents of white Americans who remain intolerant and frustrated with accusations of racism and the political aspirations of Blacks, Latino/as, Asians, and Indigenous peoples. The exhaustion of whites is of some concern given the rise of white vig- ilantism, police violence, and legal assaults on the rights of Blacks under Obama’s reign, and it is an area in need of further research and survey in critical race literatures. While scholars in Black studies and various eth- nic studies have developed accounts of white supremacy that consider the dynamics of racism under Black rule, race-crits have lagged behind. Dylan Rodriguez (2010), for instance, offered an understanding of white supremacy as a “logic of social organization that produces regimented, institutionalized, and militarized conceptions of hierarchized ‘human’ difference, enforced through coercions and violence(s) that are con- ditioned by genocidal possibility, including physical extermination and curtailment of people’s collective capacities to socially, culturally, or bio- logically reproduce” (p. 158). Rodriguez (2010) rightly pointed out that white supremacy is in constant flux, “constantly reshaping, notions of the white (European and Euroamerican) ‘human’-as-universal historical subject through both militarized liquidations and neutralizations of (non-white) other humans, and multiple institutional incorporations and empowerments of the white subject’s/body’s racial antagonists” (p. 158); I would only add that in this white supremacist dynamic, the reorientation of normative values like freedom, justice, safety, etc., are translated through the dominant figures and symbols that transmit cultural relevance and political acquiescence to these emergent regimes. In other words, the dynamics of white supremacy produce new icons of identification and rhetoric to allow Blacks and other racialized groups to accept and interpret the violence and deaths of their own as justified and necessary to racial progress. This ongoing anti-Black violence marks a new theoretical complexity in critical race theory and by effect demonstrates Rodriguez’s (2010) point: The ascendance of the Obama administration signifies this complex tension between universal (white) humanity, “non-white” subjection to logics of disposability/genocide, and multiculturalist empowerment in continuity with the violence of the white supremacist state. White supremacy is historically characterized by a periodic flexibility of phenotype (e.g. “ first black president” as white supremacist nation-building’s moral/political vindication) that is already determined by the structural durability of the social logics of racial dominance/violence. (p. 158) PLEASE, DON’T APE THE WHITES: WOODSON AND DU BOIS ON THE DANGERS OF IMITATIVE CITIzENSHIP In his brief commentary on Anthony Farley’s (1999) “8th Story: Illness and Its Interlocutors in Thirteen Stories,” a piece that brilliantly con- veys the romantic longing for acceptance attached to the quest for racial equality, Bell (2004) argued, “In our anxiety to identify, we are attracted to the obvious and the super cial, the least worthy characteristics of the dominant group. It is that unconscious component of quest that give even hard-earned progress a mirage-like quality” (p. 200). In a tone simi- lar to Paul Robeson’s 1935 essay, “Negroes—Don’t Ape the Whites,” a short essay urging Blacks to consider that “it is not as imitation Euro- peans, but as Africans, that we have a value” (Robeson, 1978, p. 92), Bell urges readers to think carefully about the consequences of identify- ing with the categories built on the historical and political template of the white racial class. Bell recognized that our attempt to reproduce the pro t and power of whites, as if our participation in the systems that birth inequity is in fact the finality of our struggle for equality, ultimately spells doom. </w:t>
      </w:r>
      <w:r w:rsidRPr="00262CE1">
        <w:rPr>
          <w:rStyle w:val="StyleUnderline"/>
        </w:rPr>
        <w:t>Bell’s caution not only arrests our seemingly intuitive notions of equality but also allows us to see that the markers of power, pro t, and citizenship denied to Blacks because of racism are not in fact the substance of humanity, but the arti ces used to deny that other racial groups are in fact human. This concern is not unlike that of W. E. B. Du Bois in his reflections on school desegregation and the burgeoning shift toward a policy of integration coming about in the 1960s. On April 1, 1960, W. E. B. Du Bois addressed the Association of Social Science Teachers concerning the future of Black education under inte- gration. Adamant that Black knowledge and history must be preserved, Du Bois (1975) argued, “We Negroes have got to inculcate in the minds of our children many objects to which white America today is not only opposed, but bitterly ghts” (p. 49). Predicting that the anti-Black senti- ment of his day would only grow into an institutionalized and the cul- turally salient disposition toward Blacks of our day following the expan- sion of U.S. imperialism, Du Bois eerily anticipated the moralism of the post-racialist era. Du Bois (1975) saw that integration had made it such that “</w:t>
      </w:r>
      <w:r w:rsidRPr="00262CE1">
        <w:rPr>
          <w:rStyle w:val="Emphasis"/>
        </w:rPr>
        <w:t>Any statement of our desire to develop American Negro culture, to keep our own ties with colored people</w:t>
      </w:r>
      <w:r>
        <w:rPr>
          <w:rStyle w:val="Emphasis"/>
        </w:rPr>
        <w:t>s, to remember our past, is re</w:t>
      </w:r>
      <w:r w:rsidRPr="00262CE1">
        <w:rPr>
          <w:rStyle w:val="Emphasis"/>
        </w:rPr>
        <w:t>garded as racism</w:t>
      </w:r>
      <w:r w:rsidRPr="00262CE1">
        <w:rPr>
          <w:rStyle w:val="StyleUnderline"/>
        </w:rPr>
        <w:t>”</w:t>
      </w:r>
      <w:r w:rsidRPr="00262CE1">
        <w:rPr>
          <w:sz w:val="16"/>
        </w:rPr>
        <w:t xml:space="preserve"> (p. 47). Instead of equality offering the substance of racial opportunity, the capacity to determine and develop aspirations of a people, citizenship was repressive and fraught with attempts to control and erase Black culturalisms as the criterion for Black inclusion into the American public. Du Bois observed that we are definitely approaching now a time when the American Negro will become in law equal in citizenship to other Ameri- cans. . . . Yet, this situation is in sight, and it brings not, as many assume, an end to the so-called Negro problem. . . . We must now ask ourselves when we become equal American citizens, what will be our aims and ideals, and what will we have to do with the selecting of these aims and ideals. Are we to assume that we would simply adopt the ideals of Americans, and become what they are or want to be? Will we have in this process no ideals of our own? </w:t>
      </w:r>
      <w:r w:rsidRPr="00262CE1">
        <w:rPr>
          <w:rStyle w:val="Emphasis"/>
        </w:rPr>
        <w:t>That would mean that we would cease to be Negroes as such and become whites in action, if not completely in color.</w:t>
      </w:r>
      <w:r w:rsidRPr="00262CE1">
        <w:rPr>
          <w:sz w:val="16"/>
        </w:rPr>
        <w:t xml:space="preserve"> (Du Bois, 1975, p. 46) Similar to the problems that occupied Derrick Bell toward the end of his life and Robeson during his travels throughout Asia, Du Bois recognized that the education of Black people, specifically Black youth, must be deliberately geared not only to the preservation of Black history but also to the recognition of the inability of American-white-European political categories to adequately express the degree of political freedom necessary to deliver Black liberation. </w:t>
      </w:r>
      <w:r w:rsidRPr="00262CE1">
        <w:rPr>
          <w:rStyle w:val="StyleUnderline"/>
        </w:rPr>
        <w:t>Mimicry of our oppressors, instead of innovation and the pursuit of our own particular ideals, would ultimately lead to the end of Black people. Du Bois (1975) warned that through imitation, We would take our culture from white Americans—doing as they do and thinking as they think. Man</w:t>
      </w:r>
      <w:r>
        <w:rPr>
          <w:rStyle w:val="StyleUnderline"/>
        </w:rPr>
        <w:t>ifestly, this would not be sat</w:t>
      </w:r>
      <w:r w:rsidRPr="00262CE1">
        <w:rPr>
          <w:rStyle w:val="StyleUnderline"/>
        </w:rPr>
        <w:t xml:space="preserve">isfactory. . . . We would lose our memory of Negro history, and of those racial peculiarities with </w:t>
      </w:r>
      <w:r>
        <w:rPr>
          <w:rStyle w:val="StyleUnderline"/>
        </w:rPr>
        <w:t>which we have been long associ</w:t>
      </w:r>
      <w:r w:rsidRPr="00262CE1">
        <w:rPr>
          <w:rStyle w:val="StyleUnderline"/>
        </w:rPr>
        <w:t xml:space="preserve">ated. We would cease to acknowledge any greater tie with Africa than with England or Germany. . . . [And] </w:t>
      </w:r>
      <w:r w:rsidRPr="00262CE1">
        <w:rPr>
          <w:rStyle w:val="Emphasis"/>
        </w:rPr>
        <w:t>thus solve our racial problem in America by committing racial suicide</w:t>
      </w:r>
      <w:r w:rsidRPr="00262CE1">
        <w:rPr>
          <w:rStyle w:val="StyleUnderline"/>
        </w:rPr>
        <w:t>.</w:t>
      </w:r>
      <w:r w:rsidRPr="00262CE1">
        <w:rPr>
          <w:sz w:val="16"/>
        </w:rPr>
        <w:t xml:space="preserve"> (p. 46) Du Bois articulates a powerful re ective attitude on race conscious- ness that is not reducible to mere politics. Du Bois argued that without the sense of incongruity, the exteriority Black people inhabit as a function of anti-Blackness, Black people would seek to reproduce the decadent humanity and values that white civilization has used to rationalize its tyr- anny toward racial others as democracy. </w:t>
      </w:r>
      <w:r w:rsidRPr="00262CE1">
        <w:rPr>
          <w:rStyle w:val="StyleUnderline"/>
        </w:rPr>
        <w:t>In seeking equality and freedom in the anthropology—the theories of humanity—offered by white c</w:t>
      </w:r>
      <w:r>
        <w:rPr>
          <w:rStyle w:val="StyleUnderline"/>
        </w:rPr>
        <w:t>ivili- zation, Black people confi</w:t>
      </w:r>
      <w:r w:rsidRPr="00262CE1">
        <w:rPr>
          <w:rStyle w:val="StyleUnderline"/>
        </w:rPr>
        <w:t>ne themselves to the dehumanizing character of the white race.</w:t>
      </w:r>
      <w:r w:rsidRPr="00262CE1">
        <w:rPr>
          <w:sz w:val="16"/>
        </w:rPr>
        <w:t xml:space="preserve"> Carter G. Woodson actually spoke to this reflective incongruity in a previously lost manuscript written in 1921. Many philosophers of education and race-critics do not know that Carter G. Woodson wrote a book before The Miseducation of the Negro entitled Appeal in 1921. In this manuscript, Woodson concerned himself with the changes and reflective faculties developed by the Black race in their persistent struggles for freedom. In his aptly titled chapter “What the Negro Is Thinking,” Woodson offers an extremely relevant discus- sion to the conversations and debates over social equality in the early 1900s that resonate with the problems presented by post-racialist ideology. Responding to the argument advanced by whites that Blacks would be more deserving of social equality once they have been adequately elevated from their previous state of ignorance, Woodson (1921/2008) remarked that improvement . . . means not to make the Negro a white man but to make him a better man. </w:t>
      </w:r>
      <w:r w:rsidRPr="00262CE1">
        <w:rPr>
          <w:rStyle w:val="StyleUnderline"/>
        </w:rPr>
        <w:t>The Negro has no desire to be every- thing the white man is or to do everything he does. . . . The Negro is not a white man with a black skin. If the blacks were sud- denly transformed in spirit into white people, the racial con ict which would ensue would give rise to a state of anarchy which would not only drench the soil with blood but would result in the extermination of a large portion of mankind.</w:t>
      </w:r>
      <w:r w:rsidRPr="00262CE1">
        <w:rPr>
          <w:sz w:val="16"/>
        </w:rPr>
        <w:t xml:space="preserve"> (pp. 147–148) Black Education, Imperial Pedagogy, and Post-Racial Mythology Under the Reign of Obama 47 Like many of the Black education theorists of the 20th century, Wood- son did not try to degrade the character of Black people through the idle mimicry of whites. He understood that history, culture, religiosity, op- pression, and political struggle gave Blacks a different perspective from which to view the racial landscape of America. </w:t>
      </w:r>
      <w:r w:rsidRPr="00262CE1">
        <w:rPr>
          <w:rStyle w:val="StyleUnderline"/>
        </w:rPr>
        <w:t>While whites were seeking to consolidate their national power and extend their imperial scope, Blacks were attempting to resist, rather than imitate, the values, struc- tures, and poisonous ideals that created the insidious obsession with domination found at the root of America’s liberal political structure.</w:t>
      </w:r>
      <w:r w:rsidRPr="00262CE1">
        <w:rPr>
          <w:sz w:val="16"/>
        </w:rPr>
        <w:t xml:space="preserve"> Woodson understood as early as the 1920s that white civilization was an inferior mode of rule. Woodson (1921/2008) argued that civilization is best which confers the greatest good on the great- est number. The so-called white man’s civilization primarily concerned with promoting the interest of Europeans and white Americans becomes, therefore, decidedly inferior to that of some of the natives of the jungles. Passing through Europe or America one nds abundant resources productive of riches, cit- ies of splendor inhabited by people of luxury and ease, and gov- ernments controlling dominions almost encircling the globe, all made possible, however, by forcing to a lower level the man far down or by enslaving, plundering, or exploiting the weaker peoples of other lands. This is not in itself progress for mankind. It is merely the centralization of power in the hands of autocrats. (p. 149) “The Negro is wise enough not to worship power” (Woodson, 1921/2008, p. 149). Through struggle, their relentless pursuit of freedom against the Western concept of man and the white template of civilization, Blacks/Blackness stood firm on its incongruity with the white world. Black people did not misunderstand themselves, their position in the world, or the political philosophy behind the caricatures of white democracy; they aimed to be a people different and distinct from the degraded humanity demonstrated by whites. The power behind Wood- son’s sentiment gets to the root of the ongoing theoretical discussions that continue to erroneously insist on the neutrality of white/western/ enlightenment/liberal political concepts without any attention or study of the deliberate rejections of those concepts by Black people. </w:t>
      </w:r>
      <w:r w:rsidRPr="00262CE1">
        <w:rPr>
          <w:rStyle w:val="StyleUnderline"/>
        </w:rPr>
        <w:t>Woodson adamantly asserted—contrary to the liberal-integrationist-historiography of today that draws inspiration from progressive era thinkers like John Dewey—that “The Negro thoroughly understands the false politi- cal philosophy behind the whole system of government arrayed against the man of color”</w:t>
      </w:r>
      <w:r w:rsidRPr="00262CE1">
        <w:rPr>
          <w:sz w:val="16"/>
        </w:rPr>
        <w:t xml:space="preserve"> (Woodson, 1921/2008, p. 144). </w:t>
      </w:r>
      <w:r w:rsidRPr="00262CE1">
        <w:rPr>
          <w:rStyle w:val="StyleUnderline"/>
        </w:rPr>
        <w:t>Black people did not seek to simply participate in democracy given its predilection towards error—racism, inequality, exploitation, etc.; in fact, white political phi- losophy was rejected as barbaric. “</w:t>
      </w:r>
      <w:r w:rsidRPr="00262CE1">
        <w:rPr>
          <w:rStyle w:val="Emphasis"/>
        </w:rPr>
        <w:t>Democracy</w:t>
      </w:r>
      <w:r w:rsidRPr="00262CE1">
        <w:rPr>
          <w:rStyle w:val="StyleUnderline"/>
        </w:rPr>
        <w:t xml:space="preserve"> then,” the Caucasian might as well say, “</w:t>
      </w:r>
      <w:r w:rsidRPr="00262CE1">
        <w:rPr>
          <w:rStyle w:val="Emphasis"/>
        </w:rPr>
        <w:t>is a thing for the white man</w:t>
      </w:r>
      <w:r w:rsidRPr="00262CE1">
        <w:rPr>
          <w:rStyle w:val="StyleUnderline"/>
        </w:rPr>
        <w:t>.”</w:t>
      </w:r>
      <w:r w:rsidRPr="00262CE1">
        <w:rPr>
          <w:sz w:val="16"/>
        </w:rPr>
        <w:t xml:space="preserve"> “What then is the white man,” says the Ne- gro, “but a barbarian belonging to the Middle Ages?” A man feeling that the law by which he is bound limits his conduct to his own people; who deems it a crime to steal from members of his own race but a virtue to steal from others outside his own clan; who considers himself guilty of murder if he kills one of his own group but believes that he has done a heroic deed if he takes the life of one another group. (Woodson, 1921/2008, p. 145) These thinkers point to a view of American political life that is not simply critical of the dominant group, but in stark contradiction to it. Du Bois and Woodson urged a reorientating of the type of equality Black Americans seek as citizens in the United States. Rather than urging a critical attitude, they demanded a complete rejection—an understand- ing and acceptance of the history of a political system fundamentally dependent on the subjugation of Black bodies and lives for pro t and power. Integration, post-racialism, and democracy are all synergistic components of the same manifold of anti-Blackness. Each depends on the related ideology to sustain the legitimacy of the other. </w:t>
      </w:r>
      <w:r>
        <w:rPr>
          <w:rStyle w:val="Emphasis"/>
        </w:rPr>
        <w:t>Integra</w:t>
      </w:r>
      <w:r w:rsidRPr="00262CE1">
        <w:rPr>
          <w:rStyle w:val="Emphasis"/>
        </w:rPr>
        <w:t>tionism creates the logic of racial abstraction, which concretizes into a narrative whereby race is transcended, u</w:t>
      </w:r>
      <w:r>
        <w:rPr>
          <w:rStyle w:val="Emphasis"/>
        </w:rPr>
        <w:t>ltimately enabled by the excep</w:t>
      </w:r>
      <w:r w:rsidRPr="00262CE1">
        <w:rPr>
          <w:rStyle w:val="Emphasis"/>
        </w:rPr>
        <w:t>tional openness and transformative potential of American democracy</w:t>
      </w:r>
      <w:r w:rsidRPr="00262CE1">
        <w:rPr>
          <w:sz w:val="16"/>
        </w:rPr>
        <w:t xml:space="preserve">. Rejecting the mythology of post-racialism ultimately requires race-crits and Black scholars alike to indict the logics and abstractions of integra- tionism as well as the liberal incantations of American democracy. This is not a political difference, but a fundamental shift in the paradigms from which race and racism are to be conceptually viewed and analyzed for generations to come. </w:t>
      </w:r>
      <w:r w:rsidRPr="00262CE1">
        <w:rPr>
          <w:rStyle w:val="StyleUnderline"/>
        </w:rPr>
        <w:t>The values many of us hold dear—equality, liberty, freedom, property, and even democracy—must be placed within the his- torical context of America’s racial economy and the ongoing rationaliza- tions of Black deaths at the hands of white citizens and the white state.</w:t>
      </w:r>
    </w:p>
    <w:p w14:paraId="2CE76690" w14:textId="77777777" w:rsidR="00944E6D" w:rsidRDefault="00944E6D" w:rsidP="00944E6D"/>
    <w:p w14:paraId="445666F2" w14:textId="77777777" w:rsidR="00944E6D" w:rsidRDefault="00944E6D" w:rsidP="00944E6D">
      <w:pPr>
        <w:pStyle w:val="Heading4"/>
      </w:pPr>
      <w:r>
        <w:t>Desegregation fails, crushes black communities, and ignores the structural conditions of anti-blackness</w:t>
      </w:r>
    </w:p>
    <w:p w14:paraId="41B83A70" w14:textId="77777777" w:rsidR="00944E6D" w:rsidRDefault="00944E6D" w:rsidP="00944E6D">
      <w:r w:rsidRPr="000E20AF">
        <w:t xml:space="preserve">Michael J. </w:t>
      </w:r>
      <w:r w:rsidRPr="002E5E29">
        <w:rPr>
          <w:rStyle w:val="Style13ptBold"/>
        </w:rPr>
        <w:t>Dumas</w:t>
      </w:r>
      <w:r>
        <w:rPr>
          <w:rStyle w:val="Style13ptBold"/>
        </w:rPr>
        <w:t xml:space="preserve"> et al 16</w:t>
      </w:r>
      <w:r w:rsidRPr="000E20AF">
        <w:t>, Assistant Professor at the University of California, Berkeley in the Graduate School of Education and the African American Studies Department, Ph.D. in Urban Education</w:t>
      </w:r>
      <w:r>
        <w:t xml:space="preserve">, </w:t>
      </w:r>
      <w:r w:rsidRPr="002E5E29">
        <w:t xml:space="preserve">kihana miraya </w:t>
      </w:r>
      <w:r>
        <w:t>ross,</w:t>
      </w:r>
      <w:r w:rsidRPr="002E5E29">
        <w:t xml:space="preserve"> postdoctoral fellow in the Institute for Urban Policy Research and Analysis at UT Austin</w:t>
      </w:r>
      <w:r>
        <w:t>, “</w:t>
      </w:r>
      <w:r w:rsidRPr="002E5E29">
        <w:t>“Be Real Black for Me”: Imagining BlackCrit in Education</w:t>
      </w:r>
      <w:r>
        <w:t xml:space="preserve">”, Urban Education, </w:t>
      </w:r>
      <w:r w:rsidRPr="002E5E29">
        <w:t>http://journals.sagepub.com/doi/pdf/10.1177/0042085916628611</w:t>
      </w:r>
    </w:p>
    <w:p w14:paraId="53A6C370" w14:textId="77777777" w:rsidR="00944E6D" w:rsidRPr="002E5E29" w:rsidRDefault="00944E6D" w:rsidP="00944E6D">
      <w:pPr>
        <w:rPr>
          <w:sz w:val="16"/>
        </w:rPr>
      </w:pPr>
      <w:r w:rsidRPr="002E5E29">
        <w:rPr>
          <w:rStyle w:val="StyleUnderline"/>
        </w:rPr>
        <w:t xml:space="preserve">School desegregation research tends to assess effectiveness in terms of legal victories and policy compliance, the willingness of Whites to participate in busing programs rather than flee public schools, and the extent to which desegregation contributes to cross-cultural learning and the reduction of prejudice </w:t>
      </w:r>
      <w:r w:rsidRPr="002E5E29">
        <w:rPr>
          <w:sz w:val="16"/>
        </w:rPr>
        <w:t xml:space="preserve">(Orfield &amp; Eaton, 1996; Orfield &amp; Lee, 2004; Wells, 1995; Wells, Duran, &amp; White, 2008). </w:t>
      </w:r>
      <w:r w:rsidRPr="002E5E29">
        <w:rPr>
          <w:rStyle w:val="StyleUnderline"/>
        </w:rPr>
        <w:t xml:space="preserve">CRT scholars have rightly criticized </w:t>
      </w:r>
      <w:r w:rsidRPr="002E5E29">
        <w:rPr>
          <w:rStyle w:val="Emphasis"/>
        </w:rPr>
        <w:t>school desegregation policies</w:t>
      </w:r>
      <w:r w:rsidRPr="002E5E29">
        <w:rPr>
          <w:rStyle w:val="StyleUnderline"/>
        </w:rPr>
        <w:t xml:space="preserve">, and the aims of integration more broadly, </w:t>
      </w:r>
      <w:r w:rsidRPr="002E5E29">
        <w:rPr>
          <w:rStyle w:val="Emphasis"/>
        </w:rPr>
        <w:t>as efforts which have done more to maintain White material advantage than extend opportunities for Black children</w:t>
      </w:r>
      <w:r w:rsidRPr="002E5E29">
        <w:rPr>
          <w:sz w:val="16"/>
        </w:rPr>
        <w:t xml:space="preserve"> (Dumas, 2011, 2014, 2015; Horsford, Sampson, &amp; Forletta, 2013; Ladson-Billings, 1998; Tillman, 2004). </w:t>
      </w:r>
      <w:r w:rsidRPr="002E5E29">
        <w:rPr>
          <w:rStyle w:val="StyleUnderline"/>
        </w:rPr>
        <w:t>White resistance to school desegregation has always been fierce, and opponents have used the courts and the legislative process to undermine integration altogether, or implement policies that provide special educational benefits for White children, and create more segregated spaces within and across schools, in which White children will not have to be in the same classrooms as Black children. Perhaps most significantly for BlackCrit, critical race theorists have also called attention to the myriad ways that school</w:t>
      </w:r>
      <w:r>
        <w:rPr>
          <w:rStyle w:val="StyleUnderline"/>
        </w:rPr>
        <w:t xml:space="preserve"> desegregation </w:t>
      </w:r>
      <w:r w:rsidRPr="002E5E29">
        <w:rPr>
          <w:rStyle w:val="Emphasis"/>
        </w:rPr>
        <w:t>has been deleterious to the stability of Black communities and families, the development of healthy Black racial identities, and the emotional and social well-being of Black children placed at risk</w:t>
      </w:r>
      <w:r w:rsidRPr="002E5E29">
        <w:rPr>
          <w:rStyle w:val="StyleUnderline"/>
        </w:rPr>
        <w:t xml:space="preserve"> in what Ladson-Billings (2014) has called “a deal with the devil.”</w:t>
      </w:r>
      <w:r w:rsidRPr="002E5E29">
        <w:rPr>
          <w:sz w:val="16"/>
        </w:rPr>
        <w:t xml:space="preserve"> Derrick Bell (2004) in reflecting critically on his own experience championing school desegregation, notes the damage done to Black children: In these white schools, black children all too often met naked race-hatred and a curriculum blind to their needs. Black parents, who often lived far from the schools where their children were sent, had no input into the school policies and little opportunity to involve themselves in school life. (p. 112) BlackCrit follows CRT in interrogating the White supremacy inherent in the formation of, and White resistance to, school desegregation, and embraces CRT’s reliance on the lived experiences of Black children, parents, and com- munities as counterstories to the liberal hegemonic frame used in assessing the effectiveness of integration policies and practices. Where BlackCrit goes further is in analyzing the specific formations of antiblackness that serve as the foundation for opposition to school desegregation, but which are also embedded in various attempts to implement policies intended to bring racial balance. </w:t>
      </w:r>
      <w:r w:rsidRPr="002E5E29">
        <w:rPr>
          <w:rStyle w:val="StyleUnderline"/>
        </w:rPr>
        <w:t xml:space="preserve">For example, to convince White families to send their children to predominantly Black schools, district leaders often placed attractive magnet programs in these schools, which had often been long deprived of resources. Although these specialized programs were ostensibly open to all students, the overwhelming number of spaces were occupied by White students. The very fact that such programs were not offered to Black students prior to integration is a clear case of disregard for Black bodies, and is informed by a deep belief that Black people are undeserving of strong academic programs, and worse, simply would not have the capacity to succeed in more rigorous courses of study. The </w:t>
      </w:r>
      <w:r w:rsidRPr="006C0A87">
        <w:rPr>
          <w:rStyle w:val="Emphasis"/>
        </w:rPr>
        <w:t>antiblackness is only compounded</w:t>
      </w:r>
      <w:r w:rsidRPr="002E5E29">
        <w:rPr>
          <w:rStyle w:val="StyleUnderline"/>
        </w:rPr>
        <w:t xml:space="preserve"> when Black students—children all—had to endure seeing their White peers offered higher status and greater resources in schools that had historically been places of Black pride and com- munity uplift. More broadly, BlackCrit helps us think about </w:t>
      </w:r>
      <w:r w:rsidRPr="002E5E29">
        <w:rPr>
          <w:rStyle w:val="Emphasis"/>
        </w:rPr>
        <w:t>desegregating schools as spaces in which Black children and their families are the objects of education policy that has other aims besides the defense of Black humanity</w:t>
      </w:r>
      <w:r w:rsidRPr="002E5E29">
        <w:rPr>
          <w:rStyle w:val="StyleUnderline"/>
        </w:rPr>
        <w:t xml:space="preserve">. These other aims—racial balance, prejudice reduction, cultural pluralism—ultimately displace analytical frames that highlight Black well-being and futurity, and thus place Black lives at further risk. </w:t>
      </w:r>
      <w:r w:rsidRPr="002E5E29">
        <w:rPr>
          <w:sz w:val="16"/>
        </w:rPr>
        <w:t>Here, BlackCrit might envision a libera- tory fantasy in which Black subjects respond to integrationist policy propos- als with a decided, “Hell naw” and then “I said, ‘Hell naw!’ with the same decided defiance that The Color Purple’s Miss Sophia rejected Miss Millie’s offer to serve as her maid. And, we might throw in a direct punch to Miss Millie’s husband’s face as well, regardless of the cost: “Hell naw!” to going where we are hated and beaten down.</w:t>
      </w:r>
    </w:p>
    <w:p w14:paraId="3FA476FB" w14:textId="77777777" w:rsidR="00944E6D" w:rsidRDefault="00944E6D" w:rsidP="00944E6D"/>
    <w:p w14:paraId="2375461D" w14:textId="77777777" w:rsidR="00944E6D" w:rsidRDefault="00944E6D" w:rsidP="00944E6D">
      <w:pPr>
        <w:pStyle w:val="Heading4"/>
      </w:pPr>
      <w:r>
        <w:t>Desegregation is a nice word for assimilation – they try and mold the black body into the “perfect black citizen” that acts white, seems white, and feels white</w:t>
      </w:r>
    </w:p>
    <w:p w14:paraId="650F9296" w14:textId="77777777" w:rsidR="00944E6D" w:rsidRDefault="00944E6D" w:rsidP="00944E6D">
      <w:r>
        <w:t xml:space="preserve">Tommy J. </w:t>
      </w:r>
      <w:r w:rsidRPr="00CA6A45">
        <w:rPr>
          <w:rStyle w:val="Style13ptBold"/>
        </w:rPr>
        <w:t>Curry</w:t>
      </w:r>
      <w:r>
        <w:rPr>
          <w:rStyle w:val="Style13ptBold"/>
        </w:rPr>
        <w:t xml:space="preserve"> 15</w:t>
      </w:r>
      <w:r>
        <w:t xml:space="preserve">, </w:t>
      </w:r>
      <w:r w:rsidRPr="00CA6A45">
        <w:t>Ph.D., Philosophy, Sout</w:t>
      </w:r>
      <w:r>
        <w:t xml:space="preserve">hern Illinois University, “Back to the Woodshop: Black Education, Imperial Pedagogy, and Post-Racial Mythology Under the Reign of Obama”, </w:t>
      </w:r>
      <w:r w:rsidRPr="00CA6A45">
        <w:t>https://www.academia.edu/8212290/Back_to_the_Woodshop_Black_Education_Imperial_Pedagogy_and_Post-Racial_Mythology_under_the_Reign_of_Obama</w:t>
      </w:r>
    </w:p>
    <w:p w14:paraId="21776C58" w14:textId="77777777" w:rsidR="00944E6D" w:rsidRPr="009F6150" w:rsidRDefault="00944E6D" w:rsidP="00944E6D">
      <w:pPr>
        <w:rPr>
          <w:rStyle w:val="StyleUnderline"/>
        </w:rPr>
      </w:pPr>
      <w:r w:rsidRPr="009F6150">
        <w:rPr>
          <w:sz w:val="16"/>
        </w:rPr>
        <w:t>For centuries, European thinkers, and t</w:t>
      </w:r>
      <w:r>
        <w:rPr>
          <w:sz w:val="16"/>
        </w:rPr>
        <w:t>heir contemporary white follow</w:t>
      </w:r>
      <w:r w:rsidRPr="009F6150">
        <w:rPr>
          <w:sz w:val="16"/>
        </w:rPr>
        <w:t>ers, have run rampant in the halls of academia prematurely championing the success of liberalism to speak to the experience of those historical groups of people excluded from moder</w:t>
      </w:r>
      <w:r>
        <w:rPr>
          <w:sz w:val="16"/>
        </w:rPr>
        <w:t>nity, while simultaneously cel</w:t>
      </w:r>
      <w:r w:rsidRPr="009F6150">
        <w:rPr>
          <w:sz w:val="16"/>
        </w:rPr>
        <w:t xml:space="preserve">ebrating the universal embrace by the </w:t>
      </w:r>
      <w:r>
        <w:rPr>
          <w:sz w:val="16"/>
        </w:rPr>
        <w:t>supple bosom of whites’ anthro</w:t>
      </w:r>
      <w:r w:rsidRPr="009F6150">
        <w:rPr>
          <w:sz w:val="16"/>
        </w:rPr>
        <w:t>pologicall</w:t>
      </w:r>
      <w:r>
        <w:rPr>
          <w:sz w:val="16"/>
        </w:rPr>
        <w:t>y specifi</w:t>
      </w:r>
      <w:r w:rsidRPr="009F6150">
        <w:rPr>
          <w:sz w:val="16"/>
        </w:rPr>
        <w:t>c ideas of reason and humanity. In the United States, this philosophical impetus has solidi ed t</w:t>
      </w:r>
      <w:r>
        <w:rPr>
          <w:sz w:val="16"/>
        </w:rPr>
        <w:t>he political regime of integra</w:t>
      </w:r>
      <w:r w:rsidRPr="009F6150">
        <w:rPr>
          <w:sz w:val="16"/>
        </w:rPr>
        <w:t xml:space="preserve">tion as not only the most desirable but also most realizable condition of Black (co)existence. </w:t>
      </w:r>
      <w:r w:rsidRPr="009F6150">
        <w:rPr>
          <w:rStyle w:val="Emphasis"/>
        </w:rPr>
        <w:t>Following this course of events, the education of African-descended people has been collapsed into a single ideological goal, namely how to mold Blacks into more functional and productive members of American society under the idea of equality</w:t>
      </w:r>
      <w:r w:rsidRPr="00822E8F">
        <w:rPr>
          <w:rStyle w:val="StyleUnderline"/>
        </w:rPr>
        <w:t xml:space="preserve"> established by Brown v. Board of Education. Unfortunately, however, such a commitment elevates the ethical appeals made by Brown, which focused on higher ideals of reason and humanity found in liberal political thought and the eventual transcendence of racial identity to moral code.</w:t>
      </w:r>
      <w:r w:rsidRPr="009F6150">
        <w:rPr>
          <w:sz w:val="16"/>
        </w:rPr>
        <w:t xml:space="preserve"> Following the election of Barack Hussein Obama, a new post-racial morality ushered in to tout the success of integration in eliminating American racism. Under this regime, the education of Black people becomes a decidedly norma- tive endeavor in which institutions of learning compel Black people to base their consciousness toward the world and toward the continuing oppression of Blacks and other darker races around the world through militarism and sanctions around how Black people should act and what Blacks ought to be if they wish to be recognized as true Americans. </w:t>
      </w:r>
      <w:r w:rsidRPr="009F6150">
        <w:rPr>
          <w:rStyle w:val="StyleUnderline"/>
        </w:rPr>
        <w:t>This morality, instead of attending to what Blacks should learn or the knowledge Blacks need to have in order to thrive as Blacks in America, condemns racial consciousness; it forces/demands Blacks to conduct them- selves (politically, culturally, socially) with the aim of being recognized as good Negro citizens. Ultimately, post-racialism is a creation of the white imagination, a flight of fancy able to escape the world</w:t>
      </w:r>
      <w:r>
        <w:rPr>
          <w:rStyle w:val="StyleUnderline"/>
        </w:rPr>
        <w:t xml:space="preserve"> of fantasy through the imposi</w:t>
      </w:r>
      <w:r w:rsidRPr="009F6150">
        <w:rPr>
          <w:rStyle w:val="StyleUnderline"/>
        </w:rPr>
        <w:t>tion of white authorship upon the world, an interpretation that owes its existence not to some attempt to grasp truth about the state of the world but to the insipid assertions of its white authors.</w:t>
      </w:r>
      <w:r w:rsidRPr="009F6150">
        <w:rPr>
          <w:sz w:val="16"/>
        </w:rPr>
        <w:t xml:space="preserve"> It is not real any more than any desire about the world is; it is merely the collective aspiration of whites in a white supremacist world taken to be concrete and material—a 21st-century assertion by a white populace wishing to be free from the tyranny and horror of their white selves but only able to assert their absolution through the still tyrannical power that racism allows white consensus to have over the realities, material and psychical, 50 National Society for the Study of Education of racialized peoples: the powerless victims of racism. </w:t>
      </w:r>
      <w:r w:rsidRPr="009F6150">
        <w:rPr>
          <w:rStyle w:val="StyleUnderline"/>
        </w:rPr>
        <w:t>Blackness, under post-racialism, is paradigmatized as a viable American existence by the extent to which it accepts the anti-Black violence and racist inequities that define the lives of most Black Americans.</w:t>
      </w:r>
      <w:r w:rsidRPr="009F6150">
        <w:rPr>
          <w:sz w:val="16"/>
        </w:rPr>
        <w:t xml:space="preserve"> </w:t>
      </w:r>
      <w:r w:rsidRPr="009F6150">
        <w:rPr>
          <w:rStyle w:val="Emphasis"/>
        </w:rPr>
        <w:t>The Black citizen is rewarded by the extent to which he or she rationalizes himself or herself as separate from those “other” Blacks.</w:t>
      </w:r>
      <w:r w:rsidRPr="009F6150">
        <w:rPr>
          <w:sz w:val="16"/>
        </w:rPr>
        <w:t xml:space="preserve"> Aspiring to be the exceptional Black, to be the citizen and not the slave of empire, creates the logics of being beyond race while seeing the consequences of racism on the Black bodies condemned to poverty, sentenced to death, and marred by the stain of anti-Blackness. This is our present-day dilemma where our thought, our critical faculties are revealed to be extensions of, rather than the refutations to, the present order of knowledge and pedagogy. As academics, we have been taught to criticize because we are denied the fruits of empire, rather than wage critique as a protest of empire’s existence. True Black radicalism that indicts the class fractures within Black intel- ligentsia is thought to be dangerous and divisive because it makes clear that criticism functions as a means to elevate many Black middle-class thinkers into higher institutional posts based on their ability to translate the suffering and death of the Black lower class to white entities. Post- racialism, the idea that race has no material consequence in the world or in the lives of racialized peoples, is simply the most recent ideological programme deployed to sustain white domination over the ability of Black people to describe their own histories and narrative their own lives through Blackness. </w:t>
      </w:r>
      <w:r w:rsidRPr="009F6150">
        <w:rPr>
          <w:rStyle w:val="StyleUnderline"/>
        </w:rPr>
        <w:t>Through moral condemnation, white America as- serts that racism—the death of Black men and boys, the poverty of Black women and families, the economic stagnation of Black folk, and their political marginalization and repression—is ultimately due to their own (Black) failings, their inability to advan</w:t>
      </w:r>
      <w:r>
        <w:rPr>
          <w:rStyle w:val="StyleUnderline"/>
        </w:rPr>
        <w:t>ce themselves within the param</w:t>
      </w:r>
      <w:r w:rsidRPr="009F6150">
        <w:rPr>
          <w:rStyle w:val="StyleUnderline"/>
        </w:rPr>
        <w:t xml:space="preserve">eters of a civilized/white/American society. </w:t>
      </w:r>
      <w:r w:rsidRPr="009F6150">
        <w:rPr>
          <w:rStyle w:val="Emphasis"/>
        </w:rPr>
        <w:t>In short, this is a lie.</w:t>
      </w:r>
    </w:p>
    <w:p w14:paraId="7D843C5D" w14:textId="77777777" w:rsidR="00944E6D" w:rsidRDefault="00944E6D" w:rsidP="00944E6D"/>
    <w:p w14:paraId="550CB82A" w14:textId="77777777" w:rsidR="00944E6D" w:rsidRDefault="00944E6D" w:rsidP="00944E6D">
      <w:pPr>
        <w:pStyle w:val="Heading4"/>
      </w:pPr>
      <w:r>
        <w:t>Desgregation fails – even if legislation is enforced there are infinite loopholes and structural issues that make anti-blackness inevitably, they just pave over these issues</w:t>
      </w:r>
    </w:p>
    <w:p w14:paraId="6402112D" w14:textId="77777777" w:rsidR="00944E6D" w:rsidRDefault="00944E6D" w:rsidP="00944E6D">
      <w:r w:rsidRPr="004F6F7A">
        <w:t xml:space="preserve">Deborah M. </w:t>
      </w:r>
      <w:r w:rsidRPr="004F6F7A">
        <w:rPr>
          <w:rStyle w:val="Style13ptBold"/>
        </w:rPr>
        <w:t>Keisch</w:t>
      </w:r>
      <w:r>
        <w:rPr>
          <w:rStyle w:val="Style13ptBold"/>
        </w:rPr>
        <w:t xml:space="preserve"> et al</w:t>
      </w:r>
      <w:r w:rsidRPr="004F6F7A">
        <w:rPr>
          <w:rStyle w:val="Style13ptBold"/>
        </w:rPr>
        <w:t xml:space="preserve"> 15</w:t>
      </w:r>
      <w:r>
        <w:t xml:space="preserve">, </w:t>
      </w:r>
      <w:r w:rsidRPr="004F6F7A">
        <w:t>cultural anthropologist who has worked in the field of education for over two decades as a practitioner</w:t>
      </w:r>
      <w:r>
        <w:t xml:space="preserve">, Tim Scott, </w:t>
      </w:r>
      <w:r w:rsidRPr="00C71EEF">
        <w:t>Director, Faculty and Staff Assistance Program</w:t>
      </w:r>
      <w:r>
        <w:t>,</w:t>
      </w:r>
      <w:r w:rsidRPr="00C71EEF">
        <w:t xml:space="preserve"> </w:t>
      </w:r>
      <w:r>
        <w:t>“</w:t>
      </w:r>
      <w:r w:rsidRPr="004F6F7A">
        <w:t>U.S. Education Reform and the Maintenance of White Supremacy through Structural Violence</w:t>
      </w:r>
      <w:r>
        <w:t xml:space="preserve">”, </w:t>
      </w:r>
      <w:r w:rsidRPr="0076558E">
        <w:t>http://scholarworks.umass.edu/cgi/viewcontent.cgi?article=1055&amp;context=lov</w:t>
      </w:r>
    </w:p>
    <w:p w14:paraId="3E59D718" w14:textId="77777777" w:rsidR="00944E6D" w:rsidRPr="009F6150" w:rsidRDefault="00944E6D" w:rsidP="00944E6D">
      <w:pPr>
        <w:rPr>
          <w:sz w:val="16"/>
        </w:rPr>
      </w:pPr>
      <w:r w:rsidRPr="009F6150">
        <w:rPr>
          <w:rStyle w:val="StyleUnderline"/>
        </w:rPr>
        <w:t>U</w:t>
      </w:r>
      <w:r w:rsidRPr="009F6150">
        <w:rPr>
          <w:rStyle w:val="Emphasis"/>
        </w:rPr>
        <w:t>.S public schools are more segregated today than they have been since before the desegregation efforts</w:t>
      </w:r>
      <w:r w:rsidRPr="009F6150">
        <w:rPr>
          <w:rStyle w:val="StyleUnderline"/>
        </w:rPr>
        <w:t xml:space="preserve"> that followed the 1954 Brown v. Board of Education case</w:t>
      </w:r>
      <w:r w:rsidRPr="009F6150">
        <w:rPr>
          <w:sz w:val="16"/>
        </w:rPr>
        <w:t xml:space="preserve"> (Kozol, 2005; Mullins, 2013; Rothstein, 2013; Strauss, 2014; UCLA, 2014). </w:t>
      </w:r>
      <w:r w:rsidRPr="009F6150">
        <w:rPr>
          <w:rStyle w:val="StyleUnderline"/>
        </w:rPr>
        <w:t>Many education scholars have noted the simultaneous widening of the gap between resourced and under-resourced schools over the same time period that the market- based education reforms, heralded by their proponents as addressing this inequity, have been implemented.</w:t>
      </w:r>
      <w:r w:rsidRPr="009F6150">
        <w:rPr>
          <w:sz w:val="16"/>
        </w:rPr>
        <w:t xml:space="preserve"> Education activist and author Jonathan Kozol reminds us that the travesty lies not just with segregation of schools but within the combination of segregation and inequity - and remarks that if we had separate but equal schools we would at least be living up to the Plessy vs. Ferguson, the landmark 1896 U.S. Supreme Court case that upheld state segregation laws but required those segregated public spaces to be “separate but equal.” </w:t>
      </w:r>
      <w:r w:rsidRPr="009F6150">
        <w:rPr>
          <w:rStyle w:val="StyleUnderline"/>
        </w:rPr>
        <w:t xml:space="preserve">However, as Kozol laments, U.S. </w:t>
      </w:r>
      <w:r w:rsidRPr="009F6150">
        <w:rPr>
          <w:rStyle w:val="Emphasis"/>
        </w:rPr>
        <w:t>schools are decidedly separate and unequal</w:t>
      </w:r>
      <w:r w:rsidRPr="009F6150">
        <w:rPr>
          <w:rStyle w:val="StyleUnderline"/>
        </w:rPr>
        <w:t>.</w:t>
      </w:r>
      <w:r w:rsidRPr="009F6150">
        <w:rPr>
          <w:sz w:val="16"/>
        </w:rPr>
        <w:t xml:space="preserve"> Kozol Clip 1 (Right click and select “Open in new tab”. Mac users should press Command + click) Despite the 1954 Brown v. Board of Education case, education looks very different for many Black and Brown children than it does for many white children. </w:t>
      </w:r>
      <w:r w:rsidRPr="009F6150">
        <w:rPr>
          <w:rStyle w:val="StyleUnderline"/>
        </w:rPr>
        <w:t>But in addition to integrating students of different races, desegregation must also address the racist and white supremacist structures institutionalized within U.S. education policy and practices. As education activist and author Soloman Comissiong writes, “After all, has desegregation cleansed the black community of the infestation of American racism and white supremacy? Integration only truly works when the integratee is allowed the same rights, respect, and overall privileges as the integrator”</w:t>
      </w:r>
      <w:r w:rsidRPr="009F6150">
        <w:rPr>
          <w:sz w:val="16"/>
        </w:rPr>
        <w:t xml:space="preserve"> (Comissiong, 2009, para. 2). </w:t>
      </w:r>
      <w:r w:rsidRPr="009F6150">
        <w:rPr>
          <w:rStyle w:val="StyleUnderline"/>
        </w:rPr>
        <w:t xml:space="preserve">Half-century after Brown, </w:t>
      </w:r>
      <w:r w:rsidRPr="009F6150">
        <w:rPr>
          <w:rStyle w:val="Emphasis"/>
        </w:rPr>
        <w:t>racial segregation in U.S. schools is intensifying, while the current desegregation practices that do exist require children of color to assimilate</w:t>
      </w:r>
      <w:r w:rsidRPr="009F6150">
        <w:rPr>
          <w:rStyle w:val="StyleUnderline"/>
        </w:rPr>
        <w:t xml:space="preserve"> to and model the behaviors, values and appearances of middle-class white America</w:t>
      </w:r>
      <w:r w:rsidRPr="009F6150">
        <w:rPr>
          <w:sz w:val="16"/>
        </w:rPr>
        <w:t xml:space="preserve"> (Comissiong, 2009). </w:t>
      </w:r>
      <w:r w:rsidRPr="009F6150">
        <w:rPr>
          <w:rStyle w:val="Emphasis"/>
        </w:rPr>
        <w:t>Even if mandates are followed, the threat of structural racism continues and equality of opportunity and equality of outcome remains elusive.</w:t>
      </w:r>
      <w:r w:rsidRPr="009F6150">
        <w:rPr>
          <w:sz w:val="16"/>
        </w:rPr>
        <w:t xml:space="preserve"> The reality that children are living their lives in vastly segregated spaces—both in and outside of school—shapes how both white and Black students view themselves and their world. In a talk that New York City public school teacher and education activist Brian Jones gave to a group of parents and teachers during Black History Month in February 2012, he describes the way his 6th grade students understood their schooling environment through the lens of segregation and how current policies and rhetoric ignore what it would take to truly address issues of segregation. Jones Clip 1 (Right click and select “Open in new tab”. Mac users should press Command + click) A theme in Jones’s stories are the repeated contradictions he points out—that in his class discussion of Ruby Bridges and the success of desegregation—he is speaking to a completely segregated room of Black students, that the schools named after Black civil rights leaders are almost always the most segregated schools and in the most segregated urban areas, and that current education policies—driven by notions of excellence rather than equity—ignore the issues that have the potential to actually address segregated schooling (i.e., resources). </w:t>
      </w:r>
      <w:r w:rsidRPr="009F6150">
        <w:rPr>
          <w:rStyle w:val="StyleUnderline"/>
        </w:rPr>
        <w:t>No matter how conspicuous the segregation of schooling, it seems to remain hidden from policymakers who choose to omit it from their discourse. This standpoint of ignoring race, of ignoring struggles related to poverty and equity in public education—of ignoring any policy that might lead to greater social and economic equity for students and communities of color—must be explored within a wider historical context of white supremacy and neoliberal capitalism.</w:t>
      </w:r>
    </w:p>
    <w:p w14:paraId="179D9534" w14:textId="77777777" w:rsidR="00944E6D" w:rsidRDefault="00944E6D" w:rsidP="00944E6D"/>
    <w:p w14:paraId="1371AB6F" w14:textId="77777777" w:rsidR="00944E6D" w:rsidRDefault="00944E6D" w:rsidP="00944E6D">
      <w:pPr>
        <w:pStyle w:val="Heading4"/>
      </w:pPr>
      <w:r>
        <w:t>Segregation is just one manifestation of a broader infection – their “desegregation good” arguments presume that society itself isn’t anti-black</w:t>
      </w:r>
    </w:p>
    <w:p w14:paraId="0ACA7601" w14:textId="77777777" w:rsidR="00944E6D" w:rsidRDefault="00944E6D" w:rsidP="00944E6D">
      <w:r>
        <w:t xml:space="preserve">Tommy J. </w:t>
      </w:r>
      <w:r w:rsidRPr="000A0C1E">
        <w:rPr>
          <w:rStyle w:val="Style13ptBold"/>
        </w:rPr>
        <w:t>Curry 16</w:t>
      </w:r>
      <w:r w:rsidRPr="004F6F7A">
        <w:t>, Ph.D., Philosophy</w:t>
      </w:r>
      <w:r>
        <w:t>, Southern Illinois University, “</w:t>
      </w:r>
      <w:r w:rsidRPr="004F6F7A">
        <w:t>We Who Must Fight in the Shade: Derrick Bell’s Philosophy of Racial Realism as the basis of a Black Politics of Disempowerment.</w:t>
      </w:r>
      <w:r>
        <w:t xml:space="preserve">”, </w:t>
      </w:r>
      <w:r w:rsidRPr="0016456C">
        <w:t>http://liberalarts.iupui.edu/mpsg/Essays/Curry%20-%20We%20Who%20Must%20Fight%20in%20the%20Shade.pdf</w:t>
      </w:r>
    </w:p>
    <w:p w14:paraId="141DAC14" w14:textId="77777777" w:rsidR="00944E6D" w:rsidRPr="005F60A7" w:rsidRDefault="00944E6D" w:rsidP="00944E6D">
      <w:pPr>
        <w:rPr>
          <w:sz w:val="16"/>
        </w:rPr>
      </w:pPr>
      <w:r w:rsidRPr="0026772B">
        <w:rPr>
          <w:rStyle w:val="Emphasis"/>
        </w:rPr>
        <w:t>Even today, “America is at best a desegregated society,”9 where desegregation is largely not true in most cities in the U.S.</w:t>
      </w:r>
      <w:r w:rsidRPr="005F60A7">
        <w:rPr>
          <w:sz w:val="16"/>
        </w:rPr>
        <w:t xml:space="preserve"> </w:t>
      </w:r>
      <w:r w:rsidRPr="0026772B">
        <w:rPr>
          <w:rStyle w:val="StyleUnderline"/>
        </w:rPr>
        <w:t>Though many liberal thinkers hold on to the possibility of asserting equality in the socio-legal structures of American society, the truth of the matter is that most courts, legal scholars, and institutions are explicitly rejecting the message and reformist impressions of Brown v. Board of Education.</w:t>
      </w:r>
      <w:r w:rsidRPr="005F60A7">
        <w:rPr>
          <w:sz w:val="16"/>
        </w:rPr>
        <w:t xml:space="preserve"> Despite the moral conscience that the Brown decision has allegedly awakened in the minds of whites, Brown was never meant to identify or punish whites who maintained communal segregation and social discrimination on a racial basis. Even in its second adjudication the Supreme Court reified its long standing principles that law, especially the Fourteenth amendment, should not dictate the right of whites’ association or eradicate racism.10 </w:t>
      </w:r>
      <w:r w:rsidRPr="0026772B">
        <w:rPr>
          <w:rStyle w:val="StyleUnderline"/>
        </w:rPr>
        <w:t>The Court’s reluctance to mandate desegregation against the interests of whites made Alexander Bickel’s opinions on Brown prophetic—as a legal precedent Brown was indeed slipping into irrelevance. Whites were not seen as criminals, racism was not prohibited, and the re-socialization of whites from racists to “morally competent citizens” fell on the shoulders of compulsory education</w:t>
      </w:r>
      <w:r w:rsidRPr="005F60A7">
        <w:rPr>
          <w:sz w:val="16"/>
        </w:rPr>
        <w:t xml:space="preserve">.11 According to Bell, “viewed from the perspective provided by four decades, the Court says now that Brown was basically a call for a higher morality rather than a judicial decree authorizing Congress to coerce behavior allegedly unjust to blacks...”12 Despite the moralizations that now accompany discussions of race and racism in American, it must be admitted that the patterns of white supremacy and the institutions necessary for its enforcement remain unaffected by the graces of Brown v. Board’s racial etiquette. As Robert L. Carter remarked a decade after Brown, Brown's indirect consequences, therefore, have been awesome. It has completely altered the style, the spirit, and the stance of race relations. Yet the pre-existing pattern of white superiority and black subordination remains unchanged; indeed, it is now revealed as a national rather than a regional phenomenon. </w:t>
      </w:r>
      <w:r w:rsidRPr="0026772B">
        <w:rPr>
          <w:rStyle w:val="StyleUnderline"/>
        </w:rPr>
        <w:t xml:space="preserve">Thus, Brown has promised more than it could give, and therefore has contributed to black alienation and bitterness, to a loss of confidence in white institutions, and to the growing racial polarization of our society...Few in the country, black or white, understood in 1954 that </w:t>
      </w:r>
      <w:r w:rsidRPr="0026772B">
        <w:rPr>
          <w:rStyle w:val="Emphasis"/>
        </w:rPr>
        <w:t>racial segregation was merely a symptom, not the disease; that the real sickness is that our society in all of its manifestations is geared to the maintenance of white superiority</w:t>
      </w:r>
      <w:r w:rsidRPr="0026772B">
        <w:rPr>
          <w:rStyle w:val="StyleUnderline"/>
        </w:rPr>
        <w:t>.</w:t>
      </w:r>
      <w:r w:rsidRPr="005F60A7">
        <w:rPr>
          <w:sz w:val="16"/>
        </w:rPr>
        <w:t xml:space="preserve">13 Carter’s comments should come as no surprise given the political interests motivating desegregation in the 1950’s. Brown, rather than being an indication of America’s evolution in social conscience, was an anticommunist decision superficially “aimed at eliminating the constitutional justification of state- sponsored racial segregation”14 in recognition of the “nation’s need to strengthen its argument that democratic government was superior to its communist alternative.”15 According to Mary Dudziak, both Justice William O. Douglass and Chief Justice Earl Warren were well aware of the international implications of the Brown decision.16 </w:t>
      </w:r>
      <w:r w:rsidRPr="0026772B">
        <w:rPr>
          <w:rStyle w:val="StyleUnderline"/>
        </w:rPr>
        <w:t>The unanimous decision in Brown v. Board of Education was a political concession geared towards the preservation of U.S credibility and U.S. soft power during the Cold War. One need not look far to find vintage '50s Cold War ideology in primary historical documents relating to Brown.</w:t>
      </w:r>
      <w:r w:rsidRPr="005F60A7">
        <w:rPr>
          <w:sz w:val="16"/>
        </w:rPr>
        <w:t xml:space="preserve"> For example, the amicus brief filed in Brown by the U.S. Justice Department argued that desegregation was in the national interest in part due to foreign policy concerns. According to the Department, the case was important because "[t]he United States is trying to prove to the people of the world, of every nationality, race and color, that a free democracy is the most civilized and most secure form of government yet devised by man." Following the decision, newspapers in the United States and throughout the world celebrated Brown as a "blow to communism" and as a vindication of American democratic principles. As was true in so many other contexts during the Cold War era, anticommunist ideology was so pervasive that it set the terms of the debate on all sides of the civil rights issue. In addition to its important consequences for U.S. race relations, Brown served U.S. foreign policy interests. The value of a clear Supreme Court statement that segregation was unconstitutional was recognized by the State Department. Federal government policy on civil rights issues during the Truman Administration was framed with the international implications of U.S. racial problems in mind. And through a series of amicus briefs detailing the effect of racial segregation on U.S. foreign policy interests, the Administration impressed upon the Supreme Court the necessity for world peace and national security of upholding black civil rights at home.17 </w:t>
      </w:r>
      <w:r w:rsidRPr="005F60A7">
        <w:rPr>
          <w:rStyle w:val="StyleUnderline"/>
        </w:rPr>
        <w:t>Within one hour of the decision in Brown, Voice of America was sending out news casts stating that the issue was settled under democratic processes of law rather than dictatorial fiat, confirming not only the superficial nature of the decision but pointing to the interest convergence of white political appeals.</w:t>
      </w:r>
      <w:r w:rsidRPr="005F60A7">
        <w:rPr>
          <w:sz w:val="16"/>
        </w:rPr>
        <w:t xml:space="preserve"> Juicing Brown for all the propaganda it was worth, the United States Information Service had even arranged to have films showing Blacks and whites going to school together in India. According to Dudziak, “U.S. State Department files from the period are full of reports from the field that racial problems in the United States harmed U.S. relations with particular nations and compromised the nation’s Cold War objectives.” 18 Even though we may admit the introduction of new equality rhetoric in American race relations, it must nonetheless be admitted that “Cold War concerns provided a motive beyond equality itself for the federal government, including the president and the courts, to act on civil rights when it did.”19 This admittance fundamentally changes the status of political equality and changes the place of the measure attending to this progress. While Bell compels Blacks to recognize Brown as an illusion that is at best a symbolic gesture, Dudziak ultimately concludes that her work is simply a contribution to the academic historiography of the decision. Her most recent essay on Brown was “a long way of saying that Brown belongs in the Cold War chapter of American legal history...It also helps us see...an important element to look for elsewhere...other border points where the domestic and foreign become intertwined, other moments when judicial moorings in domestic affairs shifted when moved by international currents.”20 Though many of Dudziak’s works have been championed at cutting edge in the history of jurisprudence, it is Bell’s analysis of Brown that deserves more consideration in philosophical treatments of American racism. For Bell, the contradictions in the agendas of American civil rights reveal the stratagems of American jurisprudence; exposing civil rights legislation for what it is—the sporadic deployment of racial symbols used to pacify Blacks. </w:t>
      </w:r>
      <w:r w:rsidRPr="005F60A7">
        <w:rPr>
          <w:rStyle w:val="StyleUnderline"/>
        </w:rPr>
        <w:t>Racial symbols “have been the mainstay of blacks’ faith that some day they will truly be free in this land of freedom. Not just holidays, but most of our civil rights statues and court decisions have been more symbol than enforceable law.”21 These laws, while praised for their racial enlightenment, are hardly enforceable and never seem to live up to their promises of social transformation.</w:t>
      </w:r>
      <w:r>
        <w:rPr>
          <w:rStyle w:val="StyleUnderline"/>
        </w:rPr>
        <w:t xml:space="preserve"> </w:t>
      </w:r>
      <w:r w:rsidRPr="005F60A7">
        <w:rPr>
          <w:rStyle w:val="Emphasis"/>
        </w:rPr>
        <w:t>To assume then that the nature of race relations have fundamentally changed or can be challenged on the basis of democratic ideals and good faith individuals is to ignore the legacy of “racial progress” in line with practical white values and political interests in this country, and uncritically impose the gradualist narrative on a people suffering from racism as if the future of promise lies in their ability to see the moments of amelioration proleptically</w:t>
      </w:r>
      <w:r w:rsidRPr="005F60A7">
        <w:rPr>
          <w:sz w:val="16"/>
        </w:rPr>
        <w:t>. Recognizing the illusion of Brown v. Board and the delusional content of integrationism is necessary to make genuine attempts at political and social transformation from the position of Blacks in the United States. Despite popular proclamations, “racism and liberalism are as intertwined in American history as they are antithetical.”22 Whereas many Black scholars still believe in the anomaly thesis or the idea that “American are all good people; whites are slowly changing their ways, and Negroes are slowly coming into full possession of their liberal democratic heritage,”23 Critical Race Theorists urge Black thinkers to reconsider the naiveté held in failing to acknowledge the normalness of American racism</w:t>
      </w:r>
      <w:r w:rsidRPr="005F60A7">
        <w:rPr>
          <w:rStyle w:val="StyleUnderline"/>
        </w:rPr>
        <w:t>. Because the Brown decision is celebrated as the triumph of legal liberalism and unjustifiably framed the foundations many Black political philosophers take as “necessary” to our thought, our theorizations about the actual conditions of racism continue to be dependent on the idea that courts can lead social change, and that Black civil rights struggles for civil rights translates into a societal effort towards anti- discrimination.</w:t>
      </w:r>
      <w:r w:rsidRPr="005F60A7">
        <w:rPr>
          <w:sz w:val="16"/>
        </w:rPr>
        <w:t xml:space="preserve"> </w:t>
      </w:r>
    </w:p>
    <w:p w14:paraId="515F3915" w14:textId="77777777" w:rsidR="00944E6D" w:rsidRDefault="00944E6D" w:rsidP="00944E6D"/>
    <w:p w14:paraId="4D1DAED9" w14:textId="77777777" w:rsidR="00944E6D" w:rsidRDefault="00944E6D" w:rsidP="00944E6D">
      <w:pPr>
        <w:pStyle w:val="Heading3"/>
      </w:pPr>
      <w:r>
        <w:t>Privatization/Testing/Charter Schools</w:t>
      </w:r>
    </w:p>
    <w:p w14:paraId="06C99AF8" w14:textId="77777777" w:rsidR="00944E6D" w:rsidRDefault="00944E6D" w:rsidP="00944E6D"/>
    <w:p w14:paraId="7F4AD14A" w14:textId="77777777" w:rsidR="00944E6D" w:rsidRDefault="00944E6D" w:rsidP="00944E6D">
      <w:pPr>
        <w:pStyle w:val="Heading4"/>
      </w:pPr>
      <w:r>
        <w:t>Privatization, standardized testing, and charter schools are all examples of reform that have put black bodies at a structural disadvantage within educational spaces</w:t>
      </w:r>
    </w:p>
    <w:p w14:paraId="744C02BC" w14:textId="77777777" w:rsidR="00944E6D" w:rsidRDefault="00944E6D" w:rsidP="00944E6D">
      <w:r>
        <w:t xml:space="preserve">Rita </w:t>
      </w:r>
      <w:r w:rsidRPr="0074416B">
        <w:rPr>
          <w:rStyle w:val="Style13ptBold"/>
        </w:rPr>
        <w:t>Kohli et al 17</w:t>
      </w:r>
      <w:r>
        <w:rPr>
          <w:rStyle w:val="Style13ptBold"/>
          <w:b w:val="0"/>
        </w:rPr>
        <w:t>,</w:t>
      </w:r>
      <w:r w:rsidRPr="0074416B">
        <w:t xml:space="preserve"> is an Assistant Professor in the Education, Society and Culture Department</w:t>
      </w:r>
      <w:r>
        <w:t xml:space="preserve">, </w:t>
      </w:r>
      <w:r w:rsidRPr="0074416B">
        <w:t>Marcos Pizarro began teaching in Mexican American Studies at San José State University in 1999</w:t>
      </w:r>
      <w:r>
        <w:t>, Arturo Nevár</w:t>
      </w:r>
      <w:r w:rsidRPr="0074416B">
        <w:t>ez</w:t>
      </w:r>
      <w:r>
        <w:t xml:space="preserve">, </w:t>
      </w:r>
      <w:r w:rsidRPr="0074416B">
        <w:t xml:space="preserve">PhD candidate at University of California, Riverside: Education, Society, and Culture </w:t>
      </w:r>
      <w:r>
        <w:t>“</w:t>
      </w:r>
      <w:r w:rsidRPr="000A0C1E">
        <w:t>The “New Racism” of K–12 Schools: Centering Critical Research on Racism</w:t>
      </w:r>
      <w:r>
        <w:t xml:space="preserve">”, </w:t>
      </w:r>
      <w:r w:rsidRPr="00E95C28">
        <w:t>http://journals.sagepub.com/doi/pdf/10.3102/0091732X16686949</w:t>
      </w:r>
    </w:p>
    <w:p w14:paraId="2311D412" w14:textId="77777777" w:rsidR="00944E6D" w:rsidRPr="00C40692" w:rsidRDefault="00944E6D" w:rsidP="00944E6D">
      <w:pPr>
        <w:rPr>
          <w:sz w:val="16"/>
        </w:rPr>
      </w:pPr>
      <w:r w:rsidRPr="009F6150">
        <w:rPr>
          <w:rStyle w:val="StyleUnderline"/>
        </w:rPr>
        <w:t xml:space="preserve">As privatization practices have increased in K–12 schools over the past decade, so have racial disparities. In recent years, a growing body of education research has documented neoliberal-driven policies that exacerbate what the </w:t>
      </w:r>
      <w:r>
        <w:rPr>
          <w:rStyle w:val="Emphasis"/>
        </w:rPr>
        <w:t>racialization and rac</w:t>
      </w:r>
      <w:r w:rsidRPr="00C40692">
        <w:rPr>
          <w:rStyle w:val="Emphasis"/>
        </w:rPr>
        <w:t>ism communities of Color endure in K–12 education through issues such as testing, school choice, charter school development, and a divestment from public education</w:t>
      </w:r>
      <w:r w:rsidRPr="00C40692">
        <w:rPr>
          <w:sz w:val="16"/>
        </w:rPr>
        <w:t xml:space="preserve"> (Buras, 2009; Gay, 2007; Prins, 2007). </w:t>
      </w:r>
      <w:r w:rsidRPr="00C40692">
        <w:rPr>
          <w:rStyle w:val="StyleUnderline"/>
        </w:rPr>
        <w:t xml:space="preserve">Through a policy analysis of recent federal education reforms such as No Child Left Behind and Race to the Top, Au (2016) argues that high-stakes, standardized testing policies increase racism by centering individual achievement without any structural analysis—what he calls “Meritocracy 2.0.” </w:t>
      </w:r>
      <w:r w:rsidRPr="00C40692">
        <w:rPr>
          <w:rStyle w:val="Emphasis"/>
        </w:rPr>
        <w:t>Masked as an accountability narrative for achieving racial equality in schools, corporate-driven testing practices affirm racial hierarchies of student success</w:t>
      </w:r>
      <w:r w:rsidRPr="00C40692">
        <w:rPr>
          <w:sz w:val="16"/>
        </w:rPr>
        <w:t xml:space="preserve"> (Au, 2013; 2016). Urrieta (2006), in a case study of a predominantly White charter school, and Roda and Stuart Wells (2013), through interviews with kindergarten parents, argue that school choice policies, which often take a colorblind stance, advantage White and affluent parents and increase segregation. Through an ethno- graphic case study (Stovall, 2013), and critical race discourse analysis of newspaper articles, community forum transcripts, and school board meeting notes (Briscoe &amp; Khalifa, 2015), two key studies illuminate how school closures disproportionately and negatively affect working-class urban Black neighborhoods. A parent from a community forum explained, “You know if you kill the school, you know you’re kill- ing the community, right?” (Briscoe &amp; Khalifa, p. 748). Recognizing schools are an extension of communities, the authors argue that school leaders driven by neoliberal mandates pay less and less attention to the community’s voice and needs, exacerbat- ing educational inequity (Briscoe &amp; Khalifa, 2015). </w:t>
      </w:r>
      <w:r w:rsidRPr="00C40692">
        <w:rPr>
          <w:rStyle w:val="StyleUnderline"/>
        </w:rPr>
        <w:t>As many public schools are being closed, research also points to the insurgence of charter schools as a form of contemporary racism. In semistructured interviews with educational stakeholders and through policy analyses, Henry and Dixson (2016) cri- tique the discourse of charter schools as the “common sense” solution to inequity by pointing to charter authorization and application processes in post-Katrina New Orleans that resulted in an influx of White-dominated corporate charters and the marginalization of Black school leaders.</w:t>
      </w:r>
      <w:r w:rsidRPr="00C40692">
        <w:rPr>
          <w:sz w:val="16"/>
        </w:rPr>
        <w:t xml:space="preserve"> Buras (2015) echoes the sentiment in her New Orleans study, arguing that many corporate charter schools and alternative teacher recruitment reforms displace veteran Black teachers for young White teachers and are funded by White philanthropists whose purpose is to align public education to busi- ness. </w:t>
      </w:r>
      <w:r w:rsidRPr="00C40692">
        <w:rPr>
          <w:rStyle w:val="StyleUnderline"/>
        </w:rPr>
        <w:t>Other charter school critics point to racist, deficit-minded pedagogies masked as classroom management (Casey, Lozenski, &amp; McManimon, 2013) that stratify and limit the learning opportunities of students of color (Foiles Sifuentes, 2015). A collective analysis of these studies pushes us to understand a new form of edu- cational racism that is masked by equity language and driven by capitalist, market- driven goals. This literature reveals how rhetoric of equity and justice is being used to promote neoliberal-driven educational laws, policies and institutions that, in fact, protect and exacerbate racial inequity in and through K–12 schools.</w:t>
      </w:r>
    </w:p>
    <w:p w14:paraId="7E016E0F" w14:textId="77777777" w:rsidR="00944E6D" w:rsidRDefault="00944E6D" w:rsidP="00944E6D"/>
    <w:p w14:paraId="17E82625" w14:textId="77777777" w:rsidR="00944E6D" w:rsidRDefault="00944E6D" w:rsidP="00944E6D">
      <w:pPr>
        <w:pStyle w:val="Heading3"/>
      </w:pPr>
      <w:r>
        <w:t>English Language Classes</w:t>
      </w:r>
    </w:p>
    <w:p w14:paraId="400C141C" w14:textId="77777777" w:rsidR="00944E6D" w:rsidRDefault="00944E6D" w:rsidP="00944E6D"/>
    <w:p w14:paraId="2A6C58A1" w14:textId="77777777" w:rsidR="00944E6D" w:rsidRDefault="00944E6D" w:rsidP="00944E6D">
      <w:pPr>
        <w:pStyle w:val="Heading4"/>
      </w:pPr>
      <w:r>
        <w:t>Dual language learners have English imposed upon them, stripping them of their heritage and reestablishing a racial heirarchy</w:t>
      </w:r>
    </w:p>
    <w:p w14:paraId="1990E5E4" w14:textId="77777777" w:rsidR="00944E6D" w:rsidRDefault="00944E6D" w:rsidP="00944E6D">
      <w:r>
        <w:t xml:space="preserve">Rita </w:t>
      </w:r>
      <w:r w:rsidRPr="0074416B">
        <w:rPr>
          <w:rStyle w:val="Style13ptBold"/>
        </w:rPr>
        <w:t>Kohli et al 17</w:t>
      </w:r>
      <w:r>
        <w:rPr>
          <w:rStyle w:val="Style13ptBold"/>
          <w:b w:val="0"/>
        </w:rPr>
        <w:t>,</w:t>
      </w:r>
      <w:r w:rsidRPr="0074416B">
        <w:t xml:space="preserve"> is an Assistant Professor in the Education, Society and Culture Department</w:t>
      </w:r>
      <w:r>
        <w:t xml:space="preserve">, </w:t>
      </w:r>
      <w:r w:rsidRPr="0074416B">
        <w:t>Marcos Pizarro began teaching in Mexican American Studies at San José State University in 1999</w:t>
      </w:r>
      <w:r>
        <w:t>, Arturo Nevár</w:t>
      </w:r>
      <w:r w:rsidRPr="0074416B">
        <w:t>ez</w:t>
      </w:r>
      <w:r>
        <w:t xml:space="preserve">, </w:t>
      </w:r>
      <w:r w:rsidRPr="0074416B">
        <w:t xml:space="preserve">PhD candidate at University of California, Riverside: Education, Society, and Culture </w:t>
      </w:r>
      <w:r>
        <w:t>“</w:t>
      </w:r>
      <w:r w:rsidRPr="000A0C1E">
        <w:t>The “New Racism” of K–12 Schools: Centering Critical Research on Racism</w:t>
      </w:r>
      <w:r>
        <w:t xml:space="preserve">”, </w:t>
      </w:r>
      <w:r w:rsidRPr="00E95C28">
        <w:t>http://journals.sagepub.com/doi/pdf/10.3102/0091732X16686949</w:t>
      </w:r>
    </w:p>
    <w:p w14:paraId="66D027A7" w14:textId="77777777" w:rsidR="00944E6D" w:rsidRPr="00C40692" w:rsidRDefault="00944E6D" w:rsidP="00944E6D">
      <w:pPr>
        <w:rPr>
          <w:sz w:val="16"/>
        </w:rPr>
      </w:pPr>
      <w:r w:rsidRPr="00C40692">
        <w:rPr>
          <w:rStyle w:val="StyleUnderline"/>
        </w:rPr>
        <w:t>A third focus in the literature that examined institutional racism in K–12 schools was a critique of policies and practices that label and serve</w:t>
      </w:r>
      <w:r>
        <w:rPr>
          <w:rStyle w:val="StyleUnderline"/>
        </w:rPr>
        <w:t xml:space="preserve"> two frequently marginal</w:t>
      </w:r>
      <w:r w:rsidRPr="00C40692">
        <w:rPr>
          <w:rStyle w:val="StyleUnderline"/>
        </w:rPr>
        <w:t>ized student groups—dual-language learners (DLLs), often referred to as English Learners; and students labeled with disabilities.</w:t>
      </w:r>
      <w:r w:rsidRPr="00C40692">
        <w:rPr>
          <w:sz w:val="16"/>
        </w:rPr>
        <w:t xml:space="preserve"> There is a body of literature that illuminates the White supremacy of language policies and practices that devalue DLLs and their families. </w:t>
      </w:r>
      <w:r w:rsidRPr="00C40692">
        <w:rPr>
          <w:rStyle w:val="Emphasis"/>
        </w:rPr>
        <w:t>While there is a history of English-only impositions on immigrant youth, masked as a social good to remedy the supposed deficiencies of DLLs</w:t>
      </w:r>
      <w:r w:rsidRPr="00C40692">
        <w:rPr>
          <w:sz w:val="16"/>
        </w:rPr>
        <w:t xml:space="preserve"> (Briscoe, 2014), English-only campaigns were reinstitutionalized in 2001 through the No Child Left Behind policy (Lapayese, 2007). </w:t>
      </w:r>
      <w:r w:rsidRPr="00C40692">
        <w:rPr>
          <w:rStyle w:val="StyleUnderline"/>
        </w:rPr>
        <w:t xml:space="preserve">Research illuminates trauma that immigrant, bilingual students of Color experience through policies that affirm White racial privilege (Lapayese, 2007; Malsbary, 2014), noting that English dominance in schools is actually a racializing process that undermines student poten- tial and success (Pimentel, 2011), particularly for those labeled long-term English learners (Flores, Kleyn, &amp; Menken, 2015). </w:t>
      </w:r>
      <w:r w:rsidRPr="00C40692">
        <w:rPr>
          <w:sz w:val="16"/>
        </w:rPr>
        <w:t xml:space="preserve">Perez Huber (2011) builds on the narra- tives of both documented and undocumented Chicanas to show how the English- language hegemony of California public schools institutionalizes racist nativism: “the institutionalized ways people perceive, understand and make sense of contemporary U.S. immigration that justifies native (white) dominance, and reinforces hegemonic power” (p. 380). </w:t>
      </w:r>
      <w:r w:rsidRPr="00C40692">
        <w:rPr>
          <w:rStyle w:val="StyleUnderline"/>
        </w:rPr>
        <w:t xml:space="preserve">Uncovering the racist, nativist microaggressions of teachers, she argues that as students are shamed for their Spanish, they are also socialized to under- stand themselves as outsiders in the United States, regardless of their immigration status or years of residence </w:t>
      </w:r>
      <w:r w:rsidRPr="00C40692">
        <w:rPr>
          <w:sz w:val="16"/>
        </w:rPr>
        <w:t xml:space="preserve">(Perez Huber, 2011; Perez Huber &amp; Cueva, 2012). Simultaneous to the degradation of Spanish for Latina/o students, D. Palmer’s (2010) qualitative study in a second-grade dual-language classroom points to a newly emerg- ing trend of dual-language education that benefits middle-class White students. Bilingualism is thus gentrified as Latina/Latino, and Black students are prevented from enrolling in these specialized programs in their own schools (D. Palmer, 2010). </w:t>
      </w:r>
      <w:r w:rsidRPr="00C40692">
        <w:rPr>
          <w:rStyle w:val="StyleUnderline"/>
        </w:rPr>
        <w:t xml:space="preserve">Collectively, this literature exposes language policy and practice as a racializing force that, as it stands, serves to perpetuate racial inequity. </w:t>
      </w:r>
      <w:r w:rsidRPr="00C40692">
        <w:rPr>
          <w:sz w:val="16"/>
        </w:rPr>
        <w:t xml:space="preserve">Interestingly, there is a parallel body of research that examined the racialization of students of Color through (dis)ability-focused policies and practices (Artiles, 2011). Because of intersecting forms of ableism and racism embedded in the Individuals With Disabilities Education Kohli et al.: The “New Racism” of K–12 Schools 191 Act (2004) and the associated policies and practices (Beratan, 2006; Liasidou, 2014), schooling often results in the forced segregation and racist exclusion of (mostly Black male) students with special needs (Ferri &amp; Connor, 2005). </w:t>
      </w:r>
      <w:r w:rsidRPr="00C40692">
        <w:rPr>
          <w:rStyle w:val="StyleUnderline"/>
        </w:rPr>
        <w:t>The research delineates the overrepresentation of Black and Latinx students in special education as guided by assumptions of cultural deficits and pseudoscientific placement processes that result in misguided conceptualizations of disability (Ahram, Fergus, &amp; Noguera, 2011), as well as inequitable resource allocation, inappropriate curriculum and pedagogy, and inadequate teacher preparation (Blanchett, 2006).</w:t>
      </w:r>
      <w:r w:rsidRPr="00C40692">
        <w:rPr>
          <w:sz w:val="16"/>
        </w:rPr>
        <w:t xml:space="preserve"> </w:t>
      </w:r>
      <w:r w:rsidRPr="00C40692">
        <w:rPr>
          <w:rStyle w:val="Emphasis"/>
        </w:rPr>
        <w:t>As a challenge to the rationaliza- tion that disproportionality occurs because there is something inherently wrong with Black bodies</w:t>
      </w:r>
      <w:r w:rsidRPr="00C40692">
        <w:rPr>
          <w:sz w:val="16"/>
        </w:rPr>
        <w:t xml:space="preserve"> (i.e., their behavior, their cognition; Artiles, 2011), Fitzgerald (2006, 2009), through an analysis of school records in an integrated public school district, problematizes disproportionate behavior designations and the use of psychotropic medications (e.g., Ritalin) as a racialized process used to control the academic and social behavior of Black boys</w:t>
      </w:r>
      <w:r w:rsidRPr="00C40692">
        <w:rPr>
          <w:rStyle w:val="StyleUnderline"/>
        </w:rPr>
        <w:t xml:space="preserve">. Thus, without addressing racism—the need to pacify, control, and exclude Black and brown bodies—alongside ableism, students of Color continue to be overrepresented, segregated, and prevented from reaching their academic potential </w:t>
      </w:r>
      <w:r w:rsidRPr="00C40692">
        <w:rPr>
          <w:sz w:val="16"/>
        </w:rPr>
        <w:t xml:space="preserve">(Zion &amp; Blanchett, 2011). Building on DisCrit, the union of dis- ability studies and critical race theory (Annamma, Connor, &amp; Ferri, 2013), Annamma, Morrison, and Jackson (2014) use policy and spatial analysis to make groundbreaking connections between disproportionality, racist school discipline practices, and the school to prison pipeline. </w:t>
      </w:r>
      <w:r w:rsidRPr="00C40692">
        <w:rPr>
          <w:rStyle w:val="StyleUnderline"/>
        </w:rPr>
        <w:t>While programs serving DLLs and students labeled with disabilities have been framed as a benefit to these student subgroups, when examined through a structural analysis of racism, the literature reveals how these programs systematically exacerbate racial inequity. Understanding the racism associated with processes of designation alongside neoliberal policies and colorblind discourse, there is a pattern in K–12 schools where antiracist discourse is often misappropriated by policies and practices that racialize and further marginalize students of Color.</w:t>
      </w:r>
    </w:p>
    <w:p w14:paraId="5A8E2AFA" w14:textId="77777777" w:rsidR="00944E6D" w:rsidRDefault="00944E6D" w:rsidP="00944E6D"/>
    <w:p w14:paraId="1B139596" w14:textId="77777777" w:rsidR="00944E6D" w:rsidRDefault="00944E6D" w:rsidP="00944E6D">
      <w:pPr>
        <w:pStyle w:val="Heading3"/>
      </w:pPr>
      <w:r>
        <w:t>Special Ed</w:t>
      </w:r>
    </w:p>
    <w:p w14:paraId="595E4A05" w14:textId="77777777" w:rsidR="00944E6D" w:rsidRDefault="00944E6D" w:rsidP="00944E6D"/>
    <w:p w14:paraId="114A9A4E" w14:textId="77777777" w:rsidR="00944E6D" w:rsidRDefault="00944E6D" w:rsidP="00944E6D">
      <w:pPr>
        <w:pStyle w:val="Heading4"/>
      </w:pPr>
      <w:r>
        <w:t>Black bodies are disproportionately represented within special ed. classes – the black body as seen as disabled purely because it’s black</w:t>
      </w:r>
    </w:p>
    <w:p w14:paraId="760E58CE" w14:textId="77777777" w:rsidR="00944E6D" w:rsidRDefault="00944E6D" w:rsidP="00944E6D">
      <w:r>
        <w:t xml:space="preserve">Rita </w:t>
      </w:r>
      <w:r w:rsidRPr="0074416B">
        <w:rPr>
          <w:rStyle w:val="Style13ptBold"/>
        </w:rPr>
        <w:t>Kohli et al 17</w:t>
      </w:r>
      <w:r>
        <w:rPr>
          <w:rStyle w:val="Style13ptBold"/>
          <w:b w:val="0"/>
        </w:rPr>
        <w:t>,</w:t>
      </w:r>
      <w:r w:rsidRPr="0074416B">
        <w:t xml:space="preserve"> is an Assistant Professor in the Education, Society and Culture Department</w:t>
      </w:r>
      <w:r>
        <w:t xml:space="preserve">, </w:t>
      </w:r>
      <w:r w:rsidRPr="0074416B">
        <w:t>Marcos Pizarro began teaching in Mexican American Studies at San José State University in 1999</w:t>
      </w:r>
      <w:r>
        <w:t>, Arturo Nevár</w:t>
      </w:r>
      <w:r w:rsidRPr="0074416B">
        <w:t>ez</w:t>
      </w:r>
      <w:r>
        <w:t xml:space="preserve">, </w:t>
      </w:r>
      <w:r w:rsidRPr="0074416B">
        <w:t xml:space="preserve">PhD candidate at University of California, Riverside: Education, Society, and Culture </w:t>
      </w:r>
      <w:r>
        <w:t>“</w:t>
      </w:r>
      <w:r w:rsidRPr="000A0C1E">
        <w:t>The “New Racism” of K–12 Schools: Centering Critical Research on Racism</w:t>
      </w:r>
      <w:r>
        <w:t xml:space="preserve">”, </w:t>
      </w:r>
      <w:r w:rsidRPr="00E95C28">
        <w:t>http://journals.sagepub.com/doi/pdf/10.3102/0091732X16686949</w:t>
      </w:r>
    </w:p>
    <w:p w14:paraId="1F71D910" w14:textId="77777777" w:rsidR="00944E6D" w:rsidRPr="00C40692" w:rsidRDefault="00944E6D" w:rsidP="00944E6D">
      <w:pPr>
        <w:rPr>
          <w:sz w:val="16"/>
        </w:rPr>
      </w:pPr>
      <w:r w:rsidRPr="00C40692">
        <w:rPr>
          <w:rStyle w:val="StyleUnderline"/>
        </w:rPr>
        <w:t>Interestingly, there is a parallel body of research that examined the racialization of students of Color through (dis)ability-focused policies and practices (Artiles, 2011). Because of intersecting forms of ableism and racism embedded in the Individuals</w:t>
      </w:r>
      <w:r w:rsidRPr="00C40692">
        <w:rPr>
          <w:sz w:val="16"/>
        </w:rPr>
        <w:t xml:space="preserve"> With Disabilities Education Kohli et al.: The “New Racism” of K–12 Schools 191 Act (2004) and the associated policies and practices (Beratan, 2006; Liasidou, 2014), schooling often results in the forced segregation and racist exclusion of (mostly Black male) students with special needs (Ferri &amp; Connor, 2005). </w:t>
      </w:r>
      <w:r w:rsidRPr="00C40692">
        <w:rPr>
          <w:rStyle w:val="StyleUnderline"/>
        </w:rPr>
        <w:t>The research delineates the overrepresentation of Black and Latinx students in special education as guided by assumptions of cultural deficits and pseudoscientific placement processes that result in misguided conceptualizations of disability (Ahram, Fergus, &amp; Noguera, 2011), as well as inequitable resource allocation, inappropriate curriculum and pedagogy, and inadequate teacher preparation (Blanchett, 2006).</w:t>
      </w:r>
      <w:r w:rsidRPr="00C40692">
        <w:rPr>
          <w:sz w:val="16"/>
        </w:rPr>
        <w:t xml:space="preserve"> </w:t>
      </w:r>
      <w:r w:rsidRPr="00C40692">
        <w:rPr>
          <w:rStyle w:val="Emphasis"/>
        </w:rPr>
        <w:t xml:space="preserve">As </w:t>
      </w:r>
      <w:r>
        <w:rPr>
          <w:rStyle w:val="Emphasis"/>
        </w:rPr>
        <w:t>a challenge to the rationaliza</w:t>
      </w:r>
      <w:r w:rsidRPr="00C40692">
        <w:rPr>
          <w:rStyle w:val="Emphasis"/>
        </w:rPr>
        <w:t>tion that disproportionality occurs because there is something inherently wrong with Black bodies</w:t>
      </w:r>
      <w:r w:rsidRPr="00C40692">
        <w:rPr>
          <w:sz w:val="16"/>
        </w:rPr>
        <w:t xml:space="preserve"> (i.e., their behavior, their cognition; Artiles, 2011), Fitzgerald (2006, 2009), through an analysis of school records in an integrated public school district, problematizes disproportionate behavior designations and the use of psychotropic medications (e.g., Ritalin) as a racialized process used to control the academic and social behavior of Black boys</w:t>
      </w:r>
      <w:r w:rsidRPr="00C40692">
        <w:rPr>
          <w:rStyle w:val="StyleUnderline"/>
        </w:rPr>
        <w:t xml:space="preserve">. Thus, without addressing racism—the need to pacify, control, and exclude Black and brown bodies—alongside ableism, students of Color continue to be overrepresented, segregated, and prevented from reaching their academic potential </w:t>
      </w:r>
      <w:r w:rsidRPr="00C40692">
        <w:rPr>
          <w:sz w:val="16"/>
        </w:rPr>
        <w:t xml:space="preserve">(Zion &amp; Blanchett, 2011). Building on DisCrit, the union of dis- ability studies and critical race theory (Annamma, Connor, &amp; Ferri, 2013), Annamma, Morrison, and Jackson (2014) use policy and spatial analysis to make groundbreaking connections between disproportionality, racist school discipline practices, and the school to prison pipeline. </w:t>
      </w:r>
      <w:r w:rsidRPr="00C40692">
        <w:rPr>
          <w:rStyle w:val="StyleUnderline"/>
        </w:rPr>
        <w:t>While programs serving DLLs and students labeled with disabilities have been framed as a benefit to these student subgroups, when examined through a structural analysis of racism, the literature reveals how these programs systematically exacerbate racial inequity. Understanding the racism associated with processes of designation alongside neoliberal policies and colorblind discourse, there is a pattern in K–12 schools where antiracist discourse is often misappropriated by policies and practices that racialize and further marginalize students of Color.</w:t>
      </w:r>
    </w:p>
    <w:p w14:paraId="6DA108F6" w14:textId="77777777" w:rsidR="00944E6D" w:rsidRDefault="00944E6D" w:rsidP="00944E6D"/>
    <w:p w14:paraId="55E1B083" w14:textId="77777777" w:rsidR="00944E6D" w:rsidRDefault="00944E6D" w:rsidP="00944E6D">
      <w:pPr>
        <w:pStyle w:val="Heading3"/>
      </w:pPr>
      <w:r>
        <w:t>STEM</w:t>
      </w:r>
    </w:p>
    <w:p w14:paraId="4E3D8833" w14:textId="77777777" w:rsidR="00944E6D" w:rsidRDefault="00944E6D" w:rsidP="00944E6D"/>
    <w:p w14:paraId="299EFAF9" w14:textId="77777777" w:rsidR="00944E6D" w:rsidRDefault="00944E6D" w:rsidP="00944E6D">
      <w:pPr>
        <w:pStyle w:val="Heading4"/>
      </w:pPr>
      <w:r>
        <w:t>The “black engineer” is seen as a paradox in modern schooling – teachers discourage black youth to follow careers in STEM while simultaneously undermining their success in the field</w:t>
      </w:r>
    </w:p>
    <w:p w14:paraId="530EF241" w14:textId="77777777" w:rsidR="00944E6D" w:rsidRDefault="00944E6D" w:rsidP="00944E6D">
      <w:r>
        <w:t xml:space="preserve">Ebony O. </w:t>
      </w:r>
      <w:r w:rsidRPr="0074416B">
        <w:rPr>
          <w:rStyle w:val="Style13ptBold"/>
        </w:rPr>
        <w:t>McGee 15</w:t>
      </w:r>
      <w:r w:rsidRPr="0074416B">
        <w:t xml:space="preserve">, assistant professor of diversity and urban schooling in the Peabody College of Education and Human Development, Vanderbilt University </w:t>
      </w:r>
      <w:r>
        <w:t>“</w:t>
      </w:r>
      <w:r w:rsidRPr="0074416B">
        <w:t>Why Black Students Struggle in STEM Subjects: Low Expectations</w:t>
      </w:r>
      <w:r>
        <w:t xml:space="preserve">”, </w:t>
      </w:r>
      <w:r w:rsidRPr="000A753E">
        <w:t>https://newrepublic.com/article/121693/why-black-males-struggle-stem-subjects</w:t>
      </w:r>
    </w:p>
    <w:p w14:paraId="7F70929B" w14:textId="77777777" w:rsidR="00944E6D" w:rsidRPr="00926E87" w:rsidRDefault="00944E6D" w:rsidP="00944E6D">
      <w:pPr>
        <w:rPr>
          <w:sz w:val="16"/>
        </w:rPr>
      </w:pPr>
      <w:r w:rsidRPr="00C40692">
        <w:rPr>
          <w:rStyle w:val="StyleUnderline"/>
        </w:rPr>
        <w:t>Such a narrative, a result of the racialized and gendered narratives that black male adolescents live with in urban areas, is part of DeAndre’s schooling as well as out-of-school experiences. Black males are presumed to lack intelligence when it comes to academics, particularly mathematics.</w:t>
      </w:r>
      <w:r w:rsidRPr="00926E87">
        <w:rPr>
          <w:sz w:val="16"/>
        </w:rPr>
        <w:t xml:space="preserve"> For more than ten years, I have been researching the lives and experiences of black STEM (science, technology, engineering, and mathematics) high school students all the way up the pipeline to black STEM faculty. I have looked at the achievements of black students in mathematics within their first eight or nine years of schooling. Negative messages </w:t>
      </w:r>
      <w:r w:rsidRPr="00C40692">
        <w:rPr>
          <w:rStyle w:val="StyleUnderline"/>
        </w:rPr>
        <w:t xml:space="preserve">I have found that black males who consistently outperform their peers in mathematics are also victims of covert racial stereotypes and racial microaggressions. The truth is, DeAndre is a high school junior and a high-achiever in mathematics and science from an urban area. DeAndre is not hardened, but he is fragile. </w:t>
      </w:r>
      <w:r w:rsidRPr="00C40692">
        <w:rPr>
          <w:rStyle w:val="Emphasis"/>
        </w:rPr>
        <w:t>His STEM identity is especially tenuous</w:t>
      </w:r>
      <w:r w:rsidRPr="00C40692">
        <w:rPr>
          <w:rStyle w:val="StyleUnderline"/>
        </w:rPr>
        <w:t>. DeAndre is not alone. There are thousands of young men like DeAndre in urban cities across the country, who are STEM high-achievers and have the potential to succeed as STEM professionals. However, too often they receive negative messaging about their continued success in STEM. Such messages from teachers or counselors downplay or minimize their mathematics abilities. The low expectations from these talented boys serve to further discourage them from pursuing STEM fields.</w:t>
      </w:r>
      <w:r w:rsidRPr="00926E87">
        <w:rPr>
          <w:sz w:val="16"/>
        </w:rPr>
        <w:t xml:space="preserve"> Academic challenges As a result, black participation in STEM fields has been left far behind. In 2011, whites held 71 percent of STEM jobs, Asians held 15 percent, and blacks only 6 percent. In 2009, white students obtained 65.5 percent of the STEM undergraduate degrees. However, STEM undergraduate degrees for blacks have remained flat for the last nine years. Blacks received just 6 percent of all STEM bachelor’s degrees and less than half of those went to black males. Overall, blacks received 4 percent of master’s degrees, and 2 percent of PhDs in STEM, despite constituting 12 percent of the U.S. population. </w:t>
      </w:r>
      <w:r w:rsidRPr="00C40692">
        <w:rPr>
          <w:rStyle w:val="StyleUnderline"/>
        </w:rPr>
        <w:t>When it comes to academic success, young black students face many other challenges that are only made worse by the negative messaging.</w:t>
      </w:r>
      <w:r w:rsidRPr="00926E87">
        <w:rPr>
          <w:sz w:val="16"/>
        </w:rPr>
        <w:t xml:space="preserve"> There are societal messages that equate black maleness with criminality, with teachers often being afraid of their black male students. </w:t>
      </w:r>
      <w:r w:rsidRPr="00C40692">
        <w:rPr>
          <w:rStyle w:val="StyleUnderline"/>
        </w:rPr>
        <w:t xml:space="preserve">Often enough, as my own research shows, unequal access to treatment results in poorer health outcomes for black kids. </w:t>
      </w:r>
      <w:r w:rsidRPr="00926E87">
        <w:rPr>
          <w:sz w:val="16"/>
        </w:rPr>
        <w:t xml:space="preserve">The early academic years for these students are riddled with long-term (two months or longer) illnesses that negatively impact their schooling and result in attending at least one summer school term. Some of these students also change schools quite often. DeAndre, for example, has a higher rate of school transfer; his current school is his third high school in three years. </w:t>
      </w:r>
      <w:r w:rsidRPr="00C40692">
        <w:rPr>
          <w:rStyle w:val="StyleUnderline"/>
        </w:rPr>
        <w:t>This lack of continuity for high achieving black male students can lead to additional pressures to prove their intellectual abilities in mathematics to an unwelcoming or skeptical school culture. Fighting racial stereotypes can also wear them down.</w:t>
      </w:r>
      <w:r w:rsidRPr="00926E87">
        <w:rPr>
          <w:sz w:val="16"/>
        </w:rPr>
        <w:t xml:space="preserve"> DeAndre is weary of racial stereotypes in general and stereotypes about black males in particular. DeAndre’s coarse behavior during his school commute is actually performed to repel or deflect potential violence via aggressive posturing, as evident in his “swagger.” In reality, he hasn’t been in any “real” fight since second grade and is filled with trepidation every time he walks home from school. So few options Young black students also work toward what is called “performing whiteness.” This in their words means: talking ultra proper English while enunciating every syllable, dressing preppy, not talking about their families, pretending to go on vacations, not telling too many jokes, and proving to their white female teachers that they are not to be feared but to be loved and nurtured. </w:t>
      </w:r>
      <w:r w:rsidRPr="00926E87">
        <w:rPr>
          <w:rStyle w:val="Emphasis"/>
        </w:rPr>
        <w:t>The result is that their intrinsic motivation for learning mathematics and steadfast internal drive get constantly eroded by a host of structural and environmental challenges.</w:t>
      </w:r>
      <w:r w:rsidRPr="00926E87">
        <w:rPr>
          <w:sz w:val="16"/>
        </w:rPr>
        <w:t xml:space="preserve"> In addition to all these above challenges, they are often at schools that do not offer enough academic opportunities to support their interests. DeAndre’s school does not offer AP classes that would position him more favorably for a STEM college major. </w:t>
      </w:r>
      <w:r w:rsidRPr="00926E87">
        <w:rPr>
          <w:rStyle w:val="StyleUnderline"/>
        </w:rPr>
        <w:t>Another problem that black kids face is an absence of role models. The successful black role models that students like DeAndre are exposed to are mostly athletes and rappers. DeAndre does not want to be an athlete or a rapper. Even so, the likelihood of DeAndre going on to pursue STEM remains frail.</w:t>
      </w:r>
      <w:r w:rsidRPr="00926E87">
        <w:rPr>
          <w:sz w:val="16"/>
        </w:rPr>
        <w:t xml:space="preserve"> </w:t>
      </w:r>
    </w:p>
    <w:p w14:paraId="1CB55333" w14:textId="77777777" w:rsidR="00944E6D" w:rsidRPr="00941E09" w:rsidRDefault="00944E6D" w:rsidP="00944E6D"/>
    <w:p w14:paraId="73458DFC" w14:textId="77777777" w:rsidR="00944E6D" w:rsidRDefault="00944E6D" w:rsidP="00944E6D">
      <w:pPr>
        <w:pStyle w:val="Heading3"/>
      </w:pPr>
      <w:r>
        <w:t>Giroux/Critical Pedagogy</w:t>
      </w:r>
    </w:p>
    <w:p w14:paraId="4E65012B" w14:textId="77777777" w:rsidR="00944E6D" w:rsidRDefault="00944E6D" w:rsidP="00944E6D"/>
    <w:p w14:paraId="13EABBF2" w14:textId="77777777" w:rsidR="00944E6D" w:rsidRDefault="00944E6D" w:rsidP="00944E6D">
      <w:pPr>
        <w:pStyle w:val="Heading4"/>
      </w:pPr>
      <w:r>
        <w:t xml:space="preserve">They posit an equal, democratic society as the end goal of their project – this fails to recognize that democracy itself necessitates anti-black violence </w:t>
      </w:r>
    </w:p>
    <w:p w14:paraId="2F38E6EA" w14:textId="77777777" w:rsidR="00944E6D" w:rsidRDefault="00944E6D" w:rsidP="00944E6D">
      <w:r>
        <w:t xml:space="preserve">Tommy J. </w:t>
      </w:r>
      <w:r w:rsidRPr="00CA6A45">
        <w:rPr>
          <w:rStyle w:val="Style13ptBold"/>
        </w:rPr>
        <w:t>Curry</w:t>
      </w:r>
      <w:r>
        <w:rPr>
          <w:rStyle w:val="Style13ptBold"/>
        </w:rPr>
        <w:t xml:space="preserve"> 15</w:t>
      </w:r>
      <w:r>
        <w:t xml:space="preserve">, </w:t>
      </w:r>
      <w:r w:rsidRPr="00CA6A45">
        <w:t>Ph.D., Philosophy, Sout</w:t>
      </w:r>
      <w:r>
        <w:t xml:space="preserve">hern Illinois University, “Back to the Woodshop: Black Education, Imperial Pedagogy, and Post-Racial Mythology Under the Reign of Obama”, </w:t>
      </w:r>
      <w:r w:rsidRPr="00CA6A45">
        <w:t>https://www.academia.edu/8212290/Back_to_the_Woodshop_Black_Education_Imperial_Pedagogy_and_Post-Racial_Mythology_under_the_Reign_of_Obama</w:t>
      </w:r>
    </w:p>
    <w:p w14:paraId="34FF7B18" w14:textId="77777777" w:rsidR="00944E6D" w:rsidRPr="005F77FB" w:rsidRDefault="00944E6D" w:rsidP="00944E6D">
      <w:pPr>
        <w:rPr>
          <w:sz w:val="16"/>
        </w:rPr>
      </w:pPr>
      <w:r w:rsidRPr="00970658">
        <w:rPr>
          <w:rStyle w:val="StyleUnderline"/>
        </w:rPr>
        <w:t>Contrary to the popular proclamations celebrating the triumphs of American democracy, America is not a democracy but a system that maintains power and international p</w:t>
      </w:r>
      <w:r>
        <w:rPr>
          <w:rStyle w:val="StyleUnderline"/>
        </w:rPr>
        <w:t>rominence through its manipula</w:t>
      </w:r>
      <w:r w:rsidRPr="00970658">
        <w:rPr>
          <w:rStyle w:val="StyleUnderline"/>
        </w:rPr>
        <w:t>tion of social inequity and vast gaps in economic strati cation (Gilen &amp; Page, 2014).</w:t>
      </w:r>
      <w:r w:rsidRPr="005F77FB">
        <w:rPr>
          <w:sz w:val="16"/>
        </w:rPr>
        <w:t xml:space="preserve"> America is not organized to be a nation where the senti- ments and political assertions of the oppressed and marginalized can overthrow the privileged and powerful</w:t>
      </w:r>
      <w:r w:rsidRPr="00970658">
        <w:rPr>
          <w:rStyle w:val="StyleUnderline"/>
        </w:rPr>
        <w:t>. The government, dedicated to social order and corporatist legitimacy, preserves the various societal hi- erarchies of production to drive its various imperial endeavors, be they national or international.</w:t>
      </w:r>
      <w:r w:rsidRPr="005F77FB">
        <w:rPr>
          <w:sz w:val="16"/>
        </w:rPr>
        <w:t xml:space="preserve"> In a coauthored chapter with Susan S. Giroux entitled “Democracy and the Crisis of Public Education,” Henry Giroux (2006) maintained that America democracy is void of content and trans- formative power</w:t>
      </w:r>
      <w:r w:rsidRPr="00970658">
        <w:rPr>
          <w:rStyle w:val="StyleUnderline"/>
        </w:rPr>
        <w:t xml:space="preserve">. For Giroux (2006), democracy appears imperiled as individuals are unable to trans- late their privately suffered misery into broadly shared public concerns and collective action. </w:t>
      </w:r>
      <w:r w:rsidRPr="005F77FB">
        <w:rPr>
          <w:sz w:val="16"/>
        </w:rPr>
        <w:t xml:space="preserve">Civic engagement now appears impotent and public values are rendered invisible in light of the growing power of multinational corporations to shape the con- tent of most mainstream media as they privatize remaining pub- lic. Political exhaustion, the empty ritual of voting, and impov- erished intellectual visions are fed by the increasingly popular assumption that there are no alternatives to the present state of affairs. (p. 43) In this American reality, a reality sustained by historical hierarchy and current political constraint, citizenship becomes a duty-bound endeavor rather than a creative exercise. </w:t>
      </w:r>
      <w:r w:rsidRPr="00970658">
        <w:rPr>
          <w:rStyle w:val="StyleUnderline"/>
        </w:rPr>
        <w:t>Following his critical theorist sensibili- ties, Giroux (2006) rightly noted that “citizenship is about the act of buy- ing and selling commodities, rather than increasing the scope of their freedoms and rights in order to expand the operations of a substantive democracy” (p. 43) but failed to capture the seriousness of the neo</w:t>
      </w:r>
      <w:r>
        <w:rPr>
          <w:rStyle w:val="StyleUnderline"/>
        </w:rPr>
        <w:t>lib</w:t>
      </w:r>
      <w:r w:rsidRPr="00970658">
        <w:rPr>
          <w:rStyle w:val="StyleUnderline"/>
        </w:rPr>
        <w:t>eral repression for Black Americans to conform to this capitalist mode of exchange and civic life where they ar</w:t>
      </w:r>
      <w:r>
        <w:rPr>
          <w:rStyle w:val="StyleUnderline"/>
        </w:rPr>
        <w:t>e coerced into joining the com</w:t>
      </w:r>
      <w:r w:rsidRPr="00970658">
        <w:rPr>
          <w:rStyle w:val="StyleUnderline"/>
        </w:rPr>
        <w:t>placent ranks of the exploiters or remain trapped in the various racial castes of the exploited. Rather than it being a case of taking “</w:t>
      </w:r>
      <w:r>
        <w:rPr>
          <w:rStyle w:val="StyleUnderline"/>
        </w:rPr>
        <w:t>an ethical stand about the pur</w:t>
      </w:r>
      <w:r w:rsidRPr="00970658">
        <w:rPr>
          <w:rStyle w:val="StyleUnderline"/>
        </w:rPr>
        <w:t xml:space="preserve">pose and meaning of public education </w:t>
      </w:r>
      <w:r>
        <w:rPr>
          <w:rStyle w:val="StyleUnderline"/>
        </w:rPr>
        <w:t>and its crucial role in educat</w:t>
      </w:r>
      <w:r w:rsidRPr="00970658">
        <w:rPr>
          <w:rStyle w:val="StyleUnderline"/>
        </w:rPr>
        <w:t>ing students to participate in an inclusive democracy”</w:t>
      </w:r>
      <w:r>
        <w:rPr>
          <w:sz w:val="16"/>
        </w:rPr>
        <w:t xml:space="preserve"> (p. 50), as Gir</w:t>
      </w:r>
      <w:r w:rsidRPr="005F77FB">
        <w:rPr>
          <w:sz w:val="16"/>
        </w:rPr>
        <w:t xml:space="preserve">oux (2006) </w:t>
      </w:r>
      <w:r w:rsidRPr="00970658">
        <w:rPr>
          <w:rStyle w:val="StyleUnderline"/>
        </w:rPr>
        <w:t xml:space="preserve">would have us believe, </w:t>
      </w:r>
      <w:r w:rsidRPr="00970658">
        <w:rPr>
          <w:rStyle w:val="Emphasis"/>
        </w:rPr>
        <w:t>the task for Black people remains unchanged</w:t>
      </w:r>
      <w:r w:rsidRPr="00970658">
        <w:rPr>
          <w:rStyle w:val="StyleUnderline"/>
        </w:rPr>
        <w:t xml:space="preserve"> as it concerns how Blackness—</w:t>
      </w:r>
      <w:r>
        <w:rPr>
          <w:rStyle w:val="Emphasis"/>
        </w:rPr>
        <w:t>Black knowledge, Black expe</w:t>
      </w:r>
      <w:r w:rsidRPr="00970658">
        <w:rPr>
          <w:rStyle w:val="Emphasis"/>
        </w:rPr>
        <w:t>rience, Black history— is denatured and erased as the basis of educating Black people who remain victims of the antidemocratic white rule</w:t>
      </w:r>
      <w:r w:rsidRPr="00970658">
        <w:rPr>
          <w:rStyle w:val="StyleUnderline"/>
        </w:rPr>
        <w:t xml:space="preserve"> that has been taken to be synonymous with America as a free, independent democracy.</w:t>
      </w:r>
      <w:r w:rsidRPr="005F77FB">
        <w:rPr>
          <w:sz w:val="16"/>
        </w:rPr>
        <w:t xml:space="preserve"> </w:t>
      </w:r>
      <w:r w:rsidRPr="005F77FB">
        <w:rPr>
          <w:rStyle w:val="Emphasis"/>
        </w:rPr>
        <w:t>From this perspective, citizenship remains an obstacle to Black freedom and liberation, not the conduit of it.</w:t>
      </w:r>
      <w:r w:rsidRPr="005F77FB">
        <w:rPr>
          <w:sz w:val="16"/>
        </w:rPr>
        <w:t xml:space="preserve"> In stark contrast to the traditional progressive vein of education theory, which relishes the contributions of John Dewey’s pragmatism and Jane Addams’s re- formism—theories known for their depicting of education as a means to enhance the transformative and open possibilities of citizenship and democracy—Kant offers a view of citizenship much more in line with the problems confronting oppressed populations within empires. In Anthro- pology From a Pragmatic Point of View (1798/2006), Kant quoted the old Brocardian dictum, “Salus civitatis suprema lex esto” (“The well being of the state [not of the citizens] is the highest law”) as the basis of his political philosophy. </w:t>
      </w:r>
      <w:r w:rsidRPr="005F77FB">
        <w:rPr>
          <w:rStyle w:val="StyleUnderline"/>
        </w:rPr>
        <w:t>Civil society emerges from the force, enforcement, of law, so it is within the ethical power of the state to preserve itself and demand from its citizens the obedience and actions necessary for that preservat</w:t>
      </w:r>
      <w:r w:rsidRPr="005F77FB">
        <w:rPr>
          <w:sz w:val="16"/>
        </w:rPr>
        <w:t xml:space="preserve">ion (p. 236). Kant’s understanding of citizenship, because it assumes the colonial nature of states and racial difference, does a bet- ter job capturing the tensions described by Giroux, as well as the his- torical paradox of racial repression Black Americans continue to remain trapped within. </w:t>
      </w:r>
      <w:r w:rsidRPr="005F77FB">
        <w:rPr>
          <w:rStyle w:val="StyleUnderline"/>
        </w:rPr>
        <w:t>Contrary to Giroux’s reading of Du Bois within the classical liberal tradition and his assertion that Du Bois was unaware of the “media</w:t>
      </w:r>
      <w:r>
        <w:rPr>
          <w:rStyle w:val="StyleUnderline"/>
        </w:rPr>
        <w:t xml:space="preserve"> culture” and propagandist infi</w:t>
      </w:r>
      <w:r w:rsidRPr="005F77FB">
        <w:rPr>
          <w:rStyle w:val="StyleUnderline"/>
        </w:rPr>
        <w:t>ltration of traditional pedagogy, I maintain, with the exception of technological advances, that Du Bois described, analyzed, and castigated the imperialist historiography that Giroux now sees his work reacting against. In a 1962 essay entitled “American Ne- groes and Africa’s Rise to Freedom,” Du Bois argued that as [N]egroes therefore slowly turned to a new ideal: to strive for equality as American citizens, [they] learned from their environ- ment to think less and less of their fatherland and its folk. They learned little of its history or its present conditions. They began to despise the colored races along with white Americans and to acquiesce in color prejudice. (Du Bois, 1965, p. 334) With desegregation, and the promise of equality, that sacred ideal of- fered to Blacks as a reward for their loyalty to the American state and its foreign endeavors was a Pyrrhic victory.</w:t>
      </w:r>
      <w:r w:rsidRPr="005F77FB">
        <w:rPr>
          <w:rStyle w:val="Emphasis"/>
        </w:rPr>
        <w:t xml:space="preserve"> On the one hand, Blacks became citizens, but on the other, they became complicit capitalists—duty-bound exploiters of the darker races abroad, but impoverished at home—a con- dition they hoped the political designation of citizenship would slowly improve, raising them from laborer to capitalist owner</w:t>
      </w:r>
      <w:r w:rsidRPr="005F77FB">
        <w:rPr>
          <w:sz w:val="16"/>
        </w:rPr>
        <w:t xml:space="preserve">. Du Bois under- stood the super ciality of desegregation and recognized that Brown v. Board was the result of international geopolitical pressures rather than a change in the moral conscience of whites. In short, “no such decision would have been possible without the world pressure of communism led by the Soviet Union” (Du Bois, 1968, p. 333). Du Bois is even more adamant as to the dangers of Brown v. Board. In “[w]hites in Africa after Negro Autonomy,” Du Bois warned, We may not delude ourselves into silence based on undoubted progress in American race relations during the last 50 years cul- minating in a Supreme Court decision which is not yet enforced, or on favors to Negroes in return for acquiescence in national polices which continue to spell ruin for the colored peoples of the world. (Du Bois, 1996, p. 674) </w:t>
      </w:r>
      <w:r w:rsidRPr="005F77FB">
        <w:rPr>
          <w:rStyle w:val="StyleUnderline"/>
        </w:rPr>
        <w:t xml:space="preserve">The danger of citizenship was that it gave to Blacks a freedom to par- ticipate in America’s colonial imperialist drive toward empire. It is this soft power (cultural) victory, which Du Bois (1965) commented on in his 1961 piece entitled “American Negroes and Africa’s Rise to Free- dom,” that not only legitimized the expansion of America’s colonialism but took from Blacks their connection with Africa and the oppressed of the world. </w:t>
      </w:r>
      <w:r w:rsidRPr="005F77FB">
        <w:rPr>
          <w:rStyle w:val="Emphasis"/>
        </w:rPr>
        <w:t>Severing the cultural ties to Africa and embracing American- ism at the expense of Black consciousness was an ever-present danger for Du Bois.</w:t>
      </w:r>
      <w:r w:rsidRPr="005F77FB">
        <w:rPr>
          <w:sz w:val="16"/>
        </w:rPr>
        <w:t xml:space="preserve"> The solidification of America’s neocolonial project, which transformed Blacks historically deemed to be nothing more than property and lesser human beings to American citizens, became an example to the darker world. Integrating Black people into the American empire created the ideal manifold of order within the nation. </w:t>
      </w:r>
      <w:r w:rsidRPr="005F77FB">
        <w:rPr>
          <w:rStyle w:val="StyleUnderline"/>
        </w:rPr>
        <w:t xml:space="preserve">Not unlike the Roycean xation on the white man’s burden within the borders of America at the dawn of the 20th century that insisted on the elimination of cultural difference and the diffusion of racial solidarity among Blacks, </w:t>
      </w:r>
      <w:r w:rsidRPr="005F77FB">
        <w:rPr>
          <w:rStyle w:val="Emphasis"/>
        </w:rPr>
        <w:t>the policy of integrationism mandated the deemphasizing of Black racial and cultural distinctions as a means to sustain order and political homo- geneity amid racism and economic equality</w:t>
      </w:r>
      <w:r w:rsidRPr="005F77FB">
        <w:rPr>
          <w:sz w:val="16"/>
        </w:rPr>
        <w:t xml:space="preserve"> (Curry, 2009a; Royce, 1900). On the one hand, it is precisely this idea of citizenship (loyal to the state and organization of society) that excluded Black peoples from the alleged freedoms whites enjoyed and condemned Blacks as the property (enslaved chattel) of whites to dwell in America as subhumans. On the other hand, however, it is precisely this mode of existence, formulated in America, that created and nurtured notions of freedom rooted in one’s ability to own and treat Blacks, indigenous, and foreign peoples as nonhuman. It is this historic contradiction, which now formulates the endless commodi cation of ideas, property, and politics by citizens, that concerns Giroux and makes citizenship a quest for pro t instead of freedom in a system that offers little to no change for the oppressed and marginalized. Instead of pretending that within empire there is true freedom, we should begin our analyses with the historical and material realities that have been mysti ed by the rhetoric of freedom, democracy, and equality. </w:t>
      </w:r>
      <w:r w:rsidRPr="005F77FB">
        <w:rPr>
          <w:rStyle w:val="Emphasis"/>
        </w:rPr>
        <w:t>The stratification of American society makes it impossible for citizenship to deliver the promises of racial change hoped for by the civil rights movement.</w:t>
      </w:r>
      <w:r w:rsidRPr="005F77FB">
        <w:rPr>
          <w:sz w:val="16"/>
        </w:rPr>
        <w:t xml:space="preserve"> </w:t>
      </w:r>
      <w:r w:rsidRPr="005F77FB">
        <w:rPr>
          <w:rStyle w:val="StyleUnderline"/>
        </w:rPr>
        <w:t>Black Americans, like the indigenous popula- tions before them, remain subject to the laws of history and the effects of colonialism that have determined their current conditions. To pre- tend that the condition Black Americans nd themselves in, even with a Black president, is freedom is to ultimately suggest that the lives of Black people, their suffering, is of no consequence, asserting that what is of ultimate value is only that they can no longer be called slaves.</w:t>
      </w:r>
    </w:p>
    <w:p w14:paraId="48222AA0" w14:textId="77777777" w:rsidR="00944E6D" w:rsidRDefault="00944E6D" w:rsidP="00944E6D"/>
    <w:p w14:paraId="61CA0CF9" w14:textId="77777777" w:rsidR="00944E6D" w:rsidRDefault="00944E6D" w:rsidP="00944E6D">
      <w:pPr>
        <w:pStyle w:val="Heading3"/>
      </w:pPr>
      <w:r>
        <w:t>Mathematics Education</w:t>
      </w:r>
    </w:p>
    <w:p w14:paraId="1F6085EC" w14:textId="77777777" w:rsidR="00944E6D" w:rsidRDefault="00944E6D" w:rsidP="00944E6D"/>
    <w:p w14:paraId="54FE83ED" w14:textId="77777777" w:rsidR="00944E6D" w:rsidRDefault="00944E6D" w:rsidP="00944E6D">
      <w:pPr>
        <w:pStyle w:val="Heading4"/>
      </w:pPr>
      <w:r>
        <w:t>Mathematics education erases the black body – leaving them as an afterthought and justifying continued stereotyping</w:t>
      </w:r>
    </w:p>
    <w:p w14:paraId="43180918" w14:textId="77777777" w:rsidR="00944E6D" w:rsidRDefault="00944E6D" w:rsidP="00944E6D">
      <w:r w:rsidRPr="00C71EEF">
        <w:t xml:space="preserve">Dan </w:t>
      </w:r>
      <w:r w:rsidRPr="00C71EEF">
        <w:rPr>
          <w:rStyle w:val="Style13ptBold"/>
        </w:rPr>
        <w:t>Battey et al 16</w:t>
      </w:r>
      <w:r>
        <w:t xml:space="preserve">, </w:t>
      </w:r>
      <w:r w:rsidRPr="00C71EEF">
        <w:t>associate professor in the Department Learning and Teac</w:t>
      </w:r>
      <w:r>
        <w:t>hing at Rutgers, The State Uni</w:t>
      </w:r>
      <w:r w:rsidRPr="00C71EEF">
        <w:t>versity of New Jersey</w:t>
      </w:r>
      <w:r>
        <w:t xml:space="preserve">, </w:t>
      </w:r>
      <w:r w:rsidRPr="00C71EEF">
        <w:t>LUIS A. LEYVA is an assistant professor in the Department of Teaching and Lea</w:t>
      </w:r>
      <w:r>
        <w:t>rning at Vanderbilt Univerrsity, “</w:t>
      </w:r>
      <w:r w:rsidRPr="00C71EEF">
        <w:t>A Framework for Understanding Whiteness in Mathematics Education</w:t>
      </w:r>
      <w:r>
        <w:t xml:space="preserve">”, </w:t>
      </w:r>
      <w:r w:rsidRPr="007F548D">
        <w:t>http://ed-osprey.gsu.edu/ojs/index.php/JUME/article/view/294/200</w:t>
      </w:r>
    </w:p>
    <w:p w14:paraId="0C21AA13" w14:textId="77777777" w:rsidR="00944E6D" w:rsidRPr="000B2FA2" w:rsidRDefault="00944E6D" w:rsidP="00944E6D">
      <w:pPr>
        <w:rPr>
          <w:sz w:val="16"/>
        </w:rPr>
      </w:pPr>
      <w:r w:rsidRPr="000B2FA2">
        <w:rPr>
          <w:rStyle w:val="StyleUnderline"/>
        </w:rPr>
        <w:t>Additionally, the lack of attending to race and the invisibility of perspectives and histories of people of color may be evident in ways such as parents of color not being on the parent–teacher association (organizational logic), no images other than Martin Luther King, Jr. present on the school walls (physical space), and curricula that do not represent anything but White problem contexts (history).</w:t>
      </w:r>
      <w:r w:rsidRPr="000B2FA2">
        <w:rPr>
          <w:sz w:val="16"/>
        </w:rPr>
        <w:t xml:space="preserve"> </w:t>
      </w:r>
      <w:r w:rsidRPr="000B2FA2">
        <w:rPr>
          <w:rStyle w:val="StyleUnderline"/>
        </w:rPr>
        <w:t xml:space="preserve">Specifically, </w:t>
      </w:r>
      <w:r w:rsidRPr="000B2FA2">
        <w:rPr>
          <w:rStyle w:val="Emphasis"/>
        </w:rPr>
        <w:t>with respect to the labor of mathematics in classrooms, white- ness would force teachers to hyper-focus on the behavior of lower-status White stu- dents or students of color, while their mathematical thinking remains invisible</w:t>
      </w:r>
      <w:r w:rsidRPr="000B2FA2">
        <w:rPr>
          <w:rStyle w:val="StyleUnderline"/>
        </w:rPr>
        <w:t xml:space="preserve">. </w:t>
      </w:r>
      <w:r w:rsidRPr="000B2FA2">
        <w:rPr>
          <w:sz w:val="16"/>
        </w:rPr>
        <w:t xml:space="preserve">Ad- ditionally, those lower-status White students who are doing well would need to constrain themselves to White norms of behavior such as sitting quietly and only talking when called on as well as exhibiting speed and accuracy to be perceived as mathematically intelligent. The same would be true of students of color in this con- text. </w:t>
      </w:r>
      <w:r w:rsidRPr="000B2FA2">
        <w:rPr>
          <w:rStyle w:val="StyleUnderline"/>
        </w:rPr>
        <w:t>Teachers and White peers may frame students of color as not belonging in mathematics classrooms (academic delegitimization), or are surprised when they are present. This framing prompts students of color to respond by forming collec- tives (agency), feeling the need to prove themselves (emotional labor), disidentify- ing from their race (identity), or rejecting mathematics (resistance).</w:t>
      </w:r>
      <w:r w:rsidRPr="000B2FA2">
        <w:rPr>
          <w:sz w:val="16"/>
        </w:rPr>
        <w:t xml:space="preserve"> The point of this framework is to identify these behaviors not individually among specific stu- dents, but as responses to whiteness and institutional racism operating in mathemat- ics education. We use this example to illustrate the need for mathematics education researchers to document the presence of race within predominantly White spaces. Additionally, whiteness can be viewed within predominantly African Ameri- can and Latin@ contexts. In this case, we consider a historically White immigrant community; White immigrants who moved out when historically marginalized peo- ple of color began moving into the area. Institutionally, with the influx of African Americans, housing prices have been reduced, which has limited school resources as well. Simply looking at the demographics of the teachers and administrators ver- sus the students is one sign of who has the power in the school (organizational log- ic). There is an African American principal, for example, but half of the teachers are White in a school in which the student body is 100% African American and Latin@. </w:t>
      </w:r>
      <w:r w:rsidRPr="000B2FA2">
        <w:rPr>
          <w:rStyle w:val="StyleUnderline"/>
        </w:rPr>
        <w:t xml:space="preserve">Students are required to wear uniforms, an act of controlling physical ex- pression (physical space). Similar to the predominantly White context, regardless of the race of the administrators and teachers, if students are succeeding by aligning with White norms of intelligence and behavior (labor), then whiteness is present here as well. While a racial match between the teacher and student can be beneficial to students </w:t>
      </w:r>
      <w:r w:rsidRPr="000B2FA2">
        <w:rPr>
          <w:sz w:val="16"/>
        </w:rPr>
        <w:t xml:space="preserve">(Gershenson, Holt, &amp; Papageorge, 2016), teachers of color can also per- petuate the same White norms as well. </w:t>
      </w:r>
      <w:r w:rsidRPr="000B2FA2">
        <w:rPr>
          <w:rStyle w:val="StyleUnderline"/>
        </w:rPr>
        <w:t xml:space="preserve">Discourses of “acting White” (Fordham &amp; Ogbu, 1986; Stinson, 2011), which are intended to narrow the diverse ways in which African Americans and Latin@s can act, are a form of whiteness constrain- ing ways of being (co-construction of meaning). The predominant mathematics pedagogy is “back to the basics” (ideology), where students must know the basics before moving onto more complex mathematics and problem solving in meaningful contexts. As a result, the students rarely if ever get access to meaningful mathemat- ics (cognitive labor). Finally, the majority of teachers perceive parents of color as either absent or aggressively fighting the school (ideology), and are too often ex- cluded from participating (organizational logic). The point here is that if whiteness is systemic, it does not depend on White actors or villains. </w:t>
      </w:r>
      <w:r w:rsidRPr="000B2FA2">
        <w:rPr>
          <w:rStyle w:val="Emphasis"/>
        </w:rPr>
        <w:t xml:space="preserve">It can be internalized and reproduced by even those who do not intend to perpetuate racism. </w:t>
      </w:r>
    </w:p>
    <w:p w14:paraId="028651E7" w14:textId="77777777" w:rsidR="00944E6D" w:rsidRDefault="00944E6D" w:rsidP="00944E6D"/>
    <w:p w14:paraId="7600CAD4" w14:textId="77777777" w:rsidR="00944E6D" w:rsidRDefault="00944E6D" w:rsidP="00944E6D">
      <w:pPr>
        <w:pStyle w:val="Heading3"/>
      </w:pPr>
      <w:r>
        <w:t>Competitiveness</w:t>
      </w:r>
    </w:p>
    <w:p w14:paraId="177224E6" w14:textId="77777777" w:rsidR="00944E6D" w:rsidRDefault="00944E6D" w:rsidP="00944E6D"/>
    <w:p w14:paraId="10FE5C1B" w14:textId="77777777" w:rsidR="00944E6D" w:rsidRDefault="00944E6D" w:rsidP="00944E6D">
      <w:pPr>
        <w:pStyle w:val="Heading4"/>
      </w:pPr>
      <w:r>
        <w:t>The competiveness mindset in education reinforces racial hierarchies</w:t>
      </w:r>
    </w:p>
    <w:p w14:paraId="09203567" w14:textId="77777777" w:rsidR="00944E6D" w:rsidRDefault="00944E6D" w:rsidP="00944E6D">
      <w:r>
        <w:t xml:space="preserve">Luke </w:t>
      </w:r>
      <w:r w:rsidRPr="00CA6A45">
        <w:rPr>
          <w:rStyle w:val="Style13ptBold"/>
        </w:rPr>
        <w:t>Tripp 07</w:t>
      </w:r>
      <w:r>
        <w:t xml:space="preserve">, </w:t>
      </w:r>
      <w:r w:rsidRPr="00CA6A45">
        <w:t xml:space="preserve">Professor and Chair Department of Community Studies </w:t>
      </w:r>
      <w:r>
        <w:t>“</w:t>
      </w:r>
      <w:r w:rsidRPr="00CA6A45">
        <w:t>Racism and Public Education</w:t>
      </w:r>
      <w:r>
        <w:t xml:space="preserve">”, St. Cloud University, </w:t>
      </w:r>
      <w:r w:rsidRPr="00540FCF">
        <w:t>http://repository.stcloudstate.edu/cgi/viewcontent.cgi?article=1005&amp;context=ews_wps</w:t>
      </w:r>
    </w:p>
    <w:p w14:paraId="33AD6FBC" w14:textId="77777777" w:rsidR="00944E6D" w:rsidRPr="003B6740" w:rsidRDefault="00944E6D" w:rsidP="00944E6D">
      <w:pPr>
        <w:rPr>
          <w:sz w:val="16"/>
        </w:rPr>
      </w:pPr>
      <w:r w:rsidRPr="003B6740">
        <w:rPr>
          <w:rStyle w:val="StyleUnderline"/>
        </w:rPr>
        <w:t>Students are socialized to believe that America is: 1) democratic, which implies that it is free of oppression, 2) meritocratic, which implies that a person's social location is determined by ability and effort, and 3) just, which implies that whatever unfortunate circumstances that may exist, they can be overcome, and that fair play is the rule, and privileges are earned (Huber and Form, 1973).</w:t>
      </w:r>
      <w:r w:rsidRPr="003B6740">
        <w:rPr>
          <w:sz w:val="16"/>
        </w:rPr>
        <w:t xml:space="preserve"> In their study of beliefs about inequality, Kluegel and Smith (1986) found that a large majority of whites believe there is nearly equal educational and job opportunity. Whites believe one's socioeconomic status is determined by her/his individual attributes such as ability and effort. Another prevalent belief they hold is that economic inequality is necessary and beneficial. Moreover they endorse the idea of economic and societal equity as the just criteria for the distribution of income. </w:t>
      </w:r>
      <w:r w:rsidRPr="003B6740">
        <w:rPr>
          <w:rStyle w:val="StyleUnderline"/>
        </w:rPr>
        <w:t xml:space="preserve">These basic beliefs constitute whites' ideological justification for socioeconomic inequality. Thus for whites in general, the American class structure can be morally defended as a system which is fair because, although it is not based on the principle of equality, it does provide equal opportunity for success. Given these beliefs, they logically conclude that those who are at the bottom of the social structure are there because of some deficiencies in terms of ability and effort rather than other factors related to historic and continuing forms of oppression. </w:t>
      </w:r>
      <w:r w:rsidRPr="003B6740">
        <w:rPr>
          <w:rStyle w:val="Emphasis"/>
        </w:rPr>
        <w:t>These beliefs under gird the racial and class based social stratification system</w:t>
      </w:r>
      <w:r w:rsidRPr="003B6740">
        <w:rPr>
          <w:rStyle w:val="StyleUnderline"/>
        </w:rPr>
        <w:t>.</w:t>
      </w:r>
      <w:r w:rsidRPr="003B6740">
        <w:rPr>
          <w:sz w:val="16"/>
        </w:rPr>
        <w:t xml:space="preserve"> Unfortunately, most students have been woefully miseducated about their country. Much of what they believe about America is based on myths, lies, and propaganda that they have been taught in schools. </w:t>
      </w:r>
      <w:r w:rsidRPr="003B6740">
        <w:rPr>
          <w:rStyle w:val="StyleUnderline"/>
        </w:rPr>
        <w:t>The process of miseducation begins very early in their lives and continues throughout their lifetimes. They are conditioned to accept a fictional image of America. When children begin their formal education, they are routinely introduced to school rituals, which are designed to instill a sense of pride in America. Rarely are they introduced to ideas which would stir intellectual curiosity about America. The fictional image of America that is presented to the young students is one that is lovable, but it is also one that is largely based on myths and deliberate lies.</w:t>
      </w:r>
      <w:r w:rsidRPr="003B6740">
        <w:rPr>
          <w:sz w:val="16"/>
        </w:rPr>
        <w:t xml:space="preserve"> For instance, in many schools students are required to stand with their hands across their hearts, while facing the American flag, and recite the pledge of allegiance to America. Included in this pledge are these words. " ... one nation, under God, with liberty and justice for all." Every thinking person knows that this is patriotic rhetoric. However, through repetition this big lie assumes the status of a quasi-truth along with the fables about George Washington, the Father of America who "never told a lie." </w:t>
      </w:r>
      <w:r w:rsidRPr="003B6740">
        <w:rPr>
          <w:rStyle w:val="StyleUnderline"/>
        </w:rPr>
        <w:t>This all serves a major goal of American education which is to teach students to love their country, but not to deeply understand it.</w:t>
      </w:r>
      <w:r w:rsidRPr="003B6740">
        <w:rPr>
          <w:sz w:val="16"/>
        </w:rPr>
        <w:t xml:space="preserve"> It is no wonder that so many say "love it or leave it" to people who criticize America. In many history classes it is rarely taught that relations between Blacks and Whites in America began as a relationship based on Whites debasement of and control over Black people and that this basic relationship has persisted to the present. This profound and obvious fact is often ignored. Consequently, students cannot fully understand the political, psychological, social, and economic dynamics of U.S. society. </w:t>
      </w:r>
      <w:r w:rsidRPr="003B6740">
        <w:rPr>
          <w:rStyle w:val="StyleUnderline"/>
        </w:rPr>
        <w:t xml:space="preserve">The schools continue to promote an image of America as a country firmly committed to the humanitarian values of freedom, justice, liberty, and democracy. </w:t>
      </w:r>
      <w:r w:rsidRPr="003B6740">
        <w:rPr>
          <w:rStyle w:val="Emphasis"/>
        </w:rPr>
        <w:t>But, the reality is that America is a ruthlessly competitive society driven by the pursuit of material wealth, social status, power, and control. Further, it is a hierarchical society destructively divided along racial and class lines.</w:t>
      </w:r>
      <w:r w:rsidRPr="003B6740">
        <w:rPr>
          <w:sz w:val="16"/>
        </w:rPr>
        <w:t xml:space="preserve"> This was the reality in Jamestown in the early 1600s when America was in its embryonic stage, and it remains a reality today. Blacks and the American Constitution There is probably no greater myth in American history than the one about the American Constitution. Americans glorify this historical document as a model of democratic principles that should be emulated by all countries seeking to become democratic. Moreover, it is praised as a guarantor of human rights and a protector against tyranny and oppression. The Framers of the American Constitution are likewise revered as compassionate, democratically minded, fatherly figures who were primarily interested in the well-being of others. These very powerful images work very well among the miseducated. </w:t>
      </w:r>
      <w:r w:rsidRPr="003B6740">
        <w:rPr>
          <w:rStyle w:val="StyleUnderline"/>
        </w:rPr>
        <w:t>The American education establishment as well as the mass media systematically fosters these images to perpetuate the illusion that America is a democratic country founded by honorable men. Even a cursory look at Black history provides insights which quickly debunk the myths about the American Constitution and the "Founding Fathers. "</w:t>
      </w:r>
      <w:r w:rsidRPr="003B6740">
        <w:rPr>
          <w:sz w:val="16"/>
        </w:rPr>
        <w:t xml:space="preserve"> There are three sections in the American Constitution that legitimize the dehumanization of Black people. First, Article I, Section 2 stipulates that Black slaves (the Framers carefully avoided using the term slave in the Constitution) would be counted as three-fifths of a person for the purpose of distributing power among the White ruling elite; second, Article 1, Section 9 provided for the protection of the slave trade; and third, Article IV, Section 2 declared runaway slaves (freedom seekers. refugees) to be criminals who had to be returned to their slave master. Thus the legal foundation for racism was firmly set in the American Constitution. But, this would come as no surprise if one studied historical facts rather than fiction.</w:t>
      </w:r>
      <w:r w:rsidRPr="003B6740">
        <w:rPr>
          <w:rStyle w:val="StyleUnderline"/>
        </w:rPr>
        <w:t xml:space="preserve"> This helps explain why the Constitution was a pro-slavery, anti-democratic document primarily designed to sanction and protect the interests of the wealthy White ruling elite.</w:t>
      </w:r>
    </w:p>
    <w:p w14:paraId="1FA4456F" w14:textId="77777777" w:rsidR="00944E6D" w:rsidRDefault="00944E6D" w:rsidP="00944E6D"/>
    <w:p w14:paraId="7C086765" w14:textId="77777777" w:rsidR="00944E6D" w:rsidRDefault="00944E6D" w:rsidP="00944E6D">
      <w:pPr>
        <w:pStyle w:val="Heading3"/>
      </w:pPr>
      <w:r>
        <w:t>Warming</w:t>
      </w:r>
    </w:p>
    <w:p w14:paraId="6973971C" w14:textId="77777777" w:rsidR="00944E6D" w:rsidRDefault="00944E6D" w:rsidP="00944E6D"/>
    <w:p w14:paraId="1278EC1C" w14:textId="77777777" w:rsidR="00944E6D" w:rsidRDefault="00944E6D" w:rsidP="00944E6D">
      <w:pPr>
        <w:pStyle w:val="Heading4"/>
      </w:pPr>
      <w:r>
        <w:t>Their attempt to solve climate change through innovation ignores the racialization of space and mobility that has made rapid climate change possible</w:t>
      </w:r>
    </w:p>
    <w:p w14:paraId="4406A6F8" w14:textId="77777777" w:rsidR="00944E6D" w:rsidRDefault="00944E6D" w:rsidP="00944E6D">
      <w:r w:rsidRPr="002246AF">
        <w:t xml:space="preserve">Bekah </w:t>
      </w:r>
      <w:r w:rsidRPr="002246AF">
        <w:rPr>
          <w:rStyle w:val="Style13ptBold"/>
        </w:rPr>
        <w:t>Mandell 8</w:t>
      </w:r>
      <w:r>
        <w:t xml:space="preserve">, </w:t>
      </w:r>
      <w:r w:rsidRPr="002246AF">
        <w:t xml:space="preserve">A.B., Vassar College; J.D., Boston College Law School; Director of the Champlain Valley Office of Economic Opportunity Fair Housing Project; Father Robert Drinan Family Fund Public Interest Fellow </w:t>
      </w:r>
      <w:r>
        <w:t>“</w:t>
      </w:r>
      <w:r w:rsidRPr="00884E69">
        <w:t>Racial Rei cation and Global Warming: A Truly Inconvenient Truth</w:t>
      </w:r>
      <w:r>
        <w:t xml:space="preserve">”, </w:t>
      </w:r>
      <w:r w:rsidRPr="00884E69">
        <w:t>http://lawdigitalcommons.bc.edu/cgi/viewcontent.cgi?article=1046&amp;context=twlj</w:t>
      </w:r>
    </w:p>
    <w:p w14:paraId="4E4045CB" w14:textId="77777777" w:rsidR="00944E6D" w:rsidRPr="008D6243" w:rsidRDefault="00944E6D" w:rsidP="00944E6D">
      <w:pPr>
        <w:rPr>
          <w:rStyle w:val="StyleUnderline"/>
        </w:rPr>
      </w:pPr>
      <w:r w:rsidRPr="002246AF">
        <w:rPr>
          <w:rStyle w:val="Emphasis"/>
        </w:rPr>
        <w:t>The racialization of space and mobility has been a significant cause of global climate change because it requires vast amounts of fossil fuels while devouring inordinate amounts of land</w:t>
      </w:r>
      <w:r w:rsidRPr="002246AF">
        <w:rPr>
          <w:rStyle w:val="StyleUnderline"/>
        </w:rPr>
        <w:t>.</w:t>
      </w:r>
      <w:r w:rsidRPr="008D6243">
        <w:rPr>
          <w:sz w:val="16"/>
        </w:rPr>
        <w:t xml:space="preserve">289 This section explains how the systems and hierarchies that polarized land use and transportation along racial lines in the United States have been a significant cause of global climate change. A. The Causes of Global Warming Climate change is a result of a concentration of greenhouse gases in the earth’s atmosphere.290 The concentration of greenhouse gases in the earth’s atmosphere has risen significantly since industrialization in the 1800s, but has spiked precipitously in the decades after World War II, a rise that tracks the increasing suburbanization of the United States.291 Despite rhetoric from political leaders about the unchecked CO2 emissions of developing nations, the United States remains the most significant producer of greenhouse gases in the world, responsible for nearly a quarter of the world’s total emissions.292 It is significant then that the increasing concentration of CO2 in the earth’s atmosphere correlates temporally with the rise of suburbanization and personal transportation in the United States.293 </w:t>
      </w:r>
      <w:r w:rsidRPr="008D6243">
        <w:rPr>
          <w:rStyle w:val="StyleUnderline"/>
        </w:rPr>
        <w:t>Suburban land use, and the racist policies that created and support such land use, have led to a spike in the United States’s CO2 emissions.</w:t>
      </w:r>
      <w:r w:rsidRPr="008D6243">
        <w:rPr>
          <w:sz w:val="16"/>
        </w:rPr>
        <w:t xml:space="preserve">294 </w:t>
      </w:r>
      <w:r w:rsidRPr="008D6243">
        <w:rPr>
          <w:rStyle w:val="StyleUnderline"/>
        </w:rPr>
        <w:t>Large, inefficient, single- family homes on large lots, located far from commercial centers, accessible only by personal vehicles, consume energy and land in correlation with the three most significant sources of greenhouse gases in the atmosphere: electricity production, transportation, and deforestation.</w:t>
      </w:r>
      <w:r w:rsidRPr="008D6243">
        <w:rPr>
          <w:sz w:val="16"/>
        </w:rPr>
        <w:t xml:space="preserve">295 B. Land Use and Climate Change </w:t>
      </w:r>
      <w:r w:rsidRPr="008D6243">
        <w:rPr>
          <w:rStyle w:val="Emphasis"/>
        </w:rPr>
        <w:t>The suburbanization of whiteness has created endless acres of suburbs in the United States</w:t>
      </w:r>
      <w:r w:rsidRPr="008D6243">
        <w:rPr>
          <w:sz w:val="16"/>
        </w:rPr>
        <w:t xml:space="preserve">.296 Between 1982 and 2003, the growth in developed land in the United States far outpaced population growth, increasing by nearly half, as more and more of the population moved out to the suburbs.297 In 1982, 72.9 million acres of the land in the United States were developed; twenty-one years later, by 2003, 108.1 million acres had been developed.298 This new development transforms fields, farms, and forest into inefficient housing, featuring large foot- prints on large lots.299 As whites have had to move farther and farther from cities and inner-ring suburbs to preserve their privilege, the lots on which they have built their new homes have grown in size, eating up more land that was once forest or grassland.300 This increased distance from basic needs and larger home sizes require increasing amounts of fossil fuels for transportation and for heating, cooling, and power.301 Large, detached homes that define suburban living use much more energy than urban dwellings for several reasons.302 Because newer suburban homes are much larger than the homes in the urban core and older first-ring suburbs, they demand much more energy to heat and cool than more compact homes.303 Though they may take ad- vantage of more efficient technologies, they are much less energy efficient than the townhouses or apartments that make up the bulk of urban housing stock because they cannot take advantage of the efficiency of shared heating and cooling systems that reduce overall energy con- sumption.304 Moreover, the disastrous consequences of these inefficiencies are compounded by heating homes with fossil fuels such as oil or gas, the extraction of which releases CO2 into the atmosphere.305 Additionally, cooling large homes (many of which are located in the south where cooling systems are run year–round) is equally damaging to the CO2 levels in the earth’s atmosphere because of the vast amounts of electricity these large homes use to run air conditioners and other cooling apparatuses.306 Moreover, large, detached suburban homes consume much more energy in the form of electricity per dwelling than do urban homes.307 Each suburban home has more electricity–consuming features than a typical urban home: more lights and more appliances.308 Consuming increased amounts of electricity, these extra appliances demand in- creased electricity production.309 Because “[t]he largest single source of carbon emissions in the United States is electricity production,” these large homes have caused the release of hundreds of millions of tons of CO2 into the earth’s atmosphere.310 The increased energy consumption of each individual suburban house is again compounded by the increased energy that low-density developments demand for public services.311 Sprawling neighborhoods require more street lighting than dense, urban neighborhoods because they cover more ground with fewer efficiencies.312 These added street lights put more pressure on power grids, increasing demand for electric- ity and requiring the generation of more power—a significant source of greenhouse gas emissions.313 Additionally, suburban neighborhoods re- quire more energy from fossil fuels to pump water and waste over larger distances; they are unable to take advantage of infrastructure efficiencies in the way that more densely developed, urban neighborhoods do.314 The lower-density development of suburban communities re- quires more miles of asphalt roads to be built and maintained.315 Be- cause a primary element of asphalt is oil, the construction and repaving of extensive suburban roadways contribute to increased levels of atmospheric CO2.316 The significantly larger carbon footprint of these suburban homes actually begins before residents move in; the suburban construction boom has contributed to and continues to affect global warming as fossil fuels are burned during the construction of acre after acre of new homes.317 The dump trucks, bulldozers, and other heavy machinery that make building a new home possible guzzle vast amounts of gasoline and spew CO2 into the earth’s atmosphere as they run.318 The damage done by machines on the construction sites of the hundreds of thousands of suburban homes built since World War II is compounded further by the energy consumed to transport the building materials from their place of production to sprawling housing sites.319 Furthermore, the materials commonly used to build larger suburban houses are yet another source of increased greenhouse gas emissions.320 Most suburban homes have been constructed from wood, little of it sustainably harvested, contributing to deforestation, which is a significant source of global warming.321 Deforestation and unsustainable harvesting undermine the earth’s ability to sequester CO2 and keep it from entering the earth’s atmosphere.322 Though different forests offer varying degrees of carbon sequestration, or “sink” properties, forests are net carbon sinks, meaning they draw CO2 out of the atmosphere as part of the photosynthesis process and trap it inside living trees where it cannot contribute to climate change.323 As trees are cut down for lumber, the earth loses a precious source of carbon sequestration.324 The degradation and loss of forested land effectively eliminates that land’s ability to act as a sink to absorb new carbon emissions, undermining the earth’s ability to regulate CO2 levels in its atmosphere.325 The process of clearing land to make way for development causes forests to be- come sources of CO2 as the trees are unsustainably cleared or thinned and the carbon they had previously stored is released into the atmosphere.326 </w:t>
      </w:r>
      <w:r w:rsidRPr="008D6243">
        <w:rPr>
          <w:rStyle w:val="StyleUnderline"/>
        </w:rPr>
        <w:t>Not only has suburban development caused a spike in the production of greenhouse gases, its land use patterns have reversed the planet’s natural ability to store and regulate the amount of CO2 in the atmosphere.327 As the suburbs have come to symbolize whiteness, the status that they confer on residents has caused them to become home to more of the country’s population than any other type of development.</w:t>
      </w:r>
      <w:r w:rsidRPr="008D6243">
        <w:rPr>
          <w:sz w:val="16"/>
        </w:rPr>
        <w:t xml:space="preserve">328 Since sprawl is by definition low-density, increasing suburban populations have converted millions of acres of land from forest and grassland to CO2 producing uses.329 C. Transportation and Climate Change Increased auto dependency further adds to the suburbs’ effect on the climate by necessitating increased vehicular travel and fossil fuel consumption.330 The federal subsidy of the suburbs and the passenger car has turned the suburbs into vast auto-dependant cul-de-sacs.331 Because the suburbs are built to be navigated by individual vehicles, rather than public transit, the only reasonable means of getting around for the bulk of the country’s population is private passenger cars.332 The particular zoning of the suburbs requires that residents drive be- tween home and school, between home and work, and between any- where and the grocery store.333 Auto-dependent development and the transportation hierarchy have increased car ownership in the United States, making it essential for every member of suburban households to have access to a car or risk complete isolation, both economic and social.334 As the American population has become increasingly suburban, the number of trips taken by the average American in a private auto- mobile has risen.335 As a result of the increased need to travel by car for simple daily tasks, residents in low-density suburbs drive twenty to thirty percent more than residents living in neighborhoods with double thedensity.336 This increase in driving means that suburban residents’ travel patterns alone cause them to consume twenty to thirty percent more fossil fuels, and emit twenty to thirty percent more greenhouse gases than their non-suburban counterparts.337 To accommodate this increase in per capita automobile trips, car ownership has increased in the past few decades in the United States.338 Though “the average household stayed roughly the same size from 1983 to 1990, as measured by the Nationwide Personal Transportation Survey . . . its auto travel grew by about 12,000 miles per year,” due in large part to changes to suburban settlement patterns countrywide.339 All of this driving contributes significantly to global climate change be- cause cars burning gasoline emit millions of tons of CO2 into the atmosphere, causing greenhouse gases to build up in the atmosphere.340 Personal automobile trips are one of the most significant causes of CO2 emission: fossil fuel emissions from car travel represent almost twenty- five percent of annual CO2 emissions in the United States.341 </w:t>
      </w:r>
      <w:r w:rsidRPr="008D6243">
        <w:rPr>
          <w:rStyle w:val="StyleUnderline"/>
        </w:rPr>
        <w:t xml:space="preserve">Considering that the average suburban household consumes 415 more gallons of gasoline per year than a household in a denser development and emits five metric tons more carbon per year than its more densely developed counterpart would, </w:t>
      </w:r>
      <w:r w:rsidRPr="008D6243">
        <w:rPr>
          <w:rStyle w:val="Emphasis"/>
        </w:rPr>
        <w:t>there can be no question regarding the environmental impact of the United States’s pro-suburban, white-over- black policies</w:t>
      </w:r>
      <w:r w:rsidRPr="008D6243">
        <w:rPr>
          <w:rStyle w:val="StyleUnderline"/>
        </w:rPr>
        <w:t>.</w:t>
      </w:r>
      <w:r w:rsidRPr="008D6243">
        <w:rPr>
          <w:sz w:val="16"/>
        </w:rPr>
        <w:t xml:space="preserve">342 </w:t>
      </w:r>
      <w:r w:rsidRPr="008D6243">
        <w:rPr>
          <w:rStyle w:val="StyleUnderline"/>
        </w:rPr>
        <w:t>The marked increase in personal automobile trips and car ownership in America is a direct result of suburbanization and the creation of the racialized transportation hierarchy.</w:t>
      </w:r>
      <w:r w:rsidRPr="008D6243">
        <w:rPr>
          <w:sz w:val="16"/>
        </w:rPr>
        <w:t xml:space="preserve">343 Conclusion People resist change, especially if it undermines their status. </w:t>
      </w:r>
      <w:r w:rsidRPr="008D6243">
        <w:rPr>
          <w:rStyle w:val="StyleUnderline"/>
        </w:rPr>
        <w:t>It is even more difficult, though, when what must be changed are the systems that have been used to define and preserve cultural power hierarchies.</w:t>
      </w:r>
      <w:r w:rsidRPr="008D6243">
        <w:rPr>
          <w:sz w:val="16"/>
        </w:rPr>
        <w:t xml:space="preserve"> But this change must happen to address the global climate crisis effectively. </w:t>
      </w:r>
      <w:r w:rsidRPr="008D6243">
        <w:rPr>
          <w:rStyle w:val="Emphasis"/>
        </w:rPr>
        <w:t>Though it will not be easy, an effective response to global warming will require a reversal of decades of racist housing, land-use, and transportation policies that have been used to reify race in American society. Combating global warming will not be successful until we take into account the investment that white elites have in the current unsustainable system</w:t>
      </w:r>
      <w:r w:rsidRPr="008D6243">
        <w:rPr>
          <w:rStyle w:val="StyleUnderline"/>
        </w:rPr>
        <w:t>. We must respond to these deeply entrenched systemic barriers by crafting a solution that overcomes the structural and institutional blocks resisting any meaningful responses to the climate crisis.</w:t>
      </w:r>
    </w:p>
    <w:p w14:paraId="12C26473" w14:textId="77777777" w:rsidR="00944E6D" w:rsidRDefault="00944E6D" w:rsidP="00944E6D">
      <w:pPr>
        <w:rPr>
          <w:rStyle w:val="StyleUnderline"/>
        </w:rPr>
      </w:pPr>
    </w:p>
    <w:p w14:paraId="4694523D" w14:textId="77777777" w:rsidR="00944E6D" w:rsidRPr="00DE3FAB" w:rsidRDefault="00944E6D" w:rsidP="00944E6D">
      <w:pPr>
        <w:pStyle w:val="Heading3"/>
        <w:rPr>
          <w:rStyle w:val="StyleUnderline"/>
          <w:sz w:val="32"/>
        </w:rPr>
      </w:pPr>
      <w:r w:rsidRPr="00DE3FAB">
        <w:rPr>
          <w:rStyle w:val="StyleUnderline"/>
          <w:sz w:val="32"/>
        </w:rPr>
        <w:t>Dheven</w:t>
      </w:r>
    </w:p>
    <w:p w14:paraId="4323CC6C" w14:textId="77777777" w:rsidR="00944E6D" w:rsidRDefault="00944E6D" w:rsidP="00944E6D"/>
    <w:p w14:paraId="4F66120A" w14:textId="77777777" w:rsidR="00944E6D" w:rsidRPr="00FE14EE" w:rsidRDefault="00944E6D" w:rsidP="00944E6D">
      <w:pPr>
        <w:pStyle w:val="Heading4"/>
      </w:pPr>
      <w:r w:rsidRPr="00FE14EE">
        <w:t>Freire fails to adequately theorize black positionality and denies black existence</w:t>
      </w:r>
    </w:p>
    <w:p w14:paraId="19CEFC6D" w14:textId="77777777" w:rsidR="00944E6D" w:rsidRPr="00EC5149" w:rsidRDefault="00944E6D" w:rsidP="00944E6D">
      <w:r w:rsidRPr="00EC5149">
        <w:t>Danny Bernard</w:t>
      </w:r>
      <w:r w:rsidRPr="00EC5149">
        <w:rPr>
          <w:rStyle w:val="Style13ptBold"/>
        </w:rPr>
        <w:t xml:space="preserve"> </w:t>
      </w:r>
      <w:r>
        <w:rPr>
          <w:rStyle w:val="Style13ptBold"/>
        </w:rPr>
        <w:t>Martin 13</w:t>
      </w:r>
      <w:r w:rsidRPr="00EC5149">
        <w:t>, professor in the College of Education at the University of Illinois at Chicago, “Race, Racial Projec</w:t>
      </w:r>
      <w:r>
        <w:t xml:space="preserve">ts, and Mathematics Education”, </w:t>
      </w:r>
      <w:r w:rsidRPr="00EC5149">
        <w:t>http://education.uic.edu/sites/default/files/Race_Racial_Projects.pdf</w:t>
      </w:r>
    </w:p>
    <w:p w14:paraId="34B69F90" w14:textId="77777777" w:rsidR="00944E6D" w:rsidRPr="00EC5149" w:rsidRDefault="00944E6D" w:rsidP="00944E6D">
      <w:pPr>
        <w:rPr>
          <w:sz w:val="16"/>
        </w:rPr>
      </w:pPr>
      <w:r w:rsidRPr="00EC5149">
        <w:rPr>
          <w:rStyle w:val="StyleUnderline"/>
        </w:rPr>
        <w:t xml:space="preserve">However, </w:t>
      </w:r>
      <w:r w:rsidRPr="00EC5149">
        <w:rPr>
          <w:rStyle w:val="Emphasis"/>
        </w:rPr>
        <w:t>the Freirian perspective</w:t>
      </w:r>
      <w:r w:rsidRPr="00EC5149">
        <w:rPr>
          <w:rStyle w:val="StyleUnderline"/>
        </w:rPr>
        <w:t xml:space="preserve"> from which Gutstein draws heavily—and that many other scholars appropriate from his work—</w:t>
      </w:r>
      <w:r w:rsidRPr="00EC5149">
        <w:rPr>
          <w:rStyle w:val="Emphasis"/>
        </w:rPr>
        <w:t>has been criticized for its treat - ment of race and racism, especially in relation to the Black Diaspora</w:t>
      </w:r>
      <w:r w:rsidRPr="00EC5149">
        <w:rPr>
          <w:rStyle w:val="StyleUnderline"/>
        </w:rPr>
        <w:t xml:space="preserve">. </w:t>
      </w:r>
      <w:r w:rsidRPr="00EC5149">
        <w:rPr>
          <w:sz w:val="16"/>
        </w:rPr>
        <w:t>Haymes (2002), for example, stated: Freire and his supporters seem to be confident that his work after Pedagogy of the Oppressed addresses race and racism. The question is not that Freire does not look at race, and that there is no doubt about his sincere commitment to fighting racism, but it is his conceptual limitations regarding race that must be called into question. . . .</w:t>
      </w:r>
      <w:r w:rsidRPr="00EC5149">
        <w:rPr>
          <w:rStyle w:val="StyleUnderline"/>
        </w:rPr>
        <w:t xml:space="preserve"> The problem, then, with Freire’s pedagogy of the oppressed is that </w:t>
      </w:r>
      <w:r w:rsidRPr="00EC5149">
        <w:rPr>
          <w:rStyle w:val="Emphasis"/>
        </w:rPr>
        <w:t>he assigns to the category “working class” a universal and transcendental quality</w:t>
      </w:r>
      <w:r w:rsidRPr="00EC5149">
        <w:rPr>
          <w:rStyle w:val="StyleUnderline"/>
        </w:rPr>
        <w:t xml:space="preserve">. . . . Thus, when Freire says, “[he] did not focus specifically on oppression marked by the specificities [of race and color]” in that “[he] was more preoccupied with the oppressed as a social class,” Freire fails to see that working class identities, and class identities more gener - ally, can also be “black.” . . . </w:t>
      </w:r>
      <w:r w:rsidRPr="00EC5149">
        <w:rPr>
          <w:rStyle w:val="Emphasis"/>
        </w:rPr>
        <w:t>Freire’s pedagogy</w:t>
      </w:r>
      <w:r w:rsidRPr="00EC5149">
        <w:rPr>
          <w:rStyle w:val="StyleUnderline"/>
        </w:rPr>
        <w:t xml:space="preserve"> in fact </w:t>
      </w:r>
      <w:r w:rsidRPr="00EC5149">
        <w:rPr>
          <w:rStyle w:val="Emphasis"/>
        </w:rPr>
        <w:t>denies black existence</w:t>
      </w:r>
      <w:r w:rsidRPr="00EC5149">
        <w:rPr>
          <w:rStyle w:val="StyleUnderline"/>
        </w:rPr>
        <w:t xml:space="preserve"> and in doing so it denies that black people have a point of view in the world. Yet, this point of view is the very place that a black radical humanist pedagogy of liberation in the Africana context begins. (pp. 155–158)</w:t>
      </w:r>
    </w:p>
    <w:p w14:paraId="5D143978" w14:textId="77777777" w:rsidR="00944E6D" w:rsidRPr="00EC5149" w:rsidRDefault="00944E6D" w:rsidP="00944E6D"/>
    <w:p w14:paraId="6BED887B" w14:textId="77777777" w:rsidR="00944E6D" w:rsidRDefault="00944E6D" w:rsidP="00944E6D">
      <w:pPr>
        <w:pStyle w:val="Heading2"/>
      </w:pPr>
      <w:r>
        <w:t>Perms</w:t>
      </w:r>
    </w:p>
    <w:p w14:paraId="1299D95D" w14:textId="77777777" w:rsidR="00944E6D" w:rsidRDefault="00944E6D" w:rsidP="00944E6D">
      <w:pPr>
        <w:pStyle w:val="Heading3"/>
      </w:pPr>
      <w:r>
        <w:t>AT Natives Perm</w:t>
      </w:r>
    </w:p>
    <w:p w14:paraId="33346FDF" w14:textId="77777777" w:rsidR="00944E6D" w:rsidRDefault="00944E6D" w:rsidP="00944E6D"/>
    <w:p w14:paraId="7DB4827E" w14:textId="77777777" w:rsidR="00944E6D" w:rsidRDefault="00944E6D" w:rsidP="00944E6D">
      <w:pPr>
        <w:pStyle w:val="Heading4"/>
      </w:pPr>
      <w:r>
        <w:t>Their attempt to analogize the conditions of the black body and Native Americans is flawed – violence inflicted upon natives operates within the humanist language that necessarily excludes blackness</w:t>
      </w:r>
    </w:p>
    <w:p w14:paraId="10FF1CBA" w14:textId="77777777" w:rsidR="00944E6D" w:rsidRDefault="00944E6D" w:rsidP="00944E6D">
      <w:r w:rsidRPr="0044381F">
        <w:t xml:space="preserve">Frank B. </w:t>
      </w:r>
      <w:r w:rsidRPr="0044381F">
        <w:rPr>
          <w:rStyle w:val="Style13ptBold"/>
        </w:rPr>
        <w:t>Wilderson</w:t>
      </w:r>
      <w:r>
        <w:rPr>
          <w:rStyle w:val="Style13ptBold"/>
        </w:rPr>
        <w:t xml:space="preserve"> 16</w:t>
      </w:r>
      <w:r>
        <w:t>, its Wilderson, “</w:t>
      </w:r>
      <w:r w:rsidRPr="0044381F">
        <w:t>Afro-pessimism &amp; the End of Redemption</w:t>
      </w:r>
      <w:r>
        <w:t xml:space="preserve">”, </w:t>
      </w:r>
      <w:r w:rsidRPr="00B778AD">
        <w:t>https://theoccupiedtimes.org/?p=14236</w:t>
      </w:r>
    </w:p>
    <w:p w14:paraId="25FDD647" w14:textId="77777777" w:rsidR="00944E6D" w:rsidRPr="0095676E" w:rsidRDefault="00944E6D" w:rsidP="00944E6D">
      <w:pPr>
        <w:rPr>
          <w:rStyle w:val="StyleUnderline"/>
        </w:rPr>
      </w:pPr>
      <w:r w:rsidRPr="00554BB1">
        <w:rPr>
          <w:sz w:val="16"/>
        </w:rPr>
        <w:t>The expanding field of Afro-pessimism theorises the structural relation between Blackness and Humanity as an irreconcilable encounter, an antagonism</w:t>
      </w:r>
      <w:r w:rsidRPr="0095676E">
        <w:rPr>
          <w:rStyle w:val="Emphasis"/>
        </w:rPr>
        <w:t>. One cannot know Blackness as distinct from slavery, for there is no Black temporality which is antecedent to the temporality of the Black slave.</w:t>
      </w:r>
      <w:r w:rsidRPr="00554BB1">
        <w:rPr>
          <w:sz w:val="16"/>
        </w:rPr>
        <w:t xml:space="preserve"> Civil society has a perverse and parasitic relation to the workings of anti-Black violence; it does not want Black land (as it does from Native Americans), or Black consent (as it does from workers), it wants something more fundamental: the confirmation of human existence. </w:t>
      </w:r>
      <w:r w:rsidRPr="0095676E">
        <w:rPr>
          <w:rStyle w:val="StyleUnderline"/>
        </w:rPr>
        <w:t>Afro-pessimism argues that the regime of violence that subsumes Black bodies is different from the regime of violence that subsumes hyper-exploited colonial subalterns, exploited workers and other oppressed peoples.</w:t>
      </w:r>
      <w:r w:rsidRPr="00554BB1">
        <w:rPr>
          <w:sz w:val="16"/>
        </w:rPr>
        <w:t xml:space="preserve"> To illustrate what this means, I offer an excerpt from Simon Ortiz’s epic poem, Sand Creek, followed by my poem Law Abiding, written in the wake of Oscar Grant’s assassination. </w:t>
      </w:r>
      <w:r w:rsidRPr="0095676E">
        <w:rPr>
          <w:rStyle w:val="StyleUnderline"/>
        </w:rPr>
        <w:t xml:space="preserve">Juxtaposing these two poems will help to clarify how the regime of </w:t>
      </w:r>
      <w:r w:rsidRPr="0095676E">
        <w:rPr>
          <w:rStyle w:val="Emphasis"/>
        </w:rPr>
        <w:t>violence that saturates Blacks is structurally incompatible with a regime of violence where contingency</w:t>
      </w:r>
      <w:r w:rsidRPr="0095676E">
        <w:rPr>
          <w:rStyle w:val="StyleUnderline"/>
        </w:rPr>
        <w:t xml:space="preserve">, as opposed to saturation, </w:t>
      </w:r>
      <w:r w:rsidRPr="0095676E">
        <w:rPr>
          <w:rStyle w:val="Emphasis"/>
        </w:rPr>
        <w:t>is the operative modality</w:t>
      </w:r>
      <w:r w:rsidRPr="0095676E">
        <w:rPr>
          <w:rStyle w:val="StyleUnderline"/>
        </w:rPr>
        <w:t>; and how only one regime of violence comes with touchstones of cohesion necessary for redemption.</w:t>
      </w:r>
    </w:p>
    <w:p w14:paraId="161218F1" w14:textId="77777777" w:rsidR="00944E6D" w:rsidRDefault="00944E6D" w:rsidP="00944E6D"/>
    <w:p w14:paraId="4F53A367" w14:textId="77777777" w:rsidR="00944E6D" w:rsidRPr="00F74177" w:rsidRDefault="00944E6D" w:rsidP="00944E6D">
      <w:pPr>
        <w:rPr>
          <w:rStyle w:val="Emphasis"/>
        </w:rPr>
      </w:pPr>
      <w:r w:rsidRPr="00F74177">
        <w:rPr>
          <w:rStyle w:val="Emphasis"/>
        </w:rPr>
        <w:t>Sand Creek</w:t>
      </w:r>
    </w:p>
    <w:p w14:paraId="56B075B1" w14:textId="77777777" w:rsidR="00944E6D" w:rsidRDefault="00944E6D" w:rsidP="00944E6D"/>
    <w:p w14:paraId="4A9FE7E2" w14:textId="77777777" w:rsidR="00944E6D" w:rsidRDefault="00944E6D" w:rsidP="00944E6D">
      <w:r>
        <w:t>There should be</w:t>
      </w:r>
    </w:p>
    <w:p w14:paraId="738FA81C" w14:textId="77777777" w:rsidR="00944E6D" w:rsidRDefault="00944E6D" w:rsidP="00944E6D">
      <w:r>
        <w:t>moments of true terror</w:t>
      </w:r>
    </w:p>
    <w:p w14:paraId="6931204C" w14:textId="77777777" w:rsidR="00944E6D" w:rsidRDefault="00944E6D" w:rsidP="00944E6D">
      <w:r>
        <w:t>that would make men think</w:t>
      </w:r>
    </w:p>
    <w:p w14:paraId="1CB0F3A1" w14:textId="77777777" w:rsidR="00944E6D" w:rsidRDefault="00944E6D" w:rsidP="00944E6D">
      <w:r>
        <w:t>and that would cause women</w:t>
      </w:r>
    </w:p>
    <w:p w14:paraId="4B7F302B" w14:textId="77777777" w:rsidR="00944E6D" w:rsidRDefault="00944E6D" w:rsidP="00944E6D">
      <w:r>
        <w:t>to grab hold of children,</w:t>
      </w:r>
    </w:p>
    <w:p w14:paraId="6967C2CD" w14:textId="77777777" w:rsidR="00944E6D" w:rsidRDefault="00944E6D" w:rsidP="00944E6D">
      <w:r>
        <w:t>loving them, and saving them</w:t>
      </w:r>
    </w:p>
    <w:p w14:paraId="4CA922DD" w14:textId="77777777" w:rsidR="00944E6D" w:rsidRDefault="00944E6D" w:rsidP="00944E6D">
      <w:r>
        <w:t>for the generations</w:t>
      </w:r>
    </w:p>
    <w:p w14:paraId="0FAB63CF" w14:textId="77777777" w:rsidR="00944E6D" w:rsidRDefault="00944E6D" w:rsidP="00944E6D">
      <w:r>
        <w:t>who would enjoy the rain.</w:t>
      </w:r>
    </w:p>
    <w:p w14:paraId="3D20C8C7" w14:textId="77777777" w:rsidR="00944E6D" w:rsidRDefault="00944E6D" w:rsidP="00944E6D">
      <w:r>
        <w:t>Who are</w:t>
      </w:r>
    </w:p>
    <w:p w14:paraId="2DC34632" w14:textId="77777777" w:rsidR="00944E6D" w:rsidRDefault="00944E6D" w:rsidP="00944E6D">
      <w:r>
        <w:t>these farmers,</w:t>
      </w:r>
    </w:p>
    <w:p w14:paraId="3768C614" w14:textId="77777777" w:rsidR="00944E6D" w:rsidRDefault="00944E6D" w:rsidP="00944E6D">
      <w:r>
        <w:t>who are these welders,</w:t>
      </w:r>
    </w:p>
    <w:p w14:paraId="4983C5E8" w14:textId="77777777" w:rsidR="00944E6D" w:rsidRDefault="00944E6D" w:rsidP="00944E6D">
      <w:r>
        <w:t>who are these scientists,</w:t>
      </w:r>
    </w:p>
    <w:p w14:paraId="5F4C2A8C" w14:textId="77777777" w:rsidR="00944E6D" w:rsidRDefault="00944E6D" w:rsidP="00944E6D">
      <w:r>
        <w:t>who are those soldiers</w:t>
      </w:r>
    </w:p>
    <w:p w14:paraId="080931D4" w14:textId="77777777" w:rsidR="00944E6D" w:rsidRDefault="00944E6D" w:rsidP="00944E6D">
      <w:r>
        <w:t>with cold flashing brilliance</w:t>
      </w:r>
    </w:p>
    <w:p w14:paraId="63C933E2" w14:textId="77777777" w:rsidR="00944E6D" w:rsidRDefault="00944E6D" w:rsidP="00944E6D">
      <w:r>
        <w:t>and knives.</w:t>
      </w:r>
    </w:p>
    <w:p w14:paraId="38D842D6" w14:textId="77777777" w:rsidR="00944E6D" w:rsidRDefault="00944E6D" w:rsidP="00944E6D">
      <w:r>
        <w:t>Who struck aside</w:t>
      </w:r>
    </w:p>
    <w:p w14:paraId="5B88EE7F" w14:textId="77777777" w:rsidR="00944E6D" w:rsidRDefault="00944E6D" w:rsidP="00944E6D">
      <w:r>
        <w:t>the sacred dawn</w:t>
      </w:r>
    </w:p>
    <w:p w14:paraId="2F32676A" w14:textId="77777777" w:rsidR="00944E6D" w:rsidRDefault="00944E6D" w:rsidP="00944E6D">
      <w:r>
        <w:t>and was not ashamed</w:t>
      </w:r>
    </w:p>
    <w:p w14:paraId="3BB608DA" w14:textId="77777777" w:rsidR="00944E6D" w:rsidRDefault="00944E6D" w:rsidP="00944E6D">
      <w:r>
        <w:t>before the natural sun and dew</w:t>
      </w:r>
    </w:p>
    <w:p w14:paraId="517E67A4" w14:textId="77777777" w:rsidR="00944E6D" w:rsidRDefault="00944E6D" w:rsidP="00944E6D">
      <w:r>
        <w:t>Artistically,</w:t>
      </w:r>
    </w:p>
    <w:p w14:paraId="795ACD40" w14:textId="77777777" w:rsidR="00944E6D" w:rsidRDefault="00944E6D" w:rsidP="00944E6D">
      <w:r>
        <w:t>they splattered blood</w:t>
      </w:r>
    </w:p>
    <w:p w14:paraId="2B8105D0" w14:textId="77777777" w:rsidR="00944E6D" w:rsidRDefault="00944E6D" w:rsidP="00944E6D">
      <w:r>
        <w:t>along their mad progress;</w:t>
      </w:r>
    </w:p>
    <w:p w14:paraId="0FC8D641" w14:textId="77777777" w:rsidR="00944E6D" w:rsidRDefault="00944E6D" w:rsidP="00944E6D">
      <w:r>
        <w:t>they claimed the earth</w:t>
      </w:r>
    </w:p>
    <w:p w14:paraId="26D03F5A" w14:textId="77777777" w:rsidR="00944E6D" w:rsidRDefault="00944E6D" w:rsidP="00944E6D">
      <w:r>
        <w:t>and stole hearts and tongues</w:t>
      </w:r>
    </w:p>
    <w:p w14:paraId="1E1B1AF7" w14:textId="77777777" w:rsidR="00944E6D" w:rsidRDefault="00944E6D" w:rsidP="00944E6D">
      <w:r>
        <w:t>from buffalo and men,</w:t>
      </w:r>
    </w:p>
    <w:p w14:paraId="10E64336" w14:textId="77777777" w:rsidR="00944E6D" w:rsidRDefault="00944E6D" w:rsidP="00944E6D">
      <w:r>
        <w:t>the skilled</w:t>
      </w:r>
    </w:p>
    <w:p w14:paraId="6CAD1B0C" w14:textId="77777777" w:rsidR="00944E6D" w:rsidRDefault="00944E6D" w:rsidP="00944E6D">
      <w:r>
        <w:t>butchers, aerospace engineers,</w:t>
      </w:r>
    </w:p>
    <w:p w14:paraId="47F3908C" w14:textId="77777777" w:rsidR="00944E6D" w:rsidRDefault="00944E6D" w:rsidP="00944E6D">
      <w:r>
        <w:t>physicists they became.</w:t>
      </w:r>
    </w:p>
    <w:p w14:paraId="65FD27FE" w14:textId="77777777" w:rsidR="00944E6D" w:rsidRDefault="00944E6D" w:rsidP="00944E6D">
      <w:r>
        <w:t>The future should hold them</w:t>
      </w:r>
    </w:p>
    <w:p w14:paraId="3BF43302" w14:textId="77777777" w:rsidR="00944E6D" w:rsidRDefault="00944E6D" w:rsidP="00944E6D">
      <w:r>
        <w:t>secret, hidden and profound.</w:t>
      </w:r>
    </w:p>
    <w:p w14:paraId="2255B79C" w14:textId="77777777" w:rsidR="00944E6D" w:rsidRDefault="00944E6D" w:rsidP="00944E6D"/>
    <w:p w14:paraId="4D719404" w14:textId="77777777" w:rsidR="00944E6D" w:rsidRPr="00F74177" w:rsidRDefault="00944E6D" w:rsidP="00944E6D">
      <w:pPr>
        <w:rPr>
          <w:rStyle w:val="Emphasis"/>
        </w:rPr>
      </w:pPr>
      <w:r w:rsidRPr="00F74177">
        <w:rPr>
          <w:rStyle w:val="Emphasis"/>
        </w:rPr>
        <w:t>Law Abiding</w:t>
      </w:r>
    </w:p>
    <w:p w14:paraId="19484E13" w14:textId="77777777" w:rsidR="00944E6D" w:rsidRDefault="00944E6D" w:rsidP="00944E6D"/>
    <w:p w14:paraId="05E7E29B" w14:textId="77777777" w:rsidR="00944E6D" w:rsidRDefault="00944E6D" w:rsidP="00944E6D">
      <w:r>
        <w:t>for Oscar Grant (February 27, 1986— January 1, 2009)</w:t>
      </w:r>
    </w:p>
    <w:p w14:paraId="2BED1486" w14:textId="77777777" w:rsidR="00944E6D" w:rsidRDefault="00944E6D" w:rsidP="00944E6D">
      <w:r>
        <w:t>Don’t slant the story to fit your needs</w:t>
      </w:r>
    </w:p>
    <w:p w14:paraId="413925B5" w14:textId="77777777" w:rsidR="00944E6D" w:rsidRDefault="00944E6D" w:rsidP="00944E6D">
      <w:r>
        <w:t>Bullets been catching hell from niggers long as I been</w:t>
      </w:r>
    </w:p>
    <w:p w14:paraId="4868601A" w14:textId="77777777" w:rsidR="00944E6D" w:rsidRDefault="00944E6D" w:rsidP="00944E6D">
      <w:r>
        <w:t>born</w:t>
      </w:r>
    </w:p>
    <w:p w14:paraId="673BACFF" w14:textId="77777777" w:rsidR="00944E6D" w:rsidRDefault="00944E6D" w:rsidP="00944E6D">
      <w:r>
        <w:t>Like apples ok you got your few bad bullets</w:t>
      </w:r>
    </w:p>
    <w:p w14:paraId="77688D86" w14:textId="77777777" w:rsidR="00944E6D" w:rsidRDefault="00944E6D" w:rsidP="00944E6D">
      <w:r>
        <w:t>But most work hard and vote yes they vote and</w:t>
      </w:r>
    </w:p>
    <w:p w14:paraId="010A3430" w14:textId="77777777" w:rsidR="00944E6D" w:rsidRDefault="00944E6D" w:rsidP="00944E6D">
      <w:r>
        <w:t>Got wives and sweet kids in the clip</w:t>
      </w:r>
    </w:p>
    <w:p w14:paraId="7F80B521" w14:textId="77777777" w:rsidR="00944E6D" w:rsidRDefault="00944E6D" w:rsidP="00944E6D">
      <w:r>
        <w:t>Who cradles them when a nigger vamps who says</w:t>
      </w:r>
    </w:p>
    <w:p w14:paraId="07B1ACD4" w14:textId="77777777" w:rsidR="00944E6D" w:rsidRDefault="00944E6D" w:rsidP="00944E6D">
      <w:r>
        <w:t>What to them</w:t>
      </w:r>
    </w:p>
    <w:p w14:paraId="463FE701" w14:textId="77777777" w:rsidR="00944E6D" w:rsidRDefault="00944E6D" w:rsidP="00944E6D">
      <w:r>
        <w:t>Mrs. Bullet I have some bad news</w:t>
      </w:r>
    </w:p>
    <w:p w14:paraId="1C8DEEBA" w14:textId="77777777" w:rsidR="00944E6D" w:rsidRDefault="00944E6D" w:rsidP="00944E6D">
      <w:r>
        <w:t>Then what</w:t>
      </w:r>
    </w:p>
    <w:p w14:paraId="0C0C157D" w14:textId="77777777" w:rsidR="00944E6D" w:rsidRDefault="00944E6D" w:rsidP="00944E6D">
      <w:r>
        <w:t>It’s about your husband Mr. John Fredrick Bullet</w:t>
      </w:r>
    </w:p>
    <w:p w14:paraId="46A10D90" w14:textId="77777777" w:rsidR="00944E6D" w:rsidRDefault="00944E6D" w:rsidP="00944E6D">
      <w:r>
        <w:t>Or</w:t>
      </w:r>
    </w:p>
    <w:p w14:paraId="2B922D26" w14:textId="77777777" w:rsidR="00944E6D" w:rsidRDefault="00944E6D" w:rsidP="00944E6D">
      <w:r>
        <w:t>May I call you Frieda</w:t>
      </w:r>
    </w:p>
    <w:p w14:paraId="21DACA7F" w14:textId="77777777" w:rsidR="00944E6D" w:rsidRDefault="00944E6D" w:rsidP="00944E6D">
      <w:r>
        <w:t>Frieda John Fredrick passed this evening</w:t>
      </w:r>
    </w:p>
    <w:p w14:paraId="61972CBF" w14:textId="77777777" w:rsidR="00944E6D" w:rsidRDefault="00944E6D" w:rsidP="00944E6D">
      <w:r>
        <w:t>Now Frieda be strong for unsavoury</w:t>
      </w:r>
    </w:p>
    <w:p w14:paraId="7F9C8794" w14:textId="77777777" w:rsidR="00944E6D" w:rsidRDefault="00944E6D" w:rsidP="00944E6D">
      <w:r>
        <w:t>Are the details</w:t>
      </w:r>
    </w:p>
    <w:p w14:paraId="330A440F" w14:textId="77777777" w:rsidR="00944E6D" w:rsidRDefault="00944E6D" w:rsidP="00944E6D">
      <w:r>
        <w:t>He died in a nigger’s spine</w:t>
      </w:r>
    </w:p>
    <w:p w14:paraId="2BE1C0B4" w14:textId="77777777" w:rsidR="00944E6D" w:rsidRDefault="00944E6D" w:rsidP="00944E6D">
      <w:r>
        <w:t>Crushed on impact now Frieda don’t cry</w:t>
      </w:r>
    </w:p>
    <w:p w14:paraId="0EAA7749" w14:textId="77777777" w:rsidR="00944E6D" w:rsidRDefault="00944E6D" w:rsidP="00944E6D">
      <w:r>
        <w:t>The D.A.’s on it</w:t>
      </w:r>
    </w:p>
    <w:p w14:paraId="3CAEE058" w14:textId="77777777" w:rsidR="00944E6D" w:rsidRDefault="00944E6D" w:rsidP="00944E6D">
      <w:r>
        <w:t>The judge has been briefed</w:t>
      </w:r>
    </w:p>
    <w:p w14:paraId="1BE16BFC" w14:textId="77777777" w:rsidR="00944E6D" w:rsidRDefault="00944E6D" w:rsidP="00944E6D">
      <w:r>
        <w:t>And your husband’s friends are</w:t>
      </w:r>
    </w:p>
    <w:p w14:paraId="31F8581F" w14:textId="77777777" w:rsidR="00944E6D" w:rsidRDefault="00944E6D" w:rsidP="00944E6D">
      <w:r>
        <w:t>In the streets</w:t>
      </w:r>
    </w:p>
    <w:p w14:paraId="1F59723C" w14:textId="77777777" w:rsidR="00944E6D" w:rsidRDefault="00944E6D" w:rsidP="00944E6D"/>
    <w:p w14:paraId="45801A86" w14:textId="77777777" w:rsidR="00944E6D" w:rsidRPr="00554BB1" w:rsidRDefault="00944E6D" w:rsidP="00944E6D">
      <w:pPr>
        <w:rPr>
          <w:sz w:val="16"/>
        </w:rPr>
      </w:pPr>
      <w:r w:rsidRPr="00554BB1">
        <w:rPr>
          <w:sz w:val="16"/>
        </w:rPr>
        <w:t xml:space="preserve">At first blush an exegesis might be seduced into emphasising what the poems have in common—the ravages of structural violence on two oppressed populations of colour. </w:t>
      </w:r>
      <w:r w:rsidRPr="0095676E">
        <w:rPr>
          <w:rStyle w:val="StyleUnderline"/>
        </w:rPr>
        <w:t>But another look reveals that the two poems are actually symptomatic of the fact that violence against Native Americans is not analogous to the violence by which Blacks are elaborated and positioned. The violence of ‘social death’ (that is, the violence which saturates Blackness: the violence of slavery, an ongoing pre-historical relation of violence) is fundamentally different from the violence which usurps Native American land and attempts to destroy the Indian’s cultural and territorial sovereignty. The imaginative labour of these poems is symptomatic of this difference.</w:t>
      </w:r>
      <w:r w:rsidRPr="00554BB1">
        <w:rPr>
          <w:sz w:val="16"/>
        </w:rPr>
        <w:t xml:space="preserve"> In the first section of Sand Creek, the poem establishes the filial integrity of the people who are being massacred (“men [who] think…[and] women who grab hold of children, loving them, and saving them for the generations who would enjoy the rain…”) </w:t>
      </w:r>
      <w:r w:rsidRPr="0095676E">
        <w:rPr>
          <w:rStyle w:val="StyleUnderline"/>
        </w:rPr>
        <w:t>So, what we have is an intuition on the part of the poet that even though the people being killed are seen as a degraded form of humanity, their humanity is fundamentally acknowledged; and, in addition, there is a symbiosis, a kind-of cruel interdependence, between the genocided victims in the opening part of the poem and the descendants of those committing the genocide (“skilled butchers, aerospace engineers, physicists…”).</w:t>
      </w:r>
      <w:r w:rsidRPr="00554BB1">
        <w:rPr>
          <w:sz w:val="16"/>
        </w:rPr>
        <w:t xml:space="preserve"> In other words, the relational status of both the Indian victims and the White oppressors is established—a reciprocal dynamic is acknowledged (between degraded humanity, Indians, and exalted humanity, White settlers). This reciprocal dynamic is based on the fact that even though one group is massacring the other, both exist within the same paradigm of recognition and incorporation. </w:t>
      </w:r>
      <w:r w:rsidRPr="0095676E">
        <w:rPr>
          <w:rStyle w:val="Emphasis"/>
        </w:rPr>
        <w:t>Their relation is based on a mutual recognition of sovereignty</w:t>
      </w:r>
      <w:r w:rsidRPr="00554BB1">
        <w:rPr>
          <w:sz w:val="16"/>
        </w:rPr>
        <w:t xml:space="preserve">. At every scale of abstraction, body, family, community, cosmology, physical terrain, Native American sovereignty is recognised and incorporated into the consciousness of both Indians and settlers who destroyed them. The poem’s coherence is sustained by structural capacity for reciprocity between the genociders and the genocided. This structural reciprocity gives the poem a vision of hope amid the violence, manifested in a sense of spatial presence (images of land and weather) and in Ortiz’s sense that for both groups a future is possible. This means the violence the Indians suffer has a utility (confiscation and occupation of land) that makes it legible and coherent. </w:t>
      </w:r>
      <w:r w:rsidRPr="0095676E">
        <w:rPr>
          <w:rStyle w:val="Emphasis"/>
        </w:rPr>
        <w:t>Law Abiding is predicated on the absence of reciprocity, utility, and contingency</w:t>
      </w:r>
      <w:r w:rsidRPr="00554BB1">
        <w:rPr>
          <w:sz w:val="16"/>
        </w:rPr>
        <w:t xml:space="preserve"> </w:t>
      </w:r>
      <w:r w:rsidRPr="0095676E">
        <w:rPr>
          <w:rStyle w:val="StyleUnderline"/>
        </w:rPr>
        <w:t>that Simon Ortiz’s poem takes for granted.</w:t>
      </w:r>
      <w:r w:rsidRPr="0095676E">
        <w:rPr>
          <w:rStyle w:val="Emphasis"/>
        </w:rPr>
        <w:t xml:space="preserve"> Absence of humanity.</w:t>
      </w:r>
      <w:r w:rsidRPr="00554BB1">
        <w:rPr>
          <w:sz w:val="16"/>
        </w:rPr>
        <w:t xml:space="preserve"> In fact, the poem suggests that a family of murdering, inanimate bullets could have its grief and loss processed as grief and loss more readily than the family of a Black murder victim. </w:t>
      </w:r>
      <w:r w:rsidRPr="0095676E">
        <w:rPr>
          <w:rStyle w:val="StyleUnderline"/>
        </w:rPr>
        <w:t>Law Abiding doesn’t assume that the touchstones of cohesion which make filiation legible will or can be extended to Blacks. There is—in this poem—no mutual futurity into which Blacks and others will find themselves. The future belongs to the bullet.</w:t>
      </w:r>
      <w:r w:rsidRPr="00554BB1">
        <w:rPr>
          <w:sz w:val="16"/>
        </w:rPr>
        <w:t xml:space="preserve"> Filiation belongs to the bullet. Our caring energies will be reserved not for the Black but for the bullet. </w:t>
      </w:r>
      <w:r w:rsidRPr="0095676E">
        <w:rPr>
          <w:rStyle w:val="StyleUnderline"/>
        </w:rPr>
        <w:t xml:space="preserve">Reciprocity is not a constituent element of the struggle between beings who are socially dead and those who are socially alive—the struggle between Blacks and the world. We need to apprehend the profound and irreconcilable difference between White supremacy (the colonial utility of the Sand Creek massacre) and anti-Blackness (the human race’s necessity for violence against Black people). </w:t>
      </w:r>
      <w:r w:rsidRPr="0095676E">
        <w:rPr>
          <w:rStyle w:val="Emphasis"/>
        </w:rPr>
        <w:t xml:space="preserve">The antagonism between the post-colonial subject and the settler </w:t>
      </w:r>
      <w:r w:rsidRPr="0095676E">
        <w:rPr>
          <w:rStyle w:val="StyleUnderline"/>
        </w:rPr>
        <w:t>(the Sand Creek massacre, or the Palestinian Nakba)</w:t>
      </w:r>
      <w:r w:rsidRPr="0095676E">
        <w:rPr>
          <w:rStyle w:val="Emphasis"/>
        </w:rPr>
        <w:t xml:space="preserve"> cannot—and should not be—analogised with the violence of social death</w:t>
      </w:r>
      <w:r w:rsidRPr="0095676E">
        <w:rPr>
          <w:rStyle w:val="StyleUnderline"/>
        </w:rPr>
        <w:t>: that is the violence of slavery, which did not end in 1865, for the simple reason that slavery did not end in 1865.</w:t>
      </w:r>
      <w:r w:rsidRPr="00554BB1">
        <w:rPr>
          <w:sz w:val="16"/>
        </w:rPr>
        <w:t xml:space="preserve">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labour as a corrective to Humanist assumptive logic. It provides a theoretical apparatus which allows Black people to not have to be burdened by the ruse of analogy—because analogy mystifies, rather than clarifies, Black suffering. Analogy mystifies Black peoples relationship to other people of colour. Afro-pessimism labor to throw this mystification into relief—without fear of the faults and fissures that are revealed in the process. Let me state the proposition differently: Human Life is dependent on Black death for its existence and for its conceptual coherence. There is no World without Blacks, yet there are no Blacks who are in the World. The Black is indeed a sentient being, but the constriction of Humanist thought is a constitutive disavowal of Blackness as social death; a disavowal that theorises the Black as degraded human entity: i.e., as an oppressed worker, a vanquished postcolonial subaltern, or a non-Black woman suffering under the disciplinary regime of patriarchy. The Black is not a sentient being whose narrative progression has been circumscribed by racism, colonialism, or even slavery for that matter. </w:t>
      </w:r>
      <w:r w:rsidRPr="00554BB1">
        <w:rPr>
          <w:rStyle w:val="StyleUnderline"/>
        </w:rPr>
        <w:t>Blackness and Slaveness are inextricably bound in such a way that whereas Slaveness can be disimbricated from Blackness, Blackness cannot exist as other than Slaveness.</w:t>
      </w:r>
      <w:r w:rsidRPr="00554BB1">
        <w:rPr>
          <w:sz w:val="16"/>
        </w:rPr>
        <w:t xml:space="preserve"> There is a compulsive and repetitive “failure” in the poem titled Law Abiding; as though, in writing the poem, I unconsciously realised the futility of asserting something within Blackness that is prior to the devastation that defines Blackness; and the force of the repetition compulsion with which the poem roils within this devastation is vertiginous: “The D.A.’s on it/The judge has been briefed/And your husband’s friends are/In the streets.” The poem contains no lines, no fragments which can be cobbled together with enough muscle to check this devastation, to act on it in a contrapuntal way: this is not a case of the “compulsion to repeat,” which Freud describes in Beyond the Pleasure Principle, whereby the repetition is “something that seems […] more elementary, more instinctual than the pleasure principle which it overrides.” </w:t>
      </w:r>
      <w:r w:rsidRPr="00554BB1">
        <w:rPr>
          <w:rStyle w:val="StyleUnderline"/>
        </w:rPr>
        <w:t>Law Abiding contains no political strategy or therapeutic agency through which the violence which engulfs Black flesh can be separated from the poem’s compulsion to repeat that violence.</w:t>
      </w:r>
      <w:r w:rsidRPr="00554BB1">
        <w:rPr>
          <w:sz w:val="16"/>
        </w:rPr>
        <w:t xml:space="preserve"> In a ‘normal’ situation—that is to say, if Law Abiding was a poem about Human trauma and genocide—therapeutic and/or political intervention could be made to, in the case of therapy, help the poet become aware of a distinction between the violence he may indeed encounter from the state and a range of psychic alternatives to letting that violence consume his unconscious; and, in the case of politics, the vision elaborated by a movement could help the poet imagine a new day, and thus imbue state violence with a temporal finitude (“our day will come,” as the IRA used to say, and, so it did; or the Native American dream of Turtle Island restored), even if the poet didn’t live to experience that finitude. </w:t>
      </w:r>
      <w:r w:rsidRPr="00554BB1">
        <w:rPr>
          <w:rStyle w:val="StyleUnderline"/>
        </w:rPr>
        <w:t xml:space="preserve">But </w:t>
      </w:r>
      <w:r w:rsidRPr="00554BB1">
        <w:rPr>
          <w:rStyle w:val="Emphasis"/>
        </w:rPr>
        <w:t>recourse to political and therapeutic resources presumes a potential for separating skeins of unconscious compulsion</w:t>
      </w:r>
      <w:r w:rsidRPr="00554BB1">
        <w:rPr>
          <w:rStyle w:val="StyleUnderline"/>
        </w:rPr>
        <w:t xml:space="preserve"> (the poem’s repetitive compulsion) from the violence whose incursions are being compulsively repeated. </w:t>
      </w:r>
      <w:r w:rsidRPr="00554BB1">
        <w:rPr>
          <w:rStyle w:val="Emphasis"/>
        </w:rPr>
        <w:t>This presumption only works for Human subjects,</w:t>
      </w:r>
      <w:r w:rsidRPr="00554BB1">
        <w:rPr>
          <w:rStyle w:val="StyleUnderline"/>
        </w:rPr>
        <w:t xml:space="preserve"> subjects whose relationship to violence is contingent upon their transgressions. The Slave’s relationship to violence is not contingent, it is gratuitous—it bleeds out beyond the grasp of narration.</w:t>
      </w:r>
      <w:r w:rsidRPr="00554BB1">
        <w:rPr>
          <w:sz w:val="16"/>
        </w:rPr>
        <w:t xml:space="preserve"> Neither filial conflict (to be resolved, for example, through therapy), nor affilial conflict (to be resolved through politics and insurgent resistance) has purchase in a struggle for Black redemption (Edward Said offers a helpful description of filial and affilial forms of relationships in The World, the Text, and the Critic). </w:t>
      </w:r>
    </w:p>
    <w:p w14:paraId="5E865F65" w14:textId="77777777" w:rsidR="00944E6D" w:rsidRDefault="00944E6D" w:rsidP="00944E6D">
      <w:r>
        <w:t xml:space="preserve"> </w:t>
      </w:r>
    </w:p>
    <w:p w14:paraId="640681ED" w14:textId="77777777" w:rsidR="00944E6D" w:rsidRDefault="00944E6D" w:rsidP="00944E6D">
      <w:pPr>
        <w:pStyle w:val="Heading2"/>
      </w:pPr>
      <w:r>
        <w:t>Blackness = Ontological</w:t>
      </w:r>
    </w:p>
    <w:p w14:paraId="68B351F0" w14:textId="77777777" w:rsidR="00944E6D" w:rsidRDefault="00944E6D" w:rsidP="00944E6D">
      <w:pPr>
        <w:pStyle w:val="Heading3"/>
      </w:pPr>
      <w:r>
        <w:t>2NC – Generic</w:t>
      </w:r>
    </w:p>
    <w:p w14:paraId="425B5328" w14:textId="77777777" w:rsidR="00944E6D" w:rsidRDefault="00944E6D" w:rsidP="00944E6D"/>
    <w:p w14:paraId="4491FFBF" w14:textId="77777777" w:rsidR="00944E6D" w:rsidRDefault="00944E6D" w:rsidP="00944E6D">
      <w:pPr>
        <w:pStyle w:val="Heading4"/>
      </w:pPr>
      <w:r>
        <w:t>The black body is positioned outside of the world – held in opposition to civil society so that civil society can remain coherent, this locks blackness within the ontological position of the slave and opens it to gratuitous violence</w:t>
      </w:r>
    </w:p>
    <w:p w14:paraId="300D108A" w14:textId="77777777" w:rsidR="00944E6D" w:rsidRDefault="00944E6D" w:rsidP="00944E6D">
      <w:r>
        <w:t xml:space="preserve">Frank B. </w:t>
      </w:r>
      <w:r w:rsidRPr="00DF6B8F">
        <w:rPr>
          <w:rStyle w:val="Style13ptBold"/>
        </w:rPr>
        <w:t>Wilderson 10</w:t>
      </w:r>
      <w:r w:rsidRPr="003F7B3F">
        <w:t>, its Wilderson,</w:t>
      </w:r>
      <w:r>
        <w:t xml:space="preserve"> ““RED, WHITE &amp; BLACK Cinema and the Structure of U.S. Antagonisms”, p. 26-30, Ibooks.</w:t>
      </w:r>
    </w:p>
    <w:p w14:paraId="004042EC" w14:textId="77777777" w:rsidR="00944E6D" w:rsidRPr="00664B95" w:rsidRDefault="00944E6D" w:rsidP="00944E6D">
      <w:pPr>
        <w:spacing w:line="240" w:lineRule="auto"/>
        <w:rPr>
          <w:sz w:val="16"/>
          <w:szCs w:val="16"/>
        </w:rPr>
      </w:pPr>
      <w:r>
        <w:rPr>
          <w:sz w:val="16"/>
          <w:szCs w:val="16"/>
        </w:rPr>
        <w:t xml:space="preserve">- </w:t>
      </w:r>
      <w:r w:rsidRPr="00664B95">
        <w:rPr>
          <w:sz w:val="16"/>
          <w:szCs w:val="16"/>
        </w:rPr>
        <w:t>preempts the perm with the line about ‘allies’</w:t>
      </w:r>
    </w:p>
    <w:p w14:paraId="3C540178" w14:textId="77777777" w:rsidR="00944E6D" w:rsidRPr="00664B95" w:rsidRDefault="00944E6D" w:rsidP="00944E6D">
      <w:pPr>
        <w:spacing w:line="240" w:lineRule="auto"/>
        <w:rPr>
          <w:sz w:val="16"/>
          <w:szCs w:val="16"/>
        </w:rPr>
      </w:pPr>
      <w:r w:rsidRPr="00664B95">
        <w:rPr>
          <w:sz w:val="16"/>
          <w:szCs w:val="16"/>
        </w:rPr>
        <w:t xml:space="preserve">- implicit state link </w:t>
      </w:r>
    </w:p>
    <w:p w14:paraId="7DC93919" w14:textId="77777777" w:rsidR="00944E6D" w:rsidRPr="00664B95" w:rsidRDefault="00944E6D" w:rsidP="00944E6D">
      <w:pPr>
        <w:spacing w:line="240" w:lineRule="auto"/>
        <w:rPr>
          <w:sz w:val="16"/>
          <w:szCs w:val="16"/>
        </w:rPr>
      </w:pPr>
      <w:r w:rsidRPr="00664B95">
        <w:rPr>
          <w:sz w:val="16"/>
          <w:szCs w:val="16"/>
        </w:rPr>
        <w:t>- blackness = ontological</w:t>
      </w:r>
    </w:p>
    <w:p w14:paraId="2BA080E0" w14:textId="77777777" w:rsidR="00944E6D" w:rsidRPr="00664B95" w:rsidRDefault="00944E6D" w:rsidP="00944E6D">
      <w:pPr>
        <w:spacing w:line="240" w:lineRule="auto"/>
        <w:rPr>
          <w:sz w:val="16"/>
          <w:szCs w:val="16"/>
        </w:rPr>
      </w:pPr>
      <w:r w:rsidRPr="00664B95">
        <w:rPr>
          <w:sz w:val="16"/>
          <w:szCs w:val="16"/>
        </w:rPr>
        <w:t>- gratuitous violence impact</w:t>
      </w:r>
    </w:p>
    <w:p w14:paraId="477CD08A" w14:textId="77777777" w:rsidR="00944E6D" w:rsidRDefault="00944E6D" w:rsidP="00944E6D">
      <w:pPr>
        <w:spacing w:line="240" w:lineRule="auto"/>
        <w:rPr>
          <w:sz w:val="16"/>
          <w:szCs w:val="16"/>
        </w:rPr>
      </w:pPr>
      <w:r w:rsidRPr="00664B95">
        <w:rPr>
          <w:sz w:val="16"/>
          <w:szCs w:val="16"/>
        </w:rPr>
        <w:t>- aff’s burden to prove blackness isn’t ontological not vice versa</w:t>
      </w:r>
    </w:p>
    <w:p w14:paraId="1A591CB2" w14:textId="77777777" w:rsidR="00944E6D" w:rsidRPr="00664B95" w:rsidRDefault="00944E6D" w:rsidP="00944E6D">
      <w:pPr>
        <w:spacing w:line="240" w:lineRule="auto"/>
        <w:rPr>
          <w:sz w:val="16"/>
          <w:szCs w:val="16"/>
        </w:rPr>
      </w:pPr>
      <w:r>
        <w:rPr>
          <w:sz w:val="16"/>
          <w:szCs w:val="16"/>
        </w:rPr>
        <w:t>- progress/reform debate is a secondary question</w:t>
      </w:r>
    </w:p>
    <w:p w14:paraId="67AE94FB" w14:textId="77777777" w:rsidR="00944E6D" w:rsidRDefault="00944E6D" w:rsidP="00944E6D">
      <w:r>
        <w:t>*edited for gendered language</w:t>
      </w:r>
    </w:p>
    <w:p w14:paraId="2F96437E" w14:textId="77777777" w:rsidR="00944E6D" w:rsidRPr="00F332E2" w:rsidRDefault="00944E6D" w:rsidP="00944E6D">
      <w:pPr>
        <w:rPr>
          <w:sz w:val="16"/>
        </w:rPr>
      </w:pPr>
      <w:r w:rsidRPr="00DF6B8F">
        <w:rPr>
          <w:rStyle w:val="StyleUnderline"/>
        </w:rPr>
        <w:t xml:space="preserve">If </w:t>
      </w:r>
      <w:r w:rsidRPr="008D373B">
        <w:rPr>
          <w:rStyle w:val="Emphasis"/>
          <w:highlight w:val="green"/>
        </w:rPr>
        <w:t>the position of the Black is</w:t>
      </w:r>
      <w:r w:rsidRPr="00DF6B8F">
        <w:rPr>
          <w:rStyle w:val="StyleUnderline"/>
        </w:rPr>
        <w:t xml:space="preserve">, as I argue, </w:t>
      </w:r>
      <w:r w:rsidRPr="008D373B">
        <w:rPr>
          <w:rStyle w:val="Emphasis"/>
          <w:highlight w:val="green"/>
        </w:rPr>
        <w:t>a paradigmatic impossibility in the Western Hemisphere</w:t>
      </w:r>
      <w:r w:rsidRPr="00DF6B8F">
        <w:rPr>
          <w:rStyle w:val="StyleUnderline"/>
        </w:rPr>
        <w:t xml:space="preserve">, indeed, in the world, in other words, if a </w:t>
      </w:r>
      <w:r w:rsidRPr="008D373B">
        <w:rPr>
          <w:rStyle w:val="Emphasis"/>
          <w:highlight w:val="green"/>
        </w:rPr>
        <w:t>Black is the very antithesis of a Human subject</w:t>
      </w:r>
      <w:r w:rsidRPr="00DF6B8F">
        <w:rPr>
          <w:rStyle w:val="StyleUnderline"/>
        </w:rPr>
        <w:t xml:space="preserve">, as imagined by Marxism and psychoanalysis, then </w:t>
      </w:r>
      <w:r w:rsidRPr="00DF6B8F">
        <w:rPr>
          <w:rStyle w:val="StyleUnderline"/>
          <w:strike/>
        </w:rPr>
        <w:t>his or her</w:t>
      </w:r>
      <w:r>
        <w:rPr>
          <w:rStyle w:val="StyleUnderline"/>
        </w:rPr>
        <w:t xml:space="preserve"> [</w:t>
      </w:r>
      <w:r w:rsidRPr="008D373B">
        <w:rPr>
          <w:rStyle w:val="StyleUnderline"/>
          <w:highlight w:val="green"/>
        </w:rPr>
        <w:t>their] paradigmatic exile is not</w:t>
      </w:r>
      <w:r w:rsidRPr="00DF6B8F">
        <w:rPr>
          <w:rStyle w:val="StyleUnderline"/>
        </w:rPr>
        <w:t xml:space="preserve"> simply </w:t>
      </w:r>
      <w:r w:rsidRPr="008D373B">
        <w:rPr>
          <w:rStyle w:val="StyleUnderline"/>
          <w:highlight w:val="green"/>
        </w:rPr>
        <w:t>a function of repressive practices</w:t>
      </w:r>
      <w:r w:rsidRPr="00DF6B8F">
        <w:rPr>
          <w:rStyle w:val="StyleUnderline"/>
        </w:rPr>
        <w:t xml:space="preserve"> on the part of institutions (as political science and sociology would have it). </w:t>
      </w:r>
      <w:r w:rsidRPr="008D373B">
        <w:rPr>
          <w:rStyle w:val="StyleUnderline"/>
          <w:highlight w:val="green"/>
        </w:rPr>
        <w:t>This banishment from the Human</w:t>
      </w:r>
      <w:r w:rsidRPr="00DF6B8F">
        <w:rPr>
          <w:rStyle w:val="StyleUnderline"/>
        </w:rPr>
        <w:t xml:space="preserve"> fold </w:t>
      </w:r>
      <w:r w:rsidRPr="008D373B">
        <w:rPr>
          <w:rStyle w:val="StyleUnderline"/>
          <w:highlight w:val="green"/>
        </w:rPr>
        <w:t xml:space="preserve">is </w:t>
      </w:r>
      <w:r w:rsidRPr="00DF6B8F">
        <w:rPr>
          <w:rStyle w:val="StyleUnderline"/>
        </w:rPr>
        <w:t xml:space="preserve">to be </w:t>
      </w:r>
      <w:r w:rsidRPr="008D373B">
        <w:rPr>
          <w:rStyle w:val="StyleUnderline"/>
          <w:highlight w:val="green"/>
        </w:rPr>
        <w:t>found</w:t>
      </w:r>
      <w:r w:rsidRPr="00DF6B8F">
        <w:rPr>
          <w:rStyle w:val="StyleUnderline"/>
        </w:rPr>
        <w:t xml:space="preserve"> most profoundly </w:t>
      </w:r>
      <w:r w:rsidRPr="008D373B">
        <w:rPr>
          <w:rStyle w:val="Emphasis"/>
          <w:highlight w:val="green"/>
        </w:rPr>
        <w:t>in the emancipatory meditations of Black people’s staunchest “allies</w:t>
      </w:r>
      <w:r w:rsidRPr="00DF6B8F">
        <w:rPr>
          <w:rStyle w:val="StyleUnderline"/>
        </w:rPr>
        <w:t xml:space="preserve">,” and in some of the most “radical” films. </w:t>
      </w:r>
      <w:r w:rsidRPr="008D373B">
        <w:rPr>
          <w:rStyle w:val="Emphasis"/>
          <w:highlight w:val="green"/>
        </w:rPr>
        <w:t>Here—not in restrictive policy, unjust legislation, police brutality, or conservative scholarship—is where the Settler/Master’s sinews are most resilient</w:t>
      </w:r>
      <w:r w:rsidRPr="00DF6B8F">
        <w:rPr>
          <w:rStyle w:val="StyleUnderline"/>
        </w:rPr>
        <w:t>.</w:t>
      </w:r>
      <w:r w:rsidRPr="00F332E2">
        <w:rPr>
          <w:sz w:val="16"/>
        </w:rPr>
        <w:t xml:space="preserve"> 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 Churchill, Taiaiake Alfred, Vine Deloria Jr., and Haunani-Kay Trask) and the metacommentaries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FBI’s repressive Counterintelligence Program (COINTELPRO). On the semantic field on which the new protocols are possible, Indigenism can indeed become partially legible through a programmatics of structural adjustment (as fits our globalized era). In other words, for the Indians’ subject position to be legible, their positive registers of lost or threatened cultural identity must be foregrounded, when in point of fact the antagonistic register of dispossession that Indians “possess” is a position in relation to a socius structured by genocide. As Churchill points out, everyone from Armenians to Jews have been subjected to genocide, but the Indigenous position is one for which genocide is a “constitutive element, not merely an historical event, without which Indians would not, paradoxically, “exist.”9 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why should we think of today’s Blacks in the United States as Slaves and everyone else (with the exception of Indians) as Masters? </w:t>
      </w:r>
      <w:r w:rsidRPr="00DF6B8F">
        <w:rPr>
          <w:rStyle w:val="StyleUnderline"/>
        </w:rPr>
        <w:t xml:space="preserve">One could answer these questions by demonstrating how </w:t>
      </w:r>
      <w:r w:rsidRPr="008D373B">
        <w:rPr>
          <w:rStyle w:val="StyleUnderline"/>
          <w:highlight w:val="green"/>
        </w:rPr>
        <w:t>nothing remotely approaching claims successfully made on the state has come to pass</w:t>
      </w:r>
      <w:r w:rsidRPr="00DF6B8F">
        <w:rPr>
          <w:rStyle w:val="StyleUnderline"/>
        </w:rPr>
        <w:t xml:space="preserve">. In other words, the election of a Black president aside, </w:t>
      </w:r>
      <w:r w:rsidRPr="008D373B">
        <w:rPr>
          <w:rStyle w:val="Emphasis"/>
          <w:highlight w:val="green"/>
        </w:rPr>
        <w:t xml:space="preserve">police brutality, mass incarceration, segregated and substandard schools and housing, astronomical rates of HIV </w:t>
      </w:r>
      <w:r w:rsidRPr="00A5307A">
        <w:rPr>
          <w:rStyle w:val="Emphasis"/>
        </w:rPr>
        <w:t>infection</w:t>
      </w:r>
      <w:r w:rsidRPr="008D373B">
        <w:rPr>
          <w:rStyle w:val="Emphasis"/>
          <w:highlight w:val="green"/>
        </w:rPr>
        <w:t xml:space="preserve">, and the threat of being turned away </w:t>
      </w:r>
      <w:r w:rsidRPr="00A5307A">
        <w:rPr>
          <w:rStyle w:val="Emphasis"/>
        </w:rPr>
        <w:t xml:space="preserve">en masse </w:t>
      </w:r>
      <w:r w:rsidRPr="008D373B">
        <w:rPr>
          <w:rStyle w:val="Emphasis"/>
          <w:highlight w:val="green"/>
        </w:rPr>
        <w:t>at the polls still constitute the lived experience of Black life</w:t>
      </w:r>
      <w:r w:rsidRPr="00DF6B8F">
        <w:rPr>
          <w:rStyle w:val="StyleUnderline"/>
        </w:rPr>
        <w:t xml:space="preserve">. But such </w:t>
      </w:r>
      <w:r w:rsidRPr="008D373B">
        <w:rPr>
          <w:rStyle w:val="StyleUnderline"/>
          <w:highlight w:val="green"/>
        </w:rPr>
        <w:t xml:space="preserve">empirically based rejoinders </w:t>
      </w:r>
      <w:r w:rsidRPr="00EF787E">
        <w:rPr>
          <w:rStyle w:val="StyleUnderline"/>
        </w:rPr>
        <w:t>would</w:t>
      </w:r>
      <w:r w:rsidRPr="008D373B">
        <w:rPr>
          <w:rStyle w:val="StyleUnderline"/>
          <w:highlight w:val="green"/>
        </w:rPr>
        <w:t xml:space="preserve"> lead us in the wrong direction; we </w:t>
      </w:r>
      <w:r w:rsidRPr="005442A4">
        <w:rPr>
          <w:rStyle w:val="StyleUnderline"/>
        </w:rPr>
        <w:t xml:space="preserve">would </w:t>
      </w:r>
      <w:r w:rsidRPr="008D373B">
        <w:rPr>
          <w:rStyle w:val="StyleUnderline"/>
          <w:highlight w:val="green"/>
        </w:rPr>
        <w:t xml:space="preserve">find ourselves on “solid” ground, which would </w:t>
      </w:r>
      <w:r w:rsidRPr="00DF6B8F">
        <w:rPr>
          <w:rStyle w:val="StyleUnderline"/>
        </w:rPr>
        <w:t xml:space="preserve">only </w:t>
      </w:r>
      <w:r w:rsidRPr="008D373B">
        <w:rPr>
          <w:rStyle w:val="StyleUnderline"/>
          <w:highlight w:val="green"/>
        </w:rPr>
        <w:t>mystify</w:t>
      </w:r>
      <w:r w:rsidRPr="00DF6B8F">
        <w:rPr>
          <w:rStyle w:val="StyleUnderline"/>
        </w:rPr>
        <w:t xml:space="preserve">, rather than clarify, </w:t>
      </w:r>
      <w:r w:rsidRPr="008D373B">
        <w:rPr>
          <w:rStyle w:val="StyleUnderline"/>
          <w:highlight w:val="green"/>
        </w:rPr>
        <w:t>the question</w:t>
      </w:r>
      <w:r w:rsidRPr="00DF6B8F">
        <w:rPr>
          <w:rStyle w:val="StyleUnderline"/>
        </w:rPr>
        <w:t xml:space="preserve">. We would be </w:t>
      </w:r>
      <w:r w:rsidRPr="008D373B">
        <w:rPr>
          <w:rStyle w:val="StyleUnderline"/>
          <w:highlight w:val="green"/>
        </w:rPr>
        <w:t>forced to appeal to “facts,”</w:t>
      </w:r>
      <w:r w:rsidRPr="00DF6B8F">
        <w:rPr>
          <w:rStyle w:val="StyleUnderline"/>
        </w:rPr>
        <w:t xml:space="preserve"> the “historical record,” and empirical markers of stasis and change, </w:t>
      </w:r>
      <w:r w:rsidRPr="008D373B">
        <w:rPr>
          <w:rStyle w:val="StyleUnderline"/>
          <w:highlight w:val="green"/>
        </w:rPr>
        <w:t>all of which could be turned on their head with more of the same. Underlying such a downward spiral</w:t>
      </w:r>
      <w:r w:rsidRPr="00DF6B8F">
        <w:rPr>
          <w:rStyle w:val="StyleUnderline"/>
        </w:rPr>
        <w:t xml:space="preserve"> into sociology, political science, history, and public policy debates would be the very rubric that I am calling into question: </w:t>
      </w:r>
      <w:r w:rsidRPr="008D373B">
        <w:rPr>
          <w:rStyle w:val="StyleUnderline"/>
          <w:highlight w:val="green"/>
        </w:rPr>
        <w:t xml:space="preserve">the grammar of suffering known as exploitation and alienation, the </w:t>
      </w:r>
      <w:r w:rsidRPr="00F332E2">
        <w:rPr>
          <w:rStyle w:val="StyleUnderline"/>
        </w:rPr>
        <w:t xml:space="preserve">assumptive </w:t>
      </w:r>
      <w:r w:rsidRPr="008D373B">
        <w:rPr>
          <w:rStyle w:val="StyleUnderline"/>
          <w:highlight w:val="green"/>
        </w:rPr>
        <w:t>logic whereby subjective dispossession is arrived at in the calculations between those who sell labor power and those who acquire it</w:t>
      </w:r>
      <w:r w:rsidRPr="00DF6B8F">
        <w:rPr>
          <w:rStyle w:val="StyleUnderline"/>
        </w:rPr>
        <w:t xml:space="preserve">. </w:t>
      </w:r>
      <w:r w:rsidRPr="00F332E2">
        <w:rPr>
          <w:sz w:val="16"/>
        </w:rPr>
        <w:t xml:space="preserve">The Black qua the worker. Orlando Patterson has already dispelled this faulty ontological grammar in Slavery and Social Death, where he demonstrates how and why work, or forced labor, is not a constituent element of slavery. Once the “solid” plank of “work” is removed from slavery, then the conceptually coherent notion of “claims against the state”—the proposition that the state and civil society are elastic enough to “even contemplate the possibility of an emancipatory project for the Black position—disintegrates into thin air. </w:t>
      </w:r>
      <w:r w:rsidRPr="008D373B">
        <w:rPr>
          <w:rStyle w:val="Emphasis"/>
          <w:highlight w:val="green"/>
        </w:rPr>
        <w:t>The imaginary of the</w:t>
      </w:r>
      <w:r w:rsidRPr="00F332E2">
        <w:rPr>
          <w:rStyle w:val="StyleUnderline"/>
        </w:rPr>
        <w:t xml:space="preserve"> state and </w:t>
      </w:r>
      <w:r w:rsidRPr="008D373B">
        <w:rPr>
          <w:rStyle w:val="Emphasis"/>
          <w:highlight w:val="green"/>
        </w:rPr>
        <w:t>civil society is parasitic on the Middle Passage</w:t>
      </w:r>
      <w:r w:rsidRPr="00F332E2">
        <w:rPr>
          <w:rStyle w:val="StyleUnderline"/>
        </w:rPr>
        <w:t xml:space="preserve">. Put another way, </w:t>
      </w:r>
      <w:r w:rsidRPr="008D373B">
        <w:rPr>
          <w:rStyle w:val="Emphasis"/>
          <w:highlight w:val="green"/>
        </w:rPr>
        <w:t>No slave, no world</w:t>
      </w:r>
      <w:r w:rsidRPr="00F332E2">
        <w:rPr>
          <w:rStyle w:val="StyleUnderline"/>
        </w:rPr>
        <w:t xml:space="preserve">. And, in addition, as Patterson argues, </w:t>
      </w:r>
      <w:r w:rsidRPr="008D373B">
        <w:rPr>
          <w:rStyle w:val="Emphasis"/>
          <w:highlight w:val="green"/>
        </w:rPr>
        <w:t>no slave is in the world</w:t>
      </w:r>
      <w:r w:rsidRPr="00F332E2">
        <w:rPr>
          <w:rStyle w:val="StyleUnderline"/>
        </w:rPr>
        <w:t>. If, as an ontological position, that is, as a grammar of suffering</w:t>
      </w:r>
      <w:r w:rsidRPr="008D373B">
        <w:rPr>
          <w:rStyle w:val="StyleUnderline"/>
          <w:highlight w:val="green"/>
        </w:rPr>
        <w:t xml:space="preserve">, the Slave is </w:t>
      </w:r>
      <w:r w:rsidRPr="005442A4">
        <w:rPr>
          <w:rStyle w:val="StyleUnderline"/>
        </w:rPr>
        <w:t xml:space="preserve">not a laborer but </w:t>
      </w:r>
      <w:r w:rsidRPr="008D373B">
        <w:rPr>
          <w:rStyle w:val="StyleUnderline"/>
          <w:highlight w:val="green"/>
        </w:rPr>
        <w:t>an anti-Human, a position against which Humanity establishes</w:t>
      </w:r>
      <w:r w:rsidRPr="00F332E2">
        <w:rPr>
          <w:rStyle w:val="StyleUnderline"/>
        </w:rPr>
        <w:t xml:space="preserve">, maintains, </w:t>
      </w:r>
      <w:r w:rsidRPr="008D373B">
        <w:rPr>
          <w:rStyle w:val="StyleUnderline"/>
          <w:highlight w:val="green"/>
        </w:rPr>
        <w:t>and renews its coherence</w:t>
      </w:r>
      <w:r w:rsidRPr="00F332E2">
        <w:rPr>
          <w:rStyle w:val="StyleUnderline"/>
        </w:rPr>
        <w:t xml:space="preserve">, its corporeal integrity; if </w:t>
      </w:r>
      <w:r w:rsidRPr="008D373B">
        <w:rPr>
          <w:rStyle w:val="StyleUnderline"/>
          <w:highlight w:val="green"/>
        </w:rPr>
        <w:t>the Slave is</w:t>
      </w:r>
      <w:r w:rsidRPr="00F332E2">
        <w:rPr>
          <w:rStyle w:val="StyleUnderline"/>
        </w:rPr>
        <w:t xml:space="preserve">, to borrow from Patterson, generally </w:t>
      </w:r>
      <w:r w:rsidRPr="005442A4">
        <w:rPr>
          <w:rStyle w:val="StyleUnderline"/>
        </w:rPr>
        <w:t xml:space="preserve">dishonored, perpetually </w:t>
      </w:r>
      <w:r w:rsidRPr="008D373B">
        <w:rPr>
          <w:rStyle w:val="StyleUnderline"/>
          <w:highlight w:val="green"/>
        </w:rPr>
        <w:t>open to gratuitous violence, and void of kinship structure</w:t>
      </w:r>
      <w:r w:rsidRPr="00F332E2">
        <w:rPr>
          <w:rStyle w:val="StyleUnderline"/>
        </w:rPr>
        <w:t xml:space="preserve">, that is, having no relations that need be recognized, a being outside of relationality, then </w:t>
      </w:r>
      <w:r w:rsidRPr="008D373B">
        <w:rPr>
          <w:rStyle w:val="StyleUnderline"/>
          <w:highlight w:val="green"/>
        </w:rPr>
        <w:t>our analysis cannot be approached through the rubric of gains or reversals in struggles with</w:t>
      </w:r>
      <w:r w:rsidRPr="00F332E2">
        <w:rPr>
          <w:rStyle w:val="StyleUnderline"/>
        </w:rPr>
        <w:t xml:space="preserve"> the state and </w:t>
      </w:r>
      <w:r w:rsidRPr="008D373B">
        <w:rPr>
          <w:rStyle w:val="StyleUnderline"/>
          <w:highlight w:val="green"/>
        </w:rPr>
        <w:t>civil society, not</w:t>
      </w:r>
      <w:r w:rsidRPr="00F332E2">
        <w:rPr>
          <w:rStyle w:val="StyleUnderline"/>
        </w:rPr>
        <w:t xml:space="preserve"> unless and </w:t>
      </w:r>
      <w:r w:rsidRPr="008D373B">
        <w:rPr>
          <w:rStyle w:val="StyleUnderline"/>
          <w:highlight w:val="green"/>
        </w:rPr>
        <w:t xml:space="preserve">until the interlocutor </w:t>
      </w:r>
      <w:r w:rsidRPr="005442A4">
        <w:rPr>
          <w:rStyle w:val="StyleUnderline"/>
        </w:rPr>
        <w:t xml:space="preserve">first </w:t>
      </w:r>
      <w:r w:rsidRPr="008D373B">
        <w:rPr>
          <w:rStyle w:val="StyleUnderline"/>
          <w:highlight w:val="green"/>
        </w:rPr>
        <w:t xml:space="preserve">explains how the Slave is of the world. </w:t>
      </w:r>
      <w:r w:rsidRPr="008D373B">
        <w:rPr>
          <w:rStyle w:val="Emphasis"/>
          <w:highlight w:val="green"/>
        </w:rPr>
        <w:t>The onus is</w:t>
      </w:r>
      <w:r w:rsidRPr="00F332E2">
        <w:rPr>
          <w:rStyle w:val="StyleUnderline"/>
        </w:rPr>
        <w:t xml:space="preserve"> not on one who posits the Master/Slave dichotomy but </w:t>
      </w:r>
      <w:r w:rsidRPr="008D373B">
        <w:rPr>
          <w:rStyle w:val="Emphasis"/>
          <w:highlight w:val="green"/>
        </w:rPr>
        <w:t>on the one who argues there is a distinction between Slaveness and Blackness</w:t>
      </w:r>
      <w:r w:rsidRPr="00F332E2">
        <w:rPr>
          <w:rStyle w:val="StyleUnderline"/>
        </w:rPr>
        <w:t>.</w:t>
      </w:r>
      <w:r w:rsidRPr="00F332E2">
        <w:rPr>
          <w:sz w:val="16"/>
        </w:rPr>
        <w:t xml:space="preserve"> How, when, and where did such a split occur? The woman at the gates of Columbia University awaits.</w:t>
      </w:r>
    </w:p>
    <w:p w14:paraId="32A7F83D" w14:textId="77777777" w:rsidR="00944E6D" w:rsidRPr="00F65FF3" w:rsidRDefault="00944E6D" w:rsidP="00944E6D"/>
    <w:p w14:paraId="70EB103A" w14:textId="77777777" w:rsidR="00944E6D" w:rsidRDefault="00944E6D" w:rsidP="00944E6D">
      <w:pPr>
        <w:pStyle w:val="Heading2"/>
      </w:pPr>
      <w:r>
        <w:t>Alts</w:t>
      </w:r>
    </w:p>
    <w:p w14:paraId="04DA79A2" w14:textId="77777777" w:rsidR="00944E6D" w:rsidRDefault="00944E6D" w:rsidP="00944E6D">
      <w:pPr>
        <w:pStyle w:val="Heading3"/>
      </w:pPr>
      <w:r>
        <w:t>Generic – Ext.</w:t>
      </w:r>
    </w:p>
    <w:p w14:paraId="4C78F95E" w14:textId="77777777" w:rsidR="00944E6D" w:rsidRDefault="00944E6D" w:rsidP="00944E6D"/>
    <w:p w14:paraId="580369DB" w14:textId="77777777" w:rsidR="00944E6D" w:rsidRDefault="00944E6D" w:rsidP="00944E6D">
      <w:pPr>
        <w:pStyle w:val="Heading4"/>
      </w:pPr>
      <w:r>
        <w:t xml:space="preserve">Policy makers assumes the root of issues within black schools and try to make useless policy implementations--- the black community  should discuss the issues and  propose changes to the policy makers to avoid an echo chamber of negative effects </w:t>
      </w:r>
    </w:p>
    <w:p w14:paraId="1600E72E" w14:textId="77777777" w:rsidR="00944E6D" w:rsidRDefault="00944E6D" w:rsidP="00944E6D">
      <w:r>
        <w:t xml:space="preserve">Adrienne D. </w:t>
      </w:r>
      <w:r w:rsidRPr="00E81A8D">
        <w:rPr>
          <w:rStyle w:val="Style13ptBold"/>
        </w:rPr>
        <w:t>Dixson</w:t>
      </w:r>
      <w:r>
        <w:t xml:space="preserve"> et al. Jul </w:t>
      </w:r>
      <w:r w:rsidRPr="00E81A8D">
        <w:rPr>
          <w:rStyle w:val="Style13ptBold"/>
        </w:rPr>
        <w:t>2016</w:t>
      </w:r>
      <w:r>
        <w:t>, Dr. Adrienne D. Dixson is an Associate Professor of Critical Race Theory and Education in the Department of Education Policy, Organization and Leadership at the University of Illinois at Urbana-Champaign. Jul 30, 2016, “Educational Policy and the Cultural Politics of Race: Introduction to the Special Issue” https://www.researchgate.net/publication/287403757_Educational_Policy_and_the_Cultural_Politics_of_Race_Introduction_to_the_Special_Issue</w:t>
      </w:r>
    </w:p>
    <w:p w14:paraId="3BB18369" w14:textId="77777777" w:rsidR="00944E6D" w:rsidRPr="005B05B8" w:rsidRDefault="00944E6D" w:rsidP="00944E6D">
      <w:pPr>
        <w:rPr>
          <w:u w:val="single"/>
        </w:rPr>
      </w:pPr>
      <w:r w:rsidRPr="005B05B8">
        <w:rPr>
          <w:sz w:val="16"/>
        </w:rPr>
        <w:t xml:space="preserve">Milbrey McLaughlin (2006) has noted that </w:t>
      </w:r>
      <w:r w:rsidRPr="005B05B8">
        <w:rPr>
          <w:u w:val="single"/>
        </w:rPr>
        <w:t>policy implementation researchers have come to understand that</w:t>
      </w:r>
      <w:r w:rsidRPr="005B05B8">
        <w:rPr>
          <w:sz w:val="16"/>
        </w:rPr>
        <w:t xml:space="preserve"> what </w:t>
      </w:r>
      <w:r w:rsidRPr="005B05B8">
        <w:rPr>
          <w:u w:val="single"/>
        </w:rPr>
        <w:t>a policy issue is</w:t>
      </w:r>
      <w:r w:rsidRPr="005B05B8">
        <w:rPr>
          <w:sz w:val="16"/>
        </w:rPr>
        <w:t xml:space="preserve"> determined to be </w:t>
      </w:r>
      <w:r w:rsidRPr="005B05B8">
        <w:rPr>
          <w:u w:val="single"/>
        </w:rPr>
        <w:t>a “problem</w:t>
      </w:r>
      <w:r w:rsidRPr="005B05B8">
        <w:rPr>
          <w:sz w:val="16"/>
        </w:rPr>
        <w:t xml:space="preserve"> of” is crucial in </w:t>
      </w:r>
      <w:r w:rsidRPr="005B05B8">
        <w:rPr>
          <w:u w:val="single"/>
        </w:rPr>
        <w:t>justifying certain courses of action, and dele-gitimizing others.</w:t>
      </w:r>
      <w:r w:rsidRPr="005B05B8">
        <w:rPr>
          <w:sz w:val="16"/>
        </w:rPr>
        <w:t xml:space="preserve"> </w:t>
      </w:r>
      <w:r w:rsidRPr="005B05B8">
        <w:rPr>
          <w:u w:val="single"/>
        </w:rPr>
        <w:t>This “problem</w:t>
      </w:r>
      <w:r w:rsidRPr="005B05B8">
        <w:rPr>
          <w:sz w:val="16"/>
        </w:rPr>
        <w:t xml:space="preserve"> of the problem,” she argues, </w:t>
      </w:r>
      <w:r w:rsidRPr="005B05B8">
        <w:rPr>
          <w:u w:val="single"/>
        </w:rPr>
        <w:t xml:space="preserve">is a struggle over the root causes of </w:t>
      </w:r>
      <w:r w:rsidRPr="005B05B8">
        <w:rPr>
          <w:sz w:val="16"/>
        </w:rPr>
        <w:t>policy issues, “</w:t>
      </w:r>
      <w:r w:rsidRPr="005B05B8">
        <w:rPr>
          <w:u w:val="single"/>
        </w:rPr>
        <w:t>different interpretations</w:t>
      </w:r>
      <w:r w:rsidRPr="005B05B8">
        <w:rPr>
          <w:sz w:val="16"/>
        </w:rPr>
        <w:t xml:space="preserve"> of social facts” (p. 210) that </w:t>
      </w:r>
      <w:r w:rsidRPr="005B05B8">
        <w:rPr>
          <w:u w:val="single"/>
        </w:rPr>
        <w:t>reflect not only differences of opinions but also ideological con-tention over beliefs and values.</w:t>
      </w:r>
      <w:r w:rsidRPr="005B05B8">
        <w:rPr>
          <w:sz w:val="16"/>
        </w:rPr>
        <w:t xml:space="preserve"> If, as W. E. B. Du Bois (1903) asserted, “</w:t>
      </w:r>
      <w:r w:rsidRPr="005B05B8">
        <w:rPr>
          <w:u w:val="single"/>
        </w:rPr>
        <w:t>the problem of the 20th century is the problem of the color line</w:t>
      </w:r>
      <w:r w:rsidRPr="005B05B8">
        <w:rPr>
          <w:sz w:val="16"/>
        </w:rPr>
        <w:t xml:space="preserve">,” </w:t>
      </w:r>
      <w:r w:rsidRPr="005B05B8">
        <w:rPr>
          <w:u w:val="single"/>
        </w:rPr>
        <w:t>then race has</w:t>
      </w:r>
      <w:r w:rsidRPr="005B05B8">
        <w:rPr>
          <w:sz w:val="16"/>
        </w:rPr>
        <w:t xml:space="preserve"> arguably </w:t>
      </w:r>
      <w:r w:rsidRPr="005B05B8">
        <w:rPr>
          <w:u w:val="single"/>
        </w:rPr>
        <w:t xml:space="preserve">been </w:t>
      </w:r>
      <w:r w:rsidRPr="005B05B8">
        <w:rPr>
          <w:sz w:val="16"/>
        </w:rPr>
        <w:t xml:space="preserve">one of </w:t>
      </w:r>
      <w:r w:rsidRPr="005B05B8">
        <w:rPr>
          <w:u w:val="single"/>
        </w:rPr>
        <w:t>the most pressing</w:t>
      </w:r>
      <w:r w:rsidRPr="005B05B8">
        <w:rPr>
          <w:sz w:val="16"/>
        </w:rPr>
        <w:t xml:space="preserve"> and central “</w:t>
      </w:r>
      <w:r w:rsidRPr="005B05B8">
        <w:rPr>
          <w:u w:val="single"/>
        </w:rPr>
        <w:t>problems” of educational policy over the past century</w:t>
      </w:r>
      <w:r w:rsidRPr="005B05B8">
        <w:rPr>
          <w:sz w:val="16"/>
        </w:rPr>
        <w:t xml:space="preserve"> as well. Even </w:t>
      </w:r>
      <w:r w:rsidRPr="005B05B8">
        <w:rPr>
          <w:u w:val="single"/>
        </w:rPr>
        <w:t>our</w:t>
      </w:r>
      <w:r w:rsidRPr="005B05B8">
        <w:rPr>
          <w:sz w:val="16"/>
        </w:rPr>
        <w:t xml:space="preserve"> own </w:t>
      </w:r>
      <w:r w:rsidRPr="005B05B8">
        <w:rPr>
          <w:u w:val="single"/>
        </w:rPr>
        <w:t>current 21st century “pos-tracial” and “colorblindness” flirtations reflect a persistence of race as prob-lem</w:t>
      </w:r>
      <w:r w:rsidRPr="005B05B8">
        <w:rPr>
          <w:sz w:val="16"/>
        </w:rPr>
        <w:t xml:space="preserve">, </w:t>
      </w:r>
      <w:r w:rsidRPr="005B05B8">
        <w:rPr>
          <w:u w:val="single"/>
        </w:rPr>
        <w:t>a kind of collective desire to not imagine race as problem</w:t>
      </w:r>
      <w:r w:rsidRPr="005B05B8">
        <w:rPr>
          <w:sz w:val="16"/>
        </w:rPr>
        <w:t xml:space="preserve"> (Bonilla-Silva, 1997; Melamed, 2011). Of course, Du Bois (1903) also asked in regard to Black U.S. citizens, “How does it feel to be a problem?” Here, he understands that </w:t>
      </w:r>
      <w:r w:rsidRPr="005B05B8">
        <w:rPr>
          <w:u w:val="single"/>
        </w:rPr>
        <w:t>the very existence of racialized bodies is constructed as a problem, and therefore, we would add, a “problem” for policy.</w:t>
      </w:r>
      <w:r w:rsidRPr="005B05B8">
        <w:rPr>
          <w:sz w:val="16"/>
        </w:rPr>
        <w:t xml:space="preserve"> Importantly, however, </w:t>
      </w:r>
      <w:r w:rsidRPr="005B05B8">
        <w:rPr>
          <w:u w:val="single"/>
        </w:rPr>
        <w:t>a cultural politics of race is not merely interested in the hegemonic representa-tion of race and racialized people as problem; it is equally concerned with how the “problem” speaks back, agentially, to these representations.</w:t>
      </w:r>
      <w:r w:rsidRPr="005B05B8">
        <w:rPr>
          <w:sz w:val="16"/>
        </w:rPr>
        <w:t xml:space="preserve"> As cul-tural studies scholar Stuart Hall (1990) contended, the study of cultural poli-tics insists on providing “ways of thinking, strategies for survival, and resources for resistance to all those who are now—in economic, political and cultural terms—excluded from anything that could be called access to the national culture of the national community” (p. 22). Thus, although much educational policy research situates communities of color as on the receiving end of policy interventions, as the “object” of policy, or, the “problem” to be fixed by policy, a cultural politics of race invites, even insists on, turning that configuration on its head. In addition, youth</w:t>
      </w:r>
      <w:r w:rsidRPr="005B05B8">
        <w:rPr>
          <w:u w:val="single"/>
        </w:rPr>
        <w:t>, within a cultural politics of race, we examine how parents, community activists, and other social actors engage in public and counterpublic deliberation on policy questions, how they themselves see the problem of race, or more precisely, racism, in educa-tional policy discourse and practice, and how they then strategize ways to resist what they understand as a racial assault, effected in and through policy.</w:t>
      </w:r>
    </w:p>
    <w:p w14:paraId="240B39B9" w14:textId="77777777" w:rsidR="00944E6D" w:rsidRPr="005B05B8" w:rsidRDefault="00944E6D" w:rsidP="00944E6D"/>
    <w:p w14:paraId="5DB23B3B" w14:textId="77777777" w:rsidR="00944E6D" w:rsidRDefault="00944E6D" w:rsidP="00944E6D">
      <w:pPr>
        <w:pStyle w:val="Heading3"/>
      </w:pPr>
      <w:r>
        <w:t>Fugitiy/Afro-pessimism</w:t>
      </w:r>
    </w:p>
    <w:p w14:paraId="19973C26" w14:textId="77777777" w:rsidR="00944E6D" w:rsidRDefault="00944E6D" w:rsidP="00944E6D"/>
    <w:p w14:paraId="59EB3EFE" w14:textId="77777777" w:rsidR="00944E6D" w:rsidRDefault="00944E6D" w:rsidP="00944E6D">
      <w:pPr>
        <w:pStyle w:val="Heading4"/>
      </w:pPr>
      <w:r>
        <w:t>The alternative is to embrace fugivity – to accept blackness wholeheartedly and run against the black border while refusing to cross it</w:t>
      </w:r>
    </w:p>
    <w:p w14:paraId="30DC712A" w14:textId="77777777" w:rsidR="00944E6D" w:rsidRDefault="00944E6D" w:rsidP="00944E6D">
      <w:r w:rsidRPr="0044381F">
        <w:t xml:space="preserve">Paula von </w:t>
      </w:r>
      <w:r w:rsidRPr="0044381F">
        <w:rPr>
          <w:rStyle w:val="Style13ptBold"/>
        </w:rPr>
        <w:t>Gleich</w:t>
      </w:r>
      <w:r>
        <w:rPr>
          <w:rStyle w:val="Style13ptBold"/>
        </w:rPr>
        <w:t xml:space="preserve"> 17</w:t>
      </w:r>
      <w:r>
        <w:t xml:space="preserve">, </w:t>
      </w:r>
      <w:r w:rsidRPr="0044381F">
        <w:t>doctoral candidate of American Studies at the University of Bremen’s Department of Languages and Literatures</w:t>
      </w:r>
      <w:r>
        <w:t>, “</w:t>
      </w:r>
      <w:r w:rsidRPr="00935B3A">
        <w:t>Afro-pessimism, Fugitivity, and the Border to Social Death</w:t>
      </w:r>
      <w:r>
        <w:t xml:space="preserve">”, </w:t>
      </w:r>
      <w:r w:rsidRPr="006322A9">
        <w:t>http://www.e-ir.info/2017/06/27/afro-pessimism-fugitivity-and-the-border-to-social-death/</w:t>
      </w:r>
    </w:p>
    <w:p w14:paraId="13EE1866" w14:textId="77777777" w:rsidR="00944E6D" w:rsidRPr="00944E6D" w:rsidRDefault="00944E6D" w:rsidP="00944E6D">
      <w:pPr>
        <w:rPr>
          <w:sz w:val="16"/>
        </w:rPr>
      </w:pPr>
      <w:r w:rsidRPr="00AD1A34">
        <w:rPr>
          <w:sz w:val="16"/>
        </w:rPr>
        <w:t>But how can we grapple with Black sociability that happens against all odds on the other side of the border, where social death seems to deny Blackness any leeway for negotiation in or with civil society?</w:t>
      </w:r>
      <w:r w:rsidRPr="00C614FD">
        <w:rPr>
          <w:rStyle w:val="StyleUnderline"/>
        </w:rPr>
        <w:t xml:space="preserve"> If we look at the ‘Black border’ that condenses the Afro-pessimist arguments outlined above, there seems to be no place in Afro-pessimism or on the ‘Black border’ to apprehend the everyday lives of Black people and their battles and negotiations in the United States other than to consider them as being ‘permutations.’</w:t>
      </w:r>
      <w:r w:rsidRPr="00AD1A34">
        <w:rPr>
          <w:sz w:val="16"/>
        </w:rPr>
        <w:t xml:space="preserve"> This is because they figure on the level of experience with which Wilderson’s conceptual framework seems hardly concerned. Nonetheless, scholars such as Saidiya Hartman and Fred Moten — whose work appears closely related to but arguably different from Afro-pessimism as developed by Wilderson — have attempted to mutually address Black sociability and the structural position of Blackness in the ‘afterlife of slavery.’ Interestingly, both draw — to different extents — on the long history of Black fugitivity to do so (see Hartman 2007; Moten 2009). In a similar vein, the historian Tina M. Campt also draws on the concept of fugitivity in her landmark monograph Image Matters (2012) to examine the ways in which Black diasporic photography participated in community and identity formation in a hostile environment that negated Blackness. In her study of vernacular photography of Black German families (1900–1945) and portrait photography of ‘African Caribbean migrants to postwar Britain’ (1948–1960), Campt addresses the broad question of ‘how do black families and communities in diaspora use family photography to carve out a place for themselves in the European contexts they come to call home?’ (Campt 2012: 14). Campt puts the concept of fugitivity to direct use in her analysis of ‘snapshot’ photographs of the lives of Afro-German families in Nazi-Germany. Her image analyses reveal the ways in which the ‘fugitivity of these photos lies in their ability to visualize a recalcitrant normalcy in places and settings where it should not be’ (ibid.: 91). </w:t>
      </w:r>
      <w:r w:rsidRPr="00C614FD">
        <w:rPr>
          <w:rStyle w:val="Emphasis"/>
        </w:rPr>
        <w:t>The images practice a form of fugitivity by displaying and thereby (re)creating spaces of private refuge for Black German subjects in Nazi Germany.</w:t>
      </w:r>
      <w:r w:rsidRPr="00AD1A34">
        <w:rPr>
          <w:sz w:val="16"/>
        </w:rPr>
        <w:t xml:space="preserve"> Consequently, in her preceding discussion of definitions of the term fugitive, Campt explicitly includes those who ‘cannot or do not remain in the proper place, or the places to which they have been confined or assigned’ (ibid.: 87). </w:t>
      </w:r>
      <w:r w:rsidRPr="00C614FD">
        <w:rPr>
          <w:rStyle w:val="StyleUnderline"/>
        </w:rPr>
        <w:t>Thus, for Campt, the images challenge us ‘to see in [them] everyday practices of refusal, resistance, and contestation’ (ibid.: 112) of and against ‘the very premises that have historically negated the lived experience of Blackness as either pathological or exceptional to white supremacy’</w:t>
      </w:r>
      <w:r w:rsidRPr="00AD1A34">
        <w:rPr>
          <w:sz w:val="16"/>
        </w:rPr>
        <w:t xml:space="preserve"> (Campt 2014: n.p.). Admittedly, relating Afro-pessimism concerned predominantly with the structural positionality of Blackness in the United States to a concept of fugitivity developed with respect to vernacular photography of Black diasporic life in Europe seems quite a stretch — not only across different levels of abstraction but also across diverse geographies and histories. </w:t>
      </w:r>
      <w:r w:rsidRPr="00C614FD">
        <w:rPr>
          <w:rStyle w:val="StyleUnderline"/>
        </w:rPr>
        <w:t xml:space="preserve">Nevertheless, when we juxtapose the ‘Black border’ in Afro-pessimism being proposed here with Campt’s concept of fugitivity, we may imagine fugitivity as conceptualizing the ‘lived experience of Blackness’ as constant practices of ‘refusal’ to accept and to remain within the structurally ostracized position of social death. </w:t>
      </w:r>
      <w:r w:rsidRPr="00AD1A34">
        <w:rPr>
          <w:rStyle w:val="Emphasis"/>
        </w:rPr>
        <w:t>Fugitivity could then be understood as a constant running up against ‘Slaveness’ that — instead of successfully crossing or overcoming the ‘Black border’ — still remains on the outside of civil society where social death is located</w:t>
      </w:r>
      <w:r w:rsidRPr="00C614FD">
        <w:rPr>
          <w:rStyle w:val="StyleUnderline"/>
        </w:rPr>
        <w:t>. In fugitivity, Black freedom as the supposed end of social death may be expressed and experienced, for instance through photography, but only as ‘Fugitive Dreams’ as the title of Hartman’s last chapter of Lose Your Mother suggests (Hartman 2007: 211), without ever reaching a position from where to lay claims to civil society that has defined freedom as ‘not Black/not Slave’ for hundreds of years.</w:t>
      </w:r>
      <w:r w:rsidRPr="00AD1A34">
        <w:rPr>
          <w:sz w:val="16"/>
        </w:rPr>
        <w:t xml:space="preserve"> </w:t>
      </w:r>
      <w:r w:rsidRPr="00AD1A34">
        <w:rPr>
          <w:rStyle w:val="StyleUnderline"/>
        </w:rPr>
        <w:t>In this way, fugitivity as a figure of thought enables us to accept the structural antagonism Afro-pessimism poses as well as reflect on the strategies and expressions of Black survival, perseverance, and sociability in an anti-black world, with the latter being unaccounted for in Afro-pessimism and exemplarily analysed in Campt’s work.</w:t>
      </w:r>
      <w:r w:rsidRPr="00AD1A34">
        <w:rPr>
          <w:sz w:val="16"/>
        </w:rPr>
        <w:t xml:space="preserve"> Yet by imagining fugitivity as running up against social death, I cannot help but fall back on the assumption of some form of Black agency in relation to the ‘Black border’ and the civil society it encloses, a ‘capacity’ that the concept of social death problematizes in Wilderson’s framework (Wilderson 2010). No matter how tentatively I weigh my words to describe flight and the struggle to survive social death, the concept of fugitivity still demises to the fugitive some ‘capacity’ to act as a subject or agent. The question of agency — obviously inseparable from Black social life and arguably incommensurable with social death — appears as a central fault line when attempting to grapple with Black sociability and social death across the levels of structure and experience. The supposed agency attached to the concept of fugitivity appears, however, reasonably different from the constrained agency of ‘the subordinate’ that the concept of the contact zone adopts. While Pratt would deem it possible to negotiate with and self-representing against Wilderson’s white ‘senior’ partners towards change, the fugitive practices of refusal and the ‘stealing away’ of the socially dead assume a more indeterminate form of agency. In fact, an Afro-pessimist analysis of the structures that position Blackness as social death outside of civil society implies an utter lack of symbolic agency in relation to that society. </w:t>
      </w:r>
      <w:r w:rsidRPr="00AD1A34">
        <w:rPr>
          <w:rStyle w:val="StyleUnderline"/>
        </w:rPr>
        <w:t>Within this framework, fugitivity might merely comprise the capacity to flee and struggle against the border between social death and civil life, without causing more than reverberations of the otherwise intact border structure. Moreover, under the auspices of Afro-pessimism, the fugitive’s running up against the border of social death from outside civil society is not a matter of choice but rather appears as the crux of Black social life doomed to social death. Understood in this way, Black sociability entails the capacity to survive, live, and struggle, using Campt’s words, in places ‘where it should not be’ (Campt 2012: 91) and by extension seems almost congruent with fugitivity in social death. However, fugitivity may conceptually account for fugitive experiences and performances as Black social life only as long as the ‘Black border’ remains intact and still positions Blackness outside of civil society and the world as ‘Slaveness.’</w:t>
      </w:r>
      <w:r w:rsidRPr="00AD1A34">
        <w:rPr>
          <w:sz w:val="16"/>
        </w:rPr>
        <w:t xml:space="preserve"> Consequently, Afro-pessimism would deem crushing the ‘Black border’ between ‘Blackness-as-Slaveness’ and ‘humanness’ as its ultimate ambition. Since Wilderson renders imagining Black freedom against the backdrop of today’s ‘afterlife of slavery’ in this ‘antiblack world’ problematic, he maintains with Frantz Fanon that the world — built on the demarcation of Blackness from ‘humanness’ — would have to come to an end for Blackness to entail something other than social death (Wilderson 2010; Fanon 2008).[7] In other words, the antagonistic border regime of white supremacy and its junior partners that I suggest Wilderson points out could only be overcome if said epistemological border structure would be completely demolished. Fugitive Conclusions Interpreting central Afro-pessimist assumptions as a border concept might not only help us to better understand Afro-pessimism. It also enables us to see how the premises of Afro-pessimism condensed in the ‘Black border’ differ from other well-known border concepts such as Pratt’s ‘contact zone.’ When we conceptualize it as a border, the theoretical demarcation Afro-pessimism offers between non-blackness and Blackness, freedom and ‘un-freedom,’ and white social life inside civil society and Black social death outside of it appears insurmountable and absolute in its demarcation. </w:t>
      </w:r>
      <w:r w:rsidRPr="00AD1A34">
        <w:rPr>
          <w:rStyle w:val="StyleUnderline"/>
        </w:rPr>
        <w:t xml:space="preserve">The ‘Black border’ does not seem to allow for any dialectic relation between the two sides other than as a structural antagonism that disregards the level of experience. </w:t>
      </w:r>
      <w:r w:rsidRPr="00AD1A34">
        <w:rPr>
          <w:rStyle w:val="Emphasis"/>
        </w:rPr>
        <w:t>Fugitivity as elaborated by Campt might make it possible to account for Afro-pessimist assumptions about social death and reflect on the persevering ‘lived experience of Blackness.</w:t>
      </w:r>
      <w:r w:rsidRPr="00AD1A34">
        <w:rPr>
          <w:rStyle w:val="StyleUnderline"/>
        </w:rPr>
        <w:t>’ In this way, fugitivity might be understood as a running up against the absolute and impermeable border between social death and civil society that nonetheless remains intact. Consequently, fugitivity refers to a struggle for the transformation from ‘Slaveness’ to freedom that is not within actual reach but sought after as/in flight.</w:t>
      </w:r>
      <w:r w:rsidRPr="00AD1A34">
        <w:rPr>
          <w:sz w:val="16"/>
        </w:rPr>
        <w:t xml:space="preserve"> The challenge thus becomes thinking fugitivity together with Afro-pessimism because the former inevitably devolves a rudimentary ‘capacity’ to act in this world onto the fugitive that Afro-pessimism would call into question. This ‘capacity,’ however, has not entailed choice or triggered structural change, but has paradoxically warranted no more and no less than the enduring social life of the socially dead. In an Afro-pessimist framework, true agency would presumably mean bringing about the end of the world, or ‘the freedom dream of a blackened world in which all might become unmoored, forging in struggle, a new people on a new earth’ (Sexton 2010: 223). To pay heed to the potential realisation of this ‘freedom dream’ in the form of the end of the world while focussing on fugitive acts of refusal against social death within this world presents another important challenge of thinking fugitivity and Afro-pessimism together. </w:t>
      </w:r>
      <w:r w:rsidRPr="00AD1A34">
        <w:rPr>
          <w:rStyle w:val="StyleUnderline"/>
        </w:rPr>
        <w:t>Instead of overriding the structural antagonism that locates Blackness outside of civil society and condemns it to social death and ‘Slaveness,’ I propose that we should instead consider how the Afro-pessimist argument and the concept of fugitivity together might bear the potential of regarding both social death and the enduring sociability of Blackness. My hope, for want of a better word, is that fugitivity might indeed function as a figure of thought that enables us to better appreciate fugitive practices of survival and resistance in the face of social death, but only if we also bear in mind the momentous challenges this fugitive thought experiment, which certainly needs further testing, abides.</w:t>
      </w:r>
      <w:r w:rsidRPr="00AD1A34">
        <w:rPr>
          <w:sz w:val="16"/>
        </w:rPr>
        <w:t xml:space="preserve"> </w:t>
      </w:r>
    </w:p>
    <w:p w14:paraId="302AC71D" w14:textId="77777777" w:rsidR="00944E6D" w:rsidRDefault="00944E6D" w:rsidP="00944E6D">
      <w:pPr>
        <w:pStyle w:val="Heading1"/>
      </w:pPr>
      <w:r>
        <w:t xml:space="preserve">Affirmative Answers </w:t>
      </w:r>
    </w:p>
    <w:p w14:paraId="74257701" w14:textId="77777777" w:rsidR="00944E6D" w:rsidRDefault="00944E6D" w:rsidP="00944E6D">
      <w:pPr>
        <w:pStyle w:val="Heading2"/>
      </w:pPr>
      <w:r>
        <w:t xml:space="preserve">Framework </w:t>
      </w:r>
    </w:p>
    <w:p w14:paraId="5C53488A" w14:textId="77777777" w:rsidR="00944E6D" w:rsidRDefault="00944E6D" w:rsidP="00944E6D">
      <w:pPr>
        <w:pStyle w:val="Heading3"/>
      </w:pPr>
      <w:r>
        <w:t>Education Policy Debate Good</w:t>
      </w:r>
    </w:p>
    <w:p w14:paraId="0212B49F" w14:textId="77777777" w:rsidR="00944E6D" w:rsidRDefault="00944E6D" w:rsidP="00944E6D"/>
    <w:p w14:paraId="22A7ED1D" w14:textId="77777777" w:rsidR="00944E6D" w:rsidRPr="008350BC" w:rsidRDefault="00944E6D" w:rsidP="00944E6D">
      <w:pPr>
        <w:pStyle w:val="Heading4"/>
      </w:pPr>
      <w:r>
        <w:t xml:space="preserve">Policy debates over education are </w:t>
      </w:r>
      <w:r w:rsidRPr="008350BC">
        <w:rPr>
          <w:u w:val="single"/>
        </w:rPr>
        <w:t>critical to racial progress</w:t>
      </w:r>
      <w:r>
        <w:t>---BLM education activism proves---</w:t>
      </w:r>
      <w:r w:rsidRPr="008350BC">
        <w:rPr>
          <w:u w:val="single"/>
        </w:rPr>
        <w:t>policy analysis</w:t>
      </w:r>
      <w:r>
        <w:t xml:space="preserve"> is key</w:t>
      </w:r>
    </w:p>
    <w:p w14:paraId="1F40319A" w14:textId="77777777" w:rsidR="00944E6D" w:rsidRPr="00FE4A61" w:rsidRDefault="00944E6D" w:rsidP="00944E6D">
      <w:r>
        <w:t xml:space="preserve">James </w:t>
      </w:r>
      <w:r w:rsidRPr="008350BC">
        <w:rPr>
          <w:rStyle w:val="Style13ptBold"/>
        </w:rPr>
        <w:t>Ford 16</w:t>
      </w:r>
      <w:r>
        <w:t>, program director at the Public School Forum of North Carolina, North Carolina Teacher of the Year, “Education Must Be Part of the Movement for Black Lives and Social Justice,” 06/01/2016, Education Post //</w:t>
      </w:r>
    </w:p>
    <w:p w14:paraId="7CBBB709" w14:textId="77777777" w:rsidR="00944E6D" w:rsidRPr="00BA1574" w:rsidRDefault="00944E6D" w:rsidP="00944E6D">
      <w:r w:rsidRPr="008D373B">
        <w:rPr>
          <w:sz w:val="16"/>
        </w:rPr>
        <w:t xml:space="preserve">Over the past few years </w:t>
      </w:r>
      <w:r w:rsidRPr="008D373B">
        <w:rPr>
          <w:rStyle w:val="StyleUnderline"/>
        </w:rPr>
        <w:t>the nation has become familiar with the phrase Black Lives Matter. This is a declarative statement. An assertion of humanity that shouldn’t have to be said in the first place. It is also a grassroots activist movement emerging at least in part as a response to extrajudicial violence against unarmed Black people by law enforcement and vigilantes</w:t>
      </w:r>
      <w:r w:rsidRPr="008D373B">
        <w:rPr>
          <w:sz w:val="16"/>
        </w:rPr>
        <w:t xml:space="preserve">. </w:t>
      </w:r>
      <w:r w:rsidRPr="008D373B">
        <w:rPr>
          <w:sz w:val="12"/>
        </w:rPr>
        <w:t>¶</w:t>
      </w:r>
      <w:r w:rsidRPr="008D373B">
        <w:rPr>
          <w:sz w:val="16"/>
        </w:rPr>
        <w:t xml:space="preserve"> It has raised the visibility of abuses of power visited upon Black bodies and exposed the underbelly of institutional racism in our nation. Sadly, </w:t>
      </w:r>
      <w:r w:rsidRPr="008D373B">
        <w:rPr>
          <w:rStyle w:val="StyleUnderline"/>
        </w:rPr>
        <w:t>the education sector is not exempt</w:t>
      </w:r>
      <w:r w:rsidRPr="008D373B">
        <w:rPr>
          <w:sz w:val="16"/>
        </w:rPr>
        <w:t xml:space="preserve">. </w:t>
      </w:r>
      <w:r w:rsidRPr="008D373B">
        <w:rPr>
          <w:sz w:val="12"/>
        </w:rPr>
        <w:t>¶</w:t>
      </w:r>
      <w:r w:rsidRPr="008D373B">
        <w:rPr>
          <w:sz w:val="16"/>
        </w:rPr>
        <w:t xml:space="preserve"> Thus far, most of the movement’s energy has understandably been directed at the criminal justice system and reforming its practices. But this is just one institution within a complex web of several that disadvantages Black people. As the movement for Black lives continues to expand its reach, </w:t>
      </w:r>
      <w:r w:rsidRPr="008D373B">
        <w:rPr>
          <w:rStyle w:val="Emphasis"/>
        </w:rPr>
        <w:t>education must be central to the discussion of racial justice</w:t>
      </w:r>
      <w:r w:rsidRPr="008D373B">
        <w:rPr>
          <w:sz w:val="16"/>
        </w:rPr>
        <w:t xml:space="preserve">. </w:t>
      </w:r>
      <w:r w:rsidRPr="008D373B">
        <w:rPr>
          <w:sz w:val="12"/>
        </w:rPr>
        <w:t>¶</w:t>
      </w:r>
      <w:r w:rsidRPr="008D373B">
        <w:rPr>
          <w:sz w:val="16"/>
        </w:rPr>
        <w:t xml:space="preserve"> Earlier this year the U.N.’s Working Group of Experts on People of African Descent released a preliminary report about the treatment of African-Americans in the U.S. It looked at many forms of structural inequality but directly implicated our education system in perpetuating the problem. </w:t>
      </w:r>
      <w:r w:rsidRPr="008D373B">
        <w:rPr>
          <w:sz w:val="12"/>
        </w:rPr>
        <w:t>¶</w:t>
      </w:r>
      <w:r w:rsidRPr="008D373B">
        <w:rPr>
          <w:sz w:val="16"/>
        </w:rPr>
        <w:t xml:space="preserve"> </w:t>
      </w:r>
      <w:r w:rsidRPr="008D373B">
        <w:rPr>
          <w:rStyle w:val="StyleUnderline"/>
        </w:rPr>
        <w:t>While education is marketed as the “great equalizer,” we fail as a nation to equalize educational opportunity for everyone. Race continues to be a significant factor in determining student outcomes. Breaking this color-coded system of advantage is going to require adopting a racial equity lens in at least a few areas of education</w:t>
      </w:r>
      <w:r w:rsidRPr="008D373B">
        <w:rPr>
          <w:sz w:val="16"/>
        </w:rPr>
        <w:t xml:space="preserve">. </w:t>
      </w:r>
      <w:r w:rsidRPr="008D373B">
        <w:rPr>
          <w:sz w:val="12"/>
        </w:rPr>
        <w:t>¶</w:t>
      </w:r>
      <w:r w:rsidRPr="008D373B">
        <w:rPr>
          <w:sz w:val="16"/>
        </w:rPr>
        <w:t xml:space="preserve"> </w:t>
      </w:r>
      <w:r w:rsidRPr="008D373B">
        <w:rPr>
          <w:rStyle w:val="StyleUnderline"/>
        </w:rPr>
        <w:t>As we work towards reforms in education, here are some areas we have to consider</w:t>
      </w:r>
      <w:r w:rsidRPr="008D373B">
        <w:rPr>
          <w:sz w:val="16"/>
        </w:rPr>
        <w:t xml:space="preserve">. </w:t>
      </w:r>
      <w:r w:rsidRPr="008D373B">
        <w:rPr>
          <w:sz w:val="12"/>
        </w:rPr>
        <w:t>¶</w:t>
      </w:r>
      <w:r w:rsidRPr="008D373B">
        <w:rPr>
          <w:sz w:val="16"/>
        </w:rPr>
        <w:t xml:space="preserve"> THE OPPORTUNITY GAP </w:t>
      </w:r>
      <w:r w:rsidRPr="008D373B">
        <w:rPr>
          <w:sz w:val="12"/>
        </w:rPr>
        <w:t>¶</w:t>
      </w:r>
      <w:r w:rsidRPr="008D373B">
        <w:rPr>
          <w:sz w:val="16"/>
        </w:rPr>
        <w:t xml:space="preserve"> While people typically reference the achievement gap when discussing the difference in academic performance between Black students and their White peers, it’s more reflective of a gap in overall opportunity. Black people tend to rank at the bottom of most quality of life measures—such as income, health care, housing, food security, etc.—causing a negative cumulative effect on student achievement. </w:t>
      </w:r>
      <w:r w:rsidRPr="008D373B">
        <w:rPr>
          <w:sz w:val="12"/>
        </w:rPr>
        <w:t>¶</w:t>
      </w:r>
      <w:r w:rsidRPr="008D373B">
        <w:rPr>
          <w:sz w:val="16"/>
        </w:rPr>
        <w:t xml:space="preserve"> This proves that it’s not just the “well of education” that is toxic, the groundwater is contaminated, too. Efforts must be made to combat underlying social problems as a way of closing the opportunity gap for students. </w:t>
      </w:r>
      <w:r w:rsidRPr="008D373B">
        <w:rPr>
          <w:sz w:val="12"/>
        </w:rPr>
        <w:t>¶</w:t>
      </w:r>
      <w:r w:rsidRPr="008D373B">
        <w:rPr>
          <w:sz w:val="16"/>
        </w:rPr>
        <w:t xml:space="preserve"> RESEGREGATION </w:t>
      </w:r>
      <w:r w:rsidRPr="008D373B">
        <w:rPr>
          <w:sz w:val="12"/>
        </w:rPr>
        <w:t>¶</w:t>
      </w:r>
      <w:r w:rsidRPr="008D373B">
        <w:rPr>
          <w:sz w:val="16"/>
        </w:rPr>
        <w:t xml:space="preserve"> Sixty-two years after Brown v. Board of Education declared that separate is inherently unequal, </w:t>
      </w:r>
      <w:r w:rsidRPr="008D373B">
        <w:rPr>
          <w:rStyle w:val="StyleUnderline"/>
        </w:rPr>
        <w:t>many of the nation’s schools are resegregating based on both race and class</w:t>
      </w:r>
      <w:r w:rsidRPr="008D373B">
        <w:rPr>
          <w:sz w:val="16"/>
        </w:rPr>
        <w:t xml:space="preserve">—this is occurring not only in traditional public schools, but charters as well—despite the fact that 50-plus years of evidence has shown that integrated schools help close gaps and improve outcomes over a lifespan. </w:t>
      </w:r>
      <w:r w:rsidRPr="008D373B">
        <w:rPr>
          <w:sz w:val="12"/>
        </w:rPr>
        <w:t>¶</w:t>
      </w:r>
      <w:r w:rsidRPr="008D373B">
        <w:rPr>
          <w:sz w:val="16"/>
        </w:rPr>
        <w:t xml:space="preserve"> DISCIPLINE DISPARITIES </w:t>
      </w:r>
      <w:r w:rsidRPr="008D373B">
        <w:rPr>
          <w:sz w:val="12"/>
        </w:rPr>
        <w:t>¶</w:t>
      </w:r>
      <w:r w:rsidRPr="008D373B">
        <w:rPr>
          <w:sz w:val="16"/>
        </w:rPr>
        <w:t xml:space="preserve"> Nationally, </w:t>
      </w:r>
      <w:r w:rsidRPr="008D373B">
        <w:rPr>
          <w:rStyle w:val="StyleUnderline"/>
        </w:rPr>
        <w:t>Black students are suspended or expelled from school at a rate three times that of White students</w:t>
      </w:r>
      <w:r w:rsidRPr="008D373B">
        <w:rPr>
          <w:sz w:val="16"/>
        </w:rPr>
        <w:t xml:space="preserve"> (the rate is six times higher for Black girls). This is especially prevalent in the South. The gaps in discipline are not only disproportionate but disparate since many of the punishments are for subjective offenses (i.e., insubordination, aggressive behavior, etc.). </w:t>
      </w:r>
      <w:r w:rsidRPr="008D373B">
        <w:rPr>
          <w:sz w:val="12"/>
        </w:rPr>
        <w:t>¶</w:t>
      </w:r>
      <w:r w:rsidRPr="008D373B">
        <w:rPr>
          <w:sz w:val="16"/>
        </w:rPr>
        <w:t xml:space="preserve"> These are essentially judgment calls and relative to a person’s perception. Implicit racial bias likely plays a major role in the differential treatment of Black students, as they are routinely disciplined more harshly and fed into a school-to-prison pipeline. </w:t>
      </w:r>
      <w:r w:rsidRPr="008D373B">
        <w:rPr>
          <w:sz w:val="12"/>
        </w:rPr>
        <w:t>¶</w:t>
      </w:r>
      <w:r w:rsidRPr="008D373B">
        <w:rPr>
          <w:sz w:val="16"/>
        </w:rPr>
        <w:t xml:space="preserve"> SPECIAL EDUCATION </w:t>
      </w:r>
      <w:r w:rsidRPr="008D373B">
        <w:rPr>
          <w:sz w:val="12"/>
        </w:rPr>
        <w:t>¶</w:t>
      </w:r>
      <w:r w:rsidRPr="008D373B">
        <w:rPr>
          <w:sz w:val="16"/>
        </w:rPr>
        <w:t xml:space="preserve"> </w:t>
      </w:r>
      <w:r w:rsidRPr="008D373B">
        <w:rPr>
          <w:rStyle w:val="StyleUnderline"/>
        </w:rPr>
        <w:t>Black students have been overrepresented in certain categories of special education for some time now</w:t>
      </w:r>
      <w:r w:rsidRPr="008D373B">
        <w:rPr>
          <w:sz w:val="16"/>
        </w:rPr>
        <w:t xml:space="preserve">. They are two to three times more likely to be categorized as emotionally disturbed, intellectually disabled and mentally retarded than their White counterparts. This is significant because it is likely the result of misdiagnoses, rooted in stigmas about the intellectual ability of certain racial and ethnic groups. </w:t>
      </w:r>
      <w:r w:rsidRPr="008D373B">
        <w:rPr>
          <w:sz w:val="12"/>
        </w:rPr>
        <w:t>¶</w:t>
      </w:r>
      <w:r w:rsidRPr="008D373B">
        <w:rPr>
          <w:sz w:val="16"/>
        </w:rPr>
        <w:t xml:space="preserve"> ACCESS TO RIGOR </w:t>
      </w:r>
      <w:r w:rsidRPr="008D373B">
        <w:rPr>
          <w:sz w:val="12"/>
        </w:rPr>
        <w:t>¶</w:t>
      </w:r>
      <w:r w:rsidRPr="008D373B">
        <w:rPr>
          <w:sz w:val="16"/>
        </w:rPr>
        <w:t xml:space="preserve"> The belief gap prevents many Black students from gaining access to the most challenging coursework. </w:t>
      </w:r>
      <w:r w:rsidRPr="008D373B">
        <w:rPr>
          <w:sz w:val="12"/>
        </w:rPr>
        <w:t>¶</w:t>
      </w:r>
      <w:r w:rsidRPr="008D373B">
        <w:rPr>
          <w:sz w:val="16"/>
        </w:rPr>
        <w:t xml:space="preserve"> </w:t>
      </w:r>
      <w:r w:rsidRPr="008D373B">
        <w:rPr>
          <w:rStyle w:val="StyleUnderline"/>
        </w:rPr>
        <w:t>Students of color are underrepresented in rigorous courses and programs</w:t>
      </w:r>
      <w:r w:rsidRPr="008D373B">
        <w:rPr>
          <w:sz w:val="16"/>
        </w:rPr>
        <w:t xml:space="preserve">—such as gifted, Advanced Placement and International Baccalaureate—even when controlling for the level of readiness or aptitude. Outdated identification systems based on teacher referral leave room for stereotypes to influence who is and is not seen as capable. </w:t>
      </w:r>
      <w:r w:rsidRPr="008D373B">
        <w:rPr>
          <w:sz w:val="12"/>
        </w:rPr>
        <w:t>¶</w:t>
      </w:r>
      <w:r w:rsidRPr="008D373B">
        <w:rPr>
          <w:sz w:val="16"/>
        </w:rPr>
        <w:t xml:space="preserve"> TEACHER DIVERSITY </w:t>
      </w:r>
      <w:r w:rsidRPr="008D373B">
        <w:rPr>
          <w:sz w:val="12"/>
        </w:rPr>
        <w:t>¶</w:t>
      </w:r>
      <w:r w:rsidRPr="008D373B">
        <w:rPr>
          <w:sz w:val="16"/>
        </w:rPr>
        <w:t xml:space="preserve"> Since 2014, the majority of students in public education are non-White. Yet, </w:t>
      </w:r>
      <w:r w:rsidRPr="008D373B">
        <w:rPr>
          <w:rStyle w:val="StyleUnderline"/>
        </w:rPr>
        <w:t>82 percent of the teaching workforce remains White</w:t>
      </w:r>
      <w:r w:rsidRPr="008D373B">
        <w:rPr>
          <w:sz w:val="16"/>
        </w:rPr>
        <w:t xml:space="preserve">, with only 7 percent of all teachers being Black, and only 2 percent being Black males. </w:t>
      </w:r>
      <w:r w:rsidRPr="008D373B">
        <w:rPr>
          <w:sz w:val="12"/>
        </w:rPr>
        <w:t>¶</w:t>
      </w:r>
      <w:r w:rsidRPr="008D373B">
        <w:rPr>
          <w:sz w:val="16"/>
        </w:rPr>
        <w:t xml:space="preserve"> It is important for students of color to see themselves reflected in the profession as it not only offers tangible role models but helps improve academic performance as well. Greater efforts must be made to recruit and retain Black teachers and make the teaching force more representative of the students. </w:t>
      </w:r>
      <w:r w:rsidRPr="008D373B">
        <w:rPr>
          <w:sz w:val="12"/>
        </w:rPr>
        <w:t>¶</w:t>
      </w:r>
      <w:r w:rsidRPr="008D373B">
        <w:rPr>
          <w:sz w:val="16"/>
        </w:rPr>
        <w:t xml:space="preserve"> CULTURALLY-RESPONSIVE PEDAGOGY </w:t>
      </w:r>
      <w:r w:rsidRPr="008D373B">
        <w:rPr>
          <w:sz w:val="12"/>
        </w:rPr>
        <w:t>¶</w:t>
      </w:r>
      <w:r w:rsidRPr="008D373B">
        <w:rPr>
          <w:sz w:val="16"/>
        </w:rPr>
        <w:t xml:space="preserve"> With the rapidly changing demographics of the student body, teachers often find themselves in classrooms with students whose culture is radically different than their own. Many are often ill-prepared for how to relate to their students and teach in a way that is both rigorous and relevant to their lives. </w:t>
      </w:r>
      <w:r w:rsidRPr="008D373B">
        <w:rPr>
          <w:rStyle w:val="StyleUnderline"/>
        </w:rPr>
        <w:t>Making the learning space one that recognizes and dignifies the backgrounds of students is necessary for content delivery to be effective. Without it, schools take on a colonial feel where cultural indoctrination is part of the hidden curriculum</w:t>
      </w:r>
      <w:r w:rsidRPr="008D373B">
        <w:rPr>
          <w:sz w:val="16"/>
        </w:rPr>
        <w:t xml:space="preserve">. </w:t>
      </w:r>
      <w:r w:rsidRPr="008D373B">
        <w:rPr>
          <w:sz w:val="12"/>
        </w:rPr>
        <w:t>¶</w:t>
      </w:r>
      <w:r w:rsidRPr="008D373B">
        <w:rPr>
          <w:sz w:val="16"/>
        </w:rPr>
        <w:t xml:space="preserve"> While it’s no surprise that many of the most visible leaders of Black Lives Matter are themselves educators, </w:t>
      </w:r>
      <w:r w:rsidRPr="008D373B">
        <w:rPr>
          <w:rStyle w:val="StyleUnderline"/>
        </w:rPr>
        <w:t>the community must embrace a broader educational platform</w:t>
      </w:r>
      <w:r w:rsidRPr="008D373B">
        <w:rPr>
          <w:sz w:val="16"/>
        </w:rPr>
        <w:t xml:space="preserve"> to ensure this powerful confession rings true. </w:t>
      </w:r>
      <w:r w:rsidRPr="008D373B">
        <w:rPr>
          <w:sz w:val="12"/>
        </w:rPr>
        <w:t>¶</w:t>
      </w:r>
      <w:r w:rsidRPr="008D373B">
        <w:rPr>
          <w:sz w:val="16"/>
        </w:rPr>
        <w:t xml:space="preserve"> </w:t>
      </w:r>
      <w:r w:rsidRPr="008D373B">
        <w:rPr>
          <w:rStyle w:val="StyleUnderline"/>
        </w:rPr>
        <w:t xml:space="preserve">Contrary to the ongoing debate that school reform movement has become too focused on social justice, schools are not divorced from the structural reality of racism. Educators have an ethical obligation to wrestle with it. It is more a practical matter than a partisan one. Race-consciousness belongs in the educational space, because </w:t>
      </w:r>
      <w:r w:rsidRPr="008D373B">
        <w:rPr>
          <w:rStyle w:val="Emphasis"/>
        </w:rPr>
        <w:t>color-blind reforms keep reproducing color-coded outcomes</w:t>
      </w:r>
      <w:r w:rsidRPr="008D373B">
        <w:rPr>
          <w:sz w:val="16"/>
        </w:rPr>
        <w:t xml:space="preserve">. </w:t>
      </w:r>
      <w:r w:rsidRPr="008D373B">
        <w:rPr>
          <w:sz w:val="12"/>
        </w:rPr>
        <w:t>¶</w:t>
      </w:r>
      <w:r w:rsidRPr="008D373B">
        <w:rPr>
          <w:sz w:val="16"/>
        </w:rPr>
        <w:t xml:space="preserve"> </w:t>
      </w:r>
      <w:r w:rsidRPr="008D373B">
        <w:rPr>
          <w:rStyle w:val="StyleUnderline"/>
        </w:rPr>
        <w:t xml:space="preserve">Elevating it as a focal point of education and </w:t>
      </w:r>
      <w:r w:rsidRPr="008D373B">
        <w:rPr>
          <w:rStyle w:val="Emphasis"/>
        </w:rPr>
        <w:t xml:space="preserve">applying an equity lens when evaluating data, practice and policy is essential </w:t>
      </w:r>
      <w:r w:rsidRPr="008D373B">
        <w:rPr>
          <w:rStyle w:val="StyleUnderline"/>
        </w:rPr>
        <w:t>for diminishing its significance</w:t>
      </w:r>
      <w:r w:rsidRPr="008D373B">
        <w:rPr>
          <w:sz w:val="16"/>
        </w:rPr>
        <w:t>.</w:t>
      </w:r>
    </w:p>
    <w:p w14:paraId="4869C928" w14:textId="77777777" w:rsidR="00944E6D" w:rsidRDefault="00944E6D" w:rsidP="00944E6D"/>
    <w:p w14:paraId="1D56EB29" w14:textId="77777777" w:rsidR="00944E6D" w:rsidRPr="00ED5721" w:rsidRDefault="00944E6D" w:rsidP="00944E6D">
      <w:pPr>
        <w:pStyle w:val="Heading4"/>
      </w:pPr>
      <w:r>
        <w:t xml:space="preserve">Black political literacy is </w:t>
      </w:r>
      <w:r w:rsidRPr="00ED5721">
        <w:rPr>
          <w:u w:val="single"/>
        </w:rPr>
        <w:t>uniquely key</w:t>
      </w:r>
      <w:r>
        <w:t xml:space="preserve"> to racial progress---</w:t>
      </w:r>
      <w:r w:rsidRPr="00ED5721">
        <w:rPr>
          <w:u w:val="single"/>
        </w:rPr>
        <w:t>grassroots political activism</w:t>
      </w:r>
      <w:r>
        <w:t xml:space="preserve"> drove </w:t>
      </w:r>
      <w:r w:rsidRPr="00ED5721">
        <w:rPr>
          <w:u w:val="single"/>
        </w:rPr>
        <w:t>successful education movements</w:t>
      </w:r>
      <w:r>
        <w:t xml:space="preserve"> like </w:t>
      </w:r>
      <w:r w:rsidRPr="00ED5721">
        <w:rPr>
          <w:u w:val="single"/>
        </w:rPr>
        <w:t>Brown v Board</w:t>
      </w:r>
      <w:r>
        <w:t>---unaffiliated movements merely fizzled out</w:t>
      </w:r>
    </w:p>
    <w:p w14:paraId="2A883F64" w14:textId="77777777" w:rsidR="00944E6D" w:rsidRPr="00ED5721" w:rsidRDefault="00944E6D" w:rsidP="00944E6D">
      <w:r>
        <w:t xml:space="preserve">Anthony </w:t>
      </w:r>
      <w:r w:rsidRPr="00ED5721">
        <w:rPr>
          <w:rStyle w:val="Style13ptBold"/>
        </w:rPr>
        <w:t>Badger No Date</w:t>
      </w:r>
      <w:r>
        <w:t xml:space="preserve">, Professor of American History at Cambridge University, “Different Perspectives on the Civil Rights Movement,” Gilder Lehman Institute of American History, </w:t>
      </w:r>
      <w:hyperlink r:id="rId16" w:history="1">
        <w:r w:rsidRPr="00E37D5F">
          <w:rPr>
            <w:rStyle w:val="Hyperlink"/>
          </w:rPr>
          <w:t>https://www.gilderlehrman.org/history-by-era/civil-rights-movement/essays/different-perspectives-civil-rights-movement</w:t>
        </w:r>
      </w:hyperlink>
      <w:r>
        <w:t xml:space="preserve"> //</w:t>
      </w:r>
    </w:p>
    <w:p w14:paraId="47F49B58" w14:textId="77777777" w:rsidR="00944E6D" w:rsidRPr="005320A5" w:rsidRDefault="00944E6D" w:rsidP="00944E6D">
      <w:r w:rsidRPr="008D373B">
        <w:rPr>
          <w:sz w:val="16"/>
        </w:rPr>
        <w:t xml:space="preserve">It is important to challenge the rather sanitized and safe image of a Civil Rights Movement that is celebrated in the annual national holiday to mark Dr. King’s birthday. </w:t>
      </w:r>
      <w:r w:rsidRPr="008D373B">
        <w:rPr>
          <w:rStyle w:val="StyleUnderline"/>
        </w:rPr>
        <w:t>The success of the remarkable social movement of the 1950s and 1960s was not simply the story of heroic nonviolent black protest and a responsive white liberal judiciary and federal government</w:t>
      </w:r>
      <w:r w:rsidRPr="008D373B">
        <w:rPr>
          <w:sz w:val="16"/>
        </w:rPr>
        <w:t xml:space="preserve">. Nevertheless, the necessary revisions by historians should not be allowed to obscure the radical achievement of King and the Civil Rights Movement. </w:t>
      </w:r>
      <w:r w:rsidRPr="008D373B">
        <w:rPr>
          <w:sz w:val="12"/>
        </w:rPr>
        <w:t>¶</w:t>
      </w:r>
      <w:r w:rsidRPr="008D373B">
        <w:rPr>
          <w:sz w:val="16"/>
        </w:rPr>
        <w:t xml:space="preserve"> In fact, revisionist historians overstate their case. The collapse of segregation in the South cannot be explained solely as the inevitable result of economic modernization. Until the 1960s, </w:t>
      </w:r>
      <w:r w:rsidRPr="008D373B">
        <w:rPr>
          <w:rStyle w:val="StyleUnderline"/>
        </w:rPr>
        <w:t>southern businessmen believed that they could maintain the traditional patterns of race relations in the South and also secure dynamic economic growth. It was only in the early 1960s, with the growth of the Civil Rights Movement, that they finally realized that racial tension was deterring outside investment and that racial change would inevitably be imposed on the region</w:t>
      </w:r>
      <w:r w:rsidRPr="008D373B">
        <w:rPr>
          <w:sz w:val="16"/>
        </w:rPr>
        <w:t xml:space="preserve">. Then they took the first steps to mediate the transition away from segregation in their communities. </w:t>
      </w:r>
      <w:r w:rsidRPr="008D373B">
        <w:rPr>
          <w:rStyle w:val="StyleUnderline"/>
        </w:rPr>
        <w:t xml:space="preserve">Nor did the Brown decision halt any significant level of gradual racial change in the South. </w:t>
      </w:r>
      <w:r w:rsidRPr="008D373B">
        <w:rPr>
          <w:rStyle w:val="Emphasis"/>
        </w:rPr>
        <w:t>Before Brown, changes had occurred only at the edges of segregation, while year after year, the core had remained intact</w:t>
      </w:r>
      <w:r w:rsidRPr="008D373B">
        <w:rPr>
          <w:sz w:val="16"/>
        </w:rPr>
        <w:t xml:space="preserve">. Moreover, Brown was not the first impetus to violent white backlash. Even before the decision came down in 1954, such backlashes had already broken out in response to black attempts to register to vote and to move into white suburbs. </w:t>
      </w:r>
      <w:r w:rsidRPr="008D373B">
        <w:rPr>
          <w:sz w:val="12"/>
        </w:rPr>
        <w:t>¶</w:t>
      </w:r>
      <w:r w:rsidRPr="008D373B">
        <w:rPr>
          <w:sz w:val="16"/>
        </w:rPr>
        <w:t xml:space="preserve"> It is true that McCarthyism helped destroy the left-led unions of the 1940s as well as groups like the Civil Rights Congress and the Southern Conference for Human Welfare. But these groups were only part of the Civil Rights Movement of that era. </w:t>
      </w:r>
      <w:r w:rsidRPr="008D373B">
        <w:rPr>
          <w:rStyle w:val="StyleUnderline"/>
        </w:rPr>
        <w:t>The patient campaign for voter registration in the southern cities and the NAACP’s legal challenge to segregation continued</w:t>
      </w:r>
      <w:r w:rsidRPr="008D373B">
        <w:rPr>
          <w:sz w:val="16"/>
        </w:rPr>
        <w:t xml:space="preserve">. It was </w:t>
      </w:r>
      <w:r w:rsidRPr="008D373B">
        <w:rPr>
          <w:rStyle w:val="StyleUnderline"/>
        </w:rPr>
        <w:t>when these campaigns failed to bring satisfactory results in the 1950s that African Americans in the South turned to nonviolent direct-action protest</w:t>
      </w:r>
      <w:r w:rsidRPr="008D373B">
        <w:rPr>
          <w:sz w:val="16"/>
        </w:rPr>
        <w:t xml:space="preserve"> in Montgomery in 1955 and in Greensboro in 1960. </w:t>
      </w:r>
      <w:r w:rsidRPr="008D373B">
        <w:rPr>
          <w:sz w:val="12"/>
        </w:rPr>
        <w:t>¶</w:t>
      </w:r>
      <w:r w:rsidRPr="008D373B">
        <w:rPr>
          <w:sz w:val="16"/>
        </w:rPr>
        <w:t xml:space="preserve"> It is also true that </w:t>
      </w:r>
      <w:r w:rsidRPr="008D373B">
        <w:rPr>
          <w:rStyle w:val="Emphasis"/>
        </w:rPr>
        <w:t>grassroots activism was crucial in activating civil rights campaigns</w:t>
      </w:r>
      <w:r w:rsidRPr="008D373B">
        <w:rPr>
          <w:rStyle w:val="StyleUnderline"/>
        </w:rPr>
        <w:t>, in sustaining momentum for the movement at critical periods</w:t>
      </w:r>
      <w:r w:rsidRPr="008D373B">
        <w:rPr>
          <w:sz w:val="16"/>
        </w:rPr>
        <w:t xml:space="preserve">, and, during the late 1960s, in translating legal gains into visible jobs, real school desegregation, police protection, improved public services, and local political power. But grassroots activism was not enough. </w:t>
      </w:r>
      <w:r w:rsidRPr="008D373B">
        <w:rPr>
          <w:rStyle w:val="Emphasis"/>
        </w:rPr>
        <w:t>African Americans needed the access to national political influence and media attention</w:t>
      </w:r>
      <w:r w:rsidRPr="008D373B">
        <w:rPr>
          <w:sz w:val="16"/>
        </w:rPr>
        <w:t xml:space="preserve"> that Martin Luther King Jr. brought. </w:t>
      </w:r>
      <w:r w:rsidRPr="008D373B">
        <w:rPr>
          <w:rStyle w:val="StyleUnderline"/>
        </w:rPr>
        <w:t>It was King’s campaigns at Birmingham and Selma that led to the legislative victories of 1964 and 1965 that destroyed segregation</w:t>
      </w:r>
      <w:r w:rsidRPr="008D373B">
        <w:rPr>
          <w:sz w:val="16"/>
        </w:rPr>
        <w:t xml:space="preserve">. Despite the heroism of black and white activists during the Mississippi Freedom Summer of 1964, by the end of that summer, fewer than 1,000 African American voters and less than 6 percent of voting-age blacks in the state had been registered. However, </w:t>
      </w:r>
      <w:r w:rsidRPr="008D373B">
        <w:rPr>
          <w:rStyle w:val="StyleUnderline"/>
        </w:rPr>
        <w:t>within three years of the passage of the 1965 Voting Rights Act, over 60 percent of Mississippi’s blacks were registered to vote</w:t>
      </w:r>
      <w:r w:rsidRPr="008D373B">
        <w:rPr>
          <w:sz w:val="16"/>
        </w:rPr>
        <w:t>.</w:t>
      </w:r>
    </w:p>
    <w:p w14:paraId="0DF86BC5" w14:textId="77777777" w:rsidR="00944E6D" w:rsidRDefault="00944E6D" w:rsidP="00944E6D"/>
    <w:p w14:paraId="0E4B0E28" w14:textId="77777777" w:rsidR="00944E6D" w:rsidRDefault="00944E6D" w:rsidP="00944E6D"/>
    <w:p w14:paraId="706AC0BC" w14:textId="77777777" w:rsidR="00944E6D" w:rsidRPr="00B5349B" w:rsidRDefault="00944E6D" w:rsidP="00944E6D">
      <w:pPr>
        <w:pStyle w:val="Heading4"/>
        <w:rPr>
          <w:u w:val="single"/>
        </w:rPr>
      </w:pPr>
      <w:r w:rsidRPr="00B5349B">
        <w:rPr>
          <w:u w:val="single"/>
        </w:rPr>
        <w:t>Social movements</w:t>
      </w:r>
      <w:r>
        <w:t xml:space="preserve"> for USFG policy changes are </w:t>
      </w:r>
      <w:r w:rsidRPr="00B5349B">
        <w:rPr>
          <w:u w:val="single"/>
        </w:rPr>
        <w:t>key to create transformation</w:t>
      </w:r>
      <w:r>
        <w:t>---</w:t>
      </w:r>
      <w:r w:rsidRPr="00B5349B">
        <w:rPr>
          <w:u w:val="single"/>
        </w:rPr>
        <w:t>empirically proven</w:t>
      </w:r>
    </w:p>
    <w:p w14:paraId="4A70F2F1" w14:textId="77777777" w:rsidR="00944E6D" w:rsidRPr="00887ADC" w:rsidRDefault="00944E6D" w:rsidP="00944E6D">
      <w:r>
        <w:t xml:space="preserve">Mark </w:t>
      </w:r>
      <w:r w:rsidRPr="00887ADC">
        <w:rPr>
          <w:rStyle w:val="Style13ptBold"/>
        </w:rPr>
        <w:t>Warren 14</w:t>
      </w:r>
      <w:r>
        <w:t>, associate professor of public policy and public affairs at University of Massachusetts Boston, “Transforming Public Education: The Need for an Educational Justice Movement,” 09/22/2014, New England Journal of Public Policy, Volume 26, Issue 1 //</w:t>
      </w:r>
    </w:p>
    <w:p w14:paraId="6A24F11F" w14:textId="77777777" w:rsidR="00944E6D" w:rsidRPr="00887ADC" w:rsidRDefault="00944E6D" w:rsidP="00944E6D">
      <w:r w:rsidRPr="00677F56">
        <w:rPr>
          <w:rStyle w:val="StyleUnderline"/>
        </w:rPr>
        <w:t xml:space="preserve">Transformational change, especially in situations of power inequalities and oppressive structures, requires a social movement. By social movement in this context, I mean </w:t>
      </w:r>
      <w:r w:rsidRPr="00677F56">
        <w:rPr>
          <w:rStyle w:val="Emphasis"/>
        </w:rPr>
        <w:t>collective action by oppressed or marginalized people to build power to win changes in government policy and public attitudes that advance the cause of social justice</w:t>
      </w:r>
      <w:r w:rsidRPr="00677F56">
        <w:rPr>
          <w:rStyle w:val="StyleUnderline"/>
        </w:rPr>
        <w:t>. Movements transform unequal power arrangements in part by demanding recognition, voice, and participation. Social movements create shifts in cultural attitudes and public discourse and so are necessary to combat the stereotypes and low expectations facing children of color in education</w:t>
      </w:r>
      <w:r w:rsidRPr="00677F56">
        <w:rPr>
          <w:sz w:val="16"/>
        </w:rPr>
        <w:t xml:space="preserve">, on the streets, and in the media. </w:t>
      </w:r>
      <w:r w:rsidRPr="00677F56">
        <w:rPr>
          <w:sz w:val="12"/>
        </w:rPr>
        <w:t>¶</w:t>
      </w:r>
      <w:r w:rsidRPr="00677F56">
        <w:rPr>
          <w:sz w:val="16"/>
        </w:rPr>
        <w:t xml:space="preserve"> </w:t>
      </w:r>
      <w:r w:rsidRPr="00677F56">
        <w:rPr>
          <w:rStyle w:val="StyleUnderline"/>
        </w:rPr>
        <w:t xml:space="preserve">Successful movements seek out allies and work to build a larger societal consensus for change. In this way movements build power but also appeal to the hearts and change the minds of the majority. </w:t>
      </w:r>
      <w:r w:rsidRPr="00677F56">
        <w:rPr>
          <w:rStyle w:val="Emphasis"/>
        </w:rPr>
        <w:t>By putting forward a concrete agenda for change and a vision for a more just and equitable society, movements shift the dominant discourse</w:t>
      </w:r>
      <w:r w:rsidRPr="00677F56">
        <w:rPr>
          <w:sz w:val="16"/>
        </w:rPr>
        <w:t xml:space="preserve"> and cultural patterns. Discrete initiatives in program or policy change cannot produce this kind of transformational change in public education. Rather, </w:t>
      </w:r>
      <w:r w:rsidRPr="00677F56">
        <w:rPr>
          <w:rStyle w:val="StyleUnderline"/>
        </w:rPr>
        <w:t>a social movement has the potential to galvanize a broad public consensus for a far-reaching and deep approach to education reform connected to forthright efforts to address poverty and racism. In other words, a social movement is necessary to transform public education itself and to connect this transformational effort to a larger movement to combat poverty and racism</w:t>
      </w:r>
      <w:r w:rsidRPr="00677F56">
        <w:rPr>
          <w:sz w:val="16"/>
        </w:rPr>
        <w:t xml:space="preserve">. </w:t>
      </w:r>
      <w:r w:rsidRPr="00677F56">
        <w:rPr>
          <w:sz w:val="12"/>
        </w:rPr>
        <w:t>¶</w:t>
      </w:r>
      <w:r w:rsidRPr="00677F56">
        <w:rPr>
          <w:sz w:val="16"/>
        </w:rPr>
        <w:t xml:space="preserve"> </w:t>
      </w:r>
      <w:r w:rsidRPr="00677F56">
        <w:rPr>
          <w:rStyle w:val="Emphasis"/>
        </w:rPr>
        <w:t>The United States once undertook such a large-scale and broad effort at improving education</w:t>
      </w:r>
      <w:r w:rsidRPr="00677F56">
        <w:rPr>
          <w:rStyle w:val="StyleUnderline"/>
        </w:rPr>
        <w:t xml:space="preserve"> as it also made great strides in combating poverty and racial discrimination. In the sixties and seventies, in large part as the result of the civil rights movement, the nation invested heavily in public education as it created new social programs</w:t>
      </w:r>
      <w:r w:rsidRPr="00677F56">
        <w:rPr>
          <w:sz w:val="16"/>
        </w:rPr>
        <w:t xml:space="preserve"> and broke down barriers to education and employment for African Americans, Latinos, and other groups. </w:t>
      </w:r>
      <w:r w:rsidRPr="00677F56">
        <w:rPr>
          <w:rStyle w:val="StyleUnderline"/>
        </w:rPr>
        <w:t>By the midseventies, urban schools spent as much as suburban schools, while childhood poverty rates fell dramatically</w:t>
      </w:r>
      <w:r w:rsidRPr="00677F56">
        <w:rPr>
          <w:sz w:val="16"/>
        </w:rPr>
        <w:t xml:space="preserve">—to below the levels of today. As Linda Darling-Hammond has recently argued, this comprehensive and well-resourced approach worked. </w:t>
      </w:r>
      <w:r w:rsidRPr="00677F56">
        <w:rPr>
          <w:rStyle w:val="StyleUnderline"/>
        </w:rPr>
        <w:t>The “achievement gap” in reading scores between black and white students was cut in half and was also reduced substantially in math</w:t>
      </w:r>
      <w:r w:rsidRPr="00677F56">
        <w:rPr>
          <w:sz w:val="16"/>
        </w:rPr>
        <w:t>; for a short time black college attendance rates were comparable to white rates. With the retrenchment in social programs and affirmative action that began in the 1980s, however, progress in educational improvement for black and Latino children largely stalled and the achievement gap actually grew again in the 1980s. Since then, any progress that has been made on the racial achievement gap has been swamped by the growth of the socioeconomic class gap discussed earlier.</w:t>
      </w:r>
    </w:p>
    <w:p w14:paraId="26432FD8" w14:textId="77777777" w:rsidR="00944E6D" w:rsidRDefault="00944E6D" w:rsidP="00944E6D">
      <w:pPr>
        <w:tabs>
          <w:tab w:val="left" w:pos="2380"/>
        </w:tabs>
      </w:pPr>
      <w:r>
        <w:tab/>
      </w:r>
    </w:p>
    <w:p w14:paraId="7A8F356D" w14:textId="77777777" w:rsidR="00944E6D" w:rsidRPr="00396FEF" w:rsidRDefault="00944E6D" w:rsidP="00944E6D">
      <w:pPr>
        <w:pStyle w:val="Heading4"/>
      </w:pPr>
      <w:r>
        <w:t>Grassroots political movements are important to stop corporations from taking over education</w:t>
      </w:r>
    </w:p>
    <w:p w14:paraId="63018D22" w14:textId="77777777" w:rsidR="00944E6D" w:rsidRPr="00396FEF" w:rsidRDefault="00944E6D" w:rsidP="00944E6D">
      <w:r>
        <w:t xml:space="preserve">Jesse </w:t>
      </w:r>
      <w:r w:rsidRPr="00396FEF">
        <w:rPr>
          <w:rStyle w:val="Style13ptBold"/>
        </w:rPr>
        <w:t>Hagopian 16</w:t>
      </w:r>
      <w:r>
        <w:t>, associate editor for Rethinking Schools magazine, “Black to School: The Rising Struggle to Make Black Education Matter,” 09/08/2016, Truthout //</w:t>
      </w:r>
    </w:p>
    <w:p w14:paraId="4D9038FA" w14:textId="77777777" w:rsidR="00944E6D" w:rsidRPr="00677F56" w:rsidRDefault="00944E6D" w:rsidP="00944E6D">
      <w:pPr>
        <w:rPr>
          <w:sz w:val="16"/>
        </w:rPr>
      </w:pPr>
      <w:r w:rsidRPr="00677F56">
        <w:rPr>
          <w:sz w:val="16"/>
        </w:rPr>
        <w:t xml:space="preserve">Indeed, </w:t>
      </w:r>
      <w:r w:rsidRPr="00677F56">
        <w:rPr>
          <w:rStyle w:val="StyleUnderline"/>
        </w:rPr>
        <w:t>billionaire philanthrocapitalists have upended education over the past 15 years by backing a series of major policy changes</w:t>
      </w:r>
      <w:r w:rsidRPr="00677F56">
        <w:rPr>
          <w:sz w:val="16"/>
        </w:rPr>
        <w:t xml:space="preserve"> -- codified in the No Child Left Behind Act, the Race to the Top initiative and the Common Core State Standards. </w:t>
      </w:r>
      <w:r w:rsidRPr="00677F56">
        <w:rPr>
          <w:rStyle w:val="StyleUnderline"/>
        </w:rPr>
        <w:t>These policies have badly damaged education for all kids and have had particularly harmful effects on Black and Brown communities</w:t>
      </w:r>
      <w:r w:rsidRPr="00677F56">
        <w:rPr>
          <w:sz w:val="16"/>
        </w:rPr>
        <w:t xml:space="preserve">. Today, increasing numbers of people have discovered that </w:t>
      </w:r>
      <w:r w:rsidRPr="00677F56">
        <w:rPr>
          <w:rStyle w:val="StyleUnderline"/>
        </w:rPr>
        <w:t>these reforms are in reality efforts to turn the schoolhouse into an ATM for corporate America</w:t>
      </w:r>
      <w:r w:rsidRPr="00677F56">
        <w:rPr>
          <w:sz w:val="16"/>
        </w:rPr>
        <w:t xml:space="preserve">. ¶ While </w:t>
      </w:r>
      <w:r w:rsidRPr="00677F56">
        <w:rPr>
          <w:rStyle w:val="StyleUnderline"/>
        </w:rPr>
        <w:t>their program for corporate reform is being eroded by research and rising grassroots movements, the corporate reformers are clinging to one last glossy brochure in the public relations portfolio -- the one with photos of Black youth on the cover and promises that all of these reforms are really about civil rights and defending kids of color</w:t>
      </w:r>
      <w:r w:rsidRPr="00677F56">
        <w:rPr>
          <w:sz w:val="16"/>
        </w:rPr>
        <w:t>. ¶ The president of the pro-corporate reform group Democrats for Education Reform, Shavar Jeffries, scolded the NAACP for its opposition to charters: "It's a divide between families who are served by charters and see the tangible effects that high-quality charters are having, and some who don't live in the inner-city communities, where it becomes more of an ideological question versus an urgent life-and-death issue for their kids."</w:t>
      </w:r>
    </w:p>
    <w:p w14:paraId="30E6B0AE" w14:textId="77777777" w:rsidR="00944E6D" w:rsidRPr="008D373B" w:rsidRDefault="00944E6D" w:rsidP="00944E6D"/>
    <w:p w14:paraId="1D14BF3B" w14:textId="77777777" w:rsidR="00944E6D" w:rsidRDefault="00944E6D" w:rsidP="00944E6D">
      <w:pPr>
        <w:pStyle w:val="Heading2"/>
      </w:pPr>
      <w:r>
        <w:t>Reformism</w:t>
      </w:r>
    </w:p>
    <w:p w14:paraId="3FF900DE" w14:textId="77777777" w:rsidR="00944E6D" w:rsidRDefault="00944E6D" w:rsidP="00944E6D">
      <w:pPr>
        <w:pStyle w:val="Heading3"/>
      </w:pPr>
      <w:r>
        <w:t>Reform Possible/Good</w:t>
      </w:r>
    </w:p>
    <w:p w14:paraId="4EA31499" w14:textId="77777777" w:rsidR="00944E6D" w:rsidRDefault="00944E6D" w:rsidP="00944E6D"/>
    <w:p w14:paraId="615A0427" w14:textId="77777777" w:rsidR="00944E6D" w:rsidRPr="004E6564" w:rsidRDefault="00944E6D" w:rsidP="00944E6D">
      <w:pPr>
        <w:pStyle w:val="Heading4"/>
        <w:rPr>
          <w:rStyle w:val="Style13ptBold"/>
          <w:b/>
        </w:rPr>
      </w:pPr>
      <w:r w:rsidRPr="004E6564">
        <w:rPr>
          <w:rStyle w:val="Style13ptBold"/>
          <w:b/>
        </w:rPr>
        <w:t xml:space="preserve">There are multiple examples of black activist movements that worked within the political </w:t>
      </w:r>
    </w:p>
    <w:p w14:paraId="555E2C73" w14:textId="77777777" w:rsidR="00944E6D" w:rsidRDefault="00944E6D" w:rsidP="00944E6D">
      <w:r w:rsidRPr="004E6564">
        <w:rPr>
          <w:rStyle w:val="Style13ptBold"/>
        </w:rPr>
        <w:t>SPENCE 16,</w:t>
      </w:r>
      <w:r>
        <w:t xml:space="preserve"> Lester K. Spence is an Associate Professor of Political Science and Africana studies at Johns Hopkins University known for his academic critiques of neoliberalism and his media commentary on race, urban politics, and police violence. Feb 24, 2016 “KNOCKING THE HUSTLE against the neoliberal turn in black politics” Pages 140-147 </w:t>
      </w:r>
    </w:p>
    <w:p w14:paraId="18DC2147" w14:textId="77777777" w:rsidR="00944E6D" w:rsidRPr="004E6564" w:rsidRDefault="00944E6D" w:rsidP="00944E6D">
      <w:pPr>
        <w:rPr>
          <w:sz w:val="16"/>
        </w:rPr>
      </w:pPr>
      <w:r w:rsidRPr="004E6564">
        <w:rPr>
          <w:sz w:val="16"/>
        </w:rPr>
        <w:t xml:space="preserve">First all occurred at a moment where all seemed lost. While I wouldn’t go as far as to suggest that these events suggest that neoliberalism is “naturally” contested—just as there is no “good teaching gene” there is no “contest neoliberalism gene”—I would say that while the neoliberal turn has signifcantly altered our ability to argue for public goods, it hasn’t killed that ability. It still exists. It exists in institutions we have written of thinking they are no longer relevant—like teachers unions. It exists in populations we’ve written of because we believe they are incapable of radical political action— black youth. It exists in cities that we don’t think of as having a long history of radical political struggle —like Jackson, Mississippi. Second all three recognized the fundamental role politics played in their struggles. </w:t>
      </w:r>
      <w:r w:rsidRPr="004E6564">
        <w:rPr>
          <w:rStyle w:val="StyleUnderline"/>
        </w:rPr>
        <w:t>The black youth organizers recognized that they had to pressure Maryland state legislators to kill the prison. The black radicals in the Malcolm X Grassroots Movement made electing Chokwe Lumumba a component of their organizing.</w:t>
      </w:r>
      <w:r w:rsidRPr="004E6564">
        <w:rPr>
          <w:sz w:val="16"/>
        </w:rPr>
        <w:t xml:space="preserve"> </w:t>
      </w:r>
      <w:r w:rsidRPr="004E6564">
        <w:rPr>
          <w:rStyle w:val="StyleUnderline"/>
        </w:rPr>
        <w:t>The CTU chose to take the city head on and to hold a series of town hall meetings designed to inform people of the ways political officials, philanthropists, and corporations are working together to neoliberalize and kill public education.</w:t>
      </w:r>
      <w:r w:rsidRPr="004E6564">
        <w:rPr>
          <w:sz w:val="16"/>
        </w:rPr>
        <w:t xml:space="preserve"> </w:t>
      </w:r>
      <w:r w:rsidRPr="004E6564">
        <w:rPr>
          <w:rStyle w:val="StyleUnderline"/>
        </w:rPr>
        <w:t>The #blacklivesmatter movement recognized that politics was at the center of their struggle in Ferguson, Baltimore, and elsewhere. All campaigns used moral language in making their arguments.</w:t>
      </w:r>
      <w:r w:rsidRPr="004E6564">
        <w:rPr>
          <w:sz w:val="16"/>
        </w:rPr>
        <w:t xml:space="preserve"> In Jackson they argued that the current way power was allocated in Jackson was immoral because it largely concentrated all of the benefts into a few (predominantly white) hands. In Baltimore they argued that putting $104 million to the goal of incarcerating youth was immoral given the lack of money being spent on youth in other areas, and later that life chances. Te Malcolm X Grassroots Movement worked for years to build the critical capacity required to elect Chokwe, frst to the City Council, then Mayor, and to put the political platform into action. </w:t>
      </w:r>
      <w:r w:rsidRPr="004E6564">
        <w:rPr>
          <w:rStyle w:val="StyleUnderline"/>
        </w:rPr>
        <w:t>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w:t>
      </w:r>
      <w:r w:rsidRPr="004E6564">
        <w:rPr>
          <w:sz w:val="16"/>
        </w:rPr>
        <w:t xml:space="preserve"> What I am referring to here is not the same as getting people to attend a rally or a march. </w:t>
      </w:r>
      <w:r w:rsidRPr="004E6564">
        <w:rPr>
          <w:rStyle w:val="StyleUnderline"/>
        </w:rPr>
        <w:t>I’m referring to political organizing— building the capacity of people to govern and make important political decisions for themselves —not political “mobilizing”.</w:t>
      </w:r>
      <w:r w:rsidRPr="004E6564">
        <w:rPr>
          <w:sz w:val="16"/>
        </w:rPr>
        <w:t xml:space="preserve"> Mobilizing people for a protest act of one kind or another may get people out to engage in a specifc act, but unless combined with organizing work, will not cause those people to organize for themselves.</w:t>
      </w:r>
    </w:p>
    <w:p w14:paraId="4FF5710A" w14:textId="77777777" w:rsidR="00944E6D" w:rsidRDefault="00944E6D" w:rsidP="00944E6D"/>
    <w:p w14:paraId="15FE7B14" w14:textId="77777777" w:rsidR="00944E6D" w:rsidRDefault="00944E6D" w:rsidP="00944E6D">
      <w:pPr>
        <w:pStyle w:val="Heading4"/>
      </w:pPr>
      <w:r>
        <w:t xml:space="preserve">Reformism key to check anti-blackness – society is always in flux and policy helps shapes societal norms </w:t>
      </w:r>
    </w:p>
    <w:p w14:paraId="5EC47E10" w14:textId="77777777" w:rsidR="00944E6D" w:rsidRDefault="00944E6D" w:rsidP="00944E6D">
      <w:r>
        <w:t xml:space="preserve">Eddie </w:t>
      </w:r>
      <w:r w:rsidRPr="006315A7">
        <w:rPr>
          <w:rStyle w:val="Style13ptBold"/>
        </w:rPr>
        <w:t>Glaude 16</w:t>
      </w:r>
      <w:r>
        <w:t>, Professor of African American Studies and Religion at Princeton, “Democracy in Black: How Race Still Enslaves”</w:t>
      </w:r>
    </w:p>
    <w:p w14:paraId="332516D0" w14:textId="77777777" w:rsidR="00944E6D" w:rsidRPr="006315A7" w:rsidRDefault="00944E6D" w:rsidP="00944E6D">
      <w:pPr>
        <w:rPr>
          <w:rStyle w:val="StyleUnderline"/>
        </w:rPr>
      </w:pPr>
      <w:r w:rsidRPr="00E612B6">
        <w:rPr>
          <w:rStyle w:val="StyleUnderline"/>
        </w:rPr>
        <w:t xml:space="preserve">But Goldwater failed to realize that </w:t>
      </w:r>
      <w:r w:rsidRPr="00E612B6">
        <w:rPr>
          <w:rStyle w:val="Emphasis"/>
        </w:rPr>
        <w:t>governmental indifference can harden hearts, and government action can create conditions that soften them. People's attitudes aren't static or untouchable. They are molded by the quality of interactions with others, and one of the great powers of government involves shaping those interactions-not determining them in any concrete sense, but defining the parameters within which people</w:t>
      </w:r>
      <w:r>
        <w:rPr>
          <w:rStyle w:val="Emphasis"/>
        </w:rPr>
        <w:t xml:space="preserve"> </w:t>
      </w:r>
      <w:r w:rsidRPr="00E612B6">
        <w:rPr>
          <w:rStyle w:val="Emphasis"/>
        </w:rPr>
        <w:t>come to know each other and live together.</w:t>
      </w:r>
      <w:r w:rsidRPr="006315A7">
        <w:rPr>
          <w:sz w:val="16"/>
        </w:rPr>
        <w:t xml:space="preserve"> Today, for example, most Americans don't believe women should be confined to the home raising children, or subjected to crude advances and sexist remarks by men. The women's-rights movement put pressure on the government, which in turn passed laws that helped change some of our beliefs about women. Similarly, the relative progress of the 1960s did not happen merely by using the blunt instruments of the law. </w:t>
      </w:r>
      <w:r w:rsidRPr="00E612B6">
        <w:rPr>
          <w:rStyle w:val="StyleUnderline"/>
        </w:rPr>
        <w:t>Change emerged from the ways those laws, with grassroots pressure, created new patterns of interactions, and ultimately new habits.</w:t>
      </w:r>
      <w:r w:rsidRPr="006315A7">
        <w:rPr>
          <w:sz w:val="16"/>
        </w:rPr>
        <w:t xml:space="preserve"> Neither Obama's election to the presidency nor my appointment as a Princeton professor would have happened were it not for these new patterns and habits. None of this happens overnight. </w:t>
      </w:r>
      <w:r w:rsidRPr="00E612B6">
        <w:rPr>
          <w:rStyle w:val="StyleUnderline"/>
        </w:rPr>
        <w:t>It takes time and increasing vigilance to protect and secure change.</w:t>
      </w:r>
      <w:r w:rsidRPr="006315A7">
        <w:rPr>
          <w:sz w:val="16"/>
        </w:rPr>
        <w:t xml:space="preserve"> I was talking with a dose friend and he mentioned a basic fact: that we were only fifteen years removed from the passage of the Voting Rights Act of 1965 when Ronald Reagan was elected president and Republicans began to dismantle the gains of the black freedom struggle. </w:t>
      </w:r>
      <w:r w:rsidRPr="00E612B6">
        <w:rPr>
          <w:rStyle w:val="StyleUnderline"/>
        </w:rPr>
        <w:t>Civil rights legislation and the policies of the Great Society had just started to reshape our interactions when they started to be rolled back.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 before the attack on "big government" or, more precisely, the attack on racial equality was launched.</w:t>
      </w:r>
      <w:r w:rsidRPr="006315A7">
        <w:rPr>
          <w:sz w:val="16"/>
        </w:rPr>
        <w:t xml:space="preserve"> The objective was to shrink the size of government ("to starve the beast") and to limit its domestic responsibilities to ensuring economic efficiency and national defense. Democrats eventually buckled, and this is the view of government, no matter who is in office, that we have today. It has become a kind of touchstone of faith among most Americans that government is wasteful and should be limited in its role-that it shouldn't intrude on our lives. Politicians aren't the only ones who hold this view. Many Americans do, too. Now we can't even imagine serious talk of things like full employment or the abolition of prisons. </w:t>
      </w:r>
      <w:r w:rsidRPr="00E612B6">
        <w:rPr>
          <w:rStyle w:val="StyleUnderline"/>
        </w:rPr>
        <w:t>We have to change our view of government, especially when it comes to racial matters. Government policy ensured the vote for African Americans and dismantled legal segregation. Policy established a social safety net for the poor and elderly; it put in place the conditions for the growth of our cities. All of this didn't happen simply because of individual will or thanks to some abstract idea of America. It was tied up with our demands</w:t>
      </w:r>
      <w:r>
        <w:rPr>
          <w:rStyle w:val="StyleUnderline"/>
        </w:rPr>
        <w:t xml:space="preserve"> </w:t>
      </w:r>
      <w:r w:rsidRPr="00E612B6">
        <w:rPr>
          <w:rStyle w:val="StyleUnderline"/>
        </w:rPr>
        <w:t>and expectations.</w:t>
      </w:r>
      <w:r w:rsidRPr="006315A7">
        <w:rPr>
          <w:sz w:val="16"/>
        </w:rPr>
        <w:t xml:space="preserve"> Goldwater was wrong. So was Reagan. And, in many ways, so is Obama. </w:t>
      </w:r>
      <w:r w:rsidRPr="00E612B6">
        <w:rPr>
          <w:rStyle w:val="Emphasis"/>
        </w:rPr>
        <w:t>Our racial habits are shaped by the kind of society in which we live, and our government plays a big role in shaping that society.</w:t>
      </w:r>
      <w:r w:rsidRPr="006315A7">
        <w:rPr>
          <w:sz w:val="16"/>
        </w:rPr>
        <w:t xml:space="preserve"> As young children, our community offers us a way of seeing the world; it lets us know what is valuable and sacred, and what stands as virtuous behavior and what does not. When Michael Brown's body was left in the street for more than four hours, it sent a dear message about the value of black lives. </w:t>
      </w:r>
      <w:r w:rsidRPr="00E612B6">
        <w:rPr>
          <w:rStyle w:val="StyleUnderline"/>
        </w:rPr>
        <w:t>When everything in our society says that we should be less concerned about black folk, that they are dangerous, that no specific policies can address their misery, we say to our children and to everyone else that these people are "less than"-that they fall outside of our moral concern.</w:t>
      </w:r>
      <w:r w:rsidRPr="006315A7">
        <w:rPr>
          <w:sz w:val="16"/>
        </w:rPr>
        <w:t xml:space="preserve"> We say, without using the word, that they are niggers. </w:t>
      </w:r>
      <w:r w:rsidRPr="00E612B6">
        <w:rPr>
          <w:rStyle w:val="StyleUnderline"/>
        </w:rPr>
        <w:t>One way to change that view is to enact policies that suggest otherwise. Or, to put it another way, to change our view of government, we must change our demands of government</w:t>
      </w:r>
      <w:r w:rsidRPr="006315A7">
        <w:rPr>
          <w:sz w:val="16"/>
        </w:rPr>
        <w:t xml:space="preserve">. For example, for the past fifty years African American unemployment has been twice that of white unemployment.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No matter how we account for the numbers, the fact remains that most Americans see double-digit black unemployment as "normal." However, a large-scale, comprehensive jobs agenda with a living wage designed to put Americans, and explicitly African Americans, to work would go a long way toward uprooting the racial habits that inform such a view. It would counter the nonsense that currently stands as a reason for long-term black unemployment in public debate: black folk are lazy and don't want to work. </w:t>
      </w:r>
      <w:r w:rsidRPr="00E612B6">
        <w:rPr>
          <w:rStyle w:val="StyleUnderline"/>
        </w:rPr>
        <w:t>If we hold the view that government plays a crucial role in ensuring the public good-if we believe that all Americans, no matter their race or class, can be vital contributors to our beloved community-then we reject the idea that some populations are disposable, that some people can languish in the shadows while the rest of us dance in the light.</w:t>
      </w:r>
      <w:r w:rsidRPr="006315A7">
        <w:rPr>
          <w:sz w:val="16"/>
        </w:rPr>
        <w:t xml:space="preserve"> The question ''Am I my brother's or my sister's keeper?" is not just a question for the individual or a mantra to motivate the private sector. It is a question answered in the social arrangements that aim to secure the goods and values we most cherish as a community. In other words, we need an idea of government that reflects the value of all Americans, not just white Americans or a few people with a lot of money. </w:t>
      </w:r>
      <w:r w:rsidRPr="00E612B6">
        <w:rPr>
          <w:rStyle w:val="StyleUnderline"/>
        </w:rPr>
        <w:t>We need government seriously committed to racial justice. As a nation, we can never pat ourselves on the back about racial matters.</w:t>
      </w:r>
      <w:r w:rsidRPr="006315A7">
        <w:rPr>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 We have to isolate those areas in which long-standing trends of racial inequality short-circuit the life chances of African Americans. </w:t>
      </w:r>
      <w:r w:rsidRPr="006315A7">
        <w:rPr>
          <w:rStyle w:val="StyleUnderline"/>
        </w:rPr>
        <w:t xml:space="preserve">In addition to a jobs agenda, </w:t>
      </w:r>
      <w:r w:rsidRPr="006315A7">
        <w:rPr>
          <w:rStyle w:val="Emphasis"/>
        </w:rPr>
        <w:t>we need a comprehensive government response to the problems of public education and mass incarceration</w:t>
      </w:r>
      <w:r w:rsidRPr="006315A7">
        <w:rPr>
          <w:rStyle w:val="StyleUnderline"/>
        </w:rPr>
        <w:t xml:space="preserve">. And I do mean a government response. Private interests have overrun both areas, as privatization drives school reform (and the education of our children is lost in the boisterous battles between teachers' unions and private interests) and as big business makes enormous profits from the warehousing of black and brown people in prisons. Let's be clear: private interests or market-based strategies will not solve the problems we face as a country or bring about the kind of society we need. </w:t>
      </w:r>
      <w:r w:rsidRPr="006315A7">
        <w:rPr>
          <w:rStyle w:val="Emphasis"/>
        </w:rPr>
        <w:t>We have to push for massive government investment in early childhood education and in shifting the center of gravity of our society from punishment to restorative justice</w:t>
      </w:r>
      <w:r w:rsidRPr="006315A7">
        <w:rPr>
          <w:rStyle w:val="StyleUnderline"/>
        </w:rPr>
        <w:t>.</w:t>
      </w:r>
      <w:r w:rsidRPr="006315A7">
        <w:rPr>
          <w:sz w:val="16"/>
        </w:rPr>
        <w:t xml:space="preserve"> We can begin to enact the latter reform by putting an end to the practice of jailing children. Full stop. We didn't jail children in the past. We don't need to now. In sum, government can help us go a long way toward uprooting racial habits with policies that support jobs with a living wage, which would help wipe out the historic double-digit gap between white and black unemployment; take an expansive approach to early childhood education, which social science research consistently says profoundly affects the life chances of black children; and dismantle the prison-industrial complex. We can no longer believe that disproportionately locking up black men and women constitutes an answer to social ills. </w:t>
      </w:r>
      <w:r w:rsidRPr="006315A7">
        <w:rPr>
          <w:rStyle w:val="StyleUnderline"/>
        </w:rPr>
        <w:t>This view of government cannot be dismissed as a naive pipe dream, because political considerations relentlessly attack our political imaginations and limit us to the status quo.</w:t>
      </w:r>
      <w:r w:rsidRPr="006315A7">
        <w:rPr>
          <w:sz w:val="16"/>
        </w:rPr>
        <w:t xml:space="preserve"> We are told before we even open our mouths that this particular view won't work or that it will never see the light of day. We've heard enough of that around single payer health care reform and other progressive policies over the Obama years. Such defeatist attitudes conspire to limit our imaginations and make sure that the world stays as it is. </w:t>
      </w:r>
      <w:r w:rsidRPr="006315A7">
        <w:rPr>
          <w:rStyle w:val="Emphasis"/>
        </w:rPr>
        <w:t>But those of us who don't give a damn about the rules of the current political game must courageously organize, advocate, and insist on the moral and political significance of a more robust role for government. We have to change the terms of political debate. Something dramatic has to happen. American democracy has to be remade.</w:t>
      </w:r>
      <w:r w:rsidRPr="006315A7">
        <w:rPr>
          <w:sz w:val="16"/>
        </w:rPr>
        <w:t xml:space="preserve"> John Dewey, the American philosopher, understood this: The very idea of democracy, the meaning of democracy, must be continually explored afresh; it has to be constantly discovered and rediscovered, remade and reorganized; while the political and economic and social institutions in which it is embodied have to be remade and reorganized to meet the changes that are going on in the development of new needs on the part of human beings and new resources for satisfying these needs. Dewey saw American democracy as an unfinished project. He knew that the aims and purposes of this country were not fixed forever in the founding documents, but the particular challenges of our moment required imaginative leaps on behalf of democracy itself</w:t>
      </w:r>
      <w:r w:rsidRPr="006315A7">
        <w:rPr>
          <w:rStyle w:val="StyleUnderline"/>
        </w:rPr>
        <w:t>. Otherwise, undemocratic forces might prevail; tyranny in the form of the almighty dollar and the relentless pursuit of it might overtake any commitment to the idea of the public good; and bad habits might diminish our moral imaginations.</w:t>
      </w:r>
    </w:p>
    <w:p w14:paraId="30E8EBBA" w14:textId="77777777" w:rsidR="00944E6D" w:rsidRDefault="00944E6D" w:rsidP="00944E6D"/>
    <w:p w14:paraId="72A800F4" w14:textId="77777777" w:rsidR="00944E6D" w:rsidRDefault="00944E6D" w:rsidP="00944E6D">
      <w:pPr>
        <w:pStyle w:val="Heading4"/>
      </w:pPr>
      <w:r>
        <w:t>Pragmatism is the only ethical orientation for academics to take in the era of Trump</w:t>
      </w:r>
    </w:p>
    <w:p w14:paraId="32398E4C" w14:textId="77777777" w:rsidR="00944E6D" w:rsidRPr="00043869" w:rsidRDefault="00944E6D" w:rsidP="00944E6D">
      <w:r w:rsidRPr="00043869">
        <w:rPr>
          <w:rStyle w:val="Style13ptBold"/>
        </w:rPr>
        <w:t xml:space="preserve">Connolly </w:t>
      </w:r>
      <w:r>
        <w:rPr>
          <w:rStyle w:val="Style13ptBold"/>
        </w:rPr>
        <w:t>’</w:t>
      </w:r>
      <w:r w:rsidRPr="00043869">
        <w:rPr>
          <w:rStyle w:val="Style13ptBold"/>
        </w:rPr>
        <w:t>16</w:t>
      </w:r>
      <w:r>
        <w:rPr>
          <w:rStyle w:val="Style13ptBold"/>
        </w:rPr>
        <w:t>,</w:t>
      </w:r>
      <w:r w:rsidRPr="00043869">
        <w:t xml:space="preserve"> William E. Connolly, Krieger-Eisenhower Professor of Political Science at Johns Hopkins University, “Donald Trump and the New Fascism,” The Contemporary Condition, http://contemporarycondition.blogspot.com/2016/08/donald-trump-and-new-fascism.html</w:t>
      </w:r>
    </w:p>
    <w:p w14:paraId="6514C49C" w14:textId="77777777" w:rsidR="00944E6D" w:rsidRPr="00043869" w:rsidRDefault="00944E6D" w:rsidP="00944E6D">
      <w:pPr>
        <w:rPr>
          <w:rStyle w:val="Emphasis"/>
        </w:rPr>
      </w:pPr>
      <w:r w:rsidRPr="0000615A">
        <w:rPr>
          <w:sz w:val="10"/>
        </w:rPr>
        <w:t xml:space="preserve">Such </w:t>
      </w:r>
      <w:r w:rsidRPr="0000615A">
        <w:rPr>
          <w:rStyle w:val="StyleUnderline"/>
        </w:rPr>
        <w:t xml:space="preserve">comparisons between </w:t>
      </w:r>
      <w:r w:rsidRPr="0000615A">
        <w:rPr>
          <w:rStyle w:val="Emphasis"/>
        </w:rPr>
        <w:t>earlier fascist movements</w:t>
      </w:r>
      <w:r w:rsidRPr="0000615A">
        <w:rPr>
          <w:rStyle w:val="StyleUnderline"/>
        </w:rPr>
        <w:t xml:space="preserve"> and those </w:t>
      </w:r>
      <w:r w:rsidRPr="0000615A">
        <w:rPr>
          <w:rStyle w:val="Emphasis"/>
        </w:rPr>
        <w:t>now</w:t>
      </w:r>
      <w:r w:rsidRPr="0000615A">
        <w:rPr>
          <w:rStyle w:val="StyleUnderline"/>
        </w:rPr>
        <w:t xml:space="preserve"> could (and should) be developed much further</w:t>
      </w:r>
      <w:r w:rsidRPr="0000615A">
        <w:rPr>
          <w:sz w:val="10"/>
        </w:rPr>
        <w:t xml:space="preserve">. For instance </w:t>
      </w:r>
      <w:r w:rsidRPr="0000615A">
        <w:rPr>
          <w:rStyle w:val="StyleUnderline"/>
        </w:rPr>
        <w:t>the similarities and differences between the movements in the United States, France, the UK, Germany and Turkey deserve close scrutiny</w:t>
      </w:r>
      <w:r w:rsidRPr="0000615A">
        <w:rPr>
          <w:sz w:val="10"/>
        </w:rPr>
        <w:t xml:space="preserve">. But </w:t>
      </w:r>
      <w:r w:rsidRPr="0000615A">
        <w:rPr>
          <w:rStyle w:val="Emphasis"/>
        </w:rPr>
        <w:t>my question today is this</w:t>
      </w:r>
      <w:r w:rsidRPr="0000615A">
        <w:rPr>
          <w:sz w:val="10"/>
        </w:rPr>
        <w:t xml:space="preserve">: </w:t>
      </w:r>
      <w:r w:rsidRPr="0000615A">
        <w:rPr>
          <w:rStyle w:val="StyleUnderline"/>
        </w:rPr>
        <w:t xml:space="preserve">Now that </w:t>
      </w:r>
      <w:r w:rsidRPr="0000615A">
        <w:rPr>
          <w:rStyle w:val="Emphasis"/>
        </w:rPr>
        <w:t>such a movement is underway big time</w:t>
      </w:r>
      <w:r w:rsidRPr="0000615A">
        <w:rPr>
          <w:rStyle w:val="StyleUnderline"/>
        </w:rPr>
        <w:t xml:space="preserve">, now that </w:t>
      </w:r>
      <w:r w:rsidRPr="0000615A">
        <w:rPr>
          <w:rStyle w:val="Emphasis"/>
        </w:rPr>
        <w:t>its resonances roll across large swaths of the white working class</w:t>
      </w:r>
      <w:r w:rsidRPr="0000615A">
        <w:rPr>
          <w:rStyle w:val="StyleUnderline"/>
        </w:rPr>
        <w:t xml:space="preserve">, urban </w:t>
      </w:r>
      <w:r w:rsidRPr="0000615A">
        <w:rPr>
          <w:rStyle w:val="Emphasis"/>
        </w:rPr>
        <w:t>police</w:t>
      </w:r>
      <w:r w:rsidRPr="0000615A">
        <w:rPr>
          <w:rStyle w:val="StyleUnderline"/>
        </w:rPr>
        <w:t xml:space="preserve"> departments, small town residents, recovering </w:t>
      </w:r>
      <w:r w:rsidRPr="0000615A">
        <w:rPr>
          <w:rStyle w:val="Emphasis"/>
        </w:rPr>
        <w:t>neoliberals</w:t>
      </w:r>
      <w:r w:rsidRPr="0000615A">
        <w:rPr>
          <w:rStyle w:val="StyleUnderline"/>
        </w:rPr>
        <w:t xml:space="preserve">, veteran organizations, the right edge of </w:t>
      </w:r>
      <w:r w:rsidRPr="0000615A">
        <w:rPr>
          <w:rStyle w:val="Emphasis"/>
        </w:rPr>
        <w:t>evangelism</w:t>
      </w:r>
      <w:r w:rsidRPr="0000615A">
        <w:rPr>
          <w:rStyle w:val="StyleUnderline"/>
        </w:rPr>
        <w:t>, rural outposts, and other sites, what can be done to pull some of those constituencies in different directions and to improve strategic responses to those that remain</w:t>
      </w:r>
      <w:r w:rsidRPr="0000615A">
        <w:rPr>
          <w:sz w:val="10"/>
        </w:rPr>
        <w:t xml:space="preserve">. Because </w:t>
      </w:r>
      <w:r w:rsidRPr="0000615A">
        <w:rPr>
          <w:rStyle w:val="Emphasis"/>
        </w:rPr>
        <w:t>even if Hillary Clinton wins this election</w:t>
      </w:r>
      <w:r w:rsidRPr="0000615A">
        <w:rPr>
          <w:sz w:val="10"/>
        </w:rPr>
        <w:t>—</w:t>
      </w:r>
      <w:r w:rsidRPr="0000615A">
        <w:rPr>
          <w:rStyle w:val="StyleUnderline"/>
        </w:rPr>
        <w:t xml:space="preserve">a result </w:t>
      </w:r>
      <w:r w:rsidRPr="0000615A">
        <w:rPr>
          <w:rStyle w:val="Emphasis"/>
        </w:rPr>
        <w:t>not at all certain</w:t>
      </w:r>
      <w:r w:rsidRPr="0000615A">
        <w:rPr>
          <w:rStyle w:val="StyleUnderline"/>
        </w:rPr>
        <w:t xml:space="preserve"> given the contingency of events and her major vulnerabilities</w:t>
      </w:r>
      <w:r w:rsidRPr="0000615A">
        <w:rPr>
          <w:sz w:val="10"/>
        </w:rPr>
        <w:t>—</w:t>
      </w:r>
      <w:r w:rsidRPr="0000615A">
        <w:rPr>
          <w:rStyle w:val="Emphasis"/>
        </w:rPr>
        <w:t>the resonances Trump has crystallized may well remain a potent force</w:t>
      </w:r>
      <w:r w:rsidRPr="0000615A">
        <w:rPr>
          <w:sz w:val="10"/>
        </w:rPr>
        <w:t xml:space="preserve">. </w:t>
      </w:r>
      <w:r w:rsidRPr="0000615A">
        <w:rPr>
          <w:rStyle w:val="StyleUnderline"/>
        </w:rPr>
        <w:t xml:space="preserve">He is on the verge of transfiguring the evangelical/neoliberal/fossil fuel/financial/judicial/dog whistle machine that has been so powerful in the States for several decades </w:t>
      </w:r>
      <w:r w:rsidRPr="0000615A">
        <w:rPr>
          <w:rStyle w:val="Emphasis"/>
        </w:rPr>
        <w:t>into a neofascist resonance machine</w:t>
      </w:r>
      <w:r w:rsidRPr="0000615A">
        <w:rPr>
          <w:rStyle w:val="StyleUnderline"/>
        </w:rPr>
        <w:t xml:space="preserve"> that </w:t>
      </w:r>
      <w:r w:rsidRPr="0000615A">
        <w:rPr>
          <w:rStyle w:val="Emphasis"/>
        </w:rPr>
        <w:t>refigures a few neoliberal priorities</w:t>
      </w:r>
      <w:r w:rsidRPr="0000615A">
        <w:rPr>
          <w:rStyle w:val="StyleUnderline"/>
        </w:rPr>
        <w:t xml:space="preserve"> to draw the </w:t>
      </w:r>
      <w:r w:rsidRPr="0000615A">
        <w:rPr>
          <w:rStyle w:val="Emphasis"/>
        </w:rPr>
        <w:t>white working class, veteran groups, small town residents, and rural constituencies more robustly into its orbit</w:t>
      </w:r>
      <w:r w:rsidRPr="0000615A">
        <w:rPr>
          <w:sz w:val="10"/>
        </w:rPr>
        <w:t xml:space="preserve">. The old machine will not be replaced, then, but transfigured, with a few old free market priorities jostled to mix an intensification of nationalist, supremacist, protectionist, and Christian forces more explicitly into it. Here are a few thoughts about how to fight off this combination. Others are surely needed: First, </w:t>
      </w:r>
      <w:r w:rsidRPr="0000615A">
        <w:rPr>
          <w:rStyle w:val="StyleUnderline"/>
        </w:rPr>
        <w:t xml:space="preserve">while </w:t>
      </w:r>
      <w:r w:rsidRPr="0000615A">
        <w:rPr>
          <w:rStyle w:val="Emphasis"/>
        </w:rPr>
        <w:t>structural racism</w:t>
      </w:r>
      <w:r w:rsidRPr="0000615A">
        <w:rPr>
          <w:rStyle w:val="StyleUnderline"/>
        </w:rPr>
        <w:t xml:space="preserve"> is the </w:t>
      </w:r>
      <w:r w:rsidRPr="0000615A">
        <w:rPr>
          <w:rStyle w:val="Emphasis"/>
        </w:rPr>
        <w:t>most severe injustice in this regime</w:t>
      </w:r>
      <w:r w:rsidRPr="0000615A">
        <w:rPr>
          <w:sz w:val="10"/>
        </w:rPr>
        <w:t xml:space="preserve">, </w:t>
      </w:r>
      <w:r w:rsidRPr="0000615A">
        <w:rPr>
          <w:rStyle w:val="StyleUnderline"/>
        </w:rPr>
        <w:t xml:space="preserve">the </w:t>
      </w:r>
      <w:r w:rsidRPr="0000615A">
        <w:rPr>
          <w:rStyle w:val="Emphasis"/>
        </w:rPr>
        <w:t>less severe</w:t>
      </w:r>
      <w:r w:rsidRPr="0000615A">
        <w:rPr>
          <w:rStyle w:val="StyleUnderline"/>
        </w:rPr>
        <w:t xml:space="preserve"> but </w:t>
      </w:r>
      <w:r w:rsidRPr="0000615A">
        <w:rPr>
          <w:rStyle w:val="Emphasis"/>
        </w:rPr>
        <w:t>real plight</w:t>
      </w:r>
      <w:r w:rsidRPr="0000615A">
        <w:rPr>
          <w:rStyle w:val="StyleUnderline"/>
        </w:rPr>
        <w:t xml:space="preserve"> of the </w:t>
      </w:r>
      <w:r w:rsidRPr="0000615A">
        <w:rPr>
          <w:rStyle w:val="Emphasis"/>
        </w:rPr>
        <w:t>white working class must also be addressed</w:t>
      </w:r>
      <w:r w:rsidRPr="0000615A">
        <w:rPr>
          <w:sz w:val="10"/>
        </w:rPr>
        <w:t xml:space="preserve">. It has been caught between weak state efforts to respond to the neglect of urban areas, policies that siphon most of the income and wealth advances into the hands of a very small minority, and pluralizing forces that pass it by. Bernie Sanders started pursuing policies that would speak to the white working class, African Americans and other minorities together. </w:t>
      </w:r>
      <w:r w:rsidRPr="0000615A">
        <w:rPr>
          <w:rStyle w:val="StyleUnderline"/>
        </w:rPr>
        <w:t xml:space="preserve">Those of us who </w:t>
      </w:r>
      <w:r w:rsidRPr="0000615A">
        <w:rPr>
          <w:rStyle w:val="Emphasis"/>
        </w:rPr>
        <w:t>care about all these constituencies must now press actively for programs</w:t>
      </w:r>
      <w:r w:rsidRPr="0000615A">
        <w:rPr>
          <w:rStyle w:val="StyleUnderline"/>
        </w:rPr>
        <w:t xml:space="preserve"> that </w:t>
      </w:r>
      <w:r w:rsidRPr="0000615A">
        <w:rPr>
          <w:rStyle w:val="Emphasis"/>
        </w:rPr>
        <w:t>reduce income inequality</w:t>
      </w:r>
      <w:r w:rsidRPr="0000615A">
        <w:rPr>
          <w:rStyle w:val="StyleUnderline"/>
        </w:rPr>
        <w:t xml:space="preserve">, </w:t>
      </w:r>
      <w:r w:rsidRPr="0000615A">
        <w:rPr>
          <w:rStyle w:val="Emphasis"/>
        </w:rPr>
        <w:t>support job security</w:t>
      </w:r>
      <w:r w:rsidRPr="0000615A">
        <w:rPr>
          <w:rStyle w:val="StyleUnderline"/>
        </w:rPr>
        <w:t xml:space="preserve">, </w:t>
      </w:r>
      <w:r w:rsidRPr="0000615A">
        <w:rPr>
          <w:rStyle w:val="Emphasis"/>
        </w:rPr>
        <w:t>universalize retirement benefits</w:t>
      </w:r>
      <w:r w:rsidRPr="0000615A">
        <w:rPr>
          <w:rStyle w:val="StyleUnderline"/>
        </w:rPr>
        <w:t xml:space="preserve"> and support </w:t>
      </w:r>
      <w:r w:rsidRPr="0000615A">
        <w:rPr>
          <w:rStyle w:val="Emphasis"/>
        </w:rPr>
        <w:t>universal health care</w:t>
      </w:r>
      <w:r w:rsidRPr="0000615A">
        <w:rPr>
          <w:sz w:val="10"/>
        </w:rPr>
        <w:t xml:space="preserve">. Perhaps </w:t>
      </w:r>
      <w:r w:rsidRPr="0000615A">
        <w:rPr>
          <w:rStyle w:val="StyleUnderline"/>
        </w:rPr>
        <w:t xml:space="preserve">the best place to start is to </w:t>
      </w:r>
      <w:r w:rsidRPr="0000615A">
        <w:rPr>
          <w:rStyle w:val="Emphasis"/>
        </w:rPr>
        <w:t>work closely with labor unions</w:t>
      </w:r>
      <w:r w:rsidRPr="0000615A">
        <w:rPr>
          <w:rStyle w:val="StyleUnderline"/>
        </w:rPr>
        <w:t xml:space="preserve">, urban leaders, and </w:t>
      </w:r>
      <w:r w:rsidRPr="0000615A">
        <w:rPr>
          <w:rStyle w:val="Emphasis"/>
        </w:rPr>
        <w:t>public school teachers</w:t>
      </w:r>
      <w:r w:rsidRPr="0000615A">
        <w:rPr>
          <w:rStyle w:val="StyleUnderline"/>
        </w:rPr>
        <w:t xml:space="preserve"> on these issues, as well as to work to restructure the infrastructure of consumption</w:t>
      </w:r>
      <w:r w:rsidRPr="0000615A">
        <w:rPr>
          <w:sz w:val="10"/>
        </w:rPr>
        <w:t xml:space="preserve"> (see # 4). For fascist drives become exacerbated when economic insecurity grows, labor unions are demeaned and public education is weakened. Such a condition fits the U.S. today, in a situation where neoliberal courts give extravagant freedom to corporations while regulating and confining labor severely. Moreover, Bernie was right in his call to convert free trade laws into fair trade agreements. The existing agreements have played a role in the deindustrialization of America. New laws, for instance, could make it impossible for a corporation to leave the town or city that had invested so much in it until it paid back those subsidies. The bias of bankruptcy laws against workers and in favor of corporations also requires overhauling. Second, the rhetoric of fascism must become a topic of close exploration, as more of us also learn how to work on the visceral register of cultural life in ways that generate nonviolent counter-energies and aspirations. Close study of how talk shows on the Left do their work is indispensable here. Freeze framing, repetition, concentration on the gestures and facial demeanor of neofascist speakers, those are merely some the techniques to study. Freeze frame that Trump triumphant smile to expose the narcissism and ruthlessness it expresses. </w:t>
      </w:r>
      <w:r w:rsidRPr="0000615A">
        <w:rPr>
          <w:rStyle w:val="Emphasis"/>
        </w:rPr>
        <w:t>The Left also needs to nurture more prophetic and charismatic leaders of its own. Bernie, Cornel West, and Elizabeth Warren provide effective role models here, but many more voices are needed</w:t>
      </w:r>
      <w:r w:rsidRPr="0000615A">
        <w:rPr>
          <w:sz w:val="10"/>
        </w:rPr>
        <w:t xml:space="preserve">. </w:t>
      </w:r>
      <w:r w:rsidRPr="0000615A">
        <w:rPr>
          <w:rStyle w:val="StyleUnderline"/>
        </w:rPr>
        <w:t>The worst idea is to laugh off fascist rhetoric</w:t>
      </w:r>
      <w:r w:rsidRPr="0000615A">
        <w:rPr>
          <w:sz w:val="10"/>
        </w:rPr>
        <w:t xml:space="preserve">. </w:t>
      </w:r>
      <w:r w:rsidRPr="0000615A">
        <w:rPr>
          <w:rStyle w:val="StyleUnderline"/>
        </w:rPr>
        <w:t>For</w:t>
      </w:r>
      <w:r w:rsidRPr="0000615A">
        <w:rPr>
          <w:sz w:val="10"/>
        </w:rPr>
        <w:t xml:space="preserve">, as some previous antifascist movements have found to their deep dismay, </w:t>
      </w:r>
      <w:r w:rsidRPr="0000615A">
        <w:rPr>
          <w:rStyle w:val="StyleUnderline"/>
        </w:rPr>
        <w:t>there is never a vacuum on the visceral register of cultural life</w:t>
      </w:r>
      <w:r w:rsidRPr="0000615A">
        <w:rPr>
          <w:sz w:val="10"/>
        </w:rPr>
        <w:t xml:space="preserve">. If we don’t become better at working on that register in non-manipulative ways other parties will move in during times of high anxiety. Third, it is essential to call out thinly veiled appeals to violence, urban police cover-ups, and military violence whenever they emerge. This, perhaps, is the one task that has been pursued most effectively during the recent campaign. Fourth, the corporate media, with the exception of key figures on Fox News, does resist some of the most severe modes of nationalism and white triumphalism. But have you noticed how seldom labor leaders, local community organizers, etc., are called upon to diagnose issues and expose new possibilities? Rather, we get a proliferation of party hacks and retired security analysts. I exempt Democracy Now from these charges, but sustained pressure is needed to get democratic activists onto the key news networks as we also participate in and improve the visibility of internet engagements. Fifth, </w:t>
      </w:r>
      <w:r w:rsidRPr="0000615A">
        <w:rPr>
          <w:rStyle w:val="StyleUnderline"/>
        </w:rPr>
        <w:t xml:space="preserve">it is a </w:t>
      </w:r>
      <w:r w:rsidRPr="0000615A">
        <w:rPr>
          <w:rStyle w:val="Emphasis"/>
        </w:rPr>
        <w:t>difficult but imperative task</w:t>
      </w:r>
      <w:r w:rsidRPr="0000615A">
        <w:rPr>
          <w:rStyle w:val="StyleUnderline"/>
        </w:rPr>
        <w:t xml:space="preserve"> to publicize how </w:t>
      </w:r>
      <w:r w:rsidRPr="0000615A">
        <w:rPr>
          <w:rStyle w:val="Emphasis"/>
        </w:rPr>
        <w:t>radical changes</w:t>
      </w:r>
      <w:r w:rsidRPr="0000615A">
        <w:rPr>
          <w:rStyle w:val="StyleUnderline"/>
        </w:rPr>
        <w:t xml:space="preserve"> in the </w:t>
      </w:r>
      <w:r w:rsidRPr="0000615A">
        <w:rPr>
          <w:rStyle w:val="Emphasis"/>
        </w:rPr>
        <w:t>state supported infrastructure of consumption</w:t>
      </w:r>
      <w:r w:rsidRPr="0000615A">
        <w:rPr>
          <w:rStyle w:val="StyleUnderline"/>
        </w:rPr>
        <w:t xml:space="preserve"> can simultaneously </w:t>
      </w:r>
      <w:r w:rsidRPr="0000615A">
        <w:rPr>
          <w:rStyle w:val="Emphasis"/>
        </w:rPr>
        <w:t>expose</w:t>
      </w:r>
      <w:r w:rsidRPr="0000615A">
        <w:rPr>
          <w:rStyle w:val="StyleUnderline"/>
        </w:rPr>
        <w:t xml:space="preserve"> how much the state is already involved in the </w:t>
      </w:r>
      <w:r w:rsidRPr="0000615A">
        <w:rPr>
          <w:rStyle w:val="Emphasis"/>
        </w:rPr>
        <w:t>corporate organization of consumption options</w:t>
      </w:r>
      <w:r w:rsidRPr="0000615A">
        <w:rPr>
          <w:rStyle w:val="StyleUnderline"/>
        </w:rPr>
        <w:t xml:space="preserve">, </w:t>
      </w:r>
      <w:r w:rsidRPr="0000615A">
        <w:rPr>
          <w:rStyle w:val="Emphasis"/>
        </w:rPr>
        <w:t>help poor and working class people</w:t>
      </w:r>
      <w:r w:rsidRPr="0000615A">
        <w:rPr>
          <w:rStyle w:val="StyleUnderline"/>
        </w:rPr>
        <w:t xml:space="preserve"> to make ends meet, take an </w:t>
      </w:r>
      <w:r w:rsidRPr="0000615A">
        <w:rPr>
          <w:rStyle w:val="Emphasis"/>
        </w:rPr>
        <w:t>important step toward reducing inequality</w:t>
      </w:r>
      <w:r w:rsidRPr="0000615A">
        <w:rPr>
          <w:rStyle w:val="StyleUnderline"/>
        </w:rPr>
        <w:t xml:space="preserve">, and respond to the </w:t>
      </w:r>
      <w:r w:rsidRPr="0000615A">
        <w:rPr>
          <w:rStyle w:val="Emphasis"/>
        </w:rPr>
        <w:t>generic peril of climate change</w:t>
      </w:r>
      <w:r w:rsidRPr="0000615A">
        <w:rPr>
          <w:sz w:val="10"/>
        </w:rPr>
        <w:t xml:space="preserve">. Ecology and climate change are not merely white middle class issues; they are Urban, African American, White Working Class, Native American, and Rural issues too. Activists such as Naomi Klein, Wangari Mathaii, Rob Nixon, John Buell and others have pushed this insight. </w:t>
      </w:r>
      <w:r w:rsidRPr="0000615A">
        <w:rPr>
          <w:rStyle w:val="Emphasis"/>
        </w:rPr>
        <w:t>The disasters in Flint, Michigan and other urban zones dramatize it.</w:t>
      </w:r>
      <w:r w:rsidRPr="0000615A">
        <w:rPr>
          <w:sz w:val="10"/>
        </w:rPr>
        <w:t xml:space="preserve"> </w:t>
      </w:r>
      <w:r w:rsidRPr="0000615A">
        <w:rPr>
          <w:rStyle w:val="Emphasis"/>
        </w:rPr>
        <w:t>The task now is to bring these lines of development into closer coordination with one another</w:t>
      </w:r>
      <w:r w:rsidRPr="0000615A">
        <w:rPr>
          <w:sz w:val="10"/>
        </w:rPr>
        <w:t xml:space="preserve">. </w:t>
      </w:r>
      <w:r w:rsidRPr="0000615A">
        <w:rPr>
          <w:rStyle w:val="StyleUnderline"/>
        </w:rPr>
        <w:t xml:space="preserve">Fascist movements </w:t>
      </w:r>
      <w:r w:rsidRPr="0000615A">
        <w:rPr>
          <w:rStyle w:val="Emphasis"/>
        </w:rPr>
        <w:t>percolate and resonate during times of high anxiety</w:t>
      </w:r>
      <w:r w:rsidRPr="0000615A">
        <w:rPr>
          <w:rStyle w:val="StyleUnderline"/>
        </w:rPr>
        <w:t xml:space="preserve"> when several previously entitled constituencies have been left holding the bag</w:t>
      </w:r>
      <w:r w:rsidRPr="0000615A">
        <w:rPr>
          <w:sz w:val="10"/>
        </w:rPr>
        <w:t xml:space="preserve">. </w:t>
      </w:r>
      <w:r w:rsidRPr="0000615A">
        <w:rPr>
          <w:rStyle w:val="StyleUnderline"/>
        </w:rPr>
        <w:t xml:space="preserve">The movements are organized around </w:t>
      </w:r>
      <w:r w:rsidRPr="0000615A">
        <w:rPr>
          <w:rStyle w:val="Emphasis"/>
        </w:rPr>
        <w:t>exclusionary nationalism</w:t>
      </w:r>
      <w:r w:rsidRPr="0000615A">
        <w:rPr>
          <w:rStyle w:val="StyleUnderline"/>
        </w:rPr>
        <w:t xml:space="preserve">, a </w:t>
      </w:r>
      <w:r w:rsidRPr="0000615A">
        <w:rPr>
          <w:rStyle w:val="Emphasis"/>
        </w:rPr>
        <w:t>police state</w:t>
      </w:r>
      <w:r w:rsidRPr="0000615A">
        <w:rPr>
          <w:rStyle w:val="StyleUnderline"/>
        </w:rPr>
        <w:t xml:space="preserve"> mentality, </w:t>
      </w:r>
      <w:r w:rsidRPr="0000615A">
        <w:rPr>
          <w:rStyle w:val="Emphasis"/>
        </w:rPr>
        <w:t>white supremacy</w:t>
      </w:r>
      <w:r w:rsidRPr="0000615A">
        <w:rPr>
          <w:rStyle w:val="StyleUnderline"/>
        </w:rPr>
        <w:t xml:space="preserve">, bellicose </w:t>
      </w:r>
      <w:r w:rsidRPr="0000615A">
        <w:rPr>
          <w:rStyle w:val="Emphasis"/>
        </w:rPr>
        <w:t>militarism</w:t>
      </w:r>
      <w:r w:rsidRPr="0000615A">
        <w:rPr>
          <w:rStyle w:val="StyleUnderline"/>
        </w:rPr>
        <w:t xml:space="preserve">, exclusionary rhetoric, and </w:t>
      </w:r>
      <w:r w:rsidRPr="0000615A">
        <w:rPr>
          <w:rStyle w:val="Emphasis"/>
        </w:rPr>
        <w:t>assaults on democracy</w:t>
      </w:r>
      <w:r w:rsidRPr="0000615A">
        <w:rPr>
          <w:rStyle w:val="StyleUnderline"/>
        </w:rPr>
        <w:t>.</w:t>
      </w:r>
      <w:r w:rsidRPr="00043869">
        <w:rPr>
          <w:rStyle w:val="StyleUnderline"/>
        </w:rPr>
        <w:t xml:space="preserve"> </w:t>
      </w:r>
    </w:p>
    <w:p w14:paraId="68C78E0E" w14:textId="77777777" w:rsidR="00944E6D" w:rsidRDefault="00944E6D" w:rsidP="00944E6D"/>
    <w:p w14:paraId="4AA192D1" w14:textId="77777777" w:rsidR="00944E6D" w:rsidRDefault="00944E6D" w:rsidP="00944E6D">
      <w:pPr>
        <w:pStyle w:val="Heading2"/>
      </w:pPr>
      <w:r>
        <w:t>Link</w:t>
      </w:r>
    </w:p>
    <w:p w14:paraId="338A2CB3" w14:textId="77777777" w:rsidR="00944E6D" w:rsidRDefault="00944E6D" w:rsidP="00944E6D">
      <w:pPr>
        <w:pStyle w:val="Heading3"/>
      </w:pPr>
      <w:r>
        <w:t>AT – State Link</w:t>
      </w:r>
    </w:p>
    <w:p w14:paraId="56E1A186" w14:textId="77777777" w:rsidR="00944E6D" w:rsidRDefault="00944E6D" w:rsidP="00944E6D"/>
    <w:p w14:paraId="28FE6AFF" w14:textId="77777777" w:rsidR="00944E6D" w:rsidRDefault="00944E6D" w:rsidP="00944E6D">
      <w:pPr>
        <w:pStyle w:val="Heading4"/>
      </w:pPr>
      <w:r>
        <w:t>The state isn’t universally anti-black, even if reforms are imperfect they materially improve the condition of black lives</w:t>
      </w:r>
    </w:p>
    <w:p w14:paraId="435B7FE5" w14:textId="77777777" w:rsidR="00944E6D" w:rsidRPr="00043869" w:rsidRDefault="00944E6D" w:rsidP="00944E6D">
      <w:pPr>
        <w:tabs>
          <w:tab w:val="left" w:pos="8090"/>
        </w:tabs>
        <w:rPr>
          <w:rStyle w:val="StyleUnderline"/>
        </w:rPr>
      </w:pPr>
      <w:r w:rsidRPr="001C0597">
        <w:t>Randall L.</w:t>
      </w:r>
      <w:r w:rsidRPr="00315F51">
        <w:rPr>
          <w:rStyle w:val="Strong"/>
          <w:color w:val="333333"/>
          <w:sz w:val="26"/>
          <w:szCs w:val="26"/>
          <w:shd w:val="clear" w:color="auto" w:fill="FFFFFF"/>
        </w:rPr>
        <w:t xml:space="preserve"> </w:t>
      </w:r>
      <w:r w:rsidRPr="00043869">
        <w:rPr>
          <w:rStyle w:val="Strong"/>
          <w:color w:val="333333"/>
          <w:sz w:val="26"/>
          <w:szCs w:val="26"/>
          <w:shd w:val="clear" w:color="auto" w:fill="FFFFFF"/>
        </w:rPr>
        <w:t>Kennedy 14</w:t>
      </w:r>
      <w:r>
        <w:rPr>
          <w:color w:val="333333"/>
          <w:sz w:val="21"/>
          <w:szCs w:val="21"/>
        </w:rPr>
        <w:t xml:space="preserve">, </w:t>
      </w:r>
      <w:r w:rsidRPr="00043869">
        <w:t>Michael R. Klein Professor of</w:t>
      </w:r>
      <w:r>
        <w:t xml:space="preserve"> Law at the Harvard Law School, </w:t>
      </w:r>
      <w:r w:rsidRPr="00043869">
        <w:t>"Black America's Promised Land: Why I Am Still a Racial O</w:t>
      </w:r>
      <w:r>
        <w:t xml:space="preserve">ptimist", American Prospect, </w:t>
      </w:r>
      <w:r w:rsidRPr="00043869">
        <w:t>http://prospect.org/article/black-americas-promised-land</w:t>
      </w:r>
      <w:r>
        <w:t>-why-i-am-still-racial-optimis</w:t>
      </w:r>
      <w:r w:rsidRPr="00043869">
        <w:tab/>
      </w:r>
    </w:p>
    <w:p w14:paraId="28464411" w14:textId="77777777" w:rsidR="00944E6D" w:rsidRDefault="00944E6D" w:rsidP="00944E6D">
      <w:r w:rsidRPr="001C0597">
        <w:rPr>
          <w:sz w:val="12"/>
          <w:szCs w:val="8"/>
        </w:rPr>
        <w:t>Beneath the malaise is a deep current of racial pessimism that has a long history in American and African American thought</w:t>
      </w:r>
      <w:r w:rsidRPr="00315F51">
        <w:rPr>
          <w:rStyle w:val="StyleUnderline"/>
        </w:rPr>
        <w:t xml:space="preserve">I am hopeful first and foremost because of the </w:t>
      </w:r>
      <w:r w:rsidRPr="00315F51">
        <w:rPr>
          <w:rStyle w:val="Emphasis"/>
        </w:rPr>
        <w:t>predominant trajectory</w:t>
      </w:r>
      <w:r w:rsidRPr="00315F51">
        <w:rPr>
          <w:rStyle w:val="StyleUnderline"/>
        </w:rPr>
        <w:t xml:space="preserve"> of African Americans</w:t>
      </w:r>
      <w:r w:rsidRPr="001C0597">
        <w:rPr>
          <w:sz w:val="12"/>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w:t>
      </w:r>
      <w:r w:rsidRPr="001C0597">
        <w:rPr>
          <w:rStyle w:val="StyleUnderline"/>
        </w:rPr>
        <w:t>But within a decade, the</w:t>
      </w:r>
      <w:r w:rsidRPr="00315F51">
        <w:rPr>
          <w:rStyle w:val="StyleUnderline"/>
        </w:rPr>
        <w:t xml:space="preserve"> </w:t>
      </w:r>
      <w:r w:rsidRPr="00315F51">
        <w:rPr>
          <w:rStyle w:val="Emphasis"/>
        </w:rPr>
        <w:t>Thirteenth</w:t>
      </w:r>
      <w:r w:rsidRPr="00315F51">
        <w:rPr>
          <w:rStyle w:val="StyleUnderline"/>
        </w:rPr>
        <w:t xml:space="preserve"> Amendment (1865) abolished slavery, the </w:t>
      </w:r>
      <w:r w:rsidRPr="00315F51">
        <w:rPr>
          <w:rStyle w:val="Emphasis"/>
        </w:rPr>
        <w:t>Fourteenth</w:t>
      </w:r>
      <w:r w:rsidRPr="00315F51">
        <w:rPr>
          <w:rStyle w:val="StyleUnderline"/>
        </w:rPr>
        <w:t xml:space="preserve"> Amendment (1868) established birthright citizenship and required all states to accord all persons due process and equal protection of the laws, and the </w:t>
      </w:r>
      <w:r w:rsidRPr="00315F51">
        <w:rPr>
          <w:rStyle w:val="Emphasis"/>
        </w:rPr>
        <w:t>Fifteenth</w:t>
      </w:r>
      <w:r w:rsidRPr="00315F51">
        <w:rPr>
          <w:rStyle w:val="StyleUnderline"/>
        </w:rPr>
        <w:t xml:space="preserve"> Amendment (1870) prohibited states from withholding the right to vote on account of race, color, or previous condition of servitude</w:t>
      </w:r>
      <w:r w:rsidRPr="001C0597">
        <w:rPr>
          <w:sz w:val="12"/>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315F51">
        <w:rPr>
          <w:rStyle w:val="StyleUnderline"/>
        </w:rPr>
        <w:t xml:space="preserve">. </w:t>
      </w:r>
      <w:r w:rsidRPr="001C0597">
        <w:rPr>
          <w:sz w:val="12"/>
        </w:rPr>
        <w:t xml:space="preserve">In 1870, Hiram Revels, the first black member of Congress, occupied the seat that Davis abandoned. The First Reconstruction was overwhelmed by a devastating white supremacist reaction. </w:t>
      </w:r>
      <w:r w:rsidRPr="001C0597">
        <w:rPr>
          <w:rStyle w:val="StyleUnderline"/>
        </w:rPr>
        <w:t xml:space="preserve">But </w:t>
      </w:r>
      <w:r w:rsidRPr="001C0597">
        <w:rPr>
          <w:rStyle w:val="Emphasis"/>
        </w:rPr>
        <w:t>the most fundamental reforms</w:t>
      </w:r>
      <w:r w:rsidRPr="001C0597">
        <w:rPr>
          <w:sz w:val="12"/>
        </w:rPr>
        <w:t xml:space="preserve"> </w:t>
      </w:r>
      <w:r w:rsidRPr="001C0597">
        <w:rPr>
          <w:rStyle w:val="StyleUnderline"/>
        </w:rPr>
        <w:t>it established</w:t>
      </w:r>
      <w:r w:rsidRPr="001C0597">
        <w:rPr>
          <w:sz w:val="12"/>
        </w:rPr>
        <w:t xml:space="preserve"> </w:t>
      </w:r>
      <w:r w:rsidRPr="00315F51">
        <w:rPr>
          <w:rStyle w:val="Emphasis"/>
        </w:rPr>
        <w:t>proved resilient</w:t>
      </w:r>
      <w:r w:rsidRPr="001C0597">
        <w:rPr>
          <w:sz w:val="12"/>
        </w:rPr>
        <w:t xml:space="preserve">, </w:t>
      </w:r>
      <w:r w:rsidRPr="00315F51">
        <w:rPr>
          <w:rStyle w:val="StyleUnderline"/>
        </w:rPr>
        <w:t xml:space="preserve">providing the basis for a Second Reconstruction from the 1950s to the </w:t>
      </w:r>
      <w:r w:rsidRPr="001C0597">
        <w:rPr>
          <w:rStyle w:val="StyleUnderline"/>
        </w:rPr>
        <w:t>1970s. During that period, too, the distance</w:t>
      </w:r>
      <w:r w:rsidRPr="00315F51">
        <w:rPr>
          <w:rStyle w:val="StyleUnderline"/>
        </w:rPr>
        <w:t xml:space="preserve"> traveled by blacks </w:t>
      </w:r>
      <w:r w:rsidRPr="00315F51">
        <w:rPr>
          <w:rStyle w:val="Emphasis"/>
        </w:rPr>
        <w:t>was astonishing</w:t>
      </w:r>
      <w:r w:rsidRPr="001C0597">
        <w:rPr>
          <w:sz w:val="12"/>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315F51">
        <w:rPr>
          <w:rStyle w:val="StyleUnderline"/>
        </w:rPr>
        <w:t xml:space="preserve">The 1964 </w:t>
      </w:r>
      <w:r w:rsidRPr="00315F51">
        <w:rPr>
          <w:rStyle w:val="Emphasis"/>
        </w:rPr>
        <w:t>C</w:t>
      </w:r>
      <w:r w:rsidRPr="00315F51">
        <w:rPr>
          <w:rStyle w:val="StyleUnderline"/>
        </w:rPr>
        <w:t xml:space="preserve">ivil </w:t>
      </w:r>
      <w:r w:rsidRPr="00315F51">
        <w:rPr>
          <w:rStyle w:val="Emphasis"/>
        </w:rPr>
        <w:t>R</w:t>
      </w:r>
      <w:r w:rsidRPr="00315F51">
        <w:rPr>
          <w:rStyle w:val="StyleUnderline"/>
        </w:rPr>
        <w:t xml:space="preserve">ights </w:t>
      </w:r>
      <w:r w:rsidRPr="00315F51">
        <w:rPr>
          <w:rStyle w:val="Emphasis"/>
        </w:rPr>
        <w:t>A</w:t>
      </w:r>
      <w:r w:rsidRPr="00315F51">
        <w:rPr>
          <w:rStyle w:val="StyleUnderline"/>
        </w:rPr>
        <w:t xml:space="preserve">ct forbade racial discrimination in privately owned </w:t>
      </w:r>
      <w:r w:rsidRPr="001C0597">
        <w:rPr>
          <w:rStyle w:val="StyleUnderline"/>
        </w:rPr>
        <w:t xml:space="preserve">places of public accommodation and many areas of private employment. The 1965 </w:t>
      </w:r>
      <w:r w:rsidRPr="001C0597">
        <w:rPr>
          <w:rStyle w:val="Emphasis"/>
        </w:rPr>
        <w:t>V</w:t>
      </w:r>
      <w:r w:rsidRPr="001C0597">
        <w:rPr>
          <w:rStyle w:val="StyleUnderline"/>
        </w:rPr>
        <w:t xml:space="preserve">oting </w:t>
      </w:r>
      <w:r w:rsidRPr="001C0597">
        <w:rPr>
          <w:rStyle w:val="Emphasis"/>
        </w:rPr>
        <w:t>R</w:t>
      </w:r>
      <w:r w:rsidRPr="001C0597">
        <w:rPr>
          <w:rStyle w:val="StyleUnderline"/>
        </w:rPr>
        <w:t xml:space="preserve">ights </w:t>
      </w:r>
      <w:r w:rsidRPr="001C0597">
        <w:rPr>
          <w:rStyle w:val="Emphasis"/>
        </w:rPr>
        <w:t>A</w:t>
      </w:r>
      <w:r w:rsidRPr="001C0597">
        <w:rPr>
          <w:rStyle w:val="StyleUnderline"/>
        </w:rPr>
        <w:t xml:space="preserve">ct provided the basis for strong prophylactic action against racial exclusion at the ballot box. The 1968 </w:t>
      </w:r>
      <w:r w:rsidRPr="001C0597">
        <w:rPr>
          <w:rStyle w:val="Emphasis"/>
        </w:rPr>
        <w:t>F</w:t>
      </w:r>
      <w:r w:rsidRPr="001C0597">
        <w:rPr>
          <w:rStyle w:val="StyleUnderline"/>
        </w:rPr>
        <w:t xml:space="preserve">air </w:t>
      </w:r>
      <w:r w:rsidRPr="001C0597">
        <w:rPr>
          <w:rStyle w:val="Emphasis"/>
        </w:rPr>
        <w:t>H</w:t>
      </w:r>
      <w:r w:rsidRPr="001C0597">
        <w:rPr>
          <w:rStyle w:val="StyleUnderline"/>
        </w:rPr>
        <w:t xml:space="preserve">ousing </w:t>
      </w:r>
      <w:r w:rsidRPr="001C0597">
        <w:rPr>
          <w:rStyle w:val="Emphasis"/>
        </w:rPr>
        <w:t>A</w:t>
      </w:r>
      <w:r w:rsidRPr="001C0597">
        <w:rPr>
          <w:rStyle w:val="StyleUnderline"/>
        </w:rPr>
        <w:t>ct addressed racial exclusion in a market that had been zealously insulated against federal regulation.</w:t>
      </w:r>
      <w:r w:rsidRPr="001C0597">
        <w:rPr>
          <w:sz w:val="12"/>
        </w:rPr>
        <w:t xml:space="preserve"> </w:t>
      </w:r>
      <w:r w:rsidRPr="00315F51">
        <w:rPr>
          <w:rStyle w:val="Emphasis"/>
        </w:rPr>
        <w:t>None</w:t>
      </w:r>
      <w:r w:rsidRPr="00315F51">
        <w:rPr>
          <w:rStyle w:val="StyleUnderline"/>
        </w:rPr>
        <w:t xml:space="preserve"> of these interventions </w:t>
      </w:r>
      <w:r w:rsidRPr="00315F51">
        <w:rPr>
          <w:rStyle w:val="Emphasis"/>
        </w:rPr>
        <w:t>were wholly successful</w:t>
      </w:r>
      <w:r w:rsidRPr="001C0597">
        <w:rPr>
          <w:sz w:val="12"/>
        </w:rPr>
        <w:t xml:space="preserve">. </w:t>
      </w:r>
      <w:r w:rsidRPr="00315F51">
        <w:rPr>
          <w:rStyle w:val="StyleUnderline"/>
        </w:rPr>
        <w:t>All were compromised. All occasioned backlash</w:t>
      </w:r>
      <w:r w:rsidRPr="001C0597">
        <w:rPr>
          <w:sz w:val="12"/>
        </w:rPr>
        <w:t xml:space="preserve">. </w:t>
      </w:r>
      <w:r w:rsidRPr="00315F51">
        <w:rPr>
          <w:rStyle w:val="Emphasis"/>
        </w:rPr>
        <w:t xml:space="preserve">But the racial situation </w:t>
      </w:r>
      <w:r w:rsidRPr="00315F51">
        <w:rPr>
          <w:rStyle w:val="StyleUnderline"/>
        </w:rPr>
        <w:t xml:space="preserve">in 1970 and </w:t>
      </w:r>
      <w:r w:rsidRPr="00315F51">
        <w:rPr>
          <w:rStyle w:val="Emphasis"/>
        </w:rPr>
        <w:t>afterwards was dramatically better</w:t>
      </w:r>
      <w:r w:rsidRPr="001C0597">
        <w:rPr>
          <w:sz w:val="12"/>
        </w:rPr>
        <w:t xml:space="preserve"> </w:t>
      </w:r>
      <w:r w:rsidRPr="00315F51">
        <w:rPr>
          <w:rStyle w:val="StyleUnderline"/>
        </w:rPr>
        <w:t>than what it had been in 1950 and before</w:t>
      </w:r>
      <w:r w:rsidRPr="001C0597">
        <w:rPr>
          <w:sz w:val="12"/>
        </w:rPr>
        <w:t xml:space="preserv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1C0597">
        <w:rPr>
          <w:rStyle w:val="Emphasis"/>
        </w:rPr>
        <w:t>Changes in public attitudes, law, and custom have clearly elevated the fortunes of African Americans</w:t>
      </w:r>
      <w:r w:rsidRPr="00315F51">
        <w:rPr>
          <w:rStyle w:val="StyleUnderline"/>
        </w:rPr>
        <w:t xml:space="preserve"> as individuals and black America as a collectivity</w:t>
      </w:r>
      <w:r w:rsidRPr="001C0597">
        <w:rPr>
          <w:sz w:val="12"/>
        </w:rPr>
        <w:t xml:space="preserve">. </w:t>
      </w:r>
      <w:r w:rsidRPr="00315F51">
        <w:rPr>
          <w:rStyle w:val="StyleUnderline"/>
        </w:rPr>
        <w:t xml:space="preserve">Hard facts may give plausibility to the pessimistic tradition, but they </w:t>
      </w:r>
      <w:r w:rsidRPr="00315F51">
        <w:rPr>
          <w:rStyle w:val="Emphasis"/>
        </w:rPr>
        <w:t>make the optimistic tradition compelling</w:t>
      </w:r>
      <w:r w:rsidRPr="001C0597">
        <w:rPr>
          <w:sz w:val="12"/>
        </w:rPr>
        <w:t xml:space="preserve">.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w:t>
      </w:r>
      <w:r w:rsidRPr="001C0597">
        <w:rPr>
          <w:rStyle w:val="Emphasis"/>
        </w:rPr>
        <w:t>Optimism gives buoyancy to thinking that might otherwise degenerate into nihilism, encourages solidarity</w:t>
      </w:r>
      <w:r w:rsidRPr="00315F51">
        <w:rPr>
          <w:rStyle w:val="StyleUnderline"/>
        </w:rPr>
        <w:t xml:space="preserve"> in those who might otherwise be satisfied by purely selfish indulgence, </w:t>
      </w:r>
      <w:r w:rsidRPr="001C0597">
        <w:rPr>
          <w:rStyle w:val="Emphasis"/>
        </w:rPr>
        <w:t>invites strategic planning</w:t>
      </w:r>
      <w:r w:rsidRPr="00315F51">
        <w:rPr>
          <w:rStyle w:val="StyleUnderline"/>
        </w:rPr>
        <w:t xml:space="preserve"> that can usefully harness what might otherwise be impotent indignation, </w:t>
      </w:r>
      <w:r w:rsidRPr="001C0597">
        <w:rPr>
          <w:rStyle w:val="Emphasis"/>
        </w:rPr>
        <w:t>and inspires efforts that might otherwise be avoided due to fatalism.</w:t>
      </w:r>
    </w:p>
    <w:p w14:paraId="2AAE0BC8" w14:textId="77777777" w:rsidR="00944E6D" w:rsidRPr="001C0597" w:rsidRDefault="00944E6D" w:rsidP="00944E6D">
      <w:pPr>
        <w:rPr>
          <w:rStyle w:val="Emphasis"/>
        </w:rPr>
      </w:pPr>
    </w:p>
    <w:p w14:paraId="7206B5B2" w14:textId="77777777" w:rsidR="00944E6D" w:rsidRDefault="00944E6D" w:rsidP="00944E6D">
      <w:pPr>
        <w:pStyle w:val="Heading3"/>
      </w:pPr>
      <w:r>
        <w:t>AT – Education Link</w:t>
      </w:r>
    </w:p>
    <w:p w14:paraId="067556CB" w14:textId="77777777" w:rsidR="00944E6D" w:rsidRDefault="00944E6D" w:rsidP="00944E6D"/>
    <w:p w14:paraId="5E8F573A" w14:textId="77777777" w:rsidR="00944E6D" w:rsidRDefault="00944E6D" w:rsidP="00944E6D">
      <w:pPr>
        <w:pStyle w:val="Heading4"/>
      </w:pPr>
      <w:r>
        <w:t>Education should be seen as a liberatory practice for black youth – it enables revolutionary strategies that can create real change</w:t>
      </w:r>
    </w:p>
    <w:p w14:paraId="3C122FBA" w14:textId="77777777" w:rsidR="00944E6D" w:rsidRDefault="00944E6D" w:rsidP="00944E6D">
      <w:r w:rsidRPr="003F12BF">
        <w:t xml:space="preserve">Jonathan </w:t>
      </w:r>
      <w:r w:rsidRPr="003F12BF">
        <w:rPr>
          <w:rStyle w:val="Style13ptBold"/>
        </w:rPr>
        <w:t>Stith 15</w:t>
      </w:r>
      <w:r>
        <w:t xml:space="preserve">, </w:t>
      </w:r>
      <w:r w:rsidRPr="003F12BF">
        <w:t>founding member and National Coordinator for the Alliance Educational Justice</w:t>
      </w:r>
      <w:r>
        <w:t>, “</w:t>
      </w:r>
      <w:r w:rsidRPr="003F12BF">
        <w:t xml:space="preserve">Addressing the School to Prison Pipeline: Why </w:t>
      </w:r>
      <w:r w:rsidRPr="003F12BF">
        <w:rPr>
          <w:rStyle w:val="Emphasis"/>
        </w:rPr>
        <w:t>Education Is the Liberation of Black Youth</w:t>
      </w:r>
      <w:r>
        <w:t xml:space="preserve">”, </w:t>
      </w:r>
      <w:r w:rsidRPr="003613BA">
        <w:t>http://www.huffingtonpost.com/jonathan-stith/addressing-the-school-to-_b_6662250.html</w:t>
      </w:r>
    </w:p>
    <w:p w14:paraId="20BDBC60" w14:textId="77777777" w:rsidR="00944E6D" w:rsidRPr="00DF184D" w:rsidRDefault="00944E6D" w:rsidP="00944E6D">
      <w:pPr>
        <w:rPr>
          <w:sz w:val="16"/>
        </w:rPr>
      </w:pPr>
      <w:r w:rsidRPr="00DF184D">
        <w:rPr>
          <w:rStyle w:val="Emphasis"/>
        </w:rPr>
        <w:t>There is a war going on outside — that no Black youth is safe from.</w:t>
      </w:r>
      <w:r w:rsidRPr="00DF184D">
        <w:rPr>
          <w:sz w:val="16"/>
        </w:rPr>
        <w:t xml:space="preserve"> Most recently, we’ve seen this war played out through </w:t>
      </w:r>
      <w:r w:rsidRPr="00DF184D">
        <w:rPr>
          <w:rStyle w:val="Emphasis"/>
        </w:rPr>
        <w:t>the extrajudicial killings of Trayvon Martin, Mike Brown, Tamir Rice</w:t>
      </w:r>
      <w:r w:rsidRPr="00DF184D">
        <w:rPr>
          <w:sz w:val="16"/>
        </w:rPr>
        <w:t xml:space="preserve"> and other victims of state-sanctioned violence. But we also know it through the devastation of mass incarceration under “New Jim Crow” policies and the “War on Drugs”. </w:t>
      </w:r>
      <w:r w:rsidRPr="00DF184D">
        <w:rPr>
          <w:rStyle w:val="StyleUnderline"/>
        </w:rPr>
        <w:t>State violence against Black youth doesn’t end in the streets with police. It’s in our public education system and it’s killing our children.</w:t>
      </w:r>
      <w:r w:rsidRPr="00DF184D">
        <w:rPr>
          <w:sz w:val="16"/>
        </w:rPr>
        <w:t xml:space="preserve"> We charge Mentacide and demand an end to the war on youth. Mentacide is “the deliberate and systematic destruction of a group’s minds with the ultimate objective being the extirpation of the group,” according to Black psychologist and political activist, Dr. Bobby E. Wright. In other words, if mentacide is the method, genocide is the goal. State violence is government power that hurts, government power that harms. It is the violent indoctrination that in America, for Black children, learning means learning to stay in your place. The same lesson the Little Rock Nine learned when trying to integrate Central High School almost over half century ago is the same one youth learn today. The national guard of yesterday has been replaced with a school-to-prison pipeline that suspends Black youth at three times the rate of their White peers, but the end result is the same: immediate annihilation or compulsory assimilation to teach Black youth their place. Education is the earliest form of state violence Black youth endure. The Department of Defense’s 1033 program equips school police with all the grenade launchers and tanks they can haul while our students scramble to find guidance counselors and books. The federal government has denounced the school to prison pipeline while continuing to fund it. Before his fateful encounter with George Zimmerman, Trayvon Martin was suspended in school for carrying a plastic bag. Had it not been for his school’s overly punitive approach to discipline, he wouldn’t have even been in Sanford that night. Philadelphia’s 12-year old Laporshia Massey fell victim to gross and barbaric inequitable school funding. This same state violence killed 12 year old Philadelphia student Laporshia Massey, who couldn’t survive an asthma attack because Governor Corbett reduced education funding and the city couldn’t afford to have a school nurse on duty. Mentacide explains state violence and self-destructive, intracommunal violence as two bullets towards the same target. </w:t>
      </w:r>
      <w:r w:rsidRPr="00DF184D">
        <w:rPr>
          <w:rStyle w:val="StyleUnderline"/>
        </w:rPr>
        <w:t>Personal violence is often a symptom of structural violence. Schools that experience the most interpersonal violence are also the most underfunded and neglected.</w:t>
      </w:r>
      <w:r w:rsidRPr="00DF184D">
        <w:rPr>
          <w:sz w:val="16"/>
        </w:rPr>
        <w:t xml:space="preserve"> Only mentacide can explain why a Howard University Charter School Principal would have police escort three history teachers out of class for teaching Black History. Violence is any set of conditions that limit or restrict the chances of young people to lead successful and healthy lives. Violence is in the system, not the students. </w:t>
      </w:r>
      <w:r w:rsidRPr="00DF184D">
        <w:rPr>
          <w:rStyle w:val="StyleUnderline"/>
        </w:rPr>
        <w:t xml:space="preserve">In order to dismantle the school to prison pipeline and end the mentacide of Black youth, we need a radical transformation. According to that National Education Statistics, </w:t>
      </w:r>
      <w:r w:rsidRPr="00DF184D">
        <w:rPr>
          <w:rStyle w:val="Emphasis"/>
        </w:rPr>
        <w:t>this year marks a watershed year and an important demographic shift in public education</w:t>
      </w:r>
      <w:r w:rsidRPr="00DF184D">
        <w:rPr>
          <w:rStyle w:val="StyleUnderline"/>
        </w:rPr>
        <w:t xml:space="preserve">. Children of color have become the majority in schools. With this new shift, we need a new approach to schooling. We need to (re)public education. </w:t>
      </w:r>
      <w:r w:rsidRPr="00DF184D">
        <w:rPr>
          <w:rStyle w:val="Emphasis"/>
        </w:rPr>
        <w:t>Education is liberation is call to the transformative power of education that braved enslaved Africans to learn to read and write under threat of death, inspired Black politicians to universalize public education during Reconstruction, conceived Citizenship Schools, birthed Freedom Schools in Mississippi and developed Liberation schools from Black Panther breakfast programs in Oakland</w:t>
      </w:r>
      <w:r w:rsidRPr="00DF184D">
        <w:rPr>
          <w:rStyle w:val="StyleUnderline"/>
        </w:rPr>
        <w:t>.</w:t>
      </w:r>
      <w:r w:rsidRPr="00DF184D">
        <w:rPr>
          <w:sz w:val="16"/>
        </w:rPr>
        <w:t xml:space="preserve"> It requires of us to do as the quintessential teacher and youth organizer, Ella Baker taught: “In order for us as poor and oppressed people to become part of a society that is meaningful, the system under which we now exist has to be radically changed... It means facing a system that does not lend its self to your needs and devising means by which you change that system.” </w:t>
      </w:r>
      <w:r w:rsidRPr="00DF184D">
        <w:rPr>
          <w:rStyle w:val="StyleUnderline"/>
        </w:rPr>
        <w:t>We’ll know black lives matter when we realize this vision of education as liberation and our children get the schools they deserve.</w:t>
      </w:r>
    </w:p>
    <w:p w14:paraId="29F0857E" w14:textId="77777777" w:rsidR="00944E6D" w:rsidRDefault="00944E6D" w:rsidP="00944E6D"/>
    <w:p w14:paraId="0B3E0BB8" w14:textId="77777777" w:rsidR="00944E6D" w:rsidRDefault="00944E6D" w:rsidP="00944E6D">
      <w:pPr>
        <w:pStyle w:val="Heading4"/>
      </w:pPr>
      <w:r>
        <w:t>Anti-blackness isn’t totalizing – learning can act as a site for black marronage and futigivity instead of black suffering</w:t>
      </w:r>
    </w:p>
    <w:p w14:paraId="66543642" w14:textId="77777777" w:rsidR="00944E6D" w:rsidRPr="00610A05" w:rsidRDefault="00944E6D" w:rsidP="00944E6D">
      <w:r w:rsidRPr="003F12BF">
        <w:t xml:space="preserve">Leigh </w:t>
      </w:r>
      <w:r w:rsidRPr="003F12BF">
        <w:rPr>
          <w:rStyle w:val="Style13ptBold"/>
        </w:rPr>
        <w:t>Patel 16</w:t>
      </w:r>
      <w:r>
        <w:t xml:space="preserve">, </w:t>
      </w:r>
      <w:r w:rsidRPr="003F12BF">
        <w:t>professor in the Department of Teacher Education, Special Education, Curriculum an</w:t>
      </w:r>
      <w:r>
        <w:t>d Instruction at Boston College, “</w:t>
      </w:r>
      <w:r w:rsidRPr="003F12BF">
        <w:t>Pedagogies of Resistance and Survivance: Learning as Marronage</w:t>
      </w:r>
      <w:r>
        <w:t xml:space="preserve">”, </w:t>
      </w:r>
      <w:r w:rsidRPr="0081433A">
        <w:t>http://www.tandfonline.com/doi/pdf/10.1080/10665684.2016.1227585?needAccess=true</w:t>
      </w:r>
    </w:p>
    <w:p w14:paraId="47B26675" w14:textId="77777777" w:rsidR="00944E6D" w:rsidRPr="00874798" w:rsidRDefault="00944E6D" w:rsidP="00944E6D">
      <w:pPr>
        <w:rPr>
          <w:rStyle w:val="StyleUnderline"/>
        </w:rPr>
      </w:pPr>
      <w:r w:rsidRPr="004E6564">
        <w:rPr>
          <w:rStyle w:val="Emphasis"/>
        </w:rPr>
        <w:t>Learning is, at its core, a fundamentally fugitive act, underscored with deeper fugitivity in societies where the dangerous, agentic act of learning is constricted with punishing precision. Learning as fugitivity exists as dialectic to the stratifying cultures of formal education that insist on contingent possibilities for well-being for some and unmitigated safety for others.</w:t>
      </w:r>
      <w:r w:rsidRPr="00874798">
        <w:rPr>
          <w:sz w:val="16"/>
        </w:rPr>
        <w:t xml:space="preserve"> The oft-noted achievement gap displays these contingent relationships. Against this backdrop of stratified life, learning exists in direct defiance of the rhetoric of achievement. It is around us and part of many of our histories, as are requisite histories of access to and foreclosure from school-based achievement. A signi cant challenge for educators and educational research is actually seeing the fugitive acts of learning and being able to di erentiate those moments of unruly rupture from the seductive mollification of school-based achievement</w:t>
      </w:r>
      <w:r w:rsidRPr="00874798">
        <w:rPr>
          <w:rStyle w:val="StyleUnderline"/>
        </w:rPr>
        <w:t>. Ascertaining the fugitive acts of learning as they occur, this edited issue of Equity &amp; Excellence in Education speaks out loud and theorize how learning is often a place of resistance and in that resisting, a place of survivance</w:t>
      </w:r>
      <w:r w:rsidRPr="00874798">
        <w:rPr>
          <w:sz w:val="16"/>
        </w:rPr>
        <w:t xml:space="preserve"> (Vizenor, 1999). I was raised by parents who had radically different relationships with school and learning. My father migrated to the United States from South Asia in 1958, with a bachelor’s degree in hand, to pursue his masters’ degree in chemical engineering. For the rst part of his professional life, he did as formal edu- cation wants one to do and regularly bellows as its province: He ascended. He connected to other profes- sionals through the social networks established in graduate school and company afiliations, he studied the vocabularies and practices of people in higher stations, and he attempted to approximate those posi- tions, in part, through his use of cultural referents and turns of phrase. He was an excellent student in school and applied those same skills of acquisition of knowledge when learning the culture of corporate America in the early 1960s. However, instead of upward mobility, failure became the turgid feature of his professional life. After a certain point of attainment, contingencies, collateral damage, and descent marked his career. His ability to apply the many lessons learned while a student bore little fruit societally, and little came to supplant it. My mother did not attend school beyond third grade in her town of Gujurat because there is little reason to formally educate girls when their predetermined roles were to be wife, mother, and household runner. If anything, formal education gets in the way of those roles. My mother came to the U.S. without knowing any of the alphabet used here, let alone the sounds and the associative meanings of words. She taught herself the language and culture, as many migrant women do, by watching daytime soap operas and venturing out further and further into this strange new world. She did so, in part, because she had to but also because she has always embodied a learning spirit, which is to say, a restless and often painfully transforming spirit. The learning she was forced to engage in, as well as the learning she chose for herself, fundamentally changed her. Learning standardized academic English and the craft of sewing indelibly transformed her. The latter would help support the household after my father’s career came to its demise. </w:t>
      </w:r>
      <w:r w:rsidRPr="00874798">
        <w:rPr>
          <w:rStyle w:val="StyleUnderline"/>
        </w:rPr>
        <w:t>Her world shifted, and she, accordingly, had to become a different self in relation to this transformed world. This involved learning, leaving what she had known and who she had been. In short, it involved fleeing.</w:t>
      </w:r>
      <w:r w:rsidRPr="00874798">
        <w:rPr>
          <w:sz w:val="16"/>
        </w:rPr>
        <w:t xml:space="preserve"> Although depicted overly neatly here, my parents’ stories present two sides of a deeply schizophrenic coin that learning and education have come to occupy in societies that stratify well-being for some and risk for others. </w:t>
      </w:r>
      <w:r w:rsidRPr="00874798">
        <w:rPr>
          <w:rStyle w:val="StyleUnderline"/>
        </w:rPr>
        <w:t>These two narratives only provide a glimpse into the much longer, much more complicated history of contingent relationships with citizenship, Whiteness, and class found in migration histories from South Asia to North America.</w:t>
      </w:r>
      <w:r w:rsidRPr="00874798">
        <w:rPr>
          <w:sz w:val="16"/>
        </w:rPr>
        <w:t xml:space="preserve"> A longer historical understanding of South Asians in the United States would include the ways that working class South Asians migrated to the United States in the early twentieth century, taking up camaraderie and even collective political organizing within Mexican and Black communities (Bald, 2013). When migration laws changed to seek, reward, and protect professional classes, specifically engineers, the composition of South Asians in the U.S. shifted to populations like the Patel clan of Gujarat, a population that is now seeking governmental protected status in India. In 1910, South Asians were unequivocally prohibited from the category of Whiteness in the United States. A century later, they have been put in proximity to Whiteness, largely through formal education, and this proximity helps to fuel anti-Black model minority myths. This shift in social station contains lessons about the unanticipated wounds in icted on learning when societal station and the drive for even higher station supplant community and transformation. In the settler colony structure of the United States, formal education is invoked, with overbearing frequency, as the arbiter of social mobility. </w:t>
      </w:r>
      <w:r w:rsidRPr="00874798">
        <w:rPr>
          <w:rStyle w:val="StyleUnderline"/>
        </w:rPr>
        <w:t>This hologram of education is deeply connected to, if not sourced directly from, the national narratives of meritocracy, social advancement, and more fundamen- tally, progress and discovery. As a settler colony, ideas of progress signal a state, meaning both a condi- tion of and government, of exceptionality. Being exceptional works to justify and historicize the ongoing racialized societal structure of land theft, human subjugation, and wealth accumulation.</w:t>
      </w:r>
      <w:r w:rsidRPr="00874798">
        <w:rPr>
          <w:sz w:val="16"/>
        </w:rPr>
        <w:t xml:space="preserve"> From my father’s vantage point, when the processes that he learned in school, to study and reproduce practices, did not result in either durable wealth accumulation or comfortable professional intimacy with those who held that wealth and position, the world turned out to be a rather sour place. He himself soured at not being able to access this allure of exceptionality. This is a familiar story for many who have bought into the structural promise of formal education only to have it withheld due to the more fundamental structure of racist capitalism, which desperately needs strati ed well-being and su ering. In fact, a cursory grasp of the generational hold of vulnerable social status should cast a skeptical shadow on the rhetoric of oppor- tunity and achievement. Societal, generational vulnerability is experienced through upheaval and threat of upheaval in housing (Delmont, 2016), incarceration (Alexander, 2012), school closure and overhaul (Buras, 2011), casualization of labor, and proliferation of privatization in myriad sectors of societies. All of these vectors exist in a racial capitalist global order (Da Silva, 2007; Du Bois &amp; Edwards, 2008) that emphatically denies racial logics despite glaring realities. A thirst for an impossible state of Whiteness was certainly the most salient ingredient in my father’s desire for and obstruction from societal status. Situat- ing his relationship with formal education and the accompanying racial capitalist societal structure shows how threadbare the settler narratives of linearity, progress, and mobility are when juxtaposed against the reality of institutionalized racism. Even though he held power as a man in a patriarchal order, he was still a Brown man, a small Brown man among large White men and, larger still, Whiteness. Although the narrative of upward mobility is one of linear progress and fairness, the direct function between formal education and societal safety is subterfuge. My mother’s interaction with learning was embodied more by chaos than neat, linear progression from one station in life to the next. But di erent from the bankrupt promise of social mobility for those who perform well in school, her narrative displays lessons about the fundamentally fugitive nature of learning. As she learned a new language and taught herself a trade by reading and closely observing and experimenting, she changed, in essence, who she was. These transformations of self were mostly self-initiated but that did not mean they were easy. She sought new knowledge, and sometimes resisted it, as many do, because she inveighed that new ideas, new ways of being in the world, are nothing less than disruptive. Yet her conditions and her spirit demanded disruption after disruption. As my father’s relationship with work and his ability to earn an income destabilized, what she had been taught to do societally, which was cook, care for, and be subservient to her husband, would not have sustained the home. Her experiences of learning were made necessary and departed from the socialization she had experienced. When my mother began to learn t’ai chi in her 70s, it marked, truly, the rst practice that she had ever engaged exclusively for her own edi cation. It did not result in monetary sustenance, as had learning the craft of sewing decades earlier. It did not mean a more easy household maintenance, as learning various changing technologies throughout the decades had. It did not mean basic survival, as learning English had meant as the only Gujurati-speaking woman in her rst American locale of Indi- anapolis in 1960. Learning t’ai chi meant no less than learning how to position herself rst, which involved rupturing decades of training to second herself. It was unruly, and in the wake of beginning this practice, my mother experienced surface-level depression and frustration for the rst time in her life. Prioritiz- ing t’ai chi for herself meant, prioritizing herself in essence, unpredictably; she also opened herself up to an emotional terrain that had been present before but bracketed to a side station. She asked for none of that emotional experience when she began t’ai chi and was unsettled by it. It was a powerful but not necessarily pretty picture. Learning, as it turns out, involves unpredictability. Its consequences are often unruly in their unwill- ingness to be contained. Chaos, then, was certainly a feature of my parents’ learning. The chaos in my father’s life ultimately soured his relationship with formal education and the di erent chaos in my mother’s relationship to herself and the world through learning throw into sharp relief how far apart for- mal education is from learning. Formal education demands mastery for the promised purpose of success, but more regularly delivers on the implicit purpose of strati cation. Learning demands a transformation of oneself for impacts and consequences that are fundamentally unpredictable. One of the key functions that education performs in hierarchical societies is sorting people into their respective societal positions: owner, laborer, manager. In a settler colonial structure, though, education must also do the additional unseemly work of justifying or blurring societal structures through narratives of societal promise, constant opportunity, and self-rationalizing myths of meritocracy. These are the narratives that mark the place of formal education in the United States. They are as vital as oxygen to the violent structures of land seizure and attempts to erase Indigeneity and reduce Blackness to chattel. Settler colonialism, with its architecture of racist capitalism, relies on narratives that blur its purposeful inequitable violence. Unfortunately, education’s capitulation to the settler narratives of progress, upward mobility, and exceptionalism have deterred it from protecting spaces for unruly, transformative learning. </w:t>
      </w:r>
      <w:r w:rsidRPr="00874798">
        <w:rPr>
          <w:rStyle w:val="StyleUnderline"/>
        </w:rPr>
        <w:t xml:space="preserve">Education is in woeful need of robust theories of learning. Only in a eld that has obliquely refused to examine how extensively it contributes to societal disadvantage can those cast on the underside of humanity (Wynter, 2003) be told that they merely need to be grittier or have a growth mindset. Concomi- tant to these shallow understandings of societal structures are imsy theories of learning that con ate learning and pedagogy for test score production. Astoundingly, education pursues the elimination of the racial achievement gap as if it can do so disconnected from its own production of this gap or from its deep connection to the elds of incarceration, housing, employment, and health that all manifest strati- ed realities of population-level harm. This myopia is replete in the racist capitalist society of the United States. Racism continues to be ideated as individually perpetuated, and this protected misunderstanding permeates societal institutions, particularly applied elds like education. Learning and life, though, cannot be contained by such structures. Preceding and within various forms of colonialism, learning has found side streets to skirt the four-lane government-sanctioned highways. While enslaved peoples were banned from becoming literate (Monaghan, 1998) in the U.S., literal under- ground libraries and schoolrooms were created. </w:t>
      </w:r>
      <w:r w:rsidRPr="00874798">
        <w:rPr>
          <w:rStyle w:val="Emphasis"/>
        </w:rPr>
        <w:t>Marron enclaves in Jamaica would sequester a few work- ers at a time to engage in rest and political education, creating an undercommons</w:t>
      </w:r>
      <w:r w:rsidRPr="00874798">
        <w:rPr>
          <w:rStyle w:val="StyleUnderline"/>
        </w:rPr>
        <w:t xml:space="preserve"> (Harney &amp; Moten, 2013) rumbling under the structure of plantation life. Assata Shakur’s biography mimics the partial tales relayed in slave narratives. These tellings invoke lessons but keep lots of details loose in order to protect the fugitive spirit of the ideas (Hames-Garcia, 2004). Across all of these example, the points of departure, of ight, are in dialectic relationship to power structures that seek to disallow such ight. Learning is transformational, but it also becomes distinctly fugitive when attempted to be squelched.</w:t>
      </w:r>
      <w:r w:rsidRPr="00874798">
        <w:rPr>
          <w:sz w:val="16"/>
        </w:rPr>
        <w:t xml:space="preserve"> </w:t>
      </w:r>
      <w:r w:rsidRPr="00874798">
        <w:rPr>
          <w:rStyle w:val="Emphasis"/>
        </w:rPr>
        <w:t>Learning under racist capitalism as acts of marronage</w:t>
      </w:r>
      <w:r w:rsidRPr="00874798">
        <w:rPr>
          <w:sz w:val="16"/>
        </w:rPr>
        <w:t xml:space="preserve"> Political scientist and historian Neil Roberts (2015) posits that the dialectics of slavery and freedom are under-theorized to address oppressive societies and associative, unpredictable marron practices. Marronage is a practice of freedom that must, necessarily, start from the condition and category of enslavement in order to transgress it. Working through connective conceptualizations of enslavement, disavowal, freedom, and agency, Roberts argues that historical and theoretical nuance has been absent in theorizing freedom as marronage from slavery. </w:t>
      </w:r>
      <w:r w:rsidRPr="00874798">
        <w:rPr>
          <w:rStyle w:val="StyleUnderline"/>
        </w:rPr>
        <w:t xml:space="preserve">The repetitive </w:t>
      </w:r>
      <w:r>
        <w:rPr>
          <w:rStyle w:val="StyleUnderline"/>
        </w:rPr>
        <w:t>f</w:t>
      </w:r>
      <w:r w:rsidRPr="00874798">
        <w:rPr>
          <w:rStyle w:val="StyleUnderline"/>
        </w:rPr>
        <w:t>ight for sovereignty must be considered, even if it is squelched repeatedly, in the cumulative. It is in the cumulative that its relentless expression of freedom can be viewed. “The actions, beliefs, and ideals of slave masses, good and bad, are, in a repeating circular logic, habitually ignored. We must remove the epistemological cataract”</w:t>
      </w:r>
      <w:r w:rsidRPr="00874798">
        <w:rPr>
          <w:sz w:val="16"/>
        </w:rPr>
        <w:t xml:space="preserve"> (Roberts, 2015, p. 115) that obscures the fugitive logic within and across these evasions. Pedagogical practices of resistance and survivance must, similarly, be apprehended, set still temporar- ily in order to be viewed, in their dialectical relationship to formal, oppressive structures of schooling. Learning that seeks to nd a side street from the test score production factory mill of schooling does so in dialectical relationship to the factory. It sources, temporarily and liminally, its sense of being in relation to the oppressive stratifying structures of formal education. </w:t>
      </w:r>
      <w:r w:rsidRPr="00874798">
        <w:rPr>
          <w:rStyle w:val="StyleUnderline"/>
        </w:rPr>
        <w:t>Learning as resistance within a context that creates and contains Black and Brown student bodies and accumulates property rights for a few, cannot be su ciently described without addressing the intermittent departures from those structures. Neither can the structures of oppression be adequately understood without pedagogical practices of resistance. Education has always had the potential to serve and shield spaces of unruly learning. Perhaps a rst step into this potential is seeing more clearly the fugitive acts of learning as they occur within oppressive structures.</w:t>
      </w:r>
    </w:p>
    <w:p w14:paraId="2211603C" w14:textId="77777777" w:rsidR="00944E6D" w:rsidRPr="003613BA" w:rsidRDefault="00944E6D" w:rsidP="00944E6D"/>
    <w:p w14:paraId="0FA5AD73" w14:textId="77777777" w:rsidR="00944E6D" w:rsidRDefault="00944E6D" w:rsidP="00944E6D">
      <w:pPr>
        <w:pStyle w:val="Heading3"/>
        <w:tabs>
          <w:tab w:val="center" w:pos="7975"/>
          <w:tab w:val="left" w:pos="11188"/>
        </w:tabs>
      </w:pPr>
      <w:r>
        <w:t>AT – STEM Link</w:t>
      </w:r>
    </w:p>
    <w:p w14:paraId="61FBCB79" w14:textId="77777777" w:rsidR="00944E6D" w:rsidRDefault="00944E6D" w:rsidP="00944E6D"/>
    <w:p w14:paraId="13B9D1BA" w14:textId="77777777" w:rsidR="00944E6D" w:rsidRDefault="00944E6D" w:rsidP="00944E6D">
      <w:pPr>
        <w:pStyle w:val="Heading4"/>
      </w:pPr>
      <w:r>
        <w:t>Be optimistic about STEM – black youth can get involved and change societal perceptions</w:t>
      </w:r>
    </w:p>
    <w:p w14:paraId="5AAF8E35" w14:textId="77777777" w:rsidR="00944E6D" w:rsidRDefault="00944E6D" w:rsidP="00944E6D">
      <w:r w:rsidRPr="00FA1ED9">
        <w:t xml:space="preserve">Danielle </w:t>
      </w:r>
      <w:r w:rsidRPr="00FA1ED9">
        <w:rPr>
          <w:rStyle w:val="Style13ptBold"/>
        </w:rPr>
        <w:t>Hildreth 15</w:t>
      </w:r>
      <w:r>
        <w:t>, don’t worry about it, “</w:t>
      </w:r>
      <w:r w:rsidRPr="00FA1ED9">
        <w:t>Why STEM Education is so Important for African American Youths</w:t>
      </w:r>
      <w:r>
        <w:t xml:space="preserve">”, </w:t>
      </w:r>
      <w:r w:rsidRPr="00A560AE">
        <w:t>https://lasentinel.net/why-stem-education-is-so-important-for-african-american-youths.html</w:t>
      </w:r>
    </w:p>
    <w:p w14:paraId="1BEF6597" w14:textId="77777777" w:rsidR="00944E6D" w:rsidRPr="00A560AE" w:rsidRDefault="00944E6D" w:rsidP="00944E6D">
      <w:pPr>
        <w:rPr>
          <w:sz w:val="16"/>
        </w:rPr>
      </w:pPr>
      <w:r w:rsidRPr="00A560AE">
        <w:rPr>
          <w:rStyle w:val="Emphasis"/>
        </w:rPr>
        <w:t>I know the untapped potential for greatness that our young people possess just waiting to be explored and unleashed. The time to explore that greatness is now and STEM education</w:t>
      </w:r>
      <w:r w:rsidRPr="00A560AE">
        <w:rPr>
          <w:sz w:val="16"/>
        </w:rPr>
        <w:t xml:space="preserve"> (science, technology, engineering and math) </w:t>
      </w:r>
      <w:r w:rsidRPr="00A560AE">
        <w:rPr>
          <w:rStyle w:val="Emphasis"/>
        </w:rPr>
        <w:t>is an excellent path to get there</w:t>
      </w:r>
      <w:r w:rsidRPr="00A560AE">
        <w:rPr>
          <w:rStyle w:val="StyleUnderline"/>
        </w:rPr>
        <w:t>. As such, it is of the utmost importance that we advocate for our students and ensure that schools adhere to the STEM Education Act of 2015 to advance STEM studies in inner city schools.</w:t>
      </w:r>
      <w:r w:rsidRPr="00A560AE">
        <w:rPr>
          <w:sz w:val="16"/>
        </w:rPr>
        <w:t xml:space="preserve"> The STEM Education ACT of 2015 (H.R. 1020), is a legislative policy that seeks to improve educational performance in American schools by enhancing the math and science curriculum and school programs. The goal of the STEM Education Act is to improve STEM instruction in preschool through 12th grade, supplement STEM education through afterschool partnerships, decrease the disproportionality of a White, male dominated STEM culture and to create a opportunities for a diverse STEM labor force (U.S. Department of Education, 2015). It’s no secret that African American consumers spend an obscene amount of money on technology. We marvel at the sight of toddlers maneuvering I Pads searching for their favorite Aps, however, their proficiency to peruse Aps make them more a consumer relative to an inventor. Understanding the algorithm behind the Aps is what makes one an inventor. As African Americans we hail from a long line of inventors, and it is time to add more names to that list. STEM education is our new “Traffic Light,” our new “Straightening Comb.” </w:t>
      </w:r>
      <w:r w:rsidRPr="00A560AE">
        <w:rPr>
          <w:rStyle w:val="StyleUnderline"/>
        </w:rPr>
        <w:t>Just as these great inventions by Garrett Morgan and Madame C.J. Walker revolutionized millions of lives many years ago, STEM education also has the potential to enhance the lives of future generations. Moreover, the economic advantages of STEM careers are even more rewarding.</w:t>
      </w:r>
      <w:r w:rsidRPr="00A560AE">
        <w:rPr>
          <w:sz w:val="16"/>
        </w:rPr>
        <w:t xml:space="preserve"> According to a study conducted by Georgetown University Center on Education and the Workforce, approximately 65 percent of wage earners with Bachelors’ degrees in STEM fields earned more than Master’s degrees employees in non-STEM occupations. The wage difference is so significant that 47 percent of Bachelor’s degrees in STEM occupations earn more than PhDs in non-STEM careers (usnews.com, 2012). </w:t>
      </w:r>
      <w:r w:rsidRPr="00A560AE">
        <w:rPr>
          <w:rStyle w:val="Emphasis"/>
        </w:rPr>
        <w:t>We should be as optimistic about STEM education as we were that historic day in 2008 when Barack Obama was inaugurated</w:t>
      </w:r>
      <w:r w:rsidRPr="00A560AE">
        <w:rPr>
          <w:rStyle w:val="StyleUnderline"/>
        </w:rPr>
        <w:t>. Let STEM be the new voice of “Hope and Change” in our communities.</w:t>
      </w:r>
      <w:r w:rsidRPr="00A560AE">
        <w:rPr>
          <w:sz w:val="16"/>
        </w:rPr>
        <w:t xml:space="preserve"> We should not allow a racist in a long, black robe or a disgruntled college reject to define who we are. </w:t>
      </w:r>
      <w:r w:rsidRPr="00A560AE">
        <w:rPr>
          <w:rStyle w:val="StyleUnderline"/>
        </w:rPr>
        <w:t>Stand tall, know your worth and take advantage of the opportunities presented before you. Our nation would thrive if STEM education was inclusive of all its citizens.</w:t>
      </w:r>
    </w:p>
    <w:p w14:paraId="4A191FA1" w14:textId="77777777" w:rsidR="00944E6D" w:rsidRDefault="00944E6D" w:rsidP="00944E6D"/>
    <w:p w14:paraId="40DF5228" w14:textId="77777777" w:rsidR="00944E6D" w:rsidRDefault="00944E6D" w:rsidP="00944E6D">
      <w:pPr>
        <w:pStyle w:val="Heading4"/>
      </w:pPr>
      <w:r>
        <w:t xml:space="preserve">Programs exist that can help black youth get into STEM programs without causing backlash and re-entrenching harmful stereotypes </w:t>
      </w:r>
    </w:p>
    <w:p w14:paraId="525FAD3C" w14:textId="77777777" w:rsidR="00944E6D" w:rsidRDefault="00944E6D" w:rsidP="00944E6D">
      <w:r w:rsidRPr="00FA1ED9">
        <w:t xml:space="preserve">Joseph P. </w:t>
      </w:r>
      <w:r w:rsidRPr="00FA1ED9">
        <w:rPr>
          <w:rStyle w:val="Style13ptBold"/>
        </w:rPr>
        <w:t>Williams</w:t>
      </w:r>
      <w:r>
        <w:rPr>
          <w:rStyle w:val="Style13ptBold"/>
        </w:rPr>
        <w:t xml:space="preserve"> 14</w:t>
      </w:r>
      <w:r w:rsidRPr="00FA1ED9">
        <w:t>, Staff Writer</w:t>
      </w:r>
      <w:r>
        <w:t xml:space="preserve"> at USNews, “</w:t>
      </w:r>
      <w:r w:rsidRPr="00FA1ED9">
        <w:t>Bringing STEM Education to Underserved Communities</w:t>
      </w:r>
      <w:r>
        <w:t xml:space="preserve">”, </w:t>
      </w:r>
      <w:r w:rsidRPr="005F232E">
        <w:t>https://www.usnews.com/news/stem-solutions/articles/2014/05/29/bringing-stem-education-to-underserved-communities</w:t>
      </w:r>
    </w:p>
    <w:p w14:paraId="3B85B56F" w14:textId="77777777" w:rsidR="00944E6D" w:rsidRPr="0040627B" w:rsidRDefault="00944E6D" w:rsidP="00944E6D">
      <w:pPr>
        <w:rPr>
          <w:sz w:val="16"/>
        </w:rPr>
      </w:pPr>
      <w:r w:rsidRPr="00874798">
        <w:rPr>
          <w:rStyle w:val="StyleUnderline"/>
        </w:rPr>
        <w:t xml:space="preserve">Different educational programs, with different sponsors, based in different parts of the country. But </w:t>
      </w:r>
      <w:r w:rsidRPr="00874798">
        <w:rPr>
          <w:rStyle w:val="Emphasis"/>
        </w:rPr>
        <w:t>they all share a single goal: using innovative methods to bring STEM</w:t>
      </w:r>
      <w:r w:rsidRPr="00874798">
        <w:rPr>
          <w:rStyle w:val="StyleUnderline"/>
        </w:rPr>
        <w:t xml:space="preserve"> - science, technology, engineering and math - </w:t>
      </w:r>
      <w:r w:rsidRPr="00874798">
        <w:rPr>
          <w:rStyle w:val="Emphasis"/>
        </w:rPr>
        <w:t>education to minority students from underserved communities</w:t>
      </w:r>
      <w:r w:rsidRPr="00874798">
        <w:rPr>
          <w:rStyle w:val="StyleUnderline"/>
        </w:rPr>
        <w:t>. “The nation is suffering from a lack of full participation in STEM,” says Dr. Freada Kapor Klein, co-founder of the Oakland, California-based Level Playing Field Institute.</w:t>
      </w:r>
      <w:r w:rsidRPr="0040627B">
        <w:rPr>
          <w:sz w:val="16"/>
        </w:rPr>
        <w:t xml:space="preserve"> In order to fill the tech- and science-focused jobs of the future, STEM industries need to focus on becoming more diverse now. Science and tech fields are currently dominated by white and Asian males, and minorities in underserved or struggling school districts are at risk of being left behind, a scenario that has far-reaching economic consequences for the United States. </w:t>
      </w:r>
      <w:r w:rsidRPr="00874798">
        <w:rPr>
          <w:rStyle w:val="StyleUnderline"/>
        </w:rPr>
        <w:t>Unlike their more affluent counterparts, students who live in underserved communities typically lack access to what are now considered STEM basics: up-to-date laboratories, laptop or tablet computers and access to the Internet.</w:t>
      </w:r>
      <w:r w:rsidRPr="0040627B">
        <w:rPr>
          <w:sz w:val="16"/>
        </w:rPr>
        <w:t xml:space="preserve"> On college campuses, black and Latino students make up less than 20 percent of those studying in science- or math-based disciplines. On the job, however, minorities make up less than 5 percent of the STEM-based workforce, according to 2012 statistics from the U.S. Department of Labor. At the same time, the U.S. has languished for a decade on global assessment tests measuring 15-year-old students’ math and science proficiency, scoring out of the top 20, well below countries like Lichtenstein and Singapore. More bad news: Within the next decade, according to economists’ projections, China, South Korea and India will produce well over half of the world’s engineers and scientists, with the U.S. contributing well below 10 percent. Unless it ramps up STEM education for all students -- including kids who struggle to obtain it now -- the U.S., once dominant, will fall further behind the world in the fast-growing global technological economy. </w:t>
      </w:r>
      <w:r w:rsidRPr="0040627B">
        <w:rPr>
          <w:rStyle w:val="StyleUnderline"/>
        </w:rPr>
        <w:t>“Tell me in what industry where you don’t have to do something using computers,” says Jay Sweeney, principal at the Advanced Math and Science Academy, a STEM charter school in Marlborough, Massachusetts. Even lawyers and Wall Street traders have to analyze data, problem-solve and think critically, he points out, “So we’re developing skills for any avenue.”</w:t>
      </w:r>
    </w:p>
    <w:p w14:paraId="138E269D" w14:textId="77777777" w:rsidR="00944E6D" w:rsidRPr="005F232E" w:rsidRDefault="00944E6D" w:rsidP="00944E6D"/>
    <w:p w14:paraId="4F6C0CDB" w14:textId="77777777" w:rsidR="00944E6D" w:rsidRDefault="00944E6D" w:rsidP="00944E6D">
      <w:pPr>
        <w:pStyle w:val="Heading2"/>
      </w:pPr>
      <w:r>
        <w:t>Perm</w:t>
      </w:r>
    </w:p>
    <w:p w14:paraId="7F3613C2" w14:textId="77777777" w:rsidR="00944E6D" w:rsidRDefault="00944E6D" w:rsidP="00944E6D">
      <w:pPr>
        <w:pStyle w:val="Heading3"/>
      </w:pPr>
      <w:r>
        <w:t>WILDERSON VOTES AFF</w:t>
      </w:r>
    </w:p>
    <w:p w14:paraId="58A0F063" w14:textId="77777777" w:rsidR="00944E6D" w:rsidRDefault="00944E6D" w:rsidP="00944E6D"/>
    <w:p w14:paraId="3132E9FF" w14:textId="77777777" w:rsidR="00944E6D" w:rsidRDefault="00944E6D" w:rsidP="00944E6D">
      <w:pPr>
        <w:pStyle w:val="Heading4"/>
      </w:pPr>
      <w:r>
        <w:t>ON THE PERM – GOT EM</w:t>
      </w:r>
    </w:p>
    <w:p w14:paraId="0947A1EC" w14:textId="77777777" w:rsidR="00944E6D" w:rsidRPr="00A2260E" w:rsidRDefault="00944E6D" w:rsidP="00944E6D">
      <w:r>
        <w:t xml:space="preserve">Frank B. </w:t>
      </w:r>
      <w:r w:rsidRPr="00FA1ED9">
        <w:rPr>
          <w:rStyle w:val="Style13ptBold"/>
        </w:rPr>
        <w:t>Wilderson</w:t>
      </w:r>
      <w:r>
        <w:rPr>
          <w:rStyle w:val="Style13ptBold"/>
        </w:rPr>
        <w:t xml:space="preserve"> 16</w:t>
      </w:r>
      <w:r>
        <w:t>, it’s Wilderson, “</w:t>
      </w:r>
      <w:r w:rsidRPr="00FA1ED9">
        <w:t>‘The Inside-Outside of Civil Society’: An Interview with Frank B. Wilderson, III</w:t>
      </w:r>
      <w:r>
        <w:t xml:space="preserve">”, </w:t>
      </w:r>
      <w:r w:rsidRPr="00A2260E">
        <w:t>https://www.academia.edu/26032053/_The_Inside-Outside_of_Civil_Society_An_Interview_with_Frank_B._Wilderson_III</w:t>
      </w:r>
    </w:p>
    <w:p w14:paraId="1C1B9CC0" w14:textId="77777777" w:rsidR="00944E6D" w:rsidRPr="007B338D" w:rsidRDefault="00944E6D" w:rsidP="00944E6D">
      <w:pPr>
        <w:rPr>
          <w:sz w:val="16"/>
        </w:rPr>
      </w:pPr>
      <w:r w:rsidRPr="007B338D">
        <w:rPr>
          <w:sz w:val="16"/>
        </w:rPr>
        <w:t xml:space="preserve">So that’s a hurdle that we have to overcome. </w:t>
      </w:r>
      <w:r w:rsidRPr="007B338D">
        <w:rPr>
          <w:rStyle w:val="StyleUnderline"/>
        </w:rPr>
        <w:t>You know, I’ve been doing political education workshops for Black Lives Matter in New York and Los Angeles, and probably will do more in Chicago. And what I hope t</w:t>
      </w:r>
      <w:r>
        <w:rPr>
          <w:rStyle w:val="StyleUnderline"/>
        </w:rPr>
        <w:t>o have people do workshop exer</w:t>
      </w:r>
      <w:r w:rsidRPr="007B338D">
        <w:rPr>
          <w:rStyle w:val="StyleUnderline"/>
        </w:rPr>
        <w:t xml:space="preserve">cises around is this concept that I have called “Two Trains Running (Side by Side).” </w:t>
      </w:r>
      <w:r w:rsidRPr="007B338D">
        <w:rPr>
          <w:rStyle w:val="Emphasis"/>
        </w:rPr>
        <w:t xml:space="preserve">By that I mean, you can do your political organizing that will help us get relief from police brutality right now. We need that. We need that. </w:t>
      </w:r>
      <w:r w:rsidRPr="007B338D">
        <w:rPr>
          <w:sz w:val="16"/>
        </w:rPr>
        <w:t xml:space="preserve">But that work that we do should be seen as puny in terms of its philosophical and theoretical orientation so that we can educate ourselves politically to be against the police as an institution and against the United States as a country, even while we are working to reform police practices, because we do not have the strength right now that we had in the 1960s and 1970s to act in the way the Black Liberation Army did, or Baader-Meinhof, we do not have the strength to act in the revolutionary mode, but that lack of strength, that lack of capacity, should not contaminate our orientation. </w:t>
      </w:r>
      <w:r w:rsidRPr="007B338D">
        <w:rPr>
          <w:rStyle w:val="Emphasis"/>
        </w:rPr>
        <w:t>We should not feel that we have to accept the existence of police even if we’re working in reformist measures politically.</w:t>
      </w:r>
      <w:r w:rsidRPr="007B338D">
        <w:rPr>
          <w:sz w:val="16"/>
        </w:rPr>
        <w:t xml:space="preserve"> Hopefully this idea of two trains running will pick up. </w:t>
      </w:r>
      <w:r>
        <w:rPr>
          <w:rStyle w:val="Emphasis"/>
        </w:rPr>
        <w:t>Black Lives Mat</w:t>
      </w:r>
      <w:r w:rsidRPr="007B338D">
        <w:rPr>
          <w:rStyle w:val="Emphasis"/>
        </w:rPr>
        <w:t>ter has done a great job in opening up a new Black political organizing space. That’s great. Now let’s use that space for an educational project that is soundly anti-American, and soundly anti-police even if tactically, we have to work for police reforms.</w:t>
      </w:r>
    </w:p>
    <w:p w14:paraId="6A592633" w14:textId="77777777" w:rsidR="00944E6D" w:rsidRPr="006E6D85" w:rsidRDefault="00944E6D" w:rsidP="00944E6D"/>
    <w:p w14:paraId="791B520F" w14:textId="77777777" w:rsidR="00944E6D" w:rsidRDefault="00944E6D" w:rsidP="00944E6D">
      <w:pPr>
        <w:pStyle w:val="Heading3"/>
      </w:pPr>
      <w:r>
        <w:t>Natives Aff Perm</w:t>
      </w:r>
    </w:p>
    <w:p w14:paraId="2827F9FE" w14:textId="77777777" w:rsidR="00944E6D" w:rsidRDefault="00944E6D" w:rsidP="00944E6D"/>
    <w:p w14:paraId="20AE5885" w14:textId="77777777" w:rsidR="00944E6D" w:rsidRDefault="00944E6D" w:rsidP="00944E6D">
      <w:pPr>
        <w:pStyle w:val="Heading4"/>
      </w:pPr>
      <w:r>
        <w:t xml:space="preserve">Permutation do both – indigenous and anti-black suffering are analogous which means the liberation strategy of the aff is in line with the ethics of the alternative </w:t>
      </w:r>
    </w:p>
    <w:p w14:paraId="5B86B896" w14:textId="77777777" w:rsidR="00944E6D" w:rsidRDefault="00944E6D" w:rsidP="00944E6D">
      <w:r>
        <w:t xml:space="preserve">Eve </w:t>
      </w:r>
      <w:r w:rsidRPr="00FA1ED9">
        <w:rPr>
          <w:rStyle w:val="Style13ptBold"/>
        </w:rPr>
        <w:t>Tuck et al 16</w:t>
      </w:r>
      <w:r>
        <w:rPr>
          <w:rStyle w:val="Style13ptBold"/>
        </w:rPr>
        <w:t>,</w:t>
      </w:r>
      <w:r>
        <w:t xml:space="preserve"> </w:t>
      </w:r>
      <w:r w:rsidRPr="00FA1ED9">
        <w:t>Associate Professor of Critical Race and Indigenous Studies at the Ontario Institute for Studies in Education</w:t>
      </w:r>
      <w:r>
        <w:t xml:space="preserve">, </w:t>
      </w:r>
      <w:r w:rsidRPr="00FA1ED9">
        <w:t>Julie A. Gorlewski</w:t>
      </w:r>
      <w:r>
        <w:t xml:space="preserve">, Department chair and associate professor, Teaching and Learning at VCU, </w:t>
      </w:r>
      <w:r w:rsidRPr="00FA1ED9">
        <w:t xml:space="preserve"> </w:t>
      </w:r>
      <w:r>
        <w:t>“</w:t>
      </w:r>
      <w:r w:rsidRPr="00FA1ED9">
        <w:t>Racist Ordering, Settler Colonialism, and edTPA: A Participatory Policy Analysis</w:t>
      </w:r>
      <w:r>
        <w:t xml:space="preserve">”, </w:t>
      </w:r>
      <w:r w:rsidRPr="005E2DFC">
        <w:t>https://static1.squarespace.com/static/557744ffe4b013bae3b7af63/t/570d3742d210b8f533d41cac/1460483911773/Racist_Ordering_Settler_Colonialism_and.pdf</w:t>
      </w:r>
    </w:p>
    <w:p w14:paraId="5A643D44" w14:textId="77777777" w:rsidR="00944E6D" w:rsidRPr="00353C86" w:rsidRDefault="00944E6D" w:rsidP="00944E6D">
      <w:pPr>
        <w:rPr>
          <w:sz w:val="16"/>
        </w:rPr>
      </w:pPr>
      <w:r w:rsidRPr="00AD1A34">
        <w:rPr>
          <w:rStyle w:val="StyleUnderline"/>
        </w:rPr>
        <w:t>In the United States and other slave estates, the remaking of land into property was/is accompanied by the remaking of (African) persons into property, into chattel (Spillers, 2003; Tuck &amp; Yang, 2012; Wilderson, 2010; see also King, 2014 on Black life as fungible).</w:t>
      </w:r>
      <w:r w:rsidRPr="00353C86">
        <w:rPr>
          <w:sz w:val="16"/>
        </w:rPr>
        <w:t xml:space="preserve"> To attend to the specificity of antiblackness and its fusing to Indigenous erasure through settler colonialism is to set aside the catchall term racism. It is to recognize that, as Holland (2012) observes, (W)hen we see and say “race,” regardless of how much we intend to understand race as being had by everyone, our examples of racial being and racist targets are often grounded in black matter(s) In this instance, the black body is the quintessential sign for subjection, for a particular experience that it must inhabit and own all by itself. (p. 4, emphasis in original) </w:t>
      </w:r>
      <w:r w:rsidRPr="00AD1A34">
        <w:rPr>
          <w:rStyle w:val="Emphasis"/>
        </w:rPr>
        <w:t>The remaking of land and bodies into property is necessary for settlement onto other people’s land. Discourses and pract</w:t>
      </w:r>
      <w:r>
        <w:rPr>
          <w:rStyle w:val="Emphasis"/>
        </w:rPr>
        <w:t>ices of property and disposses</w:t>
      </w:r>
      <w:r w:rsidRPr="00AD1A34">
        <w:rPr>
          <w:rStyle w:val="Emphasis"/>
        </w:rPr>
        <w:t>sion are central to the hegemonic relations of settler colonialism and slavery in the United States. Implications Thus, in our view, analyses of settler colonial dispossessions are incomplete when they do not connect Indigenous erasure and antiblackness. Logics of settler colonialism insist that Indigenous peoples disappear at the same time that they require Black life to be kept landless. Settler colonialism is a network of structures, narratives, and justifications which promote the ascendancy of settler ontologies, especially of property and state violence against Indigenous peoples and Black peoples.</w:t>
      </w:r>
      <w:r w:rsidRPr="00353C86">
        <w:rPr>
          <w:sz w:val="16"/>
        </w:rPr>
        <w:t xml:space="preserve"> Frank Wilderson (2010) points to the antagonisms built into the ways that Indigenous peoples can access humanity and the ways that Black peoples are blocked from accessing humanity because of the ways that their relationships to land are differently structured in settler colonialism. </w:t>
      </w:r>
      <w:r w:rsidRPr="00353C86">
        <w:rPr>
          <w:rStyle w:val="StyleUnderline"/>
        </w:rPr>
        <w:t xml:space="preserve">By attending to settler colonial dispossessions rather than theories of dis- possession related to colorism or capital accumulation (alone), it is possible to see dispossession as not just material but always also connected to possible relations to place and land. In theorizing and using a settler colonial construc- tion of race, we bring together the otherwise seemingly disconnected phe- nomena of Indigenous erasure and Black life as ungeographic </w:t>
      </w:r>
      <w:r w:rsidRPr="00353C86">
        <w:rPr>
          <w:sz w:val="16"/>
        </w:rPr>
        <w:t xml:space="preserve">(McKittrick, 2006; see also Tuck et al., 2014). The full version of the alternative edTPA scoring tool that we created will soon be available as part of a book-length discussion of this study, but in service of this discussion, we share about one section, on social context. As noted, Pearson’s implementation and scoring of the edTPA ignored all aspects of race, class, or gender expression, even in a required section called Context for Learning. Because standardized evaluations also set standards/expecta- tions, leaving out the prompt for teacher candidates to attend to issues of race and racism in their performance assessment materials devalues this type of reflection among new teachers. In contrast, understanding that a scoring tool can have a normalizing power over discourse and practice, our scoring tool makes explicit reference to issues of race, dispossession, power, and privilege in the classroom. Our scoring tool evaluates the degrees to which diverse students/families are treated with respect; students’ lives are woven into the curriculum; the syn- ergy between classroom community and students’ cultural communities is fostered; and multiple forms of intelligence and creativity are encouraged. In our scoring tool, teacher candidates are expected to address issues of repre- sentation, lived experience, connectedness, and dignity. Our scoring tool, because it is informed by understandings of settler colonial constructions of race, emphasizes dignity and connectedness as practices which can be performed and observed. Our collective engaged in nuanced discussions about how these practices can be performed and observed, which always came back to how teachers meet students in place and time. Locating this meeting within a context of settler colonialism which is premised upon the erasure of Indigenous peoples and Black life as no where breaks open other questions, How to welcome without re-settling? How to communicate belonging without ownership? How to make place without dispossessing others? These are the types of questions that become possible when settler colonialism, Indigenous erasure and survivance, and antiblackness and Black resistance are imbued in educational policy analysis. Four Calls for Education Policy Analysis </w:t>
      </w:r>
      <w:r w:rsidRPr="00353C86">
        <w:rPr>
          <w:rStyle w:val="StyleUnderline"/>
        </w:rPr>
        <w:t>What we hope readers will understand from this is that education policy analysis that just points to neoliberalism is not enough in terms of social explanation. Critiques of neoliberalism often take racism for granted, as an a priori condition of modernity. Thus, education policy analyses which culminate in a critique of neoliberalism can easily skip over the material e</w:t>
      </w:r>
      <w:r>
        <w:rPr>
          <w:rStyle w:val="StyleUnderline"/>
        </w:rPr>
        <w:t>ffects of ongoing settler colo</w:t>
      </w:r>
      <w:r w:rsidRPr="00353C86">
        <w:rPr>
          <w:rStyle w:val="StyleUnderline"/>
        </w:rPr>
        <w:t>nialism, how different bodies are differently racialized, and how those made other in race-based stratifications might otherwise relate to one another.</w:t>
      </w:r>
      <w:r w:rsidRPr="00353C86">
        <w:rPr>
          <w:sz w:val="16"/>
        </w:rPr>
        <w:t xml:space="preserve"> Policy “solutions” that result in technologies of assessment such as edTPA reify inequities related to fictions of race, racism, and antiblackness. In a sense, then, teacher education faculty who participate uncritically in the implementation of these policies perpetuate the fiction of race. Detractors might say that this is an overstatement, that it puts too much on both edTPA and Schools of Education. Indeed, the words race and racism do not appear in any edTPA materials or prompts. Yet, as Ruthie Wilson Gilmore (2015) reminds us of the status quo, What is the status quo? Put simply, capitalism requires inequality and racism enshrines it . . . Although it has become mildly mainstream to decry outrages against poor people of color, the new “new realists” achieve their dominance by defining the problem as narrowly as possible in order to produce solutions that on closer examination will change little. (n.p.) The edTPA as it has been adopted in New York State is exactly a case in which the problem has been defined so narrowly that the “solutions” it will produce—teachers who have passed a standardized performance assessment without any occasion to reflect on the roles of race and racism in classrooms or schools—will change little to affect the everyday racist ordering of life in the United States. </w:t>
      </w:r>
      <w:r w:rsidRPr="00353C86">
        <w:rPr>
          <w:rStyle w:val="StyleUnderline"/>
        </w:rPr>
        <w:t>Locating education analyses within a larger analysis of settler colonialism and antiblackness attends directly to the roles of race and racism in formation and implementation of policy. Leigh Patel’s (2015) recent work has raised useful questions about the prospects of ever securing what others refer to as “racial jus- tice” (including Keisch &amp; Scott, whom we quote above).</w:t>
      </w:r>
      <w:r w:rsidRPr="00353C86">
        <w:rPr>
          <w:sz w:val="16"/>
        </w:rPr>
        <w:t xml:space="preserve"> Patel (2015) writes, Much as it would seem somewhat logical to seek redress of racialized violence and dehumanization through racial justice, that is exactly the kind of ) wrong-headed remedy born of a society that is overly constricted by both race as a construct and loose ideas of justice. (n.p.) Patel writes of race as an invention to establish and maintain injustice, and such an invention cannot be refashioned to establish justice. Patel (2015) disbelieves the notion that “fiction birthed to enact, meter out, and discipline human from inhuman can be the source of humanity.” Patel, reading the his- tory of constructions of race as justifications for theft of Indigenous land and enslavement of Black people does not see race as a construct that can be redeemed. Instead, Patel (2015) urges us to disrupt that fiction, decenter Whiteness, and “focus on the humanity, the history, the psychology, the unde- niable vibrancy, the embodied beingness of black and brown peoples.” We close this article with four calls, messages out to the universe about what we hope to see from our colleagues and students who do education pol- icy analysis: A. We call for more participatory policy analyses among faculty in Schools of Education about education policy, especially policies which affect our teacher candidates, their students, and the terms of our labor. We encourage Schools of Education to counter analyses that preserve and reinforce solutions that focus on increasingly narrow interpretations of problems. </w:t>
      </w:r>
      <w:r w:rsidRPr="00353C86">
        <w:rPr>
          <w:rStyle w:val="StyleUnderline"/>
        </w:rPr>
        <w:t xml:space="preserve">We hope our colleagues will engage in collective investigations of policy origins, implementations, and consequences must explicitly address—and seek to interrupt—settler colonial logics. Critical policy analysis rooted in understandings of settler colonial- ism, Indigenous erasure and survivance, and antiblackness and Black resistance is a promising lens for beginning such work. B. We call for a more robust theorizing of race in education policy analy- sis. Policy analysis that does not engage in theorizations of race serves to reify existing fictions about teaching, learning, and achievement. </w:t>
      </w:r>
      <w:r w:rsidRPr="00353C86">
        <w:rPr>
          <w:rStyle w:val="Emphasis"/>
        </w:rPr>
        <w:t>Ignoring race amounts to an acceptance of racism, antiblackness, and Indigenous erasure as natural and normal, as conditions related to an “achievement gap” that can be ameliorated by adopting conceptions of time and space consistent with Whiteness and neoliberal reason</w:t>
      </w:r>
      <w:r w:rsidRPr="00353C86">
        <w:rPr>
          <w:rStyle w:val="StyleUnderline"/>
        </w:rPr>
        <w:t>.</w:t>
      </w:r>
      <w:r w:rsidRPr="00353C86">
        <w:rPr>
          <w:sz w:val="16"/>
        </w:rPr>
        <w:t xml:space="preserve"> Rather than disregarding race, we call for increased and intense attention to how race and racism are embedded in policy as written and enacted. C. </w:t>
      </w:r>
      <w:r w:rsidRPr="00353C86">
        <w:rPr>
          <w:rStyle w:val="Emphasis"/>
        </w:rPr>
        <w:t>In particular, we call upon our colleagues to seriously contend with settler colonialism by combining an analysis of Indigenous erasure with antiblackness.</w:t>
      </w:r>
      <w:r w:rsidRPr="00353C86">
        <w:rPr>
          <w:rStyle w:val="StyleUnderline"/>
        </w:rPr>
        <w:t xml:space="preserve"> When foundations of injustice are rhetorically dis- connected rather than understood as related, they can be perceived as distinct, bounded by socially constructed categories. </w:t>
      </w:r>
      <w:r w:rsidRPr="00353C86">
        <w:rPr>
          <w:sz w:val="16"/>
        </w:rPr>
        <w:t xml:space="preserve">Such a conception reifies distinctions that lead to specific definitions of “problems” that inevitably are traced to individual and cultural deficits. </w:t>
      </w:r>
      <w:r w:rsidRPr="00353C86">
        <w:rPr>
          <w:rStyle w:val="StyleUnderline"/>
        </w:rPr>
        <w:t>Contending with settler colonialism by attending to Indigenous erasure and antiblackness counteracts abstract libe</w:t>
      </w:r>
      <w:r>
        <w:rPr>
          <w:rStyle w:val="StyleUnderline"/>
        </w:rPr>
        <w:t>ralism through explicit consid</w:t>
      </w:r>
      <w:r w:rsidRPr="00353C86">
        <w:rPr>
          <w:rStyle w:val="StyleUnderline"/>
        </w:rPr>
        <w:t xml:space="preserve">eration of how social constructions operate to maintain the status quo. </w:t>
      </w:r>
    </w:p>
    <w:p w14:paraId="528F2D53" w14:textId="77777777" w:rsidR="00944E6D" w:rsidRDefault="00944E6D" w:rsidP="00944E6D"/>
    <w:p w14:paraId="59CA97E7" w14:textId="77777777" w:rsidR="00944E6D" w:rsidRDefault="00944E6D" w:rsidP="00944E6D">
      <w:pPr>
        <w:pStyle w:val="Heading2"/>
      </w:pPr>
      <w:r>
        <w:t>Ontological</w:t>
      </w:r>
    </w:p>
    <w:p w14:paraId="4C324F16" w14:textId="77777777" w:rsidR="00944E6D" w:rsidRDefault="00944E6D" w:rsidP="00944E6D">
      <w:pPr>
        <w:pStyle w:val="Heading3"/>
      </w:pPr>
      <w:r>
        <w:t>Not ontological</w:t>
      </w:r>
    </w:p>
    <w:p w14:paraId="4110D47C" w14:textId="77777777" w:rsidR="00944E6D" w:rsidRDefault="00944E6D" w:rsidP="00944E6D"/>
    <w:p w14:paraId="3DB47C8D" w14:textId="77777777" w:rsidR="00944E6D" w:rsidRDefault="00944E6D" w:rsidP="00944E6D">
      <w:pPr>
        <w:pStyle w:val="Heading4"/>
      </w:pPr>
      <w:r>
        <w:t>Anti-blackness is structured politically, not ontologically, their understanding results in bad faith which serves only to sustain anti-black power structures</w:t>
      </w:r>
    </w:p>
    <w:p w14:paraId="501B0F74" w14:textId="77777777" w:rsidR="00944E6D" w:rsidRDefault="00944E6D" w:rsidP="00944E6D">
      <w:r w:rsidRPr="0044730F">
        <w:t>Lewis</w:t>
      </w:r>
      <w:r>
        <w:rPr>
          <w:rStyle w:val="Style13ptBold"/>
        </w:rPr>
        <w:t xml:space="preserve"> </w:t>
      </w:r>
      <w:r w:rsidRPr="00043869">
        <w:rPr>
          <w:rStyle w:val="Style13ptBold"/>
        </w:rPr>
        <w:t>Gordon 17</w:t>
      </w:r>
      <w:r w:rsidRPr="00043869">
        <w:t>, professor</w:t>
      </w:r>
      <w:r>
        <w:t xml:space="preserve"> of philosophy at UCONN-Storr, </w:t>
      </w:r>
      <w:r w:rsidRPr="00043869">
        <w:t>professor of philosophy at the University of the West Indies at Mona, “The Oxford Ha</w:t>
      </w:r>
      <w:r>
        <w:t>ndbook of Philosophy and Race”</w:t>
      </w:r>
    </w:p>
    <w:p w14:paraId="392CB400" w14:textId="77777777" w:rsidR="00944E6D" w:rsidRPr="00EC41FF" w:rsidRDefault="00944E6D" w:rsidP="00944E6D">
      <w:pPr>
        <w:rPr>
          <w:sz w:val="16"/>
          <w:szCs w:val="16"/>
        </w:rPr>
      </w:pPr>
      <w:r w:rsidRPr="00EC41FF">
        <w:rPr>
          <w:sz w:val="16"/>
          <w:szCs w:val="16"/>
        </w:rPr>
        <w:t>*French non-sense was translated by google</w:t>
      </w:r>
    </w:p>
    <w:p w14:paraId="03023C32" w14:textId="77777777" w:rsidR="00944E6D" w:rsidRPr="0044730F" w:rsidRDefault="00944E6D" w:rsidP="00944E6D">
      <w:pPr>
        <w:rPr>
          <w:sz w:val="16"/>
        </w:rPr>
      </w:pPr>
      <w:r w:rsidRPr="009568FD">
        <w:rPr>
          <w:rStyle w:val="StyleUnderline"/>
        </w:rPr>
        <w:t>Should the analysis remain at white and black, the world would appear</w:t>
      </w:r>
      <w:r w:rsidRPr="0044730F">
        <w:rPr>
          <w:sz w:val="16"/>
        </w:rPr>
        <w:t xml:space="preserve"> more </w:t>
      </w:r>
      <w:r w:rsidRPr="009568FD">
        <w:rPr>
          <w:rStyle w:val="StyleUnderline"/>
        </w:rPr>
        <w:t>closed</w:t>
      </w:r>
      <w:r w:rsidRPr="0044730F">
        <w:rPr>
          <w:sz w:val="16"/>
        </w:rPr>
        <w:t xml:space="preserve"> than it in fact is. For one, </w:t>
      </w:r>
      <w:r w:rsidRPr="009568FD">
        <w:rPr>
          <w:rStyle w:val="StyleUnderline"/>
        </w:rPr>
        <w:t>simply being born black would bar the possibility of any legitimate appearance. This is a positio</w:t>
      </w:r>
      <w:r w:rsidRPr="0044730F">
        <w:rPr>
          <w:rStyle w:val="StyleUnderline"/>
        </w:rPr>
        <w:t xml:space="preserve">n that has been taken by a growing group of theorists known as “Afro-pessimists” (Wilderson 2010; Sexton 2011). Black for them is absolute “social death:’ li is outside of relations. Missing from this view is; however, is at least what I argued in Bad Faith and Antiblack Racism, which is that no human being is “really” any of these things; the claim itself is a manifestation of mauvaise foi [bad faith]. The project of making people into such is one thing. People actually becoming such is another. This is an observation Fanon also makes in his formulation of the tone of nonbeing and his critique of Self—Other discourses in Peau noir, masques blancs (Black Skin, White Masks). </w:t>
      </w:r>
      <w:r w:rsidRPr="0044730F">
        <w:rPr>
          <w:sz w:val="16"/>
        </w:rPr>
        <w:t xml:space="preserve">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w:t>
      </w:r>
      <w:r w:rsidRPr="009568FD">
        <w:rPr>
          <w:rStyle w:val="StyleUnderline"/>
        </w:rPr>
        <w:t>the human being comes to the fore through emerging from being in the first place</w:t>
      </w:r>
      <w:r w:rsidRPr="0044730F">
        <w:rPr>
          <w:sz w:val="16"/>
        </w:rPr>
        <w:t xml:space="preserve">. Thus, the assertion of being is also an effort to push the human being out of existence, so to speak. The </w:t>
      </w:r>
      <w:r w:rsidRPr="009568FD">
        <w:rPr>
          <w:rStyle w:val="StyleUnderline"/>
        </w:rPr>
        <w:t>racial conflict is</w:t>
      </w:r>
      <w:r w:rsidRPr="0044730F">
        <w:rPr>
          <w:sz w:val="16"/>
        </w:rPr>
        <w:t xml:space="preserve"> thus </w:t>
      </w:r>
      <w:r w:rsidRPr="009568FD">
        <w:rPr>
          <w:rStyle w:val="StyleUnderline"/>
        </w:rPr>
        <w:t>changed to an existential one</w:t>
      </w:r>
      <w:r w:rsidRPr="0044730F">
        <w:rPr>
          <w:sz w:val="16"/>
        </w:rPr>
        <w:t xml:space="preserve"> </w:t>
      </w:r>
      <w:r w:rsidRPr="009568FD">
        <w:rPr>
          <w:rStyle w:val="StyleUnderline"/>
        </w:rPr>
        <w:t>in which an existential ontology is posed against an ontology of being</w:t>
      </w:r>
      <w:r w:rsidRPr="0044730F">
        <w:rPr>
          <w:sz w:val="16"/>
        </w:rPr>
        <w:t xml:space="preserve">. Existential ontology pertains to human being, whereas ontological being pertains to gods. </w:t>
      </w:r>
      <w:r w:rsidRPr="0044730F">
        <w:rPr>
          <w:rStyle w:val="StyleUnderline"/>
        </w:rPr>
        <w:t xml:space="preserve">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w:t>
      </w:r>
      <w:r w:rsidRPr="00EC41FF">
        <w:rPr>
          <w:rStyle w:val="Emphasis"/>
        </w:rPr>
        <w:t>Blacks thus face the paradox of existing (standing out) as nonexistence (not standing out). The system of</w:t>
      </w:r>
      <w:r w:rsidRPr="009568FD">
        <w:rPr>
          <w:rStyle w:val="Emphasis"/>
        </w:rPr>
        <w:t xml:space="preserve"> racism</w:t>
      </w:r>
      <w:r w:rsidRPr="0044730F">
        <w:rPr>
          <w:sz w:val="16"/>
        </w:rPr>
        <w:t xml:space="preserve"> </w:t>
      </w:r>
      <w:r w:rsidRPr="009568FD">
        <w:rPr>
          <w:rStyle w:val="Emphasis"/>
        </w:rPr>
        <w:t>renders black appearance illicit</w:t>
      </w:r>
      <w:r w:rsidRPr="0044730F">
        <w:rPr>
          <w:rStyle w:val="StyleUnderline"/>
        </w:rPr>
        <w:t xml:space="preserve">. This conundrum of racialized existence affects ethics and morals. </w:t>
      </w:r>
      <w:r w:rsidRPr="0044730F">
        <w:rPr>
          <w:sz w:val="16"/>
        </w:rPr>
        <w:t>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w:t>
      </w:r>
      <w:r w:rsidRPr="0044730F">
        <w:rPr>
          <w:rStyle w:val="StyleUnderline"/>
        </w:rPr>
        <w:t xml:space="preserve"> Thus, the schema of racism is one in which</w:t>
      </w:r>
      <w:r w:rsidRPr="009568FD">
        <w:rPr>
          <w:rStyle w:val="StyleUnderline"/>
        </w:rPr>
        <w:t xml:space="preserve"> the hegemonic group relates to its members as selves and others</w:t>
      </w:r>
      <w:r w:rsidRPr="0044730F">
        <w:rPr>
          <w:sz w:val="16"/>
        </w:rPr>
        <w:t xml:space="preserve">, </w:t>
      </w:r>
      <w:r w:rsidRPr="009568FD">
        <w:rPr>
          <w:rStyle w:val="StyleUnderline"/>
        </w:rPr>
        <w:t>whereas the nonhegemonic groups are neither selves nor others.</w:t>
      </w:r>
      <w:r w:rsidRPr="0044730F">
        <w:rPr>
          <w:sz w:val="16"/>
        </w:rPr>
        <w:t xml:space="preserve"> They, in effect, could only be such in relation to each other. It is, in other words, a form of ontological segregation as a condition of ethics and morals. </w:t>
      </w:r>
      <w:r w:rsidRPr="009568FD">
        <w:rPr>
          <w:rStyle w:val="StyleUnderline"/>
        </w:rPr>
        <w:t>The fight against racism, then, does not work as a fight against being others or The Other.</w:t>
      </w:r>
      <w:r w:rsidRPr="0044730F">
        <w:rPr>
          <w:sz w:val="16"/>
        </w:rPr>
        <w:t xml:space="preserve"> It is a fight against being nonothers. </w:t>
      </w:r>
      <w:r w:rsidRPr="009568FD">
        <w:rPr>
          <w:rStyle w:val="StyleUnderline"/>
        </w:rPr>
        <w:t xml:space="preserve">Fanon’s insight demands an additional clarification. </w:t>
      </w:r>
      <w:r w:rsidRPr="009568FD">
        <w:rPr>
          <w:rStyle w:val="Emphasis"/>
        </w:rPr>
        <w:t>Racists should be distinguished from racism</w:t>
      </w:r>
      <w:r w:rsidRPr="0044730F">
        <w:rPr>
          <w:sz w:val="16"/>
        </w:rPr>
        <w:t xml:space="preserve">. Racists are people who hold beliefs about the superiority and inferiority of certain groups of racially designated people. </w:t>
      </w:r>
      <w:r w:rsidRPr="009568FD">
        <w:rPr>
          <w:rStyle w:val="Emphasis"/>
        </w:rPr>
        <w:t>Racism is the system</w:t>
      </w:r>
      <w:r w:rsidRPr="009568FD">
        <w:rPr>
          <w:rStyle w:val="StyleUnderline"/>
        </w:rPr>
        <w:t xml:space="preserve"> of institutions and social norms that empower individuals with such beliefs</w:t>
      </w:r>
      <w:r w:rsidRPr="0044730F">
        <w:rPr>
          <w:sz w:val="16"/>
        </w:rPr>
        <w:t xml:space="preserve">. </w:t>
      </w:r>
      <w:r w:rsidRPr="009568FD">
        <w:rPr>
          <w:rStyle w:val="Emphasis"/>
        </w:rPr>
        <w:t>Without that system, a racist would</w:t>
      </w:r>
      <w:r w:rsidRPr="0044730F">
        <w:rPr>
          <w:sz w:val="16"/>
        </w:rPr>
        <w:t xml:space="preserve"> simply </w:t>
      </w:r>
      <w:r w:rsidRPr="009568FD">
        <w:rPr>
          <w:rStyle w:val="Emphasis"/>
        </w:rPr>
        <w:t>be an obnoxious</w:t>
      </w:r>
      <w:r w:rsidRPr="0044730F">
        <w:rPr>
          <w:sz w:val="16"/>
        </w:rPr>
        <w:t xml:space="preserve">, whether overtly deprecating or </w:t>
      </w:r>
      <w:r w:rsidRPr="009568FD">
        <w:rPr>
          <w:rStyle w:val="Emphasis"/>
        </w:rPr>
        <w:t>patronizing, individual</w:t>
      </w:r>
      <w:r w:rsidRPr="0044730F">
        <w:rPr>
          <w:sz w:val="16"/>
        </w:rPr>
        <w:t xml:space="preserve">. With that system, racist points of view affect the social world as reality. Without that system, racists ultimately become inconsequential and, in a word, irrelevant beyond personal concerns of saving their souls from unethical and immoral beliefs and choices.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9568FD">
        <w:rPr>
          <w:rStyle w:val="Emphasis"/>
        </w:rPr>
        <w:t>An objection to</w:t>
      </w:r>
      <w:r w:rsidRPr="009568FD">
        <w:rPr>
          <w:rStyle w:val="StyleUnderline"/>
        </w:rPr>
        <w:t xml:space="preserve"> the Afro-pessimistic assertion of blackness as </w:t>
      </w:r>
      <w:r w:rsidRPr="009568FD">
        <w:rPr>
          <w:rStyle w:val="Emphasis"/>
        </w:rPr>
        <w:t>social death</w:t>
      </w:r>
      <w:r w:rsidRPr="009568FD">
        <w:rPr>
          <w:rStyle w:val="StyleUnderline"/>
        </w:rPr>
        <w:t xml:space="preserve"> </w:t>
      </w:r>
      <w:r w:rsidRPr="009568FD">
        <w:rPr>
          <w:rStyle w:val="Emphasis"/>
        </w:rPr>
        <w:t>could</w:t>
      </w:r>
      <w:r w:rsidRPr="009568FD">
        <w:rPr>
          <w:rStyle w:val="StyleUnderline"/>
        </w:rPr>
        <w:t xml:space="preserve"> thus </w:t>
      </w:r>
      <w:r w:rsidRPr="009568FD">
        <w:rPr>
          <w:rStyle w:val="Emphasis"/>
        </w:rPr>
        <w:t>be raised from a Fanonian</w:t>
      </w:r>
      <w:r w:rsidRPr="009568FD">
        <w:rPr>
          <w:rStyle w:val="StyleUnderline"/>
        </w:rPr>
        <w:t xml:space="preserve"> phenomenological </w:t>
      </w:r>
      <w:r w:rsidRPr="009568FD">
        <w:rPr>
          <w:rStyle w:val="Emphasis"/>
        </w:rPr>
        <w:t>perspective</w:t>
      </w:r>
      <w:r w:rsidRPr="0044730F">
        <w:rPr>
          <w:sz w:val="16"/>
        </w:rPr>
        <w:t xml:space="preserve">: </w:t>
      </w:r>
      <w:r w:rsidRPr="009568FD">
        <w:rPr>
          <w:rStyle w:val="StyleUnderline"/>
        </w:rPr>
        <w:t>Why must the social world be premised on the attitudes and perspectives of antiblack racists?</w:t>
      </w:r>
      <w:r w:rsidRPr="0044730F">
        <w:rPr>
          <w:sz w:val="16"/>
        </w:rPr>
        <w:t xml:space="preserve"> Why don’t blacks among each other and other communities of color count as a social perspective? And </w:t>
      </w:r>
      <w:r w:rsidRPr="009568FD">
        <w:rPr>
          <w:rStyle w:val="StyleUnderline"/>
        </w:rPr>
        <w:t xml:space="preserve">if the question of </w:t>
      </w:r>
      <w:r w:rsidRPr="009568FD">
        <w:rPr>
          <w:rStyle w:val="Emphasis"/>
        </w:rPr>
        <w:t>racism is a function of power</w:t>
      </w:r>
      <w:r w:rsidRPr="0044730F">
        <w:rPr>
          <w:sz w:val="16"/>
        </w:rPr>
        <w:t xml:space="preserve">, </w:t>
      </w:r>
      <w:r w:rsidRPr="009568FD">
        <w:rPr>
          <w:rStyle w:val="Emphasis"/>
        </w:rPr>
        <w:t>why not</w:t>
      </w:r>
      <w:r w:rsidRPr="0044730F">
        <w:rPr>
          <w:sz w:val="16"/>
        </w:rPr>
        <w:t xml:space="preserve"> offer a </w:t>
      </w:r>
      <w:r w:rsidRPr="009568FD">
        <w:rPr>
          <w:rStyle w:val="Emphasis"/>
        </w:rPr>
        <w:t>study</w:t>
      </w:r>
      <w:r w:rsidRPr="0044730F">
        <w:rPr>
          <w:sz w:val="16"/>
        </w:rPr>
        <w:t xml:space="preserve"> of </w:t>
      </w:r>
      <w:r w:rsidRPr="009568FD">
        <w:rPr>
          <w:rStyle w:val="Emphasis"/>
        </w:rPr>
        <w:t>power</w:t>
      </w:r>
      <w:r w:rsidRPr="0044730F">
        <w:rPr>
          <w:sz w:val="16"/>
        </w:rPr>
        <w:t xml:space="preserve">, how it is gained and lost, </w:t>
      </w:r>
      <w:r w:rsidRPr="009568FD">
        <w:rPr>
          <w:rStyle w:val="Emphasis"/>
        </w:rPr>
        <w:t>instead of</w:t>
      </w:r>
      <w:r w:rsidRPr="009568FD">
        <w:rPr>
          <w:rStyle w:val="StyleUnderline"/>
        </w:rPr>
        <w:t xml:space="preserve"> an assertion of its manifestations as </w:t>
      </w:r>
      <w:r w:rsidRPr="009568FD">
        <w:rPr>
          <w:rStyle w:val="Emphasis"/>
        </w:rPr>
        <w:t>ontological</w:t>
      </w:r>
      <w:r w:rsidRPr="0044730F">
        <w:rPr>
          <w:sz w:val="16"/>
        </w:rPr>
        <w:t xml:space="preserve">? </w:t>
      </w:r>
      <w:r w:rsidRPr="009568FD">
        <w:rPr>
          <w:rStyle w:val="Emphasis"/>
        </w:rPr>
        <w:t>An additional problem</w:t>
      </w:r>
      <w:r w:rsidRPr="009568FD">
        <w:rPr>
          <w:rStyle w:val="StyleUnderline"/>
        </w:rPr>
        <w:t xml:space="preserve"> with </w:t>
      </w:r>
      <w:r w:rsidRPr="009568FD">
        <w:rPr>
          <w:rStyle w:val="Emphasis"/>
        </w:rPr>
        <w:t>the Afro-pessimistic model</w:t>
      </w:r>
      <w:r w:rsidRPr="009568FD">
        <w:rPr>
          <w:rStyle w:val="StyleUnderline"/>
        </w:rPr>
        <w:t xml:space="preserve"> is that its proponents </w:t>
      </w:r>
      <w:r w:rsidRPr="009568FD">
        <w:rPr>
          <w:rStyle w:val="Emphasis"/>
        </w:rPr>
        <w:t>treat “blackness” as</w:t>
      </w:r>
      <w:r w:rsidRPr="009568FD">
        <w:rPr>
          <w:rStyle w:val="StyleUnderline"/>
        </w:rPr>
        <w:t xml:space="preserve"> though it could exist </w:t>
      </w:r>
      <w:r w:rsidRPr="009568FD">
        <w:rPr>
          <w:rStyle w:val="Emphasis"/>
        </w:rPr>
        <w:t>independent</w:t>
      </w:r>
      <w:r w:rsidRPr="009568FD">
        <w:rPr>
          <w:rStyle w:val="StyleUnderline"/>
        </w:rPr>
        <w:t xml:space="preserve"> </w:t>
      </w:r>
      <w:r w:rsidRPr="009568FD">
        <w:rPr>
          <w:rStyle w:val="Emphasis"/>
        </w:rPr>
        <w:t>of other categories</w:t>
      </w:r>
      <w:r w:rsidRPr="0044730F">
        <w:rPr>
          <w:sz w:val="16"/>
        </w:rPr>
        <w:t xml:space="preserve">. A quick examination of </w:t>
      </w:r>
      <w:r w:rsidRPr="009568FD">
        <w:rPr>
          <w:rStyle w:val="Emphasis"/>
        </w:rPr>
        <w:t>double consciousness</w:t>
      </w:r>
      <w:r w:rsidRPr="0044730F">
        <w:rPr>
          <w:sz w:val="16"/>
        </w:rPr>
        <w:t xml:space="preserve"> (Du Bois 1903)—a phenomenological concept if there ever were one by virtue of the focus on forms of consciousness and, better, that of which one is conscious, that is, intentionality </w:t>
      </w:r>
      <w:r w:rsidRPr="009568FD">
        <w:rPr>
          <w:rStyle w:val="Emphasis"/>
        </w:rPr>
        <w:t>would reveal why this would not work</w:t>
      </w:r>
      <w:r w:rsidRPr="0044730F">
        <w:rPr>
          <w:sz w:val="16"/>
        </w:rPr>
        <w:t xml:space="preserve">. </w:t>
      </w:r>
      <w:r w:rsidRPr="009568FD">
        <w:rPr>
          <w:rStyle w:val="StyleUnderline"/>
        </w:rPr>
        <w:t>Double consciousness involves seeing oneself from the perspective of another that deems one as negative</w:t>
      </w:r>
      <w:r w:rsidRPr="0044730F">
        <w:rPr>
          <w:sz w:val="16"/>
        </w:rPr>
        <w:t xml:space="preserve"> (for example, the Afro-pessimistic conception of blackness). That </w:t>
      </w:r>
      <w:r w:rsidRPr="009568FD">
        <w:rPr>
          <w:rStyle w:val="Emphasis"/>
        </w:rPr>
        <w:t>there is already another perspective</w:t>
      </w:r>
      <w:r w:rsidRPr="0044730F">
        <w:rPr>
          <w:sz w:val="16"/>
        </w:rPr>
        <w:t xml:space="preser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9568FD">
        <w:rPr>
          <w:rStyle w:val="StyleUnderline"/>
        </w:rPr>
        <w:t>Seeing that that position is false moves one dialectically forward into asking about the system that attempts to force one into such an identi</w:t>
      </w:r>
      <w:r w:rsidRPr="00EC41FF">
        <w:rPr>
          <w:rStyle w:val="StyleUnderline"/>
        </w:rPr>
        <w:t>ty: This relational matter requires looking beyond blackness ironically in order to understand blackness.</w:t>
      </w:r>
      <w:r w:rsidRPr="0044730F">
        <w:rPr>
          <w:sz w:val="16"/>
        </w:rPr>
        <w:t xml:space="preserve"> This means moving from the conception of meaning as singular, substance-based, fixed, and semantical into the grammar of how meaning is produced. Such grammars, such as that of gender, emerge in interesting ways (Gordon 1999, 124—129; 1997,73—74). </w:t>
      </w:r>
      <w:r w:rsidRPr="00EC41FF">
        <w:rPr>
          <w:rStyle w:val="StyleUnderline"/>
        </w:rPr>
        <w:t xml:space="preserve">However, as all human beings are manifestations of different dimensions of meaning, the question of identity requires more than an intersecting model; otherwise there will simply be one (a priori) normative outcome in every moment of inquiry: whoever manifests the maximum manifestation of predetermined negative intersecting terms. That would in effect be an essence before an existence indeed, before an actual event of harm. </w:t>
      </w:r>
      <w:r w:rsidRPr="009568FD">
        <w:rPr>
          <w:rStyle w:val="StyleUnderline"/>
        </w:rPr>
        <w:t>This</w:t>
      </w:r>
      <w:r w:rsidRPr="0044730F">
        <w:rPr>
          <w:sz w:val="16"/>
        </w:rPr>
        <w:t xml:space="preserve"> observation </w:t>
      </w:r>
      <w:r w:rsidRPr="009568FD">
        <w:rPr>
          <w:rStyle w:val="StyleUnderline"/>
        </w:rPr>
        <w:t>emerges</w:t>
      </w:r>
      <w:r w:rsidRPr="0044730F">
        <w:rPr>
          <w:sz w:val="16"/>
        </w:rPr>
        <w:t xml:space="preserve"> as well </w:t>
      </w:r>
      <w:r w:rsidRPr="009568FD">
        <w:rPr>
          <w:rStyle w:val="StyleUnderline"/>
        </w:rPr>
        <w:t>with the Afro-pessimist model</w:t>
      </w:r>
      <w:r w:rsidRPr="0044730F">
        <w:rPr>
          <w:sz w:val="16"/>
        </w:rPr>
        <w:t xml:space="preserve"> when one thinks of pessimism as the guiding attitude. The existential phenomenological critique would be that optimism and pessimism are symptomatic of the same attitude: a priori assertions on reality. </w:t>
      </w:r>
      <w:r w:rsidRPr="0044730F">
        <w:rPr>
          <w:rStyle w:val="Emphasis"/>
        </w:rPr>
        <w:t>Human existence is contingent but not accidental, which means that the social world at hand is a manifestation of choices and relationships in other words, human actions. Because human beings can only build the future instead of it determining us, the task at hand</w:t>
      </w:r>
      <w:r w:rsidRPr="0044730F">
        <w:rPr>
          <w:sz w:val="16"/>
        </w:rPr>
        <w:t xml:space="preserve">, as phenomenology—oriented existentialists from Beauvoir and Sartre to Fanon, William R. Jones, and this author have argued, depends on commitment. This concern also </w:t>
      </w:r>
      <w:r w:rsidRPr="0044730F">
        <w:rPr>
          <w:sz w:val="16"/>
          <w:szCs w:val="16"/>
        </w:rPr>
        <w:t>pertains to the initial</w:t>
      </w:r>
      <w:r w:rsidRPr="0044730F">
        <w:rPr>
          <w:sz w:val="16"/>
        </w:rPr>
        <w:t xml:space="preserve"> concerns about authenticity discourses with which I began. One could only be pessimistic about an outcome, an activity. It is an act of forecasting what could only be meaningful once actually performed. Similarly, one could only be optimistic about the same. What however, if there were no way to know either? Here we come to the foi [faith] element in mauvaise foi [bad faith]. Some actions are deontological, and if not that, they are at least reflections of our commitments, our projects. Thus, the point of some actions is not about their success or failure but whether we deem them worth doing. </w:t>
      </w:r>
      <w:r w:rsidRPr="0044730F">
        <w:rPr>
          <w:rStyle w:val="Emphasis"/>
        </w:rPr>
        <w:t xml:space="preserve">Taking responsibility for </w:t>
      </w:r>
      <w:r w:rsidRPr="0044730F">
        <w:rPr>
          <w:rStyle w:val="StyleUnderline"/>
        </w:rPr>
        <w:t>such</w:t>
      </w:r>
      <w:r w:rsidRPr="0044730F">
        <w:rPr>
          <w:rStyle w:val="Emphasis"/>
        </w:rPr>
        <w:t xml:space="preserve"> actions</w:t>
      </w:r>
      <w:r w:rsidRPr="0044730F">
        <w:rPr>
          <w:rStyle w:val="StyleUnderline"/>
        </w:rPr>
        <w:t>—bringing value to them—</w:t>
      </w:r>
      <w:r w:rsidRPr="0044730F">
        <w:rPr>
          <w:sz w:val="16"/>
        </w:rPr>
        <w:t xml:space="preserve"> </w:t>
      </w:r>
      <w:r w:rsidRPr="0044730F">
        <w:rPr>
          <w:rStyle w:val="Emphasis"/>
        </w:rPr>
        <w:t xml:space="preserve">is opposed to </w:t>
      </w:r>
      <w:r w:rsidRPr="0044730F">
        <w:rPr>
          <w:rStyle w:val="StyleUnderline"/>
        </w:rPr>
        <w:t>another</w:t>
      </w:r>
      <w:r w:rsidRPr="0044730F">
        <w:rPr>
          <w:sz w:val="16"/>
        </w:rPr>
        <w:t xml:space="preserve"> </w:t>
      </w:r>
      <w:r w:rsidRPr="0044730F">
        <w:rPr>
          <w:rStyle w:val="Emphasis"/>
        </w:rPr>
        <w:t>manifestation of</w:t>
      </w:r>
      <w:r w:rsidRPr="0044730F">
        <w:rPr>
          <w:rStyle w:val="StyleUnderline"/>
        </w:rPr>
        <w:t xml:space="preserve"> mauvaise foi</w:t>
      </w:r>
      <w:r w:rsidRPr="0044730F">
        <w:rPr>
          <w:sz w:val="16"/>
        </w:rPr>
        <w:t xml:space="preserve"> [</w:t>
      </w:r>
      <w:r w:rsidRPr="0044730F">
        <w:rPr>
          <w:rStyle w:val="Emphasis"/>
        </w:rPr>
        <w:t>bad faith</w:t>
      </w:r>
      <w:r w:rsidRPr="0044730F">
        <w:rPr>
          <w:sz w:val="16"/>
        </w:rPr>
        <w:t xml:space="preserve">]: </w:t>
      </w:r>
      <w:r w:rsidRPr="0044730F">
        <w:rPr>
          <w:rStyle w:val="Emphasis"/>
        </w:rPr>
        <w:t>the spirit of seriousness</w:t>
      </w:r>
      <w:r w:rsidRPr="0044730F">
        <w:rPr>
          <w:sz w:val="16"/>
        </w:rPr>
        <w:t xml:space="preserve">. </w:t>
      </w:r>
      <w:r w:rsidRPr="0044730F">
        <w:rPr>
          <w:rStyle w:val="Emphasis"/>
        </w:rPr>
        <w:t>The spirit</w:t>
      </w:r>
      <w:r w:rsidRPr="0044730F">
        <w:rPr>
          <w:rStyle w:val="StyleUnderline"/>
        </w:rPr>
        <w:t xml:space="preserve"> of seriousness </w:t>
      </w:r>
      <w:r w:rsidRPr="0044730F">
        <w:rPr>
          <w:rStyle w:val="Emphasis"/>
        </w:rPr>
        <w:t>involves attributing</w:t>
      </w:r>
      <w:r w:rsidRPr="0044730F">
        <w:rPr>
          <w:rStyle w:val="StyleUnderline"/>
        </w:rPr>
        <w:t xml:space="preserve"> a form of </w:t>
      </w:r>
      <w:r w:rsidRPr="0044730F">
        <w:rPr>
          <w:rStyle w:val="Emphasis"/>
        </w:rPr>
        <w:t>materiality</w:t>
      </w:r>
      <w:r w:rsidRPr="0044730F">
        <w:rPr>
          <w:rStyle w:val="StyleUnderline"/>
        </w:rPr>
        <w:t xml:space="preserve"> </w:t>
      </w:r>
      <w:r w:rsidRPr="0044730F">
        <w:rPr>
          <w:rStyle w:val="Emphasis"/>
        </w:rPr>
        <w:t>to</w:t>
      </w:r>
      <w:r w:rsidRPr="0044730F">
        <w:rPr>
          <w:rStyle w:val="StyleUnderline"/>
        </w:rPr>
        <w:t xml:space="preserve"> human </w:t>
      </w:r>
      <w:r w:rsidRPr="0044730F">
        <w:rPr>
          <w:rStyle w:val="Emphasis"/>
        </w:rPr>
        <w:t>values that elides the human role in the construction of those values</w:t>
      </w:r>
      <w:r w:rsidRPr="0044730F">
        <w:rPr>
          <w:sz w:val="16"/>
        </w:rPr>
        <w:t xml:space="preserve">. </w:t>
      </w:r>
      <w:r w:rsidRPr="0044730F">
        <w:rPr>
          <w:rStyle w:val="Emphasis"/>
        </w:rPr>
        <w:t>Detailed analyses of</w:t>
      </w:r>
      <w:r w:rsidRPr="0044730F">
        <w:rPr>
          <w:sz w:val="16"/>
        </w:rPr>
        <w:t xml:space="preserve"> </w:t>
      </w:r>
      <w:r w:rsidRPr="0044730F">
        <w:rPr>
          <w:rStyle w:val="Emphasis"/>
        </w:rPr>
        <w:t>this form of</w:t>
      </w:r>
      <w:r w:rsidRPr="0044730F">
        <w:rPr>
          <w:sz w:val="16"/>
        </w:rPr>
        <w:t xml:space="preserve"> mauvaise foi [</w:t>
      </w:r>
      <w:r w:rsidRPr="0044730F">
        <w:rPr>
          <w:rStyle w:val="Emphasis"/>
        </w:rPr>
        <w:t>bad faith</w:t>
      </w:r>
      <w:r w:rsidRPr="0044730F">
        <w:rPr>
          <w:sz w:val="16"/>
        </w:rPr>
        <w:t xml:space="preserve">] </w:t>
      </w:r>
      <w:r w:rsidRPr="0044730F">
        <w:rPr>
          <w:rStyle w:val="StyleUnderline"/>
        </w:rPr>
        <w:t>in Africana</w:t>
      </w:r>
      <w:r w:rsidRPr="009568FD">
        <w:rPr>
          <w:rStyle w:val="StyleUnderline"/>
        </w:rPr>
        <w:t xml:space="preserve"> phenomenology </w:t>
      </w:r>
      <w:r w:rsidRPr="009568FD">
        <w:rPr>
          <w:rStyle w:val="Emphasis"/>
        </w:rPr>
        <w:t>emerges</w:t>
      </w:r>
      <w:r w:rsidRPr="0044730F">
        <w:rPr>
          <w:sz w:val="16"/>
        </w:rPr>
        <w:t xml:space="preserve"> </w:t>
      </w:r>
      <w:r w:rsidRPr="009568FD">
        <w:rPr>
          <w:rStyle w:val="StyleUnderline"/>
        </w:rPr>
        <w:t xml:space="preserve">in the thought of George Yancy </w:t>
      </w:r>
      <w:r w:rsidRPr="0044730F">
        <w:rPr>
          <w:sz w:val="16"/>
        </w:rPr>
        <w:t xml:space="preserve">(2008) </w:t>
      </w:r>
      <w:r w:rsidRPr="009568FD">
        <w:rPr>
          <w:rStyle w:val="StyleUnderline"/>
        </w:rPr>
        <w:t>and this author</w:t>
      </w:r>
      <w:r w:rsidRPr="0044730F">
        <w:rPr>
          <w:sz w:val="16"/>
        </w:rPr>
        <w:t xml:space="preserve"> (Gordon 1995, 1997, 1999, 2000). </w:t>
      </w:r>
      <w:r w:rsidRPr="009568FD">
        <w:rPr>
          <w:rStyle w:val="StyleUnderline"/>
        </w:rPr>
        <w:t>The importance of this concept pertains to the understanding of racism as a social phenomenon but also as a value</w:t>
      </w:r>
      <w:r w:rsidRPr="0044730F">
        <w:rPr>
          <w:sz w:val="16"/>
        </w:rPr>
        <w:t xml:space="preserve">. </w:t>
      </w:r>
      <w:r w:rsidRPr="009568FD">
        <w:rPr>
          <w:rStyle w:val="StyleUnderline"/>
        </w:rPr>
        <w:t>It addresses</w:t>
      </w:r>
      <w:r w:rsidRPr="0044730F">
        <w:rPr>
          <w:sz w:val="16"/>
        </w:rPr>
        <w:t xml:space="preserve"> what Abdul JanMohamed (2011) calls </w:t>
      </w:r>
      <w:r w:rsidRPr="009568FD">
        <w:rPr>
          <w:rStyle w:val="StyleUnderline"/>
        </w:rPr>
        <w:t>our social investments in such phenomena</w:t>
      </w:r>
      <w:r w:rsidRPr="0044730F">
        <w:rPr>
          <w:sz w:val="16"/>
        </w:rPr>
        <w:t xml:space="preserve">. Returning to </w:t>
      </w:r>
      <w:r w:rsidRPr="009568FD">
        <w:rPr>
          <w:rStyle w:val="StyleUnderline"/>
        </w:rPr>
        <w:t xml:space="preserve">the distinction between racists and </w:t>
      </w:r>
      <w:r w:rsidRPr="009568FD">
        <w:rPr>
          <w:rStyle w:val="Emphasis"/>
        </w:rPr>
        <w:t>racism</w:t>
      </w:r>
      <w:r w:rsidRPr="0044730F">
        <w:rPr>
          <w:sz w:val="16"/>
        </w:rPr>
        <w:t xml:space="preserve">, the former </w:t>
      </w:r>
      <w:r w:rsidRPr="009568FD">
        <w:rPr>
          <w:rStyle w:val="StyleUnderline"/>
        </w:rPr>
        <w:t>are what existentialists</w:t>
      </w:r>
      <w:r w:rsidRPr="0044730F">
        <w:rPr>
          <w:sz w:val="16"/>
        </w:rPr>
        <w:t xml:space="preserve"> such as Sartre and Beauvoir </w:t>
      </w:r>
      <w:r w:rsidRPr="009568FD">
        <w:rPr>
          <w:rStyle w:val="StyleUnderline"/>
        </w:rPr>
        <w:t xml:space="preserve">call “serious” people and the </w:t>
      </w:r>
      <w:r w:rsidRPr="00EC41FF">
        <w:rPr>
          <w:rStyle w:val="StyleUnderline"/>
        </w:rPr>
        <w:t>latter is the system that supports such values as supposedly objective features of reality. In other</w:t>
      </w:r>
      <w:r w:rsidRPr="009568FD">
        <w:rPr>
          <w:rStyle w:val="StyleUnderline"/>
        </w:rPr>
        <w:t xml:space="preserve"> words, the formers’ values are preserved in the latter as ontological.</w:t>
      </w:r>
      <w:r w:rsidRPr="0044730F">
        <w:rPr>
          <w:sz w:val="16"/>
        </w:rPr>
        <w:t xml:space="preserve"> The turn to social reality raises an important theme of Africana phenomenology, and, indeed, all phenomenological treatments of oppression: Discussions of race and gender make no sense without a philosophical anthropology. In Africana philosophy, the answer is straightforward: Euro-modernity denied the humanity of whole groups of people, which means the question of what it is to be human was crucial. These considerations emerged not only in colonial and racist terms but also at reflective levels of method as hegemonic models of "science" began to dominate concerns for legitimacy. Many such models were premised, however, on ideological frameworks in which greater value was placed on "purity" in which mixture is supposedly "impure." The result is a philosophical anthropology in search of so- called purity as a standard of not only human value but also identity</w:t>
      </w:r>
      <w:r w:rsidRPr="0044730F">
        <w:rPr>
          <w:rStyle w:val="StyleUnderline"/>
        </w:rPr>
        <w:t xml:space="preserve">. Kimberly Crenshaw (1991) offers a critique through her work on intersectionality in legal theory. </w:t>
      </w:r>
      <w:r w:rsidRPr="0044730F">
        <w:rPr>
          <w:sz w:val="16"/>
        </w:rPr>
        <w:t xml:space="preserve">Examples in Africana phenomenology include Michael Monahan's The Creolizing Subject (2011), Jane Anna Gordon's Creolizing Political Theory (2014), and writings by this author (Gordon 1997, 2006, 2010). </w:t>
      </w:r>
      <w:r w:rsidRPr="0044730F">
        <w:rPr>
          <w:rStyle w:val="StyleUnderline"/>
        </w:rPr>
        <w:t>The arguments they advanced reject any philosophical anthropology of converging "purities," where separate, pure "races" meet. Instead, the notion of racial purity is rejected from the outset. The authors, however, go further, as with the discussion of intersectionality, to propose questions of mixture at methodological levels. It is the appeal to methodological purity that obscures lived realities of mixture.</w:t>
      </w:r>
      <w:r w:rsidRPr="0044730F">
        <w:rPr>
          <w:sz w:val="16"/>
        </w:rPr>
        <w:t xml:space="preserve"> In other words, </w:t>
      </w:r>
      <w:r w:rsidRPr="009568FD">
        <w:rPr>
          <w:rStyle w:val="Emphasis"/>
        </w:rPr>
        <w:t>the</w:t>
      </w:r>
      <w:r w:rsidRPr="0044730F">
        <w:rPr>
          <w:sz w:val="16"/>
        </w:rPr>
        <w:t xml:space="preserve"> actual </w:t>
      </w:r>
      <w:r w:rsidRPr="009568FD">
        <w:rPr>
          <w:rStyle w:val="Emphasis"/>
        </w:rPr>
        <w:t>human world is not one of purity</w:t>
      </w:r>
      <w:r w:rsidRPr="0044730F">
        <w:rPr>
          <w:sz w:val="16"/>
        </w:rPr>
        <w:t xml:space="preserve"> (being-in-and-by-itself) but instead relations of living negations of purity (existence, being-and-negations-of-and-for-being, and more). Monahan and J. Gordon prefer the term creolizing for this reason because it is, they contend, a radical kind of mixture-one that in effect manifests not only new forms of being but also challenges the stasis of being. Their use of the present participle is to illustrate that mixing-especially of the licit and the illicit-is not a closed achievement but instead an ongoing activity of reality. </w:t>
      </w:r>
      <w:r w:rsidRPr="0044730F">
        <w:rPr>
          <w:rStyle w:val="StyleUnderline"/>
        </w:rPr>
        <w:t>From their argument,</w:t>
      </w:r>
      <w:r w:rsidRPr="0044730F">
        <w:rPr>
          <w:sz w:val="16"/>
        </w:rPr>
        <w:t xml:space="preserve"> </w:t>
      </w:r>
      <w:r w:rsidRPr="009568FD">
        <w:rPr>
          <w:rStyle w:val="Emphasis"/>
        </w:rPr>
        <w:t>purity</w:t>
      </w:r>
      <w:r w:rsidRPr="0044730F">
        <w:rPr>
          <w:sz w:val="16"/>
        </w:rPr>
        <w:t xml:space="preserve">, </w:t>
      </w:r>
      <w:r w:rsidRPr="009568FD">
        <w:rPr>
          <w:rStyle w:val="StyleUnderline"/>
        </w:rPr>
        <w:t>like normativity,</w:t>
      </w:r>
      <w:r w:rsidRPr="0044730F">
        <w:rPr>
          <w:sz w:val="16"/>
        </w:rPr>
        <w:t xml:space="preserve"> </w:t>
      </w:r>
      <w:r w:rsidRPr="009568FD">
        <w:rPr>
          <w:rStyle w:val="Emphasis"/>
        </w:rPr>
        <w:t>is an effort of imposing closure</w:t>
      </w:r>
      <w:r w:rsidRPr="0044730F">
        <w:rPr>
          <w:sz w:val="16"/>
        </w:rPr>
        <w:t xml:space="preserve"> </w:t>
      </w:r>
      <w:r w:rsidRPr="009568FD">
        <w:rPr>
          <w:rStyle w:val="StyleUnderline"/>
        </w:rPr>
        <w:t xml:space="preserve">on the openness </w:t>
      </w:r>
      <w:r w:rsidRPr="0044730F">
        <w:rPr>
          <w:sz w:val="16"/>
        </w:rPr>
        <w:t xml:space="preserve">or, as Fryer contends (2008), </w:t>
      </w:r>
      <w:r w:rsidRPr="009568FD">
        <w:rPr>
          <w:rStyle w:val="StyleUnderline"/>
        </w:rPr>
        <w:t>queer dimensions of reality</w:t>
      </w:r>
      <w:r w:rsidRPr="0044730F">
        <w:rPr>
          <w:sz w:val="16"/>
        </w:rPr>
        <w:t xml:space="preserve">. </w:t>
      </w:r>
      <w:r w:rsidRPr="0044730F">
        <w:rPr>
          <w:rStyle w:val="Emphasis"/>
        </w:rPr>
        <w:t>Put differently, ascribing ontological</w:t>
      </w:r>
      <w:r w:rsidRPr="009568FD">
        <w:rPr>
          <w:rStyle w:val="Emphasis"/>
        </w:rPr>
        <w:t xml:space="preserve"> status</w:t>
      </w:r>
      <w:r w:rsidRPr="009568FD">
        <w:rPr>
          <w:rStyle w:val="StyleUnderline"/>
        </w:rPr>
        <w:t xml:space="preserve"> to purity and straightness </w:t>
      </w:r>
      <w:r w:rsidRPr="009568FD">
        <w:rPr>
          <w:rStyle w:val="Emphasis"/>
        </w:rPr>
        <w:t>does not work</w:t>
      </w:r>
      <w:r w:rsidRPr="009568FD">
        <w:rPr>
          <w:rStyle w:val="StyleUnderline"/>
        </w:rPr>
        <w:t>.</w:t>
      </w:r>
      <w:r w:rsidRPr="0044730F">
        <w:rPr>
          <w:sz w:val="16"/>
        </w:rPr>
        <w:t xml:space="preserve"> </w:t>
      </w:r>
      <w:r w:rsidRPr="009568FD">
        <w:rPr>
          <w:rStyle w:val="StyleUnderline"/>
        </w:rPr>
        <w:t>It requires</w:t>
      </w:r>
      <w:r w:rsidRPr="0044730F">
        <w:rPr>
          <w:sz w:val="16"/>
        </w:rPr>
        <w:t xml:space="preserve">, in effect, </w:t>
      </w:r>
      <w:r w:rsidRPr="009568FD">
        <w:rPr>
          <w:rStyle w:val="StyleUnderline"/>
        </w:rPr>
        <w:t>denying the elements of reality that do not match up and involves attempting to force reality into a preferred or pleasing falsehood instead of a</w:t>
      </w:r>
      <w:r w:rsidRPr="0044730F">
        <w:rPr>
          <w:sz w:val="16"/>
        </w:rPr>
        <w:t xml:space="preserve"> (for the purist) </w:t>
      </w:r>
      <w:r w:rsidRPr="009568FD">
        <w:rPr>
          <w:rStyle w:val="StyleUnderline"/>
        </w:rPr>
        <w:t>displeasing truth.</w:t>
      </w:r>
      <w:r w:rsidRPr="0044730F">
        <w:rPr>
          <w:sz w:val="16"/>
        </w:rPr>
        <w:t xml:space="preserve"> In effect, creolizing militates against disciplinary decadence or, in other words, mauvaise foi [bad faith]. As the context is human reality, </w:t>
      </w:r>
      <w:r w:rsidRPr="009568FD">
        <w:rPr>
          <w:rStyle w:val="Emphasis"/>
        </w:rPr>
        <w:t>the conclusion of Africana phenomenology presenting an open anthropology comes to the fore</w:t>
      </w:r>
      <w:r w:rsidRPr="0044730F">
        <w:rPr>
          <w:sz w:val="16"/>
        </w:rPr>
        <w:t xml:space="preserve">. This openness raises one of the final ingredients, if we will, for this discussion: the relationships between humanity and freedom. The freedom question is paradoxical: to be free means also to possess the ability to evade it. This is what critics of this approach, premised on a phenomenological treatment of mauvaise foi miss. Existential phenomenology collapses into an essentialism, they protest, because of the assertion of human reality as freedom. Others also read discussions of mauvaise foi as appealing to an essential unavoidability collapsed into futility. What they fail to ask, however, is what human reality would be if human beings were incapable of acting in mauvaise foi. Could a being incapable of attempting to evade its freedom truly be free? Would not the absence of that capability mean human beings must essentially act in good faith? What, then, would happen to freedom? And if there were no freedom, wouldn't human beings simply have a nature that poses none of the recognizable human problems because human behavior would already be determined? These considerations occasion what could be called an indirect proof: Human freedom exists by virtue of our efforts to evade it. This kind of argument is also, by the way, a form of transcendental argument as it points to a condition for the possibility of what is being studied. This kind of transcendentalism, where existence and conditions of possibility meet, could also be called ironic as it is premised on what "is" by virtue of what it is not. Peter Caws (1992), in his discussion of Sartre's structuralism in his debate with Levi-Strauss, reminds us that the aim of bringing human responsibility to human relations is a plea for the realization of the human role in a human world. It is structure in human terms, which means it requires a philosophical anthropology premised on metaevaluation, metacritique, metatheory, and incompleteness. I regard all this as a way of saying that Euro-modernity posed challenges to what it means to be human, free, and responsible for the conditions by which any practice as such is justified. </w:t>
      </w:r>
      <w:r w:rsidRPr="0044730F">
        <w:rPr>
          <w:rStyle w:val="Emphasis"/>
        </w:rPr>
        <w:t xml:space="preserve">Race, gender, class, and sexuality, </w:t>
      </w:r>
      <w:r w:rsidRPr="00EC41FF">
        <w:rPr>
          <w:rStyle w:val="StyleUnderline"/>
        </w:rPr>
        <w:t>from this perspective</w:t>
      </w:r>
      <w:r w:rsidRPr="0044730F">
        <w:rPr>
          <w:rStyle w:val="Emphasis"/>
        </w:rPr>
        <w:t>, can be illuminated through these three considerations, but we should remember that, as illumination, we receive only part of the story as these categories and their relationship to each other are, from this approach, still in the makin</w:t>
      </w:r>
      <w:r w:rsidRPr="009568FD">
        <w:rPr>
          <w:rStyle w:val="Emphasis"/>
        </w:rPr>
        <w:t>g</w:t>
      </w:r>
      <w:r w:rsidRPr="0044730F">
        <w:rPr>
          <w:sz w:val="16"/>
        </w:rPr>
        <w:t xml:space="preserve">. </w:t>
      </w:r>
      <w:r w:rsidRPr="009568FD">
        <w:rPr>
          <w:rStyle w:val="StyleUnderline"/>
        </w:rPr>
        <w:t>There could</w:t>
      </w:r>
      <w:r w:rsidRPr="0044730F">
        <w:rPr>
          <w:sz w:val="16"/>
        </w:rPr>
        <w:t xml:space="preserve">, in other words, </w:t>
      </w:r>
      <w:r w:rsidRPr="009568FD">
        <w:rPr>
          <w:rStyle w:val="StyleUnderline"/>
        </w:rPr>
        <w:t xml:space="preserve">be more categories to come as the relationship across the extant </w:t>
      </w:r>
      <w:r w:rsidRPr="009568FD">
        <w:rPr>
          <w:rStyle w:val="Emphasis"/>
        </w:rPr>
        <w:t>human identities continue to shift</w:t>
      </w:r>
      <w:r w:rsidRPr="009568FD">
        <w:rPr>
          <w:rStyle w:val="StyleUnderline"/>
        </w:rPr>
        <w:t xml:space="preserve"> and disorient what it means to be human</w:t>
      </w:r>
      <w:r w:rsidRPr="0044730F">
        <w:rPr>
          <w:sz w:val="16"/>
        </w:rPr>
        <w:t>.</w:t>
      </w:r>
    </w:p>
    <w:p w14:paraId="07CBF5A0" w14:textId="77777777" w:rsidR="00944E6D" w:rsidRDefault="00944E6D" w:rsidP="00944E6D"/>
    <w:p w14:paraId="369ABC17" w14:textId="77777777" w:rsidR="00944E6D" w:rsidRPr="004E6564" w:rsidRDefault="00944E6D" w:rsidP="00944E6D">
      <w:pPr>
        <w:pStyle w:val="Heading4"/>
        <w:rPr>
          <w:rStyle w:val="Style13ptBold"/>
          <w:b/>
        </w:rPr>
      </w:pPr>
      <w:r w:rsidRPr="004E6564">
        <w:rPr>
          <w:rStyle w:val="Style13ptBold"/>
          <w:b/>
        </w:rPr>
        <w:t xml:space="preserve">Confining black liberation to political rejection delegitimizes progressive potential--- keeps the current political stationary </w:t>
      </w:r>
    </w:p>
    <w:p w14:paraId="692E9B54" w14:textId="77777777" w:rsidR="00944E6D" w:rsidRDefault="00944E6D" w:rsidP="00944E6D">
      <w:r w:rsidRPr="004E6564">
        <w:rPr>
          <w:rStyle w:val="Style13ptBold"/>
        </w:rPr>
        <w:t>Kline 17</w:t>
      </w:r>
      <w: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7" w:anchor="back" w:history="1">
        <w:r w:rsidRPr="00071A40">
          <w:rPr>
            <w:rStyle w:val="Hyperlink"/>
          </w:rPr>
          <w:t>https://muse.jhu.edu/article/645848#back</w:t>
        </w:r>
      </w:hyperlink>
    </w:p>
    <w:p w14:paraId="3C09E665" w14:textId="77777777" w:rsidR="00944E6D" w:rsidRDefault="00944E6D" w:rsidP="00944E6D">
      <w:pPr>
        <w:rPr>
          <w:rStyle w:val="StyleUnderline"/>
        </w:rPr>
      </w:pPr>
      <w:r w:rsidRPr="004E6564">
        <w:rPr>
          <w:sz w:val="16"/>
        </w:rPr>
        <w:t xml:space="preserve">Furthermore, arriving at the second analytical expense of Wilderson’s prioritization of political ontology, I suggest that </w:t>
      </w:r>
      <w:r w:rsidRPr="004E6564">
        <w:rPr>
          <w:rStyle w:val="StyleUnderline"/>
        </w:rPr>
        <w:t>such a flattening of the social field of Blackness rigidly delimits what counts as legitimate political resistance. 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w:t>
      </w:r>
      <w:r w:rsidRPr="004E6564">
        <w:rPr>
          <w:sz w:val="16"/>
        </w:rPr>
        <w:t xml:space="preserve"> qua Blackness, </w:t>
      </w:r>
      <w:r w:rsidRPr="004E6564">
        <w:rPr>
          <w:rStyle w:val="StyleUnderline"/>
        </w:rPr>
        <w:t>then there is not much room for strategizing or even imagining resistance to anti-Blackness that is not wholly limited to expressions and events of radically apocalyptic political violence</w:t>
      </w:r>
      <w:r w:rsidRPr="004E6564">
        <w:rPr>
          <w:sz w:val="16"/>
        </w:rPr>
        <w:t xml:space="preserve">: the law is either destroyed entirely, or there is no freedom. </w:t>
      </w:r>
      <w:r w:rsidRPr="004E6564">
        <w:rPr>
          <w:rStyle w:val="StyleUnderline"/>
        </w:rPr>
        <w:t>This is not to say that</w:t>
      </w:r>
      <w:r w:rsidRPr="004E6564">
        <w:rPr>
          <w:sz w:val="16"/>
        </w:rPr>
        <w:t xml:space="preserve"> I am necessarily against radical political violence or its use as an effective tactic. Nor is to say that I think </w:t>
      </w:r>
      <w:r w:rsidRPr="004E6564">
        <w:rPr>
          <w:rStyle w:val="StyleUnderline"/>
        </w:rPr>
        <w:t xml:space="preserve">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 </w:t>
      </w:r>
      <w:r w:rsidRPr="004E6564">
        <w:rPr>
          <w:sz w:val="16"/>
        </w:rPr>
        <w:t xml:space="preserve">For Wilderson, like Agamben, anything less than an absolute overturning [End Page 59]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w:t>
      </w:r>
      <w:r w:rsidRPr="004E6564">
        <w:rPr>
          <w:rStyle w:val="StyleUnderline"/>
        </w:rPr>
        <w:t>the severity and gratuitous nature of the macropolitics of anti-Blackness in relation to the possibility of a movement towards freedom should not be bracketed or displaced for the sake of appealing to any non-Black grammar of exploitation or alienation</w:t>
      </w:r>
      <w:r w:rsidRPr="004E6564">
        <w:rPr>
          <w:sz w:val="16"/>
        </w:rPr>
        <w:t xml:space="preserve"> (Wilderson 2010, 142). The question I want to pose, however, 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 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The result is a discounting and devaluing of other, perhaps more pragmatic and less eschatological, practices of resistance. </w:t>
      </w:r>
      <w:r w:rsidRPr="004E6564">
        <w:rPr>
          <w:rStyle w:val="StyleUnderline"/>
        </w:rPr>
        <w:t>With the “all or nothing”</w:t>
      </w:r>
      <w:r w:rsidRPr="004E6564">
        <w:rPr>
          <w:sz w:val="16"/>
        </w:rPr>
        <w:t xml:space="preserve"> [End Page 60] </w:t>
      </w:r>
      <w:r w:rsidRPr="004E6564">
        <w:rPr>
          <w:rStyle w:val="StyleUnderline"/>
        </w:rPr>
        <w:t>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w:t>
      </w:r>
    </w:p>
    <w:p w14:paraId="62D8745A" w14:textId="77777777" w:rsidR="00944E6D" w:rsidRPr="004E6564" w:rsidRDefault="00944E6D" w:rsidP="00944E6D">
      <w:pPr>
        <w:rPr>
          <w:rStyle w:val="StyleUnderline"/>
        </w:rPr>
      </w:pPr>
    </w:p>
    <w:p w14:paraId="24F47B5C" w14:textId="77777777" w:rsidR="00944E6D" w:rsidRPr="004E6564" w:rsidRDefault="00944E6D" w:rsidP="00944E6D">
      <w:pPr>
        <w:pStyle w:val="Heading4"/>
        <w:rPr>
          <w:rStyle w:val="Style13ptBold"/>
          <w:b/>
        </w:rPr>
      </w:pPr>
      <w:r w:rsidRPr="004E6564">
        <w:rPr>
          <w:rStyle w:val="Style13ptBold"/>
          <w:b/>
        </w:rPr>
        <w:t>Blackness range outside of the idea of ontology</w:t>
      </w:r>
    </w:p>
    <w:p w14:paraId="522D4A05" w14:textId="77777777" w:rsidR="00944E6D" w:rsidRDefault="00944E6D" w:rsidP="00944E6D">
      <w:r>
        <w:rPr>
          <w:rStyle w:val="Style13ptBold"/>
        </w:rPr>
        <w:t xml:space="preserve">Kline </w:t>
      </w:r>
      <w:r w:rsidRPr="005D21DA">
        <w:rPr>
          <w:rStyle w:val="Style13ptBold"/>
        </w:rPr>
        <w:t>17</w:t>
      </w:r>
      <w: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8" w:anchor="back" w:history="1">
        <w:r w:rsidRPr="00071A40">
          <w:rPr>
            <w:rStyle w:val="Hyperlink"/>
          </w:rPr>
          <w:t>https://muse.jhu.edu/article/645848#back</w:t>
        </w:r>
      </w:hyperlink>
      <w:r>
        <w:t xml:space="preserve"> </w:t>
      </w:r>
    </w:p>
    <w:p w14:paraId="2E7D743D" w14:textId="77777777" w:rsidR="00944E6D" w:rsidRPr="004E6564" w:rsidRDefault="00944E6D" w:rsidP="00944E6D">
      <w:pPr>
        <w:rPr>
          <w:sz w:val="16"/>
        </w:rPr>
      </w:pPr>
      <w:r w:rsidRPr="004E6564">
        <w:rPr>
          <w:rStyle w:val="StyleUnderline"/>
        </w:rPr>
        <w:t>Focusing on</w:t>
      </w:r>
      <w:r w:rsidRPr="004E6564">
        <w:rPr>
          <w:sz w:val="16"/>
        </w:rPr>
        <w:t xml:space="preserve"> Wilderson, his </w:t>
      </w:r>
      <w:r w:rsidRPr="004E6564">
        <w:rPr>
          <w:rStyle w:val="StyleUnderline"/>
        </w:rPr>
        <w:t>absolute prioritization of a political onto-logical structure in which the law relegates Black being into the singular position of social death happens</w:t>
      </w:r>
      <w:r w:rsidRPr="004E6564">
        <w:rPr>
          <w:sz w:val="16"/>
        </w:rPr>
        <w:t xml:space="preserve">, I contend, </w:t>
      </w:r>
      <w:r w:rsidRPr="004E6564">
        <w:rPr>
          <w:rStyle w:val="StyleUnderline"/>
        </w:rPr>
        <w:t>at the expense of two significant things</w:t>
      </w:r>
      <w:r w:rsidRPr="004E6564">
        <w:rPr>
          <w:sz w:val="16"/>
        </w:rPr>
        <w:t xml:space="preserve"> that I am hesitant to bracket for the sake of prioritizing political ontology as the sole frame of reference for both </w:t>
      </w:r>
      <w:r w:rsidRPr="004E6564">
        <w:rPr>
          <w:rStyle w:val="StyleUnderline"/>
        </w:rPr>
        <w:t>analyzing anti-Black racism and thinking resistance within the racialized world.</w:t>
      </w:r>
      <w:r w:rsidRPr="004E6564">
        <w:rPr>
          <w:sz w:val="16"/>
        </w:rPr>
        <w:t xml:space="preserve"> First, it short-circuits </w:t>
      </w:r>
      <w:r w:rsidRPr="004E6564">
        <w:rPr>
          <w:rStyle w:val="StyleUnderline"/>
        </w:rPr>
        <w:t>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on—changes that</w:t>
      </w:r>
      <w:r w:rsidRPr="004E6564">
        <w:rPr>
          <w:sz w:val="16"/>
        </w:rPr>
        <w:t xml:space="preserve">, despite Wilderson’s claim that focusing on these things only “mystify” the question of ontology (Wilderson 2010, 10), surely have implications for how racial positioning is both thought and resisted in differing historical and socio-political contexts. </w:t>
      </w:r>
      <w:r w:rsidRPr="004E6564">
        <w:rPr>
          <w:rStyle w:val="StyleUnderline"/>
        </w:rPr>
        <w:t xml:space="preserve">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w:t>
      </w:r>
      <w:r w:rsidRPr="004E6564">
        <w:rPr>
          <w:sz w:val="16"/>
        </w:rPr>
        <w:t xml:space="preserve">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4E6564">
        <w:rPr>
          <w:rStyle w:val="StyleUnderline"/>
        </w:rPr>
        <w:t>Such a flattening reduces the optic of anti-Black racism as well as Black sociality to the frame of political ontology where Blackness remains stuck in a singular position of abjection. 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4E6564">
        <w:rPr>
          <w:sz w:val="16"/>
        </w:rPr>
        <w:t xml:space="preserve">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1DE11A82" w14:textId="77777777" w:rsidR="00944E6D" w:rsidRDefault="00944E6D" w:rsidP="00944E6D"/>
    <w:p w14:paraId="5FC2B89A" w14:textId="77777777" w:rsidR="00944E6D" w:rsidRPr="004E6564" w:rsidRDefault="00944E6D" w:rsidP="00944E6D">
      <w:pPr>
        <w:pStyle w:val="Heading4"/>
        <w:rPr>
          <w:rStyle w:val="Style13ptBold"/>
          <w:b/>
        </w:rPr>
      </w:pPr>
      <w:r w:rsidRPr="004E6564">
        <w:rPr>
          <w:rStyle w:val="Style13ptBold"/>
          <w:b/>
        </w:rPr>
        <w:t>Black life already precedes the gratuitous violence of an antagonism</w:t>
      </w:r>
    </w:p>
    <w:p w14:paraId="4C30E1CF" w14:textId="77777777" w:rsidR="00944E6D" w:rsidRDefault="00944E6D" w:rsidP="00944E6D">
      <w:r>
        <w:rPr>
          <w:rStyle w:val="Style13ptBold"/>
        </w:rPr>
        <w:t xml:space="preserve">Kline </w:t>
      </w:r>
      <w:r w:rsidRPr="005D21DA">
        <w:rPr>
          <w:rStyle w:val="Style13ptBold"/>
        </w:rPr>
        <w:t>17</w:t>
      </w:r>
      <w:r>
        <w:t xml:space="preserve">, David Kline is a Ph.D. candidate in the Department of Religion at Rice University. His research addresses issues in political theology, biopolitical thought, and critical race theory. “The Pragmatics of Resistance Framing Anti-Blackness and the Limits of Political Ontology”, </w:t>
      </w:r>
      <w:hyperlink r:id="rId19" w:anchor="back" w:history="1">
        <w:r w:rsidRPr="00071A40">
          <w:rPr>
            <w:rStyle w:val="Hyperlink"/>
          </w:rPr>
          <w:t>https://muse.jhu.edu/article/645848#back</w:t>
        </w:r>
      </w:hyperlink>
    </w:p>
    <w:p w14:paraId="0A539154" w14:textId="77777777" w:rsidR="00944E6D" w:rsidRPr="004E6564" w:rsidRDefault="00944E6D" w:rsidP="00944E6D">
      <w:pPr>
        <w:rPr>
          <w:sz w:val="16"/>
        </w:rPr>
      </w:pPr>
      <w:r w:rsidRPr="004E6564">
        <w:rPr>
          <w:rStyle w:val="StyleUnderline"/>
        </w:rPr>
        <w:t>In terms of</w:t>
      </w:r>
      <w:r w:rsidRPr="004E6564">
        <w:rPr>
          <w:sz w:val="16"/>
        </w:rPr>
        <w:t xml:space="preserve"> Wilderson’s ontology of </w:t>
      </w:r>
      <w:r w:rsidRPr="004E6564">
        <w:rPr>
          <w:rStyle w:val="StyleUnderline"/>
        </w:rPr>
        <w:t>social positioning</w:t>
      </w:r>
      <w:r w:rsidRPr="004E6564">
        <w:rPr>
          <w:sz w:val="16"/>
        </w:rPr>
        <w:t xml:space="preserve">, we might say, </w:t>
      </w:r>
      <w:r w:rsidRPr="004E6564">
        <w:rPr>
          <w:rStyle w:val="StyleUnderline"/>
        </w:rPr>
        <w:t>following Foucault and Deleuze into Fred Moten’s Black optimism</w:t>
      </w:r>
      <w:r w:rsidRPr="004E6564">
        <w:rPr>
          <w:sz w:val="16"/>
        </w:rPr>
        <w:t xml:space="preserve">,7 </w:t>
      </w:r>
      <w:r w:rsidRPr="004E6564">
        <w:rPr>
          <w:rStyle w:val="StyleUnderline"/>
        </w:rPr>
        <w:t>that Black (aleatory) life always already precedes the gratuitous violence of an antagonism. Blackness, then, is not wholly reducible to a political ontological position, but rather is the movement prior to and against the imposing force of any violent constitution</w:t>
      </w:r>
      <w:r w:rsidRPr="004E6564">
        <w:rPr>
          <w:sz w:val="16"/>
        </w:rPr>
        <w:t xml:space="preserve">—or, as Nathanial Mackey says, that “insistent previousness evading each and every natal occasion” (Mackey 1986, 34). </w:t>
      </w:r>
      <w:r w:rsidRPr="004E6564">
        <w:rPr>
          <w:rStyle w:val="StyleUnderline"/>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rsidRPr="004E6564">
        <w:rPr>
          <w:sz w:val="16"/>
        </w:rPr>
        <w:t>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w:t>
      </w:r>
      <w:r w:rsidRPr="004E6564">
        <w:rPr>
          <w:rStyle w:val="StyleUnderline"/>
        </w:rPr>
        <w:t>. Tracing the Black radical tradition through everything from its poetry to its music to its banal everydayness, Moten shows Blackness as a counter-force sparked into movement by the imposing and regulating force of anti-Black power. In critical yet sympathetic opposition to Wilderson and other Afro-pessimists, Moten rejects the notion that a full analysis of Blackness should be reduced to the imposition of social death. Or, to put it another way, Moten rejects the notion that Blackness is reduced to a fixed ontological position within a macropolitics that has no recourse to [End Page 62] forms of life that might resist and evade the imposition of an antagonism.</w:t>
      </w:r>
      <w:r w:rsidRPr="004E6564">
        <w:rPr>
          <w:sz w:val="16"/>
        </w:rPr>
        <w:t xml:space="preserve"> Rather, </w:t>
      </w:r>
      <w:r w:rsidRPr="004E6564">
        <w:rPr>
          <w:rStyle w:val="StyleUnderline"/>
        </w:rPr>
        <w:t>Blackness is a counter-force to ontology itself. As he puts it, blackness [is not (just)] ontologically prior to the logistic and regulative power that is supposed to have brought it into existence but . . . blackness is prior to ontology; or in a slight variation of what [Nahum] Chandler would say, blackness is the anoriginal displacement of ontology, that it is ontology’s anti- and ante-foundation, ontology’s underground, the irreparable disturbance of ontology’s time and space.</w:t>
      </w:r>
      <w:r w:rsidRPr="004E6564">
        <w:rPr>
          <w:sz w:val="16"/>
        </w:rPr>
        <w:t xml:space="preserve"> (Moten 2014, 739) Here, Moten is riffing on Chandler’s idea of “paraontology,” which is in specific distinction from political ontology. Paraontology, as Moten describes it, is “the transformative pressure blackness puts on philosophical concepts, categories, and methods” (Moten 2008, 215n3). Rather than an account of being that seeks to uncover an essence or totalizing account of a particular social or political position, paraontology describes the mode of being that is always already resisting the imposing logic of (political) ontology.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Chandler is describing the way Blackness—in all of its social scope and complexity—overflows or breaks open the boundaries of any formal imposition, the way Blackness cannot be reduced to a frame of abjection or the irreconcilable position of an antagonism. From this perspective, Blackness is a rhizome, a dynamic, creative, and desiring counter-force in which lines of flight present possible modes of freedom and sociality in excess to political ontological positioning. As a paraontological phenomenon, Chandler and Moten understand Blackness as a unique and specific exertion within modernity—which might also be called the historical regime of racial political ontology—that challenges every schema of formalization and [End Page 63] positional fixity. In this way, from this vantage, the history of Blackness is read as a history of a certain performativity of the drive towards a freedom not determined by the terms or boundaries of ontology, as a history of the object’s absolute objection to the macropolitical capture of identity. This paraontological movement of Black fugitivity, as Moten has coined it, calls into question the framing of Blackness wholly within a political ontology that seeks to index and describe Black life in terms of pure abjection.</w:t>
      </w:r>
    </w:p>
    <w:p w14:paraId="42FAEFCC" w14:textId="77777777" w:rsidR="00944E6D" w:rsidRDefault="00944E6D" w:rsidP="00944E6D"/>
    <w:p w14:paraId="2FCE4C5D" w14:textId="77777777" w:rsidR="00944E6D" w:rsidRDefault="00944E6D" w:rsidP="00944E6D">
      <w:pPr>
        <w:pStyle w:val="Heading4"/>
      </w:pPr>
      <w:r>
        <w:t>Understanding blackness as ontological reinforces whiteness’ power over black flesh</w:t>
      </w:r>
    </w:p>
    <w:p w14:paraId="18544ACD" w14:textId="77777777" w:rsidR="00944E6D" w:rsidRDefault="00944E6D" w:rsidP="00944E6D">
      <w:r>
        <w:t xml:space="preserve">David </w:t>
      </w:r>
      <w:r w:rsidRPr="00FA1ED9">
        <w:rPr>
          <w:rStyle w:val="Style13ptBold"/>
        </w:rPr>
        <w:t>Marriott 12</w:t>
      </w:r>
      <w:r>
        <w:t>, Professor in the History of Consciousness Department, Humanities Division, “</w:t>
      </w:r>
      <w:r w:rsidRPr="00172556">
        <w:t>Black Cultural Studies</w:t>
      </w:r>
      <w:r>
        <w:t xml:space="preserve">”, </w:t>
      </w:r>
      <w:r w:rsidRPr="00235520">
        <w:t>https://academic.oup.com/ywcct/article/20/1/37/1625205/3Black-Cultural-Studies</w:t>
      </w:r>
    </w:p>
    <w:p w14:paraId="74C66B18" w14:textId="77777777" w:rsidR="00944E6D" w:rsidRPr="00865EDF" w:rsidRDefault="00944E6D" w:rsidP="00944E6D">
      <w:pPr>
        <w:rPr>
          <w:sz w:val="16"/>
        </w:rPr>
      </w:pPr>
      <w:r w:rsidRPr="00865EDF">
        <w:rPr>
          <w:rStyle w:val="StyleUnderline"/>
        </w:rPr>
        <w:t xml:space="preserve">The problem with Wilderson’s argument, however, is that </w:t>
      </w:r>
      <w:r w:rsidRPr="00865EDF">
        <w:rPr>
          <w:rStyle w:val="Emphasis"/>
        </w:rPr>
        <w:t>it remains of a piece with the manichean imperatives that beset it</w:t>
      </w:r>
      <w:r w:rsidRPr="00865EDF">
        <w:rPr>
          <w:rStyle w:val="StyleUnderline"/>
        </w:rPr>
        <w:t>, and which by definition are structurally uppermost, which means that he can only confirm those imperatives as absolutes rather than chart a dialectical path beyond them, insofar as, structurally speaking, there is no ‘outside’ to black social death and alienation, or no outside to this outside, and all that thought can do is mirror its own enslavement by race.</w:t>
      </w:r>
      <w:r w:rsidRPr="00865EDF">
        <w:rPr>
          <w:sz w:val="16"/>
        </w:rPr>
        <w:t xml:space="preserve"> This is not so much ‘afro-pessimism’—a term coined by Wilderson—as thought wedded to its own despair. However, this is also not the entire story of Red, White, and Black, as I hope to show. For example, in Chapter One (‘The Structure of Antagonisms’), written as a theoretical introduction, and which opens explicitly on the Fanonian question of why ontology cannot understand the being of the Black, Wilderson is prepared to say that black suffering is not only beyond analogy, it also refigures the whole of being: ‘the essence of being for the White and non-Black position’ is non-niggerness, consequently, ‘[b]eing can thus be thought of, in the first ontological instance, as non-niggerness, and slavery then as niggerness’ (p. 37). It is not hard when reading such sentences to suspect a kind of absolutism at work here, and one that manages to be peculiarly and dispiritingly dogmatic: throughout Red, White, and Black, despite variations in tone and emphasis, there is always the desire to have black lived experience named as the worst, and the politics of such a desire inevitably collapses into a kind of sentimental moralism: for the claim that ‘Blackness is incapacity in its most pure and unadulterated form’ means merely that the black has to embody this abjection without reserve (p. 38). </w:t>
      </w:r>
      <w:r w:rsidRPr="00865EDF">
        <w:rPr>
          <w:rStyle w:val="StyleUnderline"/>
        </w:rPr>
        <w:t>This logic—and the denial of any kind of ‘ontological integrity’ to the Black/Slave due to its endless traversal by force does seem to reduce ontology to logic, namely, a logic of non-recuperability—moves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Wilderson describes White (or non-Black) film theory and cultural studies as incapable of understanding the ‘suffering of the Black—the Slave’ (they cannot do so because they are erroneously wedded to humanism and to the psychoanalysis of Jacques Lacan, which Wilderson takes as two examples of what the Afro-pessimist should avoid) (p. 56); as a corrective, Wilderson calls for a new language of abstraction, and one centrally concerned with exposing ‘the structure of antagonisms between Blacks and Humans’</w:t>
      </w:r>
      <w:r w:rsidRPr="00865EDF">
        <w:rPr>
          <w:sz w:val="16"/>
        </w:rPr>
        <w:t xml:space="preserve"> (p. 68). Reading seems to stop here, at a critique of Lacanian full speech: Wilderson wants to say that Lacan’s notion of the originary (imaginary) alienation of the subject is still wedded to relationality as implied by the contrast between ‘empty’ and ‘full’ speech, and so apparently cannot grasp the trauma of ‘absolute Otherness’ that is the Black’s relation to Whites, because psychoanalysis cannot fathom the ‘structural, or absolute, violence’ of Black life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Whence the suspicion of an ontology reduced to a logic (of abjection). Leaving aside the fact that it is quite mistaken to limit Lacan’s notion of full speech to the search for communication (the unconscious cannot be confined to parole), it is clear that, according to Wilderson’s own ‘logic’, his description of the Black is working, via analogy, to Lacan’s notion of the real but, in his insistence on the Black as an absolute outside Wilderson can only duly reify this void at the heart of universality. The Black is ‘beyond the limit of contingency’—but it is worth saying immediately that this ‘beyond’ is indeed a foreclosure that defines a violence whose traces can only be thought violently (that is, analogically), and whose nonbeing returns as the theme for Wilderson’s political thinking of a non-recuperable abjection. </w:t>
      </w:r>
      <w:r w:rsidRPr="00865EDF">
        <w:rPr>
          <w:rStyle w:val="StyleUnderline"/>
        </w:rPr>
        <w:t>The Black is nonbeing and, as such, is more real and primary than being per se: given how much is at stake, this insistence on a racial metaphysics of injury implies a fundamental irreconcilability between Blacks and Humans (there is really no debate to be had here: irreconcilability is the condition and possibility of what it means to be Black).</w:t>
      </w:r>
      <w:r w:rsidRPr="00865EDF">
        <w:rPr>
          <w:sz w:val="16"/>
        </w:rPr>
        <w:t xml:space="preserve"> </w:t>
      </w:r>
    </w:p>
    <w:p w14:paraId="7B0762A3" w14:textId="77777777" w:rsidR="00944E6D" w:rsidRDefault="00944E6D" w:rsidP="00944E6D"/>
    <w:p w14:paraId="65600F35" w14:textId="77777777" w:rsidR="00944E6D" w:rsidRDefault="00944E6D" w:rsidP="00944E6D">
      <w:pPr>
        <w:pStyle w:val="Heading4"/>
      </w:pPr>
      <w:r>
        <w:t>Marronage disproves the theses of social death and ontological blackness</w:t>
      </w:r>
    </w:p>
    <w:p w14:paraId="3134582B" w14:textId="77777777" w:rsidR="00944E6D" w:rsidRDefault="00944E6D" w:rsidP="00944E6D">
      <w:r>
        <w:t xml:space="preserve">Juliet </w:t>
      </w:r>
      <w:r w:rsidRPr="00172556">
        <w:rPr>
          <w:rStyle w:val="Style13ptBold"/>
        </w:rPr>
        <w:t>Hooker 17</w:t>
      </w:r>
      <w:r>
        <w:t xml:space="preserve">, </w:t>
      </w:r>
      <w:r w:rsidRPr="00172556">
        <w:t xml:space="preserve">Associate Professor of Government and African Diaspora Studies at the University of Texas at Austin </w:t>
      </w:r>
      <w:r>
        <w:t>“Theorizing Slave Agency: Neil Roberts’s Freedom as Marronage”, https://muse.jhu.edu/article/646854</w:t>
      </w:r>
    </w:p>
    <w:p w14:paraId="40274363" w14:textId="77777777" w:rsidR="00944E6D" w:rsidRPr="004931E4" w:rsidRDefault="00944E6D" w:rsidP="00944E6D">
      <w:pPr>
        <w:rPr>
          <w:sz w:val="16"/>
        </w:rPr>
      </w:pPr>
      <w:r w:rsidRPr="009C3363">
        <w:rPr>
          <w:rStyle w:val="StyleUnderline"/>
        </w:rPr>
        <w:t>Much of this scholarship, under the rubric of Afro-pessimism, has focused on continued forms of black subjection. Afro-pessimism theorizes blackness as a condition of ontological death or fungibility; for afro-pessimists the conditions of post-emancipation societies are contiguous to those of slavery, such that the plantation may have been replaced by the prison but the relation of a fundamental structural antagonism between blackness and (what is seen as) the human remains the same.</w:t>
      </w:r>
      <w:r w:rsidRPr="004931E4">
        <w:rPr>
          <w:sz w:val="16"/>
        </w:rPr>
        <w:t xml:space="preserve"> Within this schema the enslaved cannot serve as rich sources for thinking about freedom, because to do so would be to offer facile solutions to an irreconcilable opposition. </w:t>
      </w:r>
      <w:r w:rsidRPr="009C3363">
        <w:rPr>
          <w:rStyle w:val="Emphasis"/>
        </w:rPr>
        <w:t>When Roberts argues that: “during marronage, agents struggle psychologically, socially, metaphysically, and politically to exit slavery, maintain freedom, and assert a lived social space while existing within a liminal position” he is rejecting the notion of slavery as “social death” in Orlando Patterson’s famous formulation, which is foundational to Afro-pessimism</w:t>
      </w:r>
      <w:r w:rsidRPr="004931E4">
        <w:rPr>
          <w:sz w:val="16"/>
        </w:rPr>
        <w:t xml:space="preserve">.4 </w:t>
      </w:r>
      <w:r w:rsidRPr="004931E4">
        <w:rPr>
          <w:rStyle w:val="StyleUnderline"/>
        </w:rPr>
        <w:t>Roberts’s theorizing about marronage reframes the debate between Afro-pessimists and Afro-optimists in African Diaspora Studies by focusing on slave agency and refuting the idea that the slave had no capacity for action.</w:t>
      </w:r>
      <w:r w:rsidRPr="004931E4">
        <w:rPr>
          <w:sz w:val="16"/>
        </w:rPr>
        <w:t xml:space="preserve"> Freedom as Marronage is instead precisely focused on the capacity for action of the enslaved, or more precisely on the potentiality for such action (the moment when [End Page 189] the enslaved realize that they can resist and begin to contemplate doing so). It is the entire span of such actions, not just the physical act of escape, which Roberts seeks to capture by arguing that we should conceive of freedom as marronage, as a process of flight and movement. One of the principal achievements of </w:t>
      </w:r>
      <w:r w:rsidRPr="004931E4">
        <w:rPr>
          <w:rStyle w:val="StyleUnderline"/>
        </w:rPr>
        <w:t xml:space="preserve">Freedom as Marronage is thus how it seamlessly brings together these two strands of contemporary thinking about slavery and freedom, and makes a powerful intervention into both by introducing the generative idea that it is philosophically productive to focus on the liminal space between freedom and slavery, thereby centering the agency of the enslaved, which is under-emphasized in both Afro-pessimism and Western political thought. Roberts destabilizes the dichotomy between freedom and un-freedom that is central to conceptions of negative and positive liberty in Western political thought, and shows how the impulse to flight has been a central feature of the politics of the enslaved, thereby </w:t>
      </w:r>
      <w:r w:rsidRPr="004931E4">
        <w:rPr>
          <w:rStyle w:val="Emphasis"/>
        </w:rPr>
        <w:t>reorienting us to the figure of the fugitive</w:t>
      </w:r>
      <w:r w:rsidRPr="004931E4">
        <w:rPr>
          <w:rStyle w:val="StyleUnderline"/>
        </w:rPr>
        <w:t>.</w:t>
      </w:r>
      <w:r w:rsidRPr="004931E4">
        <w:rPr>
          <w:sz w:val="16"/>
        </w:rPr>
        <w:t xml:space="preserve"> </w:t>
      </w:r>
    </w:p>
    <w:p w14:paraId="3D50F7AB" w14:textId="77777777" w:rsidR="00944E6D" w:rsidRPr="00CF4D89" w:rsidRDefault="00944E6D" w:rsidP="00944E6D"/>
    <w:p w14:paraId="663A38A1" w14:textId="77777777" w:rsidR="00944E6D" w:rsidRDefault="00944E6D" w:rsidP="00944E6D">
      <w:pPr>
        <w:pStyle w:val="Heading3"/>
      </w:pPr>
      <w:r>
        <w:t>INTRA-ONTOLOGY WHEW</w:t>
      </w:r>
    </w:p>
    <w:p w14:paraId="629B6CB3" w14:textId="77777777" w:rsidR="00944E6D" w:rsidRDefault="00944E6D" w:rsidP="00944E6D"/>
    <w:p w14:paraId="7FA604A9" w14:textId="77777777" w:rsidR="00944E6D" w:rsidRDefault="00944E6D" w:rsidP="00944E6D">
      <w:pPr>
        <w:pStyle w:val="Heading4"/>
      </w:pPr>
      <w:r>
        <w:t>Blackness as ontological can’t explain inter-personal relations between black people – their understanding reinforces a cycle of endless psychic violence</w:t>
      </w:r>
    </w:p>
    <w:p w14:paraId="1F0DCE58" w14:textId="77777777" w:rsidR="00944E6D" w:rsidRDefault="00944E6D" w:rsidP="00944E6D">
      <w:r w:rsidRPr="004931E4">
        <w:t xml:space="preserve">Michael A. </w:t>
      </w:r>
      <w:r w:rsidRPr="004931E4">
        <w:rPr>
          <w:rStyle w:val="Style13ptBold"/>
        </w:rPr>
        <w:t>Barlow</w:t>
      </w:r>
      <w:r w:rsidRPr="004931E4">
        <w:t xml:space="preserve"> Jr.</w:t>
      </w:r>
      <w:r>
        <w:t xml:space="preserve"> </w:t>
      </w:r>
      <w:r w:rsidRPr="004931E4">
        <w:rPr>
          <w:rStyle w:val="Style13ptBold"/>
        </w:rPr>
        <w:t>16</w:t>
      </w:r>
      <w:r>
        <w:rPr>
          <w:rStyle w:val="Style13ptBold"/>
        </w:rPr>
        <w:t xml:space="preserve">, </w:t>
      </w:r>
      <w:r w:rsidRPr="000610FB">
        <w:t>Bachelors degree in Sociology from United States Military Academy at West Point</w:t>
      </w:r>
      <w:r>
        <w:t>,</w:t>
      </w:r>
      <w:r w:rsidRPr="004931E4">
        <w:t xml:space="preserve"> </w:t>
      </w:r>
      <w:r>
        <w:t>“</w:t>
      </w:r>
      <w:r w:rsidRPr="004931E4">
        <w:t>Addressing Shortcomings in Afro-Pessimism</w:t>
      </w:r>
      <w:r>
        <w:t xml:space="preserve">”, </w:t>
      </w:r>
      <w:r w:rsidRPr="00CE18A0">
        <w:t>http://www.inquiriesjournal.com/articles/1435/2/addressing-shortcomings-in-afro-pessimism</w:t>
      </w:r>
    </w:p>
    <w:p w14:paraId="6FB1BEB0" w14:textId="77777777" w:rsidR="00944E6D" w:rsidRPr="00F14005" w:rsidRDefault="00944E6D" w:rsidP="00944E6D">
      <w:pPr>
        <w:rPr>
          <w:sz w:val="16"/>
        </w:rPr>
      </w:pPr>
      <w:r w:rsidRPr="00353C86">
        <w:rPr>
          <w:rStyle w:val="StyleUnderline"/>
        </w:rPr>
        <w:t xml:space="preserve">While the ontological state of Black social death is an important concept for resistance scholars to understand, </w:t>
      </w:r>
      <w:r w:rsidRPr="00353C86">
        <w:rPr>
          <w:rStyle w:val="Emphasis"/>
        </w:rPr>
        <w:t>the typical advocacy of complete societal pessimism in response to that ontological arrangement is incomplete at best</w:t>
      </w:r>
      <w:r w:rsidRPr="00353C86">
        <w:rPr>
          <w:rStyle w:val="StyleUnderline"/>
        </w:rPr>
        <w:t>. Many in Afro-Pessimism use the basis of social death to determine the question of Black political orientation in a way that is problematic. This is not to say that social death theorization is not important, but that there is a vital distinction that needs to be made both in terms of its application toward traditional political processes and ensembles of Blackness.</w:t>
      </w:r>
      <w:r w:rsidRPr="00F14005">
        <w:rPr>
          <w:sz w:val="16"/>
        </w:rPr>
        <w:t xml:space="preserve"> Frank Wilderson, Associated Professor of African-American Studies and Drama at the University of California-Irvine, is quite possibly the leading Afro-Pessimist scholar. He concludes his discussion of social death by advocating for one to “embrace its disorder, its incoherence, and allow oneself to be elabo­rated by it if, indeed, ones politics are to be underwritten by a desire to take down this country” (2007). In summary, his application of social death is used as a reason why Black life cannot be oriented at any level of meaningful production within society. While Wilderson is correct that the material labor and symbolic currency born out of Blackness will always be consumed by whiteness, his conclusion is paradoxical at some level. </w:t>
      </w:r>
      <w:r w:rsidRPr="00353C86">
        <w:rPr>
          <w:rStyle w:val="StyleUnderline"/>
        </w:rPr>
        <w:t>If humanism is the grammar by which civil society determines the register of subjectivity, why then is that matrix appropriate in determining the state of Black life, if Black life is inherently the position of what is incommunicable? If social death theory’s application is one that concludes an impossibility of meaningful Black productivity, then Afro-Pessimism becomes nothing but a body of literature that echoes the same sentiments as those who would understand Black life as a state of nothingness in plain racist terms. Understanding Black ontology should definitely involve an understanding of the social deadness of the Black subject in relation to society, but it should not be used as the standard to measure internal liberation.</w:t>
      </w:r>
      <w:r w:rsidRPr="00F14005">
        <w:rPr>
          <w:sz w:val="16"/>
        </w:rPr>
        <w:t xml:space="preserve"> The distinction here is important because too often Afro-Pessimists scholars like Wilderson conceptualize Black resistance as a singular orientation toward society. Indeed their work is important to understand the manner in which society operates upon Black subjects, but it is insufficient to describe an ethic that allows for the pursuit of meaning within Blackness itself. </w:t>
      </w:r>
      <w:r w:rsidRPr="00353C86">
        <w:rPr>
          <w:rStyle w:val="StyleUnderline"/>
        </w:rPr>
        <w:t>In this regard, scholars should understand Black resistance as occurring on two different levels: the ontological and the intra-ontological. The distinction being made is between the ontological state of Blackness as determined outside of humanity proper versus the life within the ontological state of Blackness as understood through social death.</w:t>
      </w:r>
      <w:r w:rsidRPr="00F14005">
        <w:rPr>
          <w:sz w:val="16"/>
        </w:rPr>
        <w:t xml:space="preserve"> If social death is the state of the Black, what then speaks to the state of the Black amongst Blacks? It would be a mistake on the part of any scholar to concern themselves with one and not the other. </w:t>
      </w:r>
      <w:r w:rsidRPr="00F14005">
        <w:rPr>
          <w:rStyle w:val="StyleUnderline"/>
        </w:rPr>
        <w:t>This paper uses the term intra-ontology in reference to the varying ontologies within social death. This is the Black among Blacks.</w:t>
      </w:r>
      <w:r w:rsidRPr="00F14005">
        <w:rPr>
          <w:sz w:val="16"/>
        </w:rPr>
        <w:t xml:space="preserve"> These are those spaces within Blackness that only the Black can ever understand or occupy. Though they exist outside of the production of the human (within the category of social death), 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which by definition is the position of social death, but those affektual spirits and emotions ought not be neglected. Social death should guide Black resistance strategy in understanding the position of the Black within civil society, but it speaks not to the arrangement of Black intra-ontological questions. </w:t>
      </w:r>
      <w:r w:rsidRPr="00F14005">
        <w:rPr>
          <w:rStyle w:val="Emphasis"/>
        </w:rPr>
        <w:t>If this is measured by social death it only produces a cycle of endless internal psychic violence because the Black would only be met with the discovery of a violent reality of its existence through affirmations of social death.</w:t>
      </w:r>
      <w:r w:rsidRPr="00F14005">
        <w:rPr>
          <w:rStyle w:val="StyleUnderline"/>
        </w:rPr>
        <w:t xml:space="preserve"> 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w:t>
      </w:r>
      <w:r w:rsidRPr="00F14005">
        <w:rPr>
          <w:sz w:val="16"/>
        </w:rPr>
        <w:t xml:space="preserve"> </w:t>
      </w:r>
    </w:p>
    <w:p w14:paraId="10ED5309" w14:textId="77777777" w:rsidR="00944E6D" w:rsidRDefault="00944E6D" w:rsidP="00944E6D"/>
    <w:p w14:paraId="7B9745BA" w14:textId="77777777" w:rsidR="00944E6D" w:rsidRDefault="00944E6D" w:rsidP="00944E6D"/>
    <w:p w14:paraId="755AD904" w14:textId="77777777" w:rsidR="00944E6D" w:rsidRDefault="00944E6D" w:rsidP="00944E6D">
      <w:pPr>
        <w:pStyle w:val="Heading3"/>
        <w:tabs>
          <w:tab w:val="center" w:pos="8342"/>
          <w:tab w:val="left" w:pos="15757"/>
        </w:tabs>
      </w:pPr>
      <w:r>
        <w:t>Social Death Wrong</w:t>
      </w:r>
    </w:p>
    <w:p w14:paraId="394476C0" w14:textId="77777777" w:rsidR="00944E6D" w:rsidRDefault="00944E6D" w:rsidP="00944E6D"/>
    <w:p w14:paraId="128C66D0" w14:textId="77777777" w:rsidR="00944E6D" w:rsidRDefault="00944E6D" w:rsidP="00944E6D">
      <w:pPr>
        <w:pStyle w:val="Heading4"/>
      </w:pPr>
      <w:r>
        <w:t>They misread Patterson – social death isn’t totalizing</w:t>
      </w:r>
    </w:p>
    <w:p w14:paraId="2F5102D8" w14:textId="77777777" w:rsidR="00944E6D" w:rsidRDefault="00944E6D" w:rsidP="00944E6D">
      <w:r>
        <w:t xml:space="preserve">Jane Anna </w:t>
      </w:r>
      <w:r w:rsidRPr="000610FB">
        <w:rPr>
          <w:rStyle w:val="Style13ptBold"/>
        </w:rPr>
        <w:t>Gordon 17</w:t>
      </w:r>
      <w:r>
        <w:t xml:space="preserve">, </w:t>
      </w:r>
      <w:r w:rsidRPr="000610FB">
        <w:t>Ph.D. Political Science and Institute for African American Studies</w:t>
      </w:r>
      <w:r>
        <w:t xml:space="preserve">, “The Limitations and Possibilities of Freedom as Flight: Engaging Neil Roberts’s Freedom as Marronage”, </w:t>
      </w:r>
      <w:r w:rsidRPr="00896D5B">
        <w:t>https://muse.jhu.edu/article/646853</w:t>
      </w:r>
    </w:p>
    <w:p w14:paraId="51E6E4AC" w14:textId="77777777" w:rsidR="00944E6D" w:rsidRDefault="00944E6D" w:rsidP="00944E6D">
      <w:pPr>
        <w:rPr>
          <w:rStyle w:val="StyleUnderline"/>
        </w:rPr>
      </w:pPr>
      <w:r w:rsidRPr="00896D5B">
        <w:rPr>
          <w:rStyle w:val="StyleUnderline"/>
        </w:rPr>
        <w:t xml:space="preserve">Second, many commentators, among them Vincent Brown, have criticized Orlando Patterson for supposedly arguing that slaves were socially dead, pointing to the evidence of the </w:t>
      </w:r>
      <w:r w:rsidRPr="00896D5B">
        <w:rPr>
          <w:rStyle w:val="Emphasis"/>
        </w:rPr>
        <w:t>social worlds of enslaved people and many instances of their creative resistance as the clear contradiction to Patterson’s central claim</w:t>
      </w:r>
      <w:r w:rsidRPr="00896D5B">
        <w:rPr>
          <w:rStyle w:val="StyleUnderline"/>
        </w:rPr>
        <w:t xml:space="preserve">.6 However, as I read him, </w:t>
      </w:r>
      <w:r w:rsidRPr="00CD2095">
        <w:rPr>
          <w:rStyle w:val="Emphasis"/>
        </w:rPr>
        <w:t>Patterson was not arguing that slaves were socially dead but instead that they were treated and expected to behave as if they were</w:t>
      </w:r>
      <w:r w:rsidRPr="00896D5B">
        <w:rPr>
          <w:rStyle w:val="StyleUnderline"/>
        </w:rPr>
        <w:t xml:space="preserve"> socially dead. In other words, the project of turning a human being into a slave was to make that person socially dead through an entire political economic edifice of law, social sanction, and disenfranchisement. </w:t>
      </w:r>
      <w:r w:rsidRPr="00896D5B">
        <w:rPr>
          <w:sz w:val="16"/>
        </w:rPr>
        <w:t>The maroons were key, through their marronage, for turning the conflation of the aim with its [End Page 184] actualization into a site of vulnerability for those who relied on the achievement of enslavement.</w:t>
      </w:r>
      <w:r w:rsidRPr="00896D5B">
        <w:rPr>
          <w:rStyle w:val="StyleUnderline"/>
        </w:rPr>
        <w:t xml:space="preserve"> I raise this not only because there is a line of scholarship that I think is based on a fundamental misreading but also because </w:t>
      </w:r>
      <w:r w:rsidRPr="00896D5B">
        <w:rPr>
          <w:rStyle w:val="Emphasis"/>
        </w:rPr>
        <w:t>the mistake is at the core of many arguments of Afro-pessimist scholarship which collapse the project of making human beings abject with the achievement of their abjection</w:t>
      </w:r>
      <w:r w:rsidRPr="00896D5B">
        <w:rPr>
          <w:rStyle w:val="StyleUnderline"/>
        </w:rPr>
        <w:t xml:space="preserve"> (which the authoring of such arguments themselves appears to contradict).</w:t>
      </w:r>
      <w:r w:rsidRPr="00896D5B">
        <w:rPr>
          <w:sz w:val="16"/>
        </w:rPr>
        <w:t xml:space="preserve"> The alternative to this conflation is clarified through comparison with Frantz Fanon’s zone of non-being on which Roberts heavily relies. One could as easily criticize Fanon for claiming that the colonized were non-beings, when his aim was to illuminate the effort to make the colonized into flunkies or non-beings. </w:t>
      </w:r>
      <w:r w:rsidRPr="00896D5B">
        <w:rPr>
          <w:rStyle w:val="StyleUnderline"/>
        </w:rPr>
        <w:t>While Fanon is emphatic that this project is totalizing, it is never in fact complete. In other words, I think Roberts’s engagement with Fanon and refusal only to discuss Patterson’s Slavery and Social Death point toward a more accurate and fruitful account of what the idea of social death illuminates, which I would describe as political projects of creating fundamentally anti-political relations between the free and unfree.</w:t>
      </w:r>
    </w:p>
    <w:p w14:paraId="21DF69E9" w14:textId="77777777" w:rsidR="00944E6D" w:rsidRDefault="00944E6D" w:rsidP="00944E6D">
      <w:pPr>
        <w:rPr>
          <w:rStyle w:val="StyleUnderline"/>
        </w:rPr>
      </w:pPr>
    </w:p>
    <w:p w14:paraId="12EED7CE" w14:textId="77777777" w:rsidR="00944E6D" w:rsidRDefault="00944E6D" w:rsidP="00944E6D">
      <w:pPr>
        <w:pStyle w:val="Heading2"/>
      </w:pPr>
      <w:r>
        <w:t>Root Cause</w:t>
      </w:r>
    </w:p>
    <w:p w14:paraId="6FD9AA3D" w14:textId="77777777" w:rsidR="00944E6D" w:rsidRDefault="00944E6D" w:rsidP="00944E6D">
      <w:pPr>
        <w:pStyle w:val="Heading3"/>
      </w:pPr>
      <w:r>
        <w:t>Natives</w:t>
      </w:r>
    </w:p>
    <w:p w14:paraId="0C64CD0A" w14:textId="77777777" w:rsidR="00944E6D" w:rsidRDefault="00944E6D" w:rsidP="00944E6D"/>
    <w:p w14:paraId="121ABB3F" w14:textId="77777777" w:rsidR="00944E6D" w:rsidRPr="007B338D" w:rsidRDefault="00944E6D" w:rsidP="00944E6D">
      <w:pPr>
        <w:pStyle w:val="Heading4"/>
      </w:pPr>
      <w:r>
        <w:t>Anti-blackness can’t be used to explain the position of indigenous populations</w:t>
      </w:r>
    </w:p>
    <w:p w14:paraId="268E25B9" w14:textId="77777777" w:rsidR="00944E6D" w:rsidRDefault="00944E6D" w:rsidP="00944E6D">
      <w:r w:rsidRPr="00172556">
        <w:t xml:space="preserve">Iyko </w:t>
      </w:r>
      <w:r w:rsidRPr="00172556">
        <w:rPr>
          <w:rStyle w:val="Style13ptBold"/>
        </w:rPr>
        <w:t>Day 15</w:t>
      </w:r>
      <w:r>
        <w:t xml:space="preserve">, </w:t>
      </w:r>
      <w:r w:rsidRPr="00172556">
        <w:t>Associate Professor of English; Chair of Critical Social Thought</w:t>
      </w:r>
      <w:r>
        <w:t>, “</w:t>
      </w:r>
      <w:r w:rsidRPr="00172556">
        <w:t>Being or Nothingness: Indigeneity, Antiblackness, and Settler Colonial Critique</w:t>
      </w:r>
      <w:r>
        <w:t xml:space="preserve">”, </w:t>
      </w:r>
      <w:r w:rsidRPr="00491F6E">
        <w:t>http://www.jstor.org/stable/pdf/10.5749/jcritethnstud.1.2.0102.pdf?refreqid=excelsior%3A5efe27843b6ace33a813c526e245e855</w:t>
      </w:r>
    </w:p>
    <w:p w14:paraId="3649E8C6" w14:textId="77777777" w:rsidR="00944E6D" w:rsidRPr="007B338D" w:rsidRDefault="00944E6D" w:rsidP="00944E6D">
      <w:pPr>
        <w:rPr>
          <w:rStyle w:val="StyleUnderline"/>
        </w:rPr>
      </w:pPr>
      <w:r w:rsidRPr="00491F6E">
        <w:rPr>
          <w:rStyle w:val="StyleUnderline"/>
        </w:rPr>
        <w:t>Wilderson’s suggestion that a shared genocidal antagonism would potentially form a correspondence between Indigeneity and antiblackness is somewhat at odds with Sexton’s claim that racial slavery subsumes all other modalities of power.</w:t>
      </w:r>
      <w:r w:rsidRPr="007B338D">
        <w:rPr>
          <w:sz w:val="16"/>
        </w:rPr>
        <w:t xml:space="preserve"> It is only through our realization of the exceptionality of antiblackness, Sexton writes, that “might help not only to break down false dichotomies, and perhaps pose a truer one, but also to reveal the ways that the study of slavery is already and of necessity the study of capitalism, colonialism, and settler colonialism, among other things.”43 Here I interpret Sexton’s rejection of a Native/settler opposition as among the “false dichotomies” that should be dispensed with in order to install a black/ nonblack “truer” dichotomy. </w:t>
      </w:r>
      <w:r w:rsidRPr="00491F6E">
        <w:rPr>
          <w:rStyle w:val="StyleUnderline"/>
        </w:rPr>
        <w:t xml:space="preserve">However, and this is my point, Wilderson’s and Sexton’s divergent emphases put the empirical status of Indigeneity in </w:t>
      </w:r>
      <w:r>
        <w:rPr>
          <w:rStyle w:val="StyleUnderline"/>
        </w:rPr>
        <w:t>fl</w:t>
      </w:r>
      <w:r w:rsidRPr="00491F6E">
        <w:rPr>
          <w:rStyle w:val="StyleUnderline"/>
        </w:rPr>
        <w:t>ux.</w:t>
      </w:r>
      <w:r w:rsidRPr="007B338D">
        <w:rPr>
          <w:sz w:val="16"/>
        </w:rPr>
        <w:t xml:space="preserve"> On the one hand, Indigenous sovereignty is conceptualized primarily as a screen: an “obscene supplement” of the settler nation-state,44 an anti- black expression of false consciousness, or a lost opportunity to apply the motif of genocide and share in an antagonism that relates to black social death. </w:t>
      </w:r>
      <w:r w:rsidRPr="00491F6E">
        <w:rPr>
          <w:rStyle w:val="StyleUnderline"/>
        </w:rPr>
        <w:t xml:space="preserve">That is, the claim that sovereignty “de-escalates” a genocidal antagonism to “conflict” suggests that a more authentic truth of </w:t>
      </w:r>
      <w:r w:rsidRPr="00E87552">
        <w:rPr>
          <w:rStyle w:val="Emphasis"/>
        </w:rPr>
        <w:t>Indigeneity is genocide, which means that the unrealized fact of Indigeneity is its empirical analogy to black social death</w:t>
      </w:r>
      <w:r w:rsidRPr="00491F6E">
        <w:rPr>
          <w:rStyle w:val="StyleUnderline"/>
        </w:rPr>
        <w:t>.</w:t>
      </w:r>
      <w:r w:rsidRPr="007B338D">
        <w:rPr>
          <w:sz w:val="16"/>
        </w:rPr>
        <w:t xml:space="preserve"> But on the other hand, Sexton forcefully rejects any claim to an empirically based analogy, claiming that antiblackness trumps Indigeneity just as racial slavery trumps settler colonialism. </w:t>
      </w:r>
      <w:r w:rsidRPr="00E87552">
        <w:rPr>
          <w:rStyle w:val="StyleUnderline"/>
        </w:rPr>
        <w:t>And so the potential relations that Wilderson sets up through a critique of sovereignty are at best irrelevant or at worse false in Sexton’s absolute claim that slavery stands alone as the “threshold of the political world.”</w:t>
      </w:r>
      <w:r w:rsidRPr="007B338D">
        <w:rPr>
          <w:sz w:val="16"/>
        </w:rPr>
        <w:t xml:space="preserve">45 </w:t>
      </w:r>
      <w:r w:rsidRPr="00E87552">
        <w:rPr>
          <w:rStyle w:val="StyleUnderline"/>
        </w:rPr>
        <w:t>I suggest that this wavering relation/nonrelation of antiblackness and Indigeneity exhibited in Wilderson’s and Sexton’s work reveal the problem in any totalizing approach to the heterogeneous constitution of racial difference in settler colonies. Beyond this inconsistency, the liberal multiculturalist agenda that Wilderson and Sexton project into Indigenous sovereignty willfully evacuates any Indigenous refusal of a colonial politics of recognition.</w:t>
      </w:r>
      <w:r w:rsidRPr="007B338D">
        <w:rPr>
          <w:sz w:val="16"/>
        </w:rPr>
        <w:t xml:space="preserve"> Among other broad strokes, Sexton states, “as a rule, Native Studies reproduces the dominant liberal political narrative of emancipation and enfranchisement.”46 This provides a basis for Wilderson’s assertion that Indigenous sovereignty engages in a liberal politics of state legitimation through recognition because “treaties are forms of articulation” that buttress “the interlocutory life of America as a coherent (albeit genocidal) idea.”</w:t>
      </w:r>
      <w:r w:rsidRPr="00E87552">
        <w:rPr>
          <w:rStyle w:val="StyleUnderline"/>
        </w:rPr>
        <w:t>47 But such a depoliticized liberal project is frankly incompatible with Indigenous activism and scholarship that emerges from Native studies in North America.</w:t>
      </w:r>
      <w:r w:rsidRPr="007B338D">
        <w:rPr>
          <w:sz w:val="16"/>
        </w:rPr>
        <w:t xml:space="preserve"> The main argument in Glen Sean Coulthard’s book Red Skin, White Masks is to categorically reject “the liberal recognition-based approach to Indigenous self- determination.”48 </w:t>
      </w:r>
      <w:r w:rsidRPr="00E87552">
        <w:rPr>
          <w:rStyle w:val="Emphasis"/>
        </w:rPr>
        <w:t>This is not a politics of legitimizing Indigenous nations through state recognition but rather one of refusal, a refusal to be recognized and thus interpellated by the settler colonial nation-state</w:t>
      </w:r>
      <w:r w:rsidRPr="007B338D">
        <w:rPr>
          <w:sz w:val="16"/>
        </w:rPr>
        <w:t xml:space="preserve">. Drawing on Fanon, Coulthard describes the “necessity on the part of the oppressed to ‘turn away’ from their other-oriented master-dependency, and to instead struggle for freedom on their own terms and in accordance with their own values.”49 It is also difficult to reconcile the depoliticized narrative of “resurgence and recovery” that Wilderson and Sexton attribute to Indigenous sovereignty in the face of Idle No More, the anticapitalist Indigenous sovereignty movement in Canada whose national railway and highway blockades have seriously destabilized the expropriation of natural resources for the global market. These are examples that Coulthard describes as “direct action” rather than negotiation—in other words, antagonism, not conflict resolution: They [blockades] are a crucial act of negation insofar as they seek to impede or block the ow of resources currently being transported to international markets from oil and gas fields, refineries, lumber mills, mining operations, and hydroelectric facilities located on the dispossessed lands of Indigenous nations. These modes of direct action . . . seek to have a negative impact on the economic infrastructure that is core to the colonial accumulation of capital in settler-political economies like Canada’s.50 </w:t>
      </w:r>
      <w:r w:rsidRPr="00E87552">
        <w:rPr>
          <w:rStyle w:val="StyleUnderline"/>
        </w:rPr>
        <w:t>These tactics are part of what Audra Simpson calls a “cartography of refusal” that “negates the authority of the other’s gaze.”51 It is impossible to frame the blockade movement, which has become the greatest threat to Canada’s resource agenda,52 as a struggle for “enfranchisemen</w:t>
      </w:r>
      <w:r>
        <w:rPr>
          <w:rStyle w:val="StyleUnderline"/>
        </w:rPr>
        <w:t>t.” Idle No More is not in “confl</w:t>
      </w:r>
      <w:r w:rsidRPr="00E87552">
        <w:rPr>
          <w:rStyle w:val="StyleUnderline"/>
        </w:rPr>
        <w:t>ict” with the Canadian nation-state; it is in a struggle against the very premise of settler colonial capitalism that requires the elimination of Indigenous peoples.</w:t>
      </w:r>
      <w:r w:rsidRPr="007B338D">
        <w:rPr>
          <w:sz w:val="16"/>
        </w:rPr>
        <w:t xml:space="preserve"> As Coulthard states unambiguously, “For Indigenous nations to live, capitalism must die.”53 But perhaps my own defense of Indigenous decolonization movements for sovereignty begs a larger question about whether sovereignty in itself offers a radical politics that can encompass or mobilize a black radical tradition rooted in the project of abolition. And it is here that I agree with Sexton’s intervention to problematize the idea that antiracist agendas must emerge from the foundational priority of Indigenous sovereignty and restoration of land.54 </w:t>
      </w:r>
      <w:r w:rsidRPr="00E87552">
        <w:rPr>
          <w:rStyle w:val="StyleUnderline"/>
        </w:rPr>
        <w:t xml:space="preserve">But against the totalizing frame of Afro-pessimism, I want to stress instead the pitfalls of any antidialectical approach to the political economy of the settler colonial racial state from the position of either Indigenous or antiblack exceptionalism. Settler colonial racial capitalism is not a thing but a social relation. </w:t>
      </w:r>
      <w:r w:rsidRPr="007B338D">
        <w:rPr>
          <w:sz w:val="16"/>
        </w:rPr>
        <w:t xml:space="preserve">As such, it is not produced out of the causal relationships that Sexton puts forward here: “Slavery, as it were, precedes and prepares the way for colonialism, its forebear or fundament or support. Colonialism, as it were, the issue or heir of slavery, its outgrowth or edifice or monument.”55 The nearly totalizing black existential frame is similarly based on a questionable construction of epistemic privilege: [black existence] does relate to the totality; it indicates the (repressed) truth of the political and economic system. That is to say, the whole range of positions within the racial formation is most fully understood from this vantage point, not unlike the way in which the range of gender and sexual variance under patriarchal and heteronormative regimes is most fully understood through lenses that are feminist and queer.56 </w:t>
      </w:r>
      <w:r w:rsidRPr="00E87552">
        <w:rPr>
          <w:rStyle w:val="StyleUnderline"/>
        </w:rPr>
        <w:t>According to Sexton, no other oppression is reducible to antiblackness, but the relative totality of antiblackness is the privileged perspective from which to understand racial formation more broadly.</w:t>
      </w:r>
      <w:r w:rsidRPr="007B338D">
        <w:rPr>
          <w:sz w:val="16"/>
        </w:rPr>
        <w:t xml:space="preserve"> But unlike the way feminist and queer critical theory interrogate heteropatriarchy from a subjectless standpoint, Sexton’s entire point seems to rest on the very specificity and singularity—rather than subjectlessness—of black critical theory’s capacity to understand race. </w:t>
      </w:r>
      <w:r w:rsidRPr="00E87552">
        <w:rPr>
          <w:rStyle w:val="Emphasis"/>
        </w:rPr>
        <w:t>The privilege of this embodied viewpoint similarly relies on rigidly binaristic conceptions of land and bodily integrity</w:t>
      </w:r>
      <w:r w:rsidRPr="00E87552">
        <w:rPr>
          <w:rStyle w:val="StyleUnderline"/>
        </w:rPr>
        <w:t>. He writes, “If the indigenous relation to land precedes and exceeds any regime of property, then the slave’s inhabitation of the earth precedes and exceeds any prior relation to land—landlessness. And selflessness is the correlate. No ground for identity, no ground to stand (on).”</w:t>
      </w:r>
      <w:r w:rsidRPr="007B338D">
        <w:rPr>
          <w:sz w:val="16"/>
        </w:rPr>
        <w:t xml:space="preserve">57 In other words, the slave’s nonrelation to her body precedes and exceeds any other body’s relation to land. </w:t>
      </w:r>
      <w:r w:rsidRPr="007B338D">
        <w:rPr>
          <w:rStyle w:val="StyleUnderline"/>
        </w:rPr>
        <w:t xml:space="preserve">However, the settler colonial designation of the United States and Canada as terra nullius—as legally empty lands—denies </w:t>
      </w:r>
      <w:r>
        <w:rPr>
          <w:rStyle w:val="StyleUnderline"/>
        </w:rPr>
        <w:t>the very corporeality of Indig</w:t>
      </w:r>
      <w:r w:rsidRPr="007B338D">
        <w:rPr>
          <w:rStyle w:val="StyleUnderline"/>
        </w:rPr>
        <w:t xml:space="preserve">enous populations to inhabit land, much less have any rights to it. </w:t>
      </w:r>
      <w:r>
        <w:rPr>
          <w:rStyle w:val="Emphasis"/>
        </w:rPr>
        <w:t>Along-</w:t>
      </w:r>
      <w:r w:rsidRPr="007B338D">
        <w:rPr>
          <w:rStyle w:val="Emphasis"/>
        </w:rPr>
        <w:t>side genocidal elimination, the erasure of Indigenous corporeal existence is inseparable from the ground it doesn’t stand on, or is removed from</w:t>
      </w:r>
      <w:r w:rsidRPr="007B338D">
        <w:rPr>
          <w:rStyle w:val="StyleUnderline"/>
        </w:rPr>
        <w:t>.</w:t>
      </w:r>
      <w:r w:rsidRPr="007B338D">
        <w:rPr>
          <w:sz w:val="16"/>
        </w:rPr>
        <w:t xml:space="preserve"> For the same reason that the economic reductionism of orthodox Marx- ism has been discredited, such an argument that frames racial slavery as a base for a colonial superstructure similarly fails to take into account the dialectics of settler colonial capitalism. The political economy of settler colonial capitalism is more appropriately figured as an ecology of power relations than a linear chain of events. Relinquishing any conceptual privi- lege that might be attributed to Indigeneity, alternatively, Coulthard offers a useful anti-exceptionalist stance: “the colonial relation should not be under- stood as a primary locus of ‘base’ from which these other forms of oppression ow, but rather as the inherited background eld within which market, racist, patriarchal, and state relations converge.”58 From this view, race and colonialism form the matrix of the settler colonial racial state. </w:t>
      </w:r>
      <w:r w:rsidRPr="007B338D">
        <w:rPr>
          <w:rStyle w:val="StyleUnderline"/>
        </w:rPr>
        <w:t xml:space="preserve">Putting colonial land and enslaved labor at the center of a dialectical analysis, we can see that </w:t>
      </w:r>
      <w:r w:rsidRPr="007B338D">
        <w:rPr>
          <w:rStyle w:val="Emphasis"/>
        </w:rPr>
        <w:t>blackness is neither reducible to Indigenous land nor Indigeneity to enslaved labor</w:t>
      </w:r>
      <w:r w:rsidRPr="007B338D">
        <w:rPr>
          <w:rStyle w:val="StyleUnderline"/>
        </w:rPr>
        <w:t>. Indigenous peoples and slaves are not reducible to each other because settler colonialism abides by a dual logic that is originally driven to eliminate Native peoples from land and mix the land with enslaved black labor.</w:t>
      </w:r>
      <w:r w:rsidRPr="007B338D">
        <w:rPr>
          <w:sz w:val="16"/>
        </w:rPr>
        <w:t xml:space="preserve"> If land is the basis of settler colonialists’ relationship to Indigenous peoples, it is labor that frames that relationship with enslaved peoples. We can draw on Patrick Wolfe’s important points about the heterogeneous racial effects of such a settler formation based on Indigenous land and enslaved labor. </w:t>
      </w:r>
      <w:r w:rsidRPr="007B338D">
        <w:rPr>
          <w:rStyle w:val="StyleUnderline"/>
        </w:rPr>
        <w:t xml:space="preserve">To summarize those points, the </w:t>
      </w:r>
      <w:r w:rsidRPr="007B338D">
        <w:rPr>
          <w:rStyle w:val="Emphasis"/>
        </w:rPr>
        <w:t>racial content of Indigenous peoples is the mirror opposite of blackness</w:t>
      </w:r>
      <w:r w:rsidRPr="007B338D">
        <w:rPr>
          <w:rStyle w:val="StyleUnderline"/>
        </w:rPr>
        <w:t>.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 One logic does not cause the other; rather, they work together to serve a unitary end in increasing white settler property in the form of land and an enslaved labor force.</w:t>
      </w:r>
      <w:r w:rsidRPr="007B338D">
        <w:rPr>
          <w:sz w:val="16"/>
        </w:rPr>
        <w:t xml:space="preserve"> As a result, in the postemancipation, postfrontier era, the racial content of Indigenous peoples is entirely dissolvable </w:t>
      </w:r>
      <w:r>
        <w:rPr>
          <w:sz w:val="16"/>
        </w:rPr>
        <w:t>and eradi</w:t>
      </w:r>
      <w:r w:rsidRPr="007B338D">
        <w:rPr>
          <w:sz w:val="16"/>
        </w:rPr>
        <w:t xml:space="preserve">cable. Alternatively, the racial content of blackness remains absolute and essential, and maintains an infinite capacity to contaminate. As Wolfe states, “the respective racializations . . . were diametrically opposed, in a manner that reflected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 sequence is that the phrase “separate but equal” can take two meanings: as either an injurious legal relic or a sovereign politics of the future.60 </w:t>
      </w:r>
      <w:r w:rsidRPr="007B338D">
        <w:rPr>
          <w:rStyle w:val="StyleUnderline"/>
        </w:rPr>
        <w:t>Given this stark distinction in racial ontologies, any critical theory that views race and colonialism as a causal rather than dialectical relation is incapable of exposing these inextricable logics of settler colonialism.</w:t>
      </w:r>
    </w:p>
    <w:p w14:paraId="4C73C11B" w14:textId="77777777" w:rsidR="00944E6D" w:rsidRDefault="00944E6D" w:rsidP="00944E6D"/>
    <w:p w14:paraId="0FC40619" w14:textId="77777777" w:rsidR="00944E6D" w:rsidRDefault="00944E6D" w:rsidP="00944E6D">
      <w:pPr>
        <w:pStyle w:val="Heading2"/>
      </w:pPr>
      <w:r>
        <w:t>Alt</w:t>
      </w:r>
    </w:p>
    <w:p w14:paraId="6E2AA606" w14:textId="77777777" w:rsidR="00944E6D" w:rsidRDefault="00944E6D" w:rsidP="00944E6D">
      <w:pPr>
        <w:pStyle w:val="Heading3"/>
      </w:pPr>
      <w:r>
        <w:t>Afro-pessimism Bad</w:t>
      </w:r>
    </w:p>
    <w:p w14:paraId="7530362D" w14:textId="77777777" w:rsidR="00944E6D" w:rsidRDefault="00944E6D" w:rsidP="00944E6D"/>
    <w:p w14:paraId="559B623E" w14:textId="77777777" w:rsidR="00944E6D" w:rsidRPr="004E6564" w:rsidRDefault="00944E6D" w:rsidP="00944E6D">
      <w:pPr>
        <w:pStyle w:val="Heading4"/>
        <w:rPr>
          <w:rStyle w:val="Style13ptBold"/>
          <w:b/>
        </w:rPr>
      </w:pPr>
      <w:r w:rsidRPr="004E6564">
        <w:rPr>
          <w:rStyle w:val="Style13ptBold"/>
          <w:b/>
        </w:rPr>
        <w:t>Pessimistic advocacy is self-serving—this detours black people from actions that continue to break down the system</w:t>
      </w:r>
    </w:p>
    <w:p w14:paraId="4514D524" w14:textId="77777777" w:rsidR="00944E6D" w:rsidRDefault="00944E6D" w:rsidP="00944E6D">
      <w:r w:rsidRPr="004E6564">
        <w:rPr>
          <w:rStyle w:val="Style13ptBold"/>
        </w:rPr>
        <w:t>GORDON 15</w:t>
      </w:r>
      <w:r>
        <w:t>, Professor of Philosophy and African American Studies at UConn, Lewis [Lewis Gordon presents “What Fanon Said”, Speech at Red Emma’s hosted by former Towson debater Ben Morgan, June 10, 2015, https://www.youtube.com/watch?v=UABksVE5BTQ&amp;feature=youtu.be (Transcribed by Brian Klarman)]</w:t>
      </w:r>
    </w:p>
    <w:p w14:paraId="4B41A024" w14:textId="77777777" w:rsidR="00944E6D" w:rsidRPr="004E6564" w:rsidRDefault="00944E6D" w:rsidP="00944E6D">
      <w:pPr>
        <w:rPr>
          <w:sz w:val="16"/>
        </w:rPr>
      </w:pPr>
      <w:r w:rsidRPr="004E6564">
        <w:rPr>
          <w:sz w:val="16"/>
        </w:rPr>
        <w:t xml:space="preserve">Nowhere is there ever a human being who is ever one identity. People know about race; you ever really see a race walking? You see a, you see a racialized man or woman. Or trans-man or trans-woman. Or hermaphro… you see what I’m getting at? You ever see a class walking? Class is embodied in flesh and blood people. And we could go on and on. A man, a woman, a color, so forth. So, if we enrich our philosophical anthropology, we will begin to notice certain other things and one of the other things we begin to realize is that we commit a serious problem when we do political work. And the problem is this. The question about Wilderson, for instance. There is this discussion going on, and a lot of people build it on my early books. I have a category that I call, as a metaphor, an ‘anti-Black world’ – you notice the indefinite article: AN anti-Black world. The reason I say that is because THE world is different from an anti-Black world. The project of racism is to create a world that would be anti-Black, anti-woman. Although that’s a project, it’s not a fait accompli. People don’t seem to understand how recent, how recent this phenomenon we’re talking about is. </w:t>
      </w:r>
      <w:r w:rsidRPr="004E6564">
        <w:rPr>
          <w:rStyle w:val="StyleUnderline"/>
        </w:rPr>
        <w:t>A lot of people talk about race… they say they know the history of how race is connected into fear naturalism,</w:t>
      </w:r>
      <w:r w:rsidRPr="004E6564">
        <w:rPr>
          <w:sz w:val="16"/>
        </w:rPr>
        <w:t xml:space="preserve"> how for instance, in Andalusia and pushing out the moors, the history of how race connected to Christianity was formed. A lot of people don’t understand that from the standpoint of a species that’s 220,000 years old, what the hell is 500 years? </w:t>
      </w:r>
      <w:r w:rsidRPr="004E6564">
        <w:rPr>
          <w:rStyle w:val="StyleUnderline"/>
        </w:rPr>
        <w:t>But the one thing that we don’t understand too is that we create a false model of how we study those 500 years. We study the 500 years as if the people who have been dominated have not been fighting and resisting.</w:t>
      </w:r>
      <w:r w:rsidRPr="004E6564">
        <w:rPr>
          <w:sz w:val="16"/>
        </w:rPr>
        <w:t xml:space="preserve"> </w:t>
      </w:r>
      <w:r w:rsidRPr="004E6564">
        <w:rPr>
          <w:rStyle w:val="StyleUnderline"/>
        </w:rPr>
        <w:t xml:space="preserve">Had they not been fighting and resisting, we wouldn’t be here. </w:t>
      </w:r>
      <w:r w:rsidRPr="004E6564">
        <w:rPr>
          <w:sz w:val="16"/>
        </w:rPr>
        <w:t xml:space="preserve">And then we come into this next point, because you see, the problem in the formulation of pessimism and optimism is there both based in forecasted knowledge, a prior knowledge. But </w:t>
      </w:r>
      <w:r w:rsidRPr="004E6564">
        <w:rPr>
          <w:rStyle w:val="StyleUnderline"/>
        </w:rPr>
        <w:t>human beings don’t have prior knowledge.</w:t>
      </w:r>
      <w:r w:rsidRPr="004E6564">
        <w:rPr>
          <w:sz w:val="16"/>
        </w:rPr>
        <w:t xml:space="preserve"> And in fact, what, what in the world are we if we need to have guarantees for us to act? You know what you call such people? Cowards. </w:t>
      </w:r>
      <w:r w:rsidRPr="004E6564">
        <w:rPr>
          <w:rStyle w:val="StyleUnderline"/>
        </w:rPr>
        <w:t>The fact of the matter is</w:t>
      </w:r>
      <w:r w:rsidRPr="004E6564">
        <w:rPr>
          <w:sz w:val="16"/>
        </w:rPr>
        <w:t xml:space="preserve">, our ancestors – think about, let’s just start with enslaved ancestors. </w:t>
      </w:r>
      <w:r w:rsidRPr="004E6564">
        <w:rPr>
          <w:rStyle w:val="StyleUnderline"/>
        </w:rPr>
        <w:t>The enslaved ancestors who were burning down the plantations, who were finding clever ways to poison the masters, who were organizing meetings for rebellions – none of them had any clue about what the future would be 100 years later, in fact, some had good reason to believe it may have even taken 1,000 years. But you know why they fought? Because they knew it wasn’t for them. One of the problems we have in the way we think about political issues is we commit what Fanon and others who were taught in the existential condition would call a form of political immaturity.</w:t>
      </w:r>
      <w:r w:rsidRPr="004E6564">
        <w:rPr>
          <w:sz w:val="16"/>
        </w:rPr>
        <w:t xml:space="preserve"> Political immaturity is, it’s not worth it unless I, me, individually get the pay off. When you’re thinking about what it is to relate to other generations, remember Fanon said </w:t>
      </w:r>
      <w:r w:rsidRPr="004E6564">
        <w:rPr>
          <w:rStyle w:val="StyleUnderline"/>
        </w:rPr>
        <w:t>the problem with the people in the transition</w:t>
      </w:r>
      <w:r w:rsidRPr="004E6564">
        <w:rPr>
          <w:sz w:val="16"/>
        </w:rPr>
        <w:t xml:space="preserve"> – the pseudo post-colonial bourgeoisie – </w:t>
      </w:r>
      <w:r w:rsidRPr="004E6564">
        <w:rPr>
          <w:rStyle w:val="StyleUnderline"/>
        </w:rPr>
        <w:t>is that they miss the point to fight for liberation for other generations.</w:t>
      </w:r>
      <w:r w:rsidRPr="004E6564">
        <w:rPr>
          <w:sz w:val="16"/>
        </w:rPr>
        <w:t xml:space="preserve"> And that’s why Fanon said other generations, they must have their mission. But you see, some people fought, and they said now I want my piece of the pie. And that means the biggest enemy becomes the other generations. And that is why the postcolonial pseudo bourgeoisie – there not a bourgeoisie proper because they do not link to the infrastructural development of the future. </w:t>
      </w:r>
      <w:r w:rsidRPr="004E6564">
        <w:rPr>
          <w:rStyle w:val="StyleUnderline"/>
        </w:rPr>
        <w:t>It’s about themselves and that’s why, for instance, as they live higher up the hog, as they get their mediating service oriented racial mediation wealth, the rest of the populations are in misery.</w:t>
      </w:r>
      <w:r w:rsidRPr="004E6564">
        <w:rPr>
          <w:sz w:val="16"/>
        </w:rPr>
        <w:t xml:space="preserve"> The very fact that in many African countries there are people whose futures have been mortgaged, the fact that in this country that very example of mortgaging the future of all of you is there, what happens to people when they have no future? It now collapses the concept of maturation and places people into perpetual childhood. So one of the political things, and this is where a psychiatrist-philosopher is crucial, is to ask ourselves what does it mean to take on adult responsibility. And that means to understand in all political action, it’s not about you. It’s what you are doing for a world you may not be able to even understand. Now that becomes tricky because, how do we know this? People have done it before. There were people, for instance, who fought anti-colonial struggles. There are people – and I’m not talking about like 30 or 40 years ago, I’m talking about people from day 1, from the 17th century, the 18th century, all the way through and we right now – we have no idea what we are doing for the 22nd century. And this is where becoming, developing political insight comes in. Because we commit the error of forgetting that the systems, the systems were talking about, are human systems. There not systems in the way that we can talk about, for instance, the law of physics. A human system can only exist by human actions maintaining them. Which means every human system is like the model of, of reason evaluating completeness. Every human system is incomplete. </w:t>
      </w:r>
      <w:r w:rsidRPr="004E6564">
        <w:rPr>
          <w:rStyle w:val="StyleUnderline"/>
        </w:rPr>
        <w:t>A human being is by definition incomplete, which means you can go this way or you can go another way. And it’s that fundamental incompleteness that raises the question. The system isn’t actually closed. How do we know it? The reason we’re seeing all of this brutality in the world today is because the systems are breaking down. If the systems were working, they wouldn’t have to worry. You know how you have an effective system? You make people mentally be their own prisoners. If the system were really working, you wouldn’t have to have the police, because you all would do it for them. It is the very fact that the system is breaking down that we are seeing heightened brutality.</w:t>
      </w:r>
      <w:r w:rsidRPr="004E6564">
        <w:rPr>
          <w:sz w:val="16"/>
        </w:rPr>
        <w:t xml:space="preserve"> The Limitations and Possibilities of Freedom as Flight: Engaging Neil Roberts’s Freedom as Marronage </w:t>
      </w:r>
    </w:p>
    <w:p w14:paraId="2FA96BA8" w14:textId="77777777" w:rsidR="00944E6D" w:rsidRDefault="00944E6D" w:rsidP="00944E6D"/>
    <w:p w14:paraId="1193D910" w14:textId="77777777" w:rsidR="00944E6D" w:rsidRDefault="00944E6D" w:rsidP="00944E6D">
      <w:pPr>
        <w:pStyle w:val="Heading4"/>
      </w:pPr>
      <w:r>
        <w:t>Afro-pessimism devolves into fatalism which precludes real-world change</w:t>
      </w:r>
    </w:p>
    <w:p w14:paraId="6FFAE3CC" w14:textId="77777777" w:rsidR="00944E6D" w:rsidRPr="00A27B28" w:rsidRDefault="00944E6D" w:rsidP="00944E6D">
      <w:pPr>
        <w:rPr>
          <w:rStyle w:val="Style13ptBold"/>
          <w:b w:val="0"/>
          <w:sz w:val="20"/>
          <w:szCs w:val="20"/>
        </w:rPr>
      </w:pPr>
      <w:r w:rsidRPr="00315F51">
        <w:t>Eugene</w:t>
      </w:r>
      <w:r>
        <w:rPr>
          <w:rStyle w:val="Style13ptBold"/>
        </w:rPr>
        <w:t xml:space="preserve"> Holley 13, </w:t>
      </w:r>
      <w:r>
        <w:t xml:space="preserve">journalist, </w:t>
      </w:r>
      <w:r w:rsidRPr="00334EEF">
        <w:t>“Wake Up, People! How to Get Past African-America</w:t>
      </w:r>
      <w:r>
        <w:t xml:space="preserve">n Pessimism in the Age of Obama”, </w:t>
      </w:r>
      <w:hyperlink r:id="rId20" w:history="1">
        <w:r w:rsidRPr="00334EEF">
          <w:t>http://www.alternet.org/news-amp-politics/wake-people-how-get-past-african-american-pessimism-age-obama</w:t>
        </w:r>
      </w:hyperlink>
    </w:p>
    <w:p w14:paraId="0701F0AA" w14:textId="77777777" w:rsidR="00944E6D" w:rsidRDefault="00944E6D" w:rsidP="00944E6D">
      <w:pPr>
        <w:rPr>
          <w:rStyle w:val="Emphasis"/>
        </w:rPr>
      </w:pPr>
      <w:r w:rsidRPr="00315F51">
        <w:rPr>
          <w:rStyle w:val="StyleUnderline"/>
        </w:rPr>
        <w:t>Afro-pessimism is rampant in the hood, but it also lives in academia</w:t>
      </w:r>
      <w:r w:rsidRPr="00315F51">
        <w:rPr>
          <w:sz w:val="12"/>
        </w:rPr>
        <w:t xml:space="preserve">. Dr. Cornel West, when asked if he would serve in Obama’s White House, said, “[t]hat’s not my calling. Yeah, brother, you find me in a crackhouse before you find me in the White House." </w:t>
      </w:r>
      <w:r w:rsidRPr="00315F51">
        <w:rPr>
          <w:rStyle w:val="StyleUnderline"/>
        </w:rPr>
        <w:t>Afro-pessimism comes from a painful and brutal history of slavery and its aftermath. And statistics tell us that we still have a lot not to cheer about</w:t>
      </w:r>
      <w:r w:rsidRPr="00315F51">
        <w:rPr>
          <w:sz w:val="12"/>
        </w:rPr>
        <w:t xml:space="preserve">, like the 14 percent unemployment rate among blacks (nearly double the national average) or the monstrous murder rate in Chicago, where 80 percent of the 500 homicide victims in 2012 were black. We are depressed when we hear that the gap in high school graduation rates for white and black males only narrowed by 3 percent in 10 years, and when we learn that, stunningly, 40.2 percent of all prison inmates are black, even though we are only 13.6 percent of the U.S. population. </w:t>
      </w:r>
      <w:r w:rsidRPr="00315F51">
        <w:rPr>
          <w:rStyle w:val="StyleUnderline"/>
        </w:rPr>
        <w:t>Those horrors are real</w:t>
      </w:r>
      <w:r w:rsidRPr="00315F51">
        <w:rPr>
          <w:rStyle w:val="Emphasis"/>
        </w:rPr>
        <w:t>. But what is also real is that against unimaginable odds, we are still here</w:t>
      </w:r>
      <w:r w:rsidRPr="00315F51">
        <w:rPr>
          <w:sz w:val="12"/>
        </w:rPr>
        <w:t xml:space="preserve">. </w:t>
      </w:r>
      <w:r w:rsidRPr="00315F51">
        <w:rPr>
          <w:rStyle w:val="StyleUnderline"/>
        </w:rPr>
        <w:t>We forged ourselves, with the full, white weight of the Western world bearing down us</w:t>
      </w:r>
      <w:r w:rsidRPr="00315F51">
        <w:rPr>
          <w:sz w:val="12"/>
        </w:rPr>
        <w:t xml:space="preserve">, into what W.E.B. Du Bois called “a small nation of people.” This black nation is united less by any single African, pre-American past than by what Ralph Ellison termed “an identity of passions.” </w:t>
      </w:r>
      <w:r w:rsidRPr="00315F51">
        <w:rPr>
          <w:rStyle w:val="Emphasis"/>
        </w:rPr>
        <w:t>We are a multicolored branch of humanity that won a centuries-spanning struggle that liberated master and slave</w:t>
      </w:r>
      <w:r w:rsidRPr="00315F51">
        <w:rPr>
          <w:sz w:val="12"/>
        </w:rPr>
        <w:t xml:space="preserve">. To say that we all emerged in heroic fashion would be a lie. Being human, people tend to go inward and internalize the degradation and lack of hope around them. That, of course, is not an exclusively black thing, as evidenced by the sad condition of Native Americans, Kurds, Roma and many other oppressed people on the planet. While pessimism under unrelenting and brutal conditions is understandable, it ceases to be useful when we refuse to believe that better conditions are possible because believing it sets us up for disappointment. </w:t>
      </w:r>
      <w:r w:rsidRPr="001C0597">
        <w:rPr>
          <w:rStyle w:val="StyleUnderline"/>
        </w:rPr>
        <w:t>The</w:t>
      </w:r>
      <w:r w:rsidRPr="00315F51">
        <w:rPr>
          <w:rStyle w:val="StyleUnderline"/>
        </w:rPr>
        <w:t xml:space="preserve"> presidency of Barack Obama becomes too much to process, and we shy away from the work of overhauling negative thinkin</w:t>
      </w:r>
      <w:r w:rsidRPr="00315F51">
        <w:rPr>
          <w:sz w:val="12"/>
        </w:rPr>
        <w:t xml:space="preserve">g. </w:t>
      </w:r>
      <w:r w:rsidRPr="00315F51">
        <w:rPr>
          <w:rStyle w:val="Emphasis"/>
        </w:rPr>
        <w:t>We shift into thinking that any kind of African-American advancement is a sham, a trick, a hustle; an unforgivable delusion unfit for those who keep it real</w:t>
      </w:r>
      <w:r w:rsidRPr="00315F51">
        <w:rPr>
          <w:sz w:val="12"/>
        </w:rPr>
        <w:t xml:space="preserve">. </w:t>
      </w:r>
      <w:r w:rsidRPr="00315F51">
        <w:rPr>
          <w:rStyle w:val="Emphasis"/>
        </w:rPr>
        <w:t>Afro-pessimism is bad enough when it’s just about lack of positive action</w:t>
      </w:r>
      <w:r w:rsidRPr="00315F51">
        <w:rPr>
          <w:sz w:val="12"/>
        </w:rPr>
        <w:t xml:space="preserve">. But it plays out in our young people in the worst aspects of popular and hip-hop culture, where a black kid is called “acting white” for speaking in non-accented Standard English, and God forbid, excelling in school. Add those incendiary ingredients to the American-as-apple-pie love for violence and </w:t>
      </w:r>
      <w:r w:rsidRPr="00315F51">
        <w:rPr>
          <w:rStyle w:val="StyleUnderline"/>
        </w:rPr>
        <w:t>you have a recipe for reverse-revolution; where black prison culture is celebrated and rewarded by the larger white community</w:t>
      </w:r>
      <w:r w:rsidRPr="00315F51">
        <w:rPr>
          <w:sz w:val="12"/>
        </w:rPr>
        <w:t xml:space="preserve"> and by the media’s insatiable appetite for black life on the mean streets. The good news is that </w:t>
      </w:r>
      <w:r w:rsidRPr="00315F51">
        <w:rPr>
          <w:rStyle w:val="Emphasis"/>
        </w:rPr>
        <w:t>Afro-pessimism is a cultural response, and though it is shaped by socio-economic forces, it is reversible through the same kind of positive, cultural engineering that all humans are capable of</w:t>
      </w:r>
      <w:r w:rsidRPr="00315F51">
        <w:rPr>
          <w:sz w:val="12"/>
        </w:rPr>
        <w:t xml:space="preserve">. For starters, </w:t>
      </w:r>
      <w:r w:rsidRPr="00315F51">
        <w:rPr>
          <w:rStyle w:val="StyleUnderline"/>
        </w:rPr>
        <w:t>Afro-pessimists should consider our political history – as black people, and as Americans</w:t>
      </w:r>
      <w:r w:rsidRPr="00315F51">
        <w:rPr>
          <w:sz w:val="12"/>
        </w:rPr>
        <w:t xml:space="preserve">. Remember that </w:t>
      </w:r>
      <w:r w:rsidRPr="00315F51">
        <w:rPr>
          <w:rStyle w:val="StyleUnderline"/>
        </w:rPr>
        <w:t>most of our victories don’t happen overnight</w:t>
      </w:r>
      <w:r w:rsidRPr="00315F51">
        <w:rPr>
          <w:sz w:val="12"/>
        </w:rPr>
        <w:t xml:space="preserve">. Second, we need to carefully scrutinize the president’s policies and the strategies that underpin them. As the Harvard sociologist Orlando Patterson wrote in the New York Times: “Mr. Obama’s writings, politics and personal relations suggest ... that he prefers a three-pronged strategy. First, he is committed to the universalist position that the best way to help the black and Latino poor is to help all disadvantaged people, Appalachian whites included. The outrage of black over-incarceration will be remedied by quietly reforming the justice system … Second, Mr. Obama appears convinced that residential segregation lies at the heart of both black problems and cultural racism. He is a committed integrationist and seems to favor policies intended to move people out of the inner cities. Third, he clearly considers education to be the major solution and has tried to lavishly finance our schools, despite the fiscal crisis. More broadly, he will quietly promote policies that celebrate the common culture of America, emphasizing the extraordinary role of blacks and other minorities in this continuing creation.” Here are two examples that support Patterson’s analysis: 1) the president’s expansion of the Child Tax Credit and Earned Income Tax Credit in 2010, which benefited about 2.2 million African American families and nearly half of all African American children, while extending unemployment insurance to benefit over a million African Americans; and 2) the African-American Education Initiative, an executive order created to improve the “… educational outcomes for African Americans of all ages; and help ensure that African Americans receive a complete and competitive education that prepares them for college, a satisfying career, and productive citizenship.” Examining evidence of Obama’s positive effect on the black community can help lift the veil of Afro-pessimism, and allow us to view his reelection in a more realistic and positive light. Remember, </w:t>
      </w:r>
      <w:r w:rsidRPr="00315F51">
        <w:rPr>
          <w:rStyle w:val="Emphasis"/>
        </w:rPr>
        <w:t>we are witnessing an event that was unimaginable less than 10 years ago</w:t>
      </w:r>
      <w:r w:rsidRPr="00315F51">
        <w:rPr>
          <w:sz w:val="12"/>
        </w:rPr>
        <w:t xml:space="preserve">. </w:t>
      </w:r>
      <w:r w:rsidRPr="00315F51">
        <w:rPr>
          <w:rStyle w:val="StyleUnderline"/>
        </w:rPr>
        <w:t>If a black, mixed-race brother raised in Hawaii and Indonesia, with a Muslim-sounding name a few years after 9/11 can win the presidency twice</w:t>
      </w:r>
      <w:r w:rsidRPr="00315F51">
        <w:rPr>
          <w:sz w:val="12"/>
        </w:rPr>
        <w:t xml:space="preserve"> – especially after four years of vicious racist attacks – </w:t>
      </w:r>
      <w:r w:rsidRPr="00315F51">
        <w:rPr>
          <w:rStyle w:val="Emphasis"/>
        </w:rPr>
        <w:t>then</w:t>
      </w:r>
      <w:r w:rsidRPr="00315F51">
        <w:rPr>
          <w:sz w:val="12"/>
        </w:rPr>
        <w:t xml:space="preserve"> simply put, </w:t>
      </w:r>
      <w:r w:rsidRPr="00315F51">
        <w:rPr>
          <w:rStyle w:val="Emphasis"/>
        </w:rPr>
        <w:t>all is possible</w:t>
      </w:r>
      <w:r w:rsidRPr="00315F51">
        <w:rPr>
          <w:sz w:val="12"/>
        </w:rPr>
        <w:t xml:space="preserve">. </w:t>
      </w:r>
      <w:r w:rsidRPr="00315F51">
        <w:rPr>
          <w:rStyle w:val="Emphasis"/>
        </w:rPr>
        <w:t>We no longer have the option of rising to our lowest expectations.</w:t>
      </w:r>
    </w:p>
    <w:p w14:paraId="707A5E6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6BE4F82"/>
    <w:multiLevelType w:val="hybridMultilevel"/>
    <w:tmpl w:val="DBAAB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043200"/>
    <w:multiLevelType w:val="hybridMultilevel"/>
    <w:tmpl w:val="CAEA0FEE"/>
    <w:lvl w:ilvl="0" w:tplc="4AA4D82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44E6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473"/>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4E6D"/>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406E"/>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EA1F73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44E6D"/>
    <w:pPr>
      <w:spacing w:after="160" w:line="259" w:lineRule="auto"/>
    </w:pPr>
    <w:rPr>
      <w:rFonts w:ascii="Arial" w:hAnsi="Arial" w:cs="Arial"/>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3D5EA8"/>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Char Char1,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944E6D"/>
    <w:pPr>
      <w:ind w:left="720"/>
      <w:jc w:val="both"/>
    </w:pPr>
    <w:rPr>
      <w:rFonts w:ascii="Calibri" w:hAnsi="Calibri" w:cstheme="minorBidi"/>
      <w:b/>
      <w:iCs/>
      <w:sz w:val="22"/>
      <w:u w:val="single"/>
    </w:rPr>
  </w:style>
  <w:style w:type="character" w:styleId="Strong">
    <w:name w:val="Strong"/>
    <w:aliases w:val="8 pt font,Citation Char Char1 Char Char Char Char Char,Cut,Small 1,Read Char Char Char,Citation Char Char Char1,Read Char Char1"/>
    <w:basedOn w:val="DefaultParagraphFont"/>
    <w:uiPriority w:val="22"/>
    <w:qFormat/>
    <w:rsid w:val="00944E6D"/>
    <w:rPr>
      <w:b/>
      <w:bCs/>
    </w:rPr>
  </w:style>
  <w:style w:type="paragraph" w:styleId="Revision">
    <w:name w:val="Revision"/>
    <w:hidden/>
    <w:uiPriority w:val="99"/>
    <w:semiHidden/>
    <w:rsid w:val="00944E6D"/>
    <w:rPr>
      <w:rFonts w:ascii="Arial" w:hAnsi="Arial" w:cs="Arial"/>
    </w:rPr>
  </w:style>
  <w:style w:type="paragraph" w:styleId="ListParagraph">
    <w:name w:val="List Paragraph"/>
    <w:basedOn w:val="Normal"/>
    <w:uiPriority w:val="34"/>
    <w:qFormat/>
    <w:rsid w:val="00944E6D"/>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44E6D"/>
    <w:pPr>
      <w:spacing w:after="160" w:line="259" w:lineRule="auto"/>
    </w:pPr>
    <w:rPr>
      <w:rFonts w:ascii="Arial" w:hAnsi="Arial" w:cs="Arial"/>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apple-style-span + 6 pt,Bold,Kern at 16 pt,Normal + 18 pt,Style,Intense Emphasis1,Intense Emphasis11,Intense Emphasis2,HHeading 3 + 12 pt,Bold Cite Char,Citation Char Char Char,Cards + Font: 12 pt Char,ci,c"/>
    <w:basedOn w:val="DefaultParagraphFont"/>
    <w:uiPriority w:val="6"/>
    <w:qFormat/>
    <w:rsid w:val="003D5EA8"/>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s"/>
    <w:basedOn w:val="DefaultParagraphFont"/>
    <w:link w:val="textbold"/>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Char Char1,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paragraph" w:customStyle="1" w:styleId="textbold">
    <w:name w:val="text bold"/>
    <w:basedOn w:val="Normal"/>
    <w:link w:val="Emphasis"/>
    <w:uiPriority w:val="7"/>
    <w:qFormat/>
    <w:rsid w:val="00944E6D"/>
    <w:pPr>
      <w:ind w:left="720"/>
      <w:jc w:val="both"/>
    </w:pPr>
    <w:rPr>
      <w:rFonts w:ascii="Calibri" w:hAnsi="Calibri" w:cstheme="minorBidi"/>
      <w:b/>
      <w:iCs/>
      <w:sz w:val="22"/>
      <w:u w:val="single"/>
    </w:rPr>
  </w:style>
  <w:style w:type="character" w:styleId="Strong">
    <w:name w:val="Strong"/>
    <w:aliases w:val="8 pt font,Citation Char Char1 Char Char Char Char Char,Cut,Small 1,Read Char Char Char,Citation Char Char Char1,Read Char Char1"/>
    <w:basedOn w:val="DefaultParagraphFont"/>
    <w:uiPriority w:val="22"/>
    <w:qFormat/>
    <w:rsid w:val="00944E6D"/>
    <w:rPr>
      <w:b/>
      <w:bCs/>
    </w:rPr>
  </w:style>
  <w:style w:type="paragraph" w:styleId="Revision">
    <w:name w:val="Revision"/>
    <w:hidden/>
    <w:uiPriority w:val="99"/>
    <w:semiHidden/>
    <w:rsid w:val="00944E6D"/>
    <w:rPr>
      <w:rFonts w:ascii="Arial" w:hAnsi="Arial" w:cs="Arial"/>
    </w:rPr>
  </w:style>
  <w:style w:type="paragraph" w:styleId="ListParagraph">
    <w:name w:val="List Paragraph"/>
    <w:basedOn w:val="Normal"/>
    <w:uiPriority w:val="34"/>
    <w:qFormat/>
    <w:rsid w:val="00944E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hyperlink" Target="http://www.alternet.org/news-amp-politics/wake-people-how-get-past-african-american-pessimism-age-obama"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hyperlink" Target="http://confluence.gallatin.nyu.edu/context/interdisciplinary-seminar/reform-friend-or-foe" TargetMode="External"/><Relationship Id="rId11" Type="http://schemas.openxmlformats.org/officeDocument/2006/relationships/hyperlink" Target="http://journals.sagepub.com/doi/pdf/10.3102/0002831216677796" TargetMode="External"/><Relationship Id="rId12" Type="http://schemas.openxmlformats.org/officeDocument/2006/relationships/hyperlink" Target="http://www.rhizomes.net/issue29/sexton.html" TargetMode="External"/><Relationship Id="rId13" Type="http://schemas.openxmlformats.org/officeDocument/2006/relationships/hyperlink" Target="http://www.libs.uga.edu/reserves/docs/main-fall2016/freeman-qual8420/dumas_losing%20an%20arm.pdf" TargetMode="External"/><Relationship Id="rId14" Type="http://schemas.openxmlformats.org/officeDocument/2006/relationships/hyperlink" Target="https://getd.libs.uga.edu/pdfs/reid-brinkley_shanara_r_200805_phd.pdf" TargetMode="External"/><Relationship Id="rId15" Type="http://schemas.openxmlformats.org/officeDocument/2006/relationships/hyperlink" Target="https://www.academia.edu/3384301/_Draft_In_the_Fiat_of_Dreams_The_Delusional_Allure_of_Hope_the_Reality_of_Anti-Black_Violence_and_the_Demands_of_the_Anti-Ethical" TargetMode="External"/><Relationship Id="rId16" Type="http://schemas.openxmlformats.org/officeDocument/2006/relationships/hyperlink" Target="https://www.gilderlehrman.org/history-by-era/civil-rights-movement/essays/different-perspectives-civil-rights-movement" TargetMode="External"/><Relationship Id="rId17" Type="http://schemas.openxmlformats.org/officeDocument/2006/relationships/hyperlink" Target="https://muse.jhu.edu/article/645848" TargetMode="External"/><Relationship Id="rId18" Type="http://schemas.openxmlformats.org/officeDocument/2006/relationships/hyperlink" Target="https://muse.jhu.edu/article/645848" TargetMode="External"/><Relationship Id="rId19" Type="http://schemas.openxmlformats.org/officeDocument/2006/relationships/hyperlink" Target="https://muse.jhu.edu/article/64584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1F4C6B4-668F-F641-942E-D345A3263D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55380</Words>
  <Characters>315666</Characters>
  <Application>Microsoft Macintosh Word</Application>
  <DocSecurity>0</DocSecurity>
  <Lines>2630</Lines>
  <Paragraphs>740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370306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Christina Tallungan</cp:lastModifiedBy>
  <cp:revision>2</cp:revision>
  <dcterms:created xsi:type="dcterms:W3CDTF">2017-07-23T16:13:00Z</dcterms:created>
  <dcterms:modified xsi:type="dcterms:W3CDTF">2017-07-23T16:13:00Z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