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3B20" w:rsidRDefault="008D3B20" w:rsidP="008D3B20">
      <w:pPr>
        <w:pStyle w:val="Heading1"/>
      </w:pPr>
      <w:r>
        <w:t>CTE Aff Updates – Version 2 – BFHR</w:t>
      </w:r>
    </w:p>
    <w:p w:rsidR="008D3B20" w:rsidRDefault="008D6700" w:rsidP="008D3B20">
      <w:pPr>
        <w:pStyle w:val="Heading1"/>
      </w:pPr>
      <w:r>
        <w:t>Case</w:t>
      </w:r>
    </w:p>
    <w:p w:rsidR="008D3B20" w:rsidRDefault="008D3B20" w:rsidP="008D3B20">
      <w:pPr>
        <w:pStyle w:val="Heading2"/>
      </w:pPr>
      <w:r>
        <w:t>State Budgets Adv</w:t>
      </w:r>
    </w:p>
    <w:p w:rsidR="008D3B20" w:rsidRDefault="00CE5B12" w:rsidP="008D3B20">
      <w:pPr>
        <w:pStyle w:val="Heading3"/>
      </w:pPr>
      <w:r>
        <w:t>1AC/</w:t>
      </w:r>
      <w:r w:rsidR="008D3B20">
        <w:t xml:space="preserve">2AC </w:t>
      </w:r>
      <w:r w:rsidR="008D6700">
        <w:t>Pension Crisis UQ</w:t>
      </w:r>
    </w:p>
    <w:p w:rsidR="008D3B20" w:rsidRPr="004A669C" w:rsidRDefault="008D3B20" w:rsidP="008D3B20">
      <w:pPr>
        <w:pStyle w:val="Heading4"/>
      </w:pPr>
      <w:r>
        <w:t>State pension crisis is intensifying – local budgets can’t fill the hole</w:t>
      </w:r>
    </w:p>
    <w:p w:rsidR="008D3B20" w:rsidRDefault="008D3B20" w:rsidP="008D3B20">
      <w:r w:rsidRPr="004A669C">
        <w:rPr>
          <w:rStyle w:val="Style13ptBold"/>
        </w:rPr>
        <w:t>Politico 17</w:t>
      </w:r>
      <w:r>
        <w:t xml:space="preserve"> (Politico Magazine, August 2017, "What’s the Greatest Risk American Cities Face?," POLITICO Magazine, http://www.politico.com/magazine/story/2017/06/30/biggest-challenge-american-cities-policy-experts-215308, Accessed: 7-14-2017 /Kent Denver-NK)</w:t>
      </w:r>
    </w:p>
    <w:p w:rsidR="008D3B20" w:rsidRPr="004A669C" w:rsidRDefault="008D3B20" w:rsidP="008D3B20"/>
    <w:p w:rsidR="008D3B20" w:rsidRDefault="008D3B20" w:rsidP="008D3B20">
      <w:r w:rsidRPr="00D4258A">
        <w:rPr>
          <w:rStyle w:val="StyleUnderline"/>
        </w:rPr>
        <w:t>American cities will not be able to confront important challenges, including decaying infrastructure, new transportation investments, gangs, and especially the increasing mental health and addiction crises until they resolve the hidden financial crisis</w:t>
      </w:r>
      <w:r w:rsidRPr="00EB6B00">
        <w:t xml:space="preserve"> that few talk about: </w:t>
      </w:r>
      <w:r w:rsidRPr="00D4258A">
        <w:rPr>
          <w:rStyle w:val="StyleUnderline"/>
        </w:rPr>
        <w:t>billions in unfunded pension liabilities</w:t>
      </w:r>
      <w:r w:rsidRPr="00EB6B00">
        <w:t>.</w:t>
      </w:r>
      <w:r>
        <w:t xml:space="preserve"> Each year, </w:t>
      </w:r>
      <w:r w:rsidRPr="00D4258A">
        <w:rPr>
          <w:rStyle w:val="StyleUnderline"/>
        </w:rPr>
        <w:t>these off-the-book liabilities continue to drain state and city budgets and are bailed out with no long-term resolution</w:t>
      </w:r>
      <w:r>
        <w:t xml:space="preserve">. Most large companies have had the foresight to enact reforms over the past two decades, but </w:t>
      </w:r>
      <w:r w:rsidRPr="00D4258A">
        <w:rPr>
          <w:rStyle w:val="StyleUnderline"/>
        </w:rPr>
        <w:t>local, state and federal governments are still in denial</w:t>
      </w:r>
      <w:r>
        <w:t xml:space="preserve">, while some baby boomers are continuing to retire as early as 40 to 50 years old. </w:t>
      </w:r>
      <w:r w:rsidRPr="00D4258A">
        <w:rPr>
          <w:rStyle w:val="StyleUnderline"/>
        </w:rPr>
        <w:t>Cities cannot continue to hide this growing liability</w:t>
      </w:r>
      <w:r>
        <w:t xml:space="preserve">. Politicians and city management must address current and future unfunded pension plans with major reforms to avoid bankruptcy—or massive tax increases. Now is the time to confront this pressing issue. </w:t>
      </w:r>
      <w:r w:rsidRPr="00D4258A">
        <w:rPr>
          <w:rStyle w:val="StyleUnderline"/>
        </w:rPr>
        <w:t>If it is not resolved, we will soon deprive our cities and states—and our children and grandchildren—of a prosperous future</w:t>
      </w:r>
      <w:r>
        <w:t>.</w:t>
      </w:r>
    </w:p>
    <w:p w:rsidR="008D3B20" w:rsidRDefault="008D3B20" w:rsidP="008D3B20">
      <w:r>
        <w:t>Steven Malanga, fellow at the Manhattan Institute and senior editor at City Journal</w:t>
      </w:r>
    </w:p>
    <w:p w:rsidR="008D3B20" w:rsidRDefault="008D3B20" w:rsidP="008D3B20">
      <w:r w:rsidRPr="00D4258A">
        <w:rPr>
          <w:rStyle w:val="StyleUnderline"/>
        </w:rPr>
        <w:t>The state and local pension problem received significant attention in the years after the 2008 market meltdown, but reform efforts in most places have done little to alleviate the issue since</w:t>
      </w:r>
      <w:r>
        <w:t>. That’s especially true for municipalities because compensation represents a far greater share of their budgets than it does for states. Most alarmingly, the long bull market (the second longest in U.S. history by some measures) has not significantly bolstered most municipal funds.</w:t>
      </w:r>
    </w:p>
    <w:p w:rsidR="008D3B20" w:rsidRPr="00D4258A" w:rsidRDefault="008D3B20" w:rsidP="008D3B20">
      <w:pPr>
        <w:rPr>
          <w:rStyle w:val="StyleUnderline"/>
        </w:rPr>
      </w:pPr>
      <w:r w:rsidRPr="00D4258A">
        <w:rPr>
          <w:rStyle w:val="StyleUnderline"/>
        </w:rPr>
        <w:t>Even advocates for pension systems now admit that their financial model has major problems that they didn’t anticipate</w:t>
      </w:r>
      <w:r>
        <w:t xml:space="preserve">. It is not merely that these systems are overly optimistic, for instance about projected investment returns. Rather, </w:t>
      </w:r>
      <w:r w:rsidRPr="00D4258A">
        <w:rPr>
          <w:rStyle w:val="StyleUnderline"/>
        </w:rPr>
        <w:t>the complex accounting does not fully account for the volatility we see in the economy and financial market</w:t>
      </w:r>
      <w:r>
        <w:t xml:space="preserve">s. The result is, as the New York Times wrote in 2015, in one of the few stories to address this new “heresy”: “It is possible to hit your long-term actuarial target and still go insolvent.” The Rockefeller Institute of Government has addressed this in a series of remarkable studies showing that </w:t>
      </w:r>
      <w:r w:rsidRPr="00D4258A">
        <w:rPr>
          <w:rStyle w:val="StyleUnderline"/>
        </w:rPr>
        <w:t>an underfunded pension system that receives all of its contributions from government and hits all of its projected investment targets still has a 1-in-6 chance of falling to such a low funding level that recovery becomes impossible. The chances that these funds, even if they are fixable, will need significant additional contributions out of local budgets, taxing residents and crippling services is even higher.</w:t>
      </w:r>
    </w:p>
    <w:p w:rsidR="008D3B20" w:rsidRPr="00131BDA" w:rsidRDefault="008D3B20" w:rsidP="008D3B20">
      <w:pPr>
        <w:rPr>
          <w:bCs/>
          <w:u w:val="single"/>
        </w:rPr>
      </w:pPr>
      <w:r w:rsidRPr="00D4258A">
        <w:rPr>
          <w:rStyle w:val="StyleUnderline"/>
        </w:rPr>
        <w:t>Neither politicians, voters nor most of the press fully understands this yet, even though a number of cities, school districts and even state systems have funding levels so low they may not be salvageable</w:t>
      </w:r>
      <w:r w:rsidRPr="004D02AC">
        <w:rPr>
          <w:rStyle w:val="StyleUnderline"/>
        </w:rPr>
        <w:t xml:space="preserve">. The money these funds are missing has not merely been promised to workers in the future; that money is supposed to be invested now in the market, earning returns—but it’s not. </w:t>
      </w:r>
      <w:r w:rsidRPr="004D02AC">
        <w:rPr>
          <w:rStyle w:val="Emphasis"/>
        </w:rPr>
        <w:t>Local budgets simply aren’t big</w:t>
      </w:r>
      <w:r w:rsidRPr="004D02AC">
        <w:rPr>
          <w:rStyle w:val="StyleUnderline"/>
        </w:rPr>
        <w:t xml:space="preserve"> enough to replace that money fast enough</w:t>
      </w:r>
      <w:r>
        <w:t xml:space="preserve">. In the next two decades, we are likely to have important new debates about the nature of government fiscal ruin. </w:t>
      </w:r>
      <w:r w:rsidRPr="004D02AC">
        <w:rPr>
          <w:rStyle w:val="StyleUnderline"/>
        </w:rPr>
        <w:t xml:space="preserve">We will probably need a new kind of Chapter 9 bankruptcy, </w:t>
      </w:r>
      <w:r>
        <w:t xml:space="preserve">perhaps like the law Congress passed giving Puerto Rico the right to enter bankruptcy court. Something similar, allowing retirement systems of states and localities to operate under federal supervision without plunging the entire government into Chapter 9, might be necessary. We will also continue to see new definitions of what constitutes “insolvency.” Several bankruptcy judges have already invoked the phrase “service insolvency” to describe a situation in which the cost of paying off long-term debts becomes so great that it threatens the ability of the government to deliver services, even though the government may have cash in the bank today. These discussions won’t get serious today, next month or even next year because these pension systems still have money to pay retirees for a while, and </w:t>
      </w:r>
      <w:r w:rsidRPr="004D02AC">
        <w:rPr>
          <w:rStyle w:val="StyleUnderline"/>
        </w:rPr>
        <w:t>politicians are masters of putting off tough confrontations until there’s no money left. When that happens, we will be way beyond easy solutions.</w:t>
      </w:r>
    </w:p>
    <w:p w:rsidR="00CE5B12" w:rsidRDefault="00CE5B12" w:rsidP="00CE5B12">
      <w:pPr>
        <w:pStyle w:val="Heading3"/>
      </w:pPr>
      <w:r>
        <w:t>1AC/2AC Plan Solves Pension Crisis</w:t>
      </w:r>
    </w:p>
    <w:p w:rsidR="00342C2C" w:rsidRDefault="00342C2C" w:rsidP="00342C2C">
      <w:pPr>
        <w:pStyle w:val="Heading4"/>
      </w:pPr>
      <w:r>
        <w:t>State education spending is unsustainable without establishing sustainable federal assistance --- any state education spending increases exacerbate the pension crisis</w:t>
      </w:r>
    </w:p>
    <w:p w:rsidR="00CE5B12" w:rsidRDefault="00342C2C" w:rsidP="00CE5B12">
      <w:bookmarkStart w:id="0" w:name="_GoBack"/>
      <w:r w:rsidRPr="00342C2C">
        <w:rPr>
          <w:b/>
        </w:rPr>
        <w:t>Dabrowski 16</w:t>
      </w:r>
      <w:bookmarkEnd w:id="0"/>
      <w:r>
        <w:t xml:space="preserve"> [Ted Dabrowski, graduate of the Harris School of Public Policy at the University of Chicago and earned an MBA in finance from the Wharton School at the University of Pennsylvania, “PENSION COSTS EAT UP FUNDING MEANT FOR STUDENTS,” Vice President of IP, economic-think tank, Feb 27, 2016]</w:t>
      </w:r>
    </w:p>
    <w:p w:rsidR="00342C2C" w:rsidRDefault="00342C2C" w:rsidP="00CE5B12"/>
    <w:p w:rsidR="00342C2C" w:rsidRPr="00342C2C" w:rsidRDefault="00CE5B12" w:rsidP="00CE5B12">
      <w:pPr>
        <w:rPr>
          <w:sz w:val="16"/>
        </w:rPr>
      </w:pPr>
      <w:r w:rsidRPr="00342C2C">
        <w:rPr>
          <w:sz w:val="16"/>
        </w:rPr>
        <w:t xml:space="preserve">What many people like Montes and Preston don’t realize is that </w:t>
      </w:r>
      <w:r w:rsidRPr="00CE5B12">
        <w:rPr>
          <w:rStyle w:val="Emphasis"/>
        </w:rPr>
        <w:t>government spending for education</w:t>
      </w:r>
      <w:r w:rsidRPr="00342C2C">
        <w:rPr>
          <w:sz w:val="16"/>
        </w:rPr>
        <w:t xml:space="preserve"> – and for every other core service on which the state spends – </w:t>
      </w:r>
      <w:r w:rsidRPr="00CE5B12">
        <w:rPr>
          <w:rStyle w:val="StyleUnderline"/>
        </w:rPr>
        <w:t xml:space="preserve">is being overwhelmed by </w:t>
      </w:r>
      <w:r w:rsidRPr="00CE5B12">
        <w:rPr>
          <w:rStyle w:val="Emphasis"/>
        </w:rPr>
        <w:t>government-worker pension costs</w:t>
      </w:r>
      <w:r w:rsidRPr="00342C2C">
        <w:rPr>
          <w:sz w:val="16"/>
        </w:rPr>
        <w:t xml:space="preserve">. </w:t>
      </w:r>
      <w:r w:rsidRPr="00342C2C">
        <w:rPr>
          <w:rStyle w:val="Emphasis"/>
        </w:rPr>
        <w:t>Skyrocketing pension costs are leaving fewer dollars for everything else</w:t>
      </w:r>
      <w:r w:rsidRPr="00342C2C">
        <w:rPr>
          <w:sz w:val="16"/>
        </w:rPr>
        <w:t>, including counselors and college grants.</w:t>
      </w:r>
    </w:p>
    <w:p w:rsidR="00342C2C" w:rsidRPr="00342C2C" w:rsidRDefault="00CE5B12" w:rsidP="00CE5B12">
      <w:pPr>
        <w:rPr>
          <w:sz w:val="16"/>
        </w:rPr>
      </w:pPr>
      <w:r w:rsidRPr="00342C2C">
        <w:rPr>
          <w:sz w:val="16"/>
        </w:rPr>
        <w:t xml:space="preserve">Today, more than </w:t>
      </w:r>
      <w:r w:rsidRPr="00342C2C">
        <w:rPr>
          <w:rStyle w:val="Emphasis"/>
        </w:rPr>
        <w:t>25 percent of the state’s $32 billion budget</w:t>
      </w:r>
      <w:r w:rsidRPr="00342C2C">
        <w:rPr>
          <w:sz w:val="16"/>
        </w:rPr>
        <w:t xml:space="preserve"> (what’s typically called the general fund) </w:t>
      </w:r>
      <w:r w:rsidRPr="00342C2C">
        <w:rPr>
          <w:rStyle w:val="Emphasis"/>
        </w:rPr>
        <w:t>is being consumed by pension costs</w:t>
      </w:r>
      <w:r w:rsidRPr="00342C2C">
        <w:rPr>
          <w:sz w:val="16"/>
        </w:rPr>
        <w:t xml:space="preserve"> for downstate and suburban teachers, public-university and college workers, state employees, judges and state lawmakers. That’s a record amount.</w:t>
      </w:r>
    </w:p>
    <w:p w:rsidR="00342C2C" w:rsidRPr="00342C2C" w:rsidRDefault="00CE5B12" w:rsidP="00342C2C">
      <w:pPr>
        <w:rPr>
          <w:sz w:val="16"/>
        </w:rPr>
      </w:pPr>
      <w:r w:rsidRPr="00342C2C">
        <w:rPr>
          <w:sz w:val="16"/>
        </w:rPr>
        <w:t>Taxpayer revenues that could be going toward classrooms, more police on the street, or better roads, are instead going to fund pensions – most of it for services performed long ago. With a $111 billion pension shortfall and no reforms in sight from the General Assembly, the state is now forced to spend more and more on pensions. (For a primer on Illinois’ pension problem, click here.)</w:t>
      </w:r>
    </w:p>
    <w:p w:rsidR="00342C2C" w:rsidRPr="00342C2C" w:rsidRDefault="00CE5B12" w:rsidP="00342C2C">
      <w:pPr>
        <w:rPr>
          <w:sz w:val="16"/>
        </w:rPr>
      </w:pPr>
      <w:r w:rsidRPr="00342C2C">
        <w:rPr>
          <w:sz w:val="16"/>
        </w:rPr>
        <w:t>By comparison, other states spend a fraction of that amount on government-worker pensions. An analysis by Moody’s Investors Service just two years ago showed that at that time, Illinois spent 19 percent of state revenues on pensions, while the 50-state median in the U.S. was just 4.1 percent of state revenues.</w:t>
      </w:r>
    </w:p>
    <w:p w:rsidR="00342C2C" w:rsidRPr="00342C2C" w:rsidRDefault="00CE5B12" w:rsidP="00CE5B12">
      <w:pPr>
        <w:rPr>
          <w:sz w:val="16"/>
        </w:rPr>
      </w:pPr>
      <w:r w:rsidRPr="00342C2C">
        <w:rPr>
          <w:sz w:val="16"/>
        </w:rPr>
        <w:t>The situation for Illinois is even more dire when the state’s appropriations to K-12 and higher education are analyzed more deeply.</w:t>
      </w:r>
    </w:p>
    <w:p w:rsidR="00342C2C" w:rsidRPr="00342C2C" w:rsidRDefault="00CE5B12" w:rsidP="00CE5B12">
      <w:pPr>
        <w:rPr>
          <w:sz w:val="16"/>
        </w:rPr>
      </w:pPr>
      <w:r w:rsidRPr="00342C2C">
        <w:rPr>
          <w:rStyle w:val="Emphasis"/>
        </w:rPr>
        <w:t>State appropriations to K-12 education have risen by more than 6.2 percent</w:t>
      </w:r>
      <w:r w:rsidRPr="00342C2C">
        <w:rPr>
          <w:rStyle w:val="StyleUnderline"/>
        </w:rPr>
        <w:t xml:space="preserve"> yearly since 2006</w:t>
      </w:r>
      <w:r w:rsidRPr="00342C2C">
        <w:rPr>
          <w:sz w:val="16"/>
        </w:rPr>
        <w:t>, a pace that is nearly three times the rate of inflation and more than enough to support new and better education programs for the entire state.</w:t>
      </w:r>
    </w:p>
    <w:p w:rsidR="00CE5B12" w:rsidRPr="00CE5B12" w:rsidRDefault="00CE5B12" w:rsidP="00342C2C">
      <w:r w:rsidRPr="00342C2C">
        <w:rPr>
          <w:sz w:val="16"/>
        </w:rPr>
        <w:t xml:space="preserve">But </w:t>
      </w:r>
      <w:r w:rsidRPr="00342C2C">
        <w:rPr>
          <w:rStyle w:val="StyleUnderline"/>
        </w:rPr>
        <w:t xml:space="preserve">the </w:t>
      </w:r>
      <w:r w:rsidRPr="00342C2C">
        <w:rPr>
          <w:rStyle w:val="Emphasis"/>
        </w:rPr>
        <w:t>majority of the new money going toward education never makes it to the classroom</w:t>
      </w:r>
      <w:r w:rsidRPr="00342C2C">
        <w:rPr>
          <w:sz w:val="16"/>
        </w:rPr>
        <w:t xml:space="preserve">. Instead, </w:t>
      </w:r>
      <w:r w:rsidRPr="00342C2C">
        <w:rPr>
          <w:rStyle w:val="Emphasis"/>
        </w:rPr>
        <w:t>the overwhelming majority of new education dollars fund skyrocketing pension costs</w:t>
      </w:r>
      <w:r w:rsidRPr="00342C2C">
        <w:rPr>
          <w:sz w:val="16"/>
        </w:rPr>
        <w:t xml:space="preserve">. Those costs have risen so much that today </w:t>
      </w:r>
      <w:r w:rsidRPr="00342C2C">
        <w:rPr>
          <w:rStyle w:val="Emphasis"/>
        </w:rPr>
        <w:t xml:space="preserve">nearly half of all education funding </w:t>
      </w:r>
      <w:r w:rsidRPr="00342C2C">
        <w:rPr>
          <w:sz w:val="16"/>
        </w:rPr>
        <w:t xml:space="preserve">appropriated by the General Assembly </w:t>
      </w:r>
      <w:r w:rsidRPr="00342C2C">
        <w:rPr>
          <w:rStyle w:val="Emphasis"/>
        </w:rPr>
        <w:t>goes toward pensions</w:t>
      </w:r>
      <w:r w:rsidRPr="00342C2C">
        <w:rPr>
          <w:sz w:val="16"/>
        </w:rPr>
        <w:t xml:space="preserve">. </w:t>
      </w:r>
      <w:r w:rsidRPr="00342C2C">
        <w:rPr>
          <w:rStyle w:val="StyleUnderline"/>
        </w:rPr>
        <w:t>Funding for the classroom and other operations has remained virtually flat</w:t>
      </w:r>
      <w:r w:rsidRPr="00342C2C">
        <w:rPr>
          <w:sz w:val="16"/>
        </w:rPr>
        <w:t xml:space="preserve"> over the last decade.</w:t>
      </w:r>
    </w:p>
    <w:p w:rsidR="00CE5B12" w:rsidRPr="00CE5B12" w:rsidRDefault="00CE5B12" w:rsidP="00CE5B12"/>
    <w:p w:rsidR="008D6700" w:rsidRDefault="00CE5B12" w:rsidP="008D6700">
      <w:pPr>
        <w:pStyle w:val="Heading3"/>
      </w:pPr>
      <w:r>
        <w:t>1AC/</w:t>
      </w:r>
      <w:r w:rsidR="008D6700">
        <w:t>2AC Pension Crisis Collapses Econ</w:t>
      </w:r>
    </w:p>
    <w:p w:rsidR="008D3B20" w:rsidRDefault="008D3B20" w:rsidP="008D3B20">
      <w:pPr>
        <w:pStyle w:val="Heading4"/>
      </w:pPr>
      <w:r>
        <w:t>State pension crisis is happening and will collapse the economy</w:t>
      </w:r>
    </w:p>
    <w:p w:rsidR="008D3B20" w:rsidRDefault="008D3B20" w:rsidP="008D3B20">
      <w:r w:rsidRPr="004A669C">
        <w:rPr>
          <w:rStyle w:val="Style13ptBold"/>
        </w:rPr>
        <w:t>Garret 6/9</w:t>
      </w:r>
      <w:r>
        <w:t xml:space="preserve"> (Olivier Garret, founding Partner and CEO of Mauldin Economics and Garret/Galland Research, 6-9-2017, "The Disturbing Trend That Will End in a Full-Fledged Pension Crisis," Forbes, https://www.forbes.com/sites/oliviergarret/2017/06/09/the-disturbing-trend-that-will-end-in-a-full-fledged-pension-crisis/#2474218b6620, Accessed: 7-14-2017 /Kent Denver-NK)</w:t>
      </w:r>
    </w:p>
    <w:p w:rsidR="008D3B20" w:rsidRDefault="008D3B20" w:rsidP="008D3B20">
      <w:r w:rsidRPr="004D02AC">
        <w:rPr>
          <w:rStyle w:val="StyleUnderline"/>
        </w:rPr>
        <w:t xml:space="preserve">Some experts think it will be the trigger for the </w:t>
      </w:r>
      <w:r w:rsidRPr="004D02AC">
        <w:rPr>
          <w:rStyle w:val="Emphasis"/>
        </w:rPr>
        <w:t>next financial collapse</w:t>
      </w:r>
      <w:r w:rsidRPr="004D02AC">
        <w:rPr>
          <w:rStyle w:val="StyleUnderline"/>
        </w:rPr>
        <w:t>. Others call it a “national crisis” of unprecedented proportions</w:t>
      </w:r>
      <w:r>
        <w:t>.</w:t>
      </w:r>
    </w:p>
    <w:p w:rsidR="008D3B20" w:rsidRPr="004D02AC" w:rsidRDefault="008D3B20" w:rsidP="008D3B20">
      <w:pPr>
        <w:rPr>
          <w:rStyle w:val="StyleUnderline"/>
        </w:rPr>
      </w:pPr>
      <w:r>
        <w:t xml:space="preserve">But what all of them agree on is that </w:t>
      </w:r>
      <w:r w:rsidRPr="004D02AC">
        <w:rPr>
          <w:rStyle w:val="StyleUnderline"/>
        </w:rPr>
        <w:t>there’s no way US pension funds can keep their promises to the next wave of retirees.</w:t>
      </w:r>
    </w:p>
    <w:p w:rsidR="008D3B20" w:rsidRPr="004D02AC" w:rsidRDefault="008D3B20" w:rsidP="008D3B20">
      <w:pPr>
        <w:rPr>
          <w:rStyle w:val="StyleUnderline"/>
        </w:rPr>
      </w:pPr>
      <w:r>
        <w:t xml:space="preserve">Right now, millions of Americans are hard at work believing their pensions will be their saving grace for retirement. But </w:t>
      </w:r>
      <w:r w:rsidRPr="004D02AC">
        <w:rPr>
          <w:rStyle w:val="StyleUnderline"/>
        </w:rPr>
        <w:t>the predicament pension funds across the United States find themselves in does not just spell trouble for the distant future.</w:t>
      </w:r>
    </w:p>
    <w:p w:rsidR="008D3B20" w:rsidRPr="004D02AC" w:rsidRDefault="008D3B20" w:rsidP="008D3B20">
      <w:pPr>
        <w:rPr>
          <w:rStyle w:val="StyleUnderline"/>
        </w:rPr>
      </w:pPr>
      <w:r w:rsidRPr="004D02AC">
        <w:rPr>
          <w:rStyle w:val="Emphasis"/>
        </w:rPr>
        <w:t>The crisis is happening</w:t>
      </w:r>
      <w:r w:rsidRPr="004D02AC">
        <w:rPr>
          <w:rStyle w:val="StyleUnderline"/>
        </w:rPr>
        <w:t xml:space="preserve"> as we speak.</w:t>
      </w:r>
    </w:p>
    <w:p w:rsidR="008D3B20" w:rsidRPr="004D02AC" w:rsidRDefault="008D3B20" w:rsidP="008D3B20">
      <w:pPr>
        <w:rPr>
          <w:rStyle w:val="Emphasis"/>
        </w:rPr>
      </w:pPr>
      <w:r>
        <w:t xml:space="preserve">Though the challenges are well known by now, many believe that public-sector pension funds will be maintained and the gaps filled by strong investment returns, increasing employee contributions, raising taxes, or some combination of the three. </w:t>
      </w:r>
      <w:r w:rsidRPr="004D02AC">
        <w:rPr>
          <w:rStyle w:val="StyleUnderline"/>
        </w:rPr>
        <w:t>They hope with these measures and ongoing strong asset returns, liabilities can be reduced and pensions salvaged. Unfortunately, this is wishful thinking at best.</w:t>
      </w:r>
    </w:p>
    <w:p w:rsidR="008D3B20" w:rsidRDefault="008D3B20" w:rsidP="008D3B20">
      <w:r>
        <w:t xml:space="preserve">Even though the facts are on the table, </w:t>
      </w:r>
      <w:r w:rsidRPr="004D02AC">
        <w:rPr>
          <w:rStyle w:val="StyleUnderline"/>
        </w:rPr>
        <w:t>state and local governments continue to underestimate the crisis at hand</w:t>
      </w:r>
      <w:r>
        <w:t xml:space="preserve">. According to Hidden Debt, Hidden Deficits, </w:t>
      </w:r>
      <w:r w:rsidRPr="004D02AC">
        <w:rPr>
          <w:rStyle w:val="StyleUnderline"/>
        </w:rPr>
        <w:t>a 2017 data-rich study of US pension systems by Hoover Institution Senior Fellow Joshua Rauh, almost every state or local government has an unbalanced budget—due to runaway pension fund costs that are continually chipping away at already inadequate budgets.</w:t>
      </w:r>
    </w:p>
    <w:p w:rsidR="008D3B20" w:rsidRPr="004D02AC" w:rsidRDefault="008D3B20" w:rsidP="008D3B20">
      <w:pPr>
        <w:rPr>
          <w:rStyle w:val="StyleUnderline"/>
        </w:rPr>
      </w:pPr>
      <w:r>
        <w:t xml:space="preserve">In 2016, Rauh stated, </w:t>
      </w:r>
      <w:r w:rsidRPr="004D02AC">
        <w:rPr>
          <w:rStyle w:val="StyleUnderline"/>
        </w:rPr>
        <w:t>“while state and local governments across the US largely claimed they ran balanced budgets, in fact they ran deficits through their pension systems of $167 billion.” That amounts to 18.2% of state and local governments’ total tax revenue.</w:t>
      </w:r>
    </w:p>
    <w:p w:rsidR="008D3B20" w:rsidRPr="00B17C62" w:rsidRDefault="008D3B20" w:rsidP="008D3B20">
      <w:pPr>
        <w:rPr>
          <w:rStyle w:val="StyleUnderline"/>
        </w:rPr>
      </w:pPr>
      <w:r w:rsidRPr="00B17C62">
        <w:rPr>
          <w:rStyle w:val="StyleUnderline"/>
        </w:rPr>
        <w:t>According to the 2017 report, total unfunded pension liabilities have reached $3.85 trillion. That’s $434 billion more than last year. Amazingly, of that $3.85 trillion, only $1.38 trillion was recognized by state and local governments.</w:t>
      </w:r>
    </w:p>
    <w:p w:rsidR="008D3B20" w:rsidRDefault="008D3B20" w:rsidP="008D3B20">
      <w:r>
        <w:t>The difference between funded levels under Governmental Accounting Standards Board (GASB) metrics and more realistic expectations reveals a massive amount of “hidden debt,” commonly referred to as unfunded liabilities. Under GASB metrics, public pension systems assume they will see annual returns of 7.5%. This assumption ignores the increased risks associated with stocks, hedge funds, real estate, and private equity to realize these returns.</w:t>
      </w:r>
    </w:p>
    <w:p w:rsidR="008D3B20" w:rsidRDefault="008D3B20" w:rsidP="008D3B20">
      <w:r w:rsidRPr="00B17C62">
        <w:t>Using that 7.5% annual return, unfunded liabilities for city and state plans are $1.38 trillion. However, when we use a more conservative return of 2.8% based on the Treasury yield curve, unfunded liabilities balloon to $3.85 trillion</w:t>
      </w:r>
      <w:r>
        <w:t>. Realistically, the truth probably lies somewhere between these two numbers, which still results in a huge increase in unfunded liabilities.</w:t>
      </w:r>
    </w:p>
    <w:p w:rsidR="008D3B20" w:rsidRDefault="008D3B20" w:rsidP="008D3B20">
      <w:r>
        <w:t>An Alternative Approach</w:t>
      </w:r>
    </w:p>
    <w:p w:rsidR="008D3B20" w:rsidRPr="00B17C62" w:rsidRDefault="008D3B20" w:rsidP="008D3B20">
      <w:pPr>
        <w:rPr>
          <w:rStyle w:val="StyleUnderline"/>
        </w:rPr>
      </w:pPr>
      <w:r w:rsidRPr="00B17C62">
        <w:rPr>
          <w:rStyle w:val="StyleUnderline"/>
        </w:rPr>
        <w:t>Massive financial market losses in 2000–2001 and 2008–2009 led many pension funds to invest in high-fee and higher-risk alternatives such as hedge funds and private equity. But this strategy only exacerbated the funding gap over the past decade, failing to deliver expected returns.</w:t>
      </w:r>
    </w:p>
    <w:p w:rsidR="008D3B20" w:rsidRDefault="008D3B20" w:rsidP="008D3B20">
      <w:r>
        <w:t>The California Public Employees’ Retirement System (CalPERS) is one of the largest public pension funds with over $300 billion in assets and nearly 2 million members. After years of poor performance—including a meager 0.6% net return in the most recent fiscal year—the fund is now embracing a lower-cost, diversified investment approach, including exposure to gold.</w:t>
      </w:r>
    </w:p>
    <w:p w:rsidR="008D3B20" w:rsidRDefault="008D3B20" w:rsidP="008D3B20">
      <w:r>
        <w:t>Failing to meet its 7.5% return objective for several years, CalPERS recently has adopted a “Funding Risk Mitigation” strategy to meet the challenges of a maturing workforce, negative cash flow, longer life expectancies, and underperforming investments.</w:t>
      </w:r>
    </w:p>
    <w:p w:rsidR="008D3B20" w:rsidRPr="00B17C62" w:rsidRDefault="008D3B20" w:rsidP="008D3B20">
      <w:pPr>
        <w:rPr>
          <w:rStyle w:val="StyleUnderline"/>
        </w:rPr>
      </w:pPr>
      <w:r w:rsidRPr="00B17C62">
        <w:rPr>
          <w:rStyle w:val="StyleUnderline"/>
        </w:rPr>
        <w:t>The facts clearly show that the states’ pension systems are on a losing track and retiree benefits are at risk of being slashed.</w:t>
      </w:r>
    </w:p>
    <w:p w:rsidR="008D3B20" w:rsidRDefault="008D3B20" w:rsidP="008D3B20">
      <w:r>
        <w:t>South Carolina: Canary in the Coal Mine</w:t>
      </w:r>
    </w:p>
    <w:p w:rsidR="008D3B20" w:rsidRPr="00B17C62" w:rsidRDefault="008D3B20" w:rsidP="008D3B20">
      <w:pPr>
        <w:rPr>
          <w:rStyle w:val="StyleUnderline"/>
        </w:rPr>
      </w:pPr>
      <w:r w:rsidRPr="00B17C62">
        <w:rPr>
          <w:rStyle w:val="StyleUnderline"/>
        </w:rPr>
        <w:t>The looming pension fund crisis could leave already cash-strapped Americans without a safety net for retirement.</w:t>
      </w:r>
    </w:p>
    <w:p w:rsidR="008D3B20" w:rsidRDefault="008D3B20" w:rsidP="008D3B20">
      <w:r>
        <w:t>Take South Carolina, whose government pension plan covers around 550,000 individuals. One out of nine residents are invested in the plan… which is $24.1 billion in debt.</w:t>
      </w:r>
    </w:p>
    <w:p w:rsidR="008D3B20" w:rsidRDefault="008D3B20" w:rsidP="008D3B20">
      <w:r>
        <w:t>According to the Post and Courier of Charleston, government workers and their employers have seen five hikes in their pension plan contributions since 2012, and there’s no end in sight. And this isn’t an anomaly but the norm for many states throughout the country.</w:t>
      </w:r>
    </w:p>
    <w:p w:rsidR="008D3B20" w:rsidRDefault="008D3B20" w:rsidP="008D3B20">
      <w:r>
        <w:t>The worst-funded US state is currently New Jersey, closely followed by Kentucky and Illinois. By the end of 2016, New Jersey had a $135.7 billion deficit in its pension funds—$22.6 billion more than the year before—while Illinois’ gap grew by $7.6 billion.</w:t>
      </w:r>
    </w:p>
    <w:p w:rsidR="008D3B20" w:rsidRPr="00BB46FA" w:rsidRDefault="008D3B20" w:rsidP="008D3B20">
      <w:pPr>
        <w:rPr>
          <w:rStyle w:val="StyleUnderline"/>
        </w:rPr>
      </w:pPr>
      <w:r w:rsidRPr="00BB46FA">
        <w:rPr>
          <w:rStyle w:val="StyleUnderline"/>
        </w:rPr>
        <w:t>This disturbing trend is all too real, with nearly one million US workers and retirees covered by pension plans on the verge of collapse. As GDP growth remains minimal, the situation is less than ideal for those who are depending on these pensions for their golden years</w:t>
      </w:r>
      <w:r>
        <w:t xml:space="preserve">. And </w:t>
      </w:r>
      <w:r w:rsidRPr="00BB46FA">
        <w:rPr>
          <w:rStyle w:val="StyleUnderline"/>
        </w:rPr>
        <w:t>with the uncertain future of Social Security and Medicare hanging in the balance, it’s a scary thought that for many Americans, even this promised safety net isn’t guaranteed.</w:t>
      </w:r>
    </w:p>
    <w:p w:rsidR="008D3B20" w:rsidRDefault="008D3B20" w:rsidP="008D3B20">
      <w:r w:rsidRPr="00BB46FA">
        <w:rPr>
          <w:rStyle w:val="StyleUnderline"/>
        </w:rPr>
        <w:t>Corporate pensions, too, are “in the worst position to meet obligations in more than a decade,”</w:t>
      </w:r>
      <w:r>
        <w:t xml:space="preserve"> states a recent Bloomberg article. </w:t>
      </w:r>
      <w:r w:rsidRPr="00BB46FA">
        <w:rPr>
          <w:rStyle w:val="StyleUnderline"/>
        </w:rPr>
        <w:t>Suffering from deficits due to an overallocation to long-term bonds with diminishing yields, corporate pensions are struggling to meet their ever-increasing obligations</w:t>
      </w:r>
      <w:r>
        <w:t>.</w:t>
      </w:r>
    </w:p>
    <w:p w:rsidR="008D3B20" w:rsidRDefault="008D3B20" w:rsidP="008D3B20"/>
    <w:p w:rsidR="008D6700" w:rsidRDefault="008D6700" w:rsidP="008D6700">
      <w:pPr>
        <w:pStyle w:val="Heading4"/>
      </w:pPr>
      <w:r>
        <w:t>Pension default will shock the US economy</w:t>
      </w:r>
    </w:p>
    <w:p w:rsidR="008D6700" w:rsidRPr="00463532" w:rsidRDefault="008D6700" w:rsidP="008D6700">
      <w:r w:rsidRPr="00463532">
        <w:rPr>
          <w:rStyle w:val="Style13ptBold"/>
        </w:rPr>
        <w:t>Christian Science Monitor 10</w:t>
      </w:r>
      <w:r>
        <w:t xml:space="preserve"> (Christian Science Monitor, 12-29-2010, "How to fix state pensions without a federal bailout," https://www.csmonitor.com/Commentary/the-monitors-view/2010/1229/How-to-fix-state-pensions-without-a-federal-bailout, Accessed: 7-18-2017 /Kent Denver-NK)</w:t>
      </w:r>
    </w:p>
    <w:p w:rsidR="008D6700" w:rsidRDefault="008D6700" w:rsidP="008D6700">
      <w:r>
        <w:t xml:space="preserve">By this spring, </w:t>
      </w:r>
      <w:r w:rsidRPr="00463532">
        <w:rPr>
          <w:rStyle w:val="StyleUnderline"/>
        </w:rPr>
        <w:t>many states will run out of the $217 billion in stimulus money from Washington. (Illinois is already a deadbeat in paying bills.) Their budget woes will only mount as joblessness persists and politics prevents solutions in state house</w:t>
      </w:r>
      <w:r>
        <w:t>s.</w:t>
      </w:r>
    </w:p>
    <w:p w:rsidR="008D6700" w:rsidRPr="00463532" w:rsidRDefault="008D6700" w:rsidP="008D6700">
      <w:pPr>
        <w:rPr>
          <w:rStyle w:val="StyleUnderline"/>
        </w:rPr>
      </w:pPr>
      <w:r w:rsidRPr="00463532">
        <w:rPr>
          <w:rStyle w:val="StyleUnderline"/>
        </w:rPr>
        <w:t>Most of all, they face an estimated shortfall of $3.23 trillion owed to pension plans for current and retired state workers. Municipalities have an estimated $557 billion in pension liabilities. That adds up to about a quarter of the yearly US economic output.</w:t>
      </w:r>
    </w:p>
    <w:p w:rsidR="008D6700" w:rsidRDefault="008D6700" w:rsidP="008D6700">
      <w:r>
        <w:t>California, where the cost of state workers eats up about 80 percent of the budget, already asked Congress for an $8 billion bailout. Lawmakers wisely said no. Rewarding states for irresponsible promises of spending made during good times would only invite more irresponsible behavior in the future. And Washington can’t be a cash machine for local governments at a time when its own debts are reaching poor-nation status and jeopardizing an economic recovery.</w:t>
      </w:r>
    </w:p>
    <w:p w:rsidR="008D6700" w:rsidRPr="00463532" w:rsidRDefault="008D6700" w:rsidP="008D6700">
      <w:pPr>
        <w:rPr>
          <w:rStyle w:val="StyleUnderline"/>
        </w:rPr>
      </w:pPr>
      <w:r>
        <w:t xml:space="preserve">Still, </w:t>
      </w:r>
      <w:r w:rsidRPr="00463532">
        <w:rPr>
          <w:rStyle w:val="StyleUnderline"/>
        </w:rPr>
        <w:t>allowing one or more states – say, an Illinois or a California – to default on its debt would shock the US economy. The biggest hit would be on the $2.8 trillion market in municipal and state bonds, a source of financial security for many retirees.</w:t>
      </w:r>
    </w:p>
    <w:p w:rsidR="008D6700" w:rsidRPr="00463532" w:rsidRDefault="008D6700" w:rsidP="008D6700">
      <w:pPr>
        <w:rPr>
          <w:rStyle w:val="StyleUnderline"/>
        </w:rPr>
      </w:pPr>
      <w:r w:rsidRPr="00463532">
        <w:rPr>
          <w:rStyle w:val="StyleUnderline"/>
        </w:rPr>
        <w:t>Washington should not allow itself to be faced with a choice between bailing out a few defaulting states and letting such defaults send the economy into a downward spiral.</w:t>
      </w:r>
    </w:p>
    <w:p w:rsidR="008D6700" w:rsidRDefault="008D6700" w:rsidP="008D6700">
      <w:pPr>
        <w:pStyle w:val="Heading3"/>
      </w:pPr>
      <w:r>
        <w:t>2AC Short Term Fed Bailout Key</w:t>
      </w:r>
    </w:p>
    <w:p w:rsidR="008D3B20" w:rsidRDefault="008D3B20" w:rsidP="008D3B20">
      <w:pPr>
        <w:pStyle w:val="Heading4"/>
      </w:pPr>
      <w:r>
        <w:t>State pension crisis are heating up – only short term fixes solve</w:t>
      </w:r>
    </w:p>
    <w:p w:rsidR="008D3B20" w:rsidRPr="008F0D24" w:rsidRDefault="008D3B20" w:rsidP="008D3B20">
      <w:r w:rsidRPr="008F0D24">
        <w:rPr>
          <w:rStyle w:val="Style13ptBold"/>
        </w:rPr>
        <w:t>Reeves 3/17</w:t>
      </w:r>
      <w:r>
        <w:t xml:space="preserve"> (Jeff Reeves, editor of InvestorPlace.com, columnist for MarketWatch,  3-17-2017, "Collapsing pensions will fuel America’s next financial crisis," MarketWatch, http://www.marketwatch.com/story/collapsing-pensions-will-fuel-americas-next-financial-crisis-2017-03-14, Accessed: 7-14-2017 /Kent Denver-NK)</w:t>
      </w:r>
    </w:p>
    <w:p w:rsidR="008D3B20" w:rsidRPr="00BB46FA" w:rsidRDefault="008D3B20" w:rsidP="008D3B20">
      <w:pPr>
        <w:rPr>
          <w:rStyle w:val="StyleUnderline"/>
        </w:rPr>
      </w:pPr>
      <w:r w:rsidRPr="00BB46FA">
        <w:rPr>
          <w:rStyle w:val="StyleUnderline"/>
        </w:rPr>
        <w:t>Washington has a knack for ignoring long-term financial shortfalls and painting overly rosy scenarios about the future to make their numbers work in the here and now.</w:t>
      </w:r>
    </w:p>
    <w:p w:rsidR="008D3B20" w:rsidRPr="00BB46FA" w:rsidRDefault="008D3B20" w:rsidP="008D3B20">
      <w:pPr>
        <w:rPr>
          <w:rStyle w:val="StyleUnderline"/>
        </w:rPr>
      </w:pPr>
      <w:r>
        <w:t xml:space="preserve">Case in point: </w:t>
      </w:r>
      <w:r w:rsidRPr="00BB46FA">
        <w:rPr>
          <w:rStyle w:val="StyleUnderline"/>
        </w:rPr>
        <w:t>Donald Trump’s unrealistic projection that the U.S. economy will grow at 3% this year, when the latest GDP forecasts have actually been reduced to 1.8% by a number of economists.</w:t>
      </w:r>
    </w:p>
    <w:p w:rsidR="008D3B20" w:rsidRDefault="008D3B20" w:rsidP="008D3B20">
      <w:r>
        <w:t>Then there is Social Security. Many politicians are just too intimidated, uninformed or complacent to tackle the unsustainability of Social Security — which by the latest tally will see its trust fund go to zero just 17 years from now, in 2034.</w:t>
      </w:r>
    </w:p>
    <w:p w:rsidR="008D3B20" w:rsidRPr="00BB46FA" w:rsidRDefault="008D3B20" w:rsidP="008D3B20">
      <w:pPr>
        <w:rPr>
          <w:rStyle w:val="StyleUnderline"/>
        </w:rPr>
      </w:pPr>
      <w:r>
        <w:t xml:space="preserve">But </w:t>
      </w:r>
      <w:r w:rsidRPr="00BB46FA">
        <w:rPr>
          <w:rStyle w:val="StyleUnderline"/>
        </w:rPr>
        <w:t>while fudging GDP numbers is dangerous for America’s economic outlook and the demise of Social Security in two decades is a serious long-term concern, America faces a mathematical problem that dwarfs both of these items: A pending pension crisis that could leave millions of Americans high and dry in the very near future.</w:t>
      </w:r>
    </w:p>
    <w:p w:rsidR="008D3B20" w:rsidRPr="00BB46FA" w:rsidRDefault="008D3B20" w:rsidP="008D3B20">
      <w:pPr>
        <w:rPr>
          <w:rStyle w:val="StyleUnderline"/>
        </w:rPr>
      </w:pPr>
      <w:r>
        <w:t xml:space="preserve">Sure, it would be difficult for many if the U.S. economy stumbles under misguided Trump policies. And yes, the idea of even modest cuts to Social Security in the coming decades could serious affect millions of seniors. </w:t>
      </w:r>
      <w:r w:rsidRPr="00BB46FA">
        <w:rPr>
          <w:rStyle w:val="StyleUnderline"/>
        </w:rPr>
        <w:t>But take a look South Carolina’s government pension plan, which covers roughly 550,000 people — one out of nine state residents — but is a staggering $24.1 billion in the red.</w:t>
      </w:r>
    </w:p>
    <w:p w:rsidR="008D3B20" w:rsidRPr="00BB46FA" w:rsidRDefault="008D3B20" w:rsidP="008D3B20">
      <w:pPr>
        <w:rPr>
          <w:rStyle w:val="StyleUnderline"/>
        </w:rPr>
      </w:pPr>
      <w:r w:rsidRPr="00BB46FA">
        <w:rPr>
          <w:rStyle w:val="StyleUnderline"/>
        </w:rPr>
        <w:t>This is not a distant concern, but a system already in crisis.</w:t>
      </w:r>
    </w:p>
    <w:p w:rsidR="008D3B20" w:rsidRDefault="008D3B20" w:rsidP="008D3B20">
      <w:r>
        <w:t>Need a raise? This FBI negotiator shows you how</w:t>
      </w:r>
    </w:p>
    <w:p w:rsidR="008D3B20" w:rsidRDefault="008D3B20" w:rsidP="008D3B20">
      <w:r>
        <w:t>Younger workers are being asked to do much more to support the pensions of retirees. An analysis by the The Post and Courier of Charleston noted recently that “Government workers and their employers have seen five hikes in their pension plan contributions since 2012, and there’s no end in sight.” (Most now contribute 8.66% of their pay, vs. 6.5% before the changes.) At the same time, the pension fund has been chasing more stocks and alternative investments instead of relying on stable investments like bonds that may be much less volatile but generate only meager returns.</w:t>
      </w:r>
    </w:p>
    <w:p w:rsidR="008D3B20" w:rsidRPr="00BA3608" w:rsidRDefault="008D3B20" w:rsidP="008D3B20">
      <w:pPr>
        <w:rPr>
          <w:rStyle w:val="StyleUnderline"/>
        </w:rPr>
      </w:pPr>
      <w:r>
        <w:t xml:space="preserve">And if that’s not troubling enough, </w:t>
      </w:r>
      <w:r w:rsidRPr="00BA3608">
        <w:rPr>
          <w:rStyle w:val="StyleUnderline"/>
        </w:rPr>
        <w:t>South Carolina’s pension fund is far from alone.</w:t>
      </w:r>
    </w:p>
    <w:p w:rsidR="008D3B20" w:rsidRDefault="008D3B20" w:rsidP="008D3B20">
      <w:r>
        <w:t>Read: The $6 trillion public pension hole that we’re all going to have to pay for</w:t>
      </w:r>
    </w:p>
    <w:p w:rsidR="008D3B20" w:rsidRDefault="008D3B20" w:rsidP="008D3B20">
      <w:r w:rsidRPr="00BA3608">
        <w:rPr>
          <w:rStyle w:val="StyleUnderline"/>
        </w:rPr>
        <w:t>The Michigan Public School Employees Retirement System pension fund is $26.7 billion underfunded, and mind-blowingly has paid out more benefits than it has actual assets in 41 of the last 42 years, according to some estimates</w:t>
      </w:r>
      <w:r>
        <w:t>. The Mackinac Center for Public Policy has estimated that, as a result, more than a third of Michigan’s school payroll expenses go to retirees, not those people actually teaching children in a classroom.</w:t>
      </w:r>
    </w:p>
    <w:p w:rsidR="008D3B20" w:rsidRDefault="008D3B20" w:rsidP="008D3B20">
      <w:r>
        <w:t>Read: The Dallas pension fiasco could happen in your state or city too</w:t>
      </w:r>
    </w:p>
    <w:p w:rsidR="008D3B20" w:rsidRPr="00BA3608" w:rsidRDefault="008D3B20" w:rsidP="008D3B20">
      <w:pPr>
        <w:rPr>
          <w:rStyle w:val="StyleUnderline"/>
        </w:rPr>
      </w:pPr>
      <w:r w:rsidRPr="00BA3608">
        <w:rPr>
          <w:rStyle w:val="StyleUnderline"/>
        </w:rPr>
        <w:t>It’s not just government employee pensions at risk, either.</w:t>
      </w:r>
    </w:p>
    <w:p w:rsidR="008D3B20" w:rsidRDefault="008D3B20" w:rsidP="008D3B20">
      <w:r w:rsidRPr="00BA3608">
        <w:rPr>
          <w:rStyle w:val="StyleUnderline"/>
        </w:rPr>
        <w:t>Legislators are debating help for roughly 100,000 coal miners who face serious cuts in pension payments and health coverage thanks to a nearly $6 billion shortfall in the plan for the United Mine Workers of America</w:t>
      </w:r>
      <w:r>
        <w:t>. And the Teamsters are seeking permission to slash benefits by as much as 30% for some 400,000 participants because its Central States plan is so deep in the hole.</w:t>
      </w:r>
    </w:p>
    <w:p w:rsidR="008D3B20" w:rsidRDefault="008D3B20" w:rsidP="008D3B20">
      <w:r w:rsidRPr="00BA3608">
        <w:rPr>
          <w:rStyle w:val="StyleUnderline"/>
        </w:rPr>
        <w:t>It’s a very disturbing trend, and according to one organization nearly one million working and retired Americans are covered by pension plans at risk of collapse</w:t>
      </w:r>
      <w:r>
        <w:t xml:space="preserve"> — and </w:t>
      </w:r>
      <w:r w:rsidRPr="00BA3608">
        <w:rPr>
          <w:rStyle w:val="StyleUnderline"/>
        </w:rPr>
        <w:t>many more plans face shortfalls that could become equally problematic if action isn’t taken immediately</w:t>
      </w:r>
      <w:r>
        <w:t>.</w:t>
      </w:r>
    </w:p>
    <w:p w:rsidR="008D3B20" w:rsidRPr="00BA3608" w:rsidRDefault="008D3B20" w:rsidP="008D3B20">
      <w:pPr>
        <w:rPr>
          <w:rStyle w:val="StyleUnderline"/>
        </w:rPr>
      </w:pPr>
      <w:r w:rsidRPr="00BA3608">
        <w:rPr>
          <w:rStyle w:val="StyleUnderline"/>
        </w:rPr>
        <w:t>The problem is only going to get worse as payouts remain bloated and investment returns remain hard to come by. With global growth minimal and the interest-rate environment still quite low by historical norms even in the face of recent Federal Reserve moves, the situation is quite urgent.</w:t>
      </w:r>
    </w:p>
    <w:p w:rsidR="008D3B20" w:rsidRDefault="008D3B20" w:rsidP="008D3B20">
      <w:r>
        <w:t>Read: Every U.S. taxpayer should watch what Calpers decides about its investment-returns forecast</w:t>
      </w:r>
    </w:p>
    <w:p w:rsidR="008D3B20" w:rsidRDefault="008D3B20" w:rsidP="008D3B20">
      <w:r>
        <w:t>The looming problems with Social Security make things even more disturbing. If older Americans never bothered to build up much in the way of retirement savings because they were expecting their pension to be there, then Social Security is quite literally the only way for them to make ends meet.</w:t>
      </w:r>
    </w:p>
    <w:p w:rsidR="008D3B20" w:rsidRPr="00BA3608" w:rsidRDefault="008D3B20" w:rsidP="008D3B20">
      <w:pPr>
        <w:rPr>
          <w:rStyle w:val="StyleUnderline"/>
        </w:rPr>
      </w:pPr>
      <w:r>
        <w:t xml:space="preserve">And if you really want to terrify yourself, </w:t>
      </w:r>
      <w:r w:rsidRPr="00BA3608">
        <w:rPr>
          <w:rStyle w:val="StyleUnderline"/>
        </w:rPr>
        <w:t>think about what would happen to the U.S. economy if older, low-income pensioners suddenly have 5% or 10% less to spend on necessities. According to data from 2013, the average household income of someone older than 75 is $34,097 and their average expenses exceed that, at $34,382. If their benefits are cut, their spending will assuredly fall — and that reduction in spending on food, energy and other staples won’t be replaced.</w:t>
      </w:r>
    </w:p>
    <w:p w:rsidR="008D3B20" w:rsidRPr="00BA3608" w:rsidRDefault="008D3B20" w:rsidP="008D3B20">
      <w:pPr>
        <w:rPr>
          <w:rStyle w:val="StyleUnderline"/>
        </w:rPr>
      </w:pPr>
      <w:r w:rsidRPr="00BA3608">
        <w:rPr>
          <w:rStyle w:val="StyleUnderline"/>
        </w:rPr>
        <w:t>That’s the crisis I fear most: a dramatic reduction in benefits to millions of pensioners,</w:t>
      </w:r>
      <w:r>
        <w:t xml:space="preserve"> the failure of Social Security to bridge the gap and a substantial decline in consumer spending as a result. </w:t>
      </w:r>
      <w:r w:rsidRPr="00BA3608">
        <w:rPr>
          <w:rStyle w:val="StyleUnderline"/>
        </w:rPr>
        <w:t>Then it’s not just older Americans tightening their belts, but younger Americans facing a tough job market as restaurants and retailers start cutting back, too.</w:t>
      </w:r>
    </w:p>
    <w:p w:rsidR="008D3B20" w:rsidRDefault="008D3B20" w:rsidP="008D3B20">
      <w:r>
        <w:t>Nissan CEO Carlos Ghosn: How I Work</w:t>
      </w:r>
    </w:p>
    <w:p w:rsidR="008D3B20" w:rsidRDefault="008D3B20" w:rsidP="008D3B20">
      <w:r>
        <w:t>There’s also a serious concern about whether simply cutting benefits or boosting contributions is enough as global growth slows and fixed-income investments yield significantly lower than in recent years. As I wrote a few months ago, some investment experts expect as little as 4% annual returns in U.S. equities, and bonds to yield less than 2% for many years to come.</w:t>
      </w:r>
    </w:p>
    <w:p w:rsidR="008D3B20" w:rsidRDefault="008D3B20" w:rsidP="008D3B20">
      <w:r>
        <w:t>So what do we do?</w:t>
      </w:r>
    </w:p>
    <w:p w:rsidR="008D3B20" w:rsidRDefault="008D3B20" w:rsidP="008D3B20">
      <w:r>
        <w:t>Unfortunately, there are no easy answers. Pension reform — as with Social Security reform — is most equitably approached as a combination of benefit cuts, increased contributions and higher eligibility ages. But since those solutions tend to offend all stakeholders, it is difficult to get past the inertia.</w:t>
      </w:r>
    </w:p>
    <w:p w:rsidR="008D3B20" w:rsidRPr="00BA3608" w:rsidRDefault="008D3B20" w:rsidP="008D3B20">
      <w:pPr>
        <w:rPr>
          <w:rStyle w:val="StyleUnderline"/>
        </w:rPr>
      </w:pPr>
      <w:r w:rsidRPr="00BA3608">
        <w:rPr>
          <w:rStyle w:val="StyleUnderline"/>
        </w:rPr>
        <w:t>However, America is rapidly approaching a point of no return.</w:t>
      </w:r>
    </w:p>
    <w:p w:rsidR="008D3B20" w:rsidRPr="00BA3608" w:rsidRDefault="008D3B20" w:rsidP="008D3B20">
      <w:pPr>
        <w:rPr>
          <w:rStyle w:val="StyleUnderline"/>
        </w:rPr>
      </w:pPr>
      <w:r>
        <w:t xml:space="preserve">Say what you will about the solvency of Social Security, and the imperative of acting on admittedly imperfect calculations that still give us a good 15 to 20 years until the trust runs dry. </w:t>
      </w:r>
      <w:r w:rsidRPr="00BA3608">
        <w:rPr>
          <w:rStyle w:val="StyleUnderline"/>
        </w:rPr>
        <w:t>But the millions of Americans relying on underfunded pension plans have an urgent need for reform in 2017.</w:t>
      </w:r>
    </w:p>
    <w:p w:rsidR="008D3B20" w:rsidRDefault="008D3B20" w:rsidP="008D3B20">
      <w:pPr>
        <w:rPr>
          <w:rStyle w:val="StyleUnderline"/>
        </w:rPr>
      </w:pPr>
      <w:r w:rsidRPr="00BA3608">
        <w:rPr>
          <w:rStyle w:val="StyleUnderline"/>
        </w:rPr>
        <w:t>And if they don’t get it, it could have serious effects on the American economy for decades.</w:t>
      </w:r>
    </w:p>
    <w:p w:rsidR="008D3B20" w:rsidRDefault="008D3B20" w:rsidP="008D3B20">
      <w:pPr>
        <w:rPr>
          <w:rStyle w:val="StyleUnderline"/>
        </w:rPr>
      </w:pPr>
    </w:p>
    <w:p w:rsidR="008D6700" w:rsidRDefault="008D6700" w:rsidP="008D6700">
      <w:pPr>
        <w:pStyle w:val="Heading4"/>
      </w:pPr>
      <w:r>
        <w:t>The pension crisis is heating up now – only federal action solves – exceeds state budgets</w:t>
      </w:r>
    </w:p>
    <w:p w:rsidR="008D6700" w:rsidRPr="00743A3C" w:rsidRDefault="008D6700" w:rsidP="008D6700">
      <w:r w:rsidRPr="00743A3C">
        <w:rPr>
          <w:rStyle w:val="Style13ptBold"/>
        </w:rPr>
        <w:t>Rasmussen 12</w:t>
      </w:r>
      <w:r>
        <w:t xml:space="preserve"> (Kristina, executive vice president of the Illinois Policy Institute, 11-5-2012, "State Pensions Could Be the Next Big Government Bailout," US News &amp;amp; World Report, https://www.usnews.com/opinion/articles/2012/11/05/state-pensions-could-be-the-next-big-government-bailout, Accessed: 7-18-2017 /Kent Denver-NK)</w:t>
      </w:r>
    </w:p>
    <w:p w:rsidR="008D6700" w:rsidRPr="004D1DA8" w:rsidRDefault="008D6700" w:rsidP="008D6700">
      <w:pPr>
        <w:rPr>
          <w:rStyle w:val="StyleUnderline"/>
        </w:rPr>
      </w:pPr>
      <w:r w:rsidRPr="004D1DA8">
        <w:rPr>
          <w:rStyle w:val="StyleUnderline"/>
        </w:rPr>
        <w:t>Pensions costs are growing at an unsustainable rate. State-run pension systems are underfunded by $2.8 trillion according to a recent report</w:t>
      </w:r>
      <w:r>
        <w:t xml:space="preserve"> from Congress's Joint Economic Committee. </w:t>
      </w:r>
      <w:r w:rsidRPr="004D1DA8">
        <w:rPr>
          <w:rStyle w:val="StyleUnderline"/>
        </w:rPr>
        <w:t>Mounting pension payments are crowding out funds for core government services (think roads, safety, education) while putting pressure on maxed-out taxpayers.</w:t>
      </w:r>
    </w:p>
    <w:p w:rsidR="008D6700" w:rsidRDefault="008D6700" w:rsidP="008D6700">
      <w:r w:rsidRPr="004D1DA8">
        <w:rPr>
          <w:rStyle w:val="StyleUnderline"/>
        </w:rPr>
        <w:t>Government unions have made it clear they will fight any and all attempts to rein in pension costs</w:t>
      </w:r>
      <w:r>
        <w:t>. And the politicians who rely on union campaign contributions and get-out-the-vote machines won't want to upset the apple cart.</w:t>
      </w:r>
    </w:p>
    <w:p w:rsidR="008D6700" w:rsidRPr="004D1DA8" w:rsidRDefault="008D6700" w:rsidP="008D6700">
      <w:pPr>
        <w:rPr>
          <w:rStyle w:val="StyleUnderline"/>
        </w:rPr>
      </w:pPr>
      <w:r w:rsidRPr="004D1DA8">
        <w:rPr>
          <w:rStyle w:val="StyleUnderline"/>
        </w:rPr>
        <w:t>The easier road for state and local leaders is to seek assistance from the federal government. This isn't an unthinkable proposition—it's happened in recent years with education budgets and Medicaid funding under the guise of "stimulus" spending. Why shouldn't pensions go the same way?</w:t>
      </w:r>
    </w:p>
    <w:p w:rsidR="008D6700" w:rsidRPr="004D1DA8" w:rsidRDefault="008D6700" w:rsidP="008D6700">
      <w:pPr>
        <w:rPr>
          <w:rStyle w:val="Emphasis"/>
        </w:rPr>
      </w:pPr>
      <w:r w:rsidRPr="004D1DA8">
        <w:rPr>
          <w:rStyle w:val="StyleUnderline"/>
        </w:rPr>
        <w:t>Illinois is a classic example of a system gone haywire with few ways out. Politicians overpromised on benefits and underdelivered on funding. The result? New accounting rules put Illinois's pension debt at more than $200 billion—</w:t>
      </w:r>
      <w:r w:rsidRPr="004D1DA8">
        <w:rPr>
          <w:rStyle w:val="Emphasis"/>
        </w:rPr>
        <w:t>six times the state's annual budget.</w:t>
      </w:r>
    </w:p>
    <w:p w:rsidR="008D6700" w:rsidRDefault="008D6700" w:rsidP="008D6700">
      <w:r>
        <w:t>Take Illinois' largest fund, the Teachers' Retirement System. Between now and 2045, the Teachers' Retirement System will pay $376 billion to retired teachers. The fund has just $36 billion on hand. For these assets to cover future payouts, the retirement system would need to see average investment returns of more than 18.5 percent per year.</w:t>
      </w:r>
    </w:p>
    <w:p w:rsidR="008D6700" w:rsidRDefault="008D6700" w:rsidP="008D6700">
      <w:r w:rsidRPr="004D1DA8">
        <w:rPr>
          <w:rStyle w:val="StyleUnderline"/>
        </w:rPr>
        <w:t>The system is officially banking on an 8.5 percent annual return, but just-released figures for fiscal year 2012 show a return of less than 1 percent. Less than 1 percent. As one commentator pointed out, that's less than some checking accounts nowadays</w:t>
      </w:r>
      <w:r>
        <w:t>. For all intensive purposes the fund is insolvent.</w:t>
      </w:r>
    </w:p>
    <w:p w:rsidR="008D6700" w:rsidRDefault="008D6700" w:rsidP="008D6700">
      <w:r>
        <w:t>Everyone knows that teachers are a potent political force. Regardless of reform lip service, Illinois's Democratic leaders don't really want to deliver strong medicine to a core constituency; for proof, look no further than the Chicago Teachers Union's recent double-digit pay increase.</w:t>
      </w:r>
    </w:p>
    <w:p w:rsidR="008D6700" w:rsidRPr="008F2C90" w:rsidRDefault="008D6700" w:rsidP="008D6700">
      <w:pPr>
        <w:rPr>
          <w:rStyle w:val="StyleUnderline"/>
        </w:rPr>
      </w:pPr>
      <w:r w:rsidRPr="008F2C90">
        <w:rPr>
          <w:rStyle w:val="StyleUnderline"/>
        </w:rPr>
        <w:t>Beyond Illinois, too few states are tackling their pension liabilities head on. The nation is on the cusp of the pension crisis, and no one quite knows how it will shake out.</w:t>
      </w:r>
    </w:p>
    <w:p w:rsidR="008D6700" w:rsidRDefault="008D6700" w:rsidP="008D6700">
      <w:r w:rsidRPr="008F2C90">
        <w:rPr>
          <w:rStyle w:val="StyleUnderline"/>
        </w:rPr>
        <w:t>The most obvious form a federal bailout could take is direct assistance.</w:t>
      </w:r>
      <w:r>
        <w:t xml:space="preserve"> The Illinois Policy Institute put together an online calculator at NoPensionBailout.com showing which states would "win" or "lose" from a scenario based on a combination of tax hikes and spending cuts. Users can input detailed changes and get county-by-county results.</w:t>
      </w:r>
    </w:p>
    <w:p w:rsidR="008D6700" w:rsidRDefault="008D6700" w:rsidP="008D6700">
      <w:r>
        <w:t>Other voices have floated the idea of securing federal guarantees for state pension debt. Illinois Gov. Pat Quinn brought up the idea with U.S. Treasury Secretary Timothy Geithner, according to a 2009 Crain's Chicago Business article. Since then, Governor Quinn has refused to rule out seeking or accepting a bailout.</w:t>
      </w:r>
    </w:p>
    <w:p w:rsidR="008D6700" w:rsidRDefault="008D6700" w:rsidP="008D6700">
      <w:r w:rsidRPr="00131BDA">
        <w:rPr>
          <w:rStyle w:val="Emphasis"/>
        </w:rPr>
        <w:t>New and unexpected bailout arrangements will continue to emerge from policy thinkers</w:t>
      </w:r>
      <w:r w:rsidRPr="008F2C90">
        <w:rPr>
          <w:rStyle w:val="StyleUnderline"/>
        </w:rPr>
        <w:t>.</w:t>
      </w:r>
      <w:r>
        <w:t xml:space="preserve"> Case in point, three professors from Stanford Law School just penned an op-ed in the New York Times calling for the Federal Reserve to use quantitative easing to purchase state and municipal bonds. Even they expect criticism for "unfairly bail[ing] out states and municipalities that have been profligate in the past."</w:t>
      </w:r>
    </w:p>
    <w:p w:rsidR="008D6700" w:rsidRDefault="008D6700" w:rsidP="008D6700"/>
    <w:p w:rsidR="008D3B20" w:rsidRDefault="008D3B20" w:rsidP="008D3B20"/>
    <w:p w:rsidR="008D3B20" w:rsidRDefault="008D3B20" w:rsidP="008D3B20">
      <w:pPr>
        <w:pStyle w:val="Heading3"/>
      </w:pPr>
      <w:r>
        <w:t xml:space="preserve">2AC </w:t>
      </w:r>
      <w:r w:rsidR="008D6700">
        <w:t>Stimulus Spending Key</w:t>
      </w:r>
      <w:r w:rsidR="00D14D10">
        <w:t xml:space="preserve"> To Econ</w:t>
      </w:r>
    </w:p>
    <w:p w:rsidR="008D3B20" w:rsidRPr="00CD5671" w:rsidRDefault="008D3B20" w:rsidP="008D3B20">
      <w:pPr>
        <w:pStyle w:val="Heading4"/>
      </w:pPr>
      <w:r>
        <w:t>Stimulus is key to revitalize the economy – education spending increases productivity and solves slow growth</w:t>
      </w:r>
    </w:p>
    <w:p w:rsidR="008D3B20" w:rsidRPr="00522B0C" w:rsidRDefault="008D3B20" w:rsidP="008D3B20">
      <w:r w:rsidRPr="00FC2F12">
        <w:rPr>
          <w:rStyle w:val="Style13ptBold"/>
        </w:rPr>
        <w:t xml:space="preserve">Madrick 16 </w:t>
      </w:r>
      <w:r>
        <w:t xml:space="preserve">(Jeff Madrick, fellow at The Century Foundation and director of the Bernard L. Schwartz Rediscovering Government Initiative, 9-6-2016, </w:t>
      </w:r>
      <w:r w:rsidRPr="00A12FF5">
        <w:rPr>
          <w:rStyle w:val="StyleUnderline"/>
        </w:rPr>
        <w:t>"</w:t>
      </w:r>
      <w:r w:rsidRPr="00A12FF5">
        <w:rPr>
          <w:rStyle w:val="Emphasis"/>
        </w:rPr>
        <w:t>We Still Need Fiscal Stimulus</w:t>
      </w:r>
      <w:r>
        <w:t xml:space="preserve"> Seven Years After the Recession," Century Foundation, https://tcf.org/content/commentary/still-need-fiscal-stimulus-seven-years-recession/, Accessed: 7-15-2017 /Kent Denver-NK)</w:t>
      </w:r>
    </w:p>
    <w:p w:rsidR="008D3B20" w:rsidRDefault="008D3B20" w:rsidP="008D3B20">
      <w:r w:rsidRPr="00A12FF5">
        <w:rPr>
          <w:rStyle w:val="StyleUnderline"/>
        </w:rPr>
        <w:t>The fairly modest jobs data released Friday again suggests this economy is not growing too rapidly and still runs the risk of slowing down further</w:t>
      </w:r>
      <w:r>
        <w:t xml:space="preserve">. Even Jason Furman, the chairman of the Council of Economic Advisers, said </w:t>
      </w:r>
      <w:r w:rsidRPr="00A12FF5">
        <w:rPr>
          <w:rStyle w:val="StyleUnderline"/>
        </w:rPr>
        <w:t>the economy must grow faster to generate more wage growth.</w:t>
      </w:r>
      <w:r>
        <w:t xml:space="preserve"> It is premature to raise interest rates.</w:t>
      </w:r>
    </w:p>
    <w:p w:rsidR="008D3B20" w:rsidRPr="00A12FF5" w:rsidRDefault="008D3B20" w:rsidP="008D3B20">
      <w:pPr>
        <w:rPr>
          <w:rStyle w:val="StyleUnderline"/>
        </w:rPr>
      </w:pPr>
      <w:r>
        <w:t xml:space="preserve">But we argue here that, </w:t>
      </w:r>
      <w:r w:rsidRPr="00A12FF5">
        <w:rPr>
          <w:rStyle w:val="StyleUnderline"/>
        </w:rPr>
        <w:t>while the Fed can suppress economic activity, expansionary fiscal policy is more effective than monetary policy in generating economic growth and full employment. The economy can continue to grow significantly faster, raise wages, and reduce unemployment substantially before GDP reaches its full potential, at</w:t>
      </w:r>
      <w:r>
        <w:t xml:space="preserve"> which point inflation may become a threat. </w:t>
      </w:r>
      <w:r w:rsidRPr="00A12FF5">
        <w:rPr>
          <w:rStyle w:val="StyleUnderline"/>
        </w:rPr>
        <w:t>The potential rate of growth is higher than many economists believe and indeed than the Congressional Budget office estimates; this faster growth in demand could in itself stimulate capital investment and productivity growth.</w:t>
      </w:r>
    </w:p>
    <w:p w:rsidR="008D3B20" w:rsidRDefault="008D3B20" w:rsidP="008D3B20">
      <w:r>
        <w:t>We have reached an unmistakable inflection point. America has relied for far too long on monetary policy as the only federal lever that can influence economic growth. It is time for a shift.</w:t>
      </w:r>
    </w:p>
    <w:p w:rsidR="008D3B20" w:rsidRDefault="008D3B20" w:rsidP="008D3B20">
      <w:r>
        <w:t xml:space="preserve">As monetary policy is a powerful tool to restrain inflation, it became the sole lever of economic policy in the 1980s when fear of federal budget deficits was high and inflation was being fought aggressively. However, it is not an adequate tool to generate rapid economic growth. We believe the famous analogy of the futility of pushing on a string is appropriate in the current </w:t>
      </w:r>
      <w:r w:rsidRPr="00A12FF5">
        <w:rPr>
          <w:rStyle w:val="StyleUnderline"/>
        </w:rPr>
        <w:t>environment. Raising or lowering interest rates does little to affect investment in productivity- generating equipment and ideas without, in the current economic environment, commensurate demand supplied by Keynesian fiscal spending.</w:t>
      </w:r>
      <w:r>
        <w:t xml:space="preserve"> Further, </w:t>
      </w:r>
      <w:r w:rsidRPr="00A12FF5">
        <w:rPr>
          <w:rStyle w:val="StyleUnderline"/>
        </w:rPr>
        <w:t>direct public investments (</w:t>
      </w:r>
      <w:r w:rsidRPr="00A12FF5">
        <w:rPr>
          <w:rStyle w:val="Emphasis"/>
        </w:rPr>
        <w:t>education</w:t>
      </w:r>
      <w:r w:rsidRPr="00A12FF5">
        <w:rPr>
          <w:rStyle w:val="StyleUnderline"/>
        </w:rPr>
        <w:t xml:space="preserve">, R&amp;D, etc.) can increase productivity themselves over time. A rut of low productivity, in turn, can itself lead to further </w:t>
      </w:r>
      <w:r w:rsidRPr="00DA0682">
        <w:rPr>
          <w:rStyle w:val="StyleUnderline"/>
        </w:rPr>
        <w:t xml:space="preserve">slow growth as unemployed workers lose their skills </w:t>
      </w:r>
      <w:r>
        <w:t>and the quality of public investment erodes. A rate hike by the Fed now risks undermining growth just when we need still more, especially if the president and Congress cannot agree on substantially more fiscal stimulus.</w:t>
      </w:r>
    </w:p>
    <w:p w:rsidR="008D3B20" w:rsidRDefault="008D3B20" w:rsidP="008D3B20">
      <w:r>
        <w:t>Over-reliance on monetary policy to expand the economy can also limit its effectiveness when it is needed in times of a downturn or outright recession. Janet Yellen, chair of the Federal Reserve Board of Governors, and other central bankers are aware of this risk; not many are inflation hawks urging the immediate increase of interest rates. But they are also aware that if sluggish growth leads to a recession in a time when the federal funds rate is low, monetary policy will have little room to operate. It has become a worry among central bankers with ideas of secular stagnation (a chronic depression of economic growth) on their collective minds. In other words, the problem isn’t the risk of recession, but rather that the 21st century U.S. economy cannot seem to get into gear.</w:t>
      </w:r>
    </w:p>
    <w:p w:rsidR="008D3B20" w:rsidRPr="00DA0682" w:rsidRDefault="008D3B20" w:rsidP="008D3B20">
      <w:pPr>
        <w:rPr>
          <w:rStyle w:val="StyleUnderline"/>
        </w:rPr>
      </w:pPr>
      <w:r>
        <w:t xml:space="preserve">Despite Yellen’s claims about signs of economic strength, historically modest levels of economic growth, slow wage growth for many working Americans, a low employment-to-population ratio, and slow productivity growth suggest that it is premature to “cool down” the economy by raising interest rates. Instead, </w:t>
      </w:r>
      <w:r w:rsidRPr="00DA0682">
        <w:rPr>
          <w:rStyle w:val="StyleUnderline"/>
        </w:rPr>
        <w:t>we should look to targeted fiscal policy to bring the economy to full employment and increased growth/productivity. Most importantly, we believe the estimate of potential growth by the Fed and other federal agencies is too pessimistic.</w:t>
      </w:r>
    </w:p>
    <w:p w:rsidR="008D3B20" w:rsidRDefault="008D3B20" w:rsidP="008D3B20">
      <w:r>
        <w:t>Moving the Goalposts: On Potential GDP Projections</w:t>
      </w:r>
    </w:p>
    <w:p w:rsidR="008D3B20" w:rsidRDefault="008D3B20" w:rsidP="008D3B20">
      <w:r w:rsidRPr="00DA0682">
        <w:rPr>
          <w:rStyle w:val="StyleUnderline"/>
        </w:rPr>
        <w:t>Given past estimates of potential output, the economy is well below what it would have been producing had there been no recessio</w:t>
      </w:r>
      <w:r>
        <w:t>n, according to past estimates of the Congressional Budget Office (CBO).</w:t>
      </w:r>
    </w:p>
    <w:p w:rsidR="008D3B20" w:rsidRDefault="008D3B20" w:rsidP="008D3B20">
      <w:r>
        <w:t>The Congressional Budget Office makes projections about potential growth two to three times a year based on a sort of production function for the macroeconomy. In practice, this tends simply to extrapolate the trend of labor productivity (output per hour of labor) in recent years. As a result, the CBO has consistently lowered potential output since the January 2007 projection, which is the trendline in red in the graph above.</w:t>
      </w:r>
    </w:p>
    <w:p w:rsidR="008D3B20" w:rsidRDefault="008D3B20" w:rsidP="008D3B20">
      <w:r>
        <w:t>As seen in the above graph, the August 2016 CBO revision (the blue line) is far weaker than the projection nearly ten years earlier. If we were on trend with the January 2007 projections, GDP would have been just above $18 trillion in 2015 (about $1.7 trillion more than it is now in 2009 dollars). Note, however, even with the significant downward revision, there is still a gap between potential and actual GDP (the green line). The gap between actual and potential output based on the August 2016 projections is far narrower due to the slow growth of labor productivity and the many pessimistic revisions CBO has made since 2007. Essentially, the CBO’s reductions in potential output over time can be attributed to slack demand.</w:t>
      </w:r>
    </w:p>
    <w:p w:rsidR="008D3B20" w:rsidRDefault="008D3B20" w:rsidP="008D3B20">
      <w:r>
        <w:t>Some economists suggest a target for potential GDP should fall at the midpoint between the 2007 estimate and the current estimate. We think this is reasonable</w:t>
      </w:r>
      <w:r w:rsidRPr="00DA0682">
        <w:rPr>
          <w:rStyle w:val="StyleUnderline"/>
        </w:rPr>
        <w:t>. Given that monetary policy has been so easy and still unable to raise the rate of GDP growth towards this midpoint, we believe</w:t>
      </w:r>
      <w:r w:rsidRPr="00DA0682">
        <w:rPr>
          <w:rStyle w:val="Emphasis"/>
        </w:rPr>
        <w:t xml:space="preserve"> fiscal stimulus is now necessary</w:t>
      </w:r>
      <w:r w:rsidRPr="00DA0682">
        <w:rPr>
          <w:rStyle w:val="StyleUnderline"/>
        </w:rPr>
        <w:t xml:space="preserve"> to raise demand. </w:t>
      </w:r>
      <w:r w:rsidRPr="00DA0682">
        <w:t>No</w:t>
      </w:r>
      <w:r>
        <w:t xml:space="preserve"> matter how many unique methods of stabilization central bankers can devise, from negative interest rates and quantitative easing to forward guidance, monetary policy without sensible fiscal policy is often underwhelming.</w:t>
      </w:r>
    </w:p>
    <w:p w:rsidR="008D3B20" w:rsidRDefault="008D3B20" w:rsidP="008D3B20"/>
    <w:p w:rsidR="008D6700" w:rsidRDefault="008D6700" w:rsidP="008D6700">
      <w:pPr>
        <w:pStyle w:val="Heading4"/>
      </w:pPr>
      <w:r>
        <w:t>It's prime time for fiscal stimulus – education stimulus provides economic growth laters</w:t>
      </w:r>
    </w:p>
    <w:p w:rsidR="008D6700" w:rsidRPr="00D33779" w:rsidRDefault="008D6700" w:rsidP="008D6700">
      <w:r w:rsidRPr="00F820F2">
        <w:rPr>
          <w:rStyle w:val="Style13ptBold"/>
        </w:rPr>
        <w:t>Mccormack 16</w:t>
      </w:r>
      <w:r>
        <w:t xml:space="preserve"> (Michael Mccormack, policy associate at The Century Foundation and works with Century’s Rediscovering Government Initiative., 8-5-2016, "Whither Full Employment?," Century Foundation, https://tcf.org/content/commentary/whither-full-employment/, Accessed: 7-15-2017 /Kent Denver-NK)</w:t>
      </w:r>
    </w:p>
    <w:p w:rsidR="008D6700" w:rsidRDefault="008D6700" w:rsidP="008D6700">
      <w:r>
        <w:t>The Way Forward</w:t>
      </w:r>
    </w:p>
    <w:p w:rsidR="008D6700" w:rsidRDefault="008D6700" w:rsidP="008D6700">
      <w:r w:rsidRPr="003B41EB">
        <w:rPr>
          <w:rStyle w:val="StyleUnderline"/>
        </w:rPr>
        <w:t>What is the upshot of all of these conjectures about job openings and unemployed workers? It is that a meaningful definition of full employment is tied up with wage growth (</w:t>
      </w:r>
      <w:r>
        <w:t>average hourly earnings have risen 2.6 percent over this year), shared prosperity through widely distributed income growth and the idea that anyone who wants a job and is willing to work can find employment.</w:t>
      </w:r>
    </w:p>
    <w:p w:rsidR="008D6700" w:rsidRPr="003B41EB" w:rsidRDefault="008D6700" w:rsidP="008D6700">
      <w:pPr>
        <w:rPr>
          <w:rStyle w:val="StyleUnderline"/>
        </w:rPr>
      </w:pPr>
      <w:r w:rsidRPr="003B41EB">
        <w:rPr>
          <w:rStyle w:val="StyleUnderline"/>
        </w:rPr>
        <w:t>When the job openings rate and unemployment rate approach equalization, we know that people are more able to find work</w:t>
      </w:r>
      <w:r>
        <w:t xml:space="preserve">, workers are rewarded with higher wages because they are in high demand, </w:t>
      </w:r>
      <w:r w:rsidRPr="003B41EB">
        <w:rPr>
          <w:rStyle w:val="StyleUnderline"/>
        </w:rPr>
        <w:t>economic growth proceeds and productivity can be enhanced.</w:t>
      </w:r>
    </w:p>
    <w:p w:rsidR="008D6700" w:rsidRPr="003B41EB" w:rsidRDefault="008D6700" w:rsidP="008D6700">
      <w:pPr>
        <w:rPr>
          <w:rStyle w:val="StyleUnderline"/>
        </w:rPr>
      </w:pPr>
      <w:r w:rsidRPr="003B41EB">
        <w:rPr>
          <w:rStyle w:val="StyleUnderline"/>
        </w:rPr>
        <w:t>The key is to look at policies that can push us toward the full employment goal. Discouraged workers can be brought back into the labor force through a variety of policy options. Skills training and youth apprenticeships can deal with some of the skills mismatch kicking around in the economy</w:t>
      </w:r>
      <w:r>
        <w:t xml:space="preserve">, particularly among at-risk youth, </w:t>
      </w:r>
      <w:r w:rsidRPr="003B41EB">
        <w:rPr>
          <w:rStyle w:val="StyleUnderline"/>
        </w:rPr>
        <w:t>but bolder fiscal policies will be necessary to generate demand for workers.</w:t>
      </w:r>
    </w:p>
    <w:p w:rsidR="008D6700" w:rsidRDefault="008D6700" w:rsidP="008D6700">
      <w:r w:rsidRPr="003B41EB">
        <w:rPr>
          <w:rStyle w:val="StyleUnderline"/>
        </w:rPr>
        <w:t>Monetary policies of cheap money and low interest rates are not enough to transmit economic growth to workers in the form of higher incomes. In a time when money is cheap via low interest rates set by the Fed, we cannot afford to pass up this opportunity to generate demand through infrastructure spending, subsidized jobs programs, and expansionary fiscal spending to get us over the hump to full employment. Deficit spending could do this economy some good</w:t>
      </w:r>
      <w:r>
        <w:t>, now that deficit hand-wringing has taken a backseat in economic policy circles.</w:t>
      </w:r>
    </w:p>
    <w:p w:rsidR="008D6700" w:rsidRDefault="008D6700" w:rsidP="008D6700">
      <w:r w:rsidRPr="003B41EB">
        <w:rPr>
          <w:rStyle w:val="StyleUnderline"/>
        </w:rPr>
        <w:t xml:space="preserve">We have the opportunity to reap the gains of full employment by sowing a little fiscal spending now, when interest rates are low and the cost of borrowing money is cheap. Government spending is as much of a bargain now than it can ever be. </w:t>
      </w:r>
      <w:r>
        <w:t xml:space="preserve">The recovery since the recession has not been swift; </w:t>
      </w:r>
      <w:r w:rsidRPr="003B41EB">
        <w:rPr>
          <w:rStyle w:val="StyleUnderline"/>
        </w:rPr>
        <w:t xml:space="preserve">a little demand priming would go a long way </w:t>
      </w:r>
      <w:r>
        <w:t>to get more people employed and more working families the income they need to thrive.</w:t>
      </w:r>
    </w:p>
    <w:p w:rsidR="008D6700" w:rsidRDefault="008D6700" w:rsidP="008D6700"/>
    <w:p w:rsidR="008D6700" w:rsidRDefault="008D6700" w:rsidP="008D6700">
      <w:pPr>
        <w:pStyle w:val="Heading4"/>
      </w:pPr>
      <w:r>
        <w:t>Stimulus now is key to fix existing slack in the economy – it’s empirically the best way to boost growth</w:t>
      </w:r>
    </w:p>
    <w:p w:rsidR="008D6700" w:rsidRPr="006E06D9" w:rsidRDefault="008D6700" w:rsidP="008D6700">
      <w:r w:rsidRPr="006E06D9">
        <w:rPr>
          <w:rStyle w:val="Style13ptBold"/>
        </w:rPr>
        <w:t>Blair 16</w:t>
      </w:r>
      <w:r>
        <w:t xml:space="preserve"> (Hunter Blair, joined EPI in 2016 as a budget analyst, in which capacity he researches tax, budget, and infrastructure policy. He attended New York University, where he majored in math and economics. Blair received his master’s in economics from Cornell University., 3-15-2016, "‘The People’s Budget’: Analysis of the Congressional Progressive Caucus budget for fiscal year 2017," Economic Policy Institute, http://www.epi.org/publication/cpc-budget-fy2017/, Accessed: 7-16-2017 /Kent Denver-NK)</w:t>
      </w:r>
    </w:p>
    <w:p w:rsidR="008D6700" w:rsidRDefault="008D6700" w:rsidP="008D6700">
      <w:r>
        <w:t>More than eight years have passed since the onset of the Great Recession in December 2007, but the economic context for The People’s Budget remains unequivocally tied to the recession for the following reasons.</w:t>
      </w:r>
    </w:p>
    <w:p w:rsidR="008D6700" w:rsidRPr="00820F2A" w:rsidRDefault="008D6700" w:rsidP="008D6700">
      <w:pPr>
        <w:rPr>
          <w:rStyle w:val="StyleUnderline"/>
        </w:rPr>
      </w:pPr>
      <w:r w:rsidRPr="00820F2A">
        <w:rPr>
          <w:rStyle w:val="StyleUnderline"/>
        </w:rPr>
        <w:t>Slack remains</w:t>
      </w:r>
    </w:p>
    <w:p w:rsidR="008D6700" w:rsidRPr="00820F2A" w:rsidRDefault="008D6700" w:rsidP="008D6700">
      <w:pPr>
        <w:rPr>
          <w:rStyle w:val="StyleUnderline"/>
        </w:rPr>
      </w:pPr>
      <w:r w:rsidRPr="00820F2A">
        <w:rPr>
          <w:rStyle w:val="StyleUnderline"/>
        </w:rPr>
        <w:t>Growth in the 6.5 years since the recession’s official end has been too sluggish to restore the economy to prerecession conditions, let alone to genuine full employment</w:t>
      </w:r>
      <w:r>
        <w:t>. While the unemployment rate as of January 2016 stands at 4.9 percent, it likely overstates the extent of labor market recovery</w:t>
      </w:r>
      <w:r w:rsidRPr="00820F2A">
        <w:rPr>
          <w:rStyle w:val="StyleUnderline"/>
        </w:rPr>
        <w:t>. The share of adults age 25–54 with a job—which fell an unprecedented 5.5 percentage points</w:t>
      </w:r>
      <w:r>
        <w:t xml:space="preserve"> (from 80.3 percent to 74.8 percent) from its peak to trough due to the Great Recession—</w:t>
      </w:r>
      <w:r w:rsidRPr="00820F2A">
        <w:rPr>
          <w:rStyle w:val="StyleUnderline"/>
        </w:rPr>
        <w:t>is now still just 77.7 percent. Further, nominal wage growth has failed to accelerate over the recovery.</w:t>
      </w:r>
    </w:p>
    <w:p w:rsidR="008D6700" w:rsidRDefault="008D6700" w:rsidP="008D6700">
      <w:r>
        <w:t xml:space="preserve">The pace of economic growth since the economy emerged from recession in July 2009 has been too sluggish to restore the economy to full health, and </w:t>
      </w:r>
      <w:r w:rsidRPr="00820F2A">
        <w:rPr>
          <w:rStyle w:val="StyleUnderline"/>
        </w:rPr>
        <w:t>this slow pace of growth can be entirely explained by the drag from fiscal policy since 2011.</w:t>
      </w:r>
      <w:r>
        <w:t xml:space="preserve"> While fiscal policy during and immediately after the recession— particularly the enactment of the American Recovery and Reinvestment Act (ARRA)—was strongly expansionary and arrested the economy’s sharp decline, economic performance has since deteriorated largely because fiscal policy became increasingly contractionary in 2011.</w:t>
      </w:r>
    </w:p>
    <w:p w:rsidR="008D6700" w:rsidRDefault="008D6700" w:rsidP="008D6700">
      <w:r w:rsidRPr="00820F2A">
        <w:rPr>
          <w:rStyle w:val="StyleUnderline"/>
        </w:rPr>
        <w:t xml:space="preserve">This turn toward fiscal contraction has largely been driven by the enactment of the Budget Control Act (BCA) of 2011, which cut and capped discretionary spending </w:t>
      </w:r>
      <w:r>
        <w:t xml:space="preserve">and established the automatic “sequestration” spending cuts that took effect March 1, 2013. Contractionary fiscal measures aside from the BCA—the expiration of the payroll tax cut in January 2013, the expiration of federal emergency unemployment benefits in December 2013, and two rounds of benefit cuts in the Supplemental Nutrition Assistance program—have also intensified fiscal drags. The sheer size of the contraction of government spending over the current recovery is unprecedented. If public spending in the current recovery had simply matched the growth trajectory of that of the early 1980s recession and recovery, </w:t>
      </w:r>
      <w:r w:rsidRPr="00820F2A">
        <w:rPr>
          <w:rStyle w:val="StyleUnderline"/>
        </w:rPr>
        <w:t>spending would be at least $800 billion higher now. When multiplier effects are taken into account, this level of spending would have induced a full recovery (Bivens 2014). By prematurely pulling away from fiscal support, policymakers condemned the economy to years of unnecessarily depressed output, anemic growth, high unemployment rates, and large cyclical budget deficits</w:t>
      </w:r>
      <w:r>
        <w:t xml:space="preserve"> (Bivens, Fieldhouse, and Shierholz 2013). Instead of making recovery the priority, the Washington budget debate remains entirely focused on the one policy intrinsically at odds with spurring near-term economic growth: reducing budget deficits. And deficits will remain high as long as the economy is depressed. It is safe to say that by now the Budget Control Act has been an antistimulus substantially larger than the stimulus provided by the ARRA.</w:t>
      </w:r>
    </w:p>
    <w:p w:rsidR="008D6700" w:rsidRPr="00820F2A" w:rsidRDefault="008D6700" w:rsidP="008D6700">
      <w:pPr>
        <w:rPr>
          <w:rStyle w:val="StyleUnderline"/>
        </w:rPr>
      </w:pPr>
      <w:r w:rsidRPr="00820F2A">
        <w:rPr>
          <w:rStyle w:val="StyleUnderline"/>
        </w:rPr>
        <w:t>Fiscal expansion can restore genuine full employment</w:t>
      </w:r>
    </w:p>
    <w:p w:rsidR="008D6700" w:rsidRDefault="008D6700" w:rsidP="008D6700">
      <w:r w:rsidRPr="00820F2A">
        <w:rPr>
          <w:rStyle w:val="StyleUnderline"/>
        </w:rPr>
        <w:t>This still-present slack in the labor market means that fiscal expansion could return the economy to genuine full employment</w:t>
      </w:r>
      <w:r>
        <w:t>. Targeting genuine full employment means more than just closing the CBO’s measure of the output gap. Instead, fiscal expansion should go further and target a 4 percent rate of unemployment. This can only occur if the Federal Reserve does not raise interest rates relative to baseline. In fact, we believe that the Federal Reserve should not raise interest rates until inflation actually appears in the data. For a more in-depth discussion of this view, see the EPI report by Josh Bivens setting the context for this analysis.</w:t>
      </w:r>
    </w:p>
    <w:p w:rsidR="008D6700" w:rsidRPr="00820F2A" w:rsidRDefault="008D6700" w:rsidP="008D6700">
      <w:pPr>
        <w:rPr>
          <w:rStyle w:val="StyleUnderline"/>
        </w:rPr>
      </w:pPr>
      <w:r w:rsidRPr="00820F2A">
        <w:rPr>
          <w:rStyle w:val="StyleUnderline"/>
        </w:rPr>
        <w:t>Using fiscal policy to boost aggregate demand is not only the key to achieving a durable return to full employment, it will also actually substantially finance itself and improve key metrics of fiscal health</w:t>
      </w:r>
      <w:r>
        <w:t xml:space="preserve"> (notably the public debt-to-GDP ratio) in the near term, </w:t>
      </w:r>
      <w:r w:rsidRPr="00820F2A">
        <w:rPr>
          <w:rStyle w:val="StyleUnderline"/>
        </w:rPr>
        <w:t>as the extra economic activity it spurs leads to higher tax collections and lower safety-net spending.</w:t>
      </w:r>
    </w:p>
    <w:p w:rsidR="008D6700" w:rsidRPr="00820F2A" w:rsidRDefault="008D6700" w:rsidP="008D6700">
      <w:pPr>
        <w:rPr>
          <w:rStyle w:val="StyleUnderline"/>
        </w:rPr>
      </w:pPr>
      <w:r w:rsidRPr="00820F2A">
        <w:rPr>
          <w:rStyle w:val="StyleUnderline"/>
        </w:rPr>
        <w:t>Productivity growth has weakened</w:t>
      </w:r>
    </w:p>
    <w:p w:rsidR="008D6700" w:rsidRDefault="008D6700" w:rsidP="008D6700">
      <w:r>
        <w:t xml:space="preserve">A worrisome trend that has emerged fairly recently is that </w:t>
      </w:r>
      <w:r w:rsidRPr="00820F2A">
        <w:rPr>
          <w:rStyle w:val="StyleUnderline"/>
        </w:rPr>
        <w:t>productivity growth has decelerated over the course of the recovery. This means that the benefits of aggressive fiscal policy to restore the economy to full employment and hold it there for a while could be large indeed.</w:t>
      </w:r>
      <w:r>
        <w:t xml:space="preserve"> Ball, DeLong, and Summers (2014) and Bivens (2014) have shown the damage to estimated long-run GDP by the extended period of running the economy below potential. Reversing the damage already done by—and preventing further damage from—</w:t>
      </w:r>
      <w:r w:rsidRPr="004C5814">
        <w:rPr>
          <w:rStyle w:val="StyleUnderline"/>
        </w:rPr>
        <w:t>the slack in demand is a key reason why further economic stimulus is needed and why policymakers should be aggressive in pursuing an extended period of full employment. Likewise, in both the short and long run, another way to stem the tide of decelerating productivity growth is through sustained public investment</w:t>
      </w:r>
      <w:r>
        <w:t>.</w:t>
      </w:r>
    </w:p>
    <w:p w:rsidR="008D6700" w:rsidRDefault="008D6700" w:rsidP="008D6700">
      <w:r>
        <w:t>The following sections describe the spending proposals and then the revenue policies in The People’s Budget (see Table 1 at the end of this report). The budget is modeled and all policies are scored relative to CBO’s January 2016 current law baseline (CBO 2016). Individual policies and net budgetary impacts, including projected debt-to-GDP (Figure A), deficit-to-GDP (Figure B), and NDD budget authority-to-GDP (Figure C) ratios are compared with CBO’s current law baseline, as well as President Obama’s FY2017 budget request.</w:t>
      </w:r>
    </w:p>
    <w:p w:rsidR="008D6700" w:rsidRDefault="008D6700" w:rsidP="008D6700"/>
    <w:p w:rsidR="008D6700" w:rsidRDefault="008D6700" w:rsidP="008D6700">
      <w:pPr>
        <w:pStyle w:val="Heading4"/>
      </w:pPr>
      <w:r>
        <w:t>Increasing highly skilled job training is key to revitalizing the United States economy</w:t>
      </w:r>
    </w:p>
    <w:p w:rsidR="008D6700" w:rsidRPr="003F3FDF" w:rsidRDefault="008D6700" w:rsidP="008D6700">
      <w:r w:rsidRPr="003F3FDF">
        <w:rPr>
          <w:rStyle w:val="Style13ptBold"/>
        </w:rPr>
        <w:t>Madrick 17</w:t>
      </w:r>
      <w:r>
        <w:t xml:space="preserve"> (Jeff Madrick, fellow at The Century Foundation and director of the Bernard L. Schwartz Rediscovering Government Initiative, 6-13-2017, "Building a High-Wage America," Century Foundation, https://tcf.org/content/commentary/building-high-wage-america/, Accessed: 7-17-2017 /Kent Denver-NK)</w:t>
      </w:r>
    </w:p>
    <w:p w:rsidR="008D6700" w:rsidRDefault="008D6700" w:rsidP="008D6700">
      <w:r>
        <w:t>America is a low-wage society by choice, not by accident or purely the result of inevitable economic forces. The Bernard L. Schwartz Rediscovering Government Initiative (RGI) at The Century Foundation (TCF) will direct its efforts over the next two years to policies that can make America a high-wage society once more.</w:t>
      </w:r>
    </w:p>
    <w:p w:rsidR="008D6700" w:rsidRDefault="008D6700" w:rsidP="008D6700">
      <w:r>
        <w:t>Low-wage America is characterized by wages that for forty years have stagnated for most Americans, especially for those with no more than high school educations. A 35-year-old man with a job typically makes no more than did a 35-year-old male four decades ago and often makes less, especially for those in the middle and low end of the pack. According to Figure 1, those at the top of the wage distribution have seen their pay increase, while those at the middle and bottom have remained stagnant or declined after a brief surge in the late 1990s.</w:t>
      </w:r>
    </w:p>
    <w:p w:rsidR="008D6700" w:rsidRDefault="008D6700" w:rsidP="008D6700">
      <w:r>
        <w:t xml:space="preserve">Meantime, </w:t>
      </w:r>
      <w:r w:rsidRPr="003F3FDF">
        <w:rPr>
          <w:rStyle w:val="StyleUnderline"/>
        </w:rPr>
        <w:t>the costs of education, health care, and housing have grown rapidly</w:t>
      </w:r>
      <w:r>
        <w:t>. Incomes have become much more unequal over that same period, a small portion near the top taking the vast majority of gains in earnings. Technology played a role too, making numerous skilled and unskilled occupation obsolete, and widening the gap in wages between those with and without college educations. Offshoring has become a favored policy for big business, aided by U.S. tax policy, and has led to much a weaker manufacturing sector than other advanced nations. America has some of the highest levels of inequality and poverty among OECD nations, including child poverty.</w:t>
      </w:r>
    </w:p>
    <w:p w:rsidR="008D6700" w:rsidRDefault="008D6700" w:rsidP="008D6700">
      <w:r>
        <w:t>Mu</w:t>
      </w:r>
      <w:r w:rsidRPr="003F3FDF">
        <w:rPr>
          <w:rStyle w:val="StyleUnderline"/>
        </w:rPr>
        <w:t>ch of this could have been avoided. In particular, the nation’s policy levers were designed to keep workers down. The Federal Reserve’s obsession with low inflation led to policies that were too tight,</w:t>
      </w:r>
      <w:r>
        <w:t xml:space="preserve"> arguably since the 1980s under Alan Greenspan, and then under Ben Bernanke, a pioneer of inflation targeting. Simultaneous to these low inflation policies was a political fixation with a rising federal budget deficit virtually paralyzed fiscal policy as well. A blind belief in free trade devastated the nation’s industrial capacity and community after community in the heartland. From the late 1970s on, workers were left without protection and with little help from Washington to find new jobs or protect wages for old ones. Rent-seeking by big companies and Wall Street bankers produced fabulous riches for a few, along with inefficient monopoly profits in industry after industry, but workers were hostages to business unregulated by anti-trust oversight or pro-competitive financial regulations.</w:t>
      </w:r>
    </w:p>
    <w:p w:rsidR="008D6700" w:rsidRDefault="008D6700" w:rsidP="008D6700">
      <w:r>
        <w:t>These policies were reinforced by sharply reduced progressive income taxes, favoring the rich by far, during the Ronald Reagan administration. The minimum wage today is no higher, adjusted for inflation than it was in 1968. The sharp decline in union representation hollowed out the middle class and allowed companies to drive down wages. Fortunately the expansion of policies like the earned income tax credit and the child tax credit benefitted lower-income Americans, but these policies as well as other anti-poverty measures have not gone far enough.</w:t>
      </w:r>
    </w:p>
    <w:p w:rsidR="008D6700" w:rsidRDefault="008D6700" w:rsidP="008D6700">
      <w:r>
        <w:t>RGI is developing a High-Wage Agenda to reverse destructive policies that have led to workers paying the price with low wages, while the one percent, often led by Wall Street, have gotten still richer. Wall Street itself is not the problem; we need finance. But a runaway financial community with no limits set by government was a major cause of damage to workers.</w:t>
      </w:r>
    </w:p>
    <w:p w:rsidR="008D6700" w:rsidRDefault="008D6700" w:rsidP="008D6700">
      <w:r>
        <w:t>Most disturbing is that the public discourse, led by the media, policymakers and many economists, has come to treat these conditions as inevitable and even necessary to compete in the globalized world.</w:t>
      </w:r>
    </w:p>
    <w:p w:rsidR="008D6700" w:rsidRDefault="008D6700" w:rsidP="008D6700">
      <w:r w:rsidRPr="003F3FDF">
        <w:rPr>
          <w:rStyle w:val="StyleUnderline"/>
        </w:rPr>
        <w:t>We want a society that purposefully values economic security for the broad population, that supports the positive role of government in people’s lives, and that empowers people to find high-quality livelihoods and rewarding careers. W</w:t>
      </w:r>
      <w:r>
        <w:t>e believe good opportunities for all can be restored, and all Americans of every race and ethnicity, from those with high school education through college, and from every region of the nation from the rust belt to the inner city to the former agricultural heartland, can lead dignified lives.</w:t>
      </w:r>
    </w:p>
    <w:p w:rsidR="008D6700" w:rsidRDefault="008D6700" w:rsidP="008D6700">
      <w:r w:rsidRPr="003F3FDF">
        <w:rPr>
          <w:rStyle w:val="StyleUnderline"/>
        </w:rPr>
        <w:t xml:space="preserve">Our agenda has three major components: (1) Public investment and innovation; (2) </w:t>
      </w:r>
      <w:r w:rsidRPr="003F3FDF">
        <w:rPr>
          <w:rStyle w:val="Emphasis"/>
        </w:rPr>
        <w:t>Education and training;</w:t>
      </w:r>
      <w:r>
        <w:t xml:space="preserve"> and (3) Labor standards and social supports.</w:t>
      </w:r>
    </w:p>
    <w:p w:rsidR="008D6700" w:rsidRDefault="008D6700" w:rsidP="008D6700">
      <w:r w:rsidRPr="003F3FDF">
        <w:rPr>
          <w:rStyle w:val="StyleUnderline"/>
        </w:rPr>
        <w:t>Public investment and innovation policies provide the basis for productivity growth. Such public investment has been integral to America growth since the colonial years,</w:t>
      </w:r>
      <w:r>
        <w:t xml:space="preserve"> including roads, canals, </w:t>
      </w:r>
      <w:r w:rsidRPr="003F3FDF">
        <w:rPr>
          <w:rStyle w:val="StyleUnderline"/>
        </w:rPr>
        <w:t>public school education</w:t>
      </w:r>
      <w:r>
        <w:t>, college subsidies, financing of the railroads, highways, medical research, and on.  Today a first priority is transportation infrastructure. But investment in advanced manufacturing, technological and medical R&amp;D, and green technologies are also urgent priorities to help the U.S. economy secure the high-wage industries of the future.</w:t>
      </w:r>
    </w:p>
    <w:p w:rsidR="008D6700" w:rsidRPr="003F3FDF" w:rsidRDefault="008D6700" w:rsidP="008D6700">
      <w:pPr>
        <w:rPr>
          <w:rStyle w:val="StyleUnderline"/>
        </w:rPr>
      </w:pPr>
      <w:r w:rsidRPr="003F3FDF">
        <w:rPr>
          <w:rStyle w:val="StyleUnderline"/>
        </w:rPr>
        <w:t>Education and training have also always been integral to economic growth, another major category of public investment. By the mid-1800s, America was investing more per pupil than European counterparts.  Now America lags badly. The quality of K–12 education is highly unequal across different zip codes</w:t>
      </w:r>
      <w:r>
        <w:t xml:space="preserve">. College is necessary but expensive, and continued increasing levels of </w:t>
      </w:r>
      <w:r w:rsidRPr="003F3FDF">
        <w:rPr>
          <w:rStyle w:val="StyleUnderline"/>
        </w:rPr>
        <w:t>college attainment will continue to be cornerstone for economic growth. Just as urgent is reforming job training for those who don’t get a college degree</w:t>
      </w:r>
      <w:r>
        <w:t xml:space="preserve">. In a world where a work ethic and a strong back is no longer a guarantee of a decent </w:t>
      </w:r>
      <w:r w:rsidRPr="003F3FDF">
        <w:rPr>
          <w:rStyle w:val="StyleUnderline"/>
        </w:rPr>
        <w:t>wage, we have to create a robust, targeted, twenty-first century training system geared to high wage skills. This requires a major increase in apprenticeships, reinventing vocational education and doubling down on sectoral training partnerships.</w:t>
      </w:r>
    </w:p>
    <w:p w:rsidR="008D6700" w:rsidRDefault="008D6700" w:rsidP="008D6700"/>
    <w:p w:rsidR="008D6700" w:rsidRDefault="008D6700" w:rsidP="008D6700">
      <w:pPr>
        <w:pStyle w:val="Heading2"/>
      </w:pPr>
      <w:r>
        <w:t>Inherency</w:t>
      </w:r>
    </w:p>
    <w:p w:rsidR="008D6700" w:rsidRDefault="008D6700" w:rsidP="008D6700">
      <w:pPr>
        <w:pStyle w:val="Heading3"/>
      </w:pPr>
      <w:r>
        <w:t>Inherency</w:t>
      </w:r>
    </w:p>
    <w:p w:rsidR="008D6700" w:rsidRDefault="008D6700" w:rsidP="008D6700">
      <w:pPr>
        <w:pStyle w:val="Heading4"/>
      </w:pPr>
      <w:r>
        <w:t>Trump is cutting the program</w:t>
      </w:r>
    </w:p>
    <w:p w:rsidR="008D6700" w:rsidRPr="00AE09CB" w:rsidRDefault="008D6700" w:rsidP="008D6700">
      <w:r w:rsidRPr="00926823">
        <w:rPr>
          <w:rStyle w:val="Style13ptBold"/>
        </w:rPr>
        <w:t>Brown et al. 5/17</w:t>
      </w:r>
      <w:r>
        <w:t xml:space="preserve"> (Emma Brown, Valerie Strauss and Danielle Douglas-Gabriel, reporters, 5-17-2017, "Trump’s first full education budget: Deep cuts to public school programs in pursuit of school choice," https://www.washingtonpost.com/local/education/trumps-first-full-education-budget-deep-cuts-to-public-school-programs-in-pursuit-of-school-choice/2017/05/17/2a25a2cc-3a41-11e7-8854-21f359183e8c_story.html?utm_term=.3b01072c3a52, Accessed: 7-14-2017 /Kent Denver-NK)</w:t>
      </w:r>
    </w:p>
    <w:p w:rsidR="008D6700" w:rsidRPr="00C55D79" w:rsidRDefault="008D6700" w:rsidP="008D6700">
      <w:pPr>
        <w:rPr>
          <w:rStyle w:val="StyleUnderline"/>
        </w:rPr>
      </w:pPr>
      <w:r>
        <w:t>T</w:t>
      </w:r>
      <w:r w:rsidRPr="00C55D79">
        <w:rPr>
          <w:rStyle w:val="StyleUnderline"/>
        </w:rPr>
        <w:t>he administration is also seeking to overhaul key elements of federal financial aid</w:t>
      </w:r>
      <w:r>
        <w:t xml:space="preserve">. The spending proposal would maintain funding for Pell Grants for students in financial need, but </w:t>
      </w:r>
      <w:r w:rsidRPr="00C55D79">
        <w:rPr>
          <w:rStyle w:val="StyleUnderline"/>
        </w:rPr>
        <w:t>it would eliminate more than $700 million in Perkins loans for disadvantaged students; nearly halve the work-study program that helps students work their way through school, cutting $490 million; take a first step toward ending subsidized loans, for which the government pays interest while the borrower is in school; and end loan forgiveness for public servants.</w:t>
      </w:r>
    </w:p>
    <w:p w:rsidR="008D6700" w:rsidRDefault="008D6700" w:rsidP="008D6700">
      <w:r w:rsidRPr="00C55D79">
        <w:rPr>
          <w:rStyle w:val="StyleUnderline"/>
        </w:rPr>
        <w:t>The loan forgiveness program, enacted in 2007, was designed to encourage college graduates to pursue careers as social workers, teachers, public defenders or doctors in rural areas. There are at least 552,931 people on track to receive the benefit</w:t>
      </w:r>
      <w:r>
        <w:t>, with the first wave of forgiveness set for October. It’s unclear how the proposed elimination would affect those borrowers.</w:t>
      </w:r>
    </w:p>
    <w:p w:rsidR="008D6700" w:rsidRDefault="008D6700" w:rsidP="008D6700">
      <w:r>
        <w:t>The administration also wants to replace five income-driven student loan repayment plans with a single plan.</w:t>
      </w:r>
    </w:p>
    <w:p w:rsidR="008D6700" w:rsidRDefault="008D6700" w:rsidP="008D6700"/>
    <w:p w:rsidR="008D6700" w:rsidRDefault="008D6700" w:rsidP="008D6700">
      <w:pPr>
        <w:pStyle w:val="Heading4"/>
      </w:pPr>
      <w:r>
        <w:t>Trump will defund CTE which stops reauthorization – only federal funding solves</w:t>
      </w:r>
    </w:p>
    <w:p w:rsidR="008D6700" w:rsidRPr="00320596" w:rsidRDefault="008D6700" w:rsidP="008D6700">
      <w:r w:rsidRPr="00FD4A60">
        <w:rPr>
          <w:rStyle w:val="Style13ptBold"/>
        </w:rPr>
        <w:t>Litvinov 6/2</w:t>
      </w:r>
      <w:r>
        <w:t xml:space="preserve"> (Amanda Litvinov, Senior Writer/Editor at National Education Association, 6-2-2017, "Trump-DeVos budget slashes career and technical education, despite need for skilled workers," Education Votes, http://educationvotes.nea.org/2017/06/02/trump-devos-budget-slashes-career-technical-education-despite-need-skilled-workers/, Accessed: 7-15-2017 /Kent Denver-NK)</w:t>
      </w:r>
    </w:p>
    <w:p w:rsidR="008D6700" w:rsidRDefault="008D6700" w:rsidP="008D6700">
      <w:r>
        <w:t>Missouri high school teacher David Hope says he’s never had a student who didn’t graduate.</w:t>
      </w:r>
    </w:p>
    <w:p w:rsidR="008D6700" w:rsidRDefault="008D6700" w:rsidP="008D6700">
      <w:r>
        <w:t>That’s notable for a teacher of eight years who works with students across St. Louis County’s 24 school districts. As a career and technical education teacher, Hope says he has an advantage when it comes to keeping students on track to earning a diploma.</w:t>
      </w:r>
    </w:p>
    <w:p w:rsidR="008D6700" w:rsidRDefault="008D6700" w:rsidP="008D6700">
      <w:r>
        <w:t>“We don’t have kids in our classes asking, ‘When will I ever need to know this?’”</w:t>
      </w:r>
    </w:p>
    <w:p w:rsidR="008D6700" w:rsidRPr="001D5274" w:rsidRDefault="008D6700" w:rsidP="008D6700">
      <w:pPr>
        <w:rPr>
          <w:rStyle w:val="StyleUnderline"/>
        </w:rPr>
      </w:pPr>
      <w:r>
        <w:t xml:space="preserve">His experience reflects the national trend. </w:t>
      </w:r>
      <w:r w:rsidRPr="001D5274">
        <w:rPr>
          <w:rStyle w:val="StyleUnderline"/>
        </w:rPr>
        <w:t>The average high school graduation rate for students in CTE programs is 93 percent, well above the national graduation rate of 80 percent. For many CTE advocates, that is one of the best arguments for dedicating resources to CTE programs.</w:t>
      </w:r>
    </w:p>
    <w:p w:rsidR="008D6700" w:rsidRPr="001D5274" w:rsidRDefault="008D6700" w:rsidP="008D6700">
      <w:pPr>
        <w:rPr>
          <w:rStyle w:val="StyleUnderline"/>
        </w:rPr>
      </w:pPr>
      <w:r>
        <w:t xml:space="preserve">On the campaign trail, President </w:t>
      </w:r>
      <w:r w:rsidRPr="001D5274">
        <w:rPr>
          <w:rStyle w:val="StyleUnderline"/>
        </w:rPr>
        <w:t>Trump supported expanding student access to vocational training and hands-on learning in secondary and post-secondary education. But in its 2018 budget proposal, the Trump administration proposes cutting state grants for CTE programs by 15 percent, partly to pay for private school vouchers.</w:t>
      </w:r>
    </w:p>
    <w:p w:rsidR="008D6700" w:rsidRPr="001D5274" w:rsidRDefault="008D6700" w:rsidP="008D6700">
      <w:pPr>
        <w:rPr>
          <w:rStyle w:val="StyleUnderline"/>
        </w:rPr>
      </w:pPr>
      <w:r w:rsidRPr="001D5274">
        <w:rPr>
          <w:rStyle w:val="StyleUnderline"/>
        </w:rPr>
        <w:t>Federal funding for CTE has already declined about 12 percent in recent years, making it difficult for some states to sustain high quality programs.</w:t>
      </w:r>
    </w:p>
    <w:p w:rsidR="008D6700" w:rsidRDefault="008D6700" w:rsidP="008D6700">
      <w:r>
        <w:t xml:space="preserve">“The fact is that </w:t>
      </w:r>
      <w:r w:rsidRPr="001D5274">
        <w:rPr>
          <w:rStyle w:val="StyleUnderline"/>
        </w:rPr>
        <w:t>these programs aren’t cheap</w:t>
      </w:r>
      <w:r>
        <w:t>,” said Hope. “But if we’re serious about giving students skills that will help them walk into a job, they have to be trained on up-to-date equipment. We need to take them out in the field where they can see these skills in action.”</w:t>
      </w:r>
    </w:p>
    <w:p w:rsidR="008D6700" w:rsidRDefault="008D6700" w:rsidP="008D6700">
      <w:r>
        <w:t>Hope, a former firefighter and paramedic, now runs a firefighting and emergency medical technician (EMT) academy at South Technical High School.</w:t>
      </w:r>
    </w:p>
    <w:p w:rsidR="008D6700" w:rsidRDefault="008D6700" w:rsidP="008D6700">
      <w:r>
        <w:t xml:space="preserve">He says </w:t>
      </w:r>
      <w:r w:rsidRPr="001D5274">
        <w:rPr>
          <w:rStyle w:val="StyleUnderline"/>
        </w:rPr>
        <w:t>roughly 40 percent of his students have pursued careers in those fields</w:t>
      </w:r>
      <w:r>
        <w:t>. For others, the academy has served as a jumping off point for related work in health or public service, including nursing and law enforcement.</w:t>
      </w:r>
    </w:p>
    <w:p w:rsidR="008D6700" w:rsidRPr="001D5274" w:rsidRDefault="008D6700" w:rsidP="008D6700">
      <w:pPr>
        <w:rPr>
          <w:rStyle w:val="StyleUnderline"/>
        </w:rPr>
      </w:pPr>
      <w:r>
        <w:t xml:space="preserve">For a few, </w:t>
      </w:r>
      <w:r w:rsidRPr="001D5274">
        <w:rPr>
          <w:rStyle w:val="StyleUnderline"/>
        </w:rPr>
        <w:t>career and technical education is nothing short of life-changing.</w:t>
      </w:r>
    </w:p>
    <w:p w:rsidR="008D6700" w:rsidRDefault="008D6700" w:rsidP="008D6700">
      <w:r>
        <w:t>One of Hope’s students—a disadvantaged teen from North St. Louis who was barely passing his classes—later admitted that he enrolled in the EMT program “just to get out of the regular classroom,” Hope said.</w:t>
      </w:r>
    </w:p>
    <w:p w:rsidR="008D6700" w:rsidRDefault="008D6700" w:rsidP="008D6700">
      <w:r>
        <w:t>But then he discovered he loved the hard work and rigor of Hope’s courses. The student is graduating this year, and working to become a certified firefighter-EMT by the end of the summer.</w:t>
      </w:r>
    </w:p>
    <w:p w:rsidR="008D6700" w:rsidRPr="001D5274" w:rsidRDefault="008D6700" w:rsidP="008D6700">
      <w:pPr>
        <w:rPr>
          <w:rStyle w:val="StyleUnderline"/>
        </w:rPr>
      </w:pPr>
      <w:r w:rsidRPr="001D5274">
        <w:rPr>
          <w:rStyle w:val="StyleUnderline"/>
        </w:rPr>
        <w:t>“He could make as much money just starting his career as his parents do at their age now</w:t>
      </w:r>
      <w:r>
        <w:t>,” said Hope</w:t>
      </w:r>
      <w:r w:rsidRPr="001D5274">
        <w:rPr>
          <w:rStyle w:val="StyleUnderline"/>
        </w:rPr>
        <w:t>. “He has completely different opportunities because of what he was able to do in high school.”</w:t>
      </w:r>
    </w:p>
    <w:p w:rsidR="008D6700" w:rsidRPr="001D5274" w:rsidRDefault="008D6700" w:rsidP="008D6700">
      <w:pPr>
        <w:rPr>
          <w:rStyle w:val="StyleUnderline"/>
        </w:rPr>
      </w:pPr>
      <w:r w:rsidRPr="001D5274">
        <w:rPr>
          <w:rStyle w:val="StyleUnderline"/>
        </w:rPr>
        <w:t>CTE offers students the chance to learn in-demand skills or a path to associate degree programs. And the programs also benefit local economies by supplying skilled workers in fields like culinary arts, mechanical repair, welding, and emergency response.</w:t>
      </w:r>
    </w:p>
    <w:p w:rsidR="008D6700" w:rsidRPr="001D5274" w:rsidRDefault="008D6700" w:rsidP="008D6700">
      <w:pPr>
        <w:rPr>
          <w:rStyle w:val="StyleUnderline"/>
        </w:rPr>
      </w:pPr>
      <w:r w:rsidRPr="001D5274">
        <w:rPr>
          <w:rStyle w:val="StyleUnderline"/>
        </w:rPr>
        <w:t>Without serious investment in CTE programs in high schools and community colleges, the nation faces serious labor shortages, particularly in the skilled trades, manufacturing, and health care.</w:t>
      </w:r>
    </w:p>
    <w:p w:rsidR="008D6700" w:rsidRDefault="008D6700" w:rsidP="008D6700">
      <w:r>
        <w:t>Many lawmakers get it: There is bipartisan support in Congress to reauthorize and expand the Perkins Career and Technical Education Act. The House Committee on Education and the Workforce advanced a bill last month, which is expected to be voted on by the full House in the coming weeks.</w:t>
      </w:r>
    </w:p>
    <w:p w:rsidR="008D6700" w:rsidRDefault="008D6700" w:rsidP="008D6700">
      <w:r>
        <w:t>Proposed improvements include involving educators in decision making about CTE programs and providing training for educators to better meet the needs of English language learners and special needs students, so they can share in the full benefit of CTE programs.</w:t>
      </w:r>
    </w:p>
    <w:p w:rsidR="008D6700" w:rsidRPr="001D5274" w:rsidRDefault="008D6700" w:rsidP="008D6700">
      <w:pPr>
        <w:rPr>
          <w:rStyle w:val="StyleUnderline"/>
        </w:rPr>
      </w:pPr>
      <w:r w:rsidRPr="001D5274">
        <w:rPr>
          <w:rStyle w:val="StyleUnderline"/>
        </w:rPr>
        <w:t>But any further loss of federal funding would stymie any real progress made in the reauthorization.</w:t>
      </w:r>
    </w:p>
    <w:p w:rsidR="008D6700" w:rsidRDefault="008D6700" w:rsidP="008D6700">
      <w:r>
        <w:t>“</w:t>
      </w:r>
      <w:r w:rsidRPr="001D5274">
        <w:rPr>
          <w:rStyle w:val="StyleUnderline"/>
        </w:rPr>
        <w:t>Any cuts to Perkins will especially hurt rural school districts and disenfranchised, low-income areas,”</w:t>
      </w:r>
      <w:r>
        <w:t xml:space="preserve"> said Hope.</w:t>
      </w:r>
    </w:p>
    <w:p w:rsidR="008D6700" w:rsidRPr="001D5274" w:rsidRDefault="008D6700" w:rsidP="008D6700">
      <w:pPr>
        <w:rPr>
          <w:rStyle w:val="StyleUnderline"/>
        </w:rPr>
      </w:pPr>
      <w:r>
        <w:t>“[</w:t>
      </w:r>
      <w:r w:rsidRPr="001D5274">
        <w:rPr>
          <w:rStyle w:val="StyleUnderline"/>
        </w:rPr>
        <w:t>CTE] is closing learning gaps and filling holes in the workforce. It’s ridiculous to even think of walking back that kind of progress.”</w:t>
      </w:r>
    </w:p>
    <w:p w:rsidR="008D6700" w:rsidRDefault="008D6700" w:rsidP="008D6700"/>
    <w:p w:rsidR="008D6700" w:rsidRDefault="008D6700" w:rsidP="008D6700">
      <w:pPr>
        <w:pStyle w:val="Heading4"/>
      </w:pPr>
      <w:r>
        <w:t>Links to politics – governors get the credit rather than Trump</w:t>
      </w:r>
    </w:p>
    <w:p w:rsidR="008D6700" w:rsidRPr="001A5B08" w:rsidRDefault="008D6700" w:rsidP="008D6700">
      <w:r w:rsidRPr="001A5B08">
        <w:rPr>
          <w:rStyle w:val="Style13ptBold"/>
        </w:rPr>
        <w:t>Wermund 5/26</w:t>
      </w:r>
      <w:r>
        <w:t xml:space="preserve"> (Benjamin Wermund, an education reporter for POLITICO Pro, covering federal policy and national education issues, 5-26-2017, "Governors call on Congress to fund career and technical education," POLITICO, http://www.politico.com/tipsheets/morning-education/2017/05/26/governors-call-on-congress-to-fund-career-and-technical-education-220533, Accessed: 7-15-2017 /Kent Denver-NK)</w:t>
      </w:r>
    </w:p>
    <w:p w:rsidR="008D6700" w:rsidRPr="00CD5671" w:rsidRDefault="008D6700" w:rsidP="008D6700">
      <w:pPr>
        <w:rPr>
          <w:rStyle w:val="StyleUnderline"/>
        </w:rPr>
      </w:pPr>
      <w:r w:rsidRPr="00CD5671">
        <w:rPr>
          <w:rStyle w:val="StyleUnderline"/>
        </w:rPr>
        <w:t>GOVERNORS CALL ON CONGRESS TO FUND CAREER AND TECH ED: The National Governors Association is taking a rare step into the federal appropriations fray, writing a letter to congressional budget writers urging them to fund career and technical education</w:t>
      </w:r>
      <w:r>
        <w:t xml:space="preserve"> and other programs </w:t>
      </w:r>
      <w:r w:rsidRPr="00CD5671">
        <w:rPr>
          <w:rStyle w:val="StyleUnderline"/>
        </w:rPr>
        <w:t>that President Donald Trump has proposed cutting.</w:t>
      </w:r>
      <w:r>
        <w:t xml:space="preserve"> “</w:t>
      </w:r>
      <w:r w:rsidRPr="00CD5671">
        <w:rPr>
          <w:rStyle w:val="StyleUnderline"/>
        </w:rPr>
        <w:t>State economies are built on a foundation of education and workforce training,” the letter says</w:t>
      </w:r>
      <w:r>
        <w:t>. “</w:t>
      </w:r>
      <w:r w:rsidRPr="00CD5671">
        <w:rPr>
          <w:rStyle w:val="StyleUnderline"/>
        </w:rPr>
        <w:t xml:space="preserve">Governors’ message to Congress is clear: </w:t>
      </w:r>
      <w:r>
        <w:t>There must be careful consideration as to how to appropriately invest in these types of programs (and many others</w:t>
      </w:r>
      <w:r w:rsidRPr="00CD5671">
        <w:rPr>
          <w:rStyle w:val="StyleUnderline"/>
        </w:rPr>
        <w:t>). Otherwise, cuts and changes not carefully considered could lead to a deterioration of state budgets.”</w:t>
      </w:r>
    </w:p>
    <w:p w:rsidR="008D6700" w:rsidRDefault="008D6700" w:rsidP="008D6700">
      <w:r>
        <w:t xml:space="preserve">— President </w:t>
      </w:r>
      <w:r w:rsidRPr="00CD5671">
        <w:rPr>
          <w:rStyle w:val="StyleUnderline"/>
        </w:rPr>
        <w:t>Donald Trump’s budget proposal calls for a 15-percent cut to grants meant to help states fund career and technical education. Career and technical advocates say the cuts fly in the face of the Trump administration’s repeated calls to expand options to help students prepare for jobs</w:t>
      </w:r>
      <w:r>
        <w:t>, rather than just pursue traditional four-year college degrees. The administration has said they’re an example of the “tough trade-offs” they had to make in a defense-heavy budget and that career and technical education is still a priority for the administration.</w:t>
      </w:r>
    </w:p>
    <w:p w:rsidR="008D6700" w:rsidRDefault="008D6700" w:rsidP="008D6700">
      <w:r>
        <w:t xml:space="preserve">— “Collectively, </w:t>
      </w:r>
      <w:r w:rsidRPr="00CD5671">
        <w:rPr>
          <w:rStyle w:val="StyleUnderline"/>
        </w:rPr>
        <w:t>governors rarely wade into federal budgetary and appropriations debates, especially regarding investments in specific federal programs</w:t>
      </w:r>
      <w:r>
        <w:t>,” a spokeswoman for the group said. “</w:t>
      </w:r>
      <w:r w:rsidRPr="00CD5671">
        <w:rPr>
          <w:rStyle w:val="StyleUnderline"/>
        </w:rPr>
        <w:t>This letter represents a departure for the nation’s governors due to the importance of these programs to their state economies</w:t>
      </w:r>
      <w:r>
        <w:t>.” The letter is not a direct response to Trump’s budget proposal, released earlier this week, a spokeswoman for the NGA said. The group started drafting the letter after Trump released his skinny budget earlier this year, she said.</w:t>
      </w:r>
    </w:p>
    <w:p w:rsidR="008D3B20" w:rsidRDefault="008D3B20" w:rsidP="008D3B20">
      <w:pPr>
        <w:pStyle w:val="Heading2"/>
      </w:pPr>
      <w:r>
        <w:t>STEM Add Ons</w:t>
      </w:r>
    </w:p>
    <w:p w:rsidR="008D3B20" w:rsidRDefault="008D3B20" w:rsidP="008D3B20">
      <w:pPr>
        <w:pStyle w:val="Heading3"/>
      </w:pPr>
      <w:r>
        <w:t>Note</w:t>
      </w:r>
    </w:p>
    <w:p w:rsidR="008D3B20" w:rsidRDefault="008D3B20" w:rsidP="008D3B20">
      <w:r>
        <w:t>These work with the Wolfe 6/26 Card from the 1AC Cyber advantage</w:t>
      </w:r>
    </w:p>
    <w:p w:rsidR="008D3B20" w:rsidRPr="00D7274E" w:rsidRDefault="008D3B20" w:rsidP="008D3B20">
      <w:r>
        <w:t>A lot of the impact cards to these can be found in other files, as well as impact defense cards</w:t>
      </w:r>
    </w:p>
    <w:p w:rsidR="008D3B20" w:rsidRDefault="008D3B20" w:rsidP="008D3B20">
      <w:pPr>
        <w:pStyle w:val="Heading3"/>
      </w:pPr>
      <w:r>
        <w:t>STEM Low Now</w:t>
      </w:r>
    </w:p>
    <w:p w:rsidR="008D3B20" w:rsidRDefault="008D3B20" w:rsidP="008D3B20">
      <w:pPr>
        <w:pStyle w:val="Heading4"/>
      </w:pPr>
      <w:r>
        <w:t>STEM education is low now – millions don’t have access</w:t>
      </w:r>
    </w:p>
    <w:p w:rsidR="008D3B20" w:rsidRPr="002B6EBF" w:rsidRDefault="008D3B20" w:rsidP="008D3B20">
      <w:r w:rsidRPr="002B6EBF">
        <w:rPr>
          <w:rStyle w:val="Style13ptBold"/>
        </w:rPr>
        <w:t>Randazzo 5/10</w:t>
      </w:r>
      <w:r>
        <w:t>/17 (</w:t>
      </w:r>
      <w:r w:rsidRPr="002B6EBF">
        <w:t>Matthew Randazzo</w:t>
      </w:r>
      <w:r>
        <w:t xml:space="preserve"> - Opinion contributor to US News, </w:t>
      </w:r>
      <w:r w:rsidRPr="002B6EBF">
        <w:t>chief executive officer of the National Math and Science Initiative</w:t>
      </w:r>
      <w:r>
        <w:t xml:space="preserve"> – “</w:t>
      </w:r>
      <w:r w:rsidRPr="002B6EBF">
        <w:t>Students</w:t>
      </w:r>
      <w:r>
        <w:t xml:space="preserve"> Shouldn't Live in STEM Deserts” – 5/10/17 - </w:t>
      </w:r>
      <w:r w:rsidRPr="002B6EBF">
        <w:t>https://www.usnews.com/opinion/knowledge-bank/articles/2017-05-10/the-us-must-address-disparities-in-access-to-stem-education</w:t>
      </w:r>
      <w:r>
        <w:t>)/TK</w:t>
      </w:r>
    </w:p>
    <w:p w:rsidR="008D3B20" w:rsidRPr="002B6EBF" w:rsidRDefault="008D3B20" w:rsidP="008D3B20">
      <w:pPr>
        <w:rPr>
          <w:rStyle w:val="StyleUnderline"/>
        </w:rPr>
      </w:pPr>
      <w:r w:rsidRPr="002B6EBF">
        <w:rPr>
          <w:sz w:val="16"/>
        </w:rPr>
        <w:t>More than ever, a high-quality math and science education is the foundation for opportunity.</w:t>
      </w:r>
      <w:r w:rsidRPr="002B6EBF">
        <w:rPr>
          <w:sz w:val="12"/>
        </w:rPr>
        <w:t>¶</w:t>
      </w:r>
      <w:r w:rsidRPr="002B6EBF">
        <w:rPr>
          <w:sz w:val="16"/>
        </w:rPr>
        <w:t xml:space="preserve"> </w:t>
      </w:r>
      <w:r w:rsidRPr="002B6EBF">
        <w:rPr>
          <w:rStyle w:val="StyleUnderline"/>
        </w:rPr>
        <w:t>By 2020, almost two-thirds of all jobs will require</w:t>
      </w:r>
      <w:r w:rsidRPr="002B6EBF">
        <w:rPr>
          <w:sz w:val="16"/>
        </w:rPr>
        <w:t xml:space="preserve"> post-secondary education or training – education that is supported by the </w:t>
      </w:r>
      <w:r w:rsidRPr="002B6EBF">
        <w:rPr>
          <w:rStyle w:val="StyleUnderline"/>
        </w:rPr>
        <w:t>critical thinking and problem-solving skills learned in math and science. In the same period, almost as many jobs will require basic literacy in science, technology, engineering and math.</w:t>
      </w:r>
      <w:r w:rsidRPr="002B6EBF">
        <w:rPr>
          <w:rStyle w:val="StyleUnderline"/>
          <w:sz w:val="12"/>
        </w:rPr>
        <w:t>¶</w:t>
      </w:r>
      <w:r w:rsidRPr="002B6EBF">
        <w:rPr>
          <w:sz w:val="16"/>
        </w:rPr>
        <w:t xml:space="preserve"> </w:t>
      </w:r>
      <w:r w:rsidRPr="002B6EBF">
        <w:rPr>
          <w:rStyle w:val="StyleUnderline"/>
        </w:rPr>
        <w:t xml:space="preserve">Yet, we as a nation continue with a familiar pattern in which </w:t>
      </w:r>
      <w:r w:rsidRPr="002B6EBF">
        <w:rPr>
          <w:rStyle w:val="Emphasis"/>
        </w:rPr>
        <w:t>access to</w:t>
      </w:r>
      <w:r w:rsidRPr="002B6EBF">
        <w:rPr>
          <w:rStyle w:val="StyleUnderline"/>
        </w:rPr>
        <w:t xml:space="preserve"> high-quality </w:t>
      </w:r>
      <w:r w:rsidRPr="002B6EBF">
        <w:rPr>
          <w:rStyle w:val="Emphasis"/>
        </w:rPr>
        <w:t>STEM learning is unevenly distributed</w:t>
      </w:r>
      <w:r w:rsidRPr="002B6EBF">
        <w:rPr>
          <w:sz w:val="16"/>
        </w:rPr>
        <w:t xml:space="preserve">. </w:t>
      </w:r>
      <w:r w:rsidRPr="002B6EBF">
        <w:rPr>
          <w:rStyle w:val="Emphasis"/>
        </w:rPr>
        <w:t xml:space="preserve">Millions of students </w:t>
      </w:r>
      <w:r w:rsidRPr="002B6EBF">
        <w:rPr>
          <w:rStyle w:val="StyleUnderline"/>
        </w:rPr>
        <w:t>across the country</w:t>
      </w:r>
      <w:r w:rsidRPr="002B6EBF">
        <w:rPr>
          <w:rStyle w:val="Emphasis"/>
        </w:rPr>
        <w:t xml:space="preserve"> live in </w:t>
      </w:r>
      <w:r w:rsidRPr="002B6EBF">
        <w:rPr>
          <w:rStyle w:val="StyleUnderline"/>
        </w:rPr>
        <w:t>what we call</w:t>
      </w:r>
      <w:r w:rsidRPr="002B6EBF">
        <w:rPr>
          <w:rStyle w:val="Emphasis"/>
        </w:rPr>
        <w:t xml:space="preserve"> STEM deserts</w:t>
      </w:r>
      <w:r w:rsidRPr="002B6EBF">
        <w:rPr>
          <w:sz w:val="16"/>
        </w:rPr>
        <w:t xml:space="preserve"> – </w:t>
      </w:r>
      <w:r w:rsidRPr="002B6EBF">
        <w:rPr>
          <w:rStyle w:val="Emphasis"/>
        </w:rPr>
        <w:t>school communities without access to rigorous</w:t>
      </w:r>
      <w:r w:rsidRPr="002B6EBF">
        <w:rPr>
          <w:rStyle w:val="StyleUnderline"/>
        </w:rPr>
        <w:t xml:space="preserve"> and engaging </w:t>
      </w:r>
      <w:r w:rsidRPr="002B6EBF">
        <w:rPr>
          <w:rStyle w:val="Emphasis"/>
        </w:rPr>
        <w:t>math and science courses.</w:t>
      </w:r>
      <w:r w:rsidRPr="002B6EBF">
        <w:rPr>
          <w:rStyle w:val="Emphasis"/>
          <w:b w:val="0"/>
          <w:sz w:val="12"/>
        </w:rPr>
        <w:t>¶</w:t>
      </w:r>
      <w:r w:rsidRPr="002B6EBF">
        <w:rPr>
          <w:sz w:val="16"/>
        </w:rPr>
        <w:t xml:space="preserve"> </w:t>
      </w:r>
      <w:r w:rsidRPr="002B6EBF">
        <w:rPr>
          <w:rStyle w:val="Emphasis"/>
        </w:rPr>
        <w:t>Lack of STEM access is a critical</w:t>
      </w:r>
      <w:r w:rsidRPr="002B6EBF">
        <w:rPr>
          <w:sz w:val="16"/>
        </w:rPr>
        <w:t xml:space="preserve"> equity </w:t>
      </w:r>
      <w:r w:rsidRPr="002B6EBF">
        <w:rPr>
          <w:rStyle w:val="Emphasis"/>
        </w:rPr>
        <w:t>issue in education</w:t>
      </w:r>
      <w:r w:rsidRPr="002B6EBF">
        <w:rPr>
          <w:sz w:val="16"/>
        </w:rPr>
        <w:t xml:space="preserve">, particularly for students in urban and rural communities, where access to high-level math and science courses is often out of reach. Soon, </w:t>
      </w:r>
      <w:r w:rsidRPr="002B6EBF">
        <w:rPr>
          <w:rStyle w:val="StyleUnderline"/>
        </w:rPr>
        <w:t>the impact of students living in STEM deserts will not only be reflected in those students' high school and college competition rates, but will also take a toll on the country's technological superiority, its economy and national security.</w:t>
      </w:r>
    </w:p>
    <w:p w:rsidR="008D3B20" w:rsidRDefault="008D3B20" w:rsidP="008D3B20">
      <w:pPr>
        <w:pStyle w:val="Heading4"/>
      </w:pPr>
      <w:r>
        <w:t>The US is falling behind in STEM now</w:t>
      </w:r>
    </w:p>
    <w:p w:rsidR="008D3B20" w:rsidRPr="00C85702" w:rsidRDefault="008D3B20" w:rsidP="008D3B20">
      <w:r w:rsidRPr="00C85702">
        <w:rPr>
          <w:rStyle w:val="Style13ptBold"/>
        </w:rPr>
        <w:t>Desilver 17</w:t>
      </w:r>
      <w:r>
        <w:t xml:space="preserve"> (Drew Desilver - Senior Writer, Pew Research Center – “</w:t>
      </w:r>
      <w:r w:rsidRPr="00C85702">
        <w:t>The US is falling behind academically. This is why</w:t>
      </w:r>
      <w:r>
        <w:t xml:space="preserve">” – 2/22/17 - </w:t>
      </w:r>
      <w:r w:rsidRPr="00C85702">
        <w:t>https://www.weforum.org/agenda/2017/02/us-students-are-lagging-behind-academically-heres-why</w:t>
      </w:r>
      <w:r>
        <w:t>)/TK</w:t>
      </w:r>
    </w:p>
    <w:p w:rsidR="008D3B20" w:rsidRPr="00C85702" w:rsidRDefault="008D3B20" w:rsidP="008D3B20">
      <w:pPr>
        <w:rPr>
          <w:rStyle w:val="StyleUnderline"/>
        </w:rPr>
      </w:pPr>
      <w:r w:rsidRPr="00C85702">
        <w:rPr>
          <w:rStyle w:val="StyleUnderline"/>
        </w:rPr>
        <w:t>How do U.S. students compare with their peers around the world? Recently released data from international math and science assessments indicate that U.S. students continue to rank around the middle of the pack, and behind many other advanced industrial nations.</w:t>
      </w:r>
      <w:r w:rsidRPr="00C85702">
        <w:rPr>
          <w:rStyle w:val="StyleUnderline"/>
          <w:sz w:val="12"/>
        </w:rPr>
        <w:t>¶</w:t>
      </w:r>
      <w:r w:rsidRPr="00C85702">
        <w:rPr>
          <w:sz w:val="16"/>
        </w:rPr>
        <w:t xml:space="preserve"> One of the biggest cross-national tests is the Programme for International Student Assessment (PISA), which every three years measures reading ability, math and science literacy and other key skills among 15-year-olds in dozens of developed and developing countries. The most recent PISA results, from 2015, placed the U.S. an unimpressive 38th out of 71 countries in math and 24th in science. Among the 35 members of the Organization for Economic Cooperation and Development, which sponsors the PISA initiative, the U.S. ranked 30th in math and 19th in science.</w:t>
      </w:r>
      <w:r w:rsidRPr="00C85702">
        <w:rPr>
          <w:sz w:val="12"/>
        </w:rPr>
        <w:t>¶</w:t>
      </w:r>
      <w:r w:rsidRPr="00C85702">
        <w:rPr>
          <w:sz w:val="16"/>
        </w:rPr>
        <w:t xml:space="preserve"> Younger American students fare somewhat better on a similar cross-national assessment, the Trends in International Mathematics and Science Study. That study, known as TIMSS, has tested students in grades four and eight every four years since 1995. In the most recent tests, from 2015, 10 countries (out of 48 total) had statistically higher average fourth-grade math scores than the U.S., while seven countries had higher average science scores. In the eighth-grade tests, seven out of 37 countries had statistically higher average math scores than the U.S., and seven had higher science scores.</w:t>
      </w:r>
      <w:r w:rsidRPr="00C85702">
        <w:rPr>
          <w:sz w:val="12"/>
        </w:rPr>
        <w:t>¶</w:t>
      </w:r>
      <w:r w:rsidRPr="00C85702">
        <w:rPr>
          <w:sz w:val="16"/>
        </w:rPr>
        <w:t xml:space="preserve"> Image 2 Image: NAEP Data Explorer, National Center for Education Statistics</w:t>
      </w:r>
      <w:r w:rsidRPr="00C85702">
        <w:rPr>
          <w:sz w:val="12"/>
        </w:rPr>
        <w:t>¶</w:t>
      </w:r>
      <w:r w:rsidRPr="00C85702">
        <w:rPr>
          <w:sz w:val="16"/>
        </w:rPr>
        <w:t xml:space="preserve"> Another long-running testing effort is the National Assessment of Educational Progress, a project of the federal Education Department. In the most recent NAEP results, from 2015, average math scores for fourth- and eighth-graders fell for the first time since 1990. A team from Rutgers University is analyzing the NAEP data to try to identify the reasons for the drop in math scores.</w:t>
      </w:r>
      <w:r w:rsidRPr="00C85702">
        <w:rPr>
          <w:sz w:val="12"/>
        </w:rPr>
        <w:t>¶</w:t>
      </w:r>
      <w:r w:rsidRPr="00C85702">
        <w:rPr>
          <w:sz w:val="16"/>
        </w:rPr>
        <w:t xml:space="preserve"> The average fourth-grade NAEP math score in 2015 was 240 (on a scale of 0 to 500), the same level as in 2009 and down from 242 in 2013. The average eighth-grade score was 282 in 2015, compared with 285 in 2013; that score was the lowest since 2007. (The NAEP has only tested 12th-graders in math four times since 2005; their 2015 average score of 152 on a 0-to-300 scale was one point lower than in 2013 and 2009.)</w:t>
      </w:r>
      <w:r w:rsidRPr="00C85702">
        <w:rPr>
          <w:sz w:val="12"/>
        </w:rPr>
        <w:t>¶</w:t>
      </w:r>
      <w:r w:rsidRPr="00C85702">
        <w:rPr>
          <w:sz w:val="16"/>
        </w:rPr>
        <w:t xml:space="preserve"> Looked at another way, the 2015 NAEP rated 40% of fourth-graders, 33% of eighth-graders and 25% of 12th-graders as “proficient” or “advanced” in math. While far fewer fourth- and eighth-graders now rate at “below basic,” the lowest performance level (18% and 29%, respectively, versus 50% and 48% in 1990), improvement in the top levels appears to have stalled out. (Among 12th-graders, 38% scored at the lowest performance level in math, a point lower than in 2005.)</w:t>
      </w:r>
      <w:r w:rsidRPr="00C85702">
        <w:rPr>
          <w:sz w:val="12"/>
        </w:rPr>
        <w:t>¶</w:t>
      </w:r>
      <w:r w:rsidRPr="00C85702">
        <w:rPr>
          <w:sz w:val="16"/>
        </w:rPr>
        <w:t xml:space="preserve"> NAEP also tests U.S. students on science, though not as regularly, and the limited results available indicate some improvement. Between 2009 and 2015, the average scores of both fourth- and eight-graders improved from 150 to 154 (on a 0-to-300 scale), although for 12th-graders the average score remained at 150. In 2015, 38% of fourth-graders, 34% of eighth-graders and 22% of 12th-graders were rated proficient or better in science; 24% of fourth-graders, 32% of eighth-graders and 40% of 12th-graders were rated “below basic.”</w:t>
      </w:r>
      <w:r w:rsidRPr="00C85702">
        <w:rPr>
          <w:sz w:val="12"/>
        </w:rPr>
        <w:t>¶</w:t>
      </w:r>
      <w:r w:rsidRPr="00C85702">
        <w:rPr>
          <w:sz w:val="16"/>
        </w:rPr>
        <w:t xml:space="preserve"> These results likely won’t surprise too many people. In a 2015 Pew Research Center report, </w:t>
      </w:r>
      <w:r w:rsidRPr="00C85702">
        <w:rPr>
          <w:rStyle w:val="StyleUnderline"/>
        </w:rPr>
        <w:t>only 29% of Americans rated their country’s</w:t>
      </w:r>
      <w:r w:rsidRPr="00C85702">
        <w:rPr>
          <w:sz w:val="16"/>
        </w:rPr>
        <w:t xml:space="preserve"> K-12 </w:t>
      </w:r>
      <w:r w:rsidRPr="00C85702">
        <w:rPr>
          <w:rStyle w:val="StyleUnderline"/>
        </w:rPr>
        <w:t>education in</w:t>
      </w:r>
      <w:r w:rsidRPr="00C85702">
        <w:rPr>
          <w:sz w:val="16"/>
        </w:rPr>
        <w:t xml:space="preserve"> science, technology, engineering and mathematics (known as </w:t>
      </w:r>
      <w:r w:rsidRPr="00C85702">
        <w:rPr>
          <w:rStyle w:val="StyleUnderline"/>
        </w:rPr>
        <w:t>STEM</w:t>
      </w:r>
      <w:r w:rsidRPr="00C85702">
        <w:rPr>
          <w:sz w:val="16"/>
        </w:rPr>
        <w:t xml:space="preserve">) </w:t>
      </w:r>
      <w:r w:rsidRPr="00C85702">
        <w:rPr>
          <w:rStyle w:val="StyleUnderline"/>
        </w:rPr>
        <w:t>as above average or the best in the world</w:t>
      </w:r>
      <w:r w:rsidRPr="00C85702">
        <w:rPr>
          <w:sz w:val="16"/>
        </w:rPr>
        <w:t xml:space="preserve">. Scientists were even more critical: </w:t>
      </w:r>
      <w:r w:rsidRPr="00C85702">
        <w:rPr>
          <w:rStyle w:val="StyleUnderline"/>
        </w:rPr>
        <w:t>A companion survey of members of the American Association for the Advancement of Science found that just 16% called U.S. K-12 STEM education the best or above average; 46%, in contrast, said K-12 STEM in the U.S. was below average.</w:t>
      </w:r>
    </w:p>
    <w:p w:rsidR="008D3B20" w:rsidRDefault="008D3B20" w:rsidP="008D3B20">
      <w:pPr>
        <w:pStyle w:val="Heading3"/>
      </w:pPr>
      <w:r>
        <w:t>Climate Change IL</w:t>
      </w:r>
    </w:p>
    <w:p w:rsidR="008D3B20" w:rsidRDefault="008D3B20" w:rsidP="008D3B20">
      <w:pPr>
        <w:pStyle w:val="Heading4"/>
      </w:pPr>
      <w:r>
        <w:t>STEM education is key to resolve climate change</w:t>
      </w:r>
    </w:p>
    <w:p w:rsidR="008D3B20" w:rsidRPr="003D33B6" w:rsidRDefault="008D3B20" w:rsidP="008D3B20">
      <w:r w:rsidRPr="001E611B">
        <w:rPr>
          <w:rStyle w:val="Style13ptBold"/>
        </w:rPr>
        <w:t xml:space="preserve">McCright </w:t>
      </w:r>
      <w:r>
        <w:rPr>
          <w:rStyle w:val="Style13ptBold"/>
        </w:rPr>
        <w:t xml:space="preserve">et al </w:t>
      </w:r>
      <w:r w:rsidRPr="001E611B">
        <w:rPr>
          <w:rStyle w:val="Style13ptBold"/>
        </w:rPr>
        <w:t>13</w:t>
      </w:r>
      <w:r>
        <w:t xml:space="preserve"> (Aaron M. McCright - </w:t>
      </w:r>
      <w:r w:rsidRPr="003D33B6">
        <w:t>Professor of Sociology in Lyman Briggs College and the Department of Sociology at Michigan State University</w:t>
      </w:r>
      <w:r>
        <w:t xml:space="preserve">; Brian O’Shea - </w:t>
      </w:r>
      <w:r w:rsidRPr="003D33B6">
        <w:t>associate professor at Michigan State University, with a joint appointment in The Department of Computational Mathematics, Science and Engineering, the Department of Physics and Astronomy, and the National Superconducting Cyclotron Laboratory</w:t>
      </w:r>
      <w:r>
        <w:t xml:space="preserve">; Ryan Sweeder - </w:t>
      </w:r>
      <w:r w:rsidRPr="003D33B6">
        <w:t>member of Michigan State University’s CREATE for STEM Institute</w:t>
      </w:r>
      <w:r>
        <w:t xml:space="preserve">, </w:t>
      </w:r>
      <w:r w:rsidRPr="003D33B6">
        <w:t>Ph.D. at the University of Michigan in Inorganic Chemistry and Chemistry Education</w:t>
      </w:r>
      <w:r>
        <w:t xml:space="preserve">, </w:t>
      </w:r>
      <w:r w:rsidRPr="003D33B6">
        <w:t>Associate Professor Lyman Briggs College -Michigan State University</w:t>
      </w:r>
      <w:r>
        <w:t>; Gerard R Urquhart - t</w:t>
      </w:r>
      <w:r w:rsidRPr="003D33B6">
        <w:t>ropical ecologist and an assistant professor of biology at Michigan State University</w:t>
      </w:r>
      <w:r>
        <w:t xml:space="preserve">; </w:t>
      </w:r>
      <w:r w:rsidRPr="003D33B6">
        <w:t>Aklilu Zeleke</w:t>
      </w:r>
      <w:r>
        <w:t xml:space="preserve"> - </w:t>
      </w:r>
      <w:r w:rsidRPr="003D33B6">
        <w:t>received his Ph.D. from Temple University in 1997 and joined the faculty at Alma College where he rose through the ranks to become an Associate Professor</w:t>
      </w:r>
      <w:r>
        <w:t xml:space="preserve"> at MSU – “Promoting Interdisciplinarity Through Climate Change Education” – 7/14/13 - </w:t>
      </w:r>
      <w:r w:rsidRPr="001E611B">
        <w:t>https://msu.edu/~urquhart/professional/Nature-Climate-Change-McCright-2013.pdf</w:t>
      </w:r>
      <w:r>
        <w:t>)/TK</w:t>
      </w:r>
    </w:p>
    <w:p w:rsidR="008D3B20" w:rsidRPr="003D33B6" w:rsidRDefault="008D3B20" w:rsidP="008D3B20">
      <w:pPr>
        <w:rPr>
          <w:rStyle w:val="StyleUnderline"/>
        </w:rPr>
      </w:pPr>
      <w:r w:rsidRPr="003D33B6">
        <w:rPr>
          <w:rStyle w:val="StyleUnderline"/>
        </w:rPr>
        <w:t>Climate change is a complex scientific and social problem</w:t>
      </w:r>
      <w:r w:rsidRPr="003D33B6">
        <w:rPr>
          <w:sz w:val="16"/>
        </w:rPr>
        <w:t>. Effectively dealing with it presents an immense challenge, yet</w:t>
      </w:r>
      <w:r w:rsidRPr="003D33B6">
        <w:rPr>
          <w:sz w:val="12"/>
        </w:rPr>
        <w:t>¶</w:t>
      </w:r>
      <w:r w:rsidRPr="003D33B6">
        <w:rPr>
          <w:sz w:val="16"/>
        </w:rPr>
        <w:t xml:space="preserve"> </w:t>
      </w:r>
      <w:r w:rsidRPr="003D33B6">
        <w:rPr>
          <w:rStyle w:val="StyleUnderline"/>
        </w:rPr>
        <w:t>educating students about it offers</w:t>
      </w:r>
      <w:r w:rsidRPr="003D33B6">
        <w:rPr>
          <w:sz w:val="16"/>
        </w:rPr>
        <w:t xml:space="preserve"> educators in science, technology, engineering and mathematics (</w:t>
      </w:r>
      <w:r w:rsidRPr="003D33B6">
        <w:rPr>
          <w:rStyle w:val="StyleUnderline"/>
        </w:rPr>
        <w:t>STEM) fruitful opportunities</w:t>
      </w:r>
      <w:r w:rsidRPr="003D33B6">
        <w:rPr>
          <w:sz w:val="12"/>
        </w:rPr>
        <w:t>¶</w:t>
      </w:r>
      <w:r w:rsidRPr="003D33B6">
        <w:rPr>
          <w:sz w:val="16"/>
        </w:rPr>
        <w:t xml:space="preserve"> </w:t>
      </w:r>
      <w:r w:rsidRPr="003D33B6">
        <w:rPr>
          <w:rStyle w:val="StyleUnderline"/>
        </w:rPr>
        <w:t>for promoting</w:t>
      </w:r>
      <w:r w:rsidRPr="003D33B6">
        <w:rPr>
          <w:sz w:val="16"/>
        </w:rPr>
        <w:t xml:space="preserve"> interdisciplinarity, retaining </w:t>
      </w:r>
      <w:r w:rsidRPr="003D33B6">
        <w:rPr>
          <w:rStyle w:val="StyleUnderline"/>
        </w:rPr>
        <w:t>talented young people in STEM fields and enhancing</w:t>
      </w:r>
      <w:r w:rsidRPr="003D33B6">
        <w:rPr>
          <w:sz w:val="16"/>
        </w:rPr>
        <w:t xml:space="preserve"> multiple </w:t>
      </w:r>
      <w:r w:rsidRPr="003D33B6">
        <w:rPr>
          <w:rStyle w:val="StyleUnderline"/>
        </w:rPr>
        <w:t>literacies of all</w:t>
      </w:r>
      <w:r w:rsidRPr="003D33B6">
        <w:rPr>
          <w:rStyle w:val="StyleUnderline"/>
          <w:sz w:val="12"/>
        </w:rPr>
        <w:t xml:space="preserve">¶ </w:t>
      </w:r>
      <w:r w:rsidRPr="003D33B6">
        <w:rPr>
          <w:rStyle w:val="StyleUnderline"/>
        </w:rPr>
        <w:t>students</w:t>
      </w:r>
      <w:r w:rsidRPr="003D33B6">
        <w:rPr>
          <w:sz w:val="16"/>
        </w:rPr>
        <w:t>. We offer three illustrative examples of interdisciplinary climate change-related STEM education projects. Each of</w:t>
      </w:r>
      <w:r w:rsidRPr="003D33B6">
        <w:rPr>
          <w:sz w:val="12"/>
        </w:rPr>
        <w:t>¶</w:t>
      </w:r>
      <w:r w:rsidRPr="003D33B6">
        <w:rPr>
          <w:sz w:val="16"/>
        </w:rPr>
        <w:t xml:space="preserve"> these models is designed deliberately for implementation in the first two years of collegiate-level STEM courses; thus, they may</w:t>
      </w:r>
      <w:r w:rsidRPr="003D33B6">
        <w:rPr>
          <w:sz w:val="12"/>
        </w:rPr>
        <w:t>¶</w:t>
      </w:r>
      <w:r w:rsidRPr="003D33B6">
        <w:rPr>
          <w:sz w:val="16"/>
        </w:rPr>
        <w:t xml:space="preserve"> be employed in both four- and two-year institutions. </w:t>
      </w:r>
      <w:r w:rsidRPr="003D33B6">
        <w:rPr>
          <w:rStyle w:val="StyleUnderline"/>
        </w:rPr>
        <w:t>The scientific community can use</w:t>
      </w:r>
      <w:r w:rsidRPr="003D33B6">
        <w:rPr>
          <w:sz w:val="16"/>
        </w:rPr>
        <w:t xml:space="preserve"> climate change education opportunities</w:t>
      </w:r>
      <w:r w:rsidRPr="003D33B6">
        <w:rPr>
          <w:sz w:val="12"/>
        </w:rPr>
        <w:t>¶</w:t>
      </w:r>
      <w:r w:rsidRPr="003D33B6">
        <w:rPr>
          <w:sz w:val="16"/>
        </w:rPr>
        <w:t xml:space="preserve"> to help further transform </w:t>
      </w:r>
      <w:r w:rsidRPr="003D33B6">
        <w:rPr>
          <w:rStyle w:val="StyleUnderline"/>
        </w:rPr>
        <w:t>STEM education in the US</w:t>
      </w:r>
      <w:r w:rsidRPr="003D33B6">
        <w:rPr>
          <w:sz w:val="16"/>
        </w:rPr>
        <w:t xml:space="preserve"> and increase production of high-quality STEM graduates</w:t>
      </w:r>
      <w:r w:rsidRPr="003D33B6">
        <w:rPr>
          <w:sz w:val="12"/>
        </w:rPr>
        <w:t>¶</w:t>
      </w:r>
      <w:r w:rsidRPr="003D33B6">
        <w:rPr>
          <w:sz w:val="16"/>
        </w:rPr>
        <w:t xml:space="preserve"> Climate change is arguably one of the most serious challenges</w:t>
      </w:r>
      <w:r w:rsidRPr="003D33B6">
        <w:rPr>
          <w:sz w:val="12"/>
        </w:rPr>
        <w:t>¶</w:t>
      </w:r>
      <w:r w:rsidRPr="003D33B6">
        <w:rPr>
          <w:sz w:val="16"/>
        </w:rPr>
        <w:t xml:space="preserve"> we face, made all the more difficult to address by its interdisciplinary</w:t>
      </w:r>
      <w:r w:rsidRPr="003D33B6">
        <w:rPr>
          <w:sz w:val="12"/>
        </w:rPr>
        <w:t>¶</w:t>
      </w:r>
      <w:r w:rsidRPr="003D33B6">
        <w:rPr>
          <w:sz w:val="16"/>
        </w:rPr>
        <w:t xml:space="preserve"> nature. </w:t>
      </w:r>
      <w:r w:rsidRPr="003D33B6">
        <w:rPr>
          <w:rStyle w:val="StyleUnderline"/>
        </w:rPr>
        <w:t>Despite advances in the science of climate</w:t>
      </w:r>
      <w:r w:rsidRPr="003D33B6">
        <w:rPr>
          <w:rStyle w:val="StyleUnderline"/>
          <w:sz w:val="12"/>
        </w:rPr>
        <w:t xml:space="preserve">¶ </w:t>
      </w:r>
      <w:r w:rsidRPr="003D33B6">
        <w:rPr>
          <w:rStyle w:val="StyleUnderline"/>
        </w:rPr>
        <w:t>change</w:t>
      </w:r>
      <w:r w:rsidRPr="003D33B6">
        <w:rPr>
          <w:sz w:val="16"/>
        </w:rPr>
        <w:t>1</w:t>
      </w:r>
      <w:r w:rsidRPr="003D33B6">
        <w:rPr>
          <w:sz w:val="12"/>
        </w:rPr>
        <w:t>¶</w:t>
      </w:r>
      <w:r w:rsidRPr="003D33B6">
        <w:rPr>
          <w:sz w:val="16"/>
        </w:rPr>
        <w:t xml:space="preserve"> , both </w:t>
      </w:r>
      <w:r w:rsidRPr="003D33B6">
        <w:rPr>
          <w:rStyle w:val="StyleUnderline"/>
        </w:rPr>
        <w:t>knowledge and understanding of climate change in</w:t>
      </w:r>
      <w:r w:rsidRPr="003D33B6">
        <w:rPr>
          <w:rStyle w:val="StyleUnderline"/>
          <w:sz w:val="12"/>
        </w:rPr>
        <w:t xml:space="preserve">¶ </w:t>
      </w:r>
      <w:r w:rsidRPr="003D33B6">
        <w:rPr>
          <w:rStyle w:val="StyleUnderline"/>
        </w:rPr>
        <w:t>the US are weak</w:t>
      </w:r>
      <w:r w:rsidRPr="003D33B6">
        <w:rPr>
          <w:sz w:val="16"/>
        </w:rPr>
        <w:t xml:space="preserve"> at best in the general public2–4, among college students</w:t>
      </w:r>
      <w:r w:rsidRPr="003D33B6">
        <w:rPr>
          <w:sz w:val="12"/>
        </w:rPr>
        <w:t>¶</w:t>
      </w:r>
      <w:r w:rsidRPr="003D33B6">
        <w:rPr>
          <w:sz w:val="16"/>
        </w:rPr>
        <w:t xml:space="preserve"> in general5</w:t>
      </w:r>
      <w:r w:rsidRPr="003D33B6">
        <w:rPr>
          <w:sz w:val="12"/>
        </w:rPr>
        <w:t>¶</w:t>
      </w:r>
      <w:r w:rsidRPr="003D33B6">
        <w:rPr>
          <w:sz w:val="16"/>
        </w:rPr>
        <w:t xml:space="preserve"> and even those students in the STEM disciplines6</w:t>
      </w:r>
      <w:r w:rsidRPr="003D33B6">
        <w:rPr>
          <w:sz w:val="12"/>
        </w:rPr>
        <w:t>¶</w:t>
      </w:r>
      <w:r w:rsidRPr="003D33B6">
        <w:rPr>
          <w:sz w:val="16"/>
        </w:rPr>
        <w:t xml:space="preserve"> .</w:t>
      </w:r>
      <w:r w:rsidRPr="003D33B6">
        <w:rPr>
          <w:sz w:val="12"/>
        </w:rPr>
        <w:t>¶</w:t>
      </w:r>
      <w:r w:rsidRPr="003D33B6">
        <w:rPr>
          <w:sz w:val="16"/>
        </w:rPr>
        <w:t xml:space="preserve"> This has much to do with the fact that the science of climate change</w:t>
      </w:r>
      <w:r w:rsidRPr="003D33B6">
        <w:rPr>
          <w:sz w:val="12"/>
        </w:rPr>
        <w:t>¶</w:t>
      </w:r>
      <w:r w:rsidRPr="003D33B6">
        <w:rPr>
          <w:sz w:val="16"/>
        </w:rPr>
        <w:t xml:space="preserve"> is exceedingly difficult for educators to teach and for students and</w:t>
      </w:r>
      <w:r w:rsidRPr="003D33B6">
        <w:rPr>
          <w:sz w:val="12"/>
        </w:rPr>
        <w:t>¶</w:t>
      </w:r>
      <w:r w:rsidRPr="003D33B6">
        <w:rPr>
          <w:sz w:val="16"/>
        </w:rPr>
        <w:t xml:space="preserve"> audiences of all ages to learn7,8. However, we believe that </w:t>
      </w:r>
      <w:r w:rsidRPr="003D33B6">
        <w:rPr>
          <w:rStyle w:val="Emphasis"/>
        </w:rPr>
        <w:t>teaching</w:t>
      </w:r>
      <w:r w:rsidRPr="003D33B6">
        <w:rPr>
          <w:rStyle w:val="Emphasis"/>
          <w:b w:val="0"/>
          <w:sz w:val="12"/>
        </w:rPr>
        <w:t>¶</w:t>
      </w:r>
      <w:r w:rsidRPr="003D33B6">
        <w:rPr>
          <w:rStyle w:val="Emphasis"/>
          <w:sz w:val="12"/>
        </w:rPr>
        <w:t xml:space="preserve"> </w:t>
      </w:r>
      <w:r w:rsidRPr="003D33B6">
        <w:rPr>
          <w:rStyle w:val="Emphasis"/>
        </w:rPr>
        <w:t>climate change to students represents a golden opportunity not only</w:t>
      </w:r>
      <w:r w:rsidRPr="003D33B6">
        <w:rPr>
          <w:rStyle w:val="Emphasis"/>
          <w:b w:val="0"/>
          <w:sz w:val="12"/>
        </w:rPr>
        <w:t>¶</w:t>
      </w:r>
      <w:r w:rsidRPr="003D33B6">
        <w:rPr>
          <w:rStyle w:val="Emphasis"/>
          <w:sz w:val="12"/>
        </w:rPr>
        <w:t xml:space="preserve"> </w:t>
      </w:r>
      <w:r w:rsidRPr="003D33B6">
        <w:rPr>
          <w:rStyle w:val="Emphasis"/>
        </w:rPr>
        <w:t>to improve</w:t>
      </w:r>
      <w:r w:rsidRPr="003D33B6">
        <w:rPr>
          <w:rStyle w:val="StyleUnderline"/>
        </w:rPr>
        <w:t xml:space="preserve"> their knowledge and </w:t>
      </w:r>
      <w:r w:rsidRPr="003D33B6">
        <w:rPr>
          <w:rStyle w:val="Emphasis"/>
        </w:rPr>
        <w:t>understanding of</w:t>
      </w:r>
      <w:r w:rsidRPr="003D33B6">
        <w:rPr>
          <w:rStyle w:val="StyleUnderline"/>
        </w:rPr>
        <w:t xml:space="preserve"> the diverse array</w:t>
      </w:r>
      <w:r w:rsidRPr="003D33B6">
        <w:rPr>
          <w:rStyle w:val="StyleUnderline"/>
          <w:sz w:val="12"/>
        </w:rPr>
        <w:t xml:space="preserve">¶ </w:t>
      </w:r>
      <w:r w:rsidRPr="003D33B6">
        <w:rPr>
          <w:rStyle w:val="StyleUnderline"/>
        </w:rPr>
        <w:t xml:space="preserve">of issues encompassed by </w:t>
      </w:r>
      <w:r w:rsidRPr="003D33B6">
        <w:rPr>
          <w:rStyle w:val="Emphasis"/>
        </w:rPr>
        <w:t>climate change, but</w:t>
      </w:r>
      <w:r w:rsidRPr="003D33B6">
        <w:rPr>
          <w:rStyle w:val="StyleUnderline"/>
        </w:rPr>
        <w:t xml:space="preserve"> also to promote</w:t>
      </w:r>
      <w:r w:rsidRPr="003D33B6">
        <w:rPr>
          <w:sz w:val="16"/>
        </w:rPr>
        <w:t xml:space="preserve"> interdisciplinary</w:t>
      </w:r>
      <w:r w:rsidRPr="003D33B6">
        <w:rPr>
          <w:sz w:val="12"/>
        </w:rPr>
        <w:t>¶</w:t>
      </w:r>
      <w:r w:rsidRPr="003D33B6">
        <w:rPr>
          <w:sz w:val="16"/>
        </w:rPr>
        <w:t xml:space="preserve"> process </w:t>
      </w:r>
      <w:r w:rsidRPr="003D33B6">
        <w:rPr>
          <w:rStyle w:val="StyleUnderline"/>
        </w:rPr>
        <w:t xml:space="preserve">skills that are paramount </w:t>
      </w:r>
      <w:r w:rsidRPr="003D33B6">
        <w:rPr>
          <w:rStyle w:val="Emphasis"/>
        </w:rPr>
        <w:t>to solving twenty-first century</w:t>
      </w:r>
      <w:r w:rsidRPr="003D33B6">
        <w:rPr>
          <w:rStyle w:val="Emphasis"/>
          <w:b w:val="0"/>
          <w:sz w:val="12"/>
        </w:rPr>
        <w:t>¶</w:t>
      </w:r>
      <w:r w:rsidRPr="003D33B6">
        <w:rPr>
          <w:rStyle w:val="Emphasis"/>
          <w:sz w:val="12"/>
        </w:rPr>
        <w:t xml:space="preserve"> </w:t>
      </w:r>
      <w:r w:rsidRPr="003D33B6">
        <w:rPr>
          <w:rStyle w:val="Emphasis"/>
        </w:rPr>
        <w:t>problems.</w:t>
      </w:r>
      <w:r w:rsidRPr="003D33B6">
        <w:rPr>
          <w:rStyle w:val="Emphasis"/>
          <w:b w:val="0"/>
          <w:sz w:val="12"/>
        </w:rPr>
        <w:t>¶</w:t>
      </w:r>
      <w:r w:rsidRPr="003D33B6">
        <w:rPr>
          <w:rStyle w:val="Emphasis"/>
          <w:sz w:val="12"/>
        </w:rPr>
        <w:t xml:space="preserve"> </w:t>
      </w:r>
      <w:r w:rsidRPr="003D33B6">
        <w:rPr>
          <w:sz w:val="16"/>
        </w:rPr>
        <w:t xml:space="preserve">Many </w:t>
      </w:r>
      <w:r w:rsidRPr="003D33B6">
        <w:rPr>
          <w:rStyle w:val="StyleUnderline"/>
        </w:rPr>
        <w:t>appeals for improving the quality of STEM education argue</w:t>
      </w:r>
      <w:r w:rsidRPr="003D33B6">
        <w:rPr>
          <w:rStyle w:val="StyleUnderline"/>
          <w:sz w:val="12"/>
        </w:rPr>
        <w:t xml:space="preserve">¶ </w:t>
      </w:r>
      <w:r w:rsidRPr="003D33B6">
        <w:rPr>
          <w:rStyle w:val="StyleUnderline"/>
        </w:rPr>
        <w:t>that undergraduate courses should provide students with experience</w:t>
      </w:r>
      <w:r w:rsidRPr="003D33B6">
        <w:rPr>
          <w:rStyle w:val="StyleUnderline"/>
          <w:sz w:val="12"/>
        </w:rPr>
        <w:t xml:space="preserve">¶ </w:t>
      </w:r>
      <w:r w:rsidRPr="003D33B6">
        <w:rPr>
          <w:rStyle w:val="StyleUnderline"/>
        </w:rPr>
        <w:t>in applying scientific principles to major real-world problems</w:t>
      </w:r>
      <w:r w:rsidRPr="003D33B6">
        <w:rPr>
          <w:rStyle w:val="StyleUnderline"/>
          <w:sz w:val="12"/>
        </w:rPr>
        <w:t xml:space="preserve">¶ </w:t>
      </w:r>
      <w:r w:rsidRPr="003D33B6">
        <w:rPr>
          <w:rStyle w:val="StyleUnderline"/>
        </w:rPr>
        <w:t>in an interdisciplinary context9</w:t>
      </w:r>
      <w:r w:rsidRPr="003D33B6">
        <w:rPr>
          <w:sz w:val="16"/>
        </w:rPr>
        <w:t>–11. Moreover, to enhance students’</w:t>
      </w:r>
      <w:r w:rsidRPr="003D33B6">
        <w:rPr>
          <w:sz w:val="12"/>
        </w:rPr>
        <w:t>¶</w:t>
      </w:r>
      <w:r w:rsidRPr="003D33B6">
        <w:rPr>
          <w:sz w:val="16"/>
        </w:rPr>
        <w:t xml:space="preserve"> quantitative literacy (which includes, among other things, the abilities</w:t>
      </w:r>
      <w:r w:rsidRPr="003D33B6">
        <w:rPr>
          <w:sz w:val="12"/>
        </w:rPr>
        <w:t>¶</w:t>
      </w:r>
      <w:r w:rsidRPr="003D33B6">
        <w:rPr>
          <w:sz w:val="16"/>
        </w:rPr>
        <w:t xml:space="preserve"> to perform basic computational operations, solve quantitative</w:t>
      </w:r>
      <w:r w:rsidRPr="003D33B6">
        <w:rPr>
          <w:sz w:val="12"/>
        </w:rPr>
        <w:t>¶</w:t>
      </w:r>
      <w:r w:rsidRPr="003D33B6">
        <w:rPr>
          <w:sz w:val="16"/>
        </w:rPr>
        <w:t xml:space="preserve"> problems across a wide range of contexts and situations and create</w:t>
      </w:r>
      <w:r w:rsidRPr="003D33B6">
        <w:rPr>
          <w:sz w:val="12"/>
        </w:rPr>
        <w:t>¶</w:t>
      </w:r>
      <w:r w:rsidRPr="003D33B6">
        <w:rPr>
          <w:sz w:val="16"/>
        </w:rPr>
        <w:t xml:space="preserve"> and communicate arguments supported by quantitative evidence),</w:t>
      </w:r>
      <w:r w:rsidRPr="003D33B6">
        <w:rPr>
          <w:sz w:val="12"/>
        </w:rPr>
        <w:t>¶</w:t>
      </w:r>
      <w:r w:rsidRPr="003D33B6">
        <w:rPr>
          <w:sz w:val="16"/>
        </w:rPr>
        <w:t xml:space="preserve"> </w:t>
      </w:r>
      <w:r w:rsidRPr="003D33B6">
        <w:rPr>
          <w:rStyle w:val="StyleUnderline"/>
        </w:rPr>
        <w:t>experts recommend integrating mathematical and statistical concepts</w:t>
      </w:r>
      <w:r w:rsidRPr="003D33B6">
        <w:rPr>
          <w:rStyle w:val="StyleUnderline"/>
          <w:sz w:val="12"/>
        </w:rPr>
        <w:t xml:space="preserve">¶ </w:t>
      </w:r>
      <w:r w:rsidRPr="003D33B6">
        <w:rPr>
          <w:rStyle w:val="StyleUnderline"/>
        </w:rPr>
        <w:t>across the STEM curriculum</w:t>
      </w:r>
      <w:r w:rsidRPr="003D33B6">
        <w:rPr>
          <w:sz w:val="16"/>
        </w:rPr>
        <w:t>12. This has led STEM educators</w:t>
      </w:r>
      <w:r w:rsidRPr="003D33B6">
        <w:rPr>
          <w:sz w:val="12"/>
        </w:rPr>
        <w:t>¶</w:t>
      </w:r>
      <w:r w:rsidRPr="003D33B6">
        <w:rPr>
          <w:sz w:val="16"/>
        </w:rPr>
        <w:t xml:space="preserve"> to implement inquiry-based projects that allow students to use data,</w:t>
      </w:r>
      <w:r w:rsidRPr="003D33B6">
        <w:rPr>
          <w:sz w:val="12"/>
        </w:rPr>
        <w:t>¶</w:t>
      </w:r>
      <w:r w:rsidRPr="003D33B6">
        <w:rPr>
          <w:sz w:val="16"/>
        </w:rPr>
        <w:t xml:space="preserve"> modelling or mathematical formulae to understand important concepts</w:t>
      </w:r>
      <w:r w:rsidRPr="003D33B6">
        <w:rPr>
          <w:sz w:val="12"/>
        </w:rPr>
        <w:t>¶</w:t>
      </w:r>
      <w:r w:rsidRPr="003D33B6">
        <w:rPr>
          <w:sz w:val="16"/>
        </w:rPr>
        <w:t xml:space="preserve"> in different STEM disciplines13.</w:t>
      </w:r>
      <w:r w:rsidRPr="003D33B6">
        <w:rPr>
          <w:sz w:val="12"/>
        </w:rPr>
        <w:t>¶</w:t>
      </w:r>
      <w:r w:rsidRPr="003D33B6">
        <w:rPr>
          <w:sz w:val="16"/>
        </w:rPr>
        <w:t xml:space="preserve"> </w:t>
      </w:r>
      <w:r w:rsidRPr="003D33B6">
        <w:rPr>
          <w:rStyle w:val="StyleUnderline"/>
        </w:rPr>
        <w:t>The very characteristics that make the science of climate change</w:t>
      </w:r>
      <w:r w:rsidRPr="003D33B6">
        <w:rPr>
          <w:rStyle w:val="StyleUnderline"/>
          <w:sz w:val="12"/>
        </w:rPr>
        <w:t xml:space="preserve">¶ </w:t>
      </w:r>
      <w:r w:rsidRPr="003D33B6">
        <w:rPr>
          <w:rStyle w:val="StyleUnderline"/>
        </w:rPr>
        <w:t>challenging</w:t>
      </w:r>
      <w:r>
        <w:rPr>
          <w:rStyle w:val="StyleUnderline"/>
        </w:rPr>
        <w:t xml:space="preserve"> </w:t>
      </w:r>
      <w:r w:rsidRPr="003D33B6">
        <w:rPr>
          <w:rStyle w:val="StyleUnderline"/>
        </w:rPr>
        <w:t>— interdisciplinarity, the complex integration of observational</w:t>
      </w:r>
      <w:r w:rsidRPr="003D33B6">
        <w:rPr>
          <w:rStyle w:val="StyleUnderline"/>
          <w:sz w:val="12"/>
        </w:rPr>
        <w:t xml:space="preserve">¶ </w:t>
      </w:r>
      <w:r w:rsidRPr="003D33B6">
        <w:rPr>
          <w:rStyle w:val="StyleUnderline"/>
        </w:rPr>
        <w:t>data, laboratory results, computer modelling and so on</w:t>
      </w:r>
      <w:r>
        <w:rPr>
          <w:rStyle w:val="StyleUnderline"/>
        </w:rPr>
        <w:t xml:space="preserve"> </w:t>
      </w:r>
      <w:r w:rsidRPr="003D33B6">
        <w:rPr>
          <w:rStyle w:val="StyleUnderline"/>
        </w:rPr>
        <w:t>— offer</w:t>
      </w:r>
      <w:r w:rsidRPr="003D33B6">
        <w:rPr>
          <w:rStyle w:val="StyleUnderline"/>
          <w:sz w:val="12"/>
        </w:rPr>
        <w:t xml:space="preserve">¶ </w:t>
      </w:r>
      <w:r w:rsidRPr="003D33B6">
        <w:rPr>
          <w:rStyle w:val="StyleUnderline"/>
        </w:rPr>
        <w:t>STEM educators key opportunities for enhancing students’ scientific</w:t>
      </w:r>
      <w:r w:rsidRPr="003D33B6">
        <w:rPr>
          <w:rStyle w:val="StyleUnderline"/>
          <w:sz w:val="12"/>
        </w:rPr>
        <w:t xml:space="preserve">¶ </w:t>
      </w:r>
      <w:r w:rsidRPr="003D33B6">
        <w:rPr>
          <w:rStyle w:val="StyleUnderline"/>
        </w:rPr>
        <w:t xml:space="preserve">and quantitative literacies as well as </w:t>
      </w:r>
      <w:r w:rsidRPr="003D33B6">
        <w:rPr>
          <w:rStyle w:val="Emphasis"/>
        </w:rPr>
        <w:t>plugging leaks in the STEM</w:t>
      </w:r>
      <w:r w:rsidRPr="003D33B6">
        <w:rPr>
          <w:rStyle w:val="Emphasis"/>
          <w:b w:val="0"/>
          <w:sz w:val="12"/>
        </w:rPr>
        <w:t>¶</w:t>
      </w:r>
      <w:r w:rsidRPr="003D33B6">
        <w:rPr>
          <w:rStyle w:val="Emphasis"/>
          <w:sz w:val="12"/>
        </w:rPr>
        <w:t xml:space="preserve"> </w:t>
      </w:r>
      <w:r w:rsidRPr="003D33B6">
        <w:rPr>
          <w:rStyle w:val="Emphasis"/>
        </w:rPr>
        <w:t>pipeline</w:t>
      </w:r>
      <w:r w:rsidRPr="003D33B6">
        <w:rPr>
          <w:sz w:val="16"/>
        </w:rPr>
        <w:t>. Furthermore, overcoming cognitive barriers to understanding</w:t>
      </w:r>
      <w:r w:rsidRPr="003D33B6">
        <w:rPr>
          <w:sz w:val="12"/>
        </w:rPr>
        <w:t>¶</w:t>
      </w:r>
      <w:r w:rsidRPr="003D33B6">
        <w:rPr>
          <w:sz w:val="16"/>
        </w:rPr>
        <w:t xml:space="preserve"> climate change may demand certain curricular and pedagogical</w:t>
      </w:r>
      <w:r w:rsidRPr="003D33B6">
        <w:rPr>
          <w:sz w:val="12"/>
        </w:rPr>
        <w:t>¶</w:t>
      </w:r>
      <w:r w:rsidRPr="003D33B6">
        <w:rPr>
          <w:sz w:val="16"/>
        </w:rPr>
        <w:t xml:space="preserve"> shifts. In this Perspective, we discuss some ideas about how </w:t>
      </w:r>
      <w:r w:rsidRPr="003D33B6">
        <w:rPr>
          <w:rStyle w:val="StyleUnderline"/>
        </w:rPr>
        <w:t>scientists</w:t>
      </w:r>
      <w:r w:rsidRPr="003D33B6">
        <w:rPr>
          <w:rStyle w:val="StyleUnderline"/>
          <w:sz w:val="12"/>
        </w:rPr>
        <w:t xml:space="preserve">¶ </w:t>
      </w:r>
      <w:r w:rsidRPr="003D33B6">
        <w:rPr>
          <w:rStyle w:val="StyleUnderline"/>
        </w:rPr>
        <w:t>can use climate change education to promote interdisciplinarity,</w:t>
      </w:r>
      <w:r w:rsidRPr="003D33B6">
        <w:rPr>
          <w:rStyle w:val="StyleUnderline"/>
          <w:sz w:val="12"/>
        </w:rPr>
        <w:t xml:space="preserve">¶ </w:t>
      </w:r>
      <w:r w:rsidRPr="003D33B6">
        <w:rPr>
          <w:rStyle w:val="StyleUnderline"/>
        </w:rPr>
        <w:t>keep talented young people in STEM fields and help all students to</w:t>
      </w:r>
      <w:r w:rsidRPr="003D33B6">
        <w:rPr>
          <w:rStyle w:val="StyleUnderline"/>
          <w:sz w:val="12"/>
        </w:rPr>
        <w:t xml:space="preserve">¶ </w:t>
      </w:r>
      <w:r w:rsidRPr="003D33B6">
        <w:rPr>
          <w:rStyle w:val="StyleUnderline"/>
        </w:rPr>
        <w:t>enhance</w:t>
      </w:r>
      <w:r w:rsidRPr="003D33B6">
        <w:rPr>
          <w:sz w:val="16"/>
        </w:rPr>
        <w:t xml:space="preserve"> their scientific14,15, quantitative12 and climate16 literacies.</w:t>
      </w:r>
      <w:r w:rsidRPr="003D33B6">
        <w:rPr>
          <w:sz w:val="12"/>
        </w:rPr>
        <w:t>¶</w:t>
      </w:r>
      <w:r w:rsidRPr="003D33B6">
        <w:rPr>
          <w:sz w:val="16"/>
        </w:rPr>
        <w:t xml:space="preserve"> STEM education and multiple literacies</w:t>
      </w:r>
      <w:r w:rsidRPr="003D33B6">
        <w:rPr>
          <w:sz w:val="12"/>
        </w:rPr>
        <w:t>¶</w:t>
      </w:r>
      <w:r w:rsidRPr="003D33B6">
        <w:rPr>
          <w:sz w:val="16"/>
        </w:rPr>
        <w:t xml:space="preserve"> Amidst mounting pressure to provide evidence of the value added</w:t>
      </w:r>
      <w:r w:rsidRPr="003D33B6">
        <w:rPr>
          <w:sz w:val="12"/>
        </w:rPr>
        <w:t>¶</w:t>
      </w:r>
      <w:r w:rsidRPr="003D33B6">
        <w:rPr>
          <w:sz w:val="16"/>
        </w:rPr>
        <w:t xml:space="preserve"> by a broad liberal arts curriculum17,18, universities have been</w:t>
      </w:r>
      <w:r w:rsidRPr="003D33B6">
        <w:rPr>
          <w:sz w:val="12"/>
        </w:rPr>
        <w:t>¶</w:t>
      </w:r>
      <w:r w:rsidRPr="003D33B6">
        <w:rPr>
          <w:sz w:val="16"/>
        </w:rPr>
        <w:t xml:space="preserve"> cultivating interdisciplinary teaching and learning19 and promoting</w:t>
      </w:r>
      <w:r w:rsidRPr="003D33B6">
        <w:rPr>
          <w:sz w:val="12"/>
        </w:rPr>
        <w:t>¶</w:t>
      </w:r>
      <w:r w:rsidRPr="003D33B6">
        <w:rPr>
          <w:sz w:val="16"/>
        </w:rPr>
        <w:t xml:space="preserve"> a shift from a focus on teaching (that is, what instructors do) to</w:t>
      </w:r>
      <w:r w:rsidRPr="003D33B6">
        <w:rPr>
          <w:sz w:val="12"/>
        </w:rPr>
        <w:t>¶</w:t>
      </w:r>
      <w:r w:rsidRPr="003D33B6">
        <w:rPr>
          <w:sz w:val="16"/>
        </w:rPr>
        <w:t xml:space="preserve"> focusing on learning (what students do)20. At the same time, STEM</w:t>
      </w:r>
      <w:r w:rsidRPr="003D33B6">
        <w:rPr>
          <w:sz w:val="12"/>
        </w:rPr>
        <w:t>¶</w:t>
      </w:r>
      <w:r w:rsidRPr="003D33B6">
        <w:rPr>
          <w:sz w:val="16"/>
        </w:rPr>
        <w:t xml:space="preserve"> education scholars find that learning activities that are hands-on,</w:t>
      </w:r>
      <w:r w:rsidRPr="003D33B6">
        <w:rPr>
          <w:sz w:val="12"/>
        </w:rPr>
        <w:t>¶</w:t>
      </w:r>
      <w:r w:rsidRPr="003D33B6">
        <w:rPr>
          <w:sz w:val="16"/>
        </w:rPr>
        <w:t xml:space="preserve"> collaborative and oriented to real-world problem-solving may be</w:t>
      </w:r>
      <w:r w:rsidRPr="003D33B6">
        <w:rPr>
          <w:sz w:val="12"/>
        </w:rPr>
        <w:t>¶</w:t>
      </w:r>
      <w:r w:rsidRPr="003D33B6">
        <w:rPr>
          <w:sz w:val="16"/>
        </w:rPr>
        <w:t xml:space="preserve"> effective in keeping young people in the STEM pipeline21,22. Even</w:t>
      </w:r>
      <w:r w:rsidRPr="003D33B6">
        <w:rPr>
          <w:sz w:val="12"/>
        </w:rPr>
        <w:t>¶</w:t>
      </w:r>
      <w:r w:rsidRPr="003D33B6">
        <w:rPr>
          <w:sz w:val="16"/>
        </w:rPr>
        <w:t xml:space="preserve"> more generally, working on authentic, ill-structured problems —</w:t>
      </w:r>
      <w:r w:rsidRPr="003D33B6">
        <w:rPr>
          <w:sz w:val="12"/>
        </w:rPr>
        <w:t>¶</w:t>
      </w:r>
      <w:r w:rsidRPr="003D33B6">
        <w:rPr>
          <w:sz w:val="16"/>
        </w:rPr>
        <w:t xml:space="preserve"> such as climate change — is essential for promoting students’</w:t>
      </w:r>
      <w:r w:rsidRPr="003D33B6">
        <w:rPr>
          <w:sz w:val="12"/>
        </w:rPr>
        <w:t>¶</w:t>
      </w:r>
      <w:r w:rsidRPr="003D33B6">
        <w:rPr>
          <w:sz w:val="16"/>
        </w:rPr>
        <w:t xml:space="preserve"> intellectual development23,24.</w:t>
      </w:r>
      <w:r w:rsidRPr="003D33B6">
        <w:rPr>
          <w:sz w:val="12"/>
        </w:rPr>
        <w:t>¶</w:t>
      </w:r>
      <w:r w:rsidRPr="003D33B6">
        <w:rPr>
          <w:sz w:val="16"/>
        </w:rPr>
        <w:t xml:space="preserve"> STEM education researchers have improved our understanding</w:t>
      </w:r>
      <w:r w:rsidRPr="003D33B6">
        <w:rPr>
          <w:sz w:val="12"/>
        </w:rPr>
        <w:t>¶</w:t>
      </w:r>
      <w:r w:rsidRPr="003D33B6">
        <w:rPr>
          <w:sz w:val="16"/>
        </w:rPr>
        <w:t xml:space="preserve"> of which teaching and learning contexts, strategies and techniques</w:t>
      </w:r>
      <w:r w:rsidRPr="003D33B6">
        <w:rPr>
          <w:sz w:val="12"/>
        </w:rPr>
        <w:t>¶</w:t>
      </w:r>
      <w:r w:rsidRPr="003D33B6">
        <w:rPr>
          <w:sz w:val="16"/>
        </w:rPr>
        <w:t xml:space="preserve"> facilitate STEM learning at the university level25,26, and climate</w:t>
      </w:r>
      <w:r w:rsidRPr="003D33B6">
        <w:rPr>
          <w:sz w:val="12"/>
        </w:rPr>
        <w:t>¶</w:t>
      </w:r>
      <w:r w:rsidRPr="003D33B6">
        <w:rPr>
          <w:sz w:val="16"/>
        </w:rPr>
        <w:t xml:space="preserve"> change education is a useful venue to implement these insights and</w:t>
      </w:r>
      <w:r w:rsidRPr="003D33B6">
        <w:rPr>
          <w:sz w:val="12"/>
        </w:rPr>
        <w:t>¶</w:t>
      </w:r>
      <w:r w:rsidRPr="003D33B6">
        <w:rPr>
          <w:sz w:val="16"/>
        </w:rPr>
        <w:t xml:space="preserve"> ‘best practices’. At the same time, scholars may use climate change</w:t>
      </w:r>
      <w:r w:rsidRPr="003D33B6">
        <w:rPr>
          <w:sz w:val="12"/>
        </w:rPr>
        <w:t>¶</w:t>
      </w:r>
      <w:r w:rsidRPr="003D33B6">
        <w:rPr>
          <w:sz w:val="16"/>
        </w:rPr>
        <w:t xml:space="preserve"> education as a promising avenue through which to advance STEM</w:t>
      </w:r>
      <w:r w:rsidRPr="003D33B6">
        <w:rPr>
          <w:sz w:val="12"/>
        </w:rPr>
        <w:t>¶</w:t>
      </w:r>
      <w:r w:rsidRPr="003D33B6">
        <w:rPr>
          <w:sz w:val="16"/>
        </w:rPr>
        <w:t xml:space="preserve"> education research. </w:t>
      </w:r>
      <w:r w:rsidRPr="003D33B6">
        <w:rPr>
          <w:rStyle w:val="StyleUnderline"/>
        </w:rPr>
        <w:t>The issue of climate change allows STEM educators</w:t>
      </w:r>
      <w:r w:rsidRPr="003D33B6">
        <w:rPr>
          <w:rStyle w:val="StyleUnderline"/>
          <w:sz w:val="12"/>
        </w:rPr>
        <w:t xml:space="preserve">¶ </w:t>
      </w:r>
      <w:r w:rsidRPr="003D33B6">
        <w:rPr>
          <w:rStyle w:val="StyleUnderline"/>
        </w:rPr>
        <w:t>to teach students how general scientific principles and processes</w:t>
      </w:r>
      <w:r w:rsidRPr="003D33B6">
        <w:rPr>
          <w:rStyle w:val="StyleUnderline"/>
          <w:sz w:val="12"/>
        </w:rPr>
        <w:t xml:space="preserve">¶ </w:t>
      </w:r>
      <w:r w:rsidRPr="003D33B6">
        <w:rPr>
          <w:rStyle w:val="StyleUnderline"/>
        </w:rPr>
        <w:t>across interconnected disciplines are employed to address a real</w:t>
      </w:r>
      <w:r>
        <w:rPr>
          <w:rStyle w:val="StyleUnderline"/>
        </w:rPr>
        <w:t xml:space="preserve"> </w:t>
      </w:r>
      <w:r w:rsidRPr="003D33B6">
        <w:rPr>
          <w:rStyle w:val="StyleUnderline"/>
        </w:rPr>
        <w:t>world</w:t>
      </w:r>
      <w:r w:rsidRPr="003D33B6">
        <w:rPr>
          <w:rStyle w:val="StyleUnderline"/>
          <w:sz w:val="12"/>
        </w:rPr>
        <w:t xml:space="preserve">¶ </w:t>
      </w:r>
      <w:r w:rsidRPr="003D33B6">
        <w:rPr>
          <w:rStyle w:val="StyleUnderline"/>
        </w:rPr>
        <w:t>problem that has wide-ranging societal implications.</w:t>
      </w:r>
    </w:p>
    <w:p w:rsidR="008D3B20" w:rsidRDefault="008D3B20" w:rsidP="008D3B20"/>
    <w:p w:rsidR="008D3B20" w:rsidRDefault="008D3B20" w:rsidP="008D3B20">
      <w:pPr>
        <w:pStyle w:val="Heading4"/>
      </w:pPr>
      <w:r>
        <w:t>Elementary and secondary STEM education is key to solve climate change</w:t>
      </w:r>
    </w:p>
    <w:p w:rsidR="008D3B20" w:rsidRPr="00D37793" w:rsidRDefault="008D3B20" w:rsidP="008D3B20">
      <w:r w:rsidRPr="005C581E">
        <w:rPr>
          <w:rStyle w:val="Style13ptBold"/>
        </w:rPr>
        <w:t>AMS 14</w:t>
      </w:r>
      <w:r>
        <w:t xml:space="preserve"> (</w:t>
      </w:r>
      <w:r w:rsidRPr="00D37793">
        <w:t>American Meteorological Society</w:t>
      </w:r>
      <w:r>
        <w:t xml:space="preserve"> – “</w:t>
      </w:r>
      <w:r w:rsidRPr="00D37793">
        <w:t>Earth System Science, Technology, Engineering, and Mathematics Educatio</w:t>
      </w:r>
      <w:r>
        <w:t xml:space="preserve">n” – 5/19/14 - </w:t>
      </w:r>
      <w:r w:rsidRPr="00D37793">
        <w:t>https://www.ametsoc.org/ams/index.cfm/about-ams/ams-statements/statements-of-the-ams-in-force/earth-system-science-technology-engineering-and-mathematics-education/</w:t>
      </w:r>
      <w:r>
        <w:t>)/TK</w:t>
      </w:r>
    </w:p>
    <w:p w:rsidR="008D3B20" w:rsidRDefault="008D3B20" w:rsidP="008D3B20">
      <w:pPr>
        <w:rPr>
          <w:sz w:val="16"/>
        </w:rPr>
      </w:pPr>
      <w:r w:rsidRPr="00D37793">
        <w:rPr>
          <w:rStyle w:val="Emphasis"/>
        </w:rPr>
        <w:t>Complex environmental challenges confront society today, such as</w:t>
      </w:r>
      <w:r w:rsidRPr="00D37793">
        <w:rPr>
          <w:sz w:val="16"/>
        </w:rPr>
        <w:t xml:space="preserve"> the protection and conservation of natural resources, prediction and mitigation of the effects of </w:t>
      </w:r>
      <w:r w:rsidRPr="00D37793">
        <w:rPr>
          <w:rStyle w:val="Emphasis"/>
        </w:rPr>
        <w:t>climate change</w:t>
      </w:r>
      <w:r w:rsidRPr="00225803">
        <w:rPr>
          <w:rStyle w:val="StyleUnderline"/>
        </w:rPr>
        <w:t>,</w:t>
      </w:r>
      <w:r w:rsidRPr="00D37793">
        <w:rPr>
          <w:sz w:val="16"/>
        </w:rPr>
        <w:t xml:space="preserve"> and resilient response to natural disasters. The Earth is a system composed of subsystems linked by biogeophysical and biogeochemical processes that are governed by natural laws. </w:t>
      </w:r>
      <w:r w:rsidRPr="00225803">
        <w:rPr>
          <w:rStyle w:val="StyleUnderline"/>
        </w:rPr>
        <w:t>Consequently, the wellbeing of human society is</w:t>
      </w:r>
      <w:r w:rsidRPr="00D37793">
        <w:rPr>
          <w:sz w:val="16"/>
        </w:rPr>
        <w:t xml:space="preserve"> intimately </w:t>
      </w:r>
      <w:r w:rsidRPr="00225803">
        <w:rPr>
          <w:rStyle w:val="StyleUnderline"/>
        </w:rPr>
        <w:t>connected to the behavior and evolution of the Earth system.</w:t>
      </w:r>
      <w:r>
        <w:rPr>
          <w:rStyle w:val="StyleUnderline"/>
        </w:rPr>
        <w:t xml:space="preserve"> </w:t>
      </w:r>
      <w:r w:rsidRPr="00225803">
        <w:rPr>
          <w:rStyle w:val="StyleUnderline"/>
        </w:rPr>
        <w:t xml:space="preserve">For these reasons, </w:t>
      </w:r>
      <w:r w:rsidRPr="00225803">
        <w:rPr>
          <w:rStyle w:val="Emphasis"/>
        </w:rPr>
        <w:t>it is vital that precollege education</w:t>
      </w:r>
      <w:r w:rsidRPr="00225803">
        <w:rPr>
          <w:rStyle w:val="StyleUnderline"/>
        </w:rPr>
        <w:t xml:space="preserve"> in the U</w:t>
      </w:r>
      <w:r w:rsidRPr="00D37793">
        <w:rPr>
          <w:sz w:val="16"/>
        </w:rPr>
        <w:t xml:space="preserve">nited </w:t>
      </w:r>
      <w:r w:rsidRPr="00225803">
        <w:rPr>
          <w:rStyle w:val="StyleUnderline"/>
        </w:rPr>
        <w:t>S</w:t>
      </w:r>
      <w:r w:rsidRPr="00D37793">
        <w:rPr>
          <w:sz w:val="16"/>
        </w:rPr>
        <w:t xml:space="preserve">tates and the world </w:t>
      </w:r>
      <w:r w:rsidRPr="00225803">
        <w:rPr>
          <w:rStyle w:val="Emphasis"/>
        </w:rPr>
        <w:t>include</w:t>
      </w:r>
      <w:r w:rsidRPr="00D37793">
        <w:rPr>
          <w:sz w:val="16"/>
        </w:rPr>
        <w:t xml:space="preserve"> the science of the Earth system.</w:t>
      </w:r>
      <w:r w:rsidRPr="00D37793">
        <w:rPr>
          <w:sz w:val="12"/>
        </w:rPr>
        <w:t>¶</w:t>
      </w:r>
      <w:r w:rsidRPr="00D37793">
        <w:rPr>
          <w:sz w:val="16"/>
        </w:rPr>
        <w:t xml:space="preserve"> The American Meteorological Society (AMS) recognizes the importance of Science, Technology, Engineering, and Mathematics (</w:t>
      </w:r>
      <w:r w:rsidRPr="00225803">
        <w:rPr>
          <w:rStyle w:val="Emphasis"/>
        </w:rPr>
        <w:t>STEM</w:t>
      </w:r>
      <w:r w:rsidRPr="00D37793">
        <w:rPr>
          <w:sz w:val="16"/>
        </w:rPr>
        <w:t xml:space="preserve">) education </w:t>
      </w:r>
      <w:r w:rsidRPr="00D37793">
        <w:rPr>
          <w:rStyle w:val="Emphasis"/>
        </w:rPr>
        <w:t>in developing</w:t>
      </w:r>
      <w:r w:rsidRPr="00225803">
        <w:rPr>
          <w:rStyle w:val="StyleUnderline"/>
        </w:rPr>
        <w:t xml:space="preserve">, maintaining, and growing </w:t>
      </w:r>
      <w:r w:rsidRPr="00D37793">
        <w:rPr>
          <w:rStyle w:val="Emphasis"/>
        </w:rPr>
        <w:t>an education “pipeline” for</w:t>
      </w:r>
      <w:r w:rsidRPr="00225803">
        <w:rPr>
          <w:rStyle w:val="StyleUnderline"/>
        </w:rPr>
        <w:t xml:space="preserve"> the purpose of </w:t>
      </w:r>
      <w:r w:rsidRPr="00D37793">
        <w:rPr>
          <w:rStyle w:val="Emphasis"/>
        </w:rPr>
        <w:t>creating a world-class</w:t>
      </w:r>
      <w:r w:rsidRPr="00225803">
        <w:rPr>
          <w:rStyle w:val="StyleUnderline"/>
        </w:rPr>
        <w:t xml:space="preserve"> 21st-century </w:t>
      </w:r>
      <w:r w:rsidRPr="00D37793">
        <w:rPr>
          <w:rStyle w:val="Emphasis"/>
        </w:rPr>
        <w:t>workforce</w:t>
      </w:r>
      <w:r w:rsidRPr="00225803">
        <w:rPr>
          <w:rStyle w:val="StyleUnderline"/>
        </w:rPr>
        <w:t xml:space="preserve"> in the U</w:t>
      </w:r>
      <w:r w:rsidRPr="00D37793">
        <w:rPr>
          <w:sz w:val="16"/>
        </w:rPr>
        <w:t xml:space="preserve">nited </w:t>
      </w:r>
      <w:r w:rsidRPr="00225803">
        <w:rPr>
          <w:rStyle w:val="StyleUnderline"/>
        </w:rPr>
        <w:t>S</w:t>
      </w:r>
      <w:r w:rsidRPr="00D37793">
        <w:rPr>
          <w:sz w:val="16"/>
        </w:rPr>
        <w:t xml:space="preserve">tates </w:t>
      </w:r>
      <w:r w:rsidRPr="00225803">
        <w:rPr>
          <w:rStyle w:val="StyleUnderline"/>
        </w:rPr>
        <w:t>and</w:t>
      </w:r>
      <w:r w:rsidRPr="00D37793">
        <w:rPr>
          <w:sz w:val="16"/>
        </w:rPr>
        <w:t xml:space="preserve"> </w:t>
      </w:r>
      <w:r w:rsidRPr="00225803">
        <w:rPr>
          <w:rStyle w:val="StyleUnderline"/>
        </w:rPr>
        <w:t>stresses the benefits of</w:t>
      </w:r>
      <w:r w:rsidRPr="00D37793">
        <w:rPr>
          <w:sz w:val="16"/>
        </w:rPr>
        <w:t xml:space="preserve"> integrating Earth system </w:t>
      </w:r>
      <w:r w:rsidRPr="00225803">
        <w:rPr>
          <w:rStyle w:val="StyleUnderline"/>
        </w:rPr>
        <w:t>science</w:t>
      </w:r>
      <w:r w:rsidRPr="00D37793">
        <w:rPr>
          <w:sz w:val="16"/>
        </w:rPr>
        <w:t xml:space="preserve"> as a major component of STEM. </w:t>
      </w:r>
      <w:r w:rsidRPr="00225803">
        <w:rPr>
          <w:rStyle w:val="StyleUnderline"/>
        </w:rPr>
        <w:t>Creating a</w:t>
      </w:r>
      <w:r>
        <w:rPr>
          <w:rStyle w:val="StyleUnderline"/>
        </w:rPr>
        <w:t xml:space="preserve"> </w:t>
      </w:r>
      <w:r w:rsidRPr="00225803">
        <w:rPr>
          <w:rStyle w:val="StyleUnderline"/>
        </w:rPr>
        <w:t>STEM education pipeline has been directly linked to the future U.S. national economy and security.</w:t>
      </w:r>
      <w:r w:rsidRPr="00D37793">
        <w:rPr>
          <w:sz w:val="16"/>
        </w:rPr>
        <w:t xml:space="preserve"> To ensure that U.S. students are able to meet these future challenges, </w:t>
      </w:r>
      <w:r w:rsidRPr="00225803">
        <w:rPr>
          <w:rStyle w:val="StyleUnderline"/>
        </w:rPr>
        <w:t>improvements in precollege STEM education are needed to</w:t>
      </w:r>
      <w:r w:rsidRPr="00D37793">
        <w:rPr>
          <w:sz w:val="16"/>
        </w:rPr>
        <w:t xml:space="preserve"> 1) </w:t>
      </w:r>
      <w:r w:rsidRPr="00225803">
        <w:rPr>
          <w:rStyle w:val="StyleUnderline"/>
        </w:rPr>
        <w:t>foster an interest in and understanding of STEM disciplines and their relationship to Earth system science</w:t>
      </w:r>
      <w:r w:rsidRPr="00D37793">
        <w:rPr>
          <w:sz w:val="16"/>
        </w:rPr>
        <w:t xml:space="preserve">; 2) </w:t>
      </w:r>
      <w:r w:rsidRPr="00225803">
        <w:rPr>
          <w:rStyle w:val="StyleUnderline"/>
        </w:rPr>
        <w:t>encourage students to pursue a career in STEM disciplines</w:t>
      </w:r>
      <w:r w:rsidRPr="00D37793">
        <w:rPr>
          <w:sz w:val="16"/>
        </w:rPr>
        <w:t xml:space="preserve"> including Earth system science; 3) </w:t>
      </w:r>
      <w:r w:rsidRPr="00225803">
        <w:rPr>
          <w:rStyle w:val="StyleUnderline"/>
        </w:rPr>
        <w:t>promote a lifelong understanding and appreciation of STEM</w:t>
      </w:r>
      <w:r w:rsidRPr="00D37793">
        <w:rPr>
          <w:sz w:val="16"/>
        </w:rPr>
        <w:t xml:space="preserve"> and its role in advancing social and economic wellbeing; 4) </w:t>
      </w:r>
      <w:r w:rsidRPr="00225803">
        <w:rPr>
          <w:rStyle w:val="StyleUnderline"/>
        </w:rPr>
        <w:t>increase STEM literacy to establish an informed public; and</w:t>
      </w:r>
      <w:r w:rsidRPr="00D37793">
        <w:rPr>
          <w:sz w:val="16"/>
        </w:rPr>
        <w:t xml:space="preserve"> 5) </w:t>
      </w:r>
      <w:r w:rsidRPr="00225803">
        <w:rPr>
          <w:rStyle w:val="StyleUnderline"/>
        </w:rPr>
        <w:t>expand opportunities to broaden participation and enhance diversity.</w:t>
      </w:r>
      <w:r w:rsidRPr="00D37793">
        <w:rPr>
          <w:rStyle w:val="StyleUnderline"/>
          <w:sz w:val="12"/>
        </w:rPr>
        <w:t>¶</w:t>
      </w:r>
      <w:r w:rsidRPr="00D37793">
        <w:rPr>
          <w:sz w:val="16"/>
        </w:rPr>
        <w:t xml:space="preserve"> In the United States, STEM education policy is developed through the efforts of the Office of Science and Technology Policy (OSTP) and the National Academy of Sciences (NAS), among others. Reports and publications, such as Prepare and Inspire: K-12 Education in Science, Technology, Engineering, and Math (STEM) for America’s Future (President’s Council of Advisors on Science and Technology, 2010), and A Framework for K-12 Science Education Standards (National Research Council, 2011), have led educators to develop an integrated approach to precollege STEM education that recognizes the linkages between the various STEM disciplines.</w:t>
      </w:r>
      <w:r w:rsidRPr="00D37793">
        <w:rPr>
          <w:sz w:val="12"/>
        </w:rPr>
        <w:t>¶</w:t>
      </w:r>
      <w:r w:rsidRPr="00D37793">
        <w:rPr>
          <w:sz w:val="16"/>
        </w:rPr>
        <w:t xml:space="preserve"> AMS embraces this interdisciplinary philosophy and encourages the application of Earth system science as a core element of this approach. AMS offers leadership to the organizations and institutions tasked with creating such guiding and supporting documents through fostering an environment of collaboration, enhancing dialog and communication, and providing scientific guidance and recommendations. This role continues AMS’s long and successful history of developing and providing educational materials and programs in support of understanding the Earth as a system, creating a national infrastructure for addressing issues in science education, and creating opportunities to broaden participation and diversity in the scientific community.</w:t>
      </w:r>
      <w:r w:rsidRPr="00D37793">
        <w:rPr>
          <w:sz w:val="12"/>
        </w:rPr>
        <w:t>¶</w:t>
      </w:r>
      <w:r w:rsidRPr="00D37793">
        <w:rPr>
          <w:sz w:val="16"/>
        </w:rPr>
        <w:t xml:space="preserve"> For decades, AMS has provided leadership in the design, development, and </w:t>
      </w:r>
      <w:r w:rsidRPr="00D37793">
        <w:rPr>
          <w:rStyle w:val="StyleUnderline"/>
        </w:rPr>
        <w:t>use of</w:t>
      </w:r>
      <w:r w:rsidRPr="00D37793">
        <w:rPr>
          <w:sz w:val="16"/>
        </w:rPr>
        <w:t xml:space="preserve"> interdisciplinary approaches and cutting-edge </w:t>
      </w:r>
      <w:r w:rsidRPr="00D37793">
        <w:rPr>
          <w:rStyle w:val="StyleUnderline"/>
        </w:rPr>
        <w:t>technologies to examine</w:t>
      </w:r>
      <w:r w:rsidRPr="00D37793">
        <w:rPr>
          <w:sz w:val="16"/>
        </w:rPr>
        <w:t xml:space="preserve"> and explore </w:t>
      </w:r>
      <w:r w:rsidRPr="00D37793">
        <w:rPr>
          <w:rStyle w:val="StyleUnderline"/>
        </w:rPr>
        <w:t>environmental issues of societal relevance</w:t>
      </w:r>
      <w:r w:rsidRPr="00D37793">
        <w:rPr>
          <w:sz w:val="16"/>
        </w:rPr>
        <w:t xml:space="preserve">. Based on this experience, AMS highly recommends and encourages the use of datasets, computer models and visualizations, remote-sensing technologies, and field experiences. These tools </w:t>
      </w:r>
      <w:r w:rsidRPr="00D37793">
        <w:rPr>
          <w:rStyle w:val="StyleUnderline"/>
        </w:rPr>
        <w:t>provide</w:t>
      </w:r>
      <w:r w:rsidRPr="00D37793">
        <w:rPr>
          <w:sz w:val="16"/>
        </w:rPr>
        <w:t xml:space="preserve"> ever-evolving and challenging </w:t>
      </w:r>
      <w:r w:rsidRPr="00D37793">
        <w:rPr>
          <w:rStyle w:val="StyleUnderline"/>
        </w:rPr>
        <w:t>opportunities for students as they participate in meaningful scientific and technological experiences as a part of STEM education</w:t>
      </w:r>
      <w:r w:rsidRPr="00D37793">
        <w:rPr>
          <w:sz w:val="16"/>
        </w:rPr>
        <w:t xml:space="preserve"> focusing on the Earth system utilizing an interdisciplinary, collaborative, and synergistic approach.</w:t>
      </w:r>
      <w:r w:rsidRPr="00D37793">
        <w:rPr>
          <w:sz w:val="12"/>
        </w:rPr>
        <w:t>¶</w:t>
      </w:r>
      <w:r w:rsidRPr="00D37793">
        <w:rPr>
          <w:sz w:val="16"/>
        </w:rPr>
        <w:t xml:space="preserve"> </w:t>
      </w:r>
      <w:r w:rsidRPr="00D37793">
        <w:rPr>
          <w:rStyle w:val="StyleUnderline"/>
        </w:rPr>
        <w:t>Precollege institutions should ensure</w:t>
      </w:r>
      <w:r w:rsidRPr="00D37793">
        <w:rPr>
          <w:sz w:val="16"/>
        </w:rPr>
        <w:t xml:space="preserve"> that their </w:t>
      </w:r>
      <w:r w:rsidRPr="00D37793">
        <w:rPr>
          <w:rStyle w:val="StyleUnderline"/>
        </w:rPr>
        <w:t>STEM curricula are focused, rigorous, and articulated as a sequence of topics and performances.</w:t>
      </w:r>
      <w:r w:rsidRPr="00D37793">
        <w:rPr>
          <w:rStyle w:val="StyleUnderline"/>
          <w:sz w:val="12"/>
        </w:rPr>
        <w:t xml:space="preserve">¶ </w:t>
      </w:r>
      <w:r w:rsidRPr="00D37793">
        <w:rPr>
          <w:sz w:val="16"/>
        </w:rPr>
        <w:t>Furthermore, AMS encourages institutions of higher learning to examine their admissions requirements to ensure that rigorous Earth system STEM coursework outside the traditional precollege science education sequence (i.e., physics, chemistry, and biology) be considered an important part of STEM education, and as courses that satisfy precollege science education requirements.</w:t>
      </w:r>
      <w:r w:rsidRPr="00D37793">
        <w:rPr>
          <w:sz w:val="12"/>
        </w:rPr>
        <w:t>¶</w:t>
      </w:r>
      <w:r w:rsidRPr="00D37793">
        <w:rPr>
          <w:sz w:val="16"/>
        </w:rPr>
        <w:t xml:space="preserve"> The American Meteorological Society endorses the challenge that every precollege student be provided with the opportunity to learn about the Earth as a system through the incorporation of cutting- edge technologies as a part of STEM education, providing students with meaningful STEM learning experiences.,</w:t>
      </w:r>
    </w:p>
    <w:p w:rsidR="008D3B20" w:rsidRDefault="008D3B20" w:rsidP="008D3B20">
      <w:pPr>
        <w:pStyle w:val="Heading4"/>
      </w:pPr>
      <w:r>
        <w:t>Science education is key to solve climate change</w:t>
      </w:r>
    </w:p>
    <w:p w:rsidR="008D3B20" w:rsidRPr="00C72DC7" w:rsidRDefault="008D3B20" w:rsidP="008D3B20">
      <w:r w:rsidRPr="009D3DB4">
        <w:rPr>
          <w:rStyle w:val="Style13ptBold"/>
        </w:rPr>
        <w:t>Sharma 11</w:t>
      </w:r>
      <w:r>
        <w:t xml:space="preserve"> (Ajay Sharma - </w:t>
      </w:r>
      <w:r w:rsidRPr="009D3DB4">
        <w:t>Elementary and Social Studies Education, University of Georgia</w:t>
      </w:r>
      <w:r>
        <w:t xml:space="preserve"> – “Global Climate Change: What has Science Education Got to Do with it?” – 6/14/11 - </w:t>
      </w:r>
      <w:r w:rsidRPr="009D3DB4">
        <w:t>https://link-springer-com.proxy.lib.umich.edu/content/pdf/10.1007%2Fs11191-011-9372-1.pdf</w:t>
      </w:r>
      <w:r>
        <w:t>)/TK</w:t>
      </w:r>
    </w:p>
    <w:p w:rsidR="008D3B20" w:rsidRPr="00D37793" w:rsidRDefault="008D3B20" w:rsidP="008D3B20">
      <w:pPr>
        <w:rPr>
          <w:sz w:val="16"/>
        </w:rPr>
      </w:pPr>
      <w:r w:rsidRPr="00C72DC7">
        <w:rPr>
          <w:sz w:val="16"/>
        </w:rPr>
        <w:t>This tendency to see education as contributing to or responsible for solving social</w:t>
      </w:r>
      <w:r w:rsidRPr="00C72DC7">
        <w:rPr>
          <w:sz w:val="12"/>
        </w:rPr>
        <w:t>¶</w:t>
      </w:r>
      <w:r w:rsidRPr="00C72DC7">
        <w:rPr>
          <w:sz w:val="16"/>
        </w:rPr>
        <w:t xml:space="preserve"> problems has been labeled as educationalization (Depaepe and Smeyers 2008; Fendler</w:t>
      </w:r>
      <w:r w:rsidRPr="00C72DC7">
        <w:rPr>
          <w:sz w:val="12"/>
        </w:rPr>
        <w:t>¶</w:t>
      </w:r>
      <w:r w:rsidRPr="00C72DC7">
        <w:rPr>
          <w:sz w:val="16"/>
        </w:rPr>
        <w:t xml:space="preserve"> 2008). Though this approach to tacking social ills has been critiqued by some researchers</w:t>
      </w:r>
      <w:r w:rsidRPr="00C72DC7">
        <w:rPr>
          <w:sz w:val="12"/>
        </w:rPr>
        <w:t>¶</w:t>
      </w:r>
      <w:r w:rsidRPr="00C72DC7">
        <w:rPr>
          <w:sz w:val="16"/>
        </w:rPr>
        <w:t xml:space="preserve"> and educators, see for instance Bridges (2008), Fendler (2008) and Labaree (2008), I am of</w:t>
      </w:r>
      <w:r w:rsidRPr="00C72DC7">
        <w:rPr>
          <w:sz w:val="12"/>
        </w:rPr>
        <w:t>¶</w:t>
      </w:r>
      <w:r w:rsidRPr="00C72DC7">
        <w:rPr>
          <w:sz w:val="16"/>
        </w:rPr>
        <w:t xml:space="preserve"> the opinion that some level of </w:t>
      </w:r>
      <w:r w:rsidRPr="00D11841">
        <w:rPr>
          <w:rStyle w:val="StyleUnderline"/>
        </w:rPr>
        <w:t>educationalization of global climate change would</w:t>
      </w:r>
      <w:r w:rsidRPr="00C72DC7">
        <w:rPr>
          <w:sz w:val="16"/>
        </w:rPr>
        <w:t>, in fact,</w:t>
      </w:r>
      <w:r w:rsidRPr="00C72DC7">
        <w:rPr>
          <w:sz w:val="12"/>
        </w:rPr>
        <w:t>¶</w:t>
      </w:r>
      <w:r w:rsidRPr="00C72DC7">
        <w:rPr>
          <w:sz w:val="16"/>
        </w:rPr>
        <w:t xml:space="preserve"> </w:t>
      </w:r>
      <w:r w:rsidRPr="00D11841">
        <w:rPr>
          <w:rStyle w:val="StyleUnderline"/>
        </w:rPr>
        <w:t>be a good thing</w:t>
      </w:r>
      <w:r w:rsidRPr="00C72DC7">
        <w:rPr>
          <w:sz w:val="16"/>
        </w:rPr>
        <w:t xml:space="preserve">. The </w:t>
      </w:r>
      <w:r w:rsidRPr="00D11841">
        <w:rPr>
          <w:rStyle w:val="StyleUnderline"/>
        </w:rPr>
        <w:t>suitability of educational interventions as instruments of social</w:t>
      </w:r>
      <w:r w:rsidRPr="00C72DC7">
        <w:rPr>
          <w:rStyle w:val="StyleUnderline"/>
          <w:sz w:val="12"/>
        </w:rPr>
        <w:t xml:space="preserve">¶ </w:t>
      </w:r>
      <w:r w:rsidRPr="00D11841">
        <w:rPr>
          <w:rStyle w:val="StyleUnderline"/>
        </w:rPr>
        <w:t>change arises from their ability to influence our enduring mental dispositions</w:t>
      </w:r>
      <w:r w:rsidRPr="00C72DC7">
        <w:rPr>
          <w:sz w:val="16"/>
        </w:rPr>
        <w:t xml:space="preserve"> (habitus),</w:t>
      </w:r>
      <w:r w:rsidRPr="00C72DC7">
        <w:rPr>
          <w:sz w:val="12"/>
        </w:rPr>
        <w:t>¶</w:t>
      </w:r>
      <w:r w:rsidRPr="00C72DC7">
        <w:rPr>
          <w:sz w:val="16"/>
        </w:rPr>
        <w:t xml:space="preserve"> social, cultural and economic resources (capital) as well as the space in which social</w:t>
      </w:r>
      <w:r w:rsidRPr="00C72DC7">
        <w:rPr>
          <w:sz w:val="12"/>
        </w:rPr>
        <w:t>¶</w:t>
      </w:r>
      <w:r w:rsidRPr="00C72DC7">
        <w:rPr>
          <w:sz w:val="16"/>
        </w:rPr>
        <w:t xml:space="preserve"> relations get enacted (field) (Bridges 2008). </w:t>
      </w:r>
      <w:r w:rsidRPr="00D11841">
        <w:rPr>
          <w:rStyle w:val="StyleUnderline"/>
        </w:rPr>
        <w:t>This</w:t>
      </w:r>
      <w:r w:rsidRPr="00C72DC7">
        <w:rPr>
          <w:sz w:val="16"/>
        </w:rPr>
        <w:t xml:space="preserve"> affordance </w:t>
      </w:r>
      <w:r w:rsidRPr="00D11841">
        <w:rPr>
          <w:rStyle w:val="StyleUnderline"/>
        </w:rPr>
        <w:t>allows education to play an</w:t>
      </w:r>
      <w:r w:rsidRPr="00C72DC7">
        <w:rPr>
          <w:rStyle w:val="StyleUnderline"/>
          <w:sz w:val="12"/>
        </w:rPr>
        <w:t xml:space="preserve">¶ </w:t>
      </w:r>
      <w:r w:rsidRPr="00D11841">
        <w:rPr>
          <w:rStyle w:val="StyleUnderline"/>
        </w:rPr>
        <w:t>important role in impacting our social practices</w:t>
      </w:r>
      <w:r w:rsidRPr="00C72DC7">
        <w:rPr>
          <w:sz w:val="16"/>
        </w:rPr>
        <w:t xml:space="preserve"> which, following Bourdieu (1987), can be</w:t>
      </w:r>
      <w:r w:rsidRPr="00C72DC7">
        <w:rPr>
          <w:sz w:val="12"/>
        </w:rPr>
        <w:t>¶</w:t>
      </w:r>
      <w:r w:rsidRPr="00C72DC7">
        <w:rPr>
          <w:sz w:val="16"/>
        </w:rPr>
        <w:t xml:space="preserve"> thought as arising from interactions between habitus, capital and field. Of course, education</w:t>
      </w:r>
      <w:r w:rsidRPr="00C72DC7">
        <w:rPr>
          <w:sz w:val="12"/>
        </w:rPr>
        <w:t>¶</w:t>
      </w:r>
      <w:r w:rsidRPr="00C72DC7">
        <w:rPr>
          <w:sz w:val="16"/>
        </w:rPr>
        <w:t xml:space="preserve"> on its own may not be able to accomplish much. As argued above, global climate</w:t>
      </w:r>
      <w:r w:rsidRPr="00C72DC7">
        <w:rPr>
          <w:sz w:val="12"/>
        </w:rPr>
        <w:t>¶</w:t>
      </w:r>
      <w:r w:rsidRPr="00C72DC7">
        <w:rPr>
          <w:sz w:val="16"/>
        </w:rPr>
        <w:t xml:space="preserve"> change is an outcome of fundamental problems that afflict capitalist societies’ relationship</w:t>
      </w:r>
      <w:r w:rsidRPr="00C72DC7">
        <w:rPr>
          <w:sz w:val="12"/>
        </w:rPr>
        <w:t>¶</w:t>
      </w:r>
      <w:r w:rsidRPr="00C72DC7">
        <w:rPr>
          <w:sz w:val="16"/>
        </w:rPr>
        <w:t xml:space="preserve"> with natural systems. We need to attend to these wider societal problems if we are serious</w:t>
      </w:r>
      <w:r w:rsidRPr="00C72DC7">
        <w:rPr>
          <w:sz w:val="12"/>
        </w:rPr>
        <w:t>¶</w:t>
      </w:r>
      <w:r w:rsidRPr="00C72DC7">
        <w:rPr>
          <w:sz w:val="16"/>
        </w:rPr>
        <w:t xml:space="preserve"> about surviving global climate change. But I do believe that </w:t>
      </w:r>
      <w:r w:rsidRPr="00B7527B">
        <w:rPr>
          <w:rStyle w:val="StyleUnderline"/>
        </w:rPr>
        <w:t>any plan to meet the challenges</w:t>
      </w:r>
      <w:r w:rsidRPr="00C72DC7">
        <w:rPr>
          <w:rStyle w:val="StyleUnderline"/>
          <w:sz w:val="12"/>
        </w:rPr>
        <w:t xml:space="preserve">¶ </w:t>
      </w:r>
      <w:r w:rsidRPr="00B7527B">
        <w:rPr>
          <w:rStyle w:val="StyleUnderline"/>
        </w:rPr>
        <w:t>of climate would need to have an education component</w:t>
      </w:r>
      <w:r w:rsidRPr="00C72DC7">
        <w:rPr>
          <w:sz w:val="16"/>
        </w:rPr>
        <w:t>. In fact, as Lambeir and</w:t>
      </w:r>
      <w:r w:rsidRPr="00C72DC7">
        <w:rPr>
          <w:sz w:val="12"/>
        </w:rPr>
        <w:t>¶</w:t>
      </w:r>
      <w:r w:rsidRPr="00C72DC7">
        <w:rPr>
          <w:sz w:val="16"/>
        </w:rPr>
        <w:t xml:space="preserve"> Ramaekers (2008) have argued, </w:t>
      </w:r>
      <w:r w:rsidRPr="00B7527B">
        <w:rPr>
          <w:rStyle w:val="Emphasis"/>
        </w:rPr>
        <w:t>one cannot</w:t>
      </w:r>
      <w:r w:rsidRPr="00B7527B">
        <w:rPr>
          <w:rStyle w:val="StyleUnderline"/>
        </w:rPr>
        <w:t xml:space="preserve"> even begin to </w:t>
      </w:r>
      <w:r w:rsidRPr="00B7527B">
        <w:rPr>
          <w:rStyle w:val="Emphasis"/>
        </w:rPr>
        <w:t>think of solving</w:t>
      </w:r>
      <w:r w:rsidRPr="00B7527B">
        <w:rPr>
          <w:rStyle w:val="StyleUnderline"/>
        </w:rPr>
        <w:t xml:space="preserve"> social problems,</w:t>
      </w:r>
      <w:r w:rsidRPr="00C72DC7">
        <w:rPr>
          <w:rStyle w:val="StyleUnderline"/>
          <w:sz w:val="12"/>
        </w:rPr>
        <w:t xml:space="preserve">¶ </w:t>
      </w:r>
      <w:r w:rsidRPr="00B7527B">
        <w:rPr>
          <w:rStyle w:val="StyleUnderline"/>
        </w:rPr>
        <w:t xml:space="preserve">and global </w:t>
      </w:r>
      <w:r w:rsidRPr="00B7527B">
        <w:rPr>
          <w:rStyle w:val="Emphasis"/>
        </w:rPr>
        <w:t>climate change</w:t>
      </w:r>
      <w:r w:rsidRPr="00B7527B">
        <w:rPr>
          <w:rStyle w:val="StyleUnderline"/>
        </w:rPr>
        <w:t xml:space="preserve"> would indeed be such a problem,</w:t>
      </w:r>
      <w:r w:rsidRPr="00B7527B">
        <w:rPr>
          <w:rStyle w:val="Emphasis"/>
        </w:rPr>
        <w:t xml:space="preserve"> without framing the issue in</w:t>
      </w:r>
      <w:r w:rsidRPr="00C72DC7">
        <w:rPr>
          <w:rStyle w:val="Emphasis"/>
          <w:b w:val="0"/>
          <w:sz w:val="12"/>
        </w:rPr>
        <w:t>¶</w:t>
      </w:r>
      <w:r w:rsidRPr="00C72DC7">
        <w:rPr>
          <w:rStyle w:val="Emphasis"/>
          <w:sz w:val="12"/>
        </w:rPr>
        <w:t xml:space="preserve"> </w:t>
      </w:r>
      <w:r w:rsidRPr="00B7527B">
        <w:rPr>
          <w:rStyle w:val="Emphasis"/>
        </w:rPr>
        <w:t>educational terms.</w:t>
      </w:r>
      <w:r w:rsidRPr="00C72DC7">
        <w:rPr>
          <w:rStyle w:val="Emphasis"/>
          <w:b w:val="0"/>
          <w:sz w:val="12"/>
        </w:rPr>
        <w:t>¶</w:t>
      </w:r>
      <w:r w:rsidRPr="00C72DC7">
        <w:rPr>
          <w:rStyle w:val="Emphasis"/>
          <w:sz w:val="12"/>
        </w:rPr>
        <w:t xml:space="preserve"> </w:t>
      </w:r>
      <w:r w:rsidRPr="00C72DC7">
        <w:rPr>
          <w:sz w:val="16"/>
        </w:rPr>
        <w:t>The issue of global climate change cuts across disciplinary boundaries and covers all</w:t>
      </w:r>
      <w:r w:rsidRPr="00C72DC7">
        <w:rPr>
          <w:sz w:val="12"/>
        </w:rPr>
        <w:t>¶</w:t>
      </w:r>
      <w:r w:rsidRPr="00C72DC7">
        <w:rPr>
          <w:sz w:val="16"/>
        </w:rPr>
        <w:t xml:space="preserve"> aspects of our lives and experiences. Thus, we may need to re-imagine education as a</w:t>
      </w:r>
      <w:r w:rsidRPr="00C72DC7">
        <w:rPr>
          <w:sz w:val="12"/>
        </w:rPr>
        <w:t>¶</w:t>
      </w:r>
      <w:r w:rsidRPr="00C72DC7">
        <w:rPr>
          <w:sz w:val="16"/>
        </w:rPr>
        <w:t xml:space="preserve"> whole. However, </w:t>
      </w:r>
      <w:r w:rsidRPr="00B7527B">
        <w:rPr>
          <w:rStyle w:val="Emphasis"/>
        </w:rPr>
        <w:t>science education would be the perfect place to begin</w:t>
      </w:r>
      <w:r w:rsidRPr="00B7527B">
        <w:rPr>
          <w:rStyle w:val="StyleUnderline"/>
        </w:rPr>
        <w:t xml:space="preserve"> as global climate</w:t>
      </w:r>
      <w:r w:rsidRPr="00C72DC7">
        <w:rPr>
          <w:rStyle w:val="StyleUnderline"/>
          <w:sz w:val="12"/>
        </w:rPr>
        <w:t xml:space="preserve">¶ </w:t>
      </w:r>
      <w:r w:rsidRPr="00B7527B">
        <w:rPr>
          <w:rStyle w:val="StyleUnderline"/>
        </w:rPr>
        <w:t>change connects so well with many core concepts in science</w:t>
      </w:r>
      <w:r w:rsidRPr="00C72DC7">
        <w:rPr>
          <w:sz w:val="16"/>
        </w:rPr>
        <w:t>, such as earth’s biogeochemical</w:t>
      </w:r>
      <w:r w:rsidRPr="00C72DC7">
        <w:rPr>
          <w:sz w:val="12"/>
        </w:rPr>
        <w:t>¶</w:t>
      </w:r>
      <w:r w:rsidRPr="00C72DC7">
        <w:rPr>
          <w:sz w:val="16"/>
        </w:rPr>
        <w:t xml:space="preserve"> cycles and ecosystem energetics. In an influential study, Kempton et al. (1995)</w:t>
      </w:r>
      <w:r w:rsidRPr="00C72DC7">
        <w:rPr>
          <w:sz w:val="12"/>
        </w:rPr>
        <w:t>¶</w:t>
      </w:r>
      <w:r w:rsidRPr="00C72DC7">
        <w:rPr>
          <w:sz w:val="16"/>
        </w:rPr>
        <w:t xml:space="preserve"> found that a lay environmentalism has indeed become a part of American culture and value</w:t>
      </w:r>
      <w:r w:rsidRPr="00C72DC7">
        <w:rPr>
          <w:sz w:val="12"/>
        </w:rPr>
        <w:t>¶</w:t>
      </w:r>
      <w:r w:rsidRPr="00C72DC7">
        <w:rPr>
          <w:sz w:val="16"/>
        </w:rPr>
        <w:t xml:space="preserve"> system, and does affect our support or lack thereof for environment policies. However,</w:t>
      </w:r>
      <w:r w:rsidRPr="00C72DC7">
        <w:rPr>
          <w:sz w:val="12"/>
        </w:rPr>
        <w:t>¶</w:t>
      </w:r>
      <w:r w:rsidRPr="00C72DC7">
        <w:rPr>
          <w:sz w:val="16"/>
        </w:rPr>
        <w:t xml:space="preserve"> they also found that most </w:t>
      </w:r>
      <w:r w:rsidRPr="00B7527B">
        <w:rPr>
          <w:rStyle w:val="StyleUnderline"/>
        </w:rPr>
        <w:t>people</w:t>
      </w:r>
      <w:r w:rsidRPr="00C72DC7">
        <w:rPr>
          <w:sz w:val="16"/>
        </w:rPr>
        <w:t xml:space="preserve">, including environmental activists, </w:t>
      </w:r>
      <w:r w:rsidRPr="00B7527B">
        <w:rPr>
          <w:rStyle w:val="StyleUnderline"/>
        </w:rPr>
        <w:t>often end up supporting</w:t>
      </w:r>
      <w:r w:rsidRPr="00C72DC7">
        <w:rPr>
          <w:rStyle w:val="StyleUnderline"/>
          <w:sz w:val="12"/>
        </w:rPr>
        <w:t xml:space="preserve">¶ </w:t>
      </w:r>
      <w:r w:rsidRPr="00B7527B">
        <w:rPr>
          <w:rStyle w:val="StyleUnderline"/>
        </w:rPr>
        <w:t>ineffective policies, especially for complex issues such as global climate change,</w:t>
      </w:r>
      <w:r w:rsidRPr="00C72DC7">
        <w:rPr>
          <w:rStyle w:val="StyleUnderline"/>
          <w:sz w:val="12"/>
        </w:rPr>
        <w:t xml:space="preserve">¶ </w:t>
      </w:r>
      <w:r w:rsidRPr="00B7527B">
        <w:rPr>
          <w:rStyle w:val="StyleUnderline"/>
        </w:rPr>
        <w:t>because they don’t understand the scientific aspects of these issues well enough</w:t>
      </w:r>
      <w:r w:rsidRPr="00C72DC7">
        <w:rPr>
          <w:sz w:val="16"/>
        </w:rPr>
        <w:t>. Of course,</w:t>
      </w:r>
      <w:r w:rsidRPr="00C72DC7">
        <w:rPr>
          <w:sz w:val="12"/>
        </w:rPr>
        <w:t>¶</w:t>
      </w:r>
      <w:r w:rsidRPr="00C72DC7">
        <w:rPr>
          <w:sz w:val="16"/>
        </w:rPr>
        <w:t xml:space="preserve"> part of the reason why people in general, and in fact, even students at elite universities</w:t>
      </w:r>
      <w:r w:rsidRPr="00C72DC7">
        <w:rPr>
          <w:sz w:val="12"/>
        </w:rPr>
        <w:t>¶</w:t>
      </w:r>
      <w:r w:rsidRPr="00C72DC7">
        <w:rPr>
          <w:sz w:val="16"/>
        </w:rPr>
        <w:t xml:space="preserve"> (Sterman and Sweeney 2007), don’t understand science behind global climate change well</w:t>
      </w:r>
      <w:r w:rsidRPr="00C72DC7">
        <w:rPr>
          <w:sz w:val="12"/>
        </w:rPr>
        <w:t>¶</w:t>
      </w:r>
      <w:r w:rsidRPr="00C72DC7">
        <w:rPr>
          <w:sz w:val="16"/>
        </w:rPr>
        <w:t xml:space="preserve"> can be attributed to the quality of science instruction in schools. Science textbooks don’t</w:t>
      </w:r>
      <w:r w:rsidRPr="00C72DC7">
        <w:rPr>
          <w:sz w:val="12"/>
        </w:rPr>
        <w:t>¶</w:t>
      </w:r>
      <w:r w:rsidRPr="00C72DC7">
        <w:rPr>
          <w:sz w:val="16"/>
        </w:rPr>
        <w:t xml:space="preserve"> seem to be doing a good job either of presenting key concepts, such as matter cycles and</w:t>
      </w:r>
      <w:r w:rsidRPr="00C72DC7">
        <w:rPr>
          <w:sz w:val="12"/>
        </w:rPr>
        <w:t>¶</w:t>
      </w:r>
      <w:r w:rsidRPr="00C72DC7">
        <w:rPr>
          <w:sz w:val="16"/>
        </w:rPr>
        <w:t xml:space="preserve"> energy flows in ecosystems, to students and teachers (Stern and Roseman 2004). But given</w:t>
      </w:r>
      <w:r w:rsidRPr="00C72DC7">
        <w:rPr>
          <w:sz w:val="12"/>
        </w:rPr>
        <w:t>¶</w:t>
      </w:r>
      <w:r w:rsidRPr="00C72DC7">
        <w:rPr>
          <w:sz w:val="16"/>
        </w:rPr>
        <w:t xml:space="preserve"> all that, it still seems reasonable to assume that schools would be better able to prepare</w:t>
      </w:r>
      <w:r w:rsidRPr="00C72DC7">
        <w:rPr>
          <w:sz w:val="12"/>
        </w:rPr>
        <w:t>¶</w:t>
      </w:r>
      <w:r w:rsidRPr="00C72DC7">
        <w:rPr>
          <w:sz w:val="16"/>
        </w:rPr>
        <w:t xml:space="preserve"> students to understand science behind global climate change if preparing students to cope</w:t>
      </w:r>
      <w:r w:rsidRPr="00C72DC7">
        <w:rPr>
          <w:sz w:val="12"/>
        </w:rPr>
        <w:t>¶</w:t>
      </w:r>
      <w:r w:rsidRPr="00C72DC7">
        <w:rPr>
          <w:sz w:val="16"/>
        </w:rPr>
        <w:t xml:space="preserve"> with climate change were one of the main purposes of science education.</w:t>
      </w:r>
      <w:r w:rsidRPr="00C72DC7">
        <w:rPr>
          <w:sz w:val="12"/>
        </w:rPr>
        <w:t>¶</w:t>
      </w:r>
      <w:r w:rsidRPr="00C72DC7">
        <w:rPr>
          <w:sz w:val="16"/>
        </w:rPr>
        <w:t xml:space="preserve"> By advocating for inclusion of global climate change as a major concern in science</w:t>
      </w:r>
      <w:r w:rsidRPr="00C72DC7">
        <w:rPr>
          <w:sz w:val="12"/>
        </w:rPr>
        <w:t>¶</w:t>
      </w:r>
      <w:r w:rsidRPr="00C72DC7">
        <w:rPr>
          <w:sz w:val="16"/>
        </w:rPr>
        <w:t xml:space="preserve"> education, this paper is indeed arguing for teaching of socially relevant science in schools.</w:t>
      </w:r>
      <w:r w:rsidRPr="00C72DC7">
        <w:rPr>
          <w:sz w:val="12"/>
        </w:rPr>
        <w:t>¶</w:t>
      </w:r>
      <w:r w:rsidRPr="00C72DC7">
        <w:rPr>
          <w:sz w:val="16"/>
        </w:rPr>
        <w:t xml:space="preserve"> It bears recalling that such arguments are not new. As DeBoer (2000) points out,</w:t>
      </w:r>
      <w:r w:rsidRPr="00C72DC7">
        <w:rPr>
          <w:sz w:val="12"/>
        </w:rPr>
        <w:t>¶</w:t>
      </w:r>
      <w:r w:rsidRPr="00C72DC7">
        <w:rPr>
          <w:sz w:val="16"/>
        </w:rPr>
        <w:t xml:space="preserve"> throughout the 1970 s and early 1980 s science literacy was closely associated with</w:t>
      </w:r>
      <w:r w:rsidRPr="00C72DC7">
        <w:rPr>
          <w:sz w:val="12"/>
        </w:rPr>
        <w:t>¶</w:t>
      </w:r>
      <w:r w:rsidRPr="00C72DC7">
        <w:rPr>
          <w:sz w:val="16"/>
        </w:rPr>
        <w:t xml:space="preserve"> Global Climate Change and Science Education 45</w:t>
      </w:r>
      <w:r w:rsidRPr="00C72DC7">
        <w:rPr>
          <w:sz w:val="12"/>
        </w:rPr>
        <w:t>¶</w:t>
      </w:r>
      <w:r w:rsidRPr="00C72DC7">
        <w:rPr>
          <w:sz w:val="16"/>
        </w:rPr>
        <w:t xml:space="preserve"> 123</w:t>
      </w:r>
      <w:r w:rsidRPr="00C72DC7">
        <w:rPr>
          <w:sz w:val="12"/>
        </w:rPr>
        <w:t>¶</w:t>
      </w:r>
      <w:r w:rsidRPr="00C72DC7">
        <w:rPr>
          <w:sz w:val="16"/>
        </w:rPr>
        <w:t xml:space="preserve"> learning socially relevant science. Science/Technology/Society (STS) (Yager 1996), ecojustice</w:t>
      </w:r>
      <w:r w:rsidRPr="00C72DC7">
        <w:rPr>
          <w:sz w:val="12"/>
        </w:rPr>
        <w:t>¶</w:t>
      </w:r>
      <w:r w:rsidRPr="00C72DC7">
        <w:rPr>
          <w:sz w:val="16"/>
        </w:rPr>
        <w:t xml:space="preserve"> (Tippins et al. 2010), place based (Gruenewald and Smith 2008), and socio-scientific</w:t>
      </w:r>
      <w:r w:rsidRPr="00C72DC7">
        <w:rPr>
          <w:sz w:val="12"/>
        </w:rPr>
        <w:t>¶</w:t>
      </w:r>
      <w:r w:rsidRPr="00C72DC7">
        <w:rPr>
          <w:sz w:val="16"/>
        </w:rPr>
        <w:t xml:space="preserve"> issues (Sadler 2009) based perspectives on science education are all in favor of</w:t>
      </w:r>
      <w:r w:rsidRPr="00C72DC7">
        <w:rPr>
          <w:sz w:val="12"/>
        </w:rPr>
        <w:t>¶</w:t>
      </w:r>
      <w:r w:rsidRPr="00C72DC7">
        <w:rPr>
          <w:sz w:val="16"/>
        </w:rPr>
        <w:t xml:space="preserve"> socially relevant science education. According to DeBoer (1991) back in 1970s and 1980s</w:t>
      </w:r>
      <w:r w:rsidRPr="00C72DC7">
        <w:rPr>
          <w:sz w:val="12"/>
        </w:rPr>
        <w:t>¶</w:t>
      </w:r>
      <w:r w:rsidRPr="00C72DC7">
        <w:rPr>
          <w:sz w:val="16"/>
        </w:rPr>
        <w:t xml:space="preserve"> when science educators were advocating for socially relevant science education out of</w:t>
      </w:r>
      <w:r w:rsidRPr="00C72DC7">
        <w:rPr>
          <w:sz w:val="12"/>
        </w:rPr>
        <w:t>¶</w:t>
      </w:r>
      <w:r w:rsidRPr="00C72DC7">
        <w:rPr>
          <w:sz w:val="16"/>
        </w:rPr>
        <w:t xml:space="preserve"> concerns over imminent environmental catastrophe, the all important question among</w:t>
      </w:r>
      <w:r w:rsidRPr="00C72DC7">
        <w:rPr>
          <w:sz w:val="12"/>
        </w:rPr>
        <w:t>¶</w:t>
      </w:r>
      <w:r w:rsidRPr="00C72DC7">
        <w:rPr>
          <w:sz w:val="16"/>
        </w:rPr>
        <w:t xml:space="preserve"> science educators was, ‘‘Does this mean that it is time to abandon disciplinary science</w:t>
      </w:r>
      <w:r w:rsidRPr="00C72DC7">
        <w:rPr>
          <w:sz w:val="12"/>
        </w:rPr>
        <w:t>¶</w:t>
      </w:r>
      <w:r w:rsidRPr="00C72DC7">
        <w:rPr>
          <w:sz w:val="16"/>
        </w:rPr>
        <w:t xml:space="preserve"> study? Have we reached the point where we should forgo the teaching of organized science</w:t>
      </w:r>
      <w:r w:rsidRPr="00C72DC7">
        <w:rPr>
          <w:sz w:val="12"/>
        </w:rPr>
        <w:t>¶</w:t>
      </w:r>
      <w:r w:rsidRPr="00C72DC7">
        <w:rPr>
          <w:sz w:val="16"/>
        </w:rPr>
        <w:t xml:space="preserve"> to a generation of students so that their environmental awareness may be increased?’’ (p.</w:t>
      </w:r>
      <w:r w:rsidRPr="00C72DC7">
        <w:rPr>
          <w:sz w:val="12"/>
        </w:rPr>
        <w:t>¶</w:t>
      </w:r>
      <w:r w:rsidRPr="00C72DC7">
        <w:rPr>
          <w:sz w:val="16"/>
        </w:rPr>
        <w:t xml:space="preserve"> 236). Based on what we know about global </w:t>
      </w:r>
      <w:r w:rsidRPr="00B7527B">
        <w:rPr>
          <w:rStyle w:val="StyleUnderline"/>
        </w:rPr>
        <w:t>climate change</w:t>
      </w:r>
      <w:r w:rsidRPr="00C72DC7">
        <w:rPr>
          <w:sz w:val="16"/>
        </w:rPr>
        <w:t xml:space="preserve"> now, it </w:t>
      </w:r>
      <w:r w:rsidRPr="00B7527B">
        <w:rPr>
          <w:rStyle w:val="StyleUnderline"/>
        </w:rPr>
        <w:t>is urgent</w:t>
      </w:r>
      <w:r w:rsidRPr="00C72DC7">
        <w:rPr>
          <w:sz w:val="16"/>
        </w:rPr>
        <w:t xml:space="preserve"> that these</w:t>
      </w:r>
      <w:r w:rsidRPr="00C72DC7">
        <w:rPr>
          <w:sz w:val="12"/>
        </w:rPr>
        <w:t>¶</w:t>
      </w:r>
      <w:r w:rsidRPr="00C72DC7">
        <w:rPr>
          <w:sz w:val="16"/>
        </w:rPr>
        <w:t xml:space="preserve"> questions move </w:t>
      </w:r>
      <w:r w:rsidRPr="00B7527B">
        <w:rPr>
          <w:rStyle w:val="StyleUnderline"/>
        </w:rPr>
        <w:t>to</w:t>
      </w:r>
      <w:r w:rsidRPr="00C72DC7">
        <w:rPr>
          <w:sz w:val="16"/>
        </w:rPr>
        <w:t xml:space="preserve"> the center stage </w:t>
      </w:r>
      <w:r w:rsidRPr="00B7527B">
        <w:rPr>
          <w:rStyle w:val="StyleUnderline"/>
        </w:rPr>
        <w:t>and get deliberated upon as the key concern facing</w:t>
      </w:r>
      <w:r w:rsidRPr="00C72DC7">
        <w:rPr>
          <w:rStyle w:val="StyleUnderline"/>
          <w:sz w:val="12"/>
        </w:rPr>
        <w:t xml:space="preserve">¶ </w:t>
      </w:r>
      <w:r w:rsidRPr="00B7527B">
        <w:rPr>
          <w:rStyle w:val="StyleUnderline"/>
        </w:rPr>
        <w:t>science education in the 21st century</w:t>
      </w:r>
      <w:r w:rsidRPr="00C72DC7">
        <w:rPr>
          <w:sz w:val="16"/>
        </w:rPr>
        <w:t>. Also, we need to begin re-imagining science education</w:t>
      </w:r>
      <w:r w:rsidRPr="00C72DC7">
        <w:rPr>
          <w:sz w:val="12"/>
        </w:rPr>
        <w:t>¶</w:t>
      </w:r>
      <w:r w:rsidRPr="00C72DC7">
        <w:rPr>
          <w:sz w:val="16"/>
        </w:rPr>
        <w:t xml:space="preserve"> for the global climate change era. To facilitate this task, I offer some ideas for</w:t>
      </w:r>
      <w:r w:rsidRPr="00C72DC7">
        <w:rPr>
          <w:sz w:val="12"/>
        </w:rPr>
        <w:t>¶</w:t>
      </w:r>
      <w:r w:rsidRPr="00C72DC7">
        <w:rPr>
          <w:sz w:val="16"/>
        </w:rPr>
        <w:t xml:space="preserve"> consideration for the science education community in the following section.</w:t>
      </w:r>
    </w:p>
    <w:p w:rsidR="008D3B20" w:rsidRDefault="008D3B20" w:rsidP="008D3B20">
      <w:pPr>
        <w:pStyle w:val="Heading3"/>
      </w:pPr>
      <w:r>
        <w:t>Competitiveness/Heg IL</w:t>
      </w:r>
    </w:p>
    <w:p w:rsidR="008D3B20" w:rsidRDefault="008D3B20" w:rsidP="008D3B20">
      <w:pPr>
        <w:pStyle w:val="Heading4"/>
      </w:pPr>
      <w:r>
        <w:t>Boosting STEM is key to US competitiveness and hegemony – falling behind hurts the economy and national security</w:t>
      </w:r>
    </w:p>
    <w:p w:rsidR="008D3B20" w:rsidRPr="00BC6D4C" w:rsidRDefault="008D3B20" w:rsidP="008D3B20">
      <w:r w:rsidRPr="00BC6D4C">
        <w:rPr>
          <w:rStyle w:val="Style13ptBold"/>
        </w:rPr>
        <w:t>Machi et al 9</w:t>
      </w:r>
      <w:r>
        <w:t xml:space="preserve"> (Ethel Machi - an independent researcher, drafted this report; Jena Baker McNeill  - Policy Analyst for Homeland Security in the Douglas and Sarah Allison Center for Foreign Policy Studies, a division of the Kathryn and Shelby Cullom Davis Institute for International Studies; Jennifer A. Marshall - Director of Domestic Policy Studies; Dan Lips - Senior Policy Analyst in Education in the Domestic Policy Studies Department; James Jay Carafano - Ph.D., Assistant Director of the Kathryn and Shelby Cullom Davis Institute for International Studies and Senior Research Fellow for National Security and Homeland Security in the Douglas and Sarah Allison Center for Foreign Policy Studies, at The Heritage Foundation – “Improving U.S. Competitiveness with K–12 STEM Education and Training” – 6/16/09 - </w:t>
      </w:r>
      <w:r w:rsidRPr="00BC6D4C">
        <w:t>http://www.heritage.org/education/report/improving-us-competitiveness-k-12-stem-education-and-training</w:t>
      </w:r>
      <w:r>
        <w:t>)/TK</w:t>
      </w:r>
    </w:p>
    <w:p w:rsidR="008D3B20" w:rsidRPr="00BC6D4C" w:rsidRDefault="008D3B20" w:rsidP="008D3B20">
      <w:pPr>
        <w:rPr>
          <w:rStyle w:val="StyleUnderline"/>
        </w:rPr>
      </w:pPr>
      <w:r w:rsidRPr="00860C21">
        <w:rPr>
          <w:rStyle w:val="StyleUnderline"/>
        </w:rPr>
        <w:t>Every day, a new technology is brought to market by the STEM workforce, enabling people around the world</w:t>
      </w:r>
      <w:r w:rsidRPr="00BC6D4C">
        <w:rPr>
          <w:rStyle w:val="StyleUnderline"/>
          <w:sz w:val="12"/>
        </w:rPr>
        <w:t xml:space="preserve">¶ </w:t>
      </w:r>
      <w:r w:rsidRPr="00860C21">
        <w:rPr>
          <w:rStyle w:val="StyleUnderline"/>
        </w:rPr>
        <w:t>to live longer, better lives</w:t>
      </w:r>
      <w:r w:rsidRPr="00BC6D4C">
        <w:rPr>
          <w:sz w:val="16"/>
        </w:rPr>
        <w:t>. From computer chips to microwaves, from cell phones to antibiotics, access to technology</w:t>
      </w:r>
      <w:r w:rsidRPr="00BC6D4C">
        <w:rPr>
          <w:sz w:val="12"/>
        </w:rPr>
        <w:t>¶</w:t>
      </w:r>
      <w:r w:rsidRPr="00BC6D4C">
        <w:rPr>
          <w:sz w:val="16"/>
        </w:rPr>
        <w:t xml:space="preserve"> and </w:t>
      </w:r>
      <w:r w:rsidRPr="00860C21">
        <w:rPr>
          <w:rStyle w:val="StyleUnderline"/>
        </w:rPr>
        <w:t>technological innovation is what separates the developed world from developing nations.</w:t>
      </w:r>
      <w:r w:rsidRPr="00BC6D4C">
        <w:rPr>
          <w:sz w:val="16"/>
        </w:rPr>
        <w:t xml:space="preserve"> </w:t>
      </w:r>
      <w:r w:rsidRPr="00860C21">
        <w:rPr>
          <w:rStyle w:val="Emphasis"/>
        </w:rPr>
        <w:t>The U.S. depends on</w:t>
      </w:r>
      <w:r w:rsidRPr="00BC6D4C">
        <w:rPr>
          <w:rStyle w:val="Emphasis"/>
          <w:b w:val="0"/>
          <w:sz w:val="12"/>
        </w:rPr>
        <w:t>¶</w:t>
      </w:r>
      <w:r w:rsidRPr="00BC6D4C">
        <w:rPr>
          <w:rStyle w:val="Emphasis"/>
          <w:sz w:val="12"/>
        </w:rPr>
        <w:t xml:space="preserve"> </w:t>
      </w:r>
      <w:r w:rsidRPr="00860C21">
        <w:rPr>
          <w:rStyle w:val="Emphasis"/>
        </w:rPr>
        <w:t>science, technology, engineering, and math to maintain its position as</w:t>
      </w:r>
      <w:r w:rsidRPr="00860C21">
        <w:rPr>
          <w:rStyle w:val="StyleUnderline"/>
        </w:rPr>
        <w:t xml:space="preserve"> the </w:t>
      </w:r>
      <w:r w:rsidRPr="00860C21">
        <w:rPr>
          <w:rStyle w:val="Emphasis"/>
        </w:rPr>
        <w:t>world superpower.</w:t>
      </w:r>
      <w:r w:rsidRPr="00BC6D4C">
        <w:rPr>
          <w:rStyle w:val="Emphasis"/>
          <w:b w:val="0"/>
          <w:sz w:val="12"/>
        </w:rPr>
        <w:t>¶</w:t>
      </w:r>
      <w:r w:rsidRPr="00BC6D4C">
        <w:rPr>
          <w:rStyle w:val="Emphasis"/>
          <w:sz w:val="12"/>
        </w:rPr>
        <w:t xml:space="preserve"> </w:t>
      </w:r>
      <w:r w:rsidRPr="00860C21">
        <w:rPr>
          <w:rStyle w:val="StyleUnderline"/>
        </w:rPr>
        <w:t xml:space="preserve">In today’s world, technology begets technology. </w:t>
      </w:r>
      <w:r w:rsidRPr="00860C21">
        <w:rPr>
          <w:rStyle w:val="Emphasis"/>
        </w:rPr>
        <w:t>Multidisciplinary research is a prerequisite</w:t>
      </w:r>
      <w:r w:rsidRPr="00860C21">
        <w:rPr>
          <w:rStyle w:val="StyleUnderline"/>
        </w:rPr>
        <w:t xml:space="preserve"> for any nation </w:t>
      </w:r>
      <w:r w:rsidRPr="00860C21">
        <w:rPr>
          <w:rStyle w:val="Emphasis"/>
        </w:rPr>
        <w:t>to</w:t>
      </w:r>
      <w:r w:rsidRPr="00BC6D4C">
        <w:rPr>
          <w:rStyle w:val="StyleUnderline"/>
          <w:sz w:val="12"/>
        </w:rPr>
        <w:t xml:space="preserve">¶ </w:t>
      </w:r>
      <w:r w:rsidRPr="00860C21">
        <w:rPr>
          <w:rStyle w:val="StyleUnderline"/>
        </w:rPr>
        <w:t xml:space="preserve">maintain, let alone </w:t>
      </w:r>
      <w:r w:rsidRPr="00860C21">
        <w:rPr>
          <w:rStyle w:val="Emphasis"/>
        </w:rPr>
        <w:t>gain, a competitive edge</w:t>
      </w:r>
      <w:r w:rsidRPr="00BC6D4C">
        <w:rPr>
          <w:sz w:val="16"/>
        </w:rPr>
        <w:t xml:space="preserve">. </w:t>
      </w:r>
      <w:r w:rsidRPr="00860C21">
        <w:rPr>
          <w:rStyle w:val="StyleUnderline"/>
        </w:rPr>
        <w:t>The physicist must work with the structural engineer to create alternative</w:t>
      </w:r>
      <w:r w:rsidRPr="00BC6D4C">
        <w:rPr>
          <w:rStyle w:val="StyleUnderline"/>
          <w:sz w:val="12"/>
        </w:rPr>
        <w:t xml:space="preserve">¶ </w:t>
      </w:r>
      <w:r w:rsidRPr="00860C21">
        <w:rPr>
          <w:rStyle w:val="StyleUnderline"/>
        </w:rPr>
        <w:t>energy sources</w:t>
      </w:r>
      <w:r w:rsidRPr="00BC6D4C">
        <w:rPr>
          <w:sz w:val="16"/>
        </w:rPr>
        <w:t xml:space="preserve">; neither can do it alone. </w:t>
      </w:r>
      <w:r w:rsidRPr="00860C21">
        <w:rPr>
          <w:rStyle w:val="StyleUnderline"/>
        </w:rPr>
        <w:t>The ocean engineer must work with the nuclear engineer to create</w:t>
      </w:r>
      <w:r w:rsidRPr="00BC6D4C">
        <w:rPr>
          <w:rStyle w:val="StyleUnderline"/>
          <w:sz w:val="12"/>
        </w:rPr>
        <w:t xml:space="preserve">¶ </w:t>
      </w:r>
      <w:r w:rsidRPr="00860C21">
        <w:rPr>
          <w:rStyle w:val="StyleUnderline"/>
        </w:rPr>
        <w:t xml:space="preserve">world-class submarines. Such </w:t>
      </w:r>
      <w:r w:rsidRPr="00860C21">
        <w:rPr>
          <w:rStyle w:val="Emphasis"/>
        </w:rPr>
        <w:t>technologies keep the economy thriving and protect the country in times of war.</w:t>
      </w:r>
      <w:r w:rsidRPr="00BC6D4C">
        <w:rPr>
          <w:rStyle w:val="Emphasis"/>
          <w:b w:val="0"/>
          <w:sz w:val="12"/>
        </w:rPr>
        <w:t>¶</w:t>
      </w:r>
      <w:r w:rsidRPr="00BC6D4C">
        <w:rPr>
          <w:rStyle w:val="Emphasis"/>
          <w:sz w:val="12"/>
        </w:rPr>
        <w:t xml:space="preserve"> </w:t>
      </w:r>
      <w:r w:rsidRPr="00860C21">
        <w:rPr>
          <w:rStyle w:val="StyleUnderline"/>
        </w:rPr>
        <w:t>Advances in robotics can improve manufacturing.</w:t>
      </w:r>
      <w:r w:rsidRPr="00BC6D4C">
        <w:rPr>
          <w:sz w:val="16"/>
        </w:rPr>
        <w:t xml:space="preserve"> When a company fails to make progress in materials science, it</w:t>
      </w:r>
      <w:r w:rsidRPr="00BC6D4C">
        <w:rPr>
          <w:sz w:val="12"/>
        </w:rPr>
        <w:t>¶</w:t>
      </w:r>
      <w:r w:rsidRPr="00BC6D4C">
        <w:rPr>
          <w:sz w:val="16"/>
        </w:rPr>
        <w:t xml:space="preserve"> means a competitor’s microchips will be smaller. </w:t>
      </w:r>
      <w:r w:rsidRPr="00860C21">
        <w:rPr>
          <w:rStyle w:val="Emphasis"/>
        </w:rPr>
        <w:t>Falling behind in any technological field has a detrimental domino</w:t>
      </w:r>
      <w:r w:rsidRPr="00BC6D4C">
        <w:rPr>
          <w:rStyle w:val="Emphasis"/>
          <w:b w:val="0"/>
          <w:sz w:val="12"/>
        </w:rPr>
        <w:t>¶</w:t>
      </w:r>
      <w:r w:rsidRPr="00BC6D4C">
        <w:rPr>
          <w:rStyle w:val="Emphasis"/>
          <w:sz w:val="12"/>
        </w:rPr>
        <w:t xml:space="preserve"> </w:t>
      </w:r>
      <w:r w:rsidRPr="00860C21">
        <w:rPr>
          <w:rStyle w:val="Emphasis"/>
        </w:rPr>
        <w:t>effect</w:t>
      </w:r>
      <w:r w:rsidRPr="00860C21">
        <w:rPr>
          <w:rStyle w:val="StyleUnderline"/>
        </w:rPr>
        <w:t xml:space="preserve"> because every field is dependent on the others.</w:t>
      </w:r>
      <w:r w:rsidRPr="00BC6D4C">
        <w:rPr>
          <w:rStyle w:val="StyleUnderline"/>
          <w:sz w:val="12"/>
        </w:rPr>
        <w:t xml:space="preserve">¶ </w:t>
      </w:r>
      <w:r w:rsidRPr="00860C21">
        <w:rPr>
          <w:rStyle w:val="StyleUnderline"/>
        </w:rPr>
        <w:t>For years, the U.S.-dominated science and technology fields filed record numbers of patents, which in turn</w:t>
      </w:r>
      <w:r w:rsidRPr="00BC6D4C">
        <w:rPr>
          <w:rStyle w:val="StyleUnderline"/>
          <w:sz w:val="12"/>
        </w:rPr>
        <w:t xml:space="preserve">¶ </w:t>
      </w:r>
      <w:r w:rsidRPr="00860C21">
        <w:rPr>
          <w:rStyle w:val="StyleUnderline"/>
        </w:rPr>
        <w:t>empowered its military and fueled its economy. But times are changing</w:t>
      </w:r>
      <w:r w:rsidRPr="00BC6D4C">
        <w:rPr>
          <w:sz w:val="16"/>
        </w:rPr>
        <w:t>. China has gained ground in electrical engineering</w:t>
      </w:r>
      <w:r w:rsidRPr="00BC6D4C">
        <w:rPr>
          <w:sz w:val="12"/>
        </w:rPr>
        <w:t>¶</w:t>
      </w:r>
      <w:r w:rsidRPr="00BC6D4C">
        <w:rPr>
          <w:sz w:val="16"/>
        </w:rPr>
        <w:t xml:space="preserve"> and computing, and India has made enormous strides toward becoming the leader in accounting and financial</w:t>
      </w:r>
      <w:r w:rsidRPr="00BC6D4C">
        <w:rPr>
          <w:sz w:val="12"/>
        </w:rPr>
        <w:t>¶</w:t>
      </w:r>
      <w:r w:rsidRPr="00BC6D4C">
        <w:rPr>
          <w:sz w:val="16"/>
        </w:rPr>
        <w:t xml:space="preserve"> services. Ninety-five percent of Fortune 500 CEOs believe that </w:t>
      </w:r>
      <w:r w:rsidRPr="00860C21">
        <w:rPr>
          <w:rStyle w:val="StyleUnderline"/>
        </w:rPr>
        <w:t>there is a severe shortage of U.S. citizens working</w:t>
      </w:r>
      <w:r w:rsidRPr="00BC6D4C">
        <w:rPr>
          <w:rStyle w:val="StyleUnderline"/>
          <w:sz w:val="12"/>
        </w:rPr>
        <w:t xml:space="preserve">¶ </w:t>
      </w:r>
      <w:r w:rsidRPr="00860C21">
        <w:rPr>
          <w:rStyle w:val="StyleUnderline"/>
        </w:rPr>
        <w:t>in STEM fields</w:t>
      </w:r>
      <w:r w:rsidRPr="00BC6D4C">
        <w:rPr>
          <w:sz w:val="16"/>
        </w:rPr>
        <w:t>. Sixty-eight percent believe that the U.S. is less focused on STEM than other countries.</w:t>
      </w:r>
      <w:r w:rsidRPr="00BC6D4C">
        <w:rPr>
          <w:sz w:val="12"/>
        </w:rPr>
        <w:t>¶</w:t>
      </w:r>
      <w:r w:rsidRPr="00BC6D4C">
        <w:rPr>
          <w:sz w:val="16"/>
        </w:rPr>
        <w:t xml:space="preserve"> In America, K–12 education is compulsory. Even so, 30 percent of 18- to 22-year-olds do not have a high school</w:t>
      </w:r>
      <w:r w:rsidRPr="00BC6D4C">
        <w:rPr>
          <w:sz w:val="12"/>
        </w:rPr>
        <w:t>¶</w:t>
      </w:r>
      <w:r w:rsidRPr="00BC6D4C">
        <w:rPr>
          <w:sz w:val="16"/>
        </w:rPr>
        <w:t xml:space="preserve"> diploma. </w:t>
      </w:r>
      <w:r w:rsidRPr="00860C21">
        <w:rPr>
          <w:rStyle w:val="StyleUnderline"/>
        </w:rPr>
        <w:t>Every year, there are 200,000 U.S. engineering jobs that need to be filled and every year only 60,000 U.S.</w:t>
      </w:r>
      <w:r w:rsidRPr="00BC6D4C">
        <w:rPr>
          <w:rStyle w:val="StyleUnderline"/>
          <w:sz w:val="12"/>
        </w:rPr>
        <w:t xml:space="preserve">¶ </w:t>
      </w:r>
      <w:r w:rsidRPr="00860C21">
        <w:rPr>
          <w:rStyle w:val="StyleUnderline"/>
        </w:rPr>
        <w:t>engineers graduate—leaving more than two-thirds of these STEM positions vacant</w:t>
      </w:r>
      <w:r w:rsidRPr="00BC6D4C">
        <w:rPr>
          <w:sz w:val="16"/>
        </w:rPr>
        <w:t>. While STEM engineering work</w:t>
      </w:r>
      <w:r w:rsidRPr="00BC6D4C">
        <w:rPr>
          <w:sz w:val="12"/>
        </w:rPr>
        <w:t>¶</w:t>
      </w:r>
      <w:r w:rsidRPr="00BC6D4C">
        <w:rPr>
          <w:sz w:val="16"/>
        </w:rPr>
        <w:t xml:space="preserve"> can arguably be outsourced to other nations, such as China and India (each of which graduates 600,000 engineers per</w:t>
      </w:r>
      <w:r w:rsidRPr="00BC6D4C">
        <w:rPr>
          <w:sz w:val="12"/>
        </w:rPr>
        <w:t>¶</w:t>
      </w:r>
      <w:r w:rsidRPr="00BC6D4C">
        <w:rPr>
          <w:sz w:val="16"/>
        </w:rPr>
        <w:t xml:space="preserve"> year), continually sending U.S. work to be performed in other countries is not a sustainable solution: Over time globalization</w:t>
      </w:r>
      <w:r w:rsidRPr="00BC6D4C">
        <w:rPr>
          <w:sz w:val="12"/>
        </w:rPr>
        <w:t>¶</w:t>
      </w:r>
      <w:r w:rsidRPr="00BC6D4C">
        <w:rPr>
          <w:sz w:val="16"/>
        </w:rPr>
        <w:t xml:space="preserve"> will directly and negatively impact America’s industrial economy, national defense, and homeland security.</w:t>
      </w:r>
      <w:r w:rsidRPr="00BC6D4C">
        <w:rPr>
          <w:sz w:val="12"/>
        </w:rPr>
        <w:t>¶</w:t>
      </w:r>
      <w:r w:rsidRPr="00BC6D4C">
        <w:rPr>
          <w:sz w:val="16"/>
        </w:rPr>
        <w:t xml:space="preserve"> </w:t>
      </w:r>
      <w:r w:rsidRPr="00860C21">
        <w:rPr>
          <w:rStyle w:val="StyleUnderline"/>
        </w:rPr>
        <w:t>In some parts of the world, the positive correlation between STEM expertise and economic prosperity has been</w:t>
      </w:r>
      <w:r w:rsidRPr="00BC6D4C">
        <w:rPr>
          <w:rStyle w:val="StyleUnderline"/>
          <w:sz w:val="12"/>
        </w:rPr>
        <w:t xml:space="preserve">¶ </w:t>
      </w:r>
      <w:r w:rsidRPr="00860C21">
        <w:rPr>
          <w:rStyle w:val="StyleUnderline"/>
        </w:rPr>
        <w:t>recognized with increased investment. India, for example, has recently experienced a 600 percent increase in</w:t>
      </w:r>
      <w:r w:rsidRPr="00BC6D4C">
        <w:rPr>
          <w:rStyle w:val="StyleUnderline"/>
          <w:sz w:val="12"/>
        </w:rPr>
        <w:t xml:space="preserve">¶ </w:t>
      </w:r>
      <w:r w:rsidRPr="00860C21">
        <w:rPr>
          <w:rStyle w:val="StyleUnderline"/>
        </w:rPr>
        <w:t>research and development (R&amp;D) centers.</w:t>
      </w:r>
      <w:r w:rsidRPr="00BC6D4C">
        <w:rPr>
          <w:sz w:val="16"/>
        </w:rPr>
        <w:t xml:space="preserve"> These centers are not only funded by Indian companies but by U.S. companies</w:t>
      </w:r>
      <w:r w:rsidRPr="00BC6D4C">
        <w:rPr>
          <w:sz w:val="12"/>
        </w:rPr>
        <w:t>¶</w:t>
      </w:r>
      <w:r w:rsidRPr="00BC6D4C">
        <w:rPr>
          <w:sz w:val="16"/>
        </w:rPr>
        <w:t xml:space="preserve"> as well—evidence that U.S. graduates are not meeting domestic business demands in quantity or in quality.</w:t>
      </w:r>
      <w:r w:rsidRPr="00BC6D4C">
        <w:rPr>
          <w:sz w:val="12"/>
        </w:rPr>
        <w:t>¶</w:t>
      </w:r>
      <w:r w:rsidRPr="00BC6D4C">
        <w:rPr>
          <w:sz w:val="16"/>
        </w:rPr>
        <w:t xml:space="preserve"> </w:t>
      </w:r>
      <w:r w:rsidRPr="00860C21">
        <w:rPr>
          <w:rStyle w:val="Emphasis"/>
        </w:rPr>
        <w:t xml:space="preserve">If the U.S. stays on its current trajectory, more </w:t>
      </w:r>
      <w:r w:rsidRPr="00860C21">
        <w:rPr>
          <w:rStyle w:val="StyleUnderline"/>
        </w:rPr>
        <w:t xml:space="preserve">and more </w:t>
      </w:r>
      <w:r w:rsidRPr="00860C21">
        <w:rPr>
          <w:rStyle w:val="Emphasis"/>
        </w:rPr>
        <w:t>high-tech</w:t>
      </w:r>
      <w:r w:rsidRPr="00860C21">
        <w:rPr>
          <w:rStyle w:val="StyleUnderline"/>
        </w:rPr>
        <w:t xml:space="preserve">, high-paying </w:t>
      </w:r>
      <w:r w:rsidRPr="00860C21">
        <w:rPr>
          <w:rStyle w:val="Emphasis"/>
        </w:rPr>
        <w:t>jobs will be sent overseas</w:t>
      </w:r>
      <w:r w:rsidRPr="00BC6D4C">
        <w:rPr>
          <w:rStyle w:val="StyleUnderline"/>
        </w:rPr>
        <w:t>. But</w:t>
      </w:r>
      <w:r w:rsidRPr="00BC6D4C">
        <w:rPr>
          <w:sz w:val="16"/>
        </w:rPr>
        <w:t xml:space="preserve"> </w:t>
      </w:r>
      <w:r w:rsidRPr="00860C21">
        <w:rPr>
          <w:rStyle w:val="Emphasis"/>
        </w:rPr>
        <w:t>the</w:t>
      </w:r>
      <w:r w:rsidRPr="00BC6D4C">
        <w:rPr>
          <w:rStyle w:val="Emphasis"/>
          <w:b w:val="0"/>
          <w:sz w:val="12"/>
        </w:rPr>
        <w:t>¶</w:t>
      </w:r>
      <w:r w:rsidRPr="00BC6D4C">
        <w:rPr>
          <w:rStyle w:val="Emphasis"/>
          <w:sz w:val="12"/>
        </w:rPr>
        <w:t xml:space="preserve"> </w:t>
      </w:r>
      <w:r w:rsidRPr="00860C21">
        <w:rPr>
          <w:rStyle w:val="Emphasis"/>
        </w:rPr>
        <w:t>STEM crisis extends far beyond economic prosperity</w:t>
      </w:r>
      <w:r w:rsidRPr="00BC6D4C">
        <w:rPr>
          <w:sz w:val="16"/>
        </w:rPr>
        <w:t xml:space="preserve">. In an alarming development, </w:t>
      </w:r>
      <w:r w:rsidRPr="00860C21">
        <w:rPr>
          <w:rStyle w:val="StyleUnderline"/>
        </w:rPr>
        <w:t>America is rapidly moving</w:t>
      </w:r>
      <w:r w:rsidRPr="00BC6D4C">
        <w:rPr>
          <w:rStyle w:val="StyleUnderline"/>
          <w:sz w:val="12"/>
        </w:rPr>
        <w:t xml:space="preserve">¶ </w:t>
      </w:r>
      <w:r w:rsidRPr="00860C21">
        <w:rPr>
          <w:rStyle w:val="StyleUnderline"/>
        </w:rPr>
        <w:t>toward a future where its top defense technologies are invented, designed, and manufactured in foreign countries,</w:t>
      </w:r>
      <w:r w:rsidRPr="00BC6D4C">
        <w:rPr>
          <w:rStyle w:val="StyleUnderline"/>
          <w:sz w:val="12"/>
        </w:rPr>
        <w:t xml:space="preserve">¶ </w:t>
      </w:r>
      <w:r w:rsidRPr="00BC6D4C">
        <w:rPr>
          <w:rStyle w:val="Emphasis"/>
        </w:rPr>
        <w:t>leaving the U.S. vulnerable in times of war</w:t>
      </w:r>
      <w:r w:rsidRPr="00860C21">
        <w:rPr>
          <w:rStyle w:val="StyleUnderline"/>
        </w:rPr>
        <w:t>.</w:t>
      </w:r>
      <w:r w:rsidRPr="00BC6D4C">
        <w:rPr>
          <w:rStyle w:val="StyleUnderline"/>
          <w:sz w:val="12"/>
        </w:rPr>
        <w:t xml:space="preserve">¶ </w:t>
      </w:r>
      <w:r w:rsidRPr="00BC6D4C">
        <w:rPr>
          <w:sz w:val="16"/>
        </w:rPr>
        <w:t>Schools across the U.S. place more emphasis on extracurricular activities than on STEM education. In many</w:t>
      </w:r>
      <w:r w:rsidRPr="00BC6D4C">
        <w:rPr>
          <w:sz w:val="12"/>
        </w:rPr>
        <w:t>¶</w:t>
      </w:r>
      <w:r w:rsidRPr="00BC6D4C">
        <w:rPr>
          <w:sz w:val="16"/>
        </w:rPr>
        <w:t xml:space="preserve"> schools, there are multiple fundraising activities for sport teams but few for science fairs or math competitions. Likewise,</w:t>
      </w:r>
      <w:r w:rsidRPr="00BC6D4C">
        <w:rPr>
          <w:sz w:val="12"/>
        </w:rPr>
        <w:t>¶</w:t>
      </w:r>
      <w:r w:rsidRPr="00BC6D4C">
        <w:rPr>
          <w:sz w:val="16"/>
        </w:rPr>
        <w:t xml:space="preserve"> students who excel in sports are considered heroes while students who excel in science are considered geeks.</w:t>
      </w:r>
      <w:r w:rsidRPr="00BC6D4C">
        <w:rPr>
          <w:sz w:val="12"/>
        </w:rPr>
        <w:t>¶</w:t>
      </w:r>
      <w:r w:rsidRPr="00BC6D4C">
        <w:rPr>
          <w:sz w:val="16"/>
        </w:rPr>
        <w:t xml:space="preserve"> </w:t>
      </w:r>
      <w:r w:rsidRPr="00BC6D4C">
        <w:rPr>
          <w:rStyle w:val="Emphasis"/>
        </w:rPr>
        <w:t>Detrimental to national competitiveness</w:t>
      </w:r>
      <w:r w:rsidRPr="00BC6D4C">
        <w:rPr>
          <w:rStyle w:val="StyleUnderline"/>
        </w:rPr>
        <w:t>, low achievement in STEM fields</w:t>
      </w:r>
      <w:r w:rsidRPr="00BC6D4C">
        <w:rPr>
          <w:sz w:val="16"/>
        </w:rPr>
        <w:t xml:space="preserve"> at all levels of education and beyond </w:t>
      </w:r>
      <w:r w:rsidRPr="00BC6D4C">
        <w:rPr>
          <w:rStyle w:val="StyleUnderline"/>
        </w:rPr>
        <w:t>is</w:t>
      </w:r>
      <w:r w:rsidRPr="00BC6D4C">
        <w:rPr>
          <w:rStyle w:val="StyleUnderline"/>
          <w:sz w:val="12"/>
        </w:rPr>
        <w:t xml:space="preserve">¶ </w:t>
      </w:r>
      <w:r w:rsidRPr="00BC6D4C">
        <w:rPr>
          <w:rStyle w:val="StyleUnderline"/>
        </w:rPr>
        <w:t>becoming</w:t>
      </w:r>
      <w:r w:rsidRPr="00BC6D4C">
        <w:rPr>
          <w:sz w:val="16"/>
        </w:rPr>
        <w:t xml:space="preserve"> not only culturally acceptable—it is becoming </w:t>
      </w:r>
      <w:r w:rsidRPr="00BC6D4C">
        <w:rPr>
          <w:rStyle w:val="StyleUnderline"/>
        </w:rPr>
        <w:t>the norm.</w:t>
      </w:r>
    </w:p>
    <w:p w:rsidR="008D3B20" w:rsidRDefault="008D3B20" w:rsidP="008D3B20">
      <w:pPr>
        <w:pStyle w:val="Heading4"/>
      </w:pPr>
      <w:r>
        <w:t>STEM is key to competitiveness – we’re falling behind now</w:t>
      </w:r>
    </w:p>
    <w:p w:rsidR="008D3B20" w:rsidRPr="00BD6856" w:rsidRDefault="008D3B20" w:rsidP="008D3B20">
      <w:r w:rsidRPr="00BD6856">
        <w:rPr>
          <w:rStyle w:val="Style13ptBold"/>
        </w:rPr>
        <w:t>UT 15</w:t>
      </w:r>
      <w:r>
        <w:t xml:space="preserve"> (University of Texas Arlington – “</w:t>
      </w:r>
      <w:r w:rsidRPr="00BD6856">
        <w:t>Stem Education Affects Competitiveness In The Global Marketplace</w:t>
      </w:r>
      <w:r>
        <w:t xml:space="preserve">” – 9/16/15 - </w:t>
      </w:r>
      <w:r w:rsidRPr="00BD6856">
        <w:t>http://academicpartnerships.uta.edu/articles/education/stem-education-affects-competitiveness.aspx</w:t>
      </w:r>
      <w:r>
        <w:t>)/TK</w:t>
      </w:r>
    </w:p>
    <w:p w:rsidR="008D3B20" w:rsidRPr="00BD6856" w:rsidRDefault="008D3B20" w:rsidP="008D3B20">
      <w:pPr>
        <w:rPr>
          <w:sz w:val="16"/>
        </w:rPr>
      </w:pPr>
      <w:r w:rsidRPr="00BD6856">
        <w:rPr>
          <w:rStyle w:val="StyleUnderline"/>
        </w:rPr>
        <w:t>The rest of the world is surging past the U.S. in STEM subjects</w:t>
      </w:r>
      <w:r w:rsidRPr="00BD6856">
        <w:rPr>
          <w:sz w:val="16"/>
        </w:rPr>
        <w:t xml:space="preserve"> (science, technology, engineering and math) as more and more students struggle with those subjects. </w:t>
      </w:r>
      <w:r w:rsidRPr="00BD6856">
        <w:rPr>
          <w:rStyle w:val="Emphasis"/>
        </w:rPr>
        <w:t>The importance of STEM education to the U.S. economy is undeniable</w:t>
      </w:r>
      <w:r w:rsidRPr="00BD6856">
        <w:rPr>
          <w:sz w:val="16"/>
        </w:rPr>
        <w:t>. STEM teachers can enhance students' STEM skills by taking advantage of an online Master of Education in Curriculum and Instruction – Math Educationgraduate degree. The master's degree offers a concentration in math education. UTA_MEd_STEM education graphic</w:t>
      </w:r>
      <w:r w:rsidRPr="00BD6856">
        <w:rPr>
          <w:sz w:val="12"/>
        </w:rPr>
        <w:t>¶</w:t>
      </w:r>
      <w:r w:rsidRPr="00BD6856">
        <w:rPr>
          <w:sz w:val="16"/>
        </w:rPr>
        <w:t xml:space="preserve"> Groups call for more STEM education</w:t>
      </w:r>
      <w:r w:rsidRPr="00BD6856">
        <w:rPr>
          <w:sz w:val="12"/>
        </w:rPr>
        <w:t>¶</w:t>
      </w:r>
      <w:r w:rsidRPr="00BD6856">
        <w:rPr>
          <w:sz w:val="16"/>
        </w:rPr>
        <w:t xml:space="preserve"> The National Math + Science Initiative, a nonprofit organization designed to transform education in the U.S., and the STEM Education Coalition, a Washington, D.C.-based organization on the forefront of STEM initiatives, both advocate for STEM education to ensure America is economically viable. </w:t>
      </w:r>
      <w:r w:rsidRPr="00BD6856">
        <w:rPr>
          <w:rStyle w:val="StyleUnderline"/>
        </w:rPr>
        <w:t xml:space="preserve">The competitive global marketplace demands competency, and </w:t>
      </w:r>
      <w:r w:rsidRPr="00BD6856">
        <w:rPr>
          <w:rStyle w:val="Emphasis"/>
        </w:rPr>
        <w:t>in order for America to regain</w:t>
      </w:r>
      <w:r w:rsidRPr="00BD6856">
        <w:rPr>
          <w:rStyle w:val="StyleUnderline"/>
        </w:rPr>
        <w:t xml:space="preserve"> its </w:t>
      </w:r>
      <w:r w:rsidRPr="00BD6856">
        <w:rPr>
          <w:rStyle w:val="Emphasis"/>
        </w:rPr>
        <w:t>competitiveness</w:t>
      </w:r>
      <w:r w:rsidRPr="00BD6856">
        <w:rPr>
          <w:rStyle w:val="StyleUnderline"/>
        </w:rPr>
        <w:t xml:space="preserve">, the importance of </w:t>
      </w:r>
      <w:r w:rsidRPr="00BD6856">
        <w:rPr>
          <w:rStyle w:val="Emphasis"/>
        </w:rPr>
        <w:t>STEM</w:t>
      </w:r>
      <w:r w:rsidRPr="00BD6856">
        <w:rPr>
          <w:rStyle w:val="StyleUnderline"/>
        </w:rPr>
        <w:t xml:space="preserve"> education </w:t>
      </w:r>
      <w:r w:rsidRPr="00BD6856">
        <w:rPr>
          <w:rStyle w:val="Emphasis"/>
        </w:rPr>
        <w:t>must not be overlooked</w:t>
      </w:r>
      <w:r w:rsidRPr="00BD6856">
        <w:rPr>
          <w:rStyle w:val="StyleUnderline"/>
        </w:rPr>
        <w:t>.</w:t>
      </w:r>
      <w:r w:rsidRPr="00BD6856">
        <w:rPr>
          <w:rStyle w:val="StyleUnderline"/>
          <w:sz w:val="12"/>
        </w:rPr>
        <w:t xml:space="preserve">¶ </w:t>
      </w:r>
      <w:r w:rsidRPr="00BD6856">
        <w:rPr>
          <w:sz w:val="16"/>
        </w:rPr>
        <w:t>STEM education shortfalls</w:t>
      </w:r>
      <w:r w:rsidRPr="00BD6856">
        <w:rPr>
          <w:sz w:val="12"/>
        </w:rPr>
        <w:t>¶</w:t>
      </w:r>
      <w:r w:rsidRPr="00BD6856">
        <w:rPr>
          <w:sz w:val="16"/>
        </w:rPr>
        <w:t xml:space="preserve"> According to the Initiative: </w:t>
      </w:r>
      <w:r w:rsidRPr="00BD6856">
        <w:rPr>
          <w:rStyle w:val="StyleUnderline"/>
        </w:rPr>
        <w:t>The American economy fell to No. 48 in math and science education as ranked by the World Economic Forum. Additional data supporting the importance of STEM education from the coalition indicate only 16 percent of high school seniors have solid math skills, based on Department of Education statistics</w:t>
      </w:r>
      <w:r w:rsidRPr="00BD6856">
        <w:rPr>
          <w:sz w:val="16"/>
        </w:rPr>
        <w:t>. The coalition says half of all graduates are not prepared for opportunities in STEM. Roughly two-thirds of math students and one-third of the students taking physical science classes in high school had teachers who either had not majored in those subjects or were not certified to teach those courses.</w:t>
      </w:r>
    </w:p>
    <w:p w:rsidR="008D3B20" w:rsidRDefault="008D3B20" w:rsidP="008D3B20">
      <w:pPr>
        <w:pStyle w:val="Heading3"/>
      </w:pPr>
      <w:r>
        <w:t>Disease IL</w:t>
      </w:r>
    </w:p>
    <w:p w:rsidR="008D3B20" w:rsidRDefault="008D3B20" w:rsidP="008D3B20">
      <w:pPr>
        <w:pStyle w:val="Heading4"/>
      </w:pPr>
      <w:r>
        <w:t>STEM education is key to solve upcoming diseases</w:t>
      </w:r>
    </w:p>
    <w:p w:rsidR="008D3B20" w:rsidRPr="00737817" w:rsidRDefault="008D3B20" w:rsidP="008D3B20">
      <w:r w:rsidRPr="00737817">
        <w:rPr>
          <w:rStyle w:val="Style13ptBold"/>
        </w:rPr>
        <w:t>Heuer 15</w:t>
      </w:r>
      <w:r>
        <w:t xml:space="preserve"> (Rolf-Dieter Heuer - </w:t>
      </w:r>
      <w:r w:rsidRPr="00737817">
        <w:t>German particle physicist and the Director General of CERN since 2009</w:t>
      </w:r>
      <w:r>
        <w:t xml:space="preserve"> – “</w:t>
      </w:r>
      <w:r w:rsidRPr="00737817">
        <w:t>Why science education is key to development goals</w:t>
      </w:r>
      <w:r>
        <w:t xml:space="preserve">” – 1/24/15 - </w:t>
      </w:r>
      <w:r w:rsidRPr="00737817">
        <w:t>https://www.weforum.org/agenda/2015/01/why-science-education-is-key-to-development-goals/</w:t>
      </w:r>
      <w:r>
        <w:t>)/TK</w:t>
      </w:r>
    </w:p>
    <w:p w:rsidR="008D3B20" w:rsidRPr="00737817" w:rsidRDefault="008D3B20" w:rsidP="008D3B20">
      <w:pPr>
        <w:rPr>
          <w:sz w:val="16"/>
        </w:rPr>
      </w:pPr>
      <w:r w:rsidRPr="00737817">
        <w:rPr>
          <w:sz w:val="16"/>
        </w:rPr>
        <w:t>The return of old enemies</w:t>
      </w:r>
      <w:r w:rsidRPr="00737817">
        <w:rPr>
          <w:sz w:val="12"/>
        </w:rPr>
        <w:t>¶</w:t>
      </w:r>
      <w:r w:rsidRPr="00737817">
        <w:rPr>
          <w:sz w:val="16"/>
        </w:rPr>
        <w:t xml:space="preserve"> We may talk about reducing HIV/AIDS in the developing world, thanks largely to education, yet at the same time in the developed world, old enemies are making a comeback, arguably due to lack of education. The children’s diseases we thought were defeated have resurfaced because we’ve stopped vaccinating our children. Bacterial infections, once distant memories, are overcoming our antibiotic defences because we have failed to use antibiotics appropriately. </w:t>
      </w:r>
      <w:r w:rsidRPr="00496650">
        <w:rPr>
          <w:rStyle w:val="Emphasis"/>
        </w:rPr>
        <w:t>Education</w:t>
      </w:r>
      <w:r w:rsidRPr="00496650">
        <w:rPr>
          <w:rStyle w:val="StyleUnderline"/>
        </w:rPr>
        <w:t>,</w:t>
      </w:r>
      <w:r w:rsidRPr="00737817">
        <w:rPr>
          <w:sz w:val="16"/>
        </w:rPr>
        <w:t xml:space="preserve"> formal and informal, </w:t>
      </w:r>
      <w:r w:rsidRPr="00496650">
        <w:rPr>
          <w:rStyle w:val="Emphasis"/>
        </w:rPr>
        <w:t>is key</w:t>
      </w:r>
      <w:r w:rsidRPr="00496650">
        <w:rPr>
          <w:rStyle w:val="StyleUnderline"/>
        </w:rPr>
        <w:t xml:space="preserve"> in</w:t>
      </w:r>
      <w:r w:rsidRPr="00737817">
        <w:rPr>
          <w:sz w:val="16"/>
        </w:rPr>
        <w:t xml:space="preserve"> addressing the kinds of behaviours that have led us to this situation, as well as in </w:t>
      </w:r>
      <w:r w:rsidRPr="00496650">
        <w:rPr>
          <w:rStyle w:val="StyleUnderline"/>
        </w:rPr>
        <w:t xml:space="preserve">training the scientists who will have to take us beyond antibiotics </w:t>
      </w:r>
      <w:r w:rsidRPr="00496650">
        <w:rPr>
          <w:rStyle w:val="Emphasis"/>
        </w:rPr>
        <w:t>as the war on disease moves on to the next front</w:t>
      </w:r>
      <w:r w:rsidRPr="00496650">
        <w:rPr>
          <w:rStyle w:val="StyleUnderline"/>
        </w:rPr>
        <w:t>.</w:t>
      </w:r>
      <w:r w:rsidRPr="00737817">
        <w:rPr>
          <w:rStyle w:val="StyleUnderline"/>
          <w:sz w:val="12"/>
        </w:rPr>
        <w:t>¶</w:t>
      </w:r>
      <w:r w:rsidRPr="00737817">
        <w:rPr>
          <w:sz w:val="16"/>
        </w:rPr>
        <w:t xml:space="preserve"> It is a similar story when looking at environmental sustainability. </w:t>
      </w:r>
      <w:r w:rsidRPr="00737817">
        <w:rPr>
          <w:rStyle w:val="StyleUnderline"/>
        </w:rPr>
        <w:t>The world needs both a STEM-literate population</w:t>
      </w:r>
      <w:r w:rsidRPr="00737817">
        <w:rPr>
          <w:sz w:val="16"/>
        </w:rPr>
        <w:t xml:space="preserve"> capable of taking collective decisions in a rational, evidence-based way, </w:t>
      </w:r>
      <w:r w:rsidRPr="00737817">
        <w:rPr>
          <w:rStyle w:val="StyleUnderline"/>
        </w:rPr>
        <w:t>as well as the scientists and technologists who can deliver the kinds of technologies</w:t>
      </w:r>
      <w:r w:rsidRPr="00737817">
        <w:rPr>
          <w:sz w:val="16"/>
        </w:rPr>
        <w:t xml:space="preserve"> that reconcile the conflicting requirements of improving standards of living and reducing environmental impact. I for one can only see a technological way forward. I do not see the planet collectively making the necessary lifestyle changes that would be the alternative.</w:t>
      </w:r>
      <w:r w:rsidRPr="00737817">
        <w:rPr>
          <w:sz w:val="12"/>
        </w:rPr>
        <w:t>¶</w:t>
      </w:r>
      <w:r w:rsidRPr="00737817">
        <w:rPr>
          <w:sz w:val="16"/>
        </w:rPr>
        <w:t xml:space="preserve"> Why am I writing this here, in Davos, and now at the World Economic Forum’s Annual Meeting? It’s because the theme for this year’s meeting is “the new global context”. As the Forum explains it, “</w:t>
      </w:r>
      <w:r w:rsidRPr="00737817">
        <w:rPr>
          <w:rStyle w:val="StyleUnderline"/>
        </w:rPr>
        <w:t>We are confronted by profound political, economic, social and, above all, technological transformations</w:t>
      </w:r>
      <w:r w:rsidRPr="00737817">
        <w:rPr>
          <w:sz w:val="16"/>
        </w:rPr>
        <w:t>. They are altering long-standing assumptions about our prospects, resulting in an entirely new global context for decision-making”.</w:t>
      </w:r>
      <w:r w:rsidRPr="00737817">
        <w:rPr>
          <w:sz w:val="12"/>
        </w:rPr>
        <w:t>¶</w:t>
      </w:r>
      <w:r w:rsidRPr="00737817">
        <w:rPr>
          <w:sz w:val="16"/>
        </w:rPr>
        <w:t xml:space="preserve"> The key part of that context is, in my opinion, the increasing and urgent need for an educated, particularly STEM-educated, population. </w:t>
      </w:r>
      <w:r w:rsidRPr="00737817">
        <w:rPr>
          <w:rStyle w:val="StyleUnderline"/>
        </w:rPr>
        <w:t>With education, we stand a better chance of achieving</w:t>
      </w:r>
      <w:r w:rsidRPr="00737817">
        <w:rPr>
          <w:sz w:val="16"/>
        </w:rPr>
        <w:t xml:space="preserve"> the </w:t>
      </w:r>
      <w:r w:rsidRPr="00737817">
        <w:rPr>
          <w:rStyle w:val="StyleUnderline"/>
        </w:rPr>
        <w:t>ambitious sustainable development goals</w:t>
      </w:r>
      <w:r w:rsidRPr="00737817">
        <w:rPr>
          <w:sz w:val="16"/>
        </w:rPr>
        <w:t xml:space="preserve"> that we’ll surely see published in September. What I would like to see in those goals is education built into each one, as well as being a goal in its own right. Only then may we stand a chance of mastering the new global context.</w:t>
      </w:r>
    </w:p>
    <w:p w:rsidR="008D3B20" w:rsidRDefault="008D3B20" w:rsidP="008D3B20">
      <w:pPr>
        <w:pStyle w:val="Heading4"/>
      </w:pPr>
      <w:r>
        <w:t>Increasing STEM education is key to solve disease</w:t>
      </w:r>
    </w:p>
    <w:p w:rsidR="008D3B20" w:rsidRPr="00A3151D" w:rsidRDefault="008D3B20" w:rsidP="008D3B20">
      <w:r w:rsidRPr="00A3151D">
        <w:rPr>
          <w:rStyle w:val="Style13ptBold"/>
        </w:rPr>
        <w:t>Carmody 16</w:t>
      </w:r>
      <w:r>
        <w:t xml:space="preserve"> (Erin Carmody - </w:t>
      </w:r>
      <w:r w:rsidRPr="00A3151D">
        <w:t>Adjunct Instructor in Mathematics</w:t>
      </w:r>
      <w:r>
        <w:t xml:space="preserve"> at Wesleyan – “</w:t>
      </w:r>
      <w:r w:rsidRPr="00A3151D">
        <w:t>Why Is STEM Education Important?</w:t>
      </w:r>
      <w:r>
        <w:t xml:space="preserve">” – 8/23/16 - </w:t>
      </w:r>
      <w:r w:rsidRPr="00A3151D">
        <w:t>http://www.stemvillage.com/why-is-stem-education-important/</w:t>
      </w:r>
      <w:r>
        <w:t>)/TK</w:t>
      </w:r>
    </w:p>
    <w:p w:rsidR="008D3B20" w:rsidRDefault="008D3B20" w:rsidP="008D3B20">
      <w:pPr>
        <w:rPr>
          <w:sz w:val="16"/>
        </w:rPr>
      </w:pPr>
      <w:r w:rsidRPr="00A3151D">
        <w:rPr>
          <w:rStyle w:val="StyleUnderline"/>
        </w:rPr>
        <w:t xml:space="preserve">There is currently a gap between the jobs that are in high demand and the skills required to fill them – and </w:t>
      </w:r>
      <w:r w:rsidRPr="00A3151D">
        <w:rPr>
          <w:rStyle w:val="Emphasis"/>
        </w:rPr>
        <w:t>the gap is only going to grow if nothing is done</w:t>
      </w:r>
      <w:r w:rsidRPr="00A3151D">
        <w:rPr>
          <w:rStyle w:val="StyleUnderline"/>
        </w:rPr>
        <w:t xml:space="preserve"> about it.</w:t>
      </w:r>
      <w:r w:rsidRPr="00A3151D">
        <w:rPr>
          <w:sz w:val="16"/>
        </w:rPr>
        <w:t xml:space="preserve"> According to Fast Company, </w:t>
      </w:r>
      <w:r w:rsidRPr="00A3151D">
        <w:rPr>
          <w:rStyle w:val="StyleUnderline"/>
        </w:rPr>
        <w:t>in the next decade 80% of professions will require a deep understanding of STEM skills</w:t>
      </w:r>
      <w:r w:rsidRPr="00A3151D">
        <w:rPr>
          <w:sz w:val="16"/>
        </w:rPr>
        <w:t xml:space="preserve">. In the meantime, fewer and </w:t>
      </w:r>
      <w:r w:rsidRPr="00A3151D">
        <w:rPr>
          <w:rStyle w:val="StyleUnderline"/>
        </w:rPr>
        <w:t xml:space="preserve">fewer students are going above and beyond to excel at STEM skills. </w:t>
      </w:r>
      <w:r w:rsidRPr="00A3151D">
        <w:rPr>
          <w:sz w:val="16"/>
        </w:rPr>
        <w:t xml:space="preserve">57% of students are struggling to meet the basic skills requirements in math and most students choose not to take electives or advanced courses that are required to continue on in a STEM-related field. So what’s the outcome of this current behavioral trend? </w:t>
      </w:r>
      <w:r w:rsidRPr="00A3151D">
        <w:rPr>
          <w:rStyle w:val="StyleUnderline"/>
        </w:rPr>
        <w:t>There are plenty of jobs that require a deep understanding of science, technology, engineering, or math</w:t>
      </w:r>
      <w:r w:rsidRPr="00A3151D">
        <w:rPr>
          <w:sz w:val="16"/>
        </w:rPr>
        <w:t xml:space="preserve"> (or all of the above) </w:t>
      </w:r>
      <w:r w:rsidRPr="00A3151D">
        <w:rPr>
          <w:rStyle w:val="StyleUnderline"/>
        </w:rPr>
        <w:t>and no one to fill it.</w:t>
      </w:r>
      <w:r w:rsidRPr="00A3151D">
        <w:rPr>
          <w:rStyle w:val="StyleUnderline"/>
          <w:sz w:val="12"/>
        </w:rPr>
        <w:t>¶</w:t>
      </w:r>
      <w:r w:rsidRPr="00A3151D">
        <w:rPr>
          <w:sz w:val="16"/>
        </w:rPr>
        <w:t xml:space="preserve"> 2) Innovation boosts the economy</w:t>
      </w:r>
      <w:r w:rsidRPr="00A3151D">
        <w:rPr>
          <w:sz w:val="12"/>
        </w:rPr>
        <w:t>¶</w:t>
      </w:r>
      <w:r w:rsidRPr="00A3151D">
        <w:rPr>
          <w:sz w:val="16"/>
        </w:rPr>
        <w:t xml:space="preserve"> We have all heard of the tech-boom currently happening and we can even see it happening right before our eyes. </w:t>
      </w:r>
      <w:r w:rsidRPr="00A3151D">
        <w:rPr>
          <w:rStyle w:val="StyleUnderline"/>
        </w:rPr>
        <w:t>There’s a new gadget out every few hours and it’s hard to keep up with the trends. However, these trends help boost the economy, create jobs, and essentially keeps money in our pockets</w:t>
      </w:r>
      <w:r w:rsidRPr="00A3151D">
        <w:rPr>
          <w:sz w:val="16"/>
        </w:rPr>
        <w:t>.</w:t>
      </w:r>
      <w:r w:rsidRPr="00A3151D">
        <w:rPr>
          <w:rStyle w:val="Emphasis"/>
        </w:rPr>
        <w:t xml:space="preserve"> We need skilled STEM experts to </w:t>
      </w:r>
      <w:r w:rsidRPr="00A3151D">
        <w:rPr>
          <w:rStyle w:val="StyleUnderline"/>
        </w:rPr>
        <w:t>help</w:t>
      </w:r>
      <w:r w:rsidRPr="00A3151D">
        <w:rPr>
          <w:rStyle w:val="Emphasis"/>
        </w:rPr>
        <w:t xml:space="preserve"> develop the next successful antibiotic or cure for a disease.</w:t>
      </w:r>
      <w:r w:rsidRPr="00A3151D">
        <w:rPr>
          <w:sz w:val="16"/>
        </w:rPr>
        <w:t xml:space="preserve"> We need engineers and developers to create the next new phone or a computer that learns faster than a human. We also need those math-savvy folks to help us understand big data, make-sense of our economy, manage finances, and even help us get to Mars!</w:t>
      </w:r>
    </w:p>
    <w:p w:rsidR="008D3B20" w:rsidRDefault="008D3B20" w:rsidP="008D3B20">
      <w:pPr>
        <w:rPr>
          <w:sz w:val="16"/>
        </w:rPr>
      </w:pPr>
    </w:p>
    <w:p w:rsidR="008D3B20" w:rsidRDefault="008D3B20" w:rsidP="008D3B20">
      <w:pPr>
        <w:pStyle w:val="Heading3"/>
      </w:pPr>
      <w:r>
        <w:t>Science Diplomacy UQ</w:t>
      </w:r>
    </w:p>
    <w:p w:rsidR="008D3B20" w:rsidRDefault="008D3B20" w:rsidP="008D3B20">
      <w:pPr>
        <w:pStyle w:val="Heading4"/>
      </w:pPr>
      <w:r>
        <w:t>Trump’s isolationism hurts US science diplomacy now – reinvigorating it is key</w:t>
      </w:r>
    </w:p>
    <w:p w:rsidR="008D3B20" w:rsidRPr="00B253C2" w:rsidRDefault="008D3B20" w:rsidP="008D3B20">
      <w:r w:rsidRPr="00C06B94">
        <w:rPr>
          <w:rStyle w:val="Style13ptBold"/>
        </w:rPr>
        <w:t>Scientific American 6/1</w:t>
      </w:r>
      <w:r>
        <w:t xml:space="preserve">/17 (Scientific American - </w:t>
      </w:r>
      <w:r w:rsidRPr="00C06B94">
        <w:t>an American popular science magazine. Many famous scientists, including Albert Einstein, have contributed articles in the past 170 years. It is the oldest continuously published monthly magazine in the United States</w:t>
      </w:r>
      <w:r>
        <w:t xml:space="preserve"> – article is written by the editors – “</w:t>
      </w:r>
      <w:r w:rsidRPr="00C06B94">
        <w:t>Science Di</w:t>
      </w:r>
      <w:r>
        <w:t xml:space="preserve">plomacy Is More Vital Than Ever” – 6/1/17 - </w:t>
      </w:r>
      <w:r w:rsidRPr="00C06B94">
        <w:t>https://www.scientificamerican.com/article/science-diplomacy-is-more-vital-than-ever/</w:t>
      </w:r>
      <w:r>
        <w:t>)/TK</w:t>
      </w:r>
    </w:p>
    <w:p w:rsidR="008D3B20" w:rsidRPr="00B253C2" w:rsidRDefault="008D3B20" w:rsidP="008D3B20">
      <w:pPr>
        <w:rPr>
          <w:rStyle w:val="StyleUnderline"/>
        </w:rPr>
      </w:pPr>
      <w:r w:rsidRPr="00B253C2">
        <w:rPr>
          <w:rStyle w:val="Emphasis"/>
        </w:rPr>
        <w:t>The U.S. appears to be plunging</w:t>
      </w:r>
      <w:r w:rsidRPr="00B253C2">
        <w:rPr>
          <w:rStyle w:val="StyleUnderline"/>
        </w:rPr>
        <w:t xml:space="preserve"> headlong </w:t>
      </w:r>
      <w:r w:rsidRPr="00B253C2">
        <w:rPr>
          <w:rStyle w:val="Emphasis"/>
        </w:rPr>
        <w:t>into</w:t>
      </w:r>
      <w:r w:rsidRPr="00B253C2">
        <w:rPr>
          <w:rStyle w:val="StyleUnderline"/>
        </w:rPr>
        <w:t xml:space="preserve"> a new era of </w:t>
      </w:r>
      <w:r w:rsidRPr="00B253C2">
        <w:rPr>
          <w:rStyle w:val="Emphasis"/>
        </w:rPr>
        <w:t>isolationism.</w:t>
      </w:r>
      <w:r w:rsidRPr="00B253C2">
        <w:rPr>
          <w:rStyle w:val="StyleUnderline"/>
        </w:rPr>
        <w:t xml:space="preserve"> The White House wants to pull out of international agreements, including the Paris climate deal and</w:t>
      </w:r>
      <w:r w:rsidRPr="00B253C2">
        <w:rPr>
          <w:sz w:val="16"/>
        </w:rPr>
        <w:t xml:space="preserve"> the </w:t>
      </w:r>
      <w:r w:rsidRPr="00B253C2">
        <w:rPr>
          <w:rStyle w:val="StyleUnderline"/>
        </w:rPr>
        <w:t>N</w:t>
      </w:r>
      <w:r w:rsidRPr="00B253C2">
        <w:rPr>
          <w:sz w:val="16"/>
        </w:rPr>
        <w:t xml:space="preserve">orth </w:t>
      </w:r>
      <w:r w:rsidRPr="00B253C2">
        <w:rPr>
          <w:rStyle w:val="StyleUnderline"/>
        </w:rPr>
        <w:t>A</w:t>
      </w:r>
      <w:r w:rsidRPr="00B253C2">
        <w:rPr>
          <w:sz w:val="16"/>
        </w:rPr>
        <w:t xml:space="preserve">merican </w:t>
      </w:r>
      <w:r w:rsidRPr="00B253C2">
        <w:rPr>
          <w:rStyle w:val="StyleUnderline"/>
        </w:rPr>
        <w:t>F</w:t>
      </w:r>
      <w:r w:rsidRPr="00B253C2">
        <w:rPr>
          <w:sz w:val="16"/>
        </w:rPr>
        <w:t xml:space="preserve">ree </w:t>
      </w:r>
      <w:r w:rsidRPr="00B253C2">
        <w:rPr>
          <w:rStyle w:val="StyleUnderline"/>
        </w:rPr>
        <w:t>T</w:t>
      </w:r>
      <w:r w:rsidRPr="00B253C2">
        <w:rPr>
          <w:sz w:val="16"/>
        </w:rPr>
        <w:t xml:space="preserve">rade </w:t>
      </w:r>
      <w:r w:rsidRPr="00B253C2">
        <w:rPr>
          <w:rStyle w:val="StyleUnderline"/>
        </w:rPr>
        <w:t>A</w:t>
      </w:r>
      <w:r w:rsidRPr="00B253C2">
        <w:rPr>
          <w:sz w:val="16"/>
        </w:rPr>
        <w:t xml:space="preserve">greement. </w:t>
      </w:r>
      <w:r w:rsidRPr="00B253C2">
        <w:rPr>
          <w:rStyle w:val="StyleUnderline"/>
        </w:rPr>
        <w:t>It has issued executive orders trying to halt or slow the flow of refugees and immigrants to the nation.</w:t>
      </w:r>
      <w:r w:rsidRPr="00B253C2">
        <w:rPr>
          <w:rStyle w:val="StyleUnderline"/>
          <w:sz w:val="12"/>
        </w:rPr>
        <w:t xml:space="preserve">¶ </w:t>
      </w:r>
      <w:r w:rsidRPr="00B253C2">
        <w:rPr>
          <w:rStyle w:val="StyleUnderline"/>
        </w:rPr>
        <w:t>This is bad for the U.S. and terrible for hundreds of thousands of desperate people across the planet. And it will strangle science. The choke hold will leave us more vulnerable to emerging, deadly viruses and will hamper efforts to explore space and control global threats such as climate change.</w:t>
      </w:r>
      <w:r w:rsidRPr="00B253C2">
        <w:rPr>
          <w:rStyle w:val="StyleUnderline"/>
          <w:sz w:val="12"/>
        </w:rPr>
        <w:t xml:space="preserve">¶ </w:t>
      </w:r>
      <w:r w:rsidRPr="00B253C2">
        <w:rPr>
          <w:rStyle w:val="StyleUnderline"/>
        </w:rPr>
        <w:t>Research depends on ideas shared across political borders—including among countries in conflict.</w:t>
      </w:r>
      <w:r w:rsidRPr="00B253C2">
        <w:rPr>
          <w:sz w:val="16"/>
        </w:rPr>
        <w:t xml:space="preserve"> Even as the cold war was raging, hostility between the U.S. and the Soviet Union was put aside when American medical researcher Albert B. Sabin and his Soviet counterparts tested a live-virus, oral polio vaccine in the U.S.S.R. That successful trial provided the scientific proof needed for the vaccine's use around the world and ultimately helped to eradicate polio in most countries. During the International Polar Years of 1882–1883 and 1932–1933, nations also put aside their differences to study the Arctic and Antarctic.</w:t>
      </w:r>
      <w:r w:rsidRPr="00B253C2">
        <w:rPr>
          <w:sz w:val="12"/>
        </w:rPr>
        <w:t>¶</w:t>
      </w:r>
      <w:r w:rsidRPr="00B253C2">
        <w:rPr>
          <w:sz w:val="16"/>
        </w:rPr>
        <w:t xml:space="preserve"> Louis Pasteur once declared that “</w:t>
      </w:r>
      <w:r w:rsidRPr="00B253C2">
        <w:rPr>
          <w:rStyle w:val="StyleUnderline"/>
        </w:rPr>
        <w:t>science knows no country, because knowledge belongs to humanity, and is the torch which illuminates the world</w:t>
      </w:r>
      <w:r w:rsidRPr="00B253C2">
        <w:rPr>
          <w:sz w:val="16"/>
        </w:rPr>
        <w:t>.” Nations have repeatedly seen the wisdom of his words.</w:t>
      </w:r>
      <w:r w:rsidRPr="00B253C2">
        <w:rPr>
          <w:sz w:val="12"/>
        </w:rPr>
        <w:t>¶</w:t>
      </w:r>
      <w:r w:rsidRPr="00B253C2">
        <w:rPr>
          <w:sz w:val="16"/>
        </w:rPr>
        <w:t xml:space="preserve"> The Soviets and Americans also worked together to further space exploration in the 1960s and 1970s—exchanging weather data from and launching new meteorologic satellites and jointly mapping the earth's geomagnetic field. Similarly, when the Soviet Union's Cosmos 936 mission launched in 1977, seven U.S. biological experiments were onboard. And in 2014, before the U.S.'s restoration of diplomatic relations with Cuba was in place, the American Association for the Advancement of Science and the Cuban Academy of Sciences pledged to work together to further research on drug resistance, cancer, emerging and infectious diseases, and the brain.</w:t>
      </w:r>
      <w:r w:rsidRPr="00B253C2">
        <w:rPr>
          <w:sz w:val="12"/>
        </w:rPr>
        <w:t>¶</w:t>
      </w:r>
      <w:r w:rsidRPr="00B253C2">
        <w:rPr>
          <w:sz w:val="16"/>
        </w:rPr>
        <w:t xml:space="preserve"> In recent years the U.S. has taken some crucial steps to strengthen our science diplomacy: In 2009 President Barack Obama spoke in Cairo about working with scientists in the Muslim world to develop novel sources of energy, create green jobs, digitize records, provide clean water and grow new crops. That speech led to the U.S. Science Envoy program, an outreach effort that selects top American scientists to promote the nation's commitment to science, technology and innovation as tools of diplomacy and economic growth abroad. One of the researchers in the program, vaccine scientist Peter Hotez, used his envoy position in the Middle East to create a vaccine research partnership between his American institute and a university in Saudi Arabia.</w:t>
      </w:r>
      <w:r w:rsidRPr="00B253C2">
        <w:rPr>
          <w:sz w:val="12"/>
        </w:rPr>
        <w:t>¶</w:t>
      </w:r>
      <w:r w:rsidRPr="00B253C2">
        <w:rPr>
          <w:sz w:val="16"/>
        </w:rPr>
        <w:t xml:space="preserve"> Yet </w:t>
      </w:r>
      <w:r w:rsidRPr="00B253C2">
        <w:rPr>
          <w:rStyle w:val="StyleUnderline"/>
        </w:rPr>
        <w:t>the future of the envoy program under</w:t>
      </w:r>
      <w:r w:rsidRPr="00B253C2">
        <w:rPr>
          <w:sz w:val="16"/>
        </w:rPr>
        <w:t xml:space="preserve"> President Donald </w:t>
      </w:r>
      <w:r w:rsidRPr="00B253C2">
        <w:rPr>
          <w:rStyle w:val="StyleUnderline"/>
        </w:rPr>
        <w:t xml:space="preserve">Trump remains unclear. Trump's travel bans have thrown researchers' plans into disarray—making foreign scientists and scholars question whether they should attempt to come to the U.S. for jobs or conferences </w:t>
      </w:r>
      <w:r w:rsidRPr="00B253C2">
        <w:rPr>
          <w:sz w:val="16"/>
        </w:rPr>
        <w:t>and raising doubts about whether foreign scientists working here can risk visiting relatives in Muslim-majority countries, lest they be prevented from returning.</w:t>
      </w:r>
      <w:r w:rsidRPr="00B253C2">
        <w:rPr>
          <w:sz w:val="12"/>
        </w:rPr>
        <w:t>¶</w:t>
      </w:r>
      <w:r w:rsidRPr="00B253C2">
        <w:rPr>
          <w:sz w:val="16"/>
        </w:rPr>
        <w:t xml:space="preserve"> </w:t>
      </w:r>
      <w:r w:rsidRPr="00B253C2">
        <w:rPr>
          <w:rStyle w:val="StyleUnderline"/>
        </w:rPr>
        <w:t>That is unfortunate because better science—and dialogue about science—benefits us all.</w:t>
      </w:r>
      <w:r w:rsidRPr="00B253C2">
        <w:rPr>
          <w:sz w:val="16"/>
        </w:rPr>
        <w:t xml:space="preserve"> </w:t>
      </w:r>
      <w:r w:rsidRPr="00B253C2">
        <w:rPr>
          <w:rStyle w:val="StyleUnderline"/>
        </w:rPr>
        <w:t>Detecting and stopping emerging threats such as Zika or Ebola require partnering with countries around the globe</w:t>
      </w:r>
      <w:r w:rsidRPr="00B253C2">
        <w:rPr>
          <w:sz w:val="16"/>
        </w:rPr>
        <w:t>. Understanding the extent of Zika damage and testing candidate vaccines among susceptible populations, for instance, will call for international cooperation.</w:t>
      </w:r>
      <w:r w:rsidRPr="00B253C2">
        <w:rPr>
          <w:sz w:val="12"/>
        </w:rPr>
        <w:t>¶</w:t>
      </w:r>
      <w:r w:rsidRPr="00B253C2">
        <w:rPr>
          <w:sz w:val="16"/>
        </w:rPr>
        <w:t xml:space="preserve"> </w:t>
      </w:r>
      <w:r w:rsidRPr="00B253C2">
        <w:rPr>
          <w:rStyle w:val="StyleUnderline"/>
        </w:rPr>
        <w:t>For space exploration, we need Russia's assistance to ferry our astronauts to the International Space Station</w:t>
      </w:r>
      <w:r w:rsidRPr="00B253C2">
        <w:rPr>
          <w:sz w:val="16"/>
        </w:rPr>
        <w:t>. To better map the stars and explore the unknown, we must partner with China because it has the world's largest radio telescope. To help limit the effects of climate change, we need all the big emitters, including the U.S., China and India, to take steps to address the issue and to work toward solutions that will help communities build resiliency.</w:t>
      </w:r>
      <w:r w:rsidRPr="00B253C2">
        <w:rPr>
          <w:sz w:val="12"/>
        </w:rPr>
        <w:t>¶</w:t>
      </w:r>
      <w:r w:rsidRPr="00B253C2">
        <w:rPr>
          <w:sz w:val="16"/>
        </w:rPr>
        <w:t xml:space="preserve"> </w:t>
      </w:r>
      <w:r w:rsidRPr="00B253C2">
        <w:rPr>
          <w:rStyle w:val="StyleUnderline"/>
        </w:rPr>
        <w:t xml:space="preserve">Let's </w:t>
      </w:r>
      <w:r w:rsidRPr="00B253C2">
        <w:rPr>
          <w:rStyle w:val="Emphasis"/>
        </w:rPr>
        <w:t>resist the urge to turn inward and isolate ourselves</w:t>
      </w:r>
      <w:r w:rsidRPr="00B253C2">
        <w:rPr>
          <w:rStyle w:val="StyleUnderline"/>
        </w:rPr>
        <w:t xml:space="preserve">. </w:t>
      </w:r>
      <w:r w:rsidRPr="00B253C2">
        <w:rPr>
          <w:rStyle w:val="Emphasis"/>
        </w:rPr>
        <w:t>Instead we must</w:t>
      </w:r>
      <w:r w:rsidRPr="00B253C2">
        <w:rPr>
          <w:rStyle w:val="StyleUnderline"/>
        </w:rPr>
        <w:t xml:space="preserve"> continue to </w:t>
      </w:r>
      <w:r w:rsidRPr="00B253C2">
        <w:rPr>
          <w:rStyle w:val="Emphasis"/>
        </w:rPr>
        <w:t xml:space="preserve">forge </w:t>
      </w:r>
      <w:r w:rsidRPr="00B253C2">
        <w:rPr>
          <w:rStyle w:val="StyleUnderline"/>
        </w:rPr>
        <w:t xml:space="preserve">strong </w:t>
      </w:r>
      <w:r w:rsidRPr="00B253C2">
        <w:rPr>
          <w:rStyle w:val="Emphasis"/>
        </w:rPr>
        <w:t>ties worldwide, using science as a diplomatic wedge</w:t>
      </w:r>
      <w:r w:rsidRPr="00B253C2">
        <w:rPr>
          <w:rStyle w:val="StyleUnderline"/>
        </w:rPr>
        <w:t>. We gain far more from these partnerships than we risk. Weakening them will hurt us all.</w:t>
      </w:r>
    </w:p>
    <w:p w:rsidR="008D3B20" w:rsidRDefault="008D3B20" w:rsidP="008D3B20">
      <w:pPr>
        <w:pStyle w:val="Heading3"/>
      </w:pPr>
      <w:r>
        <w:t>Science Diplomacy IL</w:t>
      </w:r>
    </w:p>
    <w:p w:rsidR="008D3B20" w:rsidRDefault="008D3B20" w:rsidP="008D3B20">
      <w:pPr>
        <w:pStyle w:val="Heading4"/>
      </w:pPr>
      <w:r>
        <w:t>The US is falling behind in STEM education – revitalizing it is key to science diplomacy</w:t>
      </w:r>
    </w:p>
    <w:p w:rsidR="008D3B20" w:rsidRPr="005414DF" w:rsidRDefault="008D3B20" w:rsidP="008D3B20">
      <w:r w:rsidRPr="00291A5A">
        <w:rPr>
          <w:rStyle w:val="Style13ptBold"/>
        </w:rPr>
        <w:t>Hajjar et al 15</w:t>
      </w:r>
      <w:r>
        <w:t xml:space="preserve"> (</w:t>
      </w:r>
      <w:r w:rsidRPr="005414DF">
        <w:t>David P. Hajjar - nonresident senior fellow in the Center for Middle East Policy at Brookings, and is dean emeritus and distinguished professor of pathology and biochemistry at Weill Cornell Medicine at Cornell University. He has had 35 years of experience as a medical educator and researcher, having published widely on heart disease. Based on his experience as a Fulbright scholar, Harvard-Kennedy senior fellow on science policy and diplomacy, and as a Jefferson Science fellow in the U.S. State Department as a foreign affairs officer, his current research has now focused on educational science policy issues as they relate to human</w:t>
      </w:r>
      <w:r>
        <w:t xml:space="preserve"> health and disease; J</w:t>
      </w:r>
      <w:r w:rsidRPr="005414DF">
        <w:t>oshua Richardson - Weill Cornell Graduate School of Medical Sciences</w:t>
      </w:r>
      <w:r>
        <w:t xml:space="preserve">; Kimberly Coleman - “Role for Diplomacy in Advancing Global Science, Technology, Engineering, and Mathematics (STEM) Policies in the Twenty-First Century” - </w:t>
      </w:r>
      <w:r w:rsidRPr="00291A5A">
        <w:t xml:space="preserve">Seton Hall Journal of Diplomacy and International Relations </w:t>
      </w:r>
      <w:r>
        <w:t xml:space="preserve">– Summer 2015 - </w:t>
      </w:r>
      <w:r w:rsidRPr="005414DF">
        <w:t>http://heinonline.org/HOL/LandingPage?handle=hein.journals/whith16&amp;div=29&amp;id=&amp;page=</w:t>
      </w:r>
      <w:r>
        <w:t>)/TK</w:t>
      </w:r>
    </w:p>
    <w:p w:rsidR="008D3B20" w:rsidRPr="005414DF" w:rsidRDefault="008D3B20" w:rsidP="008D3B20">
      <w:pPr>
        <w:rPr>
          <w:sz w:val="16"/>
        </w:rPr>
      </w:pPr>
      <w:r w:rsidRPr="00150C5D">
        <w:rPr>
          <w:rStyle w:val="StyleUnderline"/>
        </w:rPr>
        <w:t>The most daunting challenges that governments face are technologically demanding and global in scope: poverty, lack of access to clean food and water, macroclimate change, inefficient response to disease outbreaks, and the inability to address expanding regional economic opportunities</w:t>
      </w:r>
      <w:r w:rsidRPr="005414DF">
        <w:rPr>
          <w:sz w:val="16"/>
        </w:rPr>
        <w:t xml:space="preserve">. </w:t>
      </w:r>
      <w:r w:rsidRPr="00150C5D">
        <w:rPr>
          <w:rStyle w:val="Emphasis"/>
        </w:rPr>
        <w:t>Addressing</w:t>
      </w:r>
      <w:r w:rsidRPr="00150C5D">
        <w:rPr>
          <w:rStyle w:val="StyleUnderline"/>
        </w:rPr>
        <w:t xml:space="preserve"> these </w:t>
      </w:r>
      <w:r w:rsidRPr="00150C5D">
        <w:rPr>
          <w:rStyle w:val="Emphasis"/>
        </w:rPr>
        <w:t>challenges will require nations to harness the knowledge</w:t>
      </w:r>
      <w:r w:rsidRPr="00150C5D">
        <w:rPr>
          <w:rStyle w:val="StyleUnderline"/>
        </w:rPr>
        <w:t xml:space="preserve"> and experience </w:t>
      </w:r>
      <w:r w:rsidRPr="00150C5D">
        <w:rPr>
          <w:rStyle w:val="Emphasis"/>
        </w:rPr>
        <w:t>of</w:t>
      </w:r>
      <w:r w:rsidRPr="00150C5D">
        <w:rPr>
          <w:rStyle w:val="StyleUnderline"/>
        </w:rPr>
        <w:t xml:space="preserve"> </w:t>
      </w:r>
      <w:r w:rsidRPr="005414DF">
        <w:rPr>
          <w:sz w:val="16"/>
        </w:rPr>
        <w:t>policymakers</w:t>
      </w:r>
      <w:r w:rsidRPr="00150C5D">
        <w:rPr>
          <w:rStyle w:val="StyleUnderline"/>
        </w:rPr>
        <w:t xml:space="preserve"> and </w:t>
      </w:r>
      <w:r w:rsidRPr="00150C5D">
        <w:rPr>
          <w:rStyle w:val="Emphasis"/>
        </w:rPr>
        <w:t>diplomats familiar with</w:t>
      </w:r>
      <w:r w:rsidRPr="005414DF">
        <w:rPr>
          <w:sz w:val="16"/>
        </w:rPr>
        <w:t xml:space="preserve"> science, technology, engineering and mathematics (</w:t>
      </w:r>
      <w:r w:rsidRPr="00150C5D">
        <w:rPr>
          <w:rStyle w:val="Emphasis"/>
        </w:rPr>
        <w:t>STEM</w:t>
      </w:r>
      <w:r w:rsidRPr="005414DF">
        <w:rPr>
          <w:sz w:val="16"/>
        </w:rPr>
        <w:t>). Owing to the launch of President Obama's 2012 priorities for STEM education and the 2013 Global Innovation Initiatives1 articulated by policymakers in the United States and United Kingdom, we discuss these science diplomacy priorities and the UN advancing STEM policies for the next decade. Using science diplomacy as a tool, the US State Department can also encourage the engines of society to address the most pressing STEM challenges of this century.</w:t>
      </w:r>
      <w:r w:rsidRPr="005414DF">
        <w:rPr>
          <w:sz w:val="12"/>
        </w:rPr>
        <w:t>¶</w:t>
      </w:r>
      <w:r w:rsidRPr="005414DF">
        <w:rPr>
          <w:sz w:val="16"/>
        </w:rPr>
        <w:t xml:space="preserve"> </w:t>
      </w:r>
      <w:r w:rsidRPr="00150C5D">
        <w:rPr>
          <w:rStyle w:val="StyleUnderline"/>
        </w:rPr>
        <w:t>Science and technological advances are driven</w:t>
      </w:r>
      <w:r w:rsidRPr="005414DF">
        <w:rPr>
          <w:sz w:val="16"/>
        </w:rPr>
        <w:t xml:space="preserve">, in part, </w:t>
      </w:r>
      <w:r w:rsidRPr="00150C5D">
        <w:rPr>
          <w:rStyle w:val="StyleUnderline"/>
        </w:rPr>
        <w:t>by the necessity to solve national and international problems.</w:t>
      </w:r>
      <w:r w:rsidRPr="005414DF">
        <w:rPr>
          <w:sz w:val="16"/>
        </w:rPr>
        <w:t xml:space="preserve"> Ergo, to remain at the vanguard of science, </w:t>
      </w:r>
      <w:r w:rsidRPr="00150C5D">
        <w:rPr>
          <w:rStyle w:val="Emphasis"/>
        </w:rPr>
        <w:t xml:space="preserve">the US must effectively use STEM </w:t>
      </w:r>
      <w:r w:rsidRPr="00150C5D">
        <w:rPr>
          <w:rStyle w:val="StyleUnderline"/>
        </w:rPr>
        <w:t>in collaboration with other countries to make the world more secure, healthier, and more competitive</w:t>
      </w:r>
      <w:r w:rsidRPr="005414DF">
        <w:rPr>
          <w:sz w:val="16"/>
        </w:rPr>
        <w:t xml:space="preserve">. </w:t>
      </w:r>
      <w:r w:rsidRPr="00150C5D">
        <w:rPr>
          <w:rStyle w:val="StyleUnderline"/>
        </w:rPr>
        <w:t>The ongoing Ebola crisis</w:t>
      </w:r>
      <w:r w:rsidRPr="005414DF">
        <w:rPr>
          <w:sz w:val="16"/>
        </w:rPr>
        <w:t xml:space="preserve">, in which the US is assisting West African nations to contain and medically manage the increasing number of infected individuals, </w:t>
      </w:r>
      <w:r w:rsidRPr="00150C5D">
        <w:rPr>
          <w:rStyle w:val="StyleUnderline"/>
        </w:rPr>
        <w:t>is an example of global problems that demand STEM solutions. Science diplomacy is effectively contributing to the most recent initiatives to hasten the development of effective and affordable Ebola vaccines. In addition, STEM scientists are developing advanced ocean mapping technology to chart US continental shelf regions and maritime boundaries, assisting in the reduction of nuclear arms, clearing land mines and unexploded ordinance, and developing security systems that defend against computer hackers</w:t>
      </w:r>
      <w:r w:rsidRPr="005414DF">
        <w:rPr>
          <w:sz w:val="16"/>
        </w:rPr>
        <w:t>.2 To build on these and other successes, and to remain at the vanguard of discovery, the next generation of scientists and innovative science diplomats solutions must to use what technology have long to develop been intractable international problems: developing and operationalizing alternative energy sources, managing sustainable food sources, and identifying mechanisms for the improvement of the quality of healthcare through biotechnology for the US and developing countries alike.</w:t>
      </w:r>
      <w:r w:rsidRPr="005414DF">
        <w:rPr>
          <w:sz w:val="12"/>
        </w:rPr>
        <w:t>¶</w:t>
      </w:r>
      <w:r w:rsidRPr="005414DF">
        <w:rPr>
          <w:sz w:val="16"/>
        </w:rPr>
        <w:t xml:space="preserve"> DEVELOPING A NEW GENERATION OF STEM SCIENTISTS AND STEM POLICIES</w:t>
      </w:r>
      <w:r w:rsidRPr="005414DF">
        <w:rPr>
          <w:sz w:val="12"/>
        </w:rPr>
        <w:t>¶</w:t>
      </w:r>
      <w:r w:rsidRPr="005414DF">
        <w:rPr>
          <w:sz w:val="16"/>
        </w:rPr>
        <w:t xml:space="preserve"> </w:t>
      </w:r>
      <w:r w:rsidRPr="00150C5D">
        <w:rPr>
          <w:rStyle w:val="StyleUnderline"/>
        </w:rPr>
        <w:t>How can we advance the STEM agenda to enhance the quality of life in the US and abroad? Is there a role for diplomacy in this process?</w:t>
      </w:r>
      <w:r w:rsidRPr="005414DF">
        <w:rPr>
          <w:sz w:val="16"/>
        </w:rPr>
        <w:t xml:space="preserve"> </w:t>
      </w:r>
      <w:r w:rsidRPr="00150C5D">
        <w:rPr>
          <w:rStyle w:val="StyleUnderline"/>
        </w:rPr>
        <w:t xml:space="preserve">STEM experts working in science diplomacy require competencies and skill sets </w:t>
      </w:r>
      <w:r w:rsidRPr="005414DF">
        <w:rPr>
          <w:sz w:val="16"/>
        </w:rPr>
        <w:t xml:space="preserve">which enable them to effectively inform government officials who are involved in policy development. The stereotype of a STEM scientist as an ivory tower academic, generating theories removed from practical application, is no longer relevant. Science has become exceedingly complex and multidisciplinary, and the scientific enterprise must address the need to collaborate, perhaps through team science efforts, to cure disease through translational or applied approaches (physicists have long recognized this need). Academic medical centers in the US are now promoting interdisciplinary collaborations to address various diseases to a much greater extent than they were in previous decades, with the aim of more quickly converting biological discoveries into marketable products. </w:t>
      </w:r>
      <w:r w:rsidRPr="00150C5D">
        <w:rPr>
          <w:rStyle w:val="StyleUnderline"/>
        </w:rPr>
        <w:t>To internationally market</w:t>
      </w:r>
      <w:r w:rsidRPr="005414DF">
        <w:rPr>
          <w:sz w:val="16"/>
        </w:rPr>
        <w:t xml:space="preserve"> these </w:t>
      </w:r>
      <w:r w:rsidRPr="005414DF">
        <w:rPr>
          <w:rStyle w:val="StyleUnderline"/>
        </w:rPr>
        <w:t xml:space="preserve">products, </w:t>
      </w:r>
      <w:r w:rsidRPr="005414DF">
        <w:rPr>
          <w:sz w:val="16"/>
        </w:rPr>
        <w:t xml:space="preserve">diplomats (e.g. health attachés) who can assist in negotiations involving intellectual-property rights or bilateral agreements and can strengthen collaborations and broker STEM deals between countries. </w:t>
      </w:r>
      <w:r w:rsidRPr="005414DF">
        <w:rPr>
          <w:rStyle w:val="StyleUnderline"/>
        </w:rPr>
        <w:t>This requires an attaché who can combine the challenges of STEM research with the challenges of science diplomacy.</w:t>
      </w:r>
      <w:r w:rsidRPr="005414DF">
        <w:rPr>
          <w:rStyle w:val="StyleUnderline"/>
          <w:sz w:val="12"/>
        </w:rPr>
        <w:t>¶</w:t>
      </w:r>
      <w:r w:rsidRPr="005414DF">
        <w:rPr>
          <w:sz w:val="16"/>
        </w:rPr>
        <w:t xml:space="preserve"> It is also recognized by academic institutions and the US government alike that </w:t>
      </w:r>
      <w:r w:rsidRPr="005414DF">
        <w:rPr>
          <w:rStyle w:val="Emphasis"/>
        </w:rPr>
        <w:t>the US has fallen behind in</w:t>
      </w:r>
      <w:r w:rsidRPr="005414DF">
        <w:rPr>
          <w:sz w:val="16"/>
        </w:rPr>
        <w:t xml:space="preserve"> </w:t>
      </w:r>
      <w:r w:rsidRPr="005414DF">
        <w:rPr>
          <w:rStyle w:val="StyleUnderline"/>
        </w:rPr>
        <w:t>crucial areas related to</w:t>
      </w:r>
      <w:r w:rsidRPr="005414DF">
        <w:rPr>
          <w:sz w:val="16"/>
        </w:rPr>
        <w:t xml:space="preserve"> </w:t>
      </w:r>
      <w:r w:rsidRPr="005414DF">
        <w:rPr>
          <w:rStyle w:val="Emphasis"/>
        </w:rPr>
        <w:t>STEM education</w:t>
      </w:r>
      <w:r w:rsidRPr="005414DF">
        <w:rPr>
          <w:sz w:val="16"/>
        </w:rPr>
        <w:t xml:space="preserve">. </w:t>
      </w:r>
      <w:r w:rsidRPr="005414DF">
        <w:rPr>
          <w:rStyle w:val="StyleUnderline"/>
        </w:rPr>
        <w:t xml:space="preserve">If our policymakers are addressing our technological challenges, </w:t>
      </w:r>
      <w:r w:rsidRPr="005414DF">
        <w:rPr>
          <w:rStyle w:val="Emphasis"/>
        </w:rPr>
        <w:t>it is paramount to include</w:t>
      </w:r>
      <w:r w:rsidRPr="005414DF">
        <w:rPr>
          <w:rStyle w:val="StyleUnderline"/>
        </w:rPr>
        <w:t xml:space="preserve"> in any list of priorities the necessity for </w:t>
      </w:r>
      <w:r w:rsidRPr="005414DF">
        <w:rPr>
          <w:rStyle w:val="Emphasis"/>
        </w:rPr>
        <w:t xml:space="preserve">better training and exposure of American students to </w:t>
      </w:r>
      <w:r w:rsidRPr="005414DF">
        <w:rPr>
          <w:rStyle w:val="StyleUnderline"/>
        </w:rPr>
        <w:t xml:space="preserve">the </w:t>
      </w:r>
      <w:r w:rsidRPr="005414DF">
        <w:rPr>
          <w:rStyle w:val="Emphasis"/>
        </w:rPr>
        <w:t>STEM</w:t>
      </w:r>
      <w:r w:rsidRPr="005414DF">
        <w:rPr>
          <w:rStyle w:val="StyleUnderline"/>
        </w:rPr>
        <w:t xml:space="preserve"> disciplines</w:t>
      </w:r>
      <w:r w:rsidRPr="005414DF">
        <w:rPr>
          <w:sz w:val="16"/>
        </w:rPr>
        <w:t xml:space="preserve">. (STEM education and training encompasses curricula and didactic teaching methods used </w:t>
      </w:r>
      <w:r w:rsidRPr="005414DF">
        <w:rPr>
          <w:rStyle w:val="StyleUnderline"/>
        </w:rPr>
        <w:t>from grades K-12</w:t>
      </w:r>
      <w:r w:rsidRPr="005414DF">
        <w:rPr>
          <w:sz w:val="16"/>
        </w:rPr>
        <w:t xml:space="preserve"> to graduate/professional schools as well as parent-teacher outreach).</w:t>
      </w:r>
      <w:r w:rsidRPr="005414DF">
        <w:rPr>
          <w:sz w:val="12"/>
        </w:rPr>
        <w:t>¶</w:t>
      </w:r>
      <w:r w:rsidRPr="005414DF">
        <w:rPr>
          <w:sz w:val="16"/>
        </w:rPr>
        <w:t xml:space="preserve"> </w:t>
      </w:r>
      <w:r w:rsidRPr="005414DF">
        <w:rPr>
          <w:rStyle w:val="StyleUnderline"/>
        </w:rPr>
        <w:t>We must utilize the full spectrum of STEM international cooperation</w:t>
      </w:r>
      <w:r w:rsidRPr="005414DF">
        <w:rPr>
          <w:sz w:val="16"/>
        </w:rPr>
        <w:t xml:space="preserve"> from top-down strategic research planning to bottom-up research collaborations. This includes underprivileged countries of the world. Many countries, whether highly industrialized or not, turn to STEM disciplines to advance their quality of life. For example, the development of a better quality of life in the Middle East and North Africa (MENA) region of the world exemplifies some of priorities of national governments, and many science diplomats and health attachés participate in helping countries establish and expand their academic centers. Although these international academic centers face multiple obstacles,3 government science officials of MENA countries have successfully assisted academic and industry-related recruitment teams to import talent to staff or augment nationals who wish to work in STEM areas.</w:t>
      </w:r>
      <w:r w:rsidRPr="005414DF">
        <w:rPr>
          <w:sz w:val="12"/>
        </w:rPr>
        <w:t>¶</w:t>
      </w:r>
      <w:r w:rsidRPr="005414DF">
        <w:rPr>
          <w:sz w:val="16"/>
        </w:rPr>
        <w:t xml:space="preserve"> What drives such cooperation is competition and shared national goals. </w:t>
      </w:r>
      <w:r w:rsidRPr="005414DF">
        <w:rPr>
          <w:rStyle w:val="StyleUnderline"/>
        </w:rPr>
        <w:t>As science and innovation progress the quality of life should follow suit</w:t>
      </w:r>
      <w:r w:rsidRPr="005414DF">
        <w:rPr>
          <w:sz w:val="16"/>
        </w:rPr>
        <w:t>; global collaborations can advance national agendas. For international science networks to thrive, resources will be vital. Science diplomats can drive robust global STEM policies for the purposes of fostering better healthcare, increasing efficient energy production, ensuring safer food and water supplies, and improving national defense.</w:t>
      </w:r>
    </w:p>
    <w:p w:rsidR="008D3B20" w:rsidRDefault="008D3B20" w:rsidP="008D3B20">
      <w:pPr>
        <w:pStyle w:val="Heading3"/>
      </w:pPr>
      <w:r>
        <w:t>Science Diplomacy ! – Laundry List</w:t>
      </w:r>
    </w:p>
    <w:p w:rsidR="008D3B20" w:rsidRDefault="008D3B20" w:rsidP="008D3B20">
      <w:pPr>
        <w:pStyle w:val="Heading4"/>
      </w:pPr>
      <w:r>
        <w:t>Science diplomacy is key to solve multiple global threats – climate change, cyber security, trade, health, and great power relations</w:t>
      </w:r>
    </w:p>
    <w:p w:rsidR="008D3B20" w:rsidRPr="00D1525D" w:rsidRDefault="008D3B20" w:rsidP="008D3B20">
      <w:r w:rsidRPr="00D1525D">
        <w:rPr>
          <w:rStyle w:val="Style13ptBold"/>
        </w:rPr>
        <w:t>Nichols 15</w:t>
      </w:r>
      <w:r>
        <w:t xml:space="preserve"> (Rodney W. Nichols - </w:t>
      </w:r>
      <w:r w:rsidRPr="00D1525D">
        <w:t>President and CEO Emeritus of the New York Academy of Sciences and former Executive Vice President of the Rockefeller University</w:t>
      </w:r>
      <w:r>
        <w:t xml:space="preserve"> – “</w:t>
      </w:r>
      <w:r w:rsidRPr="00D1525D">
        <w:t>Why Diplomacy and Science Need Each Other</w:t>
      </w:r>
      <w:r>
        <w:t xml:space="preserve">” – 6/25/15 - </w:t>
      </w:r>
      <w:r w:rsidRPr="00D1525D">
        <w:t>https://www.foreignaffairs.com/articles/2015-06-25/hardly-academic</w:t>
      </w:r>
      <w:r>
        <w:t>)/TK</w:t>
      </w:r>
    </w:p>
    <w:p w:rsidR="008D3B20" w:rsidRPr="00D1525D" w:rsidRDefault="008D3B20" w:rsidP="008D3B20">
      <w:pPr>
        <w:rPr>
          <w:sz w:val="16"/>
        </w:rPr>
      </w:pPr>
      <w:r w:rsidRPr="00FB5F29">
        <w:rPr>
          <w:rStyle w:val="StyleUnderline"/>
        </w:rPr>
        <w:t>At</w:t>
      </w:r>
      <w:r w:rsidRPr="00D1525D">
        <w:rPr>
          <w:sz w:val="16"/>
        </w:rPr>
        <w:t xml:space="preserve"> U.S. Secretary of State John </w:t>
      </w:r>
      <w:r w:rsidRPr="00FB5F29">
        <w:rPr>
          <w:rStyle w:val="StyleUnderline"/>
        </w:rPr>
        <w:t>Kerry’s side when he negotiated a framework nuclear deal with Iranian diplomats</w:t>
      </w:r>
      <w:r w:rsidRPr="00D1525D">
        <w:rPr>
          <w:sz w:val="16"/>
        </w:rPr>
        <w:t xml:space="preserve"> this spring </w:t>
      </w:r>
      <w:r w:rsidRPr="00FB5F29">
        <w:rPr>
          <w:rStyle w:val="StyleUnderline"/>
        </w:rPr>
        <w:t>was physicist Ernest Moniz, U.S. secretary of energy. His presence spoke to the rise of “science diplomacy,”</w:t>
      </w:r>
      <w:r w:rsidRPr="00D1525D">
        <w:rPr>
          <w:sz w:val="16"/>
        </w:rPr>
        <w:t xml:space="preserve"> which can take the form of scientists helping diplomats, diplomats helping scientists, or scientific cooperation promoting diplomacy. </w:t>
      </w:r>
      <w:r w:rsidRPr="00FB5F29">
        <w:rPr>
          <w:rStyle w:val="StyleUnderline"/>
        </w:rPr>
        <w:t>The Iran case is the most vivid recent example of the first form.</w:t>
      </w:r>
      <w:r w:rsidRPr="00D1525D">
        <w:rPr>
          <w:sz w:val="16"/>
        </w:rPr>
        <w:t xml:space="preserve"> The implementation of any eventual agreement will require an exquisitely designed regime of sensors and inspectors capable of flawlessly alerting the world to potential cheating. And any evidence they present will have to withstand searching critiques by scientists and engineers around the world. </w:t>
      </w:r>
      <w:r w:rsidRPr="00FB5F29">
        <w:rPr>
          <w:rStyle w:val="StyleUnderline"/>
        </w:rPr>
        <w:t>Moniz’s role in the talks, in other words, was not only to add to the debate with the Iranians but also to help the West design a scientifically robust monitoring system. Without him and other scientists, verification of Iran’s bad (or good) behavior would be impossible</w:t>
      </w:r>
      <w:r w:rsidRPr="00D1525D">
        <w:rPr>
          <w:sz w:val="16"/>
        </w:rPr>
        <w:t xml:space="preserve">. </w:t>
      </w:r>
      <w:r w:rsidRPr="00FB5F29">
        <w:rPr>
          <w:rStyle w:val="Emphasis"/>
        </w:rPr>
        <w:t>Scientific advice plays a</w:t>
      </w:r>
      <w:r w:rsidRPr="00FB5F29">
        <w:rPr>
          <w:rStyle w:val="StyleUnderline"/>
        </w:rPr>
        <w:t xml:space="preserve"> similar </w:t>
      </w:r>
      <w:r w:rsidRPr="00FB5F29">
        <w:rPr>
          <w:rStyle w:val="Emphasis"/>
        </w:rPr>
        <w:t>role in crafting agreements on</w:t>
      </w:r>
      <w:r w:rsidRPr="00FB5F29">
        <w:rPr>
          <w:rStyle w:val="StyleUnderline"/>
        </w:rPr>
        <w:t xml:space="preserve"> other </w:t>
      </w:r>
      <w:r w:rsidRPr="00FB5F29">
        <w:rPr>
          <w:rStyle w:val="Emphasis"/>
        </w:rPr>
        <w:t>global issues</w:t>
      </w:r>
      <w:r w:rsidRPr="00FB5F29">
        <w:rPr>
          <w:rStyle w:val="StyleUnderline"/>
        </w:rPr>
        <w:t xml:space="preserve">, ranging </w:t>
      </w:r>
      <w:r w:rsidRPr="00FB5F29">
        <w:rPr>
          <w:rStyle w:val="Emphasis"/>
        </w:rPr>
        <w:t>from</w:t>
      </w:r>
      <w:r w:rsidRPr="00FB5F29">
        <w:rPr>
          <w:rStyle w:val="StyleUnderline"/>
        </w:rPr>
        <w:t xml:space="preserve"> weather and </w:t>
      </w:r>
      <w:r w:rsidRPr="00FB5F29">
        <w:rPr>
          <w:rStyle w:val="Emphasis"/>
        </w:rPr>
        <w:t>climate change, management of the global commons, cyber security</w:t>
      </w:r>
      <w:r w:rsidRPr="00FB5F29">
        <w:rPr>
          <w:rStyle w:val="StyleUnderline"/>
        </w:rPr>
        <w:t xml:space="preserve">, and even </w:t>
      </w:r>
      <w:r w:rsidRPr="00FB5F29">
        <w:rPr>
          <w:rStyle w:val="Emphasis"/>
        </w:rPr>
        <w:t>trade and</w:t>
      </w:r>
      <w:r w:rsidRPr="00FB5F29">
        <w:rPr>
          <w:rStyle w:val="StyleUnderline"/>
        </w:rPr>
        <w:t xml:space="preserve"> public </w:t>
      </w:r>
      <w:r w:rsidRPr="00FB5F29">
        <w:rPr>
          <w:rStyle w:val="Emphasis"/>
        </w:rPr>
        <w:t>health.</w:t>
      </w:r>
      <w:r w:rsidRPr="00D1525D">
        <w:rPr>
          <w:sz w:val="16"/>
        </w:rPr>
        <w:t xml:space="preserve"> Indeed, the underpinning of almost every durable treaty is such expertise, something that then Secretary of State George Shultz had in mind when he said in a famous 1984 cable to all diplomatic posts: “</w:t>
      </w:r>
      <w:r w:rsidRPr="00FB5F29">
        <w:rPr>
          <w:rStyle w:val="StyleUnderline"/>
        </w:rPr>
        <w:t>The revolution in communications, energy, environmental sciences and other aspects of science and technology has … imparted an importance to [science and technology] considerations in foreign affairs</w:t>
      </w:r>
      <w:r w:rsidRPr="00D1525D">
        <w:rPr>
          <w:sz w:val="16"/>
        </w:rPr>
        <w:t xml:space="preserve"> undreamed of a generation ago.” With that in mind, since 1984 and especially in the 1990s, the U.S. State Department has created the role of science and technology adviser to the secretary; strengthened the Bureau of Oceans, Environment, and International Scientific Affairs; created interagency networks for scientific advice; and, directly and indirectly, brought scores of scientists and engineers to work into both the State Department and the Agency for International Development. The second form of science diplomacy, which is rarely as dramatic is the first, is diplomacy for science. Here the help goes the other way. And it is hard to overstate just how much </w:t>
      </w:r>
      <w:r w:rsidRPr="00FB5F29">
        <w:rPr>
          <w:rStyle w:val="StyleUnderline"/>
        </w:rPr>
        <w:t>researchers in almost every discipline need diplomats. Thousands of the world’s leading physicists and engineers, for example, would be unable to undertake high-quality research if dozens of governments had not come together to build</w:t>
      </w:r>
      <w:r w:rsidRPr="00D1525D">
        <w:rPr>
          <w:sz w:val="16"/>
        </w:rPr>
        <w:t xml:space="preserve">, at a cost of nearly $5 billion, </w:t>
      </w:r>
      <w:r w:rsidRPr="00FB5F29">
        <w:rPr>
          <w:rStyle w:val="StyleUnderline"/>
        </w:rPr>
        <w:t>CERN’s particle accelerator in Geneva</w:t>
      </w:r>
      <w:r w:rsidRPr="00D1525D">
        <w:rPr>
          <w:sz w:val="16"/>
        </w:rPr>
        <w:t xml:space="preserve"> (and those scientists certainly would not have made the Nobel prize­–winning discovery of the Higgs boson). </w:t>
      </w:r>
      <w:r w:rsidRPr="00FB5F29">
        <w:rPr>
          <w:rStyle w:val="StyleUnderline"/>
        </w:rPr>
        <w:t>Without a global compact to pool resources, assemble talent, and maintain high-level diplomatic attention over several decades, “big science” projects like this one would be simply impossible</w:t>
      </w:r>
      <w:r w:rsidRPr="00D1525D">
        <w:rPr>
          <w:sz w:val="16"/>
        </w:rPr>
        <w:t xml:space="preserve">. “Little science” also needs diplomatic help. An American seismologist studying earthquakes in China must get permits from Beijing. A British biologist collecting specimens in South America must win the approval of the appropriate countries. A biomedical team from a multinational NGO developing a new vaccine for use in Africa must gain clearance for multi-country trials. At every step of the way, good diplomatic relations between involved countries are necessary, but more broadly, </w:t>
      </w:r>
      <w:r w:rsidRPr="00FB5F29">
        <w:rPr>
          <w:rStyle w:val="StyleUnderline"/>
        </w:rPr>
        <w:t>good diplomats are needed to get</w:t>
      </w:r>
      <w:r w:rsidRPr="00D1525D">
        <w:rPr>
          <w:sz w:val="16"/>
        </w:rPr>
        <w:t xml:space="preserve"> the </w:t>
      </w:r>
      <w:r w:rsidRPr="00FB5F29">
        <w:rPr>
          <w:rStyle w:val="StyleUnderline"/>
        </w:rPr>
        <w:t>exchanges approved, facilitate immigration, sponsor international conferences, and grant visas for faculty and student</w:t>
      </w:r>
      <w:r w:rsidRPr="00D1525D">
        <w:rPr>
          <w:sz w:val="16"/>
        </w:rPr>
        <w:t xml:space="preserve">s. The third form of science diplomacy can be thought of as science for diplomacy. Less visible, this activity serves longer-range diplomatic goals by drawing on the deepest traditions of science: the shared values of openness and integrity in the borderless drive for discovery. Even as scientists compete for funding and recognition, they can and do cooperate across countries with wildly different religions, customs, and languages. </w:t>
      </w:r>
      <w:r w:rsidRPr="00D1525D">
        <w:rPr>
          <w:rStyle w:val="Emphasis"/>
        </w:rPr>
        <w:t xml:space="preserve">When scientists </w:t>
      </w:r>
      <w:r w:rsidRPr="00D1525D">
        <w:rPr>
          <w:rStyle w:val="StyleUnderline"/>
        </w:rPr>
        <w:t xml:space="preserve">do </w:t>
      </w:r>
      <w:r w:rsidRPr="00D1525D">
        <w:rPr>
          <w:rStyle w:val="Emphasis"/>
        </w:rPr>
        <w:t>build genuine contacts and achieve concrete results</w:t>
      </w:r>
      <w:r w:rsidRPr="00D1525D">
        <w:rPr>
          <w:rStyle w:val="StyleUnderline"/>
        </w:rPr>
        <w:t xml:space="preserve">, mutual trust grows among scientific and engineering leaders. In turn, </w:t>
      </w:r>
      <w:r w:rsidRPr="00D1525D">
        <w:rPr>
          <w:rStyle w:val="Emphasis"/>
        </w:rPr>
        <w:t>they can reassure</w:t>
      </w:r>
      <w:r w:rsidRPr="00D1525D">
        <w:rPr>
          <w:rStyle w:val="StyleUnderline"/>
        </w:rPr>
        <w:t xml:space="preserve"> wary </w:t>
      </w:r>
      <w:r w:rsidRPr="00D1525D">
        <w:rPr>
          <w:rStyle w:val="Emphasis"/>
        </w:rPr>
        <w:t>political leaders of the value of close relations</w:t>
      </w:r>
      <w:r w:rsidRPr="00D1525D">
        <w:rPr>
          <w:rStyle w:val="StyleUnderline"/>
        </w:rPr>
        <w:t xml:space="preserve">. </w:t>
      </w:r>
      <w:r w:rsidRPr="00D1525D">
        <w:rPr>
          <w:sz w:val="16"/>
        </w:rPr>
        <w:t xml:space="preserve">Thomas Jefferson fully understood the potential of science diplomacy: “The brotherly spirit of science unites into one family all its votaries of whatever grade, and however widely dispersed throughout the different quarters of the globe.” A review of past experiments in science diplomacy, led in the mid-1990s by Alexander Keynan at the New York Academy of Sciences with support from the Carnegie Commission on Preventing Deadly Conflict, lends credence to this claim. </w:t>
      </w:r>
      <w:r w:rsidRPr="00D1525D">
        <w:rPr>
          <w:rStyle w:val="StyleUnderline"/>
        </w:rPr>
        <w:t>For example, despite bitter disputes between their governments, Keynan found that Israeli and Egyptian scientists cooperated quietly over many years on agricultural goals and health improvements. Some argue that these projects helped to foster and then preserve a “cold peace” that persists to this day. Another classic case involves physicists from the Soviet Union and U</w:t>
      </w:r>
      <w:r w:rsidRPr="00D1525D">
        <w:rPr>
          <w:sz w:val="16"/>
        </w:rPr>
        <w:t xml:space="preserve">nited </w:t>
      </w:r>
      <w:r w:rsidRPr="00D1525D">
        <w:rPr>
          <w:rStyle w:val="StyleUnderline"/>
        </w:rPr>
        <w:t>S</w:t>
      </w:r>
      <w:r w:rsidRPr="00D1525D">
        <w:rPr>
          <w:sz w:val="16"/>
        </w:rPr>
        <w:t xml:space="preserve">tates </w:t>
      </w:r>
      <w:r w:rsidRPr="00D1525D">
        <w:rPr>
          <w:rStyle w:val="StyleUnderline"/>
        </w:rPr>
        <w:t>who held meetings throughout the Cold War, for example the legendary Pugwash talks, to explore concepts of deterrence, to outline command and control measures to avoid mistakes, and to outline concrete possibilities for nuclear arms control</w:t>
      </w:r>
      <w:r w:rsidRPr="00D1525D">
        <w:rPr>
          <w:sz w:val="16"/>
        </w:rPr>
        <w:t xml:space="preserve">. Most agree that </w:t>
      </w:r>
      <w:r w:rsidRPr="00D1525D">
        <w:rPr>
          <w:rStyle w:val="StyleUnderline"/>
        </w:rPr>
        <w:t>these scientific channels promoted greater understanding of the stakes among both governments</w:t>
      </w:r>
      <w:r w:rsidRPr="00D1525D">
        <w:rPr>
          <w:sz w:val="16"/>
        </w:rPr>
        <w:t xml:space="preserve">. Pioneering explorations by scientists and engineers even put some cracks in the wall of isolation around North Korea. A science-based coalition led by CRDF Global and the American Association for the Advancement of Science, along with the Korea Society and Syracuse University, met in Pyongyang in 2009 and in Atlanta in 2011. As the North Korean regime started to retrench after Kim Jong Un took the reins, the engagement tapered off. But science and engineering nonetheless opened a door—one that might be reopened in the future. To be sure, the actual results of this third form of scientific diplomacy are hotly debated. Hard-nosed realists argue that scientific exchanges are not decisive in improving ties. Such critics say that until a major political breakthrough occurs—for non-science-related reasons, such as economic or strategic needs—a diplomatic impasse will remain stubbornly in place. Indeed, confidence-building functions are neither foolproof nor panaceas. During long-ago talks about Soviet biological and chemical weapons, for instance, it became clear that data and scientific ties were no match for outright cheating and outrageous denials. That is why, commentator Fareed Zakaria said at a conference reviewing Keynan’s findings, there should be a distinction “between the scientist as an expert and the scientist as citizen.” He added that “scientists must recognize (this difference) when involving themselves in political issues.” That is true, but it doesn’t mean that scientific diplomacy—in this third form—is not valuable. And the advice of scientists to diplomats remains indispensable. NO GIVEAWAYS Even as experts continue to debate the merits of past experiments with </w:t>
      </w:r>
      <w:r w:rsidRPr="00D1525D">
        <w:rPr>
          <w:rStyle w:val="StyleUnderline"/>
        </w:rPr>
        <w:t>science diplomacy</w:t>
      </w:r>
      <w:r w:rsidRPr="00D1525D">
        <w:rPr>
          <w:sz w:val="16"/>
        </w:rPr>
        <w:t xml:space="preserve">, it </w:t>
      </w:r>
      <w:r w:rsidRPr="00D1525D">
        <w:rPr>
          <w:rStyle w:val="StyleUnderline"/>
        </w:rPr>
        <w:t>is worth considering</w:t>
      </w:r>
      <w:r w:rsidRPr="00D1525D">
        <w:rPr>
          <w:sz w:val="16"/>
        </w:rPr>
        <w:t xml:space="preserve"> what the next few years will bring, </w:t>
      </w:r>
      <w:r w:rsidRPr="00D1525D">
        <w:rPr>
          <w:rStyle w:val="StyleUnderline"/>
        </w:rPr>
        <w:t>particularly in China, India, and the Arab world.</w:t>
      </w:r>
      <w:r w:rsidRPr="00D1525D">
        <w:rPr>
          <w:sz w:val="16"/>
        </w:rPr>
        <w:t xml:space="preserve"> </w:t>
      </w:r>
      <w:r w:rsidRPr="00D1525D">
        <w:rPr>
          <w:rStyle w:val="StyleUnderline"/>
        </w:rPr>
        <w:t>Even as China and India challenge U.S. economic and political dominance, the countries can be brought together by mutually beneficial cooperation</w:t>
      </w:r>
      <w:r w:rsidRPr="00D1525D">
        <w:rPr>
          <w:sz w:val="16"/>
        </w:rPr>
        <w:t xml:space="preserve">. China’s investment in science and technology has been rising by double digits every year for a long time now. Such spending now accounts for roughly 2 percent of Chinese GDP (and growing) compared to U.S. investment of about 2.8 percent of GDP (and static). Yet Beijing has been restricting freedoms in the entire intellectual community, which makes it harder for Chinese research leaders—and gifted younger scientists—to hold open discussions with Western counterparts. Eventually, such restrictions will increase dissent and hurt China’s economy. Wise </w:t>
      </w:r>
      <w:r w:rsidRPr="00D1525D">
        <w:rPr>
          <w:rStyle w:val="StyleUnderline"/>
        </w:rPr>
        <w:t>science diplomacy</w:t>
      </w:r>
      <w:r w:rsidRPr="00D1525D">
        <w:rPr>
          <w:sz w:val="16"/>
        </w:rPr>
        <w:t xml:space="preserve">, including joint research on the genetics of seed to enhance the productivity and yields of food crops, </w:t>
      </w:r>
      <w:r w:rsidRPr="00D1525D">
        <w:rPr>
          <w:rStyle w:val="StyleUnderline"/>
        </w:rPr>
        <w:t>could be a future focus for U.S.-Chinese collaboration</w:t>
      </w:r>
      <w:r w:rsidRPr="00D1525D">
        <w:rPr>
          <w:sz w:val="16"/>
        </w:rPr>
        <w:t>. India, meanwhile, has a wealth of talent in IT, satellites, and biotech. Yet the country invests less than one percent of GDP in science and technology, and it underperforms world averages in publications, patents, and funding per scientist. It must also build a stronger educational system at all levels. Prime Minister Narendra Modi’s evident desire for more contact with (and investment by) the West will foster increased scientific cooperation, particularly on developing civilian nuclear energy, increasing supplies of safe water, and conducting frontier research in fields such as astrophysics, all drawing on Indian talent.</w:t>
      </w:r>
    </w:p>
    <w:p w:rsidR="008D3B20" w:rsidRDefault="008D3B20" w:rsidP="008D3B20">
      <w:pPr>
        <w:pStyle w:val="Heading3"/>
      </w:pPr>
      <w:r>
        <w:t>Science Diplomacy IL/! – Laundry List</w:t>
      </w:r>
    </w:p>
    <w:p w:rsidR="008D3B20" w:rsidRDefault="008D3B20" w:rsidP="008D3B20">
      <w:pPr>
        <w:pStyle w:val="Heading4"/>
      </w:pPr>
      <w:r>
        <w:t>Advancing STEM education is key to science diplomacy – that solves Middle East war, climate change, and disease</w:t>
      </w:r>
    </w:p>
    <w:p w:rsidR="008D3B20" w:rsidRPr="00585069" w:rsidRDefault="008D3B20" w:rsidP="008D3B20">
      <w:r w:rsidRPr="00910239">
        <w:rPr>
          <w:rStyle w:val="Style13ptBold"/>
        </w:rPr>
        <w:t>Hajjar 16</w:t>
      </w:r>
      <w:r>
        <w:t xml:space="preserve"> (</w:t>
      </w:r>
      <w:r w:rsidRPr="00910239">
        <w:t>David P. Hajjar</w:t>
      </w:r>
      <w:r>
        <w:t xml:space="preserve"> - </w:t>
      </w:r>
      <w:r w:rsidRPr="00910239">
        <w:t>nonresident senior fellow in the Center for Middle East Policy at Brookings, and is dean emeritus and distinguished professor of pathology and biochemistry at Weill Cornell Medicine at Cornell University. He has had 35 years of experience as a medical educator and researcher, having published widely on heart disease. Based on his experience as a Fulbright scholar, Harvard-Kennedy senior fellow on science policy and diplomacy, and as a Jefferson Science fellow in the U.S. State Department as a foreign affairs officer, his current research has now focused on educational science policy issues as they rel</w:t>
      </w:r>
      <w:r>
        <w:t>ate to human health and disease – “</w:t>
      </w:r>
      <w:r w:rsidRPr="00910239">
        <w:t>Want to ease tensions in the Middle East? Science diplomacy can help</w:t>
      </w:r>
      <w:r>
        <w:t xml:space="preserve">” – 6/27/16 - </w:t>
      </w:r>
      <w:r w:rsidRPr="00910239">
        <w:t>https://www.brookings.edu/blog/markaz/2016/06/27/want-to-ease-tensions-in-the-middle-east-science-diplomacy-can-help/</w:t>
      </w:r>
      <w:r>
        <w:t>)/TK</w:t>
      </w:r>
    </w:p>
    <w:p w:rsidR="008D3B20" w:rsidRDefault="008D3B20" w:rsidP="008D3B20">
      <w:pPr>
        <w:rPr>
          <w:rStyle w:val="StyleUnderline"/>
        </w:rPr>
      </w:pPr>
      <w:r w:rsidRPr="005B1DDA">
        <w:rPr>
          <w:rStyle w:val="Emphasis"/>
        </w:rPr>
        <w:t>In the Middle East</w:t>
      </w:r>
      <w:r w:rsidRPr="00585069">
        <w:rPr>
          <w:sz w:val="16"/>
        </w:rPr>
        <w:t>, governments and non-state actors alike have tried all forms of diplomacy to solve the challenges they face, with mixed results: shuttle diplomacy by the United States between the Israelis and Palestinians worked for a time, great-power diplomacy over the Syrian civil war largely hasn’t, and direct negotiations with unsavory groups like the Taliban have moved in fits and starts.</w:t>
      </w:r>
      <w:r w:rsidRPr="00585069">
        <w:rPr>
          <w:sz w:val="12"/>
        </w:rPr>
        <w:t>¶</w:t>
      </w:r>
      <w:r w:rsidRPr="00585069">
        <w:rPr>
          <w:sz w:val="16"/>
        </w:rPr>
        <w:t xml:space="preserve"> But </w:t>
      </w:r>
      <w:r w:rsidRPr="005B1DDA">
        <w:rPr>
          <w:rStyle w:val="Emphasis"/>
        </w:rPr>
        <w:t>progress can come from</w:t>
      </w:r>
      <w:r w:rsidRPr="00585069">
        <w:rPr>
          <w:sz w:val="16"/>
        </w:rPr>
        <w:t xml:space="preserve"> unlikely sources, and </w:t>
      </w:r>
      <w:r w:rsidRPr="005B1DDA">
        <w:rPr>
          <w:rStyle w:val="Emphasis"/>
        </w:rPr>
        <w:t>science diplomacy</w:t>
      </w:r>
      <w:r w:rsidRPr="00585069">
        <w:rPr>
          <w:sz w:val="16"/>
        </w:rPr>
        <w:t xml:space="preserve">—whereby experts collaborate scientifically to address common problems and build constructive international partnerships—has more potential than is often recognized. </w:t>
      </w:r>
      <w:r w:rsidRPr="005B1DDA">
        <w:rPr>
          <w:rStyle w:val="StyleUnderline"/>
        </w:rPr>
        <w:t>Science diplomacy can</w:t>
      </w:r>
      <w:r w:rsidRPr="00585069">
        <w:rPr>
          <w:sz w:val="16"/>
        </w:rPr>
        <w:t xml:space="preserve"> of course </w:t>
      </w:r>
      <w:r w:rsidRPr="005B1DDA">
        <w:rPr>
          <w:rStyle w:val="StyleUnderline"/>
        </w:rPr>
        <w:t>help countries solve on-the-ground challenges and improve standards of living for their citizens.</w:t>
      </w:r>
      <w:r w:rsidRPr="00585069">
        <w:rPr>
          <w:sz w:val="16"/>
        </w:rPr>
        <w:t xml:space="preserve"> But </w:t>
      </w:r>
      <w:r w:rsidRPr="005B1DDA">
        <w:rPr>
          <w:rStyle w:val="Emphasis"/>
        </w:rPr>
        <w:t>it can</w:t>
      </w:r>
      <w:r w:rsidRPr="00585069">
        <w:rPr>
          <w:sz w:val="16"/>
        </w:rPr>
        <w:t xml:space="preserve"> also </w:t>
      </w:r>
      <w:r w:rsidRPr="005B1DDA">
        <w:rPr>
          <w:rStyle w:val="Emphasis"/>
        </w:rPr>
        <w:t>lay groundwork for improving relations</w:t>
      </w:r>
      <w:r w:rsidRPr="005B1DDA">
        <w:rPr>
          <w:rStyle w:val="StyleUnderline"/>
        </w:rPr>
        <w:t xml:space="preserve"> in a region</w:t>
      </w:r>
      <w:r w:rsidRPr="00585069">
        <w:rPr>
          <w:sz w:val="16"/>
        </w:rPr>
        <w:t xml:space="preserve"> often </w:t>
      </w:r>
      <w:r w:rsidRPr="005B1DDA">
        <w:rPr>
          <w:rStyle w:val="StyleUnderline"/>
        </w:rPr>
        <w:t>defined by tension</w:t>
      </w:r>
      <w:r w:rsidRPr="00585069">
        <w:rPr>
          <w:sz w:val="16"/>
        </w:rPr>
        <w:t xml:space="preserve"> (if not outright conflict) </w:t>
      </w:r>
      <w:r w:rsidRPr="005B1DDA">
        <w:rPr>
          <w:rStyle w:val="StyleUnderline"/>
        </w:rPr>
        <w:t>through functional, scientific cooperation that is less politicized.</w:t>
      </w:r>
      <w:r w:rsidRPr="00585069">
        <w:rPr>
          <w:rStyle w:val="StyleUnderline"/>
          <w:sz w:val="12"/>
        </w:rPr>
        <w:t>¶</w:t>
      </w:r>
      <w:r w:rsidRPr="00585069">
        <w:rPr>
          <w:sz w:val="16"/>
        </w:rPr>
        <w:t xml:space="preserve"> </w:t>
      </w:r>
      <w:r w:rsidRPr="005B1DDA">
        <w:rPr>
          <w:rStyle w:val="StyleUnderline"/>
        </w:rPr>
        <w:t>Efforts in science and technology</w:t>
      </w:r>
      <w:r w:rsidRPr="00585069">
        <w:rPr>
          <w:sz w:val="16"/>
        </w:rPr>
        <w:t xml:space="preserve">, on the one hand, </w:t>
      </w:r>
      <w:r w:rsidRPr="005B1DDA">
        <w:rPr>
          <w:rStyle w:val="StyleUnderline"/>
        </w:rPr>
        <w:t>and diplomacy</w:t>
      </w:r>
      <w:r w:rsidRPr="00585069">
        <w:rPr>
          <w:sz w:val="16"/>
        </w:rPr>
        <w:t xml:space="preserve"> on the other, </w:t>
      </w:r>
      <w:r w:rsidRPr="005B1DDA">
        <w:rPr>
          <w:rStyle w:val="StyleUnderline"/>
        </w:rPr>
        <w:t>can achieve more if they are thoughtfully merged</w:t>
      </w:r>
      <w:r w:rsidRPr="00585069">
        <w:rPr>
          <w:sz w:val="16"/>
        </w:rPr>
        <w:t xml:space="preserve">—rather than siloed. </w:t>
      </w:r>
      <w:r w:rsidRPr="005B1DDA">
        <w:rPr>
          <w:rStyle w:val="Emphasis"/>
        </w:rPr>
        <w:t>Science diplomacy</w:t>
      </w:r>
      <w:r w:rsidRPr="005B1DDA">
        <w:rPr>
          <w:rStyle w:val="StyleUnderline"/>
        </w:rPr>
        <w:t xml:space="preserve">, therefore, </w:t>
      </w:r>
      <w:r w:rsidRPr="005B1DDA">
        <w:rPr>
          <w:rStyle w:val="Emphasis"/>
        </w:rPr>
        <w:t>can contribute to peace- and security-building in the Middle East</w:t>
      </w:r>
      <w:r w:rsidRPr="00585069">
        <w:rPr>
          <w:sz w:val="16"/>
        </w:rPr>
        <w:t xml:space="preserve"> (and </w:t>
      </w:r>
      <w:r w:rsidRPr="005B1DDA">
        <w:rPr>
          <w:rStyle w:val="Emphasis"/>
        </w:rPr>
        <w:t>with the U</w:t>
      </w:r>
      <w:r w:rsidRPr="00585069">
        <w:rPr>
          <w:sz w:val="16"/>
        </w:rPr>
        <w:t xml:space="preserve">nited </w:t>
      </w:r>
      <w:r w:rsidRPr="005B1DDA">
        <w:rPr>
          <w:rStyle w:val="Emphasis"/>
        </w:rPr>
        <w:t>S</w:t>
      </w:r>
      <w:r w:rsidRPr="00585069">
        <w:rPr>
          <w:sz w:val="16"/>
        </w:rPr>
        <w:t xml:space="preserve">tates) </w:t>
      </w:r>
      <w:r w:rsidRPr="005B1DDA">
        <w:rPr>
          <w:rStyle w:val="StyleUnderline"/>
        </w:rPr>
        <w:t>in unique ways.</w:t>
      </w:r>
      <w:r w:rsidRPr="00585069">
        <w:rPr>
          <w:rStyle w:val="StyleUnderline"/>
          <w:sz w:val="12"/>
        </w:rPr>
        <w:t>¶</w:t>
      </w:r>
      <w:r w:rsidRPr="00585069">
        <w:rPr>
          <w:sz w:val="16"/>
        </w:rPr>
        <w:t xml:space="preserve"> SCIENCE AND GLOBAL GOVERNANCE</w:t>
      </w:r>
      <w:r w:rsidRPr="00585069">
        <w:rPr>
          <w:sz w:val="12"/>
        </w:rPr>
        <w:t>¶</w:t>
      </w:r>
      <w:r w:rsidRPr="00585069">
        <w:rPr>
          <w:sz w:val="16"/>
        </w:rPr>
        <w:t xml:space="preserve"> </w:t>
      </w:r>
      <w:r w:rsidRPr="005B1DDA">
        <w:rPr>
          <w:rStyle w:val="StyleUnderline"/>
        </w:rPr>
        <w:t>Across the world, science diplomacy has helped set the stage for advancing foreign policy and global governance goals.</w:t>
      </w:r>
      <w:r w:rsidRPr="00585069">
        <w:rPr>
          <w:rStyle w:val="StyleUnderline"/>
          <w:sz w:val="12"/>
        </w:rPr>
        <w:t>¶</w:t>
      </w:r>
      <w:r w:rsidRPr="00585069">
        <w:rPr>
          <w:sz w:val="16"/>
        </w:rPr>
        <w:t xml:space="preserve"> </w:t>
      </w:r>
      <w:r w:rsidRPr="005B1DDA">
        <w:rPr>
          <w:rStyle w:val="StyleUnderline"/>
        </w:rPr>
        <w:t>The 2015 nuclear deal between Iran and the P5+1 illuminated how negotiating over and collaborating on science and technology issues can be an important gateway to achieving significant foreign policy goals</w:t>
      </w:r>
      <w:r w:rsidRPr="00585069">
        <w:rPr>
          <w:sz w:val="16"/>
        </w:rPr>
        <w:t xml:space="preserve">. </w:t>
      </w:r>
      <w:r w:rsidRPr="005B1DDA">
        <w:rPr>
          <w:rStyle w:val="StyleUnderline"/>
        </w:rPr>
        <w:t>Direct</w:t>
      </w:r>
      <w:r w:rsidRPr="00585069">
        <w:rPr>
          <w:sz w:val="16"/>
        </w:rPr>
        <w:t xml:space="preserve"> (and often very </w:t>
      </w:r>
      <w:r w:rsidRPr="005B1DDA">
        <w:rPr>
          <w:rStyle w:val="StyleUnderline"/>
        </w:rPr>
        <w:t>technical</w:t>
      </w:r>
      <w:r w:rsidRPr="00585069">
        <w:rPr>
          <w:sz w:val="16"/>
        </w:rPr>
        <w:t xml:space="preserve">) </w:t>
      </w:r>
      <w:r w:rsidRPr="005B1DDA">
        <w:rPr>
          <w:rStyle w:val="StyleUnderline"/>
        </w:rPr>
        <w:t>diplomacy between U.S</w:t>
      </w:r>
      <w:r w:rsidRPr="00585069">
        <w:rPr>
          <w:sz w:val="16"/>
        </w:rPr>
        <w:t xml:space="preserve">. </w:t>
      </w:r>
      <w:r w:rsidRPr="005B1DDA">
        <w:rPr>
          <w:rStyle w:val="StyleUnderline"/>
        </w:rPr>
        <w:t>Secretary of Energy Ernest Moniz and the head of the Atomic Energy Organization of Iran, Ali Akbar Salehi, was key to achieving the framework agreement, as was collaboration between Iranian and Western nuclear scientists more broadly</w:t>
      </w:r>
      <w:r w:rsidRPr="00585069">
        <w:rPr>
          <w:sz w:val="16"/>
        </w:rPr>
        <w:t xml:space="preserve">. Provided that the agreement is thoroughly enforced, </w:t>
      </w:r>
      <w:r w:rsidRPr="005B1DDA">
        <w:rPr>
          <w:rStyle w:val="StyleUnderline"/>
        </w:rPr>
        <w:t>it’s a major victory for global nuclear nonproliferation efforts—and much credit goes to effective science diplomacy.</w:t>
      </w:r>
      <w:r w:rsidRPr="00585069">
        <w:rPr>
          <w:rStyle w:val="StyleUnderline"/>
          <w:sz w:val="12"/>
        </w:rPr>
        <w:t>¶</w:t>
      </w:r>
      <w:r w:rsidRPr="00585069">
        <w:rPr>
          <w:sz w:val="16"/>
        </w:rPr>
        <w:t xml:space="preserve"> [Climate change]</w:t>
      </w:r>
      <w:r w:rsidRPr="00585069">
        <w:rPr>
          <w:sz w:val="12"/>
        </w:rPr>
        <w:t>¶</w:t>
      </w:r>
      <w:r w:rsidRPr="00585069">
        <w:rPr>
          <w:sz w:val="16"/>
        </w:rPr>
        <w:t xml:space="preserve"> </w:t>
      </w:r>
      <w:r w:rsidRPr="005E7653">
        <w:rPr>
          <w:rStyle w:val="Emphasis"/>
        </w:rPr>
        <w:t>Global efforts to combat climate change are another area</w:t>
      </w:r>
      <w:r w:rsidRPr="005E7653">
        <w:rPr>
          <w:rStyle w:val="StyleUnderline"/>
        </w:rPr>
        <w:t xml:space="preserve"> in </w:t>
      </w:r>
      <w:r w:rsidRPr="005E7653">
        <w:rPr>
          <w:rStyle w:val="Emphasis"/>
        </w:rPr>
        <w:t>which science diplomacy has had a real impact on policy</w:t>
      </w:r>
      <w:r w:rsidRPr="00585069">
        <w:rPr>
          <w:sz w:val="16"/>
        </w:rPr>
        <w:t xml:space="preserve">. The United Nations’ Intergovernmental Panel on Climate Change has become a model for critical science policy research and recommendations. </w:t>
      </w:r>
      <w:r w:rsidRPr="005E7653">
        <w:rPr>
          <w:rStyle w:val="StyleUnderline"/>
        </w:rPr>
        <w:t>The 2015 conference in Paris brought together hundreds of political leaders and experts to examine the scientific evidence that the globe is warming, discuss remedies, and chart a path forward that can help slow environmental damage. So, science diplomacy was again central—this time in shaping and implementing the global climate governance framework.</w:t>
      </w:r>
      <w:r w:rsidRPr="00585069">
        <w:rPr>
          <w:rStyle w:val="StyleUnderline"/>
          <w:sz w:val="12"/>
        </w:rPr>
        <w:t>¶</w:t>
      </w:r>
      <w:r w:rsidRPr="00585069">
        <w:rPr>
          <w:sz w:val="16"/>
        </w:rPr>
        <w:t xml:space="preserve"> [Disease] </w:t>
      </w:r>
      <w:r w:rsidRPr="00585069">
        <w:rPr>
          <w:sz w:val="12"/>
        </w:rPr>
        <w:t>¶</w:t>
      </w:r>
      <w:r w:rsidRPr="00585069">
        <w:rPr>
          <w:sz w:val="16"/>
        </w:rPr>
        <w:t xml:space="preserve"> </w:t>
      </w:r>
      <w:r w:rsidRPr="005E7653">
        <w:rPr>
          <w:rStyle w:val="Emphasis"/>
        </w:rPr>
        <w:t>Another area where we have observed substantive gains from science diplomacy is</w:t>
      </w:r>
      <w:r w:rsidRPr="005E7653">
        <w:rPr>
          <w:rStyle w:val="StyleUnderline"/>
        </w:rPr>
        <w:t xml:space="preserve"> the global </w:t>
      </w:r>
      <w:r w:rsidRPr="005E7653">
        <w:rPr>
          <w:rStyle w:val="Emphasis"/>
        </w:rPr>
        <w:t>management of</w:t>
      </w:r>
      <w:r w:rsidRPr="005E7653">
        <w:rPr>
          <w:rStyle w:val="StyleUnderline"/>
        </w:rPr>
        <w:t xml:space="preserve"> infectious </w:t>
      </w:r>
      <w:r w:rsidRPr="005E7653">
        <w:rPr>
          <w:rStyle w:val="Emphasis"/>
        </w:rPr>
        <w:t>diseases</w:t>
      </w:r>
      <w:r w:rsidRPr="005E7653">
        <w:rPr>
          <w:rStyle w:val="StyleUnderline"/>
        </w:rPr>
        <w:t>. The Zika outbreak in Latin America, Ebola epidemic in West Africa, dengue in the Caribbean and Asia, MERS in the Gulf region and in South Korea, and the global threat of pandemic influenza all underscore that international cooperation is key to fighting modern plagues</w:t>
      </w:r>
      <w:r w:rsidRPr="00585069">
        <w:rPr>
          <w:sz w:val="16"/>
        </w:rPr>
        <w:t xml:space="preserve">, which spread more rapidly in an era of constant global travel. In some cases more than in others, </w:t>
      </w:r>
      <w:r w:rsidRPr="005E7653">
        <w:rPr>
          <w:rStyle w:val="StyleUnderline"/>
        </w:rPr>
        <w:t>political leaders have devoted considerable resources to promoting international scientific cooperation—whether in clinical monitoring, medical interventions, research into pathogen biology and diagnostics, and treatments (including vaccine development</w:t>
      </w:r>
      <w:r w:rsidRPr="00585069">
        <w:rPr>
          <w:sz w:val="16"/>
        </w:rPr>
        <w:t>). In fact, the global response to severe acute respiratory syndrome (SARS) is an example where international collaboration helped identify affected populations and coordinate treatment through the WHO Global Alert and Response System (which has identified new cases in Europe, the Middle East, Australia, Canada, Vietnam, Taiwan, and Hong Kong). The system’s main goal is to send supplies and medical specialists (including epidemiologists), design clinical trials, provide diagnostic tests, identify modes of transmission, and provide treatment. This coordinated response effort has controlled the pandemic.</w:t>
      </w:r>
      <w:r w:rsidRPr="00585069">
        <w:rPr>
          <w:sz w:val="12"/>
        </w:rPr>
        <w:t>¶</w:t>
      </w:r>
      <w:r w:rsidRPr="00585069">
        <w:rPr>
          <w:sz w:val="16"/>
        </w:rPr>
        <w:t xml:space="preserve"> SCIENCE IN A FRAUGHT REGION</w:t>
      </w:r>
      <w:r w:rsidRPr="00585069">
        <w:rPr>
          <w:sz w:val="12"/>
        </w:rPr>
        <w:t>¶</w:t>
      </w:r>
      <w:r w:rsidRPr="00585069">
        <w:rPr>
          <w:sz w:val="16"/>
        </w:rPr>
        <w:t xml:space="preserve"> </w:t>
      </w:r>
      <w:r w:rsidRPr="005E7653">
        <w:rPr>
          <w:rStyle w:val="StyleUnderline"/>
        </w:rPr>
        <w:t>In the Middle East, opportunities abound for science diplomacy</w:t>
      </w:r>
      <w:r w:rsidRPr="00585069">
        <w:rPr>
          <w:sz w:val="16"/>
        </w:rPr>
        <w:t>. Not only can this type of approach help solve practical, quality-of-life challenges—from energy to health and beyond—</w:t>
      </w:r>
      <w:r w:rsidRPr="005E7653">
        <w:rPr>
          <w:rStyle w:val="StyleUnderline"/>
        </w:rPr>
        <w:t>it can bring together expert communities and bureaucracies</w:t>
      </w:r>
      <w:r w:rsidRPr="00585069">
        <w:rPr>
          <w:sz w:val="16"/>
        </w:rPr>
        <w:t xml:space="preserve">. In the process, </w:t>
      </w:r>
      <w:r w:rsidRPr="005E7653">
        <w:rPr>
          <w:rStyle w:val="StyleUnderline"/>
        </w:rPr>
        <w:t>it can contribute to</w:t>
      </w:r>
      <w:r w:rsidRPr="00585069">
        <w:rPr>
          <w:sz w:val="16"/>
        </w:rPr>
        <w:t xml:space="preserve"> more normalized </w:t>
      </w:r>
      <w:r w:rsidRPr="005E7653">
        <w:rPr>
          <w:rStyle w:val="StyleUnderline"/>
        </w:rPr>
        <w:t>people-to-people and government-to-government relations. Even at the height of the Cold War, for example, U.S. and Russian nuclear scientists and other experts worked together to monitor each other’s nuclear facilities; even though Moscow and Washington had nuclear-armed intercontinental ballistic missiles aimed directly at each other, bureaucratic cooperation on technical issues became a normal part of the relationship and helped enhance transparency and trust.</w:t>
      </w:r>
      <w:r w:rsidRPr="00585069">
        <w:rPr>
          <w:rStyle w:val="StyleUnderline"/>
          <w:sz w:val="12"/>
        </w:rPr>
        <w:t>¶</w:t>
      </w:r>
      <w:r w:rsidRPr="00585069">
        <w:rPr>
          <w:sz w:val="16"/>
        </w:rPr>
        <w:t xml:space="preserve"> </w:t>
      </w:r>
      <w:r w:rsidRPr="005E7653">
        <w:rPr>
          <w:rStyle w:val="StyleUnderline"/>
        </w:rPr>
        <w:t>In the energy sector</w:t>
      </w:r>
      <w:r w:rsidRPr="00585069">
        <w:rPr>
          <w:sz w:val="16"/>
        </w:rPr>
        <w:t xml:space="preserve">, for example, </w:t>
      </w:r>
      <w:r w:rsidRPr="005E7653">
        <w:rPr>
          <w:rStyle w:val="StyleUnderline"/>
        </w:rPr>
        <w:t>innovation in science and technology will play a crucial role in helping to transition Middle Eastern states in the region away from a dependence on fossil fuels</w:t>
      </w:r>
      <w:r w:rsidRPr="00585069">
        <w:rPr>
          <w:sz w:val="16"/>
        </w:rPr>
        <w:t>—</w:t>
      </w:r>
      <w:r w:rsidRPr="005E7653">
        <w:rPr>
          <w:rStyle w:val="StyleUnderline"/>
        </w:rPr>
        <w:t>a broad goal of the Paris accords</w:t>
      </w:r>
      <w:r w:rsidRPr="00585069">
        <w:rPr>
          <w:sz w:val="16"/>
        </w:rPr>
        <w:t xml:space="preserve"> and a specific strategic goal of states like Saudi Arabia and Iran. Notwithstanding the sectarian disagreements between Iran and Saudi Arabia, both need to address their fast-growing demand for electricity; they need not be in competition with each other. Saudi Arabia currently fuels its own 10 percent annual rise in electricity needs with crude oil, owing to domestic natural dry gas reserves. Iran’s vast gas reserves could be used to meet the kingdom’s growing energy needs, but Iran’s decaying gas fields need $250 billion in major repairs. Many think that if Saudi Arabia used its investment power to revitalize Iran’s gas industry, it would secure the energy it needs to meet demands. The economic benefits of cooperation on energy could promote better relations. Another area of cooperation that can drive the local economies is the Arab Gulf’s first major cross-border enterprise, the Dolphin Gas Project, which was started in 2007. The project involves the transportation of natural gas from Qatar to Oman and to the UAE. Finally, international cooperation between Oman and Iran is developing, where Oman intends to import natural gas from Iran for industrial development. This would require investing in an underwater pipeline from the Iranian coast to Oman. The UAE could do the same to build its economy: import natural gas from Iran, since the pipelines exist. The technical know-how for all these initiatives already exists—to date the main stumbling block has been overcoming regional politics.</w:t>
      </w:r>
      <w:r w:rsidRPr="00585069">
        <w:rPr>
          <w:sz w:val="12"/>
        </w:rPr>
        <w:t>¶</w:t>
      </w:r>
      <w:r w:rsidRPr="00585069">
        <w:rPr>
          <w:sz w:val="16"/>
        </w:rPr>
        <w:t xml:space="preserve"> In health, there is also room for mutually-beneficial cooperation. </w:t>
      </w:r>
      <w:r w:rsidRPr="005E7653">
        <w:rPr>
          <w:rStyle w:val="StyleUnderline"/>
        </w:rPr>
        <w:t>Back in 1996, the U.S. State Department’s Bureau of Near Eastern Affairs helped establish the Middle East Cancer Consortium—that effort continues to help train the next generation of scientists and medical professionals in cancer biology in the region. Other programs have focused on vaccine development for childhood diseases; preventing HIV, malaria, and tuberculosis infections; ending childhood malnutrition; and managing unwanted pregnancies. Programs like these have yielded important advances in public health and have enhanced cooperation between countries like the Palestinian Authority, Egypt, Cyprus, Turkey, and Israel with the U</w:t>
      </w:r>
      <w:r w:rsidRPr="00585069">
        <w:rPr>
          <w:sz w:val="16"/>
        </w:rPr>
        <w:t xml:space="preserve">nited </w:t>
      </w:r>
      <w:r w:rsidRPr="005E7653">
        <w:rPr>
          <w:rStyle w:val="StyleUnderline"/>
        </w:rPr>
        <w:t>S</w:t>
      </w:r>
      <w:r w:rsidRPr="00585069">
        <w:rPr>
          <w:sz w:val="16"/>
        </w:rPr>
        <w:t>tates.</w:t>
      </w:r>
      <w:r w:rsidRPr="00585069">
        <w:rPr>
          <w:sz w:val="12"/>
        </w:rPr>
        <w:t>¶</w:t>
      </w:r>
      <w:r w:rsidRPr="00585069">
        <w:rPr>
          <w:sz w:val="16"/>
        </w:rPr>
        <w:t xml:space="preserve"> And in a unique cross-sectoral approach, Jordan is host to a promising initiative called the Synchrotron Light for Experimental Science and Application in the Middle East (SESAME). Modeled after the European Organization for Nuclear Research (CERN), SESAME is a partnership between Bahrain, Egypt, Israel, Iran, Jordan, Pakistan, the Palestinian Authority, and Turkey that aims to create research career opportunities that will limit “brain drain” from the region and serve as a model for scientific collaboration.</w:t>
      </w:r>
      <w:r w:rsidRPr="00585069">
        <w:rPr>
          <w:sz w:val="12"/>
        </w:rPr>
        <w:t>¶</w:t>
      </w:r>
      <w:r w:rsidRPr="00585069">
        <w:rPr>
          <w:sz w:val="16"/>
        </w:rPr>
        <w:t xml:space="preserve"> </w:t>
      </w:r>
      <w:r w:rsidRPr="00FB5C52">
        <w:rPr>
          <w:rStyle w:val="Emphasis"/>
        </w:rPr>
        <w:t>STEM EDUCATION: THE ROOT OF SCIENCE DIPLOMACY</w:t>
      </w:r>
      <w:r w:rsidRPr="00585069">
        <w:rPr>
          <w:rStyle w:val="StyleUnderline"/>
          <w:sz w:val="12"/>
        </w:rPr>
        <w:t>¶</w:t>
      </w:r>
      <w:r w:rsidRPr="00585069">
        <w:rPr>
          <w:sz w:val="16"/>
        </w:rPr>
        <w:t xml:space="preserve"> </w:t>
      </w:r>
      <w:r w:rsidRPr="005E7653">
        <w:rPr>
          <w:rStyle w:val="StyleUnderline"/>
        </w:rPr>
        <w:t>Science diplomacy has the potential to deliver real dividends that extend beyond the science and technology spaces themselves</w:t>
      </w:r>
      <w:r w:rsidRPr="00585069">
        <w:rPr>
          <w:sz w:val="16"/>
        </w:rPr>
        <w:t xml:space="preserve">. </w:t>
      </w:r>
      <w:r w:rsidRPr="00585069">
        <w:rPr>
          <w:rStyle w:val="StyleUnderline"/>
        </w:rPr>
        <w:t>When states cooperate on functional, non-politicized</w:t>
      </w:r>
      <w:r w:rsidRPr="00585069">
        <w:rPr>
          <w:sz w:val="16"/>
        </w:rPr>
        <w:t xml:space="preserve"> (or at least less politicized) </w:t>
      </w:r>
      <w:r w:rsidRPr="00585069">
        <w:rPr>
          <w:rStyle w:val="StyleUnderline"/>
        </w:rPr>
        <w:t>issues</w:t>
      </w:r>
      <w:r w:rsidRPr="00585069">
        <w:rPr>
          <w:sz w:val="16"/>
        </w:rPr>
        <w:t>—whether at the level of non-state scientific communities or at the level of state bureaucracies focused on energy, health, or other issues—</w:t>
      </w:r>
      <w:r w:rsidRPr="00585069">
        <w:rPr>
          <w:rStyle w:val="StyleUnderline"/>
        </w:rPr>
        <w:t>they become more accustomed to working together and trusting each other. This can gradually have spillover effects into politics and security arenas.</w:t>
      </w:r>
      <w:r w:rsidRPr="00585069">
        <w:rPr>
          <w:rStyle w:val="StyleUnderline"/>
          <w:sz w:val="12"/>
        </w:rPr>
        <w:t>¶</w:t>
      </w:r>
      <w:r w:rsidRPr="00585069">
        <w:rPr>
          <w:sz w:val="16"/>
        </w:rPr>
        <w:t xml:space="preserve"> </w:t>
      </w:r>
      <w:r w:rsidRPr="00585069">
        <w:rPr>
          <w:rStyle w:val="Emphasis"/>
        </w:rPr>
        <w:t>Science diplomacy doesn’t just happen, though</w:t>
      </w:r>
      <w:r w:rsidRPr="00585069">
        <w:rPr>
          <w:rStyle w:val="StyleUnderline"/>
        </w:rPr>
        <w:t xml:space="preserve">—it requires real efforts on behalf of policymakers and experts. </w:t>
      </w:r>
      <w:r w:rsidRPr="00585069">
        <w:rPr>
          <w:rStyle w:val="Emphasis"/>
        </w:rPr>
        <w:t>One crucial step is advancing STEM education</w:t>
      </w:r>
      <w:r w:rsidRPr="00585069">
        <w:rPr>
          <w:sz w:val="16"/>
        </w:rPr>
        <w:t xml:space="preserve"> (science, technology, engineering, and mathematics) to build more robust and diverse expert communities. </w:t>
      </w:r>
      <w:r w:rsidRPr="00585069">
        <w:rPr>
          <w:rStyle w:val="StyleUnderline"/>
        </w:rPr>
        <w:t>This is something that President Obama emphasized in his speech at Cairo’s Al-Azhar University in 2009. He identified possible areas of cooperation, both within the region and with the U</w:t>
      </w:r>
      <w:r w:rsidRPr="00585069">
        <w:rPr>
          <w:sz w:val="16"/>
        </w:rPr>
        <w:t xml:space="preserve">nited </w:t>
      </w:r>
      <w:r w:rsidRPr="00585069">
        <w:rPr>
          <w:rStyle w:val="StyleUnderline"/>
        </w:rPr>
        <w:t>S</w:t>
      </w:r>
      <w:r w:rsidRPr="00585069">
        <w:rPr>
          <w:sz w:val="16"/>
        </w:rPr>
        <w:t xml:space="preserve">tates, </w:t>
      </w:r>
      <w:r w:rsidRPr="00585069">
        <w:rPr>
          <w:rStyle w:val="StyleUnderline"/>
        </w:rPr>
        <w:t>including researching and piloting new sources of energy, creating “green” jobs, enhancing communication and informatics, sharing medical information, generating clean water, and growing new crops</w:t>
      </w:r>
      <w:r w:rsidRPr="00585069">
        <w:rPr>
          <w:sz w:val="16"/>
        </w:rPr>
        <w:t>.</w:t>
      </w:r>
      <w:r w:rsidRPr="00585069">
        <w:rPr>
          <w:sz w:val="12"/>
        </w:rPr>
        <w:t>¶</w:t>
      </w:r>
      <w:r w:rsidRPr="00585069">
        <w:rPr>
          <w:sz w:val="16"/>
        </w:rPr>
        <w:t xml:space="preserve"> In some countries in the region, particularly in the Gulf, there are signs of new investment in STEM education and related efforts. For example, Qatar has pledged to spend 3 percent of its GDP on scientific research, and the United Arab Emirates (UAE) has decided to create the world’s first sustainable city. Saudi Arabia created the King Abdullah University of Science and Technology (KAUST) with a $20 billion endowment, $200 million of which has been used to attract scientists and educators from the West. Saudi Arabia, Qatar, and the UAE continue to build and sustain partnerships with European and American universities.</w:t>
      </w:r>
      <w:r w:rsidRPr="00585069">
        <w:rPr>
          <w:sz w:val="12"/>
        </w:rPr>
        <w:t>¶</w:t>
      </w:r>
      <w:r w:rsidRPr="00585069">
        <w:rPr>
          <w:sz w:val="16"/>
        </w:rPr>
        <w:t xml:space="preserve"> Interest in science among students and the general citizenry in many Middle Eastern countries remains low, which is problematic at a time when the region’s young people need to compete in a world increasingly centered around STEM. More governments in the region—perhaps with U.S. help—need to increase efforts to attract their young people to STEM education and careers.</w:t>
      </w:r>
      <w:r w:rsidRPr="00585069">
        <w:rPr>
          <w:sz w:val="12"/>
        </w:rPr>
        <w:t>¶</w:t>
      </w:r>
      <w:r w:rsidRPr="00585069">
        <w:rPr>
          <w:sz w:val="16"/>
        </w:rPr>
        <w:t xml:space="preserve"> </w:t>
      </w:r>
      <w:r w:rsidRPr="00585069">
        <w:rPr>
          <w:rStyle w:val="Emphasis"/>
        </w:rPr>
        <w:t>International cooperation on STEM issues</w:t>
      </w:r>
      <w:r w:rsidRPr="00585069">
        <w:rPr>
          <w:rStyle w:val="StyleUnderline"/>
        </w:rPr>
        <w:t>—led by science diplomats—</w:t>
      </w:r>
      <w:r w:rsidRPr="00585069">
        <w:rPr>
          <w:rStyle w:val="Emphasis"/>
        </w:rPr>
        <w:t xml:space="preserve">can strengthen relationships between Middle Eastern states and </w:t>
      </w:r>
      <w:r w:rsidRPr="00585069">
        <w:rPr>
          <w:rStyle w:val="StyleUnderline"/>
        </w:rPr>
        <w:t>with</w:t>
      </w:r>
      <w:r w:rsidRPr="00585069">
        <w:rPr>
          <w:rStyle w:val="Emphasis"/>
        </w:rPr>
        <w:t xml:space="preserve"> the U</w:t>
      </w:r>
      <w:r w:rsidRPr="00585069">
        <w:rPr>
          <w:sz w:val="16"/>
        </w:rPr>
        <w:t xml:space="preserve">nited </w:t>
      </w:r>
      <w:r w:rsidRPr="00585069">
        <w:rPr>
          <w:rStyle w:val="Emphasis"/>
        </w:rPr>
        <w:t>S</w:t>
      </w:r>
      <w:r w:rsidRPr="00585069">
        <w:rPr>
          <w:sz w:val="16"/>
        </w:rPr>
        <w:t xml:space="preserve">tates. </w:t>
      </w:r>
      <w:r w:rsidRPr="00585069">
        <w:rPr>
          <w:rStyle w:val="StyleUnderline"/>
        </w:rPr>
        <w:t>Science and technology disciplines transcend politics, borders, and cultures, and are thus an important bridge between nations. During a time of strained geopolitical relationships, we can focus on making progress in health and disease, food and water security, and other areas—and thereby enhance domestic stability and international security in the process.</w:t>
      </w:r>
    </w:p>
    <w:p w:rsidR="008D3B20" w:rsidRDefault="008D3B20" w:rsidP="008D3B20">
      <w:pPr>
        <w:pStyle w:val="Heading3"/>
      </w:pPr>
      <w:r>
        <w:t>Science Diplomacy IL – Middle East</w:t>
      </w:r>
    </w:p>
    <w:p w:rsidR="008D3B20" w:rsidRDefault="008D3B20" w:rsidP="008D3B20">
      <w:pPr>
        <w:pStyle w:val="Heading4"/>
      </w:pPr>
      <w:r>
        <w:t xml:space="preserve">Resurgence of science diplomacy now is key to build relationships, promote peaceful use of nuclear technology, and solve conflict in the Middle East </w:t>
      </w:r>
    </w:p>
    <w:p w:rsidR="008D3B20" w:rsidRPr="00EF5981" w:rsidRDefault="008D3B20" w:rsidP="008D3B20">
      <w:r w:rsidRPr="00EF5981">
        <w:rPr>
          <w:rStyle w:val="Style13ptBold"/>
        </w:rPr>
        <w:t>Uzman 17</w:t>
      </w:r>
      <w:r>
        <w:t xml:space="preserve"> (</w:t>
      </w:r>
      <w:r w:rsidRPr="00EF5981">
        <w:t xml:space="preserve">Jacob Uzman </w:t>
      </w:r>
      <w:r>
        <w:t xml:space="preserve">- </w:t>
      </w:r>
      <w:r w:rsidRPr="00EF5981">
        <w:t>Middle East analyst and peacebuilding practitioner with a focus on the Levant</w:t>
      </w:r>
      <w:r>
        <w:t>,</w:t>
      </w:r>
      <w:r w:rsidRPr="00EF5981">
        <w:t xml:space="preserve"> spent the past four years working on conflict resolution and peacebuilding initiatives related to the conflict in Syria, where he heard perspectives and stories from Syrians on virtually all sides of the conflict. His research interests also include WMD proliferation and environmental security. Jacob holds a B.A. in philosophy and political science from Trinity University in San Antonio, Texas</w:t>
      </w:r>
      <w:r>
        <w:t xml:space="preserve"> – “Science For Peace In The Middle East And Beyond” – 3/24/17 - </w:t>
      </w:r>
      <w:r w:rsidRPr="00EF5981">
        <w:t>https://nationsandstates.com/2017/03/24/science-for-peace-in-the-middle-east-and-beyond/</w:t>
      </w:r>
      <w:r>
        <w:t>)/TK</w:t>
      </w:r>
    </w:p>
    <w:p w:rsidR="008D3B20" w:rsidRPr="00EF5981" w:rsidRDefault="008D3B20" w:rsidP="008D3B20">
      <w:pPr>
        <w:rPr>
          <w:sz w:val="16"/>
        </w:rPr>
      </w:pPr>
      <w:r w:rsidRPr="00EF5981">
        <w:rPr>
          <w:sz w:val="16"/>
        </w:rPr>
        <w:t xml:space="preserve">It is no secret that climate change poses significant problems for countries </w:t>
      </w:r>
      <w:r w:rsidRPr="00EF5981">
        <w:rPr>
          <w:rStyle w:val="StyleUnderline"/>
        </w:rPr>
        <w:t>in the Middle East</w:t>
      </w:r>
      <w:r w:rsidRPr="00EF5981">
        <w:rPr>
          <w:sz w:val="16"/>
        </w:rPr>
        <w:t xml:space="preserve">. In worst-case scenarios, parts of the region could experience over 200 days of heat waves a year, rendering swaths of the region unsafe for human habitability; rising temperatures and changing weather patterns will reduce food and water security. This </w:t>
      </w:r>
      <w:r w:rsidRPr="00EF5981">
        <w:rPr>
          <w:rStyle w:val="StyleUnderline"/>
        </w:rPr>
        <w:t>environmental stress may inflame social and political tensions, contributing to societal breakdown and war.</w:t>
      </w:r>
      <w:r w:rsidRPr="00EF5981">
        <w:rPr>
          <w:rStyle w:val="StyleUnderline"/>
          <w:sz w:val="12"/>
        </w:rPr>
        <w:t>¶</w:t>
      </w:r>
      <w:r w:rsidRPr="00EF5981">
        <w:rPr>
          <w:sz w:val="16"/>
        </w:rPr>
        <w:t xml:space="preserve"> While </w:t>
      </w:r>
      <w:r w:rsidRPr="00EF5981">
        <w:rPr>
          <w:rStyle w:val="StyleUnderline"/>
        </w:rPr>
        <w:t>these</w:t>
      </w:r>
      <w:r w:rsidRPr="00EF5981">
        <w:rPr>
          <w:sz w:val="16"/>
        </w:rPr>
        <w:t xml:space="preserve"> environmental </w:t>
      </w:r>
      <w:r w:rsidRPr="00EF5981">
        <w:rPr>
          <w:rStyle w:val="StyleUnderline"/>
        </w:rPr>
        <w:t>problems</w:t>
      </w:r>
      <w:r w:rsidRPr="00EF5981">
        <w:rPr>
          <w:sz w:val="16"/>
        </w:rPr>
        <w:t xml:space="preserve"> pose significant risks to communities and societies across the region, they also </w:t>
      </w:r>
      <w:r w:rsidRPr="00EF5981">
        <w:rPr>
          <w:rStyle w:val="StyleUnderline"/>
        </w:rPr>
        <w:t>represent an important opportunity for science diplomacy. Countries face common threats from drought, water shortages, and rising temperatures, and scientists and engineers can pool their knowledge and resources to address these challenges</w:t>
      </w:r>
      <w:r w:rsidRPr="00EF5981">
        <w:rPr>
          <w:sz w:val="16"/>
        </w:rPr>
        <w:t xml:space="preserve">. Under the right circumstances, </w:t>
      </w:r>
      <w:r w:rsidRPr="00EF5981">
        <w:rPr>
          <w:rStyle w:val="Emphasis"/>
        </w:rPr>
        <w:t xml:space="preserve">scientific </w:t>
      </w:r>
      <w:r w:rsidRPr="00EF5981">
        <w:rPr>
          <w:rStyle w:val="StyleUnderline"/>
        </w:rPr>
        <w:t xml:space="preserve">conferences and </w:t>
      </w:r>
      <w:r w:rsidRPr="00EF5981">
        <w:rPr>
          <w:rStyle w:val="Emphasis"/>
        </w:rPr>
        <w:t>discussions can</w:t>
      </w:r>
      <w:r w:rsidRPr="00EF5981">
        <w:rPr>
          <w:rStyle w:val="StyleUnderline"/>
        </w:rPr>
        <w:t xml:space="preserve"> also </w:t>
      </w:r>
      <w:r w:rsidRPr="00EF5981">
        <w:rPr>
          <w:rStyle w:val="Emphasis"/>
        </w:rPr>
        <w:t>contribute to building</w:t>
      </w:r>
      <w:r w:rsidRPr="00EF5981">
        <w:rPr>
          <w:rStyle w:val="StyleUnderline"/>
        </w:rPr>
        <w:t xml:space="preserve"> the architecture for </w:t>
      </w:r>
      <w:r w:rsidRPr="00EF5981">
        <w:rPr>
          <w:rStyle w:val="Emphasis"/>
        </w:rPr>
        <w:t>peaceful interstate relations in the region</w:t>
      </w:r>
      <w:r w:rsidRPr="00EF5981">
        <w:rPr>
          <w:rStyle w:val="StyleUnderline"/>
        </w:rPr>
        <w:t>.</w:t>
      </w:r>
      <w:r w:rsidRPr="00EF5981">
        <w:rPr>
          <w:rStyle w:val="StyleUnderline"/>
          <w:sz w:val="12"/>
        </w:rPr>
        <w:t>¶</w:t>
      </w:r>
      <w:r w:rsidRPr="00EF5981">
        <w:rPr>
          <w:sz w:val="16"/>
        </w:rPr>
        <w:t xml:space="preserve"> </w:t>
      </w:r>
      <w:r w:rsidRPr="00EF5981">
        <w:rPr>
          <w:rStyle w:val="StyleUnderline"/>
        </w:rPr>
        <w:t>Often overlooked, science diplomacy briefly regained prominence following the central role former Energy Secretary Ernest Moniz and Ali Akbar Salehi, head of Iran’s Atomic Energy Organization, played in brokering the Iran nuclear deal. Backroom discussions between the two scientists moved the talks forward on the technical issues related to Iran’s nuclear program, even when political obstacles appeared insurmountable. As the two made progress on these issues, it became increasingly difficult for diplomats to walk away from the negotiating table.</w:t>
      </w:r>
      <w:r w:rsidRPr="00EF5981">
        <w:rPr>
          <w:rStyle w:val="StyleUnderline"/>
          <w:sz w:val="12"/>
        </w:rPr>
        <w:t>¶</w:t>
      </w:r>
      <w:r w:rsidRPr="00EF5981">
        <w:rPr>
          <w:sz w:val="16"/>
        </w:rPr>
        <w:t xml:space="preserve"> </w:t>
      </w:r>
      <w:r w:rsidRPr="00EF5981">
        <w:rPr>
          <w:rStyle w:val="StyleUnderline"/>
        </w:rPr>
        <w:t xml:space="preserve">These types of relationships are at the heart of </w:t>
      </w:r>
      <w:r w:rsidRPr="00EF5981">
        <w:rPr>
          <w:rStyle w:val="Emphasis"/>
        </w:rPr>
        <w:t>science diplomacy</w:t>
      </w:r>
      <w:r w:rsidRPr="00EF5981">
        <w:rPr>
          <w:rStyle w:val="StyleUnderline"/>
        </w:rPr>
        <w:t xml:space="preserve">, which </w:t>
      </w:r>
      <w:r w:rsidRPr="00EF5981">
        <w:rPr>
          <w:rStyle w:val="Emphasis"/>
        </w:rPr>
        <w:t>focuses on the way</w:t>
      </w:r>
      <w:r w:rsidRPr="00EF5981">
        <w:rPr>
          <w:rStyle w:val="StyleUnderline"/>
        </w:rPr>
        <w:t xml:space="preserve"> in which </w:t>
      </w:r>
      <w:r w:rsidRPr="00EF5981">
        <w:rPr>
          <w:rStyle w:val="Emphasis"/>
        </w:rPr>
        <w:t>scientific</w:t>
      </w:r>
      <w:r w:rsidRPr="00EF5981">
        <w:rPr>
          <w:rStyle w:val="StyleUnderline"/>
        </w:rPr>
        <w:t xml:space="preserve"> exchanges, </w:t>
      </w:r>
      <w:r w:rsidRPr="00EF5981">
        <w:rPr>
          <w:rStyle w:val="Emphasis"/>
        </w:rPr>
        <w:t>collaborations</w:t>
      </w:r>
      <w:r w:rsidRPr="00EF5981">
        <w:rPr>
          <w:rStyle w:val="StyleUnderline"/>
        </w:rPr>
        <w:t xml:space="preserve">, and partnerships </w:t>
      </w:r>
      <w:r w:rsidRPr="00EF5981">
        <w:rPr>
          <w:rStyle w:val="Emphasis"/>
        </w:rPr>
        <w:t xml:space="preserve">among countries can improve relations </w:t>
      </w:r>
      <w:r w:rsidRPr="00EF5981">
        <w:rPr>
          <w:rStyle w:val="StyleUnderline"/>
        </w:rPr>
        <w:t>and cooperation—</w:t>
      </w:r>
      <w:r w:rsidRPr="00EF5981">
        <w:rPr>
          <w:rStyle w:val="Emphasis"/>
        </w:rPr>
        <w:t>even when those countries are adversaries</w:t>
      </w:r>
      <w:r w:rsidRPr="00EF5981">
        <w:rPr>
          <w:rStyle w:val="StyleUnderline"/>
        </w:rPr>
        <w:t>.</w:t>
      </w:r>
      <w:r w:rsidRPr="00EF5981">
        <w:rPr>
          <w:rStyle w:val="StyleUnderline"/>
          <w:sz w:val="12"/>
        </w:rPr>
        <w:t>¶</w:t>
      </w:r>
      <w:r w:rsidRPr="00EF5981">
        <w:rPr>
          <w:sz w:val="16"/>
        </w:rPr>
        <w:t xml:space="preserve"> </w:t>
      </w:r>
      <w:r w:rsidRPr="00EF5981">
        <w:rPr>
          <w:rStyle w:val="StyleUnderline"/>
        </w:rPr>
        <w:t xml:space="preserve">While the Moniz-Salehi talks provide the most prominent example of science diplomacy in recent times, scientists </w:t>
      </w:r>
      <w:r w:rsidRPr="00EF5981">
        <w:rPr>
          <w:sz w:val="16"/>
        </w:rPr>
        <w:t>frequently</w:t>
      </w:r>
      <w:r w:rsidRPr="00EF5981">
        <w:rPr>
          <w:rStyle w:val="StyleUnderline"/>
        </w:rPr>
        <w:t xml:space="preserve"> play a central, </w:t>
      </w:r>
      <w:r w:rsidRPr="00EF5981">
        <w:rPr>
          <w:sz w:val="16"/>
        </w:rPr>
        <w:t>if unsung,</w:t>
      </w:r>
      <w:r w:rsidRPr="00EF5981">
        <w:rPr>
          <w:rStyle w:val="StyleUnderline"/>
        </w:rPr>
        <w:t xml:space="preserve"> role in building cooperative working relationships between countries. Science diplomacy has played a pivotal role in crafting water sharing agreements, for example, which help ensure interstate conflicts over water resources remain exceedingly rare. Prior to the removal of sanctions, scientists in the United States and Cuba cooperated over shared environmental problems, and </w:t>
      </w:r>
      <w:r w:rsidRPr="00EF5981">
        <w:rPr>
          <w:rStyle w:val="Emphasis"/>
        </w:rPr>
        <w:t xml:space="preserve">scientists </w:t>
      </w:r>
      <w:r w:rsidRPr="00EF5981">
        <w:rPr>
          <w:sz w:val="16"/>
        </w:rPr>
        <w:t xml:space="preserve">continue to </w:t>
      </w:r>
      <w:r w:rsidRPr="00EF5981">
        <w:rPr>
          <w:rStyle w:val="Emphasis"/>
        </w:rPr>
        <w:t>play a critical role in</w:t>
      </w:r>
      <w:r w:rsidRPr="00EF5981">
        <w:rPr>
          <w:rStyle w:val="StyleUnderline"/>
        </w:rPr>
        <w:t xml:space="preserve"> limiting the use of chemical weapons and </w:t>
      </w:r>
      <w:r w:rsidRPr="00EF5981">
        <w:rPr>
          <w:rStyle w:val="Emphasis"/>
        </w:rPr>
        <w:t>promoting peaceful uses of nuclear technology</w:t>
      </w:r>
      <w:r w:rsidRPr="00EF5981">
        <w:rPr>
          <w:rStyle w:val="StyleUnderline"/>
        </w:rPr>
        <w:t>.</w:t>
      </w:r>
      <w:r w:rsidRPr="00EF5981">
        <w:rPr>
          <w:rStyle w:val="StyleUnderline"/>
          <w:sz w:val="12"/>
        </w:rPr>
        <w:t>¶</w:t>
      </w:r>
      <w:r w:rsidRPr="00EF5981">
        <w:rPr>
          <w:sz w:val="16"/>
        </w:rPr>
        <w:t xml:space="preserve"> </w:t>
      </w:r>
      <w:r w:rsidRPr="00EF5981">
        <w:rPr>
          <w:rStyle w:val="Emphasis"/>
        </w:rPr>
        <w:t>A variety of factors make the time especially ripe for a resurgence in science diplomacy</w:t>
      </w:r>
      <w:r w:rsidRPr="00EF5981">
        <w:rPr>
          <w:rStyle w:val="StyleUnderline"/>
        </w:rPr>
        <w:t>.</w:t>
      </w:r>
      <w:r w:rsidRPr="00EF5981">
        <w:rPr>
          <w:sz w:val="16"/>
        </w:rPr>
        <w:t xml:space="preserve"> Because of the severity of the climate change threat, governments across the region are making addressing climate change a priority. Alongside its commitments to cut carbon emissions, Saudi Arabia is making significant investments in solar energy and slowly shifting its economy away from its sole reliance on oil revenues. Multiple sources of financing have been made available to Middle East countries to specifically address climate change issues, and this past February, Iran’s foreign minister, Javad Zarif, called for regional cooperation on environmental problems.</w:t>
      </w:r>
    </w:p>
    <w:p w:rsidR="008D3B20" w:rsidRDefault="008D3B20" w:rsidP="008D3B20"/>
    <w:p w:rsidR="008D3B20" w:rsidRDefault="008D3B20" w:rsidP="008D3B20">
      <w:pPr>
        <w:pStyle w:val="Heading3"/>
      </w:pPr>
      <w:r>
        <w:t>Middle East UQ</w:t>
      </w:r>
    </w:p>
    <w:p w:rsidR="008D3B20" w:rsidRDefault="008D3B20" w:rsidP="008D3B20">
      <w:pPr>
        <w:pStyle w:val="Heading4"/>
      </w:pPr>
      <w:r>
        <w:t>Tensions are rising in the Middle East</w:t>
      </w:r>
    </w:p>
    <w:p w:rsidR="008D3B20" w:rsidRPr="0068104B" w:rsidRDefault="008D3B20" w:rsidP="008D3B20">
      <w:r w:rsidRPr="0068104B">
        <w:rPr>
          <w:rStyle w:val="Style13ptBold"/>
        </w:rPr>
        <w:t>Kirkpatrick and Barnard 6/7</w:t>
      </w:r>
      <w:r>
        <w:t xml:space="preserve">/17 (David D Kirkpatrick - </w:t>
      </w:r>
      <w:r w:rsidRPr="0068104B">
        <w:t>reporter for The New York Times. He currently serves as its Cairo bureau chief and a Middle East correspondent</w:t>
      </w:r>
      <w:r>
        <w:t xml:space="preserve">; Anne Barnard - </w:t>
      </w:r>
      <w:r w:rsidRPr="0068104B">
        <w:t>an American journalist who works for the New York Times as Beirut Bureau Chief, studied at Yale University</w:t>
      </w:r>
      <w:r>
        <w:t xml:space="preserve"> – “</w:t>
      </w:r>
      <w:r w:rsidRPr="0068104B">
        <w:t>Terrorist Attacks Pour Gas on Saudi-Iranian Rivalry and Gulf Tensions</w:t>
      </w:r>
      <w:r>
        <w:t xml:space="preserve">” – 6/7/17 - </w:t>
      </w:r>
      <w:r w:rsidRPr="0068104B">
        <w:t>https://www.nytimes.com/2017/06/07/world/middleeast/terrorism-saudi-arabia-iran-qatar.html?mcubz=0</w:t>
      </w:r>
      <w:r>
        <w:t>)/TK</w:t>
      </w:r>
    </w:p>
    <w:p w:rsidR="008D3B20" w:rsidRPr="0068104B" w:rsidRDefault="008D3B20" w:rsidP="008D3B20">
      <w:pPr>
        <w:rPr>
          <w:sz w:val="16"/>
        </w:rPr>
      </w:pPr>
      <w:r w:rsidRPr="0068104B">
        <w:rPr>
          <w:sz w:val="16"/>
        </w:rPr>
        <w:t xml:space="preserve">DOHA, Qatar — </w:t>
      </w:r>
      <w:r w:rsidRPr="0068104B">
        <w:rPr>
          <w:rStyle w:val="StyleUnderline"/>
        </w:rPr>
        <w:t>If the Islamic State did carry out the twin terrorist attacks on Wednesday in Iran, as the militant group claims, it struck at an opportune time to further the cause of chaos.</w:t>
      </w:r>
      <w:r w:rsidRPr="0068104B">
        <w:rPr>
          <w:rStyle w:val="StyleUnderline"/>
          <w:sz w:val="12"/>
        </w:rPr>
        <w:t xml:space="preserve">¶ </w:t>
      </w:r>
      <w:r w:rsidRPr="0068104B">
        <w:rPr>
          <w:rStyle w:val="StyleUnderline"/>
        </w:rPr>
        <w:t>Iran rushed to blame Saudi Arabia, its chief rival in a contest for power playing out in proxy wars in at least two other countries in the region, Syria and Yemen.</w:t>
      </w:r>
      <w:r w:rsidRPr="0068104B">
        <w:rPr>
          <w:rStyle w:val="StyleUnderline"/>
          <w:sz w:val="12"/>
        </w:rPr>
        <w:t>¶</w:t>
      </w:r>
      <w:r w:rsidRPr="0068104B">
        <w:rPr>
          <w:sz w:val="16"/>
        </w:rPr>
        <w:t xml:space="preserve"> Saudi Arabia, however, seemed too preoccupied to respond. Its state-run news media was dominated by criticism of its neighbor and ostensible ally, Qatar, after the Saudis and other Arab allies cut off ties to Qatar as part of a different struggle for power within the Persian Gulf.</w:t>
      </w:r>
      <w:r w:rsidRPr="0068104B">
        <w:rPr>
          <w:sz w:val="12"/>
        </w:rPr>
        <w:t>¶</w:t>
      </w:r>
      <w:r w:rsidRPr="0068104B">
        <w:rPr>
          <w:sz w:val="16"/>
        </w:rPr>
        <w:t xml:space="preserve"> </w:t>
      </w:r>
      <w:r w:rsidRPr="0068104B">
        <w:rPr>
          <w:rStyle w:val="StyleUnderline"/>
        </w:rPr>
        <w:t xml:space="preserve">The attacks in Tehran </w:t>
      </w:r>
      <w:r w:rsidRPr="0068104B">
        <w:rPr>
          <w:rStyle w:val="Emphasis"/>
        </w:rPr>
        <w:t>threatened to escalate the</w:t>
      </w:r>
      <w:r w:rsidRPr="0068104B">
        <w:rPr>
          <w:rStyle w:val="StyleUnderline"/>
        </w:rPr>
        <w:t xml:space="preserve"> broader </w:t>
      </w:r>
      <w:r w:rsidRPr="0068104B">
        <w:rPr>
          <w:rStyle w:val="Emphasis"/>
        </w:rPr>
        <w:t>regional conflict</w:t>
      </w:r>
      <w:r w:rsidRPr="0068104B">
        <w:rPr>
          <w:sz w:val="16"/>
        </w:rPr>
        <w:t xml:space="preserve"> </w:t>
      </w:r>
      <w:r w:rsidRPr="0068104B">
        <w:rPr>
          <w:rStyle w:val="StyleUnderline"/>
        </w:rPr>
        <w:t>between the two heavyweight powers, Iran and Saudi Arabia, at a time when the Western-allied gulf bloc is divided against itself. And Saudi Arabia</w:t>
      </w:r>
      <w:r w:rsidRPr="0068104B">
        <w:rPr>
          <w:sz w:val="16"/>
        </w:rPr>
        <w:t xml:space="preserve">, under the two-year-old reign of King Salman and his powerful son, Deputy Crown Prince Mohammed bin Salman, </w:t>
      </w:r>
      <w:r w:rsidRPr="0068104B">
        <w:rPr>
          <w:rStyle w:val="StyleUnderline"/>
        </w:rPr>
        <w:t>is demonstrating an unexpected willingness to plunge into risky multifront battles.</w:t>
      </w:r>
      <w:r w:rsidRPr="0068104B">
        <w:rPr>
          <w:rStyle w:val="StyleUnderline"/>
          <w:sz w:val="12"/>
        </w:rPr>
        <w:t xml:space="preserve">¶ </w:t>
      </w:r>
      <w:r w:rsidRPr="0068104B">
        <w:rPr>
          <w:sz w:val="16"/>
        </w:rPr>
        <w:t>Turkey has long been a partner to the gulf monarchs in their proxy war against Iran in Syria. But in Ankara, the Turkish capital, on Wednesday, Parliament voted to authorize sending troops to Turkey’s base in Qatar — presumably to help defend against the Saudis.</w:t>
      </w:r>
      <w:r w:rsidRPr="0068104B">
        <w:rPr>
          <w:sz w:val="12"/>
        </w:rPr>
        <w:t>¶</w:t>
      </w:r>
      <w:r w:rsidRPr="0068104B">
        <w:rPr>
          <w:sz w:val="16"/>
        </w:rPr>
        <w:t xml:space="preserve"> </w:t>
      </w:r>
      <w:r w:rsidRPr="0068104B">
        <w:rPr>
          <w:rStyle w:val="StyleUnderline"/>
        </w:rPr>
        <w:t>What’s more, the Saudis may actually risk driving Qatar</w:t>
      </w:r>
      <w:r w:rsidRPr="0068104B">
        <w:rPr>
          <w:sz w:val="16"/>
        </w:rPr>
        <w:t xml:space="preserve"> — the world’s largest producer of natural gas, and home to the largest American air base in the region — </w:t>
      </w:r>
      <w:r w:rsidRPr="0068104B">
        <w:rPr>
          <w:rStyle w:val="StyleUnderline"/>
        </w:rPr>
        <w:t>even closer to Iran.</w:t>
      </w:r>
      <w:r w:rsidRPr="0068104B">
        <w:rPr>
          <w:rStyle w:val="StyleUnderline"/>
          <w:sz w:val="12"/>
        </w:rPr>
        <w:t>¶</w:t>
      </w:r>
      <w:r w:rsidRPr="0068104B">
        <w:rPr>
          <w:sz w:val="16"/>
        </w:rPr>
        <w:t xml:space="preserve"> Tehran has eagerly offered to provide Qatar with food and other supplies to make up for a closing of the vital overland shipping routes from Saudi Arabia.</w:t>
      </w:r>
      <w:r w:rsidRPr="0068104B">
        <w:rPr>
          <w:sz w:val="12"/>
        </w:rPr>
        <w:t>¶</w:t>
      </w:r>
      <w:r w:rsidRPr="0068104B">
        <w:rPr>
          <w:sz w:val="16"/>
        </w:rPr>
        <w:t xml:space="preserve"> Qatar has so far rebuffed the Iranian offer, saying it prefers to rely on supplies delivered by air from Turkey. But Qatari diplomats have also quietly stepped up dialogue with their Iranian counterparts, officials close to the Qatari foreign minister say.</w:t>
      </w:r>
      <w:r w:rsidRPr="0068104B">
        <w:rPr>
          <w:sz w:val="12"/>
        </w:rPr>
        <w:t>¶</w:t>
      </w:r>
      <w:r w:rsidRPr="0068104B">
        <w:rPr>
          <w:sz w:val="16"/>
        </w:rPr>
        <w:t xml:space="preserve"> “</w:t>
      </w:r>
      <w:r w:rsidRPr="0068104B">
        <w:rPr>
          <w:rStyle w:val="StyleUnderline"/>
        </w:rPr>
        <w:t>This is just a problem no one needs</w:t>
      </w:r>
      <w:r w:rsidRPr="0068104B">
        <w:rPr>
          <w:sz w:val="16"/>
        </w:rPr>
        <w:t>,” said Michael Stephens, a researcher in London at the Royal United Services Institute.</w:t>
      </w:r>
      <w:r w:rsidRPr="0068104B">
        <w:rPr>
          <w:sz w:val="12"/>
        </w:rPr>
        <w:t>¶</w:t>
      </w:r>
      <w:r w:rsidRPr="0068104B">
        <w:rPr>
          <w:sz w:val="16"/>
        </w:rPr>
        <w:t xml:space="preserve"> </w:t>
      </w:r>
      <w:r w:rsidRPr="0068104B">
        <w:rPr>
          <w:rStyle w:val="StyleUnderline"/>
        </w:rPr>
        <w:t>It adds a new dimension to the</w:t>
      </w:r>
      <w:r w:rsidRPr="0068104B">
        <w:rPr>
          <w:sz w:val="16"/>
        </w:rPr>
        <w:t xml:space="preserve"> raging </w:t>
      </w:r>
      <w:r w:rsidRPr="0068104B">
        <w:rPr>
          <w:rStyle w:val="StyleUnderline"/>
        </w:rPr>
        <w:t>conflicts between Western-allied Arab states and Iranian proxies in Syria and Yemen</w:t>
      </w:r>
      <w:r w:rsidRPr="0068104B">
        <w:rPr>
          <w:sz w:val="16"/>
        </w:rPr>
        <w:t>, Mr. Stephens said, and in Iraq between clients on both sides of the Saudi-Iranian conflict. It is a contrary result for Saudis, since they had justified their moves against Qatar in part by faulting it for dealing with Iran at all.</w:t>
      </w:r>
      <w:r w:rsidRPr="0068104B">
        <w:rPr>
          <w:sz w:val="12"/>
        </w:rPr>
        <w:t>¶</w:t>
      </w:r>
      <w:r w:rsidRPr="0068104B">
        <w:rPr>
          <w:sz w:val="16"/>
        </w:rPr>
        <w:t xml:space="preserve"> “</w:t>
      </w:r>
      <w:r w:rsidRPr="0068104B">
        <w:rPr>
          <w:rStyle w:val="StyleUnderline"/>
        </w:rPr>
        <w:t>It is best</w:t>
      </w:r>
      <w:r w:rsidRPr="0068104B">
        <w:rPr>
          <w:sz w:val="16"/>
        </w:rPr>
        <w:t xml:space="preserve"> for British national interests and for American national interests </w:t>
      </w:r>
      <w:r w:rsidRPr="0068104B">
        <w:rPr>
          <w:rStyle w:val="StyleUnderline"/>
        </w:rPr>
        <w:t>if the Persian Gulf states were united</w:t>
      </w:r>
      <w:r w:rsidRPr="0068104B">
        <w:rPr>
          <w:sz w:val="16"/>
        </w:rPr>
        <w:t>,” he said. “</w:t>
      </w:r>
      <w:r w:rsidRPr="0068104B">
        <w:rPr>
          <w:rStyle w:val="StyleUnderline"/>
        </w:rPr>
        <w:t>So this is really not a helpful time</w:t>
      </w:r>
      <w:r w:rsidRPr="0068104B">
        <w:rPr>
          <w:sz w:val="16"/>
        </w:rPr>
        <w:t>.”</w:t>
      </w:r>
      <w:r w:rsidRPr="0068104B">
        <w:rPr>
          <w:sz w:val="12"/>
        </w:rPr>
        <w:t>¶</w:t>
      </w:r>
      <w:r w:rsidRPr="0068104B">
        <w:rPr>
          <w:sz w:val="16"/>
        </w:rPr>
        <w:t xml:space="preserve"> The Islamic State, also known as ISIS or ISIL, corroborated its claim for the Tehran attacks with a video that appeared to come from the scene. Iran, however, continued to blame Saudi Arabia and, as an accessory, President Trump.</w:t>
      </w:r>
      <w:r w:rsidRPr="0068104B">
        <w:rPr>
          <w:sz w:val="12"/>
        </w:rPr>
        <w:t>¶</w:t>
      </w:r>
      <w:r w:rsidRPr="0068104B">
        <w:rPr>
          <w:sz w:val="16"/>
        </w:rPr>
        <w:t xml:space="preserve"> “This terrorist attack happened only a week after the meeting between the U.S. president and the backward leaders who support terrorists,” said Iran’s military arm, the Islamic Revolutionary Guards Corps, using its customary terminology, “backward leaders,” for Saudi Arabia, in a statement trumpeted across the Iranian news media.</w:t>
      </w:r>
      <w:r w:rsidRPr="0068104B">
        <w:rPr>
          <w:sz w:val="12"/>
        </w:rPr>
        <w:t>¶</w:t>
      </w:r>
      <w:r w:rsidRPr="0068104B">
        <w:rPr>
          <w:sz w:val="16"/>
        </w:rPr>
        <w:t xml:space="preserve"> There is little truth to the frequent Iranian assertion that the Islamic State is an arm of the Saudi government. The militant group has attacked Riyadh, the Saudi capital, several times, while this strike would be its first on Tehran.</w:t>
      </w:r>
      <w:r w:rsidRPr="0068104B">
        <w:rPr>
          <w:sz w:val="12"/>
        </w:rPr>
        <w:t>¶</w:t>
      </w:r>
      <w:r w:rsidRPr="0068104B">
        <w:rPr>
          <w:sz w:val="16"/>
        </w:rPr>
        <w:t xml:space="preserve"> But </w:t>
      </w:r>
      <w:r w:rsidRPr="0068104B">
        <w:rPr>
          <w:rStyle w:val="StyleUnderline"/>
        </w:rPr>
        <w:t>the attack</w:t>
      </w:r>
      <w:r w:rsidRPr="0068104B">
        <w:rPr>
          <w:sz w:val="16"/>
        </w:rPr>
        <w:t xml:space="preserve"> on Wednesday, </w:t>
      </w:r>
      <w:r w:rsidRPr="0068104B">
        <w:rPr>
          <w:rStyle w:val="StyleUnderline"/>
        </w:rPr>
        <w:t>and the Iranian response, are likely to further inflame</w:t>
      </w:r>
      <w:r w:rsidRPr="0068104B">
        <w:rPr>
          <w:sz w:val="16"/>
        </w:rPr>
        <w:t xml:space="preserve"> the kind of sectarian </w:t>
      </w:r>
      <w:r w:rsidRPr="0068104B">
        <w:rPr>
          <w:rStyle w:val="StyleUnderline"/>
        </w:rPr>
        <w:t>tensions</w:t>
      </w:r>
      <w:r w:rsidRPr="0068104B">
        <w:rPr>
          <w:sz w:val="16"/>
        </w:rPr>
        <w:t xml:space="preserve"> that the Islamic State thrives on.</w:t>
      </w:r>
    </w:p>
    <w:p w:rsidR="008D3B20" w:rsidRDefault="008D3B20" w:rsidP="008D3B20">
      <w:pPr>
        <w:pStyle w:val="Heading3"/>
      </w:pPr>
      <w:r w:rsidRPr="00F07ABE">
        <w:t>Middle East War !</w:t>
      </w:r>
    </w:p>
    <w:p w:rsidR="008D3B20" w:rsidRDefault="008D3B20" w:rsidP="008D3B20">
      <w:pPr>
        <w:pStyle w:val="Heading4"/>
      </w:pPr>
      <w:r>
        <w:t>Middle East war goes nuclear</w:t>
      </w:r>
    </w:p>
    <w:p w:rsidR="008D3B20" w:rsidRPr="00DA413A" w:rsidRDefault="008D3B20" w:rsidP="008D3B20">
      <w:r w:rsidRPr="001D634F">
        <w:rPr>
          <w:rStyle w:val="Style13ptBold"/>
        </w:rPr>
        <w:t>Beres 15</w:t>
      </w:r>
      <w:r>
        <w:t xml:space="preserve"> (</w:t>
      </w:r>
      <w:r w:rsidRPr="001D634F">
        <w:t xml:space="preserve">Louis René Beres </w:t>
      </w:r>
      <w:r>
        <w:t xml:space="preserve">- </w:t>
      </w:r>
      <w:r w:rsidRPr="00DA413A">
        <w:t>P</w:t>
      </w:r>
      <w:r>
        <w:t xml:space="preserve">rofessor of Political Science at </w:t>
      </w:r>
      <w:r w:rsidRPr="00DA413A">
        <w:t>Purdue University</w:t>
      </w:r>
      <w:r>
        <w:t xml:space="preserve"> – “</w:t>
      </w:r>
      <w:r w:rsidRPr="00DA413A">
        <w:t>Israeli Deterrence In The Eye Of The Hurricane</w:t>
      </w:r>
      <w:r>
        <w:t xml:space="preserve">” – 7/12/15 - </w:t>
      </w:r>
      <w:r w:rsidRPr="001D634F">
        <w:t>http://www.jpost.com/Opinion/Israeli-deterrence-in-the-eye-of-the-hurricane-408747</w:t>
      </w:r>
      <w:r>
        <w:t>)/TK</w:t>
      </w:r>
    </w:p>
    <w:p w:rsidR="008D3B20" w:rsidRPr="00DA413A" w:rsidRDefault="008D3B20" w:rsidP="008D3B20">
      <w:pPr>
        <w:rPr>
          <w:rStyle w:val="Emphasis"/>
        </w:rPr>
      </w:pPr>
      <w:r w:rsidRPr="00DA413A">
        <w:rPr>
          <w:sz w:val="16"/>
        </w:rPr>
        <w:t xml:space="preserve">Sometimes, in strategic matters, seeing requires distance. </w:t>
      </w:r>
      <w:r w:rsidRPr="006C3384">
        <w:rPr>
          <w:rStyle w:val="Emphasis"/>
        </w:rPr>
        <w:t>A nuclear war in the Middle East is not beyond possibility</w:t>
      </w:r>
      <w:r w:rsidRPr="00DA413A">
        <w:rPr>
          <w:sz w:val="16"/>
        </w:rPr>
        <w:t xml:space="preserve">. </w:t>
      </w:r>
      <w:r w:rsidRPr="006C3384">
        <w:rPr>
          <w:rStyle w:val="StyleUnderline"/>
        </w:rPr>
        <w:t>This is a sensible assessment even if Israel were to remain the only nuclear weapons state in the region.</w:t>
      </w:r>
      <w:r w:rsidRPr="00DA413A">
        <w:rPr>
          <w:rStyle w:val="StyleUnderline"/>
          <w:sz w:val="12"/>
        </w:rPr>
        <w:t>¶</w:t>
      </w:r>
      <w:r w:rsidRPr="00DA413A">
        <w:rPr>
          <w:sz w:val="16"/>
        </w:rPr>
        <w:t xml:space="preserve"> How is this possible? </w:t>
      </w:r>
      <w:r w:rsidRPr="006C3384">
        <w:rPr>
          <w:rStyle w:val="StyleUnderline"/>
        </w:rPr>
        <w:t>A bellum atomicum could come</w:t>
      </w:r>
      <w:r w:rsidRPr="00DA413A">
        <w:rPr>
          <w:sz w:val="16"/>
        </w:rPr>
        <w:t xml:space="preserve"> to Israel not only as a “bolt from the blue” enemy nuclear attack (either by a state or by a terrorist group), but also </w:t>
      </w:r>
      <w:r w:rsidRPr="006C3384">
        <w:rPr>
          <w:rStyle w:val="StyleUnderline"/>
        </w:rPr>
        <w:t>as the result</w:t>
      </w:r>
      <w:r w:rsidRPr="00DA413A">
        <w:rPr>
          <w:sz w:val="16"/>
        </w:rPr>
        <w:t xml:space="preserve">, intended or otherwise, </w:t>
      </w:r>
      <w:r w:rsidRPr="006C3384">
        <w:rPr>
          <w:rStyle w:val="StyleUnderline"/>
        </w:rPr>
        <w:t>of</w:t>
      </w:r>
      <w:r w:rsidRPr="00DA413A">
        <w:rPr>
          <w:sz w:val="16"/>
        </w:rPr>
        <w:t xml:space="preserve"> certain uncontrolled </w:t>
      </w:r>
      <w:r w:rsidRPr="006C3384">
        <w:rPr>
          <w:rStyle w:val="StyleUnderline"/>
        </w:rPr>
        <w:t>military escalations.</w:t>
      </w:r>
      <w:r w:rsidRPr="00DA413A">
        <w:rPr>
          <w:rStyle w:val="StyleUnderline"/>
          <w:sz w:val="12"/>
        </w:rPr>
        <w:t>¶</w:t>
      </w:r>
      <w:r w:rsidRPr="00DA413A">
        <w:rPr>
          <w:sz w:val="16"/>
        </w:rPr>
        <w:t xml:space="preserve"> Needed prudence in such narratives calls for additional specificity and precision</w:t>
      </w:r>
      <w:r w:rsidRPr="006C3384">
        <w:rPr>
          <w:rStyle w:val="StyleUnderline"/>
        </w:rPr>
        <w:t>. If particular Arab</w:t>
      </w:r>
      <w:r w:rsidRPr="00DA413A">
        <w:rPr>
          <w:sz w:val="16"/>
        </w:rPr>
        <w:t xml:space="preserve">/Islamic enemy </w:t>
      </w:r>
      <w:r w:rsidRPr="006C3384">
        <w:rPr>
          <w:rStyle w:val="StyleUnderline"/>
        </w:rPr>
        <w:t>states were to launch conventional attacks upon Israel, Jerusalem could</w:t>
      </w:r>
      <w:r w:rsidRPr="00DA413A">
        <w:rPr>
          <w:sz w:val="16"/>
        </w:rPr>
        <w:t xml:space="preserve"> then </w:t>
      </w:r>
      <w:r w:rsidRPr="006C3384">
        <w:rPr>
          <w:rStyle w:val="StyleUnderline"/>
        </w:rPr>
        <w:t>respond</w:t>
      </w:r>
      <w:r w:rsidRPr="00DA413A">
        <w:rPr>
          <w:sz w:val="16"/>
        </w:rPr>
        <w:t xml:space="preserve">, sooner or later, </w:t>
      </w:r>
      <w:r w:rsidRPr="006C3384">
        <w:rPr>
          <w:rStyle w:val="StyleUnderline"/>
        </w:rPr>
        <w:t>with</w:t>
      </w:r>
      <w:r w:rsidRPr="00DA413A">
        <w:rPr>
          <w:sz w:val="16"/>
        </w:rPr>
        <w:t xml:space="preserve"> calculated and more-or-less calibrated </w:t>
      </w:r>
      <w:r w:rsidRPr="006C3384">
        <w:rPr>
          <w:rStyle w:val="StyleUnderline"/>
        </w:rPr>
        <w:t>nuclear reprisals.</w:t>
      </w:r>
      <w:r w:rsidRPr="00DA413A">
        <w:rPr>
          <w:sz w:val="16"/>
        </w:rPr>
        <w:t xml:space="preserve"> Alternatively, if some of these enemy states were to launch large-scale conventional attacks, </w:t>
      </w:r>
      <w:r w:rsidRPr="006C3384">
        <w:rPr>
          <w:rStyle w:val="StyleUnderline"/>
        </w:rPr>
        <w:t>Jerusalem’s own still-conventional reprisals could</w:t>
      </w:r>
      <w:r w:rsidRPr="00DA413A">
        <w:rPr>
          <w:sz w:val="16"/>
        </w:rPr>
        <w:t xml:space="preserve"> then </w:t>
      </w:r>
      <w:r w:rsidRPr="006C3384">
        <w:rPr>
          <w:rStyle w:val="StyleUnderline"/>
        </w:rPr>
        <w:t xml:space="preserve">be </w:t>
      </w:r>
      <w:r w:rsidRPr="00DA413A">
        <w:rPr>
          <w:rStyle w:val="StyleUnderline"/>
        </w:rPr>
        <w:t>met,</w:t>
      </w:r>
      <w:r w:rsidRPr="00DA413A">
        <w:rPr>
          <w:sz w:val="16"/>
        </w:rPr>
        <w:t xml:space="preserve"> perhaps even in the not-too-distant future, </w:t>
      </w:r>
      <w:r w:rsidRPr="006C3384">
        <w:rPr>
          <w:rStyle w:val="StyleUnderline"/>
        </w:rPr>
        <w:t>with enemy nuclear counterstrikes.</w:t>
      </w:r>
      <w:r w:rsidRPr="00DA413A">
        <w:rPr>
          <w:rStyle w:val="StyleUnderline"/>
          <w:sz w:val="12"/>
        </w:rPr>
        <w:t>¶</w:t>
      </w:r>
      <w:r w:rsidRPr="00DA413A">
        <w:rPr>
          <w:sz w:val="16"/>
        </w:rPr>
        <w:t xml:space="preserve"> How should Israel prepare for such perilous contingencies? More than likely, Israel has already rejected any doctrinal plans for fielding a tactical/theater nuclear force, and for assuming any corollary nuclear war fighting postures. It would follow further from any such well-reasoned rejection that Israel should do whatever is needed to maintain a credible conventional deterrent.</w:t>
      </w:r>
      <w:r w:rsidRPr="00DA413A">
        <w:rPr>
          <w:sz w:val="12"/>
        </w:rPr>
        <w:t>¶</w:t>
      </w:r>
      <w:r w:rsidRPr="00DA413A">
        <w:rPr>
          <w:sz w:val="16"/>
        </w:rPr>
        <w:t xml:space="preserve"> By definition, such a measured threat option could then function reliably across the entire foreseeable spectrum of non-nuclear threats.</w:t>
      </w:r>
      <w:r w:rsidRPr="00DA413A">
        <w:rPr>
          <w:sz w:val="12"/>
        </w:rPr>
        <w:t>¶</w:t>
      </w:r>
      <w:r w:rsidRPr="00DA413A">
        <w:rPr>
          <w:sz w:val="16"/>
        </w:rPr>
        <w:t xml:space="preserve"> Still, any such strategy would need to include an appropriately complementary nuclear deterrent, a distinctly “last resort” option that could display a “counter-value” (counter-city) mission function. Si vis pacem, para bellum atomicum: “If you want peace, prepare for atomic war.”</w:t>
      </w:r>
      <w:r w:rsidRPr="00DA413A">
        <w:rPr>
          <w:sz w:val="12"/>
        </w:rPr>
        <w:t>¶</w:t>
      </w:r>
      <w:r w:rsidRPr="00DA413A">
        <w:rPr>
          <w:sz w:val="16"/>
        </w:rPr>
        <w:t xml:space="preserve"> A persuasive Israeli conventional deterrent, at least to the extent that it might prevent a wide range of enemy conventional attacks in the first place, could reduce Israel’s growing risk of escalatory exposure to nuclear war. In the always arcane lexicon of nuclear strategy, a complex language that more-or-less intentionally mirrors the tangled coordinates of atomic war, Israel will need to maintain firm control of “escalation dominance.” Otherwise, </w:t>
      </w:r>
      <w:r w:rsidRPr="006C3384">
        <w:rPr>
          <w:rStyle w:val="StyleUnderline"/>
        </w:rPr>
        <w:t>the Jewish state could find itself engaged in an elaborate but ultimately lethal pantomime of international bluster and bravado.</w:t>
      </w:r>
      <w:r w:rsidRPr="00DA413A">
        <w:rPr>
          <w:rStyle w:val="StyleUnderline"/>
          <w:sz w:val="12"/>
        </w:rPr>
        <w:t>¶</w:t>
      </w:r>
      <w:r w:rsidRPr="00DA413A">
        <w:rPr>
          <w:sz w:val="16"/>
        </w:rPr>
        <w:t xml:space="preserve"> The reason for Israel’s obligation to control escalatory processes is conspicuous and unassailable. It is that Jerusalem’s main enemies possess something that Israel can plainly never have: Mass.</w:t>
      </w:r>
      <w:r w:rsidRPr="00DA413A">
        <w:rPr>
          <w:sz w:val="12"/>
        </w:rPr>
        <w:t>¶</w:t>
      </w:r>
      <w:r w:rsidRPr="00DA413A">
        <w:rPr>
          <w:sz w:val="16"/>
        </w:rPr>
        <w:t xml:space="preserve"> At some point, as nineteenth century Prussian military thinker Carl von Clausewitz asserts in On War: “Mass counts.”</w:t>
      </w:r>
      <w:r w:rsidRPr="00DA413A">
        <w:rPr>
          <w:sz w:val="12"/>
        </w:rPr>
        <w:t>¶</w:t>
      </w:r>
      <w:r w:rsidRPr="00DA413A">
        <w:rPr>
          <w:sz w:val="16"/>
        </w:rPr>
        <w:t xml:space="preserve"> Today, this is true even though </w:t>
      </w:r>
      <w:r w:rsidRPr="006C3384">
        <w:rPr>
          <w:rStyle w:val="StyleUnderline"/>
        </w:rPr>
        <w:t xml:space="preserve">Israel’s many enemies are in chaotic </w:t>
      </w:r>
      <w:r w:rsidRPr="00DA413A">
        <w:rPr>
          <w:rStyle w:val="StyleUnderline"/>
        </w:rPr>
        <w:t>disarray. Now</w:t>
      </w:r>
      <w:r w:rsidRPr="00DA413A">
        <w:rPr>
          <w:sz w:val="16"/>
        </w:rPr>
        <w:t xml:space="preserve">, amid what Clausewitz had famously called “friction” and the “fog of war,” </w:t>
      </w:r>
      <w:r w:rsidRPr="00DA413A">
        <w:rPr>
          <w:rStyle w:val="StyleUnderline"/>
        </w:rPr>
        <w:t>it could become harder for Israel to determine real and pertinent differences between its allies, and its adversaries.</w:t>
      </w:r>
      <w:r w:rsidRPr="00DA413A">
        <w:rPr>
          <w:rStyle w:val="StyleUnderline"/>
          <w:sz w:val="12"/>
        </w:rPr>
        <w:t>¶</w:t>
      </w:r>
      <w:r w:rsidRPr="00DA413A">
        <w:rPr>
          <w:sz w:val="16"/>
        </w:rPr>
        <w:t xml:space="preserve"> As an example, Jordan could soon become vulnerable to advancing IS forces.</w:t>
      </w:r>
      <w:r w:rsidRPr="00DA413A">
        <w:rPr>
          <w:sz w:val="12"/>
        </w:rPr>
        <w:t>¶</w:t>
      </w:r>
      <w:r w:rsidRPr="00DA413A">
        <w:rPr>
          <w:sz w:val="16"/>
        </w:rPr>
        <w:t xml:space="preserve"> Acknowledging this new vulnerability, an ironic question will come immediately to mind: Should Israel support the Jordanian monarchy in such a fight? And if so, in what specific and safe operational forms? Similarly ironic questions may need to be raised about Egypt, where the return to military dictatorship in the midst of surrounding Islamist chaos could eventually prove both fragile and transient.</w:t>
      </w:r>
      <w:r w:rsidRPr="00DA413A">
        <w:rPr>
          <w:sz w:val="12"/>
        </w:rPr>
        <w:t>¶</w:t>
      </w:r>
      <w:r w:rsidRPr="00DA413A">
        <w:rPr>
          <w:sz w:val="16"/>
        </w:rPr>
        <w:t xml:space="preserve"> Should President Abdel Fattah Sisi fail to hold things together, the ultimate victors could be not only the country’s own Muslim Brotherhood, but also, in nearby Gaza, Palestinian Hamas. Seemingly, however, </w:t>
      </w:r>
      <w:r w:rsidRPr="00DA413A">
        <w:rPr>
          <w:rStyle w:val="StyleUnderline"/>
        </w:rPr>
        <w:t>Hamas is already being targeted by Islamic State, a potentially remorseless opposition</w:t>
      </w:r>
      <w:r w:rsidRPr="00DA413A">
        <w:rPr>
          <w:sz w:val="16"/>
        </w:rPr>
        <w:t xml:space="preserve"> suggesting, inter alia, that the principal impediment to Palestinian statehood is not really Israel, but another Sunni Arab terrorist organization. Of course, it is not entirely out of the question that IS’s Egyptian offshoot, the so-called “Sinai Province of Islamic State,” could sometime decide to cooperate with Hamas – the Islamic Resistance Movement – rather than plan to it.</w:t>
      </w:r>
      <w:r w:rsidRPr="00DA413A">
        <w:rPr>
          <w:sz w:val="12"/>
        </w:rPr>
        <w:t>¶</w:t>
      </w:r>
      <w:r w:rsidRPr="00DA413A">
        <w:rPr>
          <w:sz w:val="16"/>
        </w:rPr>
        <w:t xml:space="preserve"> </w:t>
      </w:r>
      <w:r w:rsidRPr="00DA413A">
        <w:rPr>
          <w:rStyle w:val="StyleUnderline"/>
        </w:rPr>
        <w:t>To further underscore the area’s multiple and cross-cutting axes of conflict, it is now altogether possible that if an IS conquest of Sinai should spread to Gaza, President Sisi might then “invite” the IDF to strike on Egypt’s behalf</w:t>
      </w:r>
      <w:r w:rsidRPr="00DA413A">
        <w:rPr>
          <w:sz w:val="16"/>
        </w:rPr>
        <w:t xml:space="preserve">. Among other concerns, Egypt plainly fears that any </w:t>
      </w:r>
      <w:r w:rsidRPr="00DA413A">
        <w:rPr>
          <w:rStyle w:val="StyleUnderline"/>
        </w:rPr>
        <w:t>prolonged inter-terrorist campaign inside Gaza could lead to a literal breaking down of border fences, and an uncontrolled mass flight of Palestinians into neighboring Sinai.</w:t>
      </w:r>
      <w:r w:rsidRPr="00DA413A">
        <w:rPr>
          <w:rStyle w:val="StyleUnderline"/>
          <w:sz w:val="12"/>
        </w:rPr>
        <w:t>¶</w:t>
      </w:r>
      <w:r w:rsidRPr="00DA413A">
        <w:rPr>
          <w:sz w:val="16"/>
        </w:rPr>
        <w:t xml:space="preserve"> Credo quia absurdum. “I believe because it is absurd.” With such peculiar facts in mind, why should Israel now sustain a conventional deterrent at all? Wouldn’t enemy states, at least those that were consistently rational, steadfastly resist launching any conventional attacks upon Israel, for fear of inciting a nuclear reprisal? Here is a plausible answer: suspecting that Israel would cross the nuclear threshold only in extraordinary circumstances, these national foes could be convinced, rightly or wrongly, that as long as their initial attacks were to remain conventional, Israel’s response would remain reciprocally non-nuclear. By simple extrapolation, this means that the only genuinely effective way for Israel to continually deter large-scale conventional war could be by maintaining visibly capable and secure conventional options.</w:t>
      </w:r>
      <w:r w:rsidRPr="00DA413A">
        <w:rPr>
          <w:sz w:val="12"/>
        </w:rPr>
        <w:t>¶</w:t>
      </w:r>
      <w:r w:rsidRPr="00DA413A">
        <w:rPr>
          <w:sz w:val="16"/>
        </w:rPr>
        <w:t xml:space="preserve"> </w:t>
      </w:r>
      <w:r w:rsidRPr="00DA413A">
        <w:rPr>
          <w:rStyle w:val="StyleUnderline"/>
        </w:rPr>
        <w:t>As for Israel’s principal non-state adversaries, including Shi’ite Hezbollah and Sunni IS, their own belligerent calculations would be detached from any assessments of Israeli nuclear capacity and intent</w:t>
      </w:r>
      <w:r w:rsidRPr="00DA413A">
        <w:rPr>
          <w:sz w:val="16"/>
        </w:rPr>
        <w:t>. After all, whatever attacks they might sometime decide to consider launching against the Jewish state, there could never be any decipherable nuclear response.</w:t>
      </w:r>
      <w:r w:rsidRPr="00DA413A">
        <w:rPr>
          <w:sz w:val="12"/>
        </w:rPr>
        <w:t>¶</w:t>
      </w:r>
      <w:r w:rsidRPr="00DA413A">
        <w:rPr>
          <w:sz w:val="16"/>
        </w:rPr>
        <w:t xml:space="preserve"> Nonetheless, these non-state jihadist foes are now arguably more threatening to Israel than most enemy national armies, including the regular armed forces of Israel’s most traditional enemies – Egypt, Jordan and Syria.</w:t>
      </w:r>
      <w:r w:rsidRPr="00DA413A">
        <w:rPr>
          <w:sz w:val="12"/>
        </w:rPr>
        <w:t>¶</w:t>
      </w:r>
      <w:r w:rsidRPr="00DA413A">
        <w:rPr>
          <w:sz w:val="16"/>
        </w:rPr>
        <w:t xml:space="preserve"> Some other noteworthy nuances now warrant mention. </w:t>
      </w:r>
      <w:r w:rsidRPr="00DA413A">
        <w:rPr>
          <w:rStyle w:val="StyleUnderline"/>
        </w:rPr>
        <w:t>Any still-rational Arab</w:t>
      </w:r>
      <w:r w:rsidRPr="00DA413A">
        <w:rPr>
          <w:sz w:val="16"/>
        </w:rPr>
        <w:t xml:space="preserve">/ Islamic </w:t>
      </w:r>
      <w:r w:rsidRPr="00DA413A">
        <w:rPr>
          <w:rStyle w:val="StyleUnderline"/>
        </w:rPr>
        <w:t xml:space="preserve">enemy states considering firststrike attacks against Israel using </w:t>
      </w:r>
      <w:r w:rsidRPr="00DA413A">
        <w:rPr>
          <w:rStyle w:val="Emphasis"/>
        </w:rPr>
        <w:t>chemical</w:t>
      </w:r>
      <w:r w:rsidRPr="00DA413A">
        <w:rPr>
          <w:rStyle w:val="StyleUnderline"/>
        </w:rPr>
        <w:t xml:space="preserve"> and/</w:t>
      </w:r>
      <w:r w:rsidRPr="00DA413A">
        <w:rPr>
          <w:rStyle w:val="Emphasis"/>
        </w:rPr>
        <w:t>or biological weapons</w:t>
      </w:r>
      <w:r w:rsidRPr="00DA413A">
        <w:rPr>
          <w:rStyle w:val="StyleUnderline"/>
        </w:rPr>
        <w:t xml:space="preserve"> would likely take Israel’s nuclear deterrent more seriously. But a strong conventional capability would still be needed by Israel to deter or to preempt certain less destructive conventional attacks, strikes that </w:t>
      </w:r>
      <w:r w:rsidRPr="00DA413A">
        <w:rPr>
          <w:rStyle w:val="Emphasis"/>
        </w:rPr>
        <w:t>could escalate quickly</w:t>
      </w:r>
      <w:r w:rsidRPr="00DA413A">
        <w:rPr>
          <w:rStyle w:val="StyleUnderline"/>
        </w:rPr>
        <w:t xml:space="preserve"> and unpredictably to assorted forms of unconventional war.</w:t>
      </w:r>
      <w:r w:rsidRPr="00DA413A">
        <w:rPr>
          <w:rStyle w:val="StyleUnderline"/>
          <w:sz w:val="12"/>
        </w:rPr>
        <w:t>¶</w:t>
      </w:r>
      <w:r w:rsidRPr="00DA413A">
        <w:rPr>
          <w:sz w:val="16"/>
        </w:rPr>
        <w:t xml:space="preserve"> If Arab/Islamic enemy states did not perceive any Israeli sense of expanding conventional force weakness, these belligerent countries, now animated by credible expectations of an Israeli unwillingness to escalate to nonconventional weapons, could be more encouraged to attack. The net result here could be: 1) defeat of Israel in a conventional war; 2) defeat of Israel in an unconventional (chemical/biological/ nuclear) war; 3) defeat of Israel in a combined conventional/unconventional war; or 4) defeat of Arab/Islamic enemy states by Israel in an unconventional war.</w:t>
      </w:r>
      <w:r w:rsidRPr="00DA413A">
        <w:rPr>
          <w:sz w:val="12"/>
        </w:rPr>
        <w:t>¶</w:t>
      </w:r>
      <w:r w:rsidRPr="00DA413A">
        <w:rPr>
          <w:sz w:val="16"/>
        </w:rPr>
        <w:t xml:space="preserve"> For Israel, even the presumptively “successful” fourth possibility could prove too costly.</w:t>
      </w:r>
      <w:r w:rsidRPr="00DA413A">
        <w:rPr>
          <w:sz w:val="12"/>
        </w:rPr>
        <w:t>¶</w:t>
      </w:r>
      <w:r w:rsidRPr="00DA413A">
        <w:rPr>
          <w:sz w:val="16"/>
        </w:rPr>
        <w:t xml:space="preserve"> Perceptions are vitally important in all calculations of nuclear deterrence. </w:t>
      </w:r>
      <w:r w:rsidRPr="00DA413A">
        <w:rPr>
          <w:rStyle w:val="StyleUnderline"/>
        </w:rPr>
        <w:t xml:space="preserve">By continuing to keep every element of its nuclear armaments and doctrine “opaque,” Israel could unwittingly contribute to the injurious impression among its regional enemies that Jerusalem’s nuclear weapons were unusable. Unconvinced of Israel’s willingness to actually employ its nuclear weapons, these </w:t>
      </w:r>
      <w:r w:rsidRPr="00DA413A">
        <w:rPr>
          <w:rStyle w:val="Emphasis"/>
        </w:rPr>
        <w:t>enemies could</w:t>
      </w:r>
      <w:r w:rsidRPr="00DA413A">
        <w:rPr>
          <w:rStyle w:val="StyleUnderline"/>
        </w:rPr>
        <w:t xml:space="preserve"> then </w:t>
      </w:r>
      <w:r w:rsidRPr="00DA413A">
        <w:rPr>
          <w:rStyle w:val="Emphasis"/>
        </w:rPr>
        <w:t>decide to accept the cost-effectiveness of striking first.</w:t>
      </w:r>
      <w:r w:rsidRPr="00DA413A">
        <w:rPr>
          <w:rStyle w:val="Emphasis"/>
          <w:b w:val="0"/>
          <w:sz w:val="12"/>
        </w:rPr>
        <w:t>¶</w:t>
      </w:r>
      <w:r w:rsidRPr="00DA413A">
        <w:rPr>
          <w:rStyle w:val="StyleUnderline"/>
          <w:sz w:val="12"/>
        </w:rPr>
        <w:t xml:space="preserve"> </w:t>
      </w:r>
      <w:r w:rsidRPr="00DA413A">
        <w:rPr>
          <w:rStyle w:val="StyleUnderline"/>
        </w:rPr>
        <w:t xml:space="preserve">With any such acceptance, </w:t>
      </w:r>
      <w:r w:rsidRPr="00DA413A">
        <w:rPr>
          <w:rStyle w:val="Emphasis"/>
        </w:rPr>
        <w:t>Israeli nuclear deterrence will have failed.</w:t>
      </w:r>
      <w:r w:rsidRPr="00DA413A">
        <w:rPr>
          <w:rStyle w:val="Emphasis"/>
          <w:b w:val="0"/>
          <w:sz w:val="12"/>
        </w:rPr>
        <w:t>¶</w:t>
      </w:r>
      <w:r w:rsidRPr="00DA413A">
        <w:rPr>
          <w:sz w:val="16"/>
        </w:rPr>
        <w:t xml:space="preserve"> If enemy states should turn out to be correct in their calculations, Israel could find itself overrun, and thereby rendered subject to potentially existential harms.</w:t>
      </w:r>
      <w:r w:rsidRPr="00DA413A">
        <w:rPr>
          <w:sz w:val="12"/>
        </w:rPr>
        <w:t>¶</w:t>
      </w:r>
      <w:r w:rsidRPr="00DA413A">
        <w:rPr>
          <w:sz w:val="16"/>
        </w:rPr>
        <w:t xml:space="preserve"> If they had been incorrect, many states in the region, including even </w:t>
      </w:r>
      <w:r w:rsidRPr="00DA413A">
        <w:rPr>
          <w:rStyle w:val="Emphasis"/>
        </w:rPr>
        <w:t>Israel, could</w:t>
      </w:r>
      <w:r w:rsidRPr="00DA413A">
        <w:rPr>
          <w:sz w:val="16"/>
        </w:rPr>
        <w:t xml:space="preserve"> eventually </w:t>
      </w:r>
      <w:r w:rsidRPr="00DA413A">
        <w:rPr>
          <w:rStyle w:val="Emphasis"/>
        </w:rPr>
        <w:t>suffer the</w:t>
      </w:r>
      <w:r w:rsidRPr="00DA413A">
        <w:rPr>
          <w:sz w:val="16"/>
        </w:rPr>
        <w:t xml:space="preserve"> assorted </w:t>
      </w:r>
      <w:r w:rsidRPr="00DA413A">
        <w:rPr>
          <w:rStyle w:val="Emphasis"/>
        </w:rPr>
        <w:t xml:space="preserve">consequences of </w:t>
      </w:r>
      <w:r w:rsidRPr="00DA413A">
        <w:rPr>
          <w:rStyle w:val="StyleUnderline"/>
        </w:rPr>
        <w:t xml:space="preserve">multiple </w:t>
      </w:r>
      <w:r w:rsidRPr="00DA413A">
        <w:rPr>
          <w:rStyle w:val="Emphasis"/>
        </w:rPr>
        <w:t>nuclear weapons detonations</w:t>
      </w:r>
      <w:r w:rsidRPr="00DA413A">
        <w:rPr>
          <w:rStyle w:val="StyleUnderline"/>
        </w:rPr>
        <w:t xml:space="preserve">. </w:t>
      </w:r>
      <w:r w:rsidRPr="00DA413A">
        <w:rPr>
          <w:sz w:val="16"/>
        </w:rPr>
        <w:t>Within the directly affected areas, thermal radiation,</w:t>
      </w:r>
      <w:r w:rsidRPr="00DA413A">
        <w:rPr>
          <w:rStyle w:val="StyleUnderline"/>
        </w:rPr>
        <w:t xml:space="preserve"> </w:t>
      </w:r>
      <w:r w:rsidRPr="00DA413A">
        <w:rPr>
          <w:rStyle w:val="Emphasis"/>
        </w:rPr>
        <w:t>nuclear radiation</w:t>
      </w:r>
      <w:r w:rsidRPr="00DA413A">
        <w:rPr>
          <w:rStyle w:val="StyleUnderline"/>
        </w:rPr>
        <w:t xml:space="preserve"> and blast damage </w:t>
      </w:r>
      <w:r w:rsidRPr="00DA413A">
        <w:rPr>
          <w:rStyle w:val="Emphasis"/>
        </w:rPr>
        <w:t>would</w:t>
      </w:r>
      <w:r w:rsidRPr="00DA413A">
        <w:rPr>
          <w:rStyle w:val="StyleUnderline"/>
        </w:rPr>
        <w:t xml:space="preserve"> then </w:t>
      </w:r>
      <w:r w:rsidRPr="00DA413A">
        <w:rPr>
          <w:rStyle w:val="Emphasis"/>
        </w:rPr>
        <w:t xml:space="preserve">spawn </w:t>
      </w:r>
      <w:r w:rsidRPr="00DA413A">
        <w:rPr>
          <w:rStyle w:val="StyleUnderline"/>
        </w:rPr>
        <w:t xml:space="preserve">uniquely </w:t>
      </w:r>
      <w:r w:rsidRPr="00DA413A">
        <w:rPr>
          <w:rStyle w:val="Emphasis"/>
        </w:rPr>
        <w:t>high levels of</w:t>
      </w:r>
      <w:r w:rsidRPr="00DA413A">
        <w:rPr>
          <w:rStyle w:val="StyleUnderline"/>
        </w:rPr>
        <w:t xml:space="preserve"> death and </w:t>
      </w:r>
      <w:r w:rsidRPr="00DA413A">
        <w:rPr>
          <w:rStyle w:val="Emphasis"/>
        </w:rPr>
        <w:t>devastation.</w:t>
      </w:r>
    </w:p>
    <w:p w:rsidR="008D3B20" w:rsidRPr="00C74140" w:rsidRDefault="008D3B20" w:rsidP="008D3B20">
      <w:pPr>
        <w:pStyle w:val="Heading4"/>
      </w:pPr>
      <w:r>
        <w:t>Middle East war can escalate</w:t>
      </w:r>
    </w:p>
    <w:p w:rsidR="008D3B20" w:rsidRPr="003E2511" w:rsidRDefault="008D3B20" w:rsidP="008D3B20">
      <w:r w:rsidRPr="00C74140">
        <w:rPr>
          <w:b/>
          <w:bCs/>
          <w:sz w:val="24"/>
        </w:rPr>
        <w:t>Russell 9</w:t>
      </w:r>
      <w:r w:rsidRPr="003E2511">
        <w:t xml:space="preserve"> - Russell, Senior Lecturer, National Security Affairs, Naval Postgraduate School</w:t>
      </w:r>
    </w:p>
    <w:p w:rsidR="008D3B20" w:rsidRPr="003E2511" w:rsidRDefault="008D3B20" w:rsidP="008D3B20">
      <w:r w:rsidRPr="003E2511">
        <w:t>(James A., “Strategic Stability Reconsidered: Prospects for Escalation and Nuclear War in the Middle East” IFRI, Proliferation Papers, #26, http://www.ifri.org/downloads/PP26_Russell_2009.pdf)</w:t>
      </w:r>
    </w:p>
    <w:p w:rsidR="008D3B20" w:rsidRPr="00C74140" w:rsidRDefault="008D3B20" w:rsidP="008D3B20">
      <w:r w:rsidRPr="00264532">
        <w:rPr>
          <w:bCs/>
          <w:u w:val="single"/>
        </w:rPr>
        <w:t>Strategic stability</w:t>
      </w:r>
      <w:r w:rsidRPr="00264532">
        <w:t xml:space="preserve"> in the region </w:t>
      </w:r>
      <w:r w:rsidRPr="00264532">
        <w:rPr>
          <w:bCs/>
          <w:u w:val="single"/>
        </w:rPr>
        <w:t>is thus undermined by</w:t>
      </w:r>
      <w:r w:rsidRPr="00264532">
        <w:t xml:space="preserve"> various factors: (1) asymmetric interests in the bargaining framework that can introduce unpredictable behavior from actors; (2) the presence of </w:t>
      </w:r>
      <w:r w:rsidRPr="00264532">
        <w:rPr>
          <w:bCs/>
          <w:u w:val="single"/>
        </w:rPr>
        <w:t>non-state actors</w:t>
      </w:r>
      <w:r w:rsidRPr="00264532">
        <w:t xml:space="preserve"> that introduce unpredictability into relationships between the antagonists; (3) incompatible assumptions about the structure of the </w:t>
      </w:r>
      <w:r w:rsidRPr="00264532">
        <w:rPr>
          <w:bCs/>
          <w:u w:val="single"/>
        </w:rPr>
        <w:t>deterrent relationship that makes the bargaining framework strategically unstable;</w:t>
      </w:r>
      <w:r w:rsidRPr="00264532">
        <w:t xml:space="preserve"> (4) perceptions by Israel and the United States that its window of opportunity for military action is closing, which could prompt a preventive attack; (5) the prospect that Iran’s response to pre-emptive attacks could involve unconventional weapons, which could prompt escalation by Israel and/or the United States; (6) </w:t>
      </w:r>
      <w:r w:rsidRPr="00264532">
        <w:rPr>
          <w:bCs/>
          <w:u w:val="single"/>
        </w:rPr>
        <w:t>the lack of a communications framework to build trust</w:t>
      </w:r>
      <w:r w:rsidRPr="00264532">
        <w:t xml:space="preserve"> and cooperation among framework participants. These systemic weaknesses in the coercive bargaining framework all suggest that escalation by any the parties could happen either on purpose or as a result of miscalculation or the pressures of wartime circumstance. Given these factors, it </w:t>
      </w:r>
      <w:r w:rsidRPr="00264532">
        <w:rPr>
          <w:bCs/>
          <w:u w:val="single"/>
        </w:rPr>
        <w:t>is disturbingly easy to imagine scenarios under which a conflict could quickly escalate in which the regional antagonists would consider the use of chemical, biological, or nuclear weapons. It would be a mistake to believe the nuclear taboo can somehow magically keep nuclear weapons from being used</w:t>
      </w:r>
      <w:r w:rsidRPr="00264532">
        <w:t xml:space="preserve"> in the context of an unstable strategic framework. Systemic asymmetries between actors in fact suggest a certain increase in the probability of war – a war in which escalation could happen quickly and from a variety of participants. </w:t>
      </w:r>
      <w:r w:rsidRPr="00264532">
        <w:rPr>
          <w:bCs/>
          <w:u w:val="single"/>
        </w:rPr>
        <w:t xml:space="preserve">Once such a war starts, events would likely develop a momentum </w:t>
      </w:r>
      <w:r w:rsidRPr="00264532">
        <w:t>all their own and decision-making would consequently be shaped in unpredictable ways. The international community must take this possibility seriously, and muster every tool at its disposal to prevent such an outcome, which would be an unprecedented disaster for the peoples of the region, with substantial risk for the entire world.</w:t>
      </w:r>
    </w:p>
    <w:p w:rsidR="008D3B20" w:rsidRDefault="008D3B20" w:rsidP="008D3B20">
      <w:pPr>
        <w:pStyle w:val="Heading3"/>
      </w:pPr>
      <w:r>
        <w:t>AT Huffman</w:t>
      </w:r>
    </w:p>
    <w:p w:rsidR="008D3B20" w:rsidRDefault="008D3B20" w:rsidP="008D3B20">
      <w:pPr>
        <w:pStyle w:val="Heading4"/>
      </w:pPr>
      <w:r>
        <w:t>Huffman concedes STEM dropouts because of lack of elementary and high school STEM education – plan solves</w:t>
      </w:r>
    </w:p>
    <w:p w:rsidR="008D3B20" w:rsidRPr="00A06678" w:rsidRDefault="008D3B20" w:rsidP="008D3B20">
      <w:r w:rsidRPr="00A06678">
        <w:rPr>
          <w:rStyle w:val="Style13ptBold"/>
        </w:rPr>
        <w:t>Huffman 15</w:t>
      </w:r>
      <w:r>
        <w:t xml:space="preserve"> (</w:t>
      </w:r>
      <w:r w:rsidRPr="00200EAD">
        <w:t xml:space="preserve">Mark Huffman </w:t>
      </w:r>
      <w:r>
        <w:t>-</w:t>
      </w:r>
      <w:r w:rsidRPr="00200EAD">
        <w:t xml:space="preserve"> consumer ne</w:t>
      </w:r>
      <w:r>
        <w:t xml:space="preserve">ws reporter for ConsumerAffairs, </w:t>
      </w:r>
      <w:r w:rsidRPr="00200EAD">
        <w:t>previously an Associated Press reporter and editor in Washington, D.C.</w:t>
      </w:r>
      <w:r>
        <w:t xml:space="preserve"> – “</w:t>
      </w:r>
      <w:r w:rsidRPr="00200EAD">
        <w:t>Many students starting STEM education aren't finishing</w:t>
      </w:r>
      <w:r>
        <w:t xml:space="preserve">” – 4/7/15 - </w:t>
      </w:r>
      <w:r w:rsidRPr="00A06678">
        <w:t>https://www.consumeraffairs.com/news/many-students-starting-stem-education-arent-finishing-040715.html</w:t>
      </w:r>
      <w:r>
        <w:t>)/TK</w:t>
      </w:r>
    </w:p>
    <w:p w:rsidR="008D3B20" w:rsidRPr="00585069" w:rsidRDefault="008D3B20" w:rsidP="008D3B20">
      <w:pPr>
        <w:rPr>
          <w:rStyle w:val="StyleUnderline"/>
        </w:rPr>
      </w:pPr>
      <w:r w:rsidRPr="00A06678">
        <w:rPr>
          <w:sz w:val="16"/>
        </w:rPr>
        <w:t xml:space="preserve">The authors believe </w:t>
      </w:r>
      <w:r w:rsidRPr="00A06678">
        <w:rPr>
          <w:rStyle w:val="StyleUnderline"/>
        </w:rPr>
        <w:t>the high degree of STEM attrition is due to the fact that the students didn’t have a sufficient STEM background when they entered college. Missing the opportunity to build early momentum in STEM coursework, they say, may lead students to abandon pursuing a STEM degree later on</w:t>
      </w:r>
      <w:r w:rsidRPr="00A06678">
        <w:rPr>
          <w:sz w:val="16"/>
        </w:rPr>
        <w:t>. If they don’t perform well, they are more likely to switch to something else.</w:t>
      </w:r>
      <w:r w:rsidRPr="00A06678">
        <w:rPr>
          <w:sz w:val="12"/>
        </w:rPr>
        <w:t>¶</w:t>
      </w:r>
      <w:r w:rsidRPr="00A06678">
        <w:rPr>
          <w:sz w:val="16"/>
        </w:rPr>
        <w:t xml:space="preserve"> "An increasing portion students who leave STEM majors are top performers who might have made valuable additions to the STEM workforce had they stayed in STEM fields," Chen said. "</w:t>
      </w:r>
      <w:r w:rsidRPr="00A06678">
        <w:rPr>
          <w:rStyle w:val="StyleUnderline"/>
        </w:rPr>
        <w:t>Results from this study will be useful for guiding policies to ensure that more students remain in STEM fields</w:t>
      </w:r>
      <w:r w:rsidRPr="00A06678">
        <w:rPr>
          <w:sz w:val="16"/>
        </w:rPr>
        <w:t>."</w:t>
      </w:r>
      <w:r w:rsidRPr="00A06678">
        <w:rPr>
          <w:sz w:val="12"/>
        </w:rPr>
        <w:t>¶</w:t>
      </w:r>
      <w:r w:rsidRPr="00A06678">
        <w:rPr>
          <w:sz w:val="16"/>
        </w:rPr>
        <w:t xml:space="preserve"> </w:t>
      </w:r>
      <w:r w:rsidRPr="00A06678">
        <w:rPr>
          <w:rStyle w:val="StyleUnderline"/>
        </w:rPr>
        <w:t>The problem may</w:t>
      </w:r>
      <w:r w:rsidRPr="00A06678">
        <w:rPr>
          <w:sz w:val="16"/>
        </w:rPr>
        <w:t xml:space="preserve">, indeed, </w:t>
      </w:r>
      <w:r w:rsidRPr="00A06678">
        <w:rPr>
          <w:rStyle w:val="StyleUnderline"/>
        </w:rPr>
        <w:t>lie at the elementary and high school level. The U.S. Department of Education has found only 16% of American high school seniors are proficient in mathematics and interested in a STEM career.</w:t>
      </w:r>
    </w:p>
    <w:p w:rsidR="008D3B20" w:rsidRDefault="008D3B20" w:rsidP="008D3B20">
      <w:pPr>
        <w:pStyle w:val="Heading1"/>
      </w:pPr>
      <w:r>
        <w:t>DA Answers</w:t>
      </w:r>
    </w:p>
    <w:p w:rsidR="008D3B20" w:rsidRDefault="008D3B20" w:rsidP="008D3B20">
      <w:pPr>
        <w:pStyle w:val="Heading2"/>
      </w:pPr>
      <w:r>
        <w:t>Econ DA’s</w:t>
      </w:r>
    </w:p>
    <w:p w:rsidR="008D3B20" w:rsidRDefault="008D3B20" w:rsidP="008D3B20">
      <w:pPr>
        <w:pStyle w:val="Heading3"/>
      </w:pPr>
      <w:r>
        <w:t>2AC Interest Rates</w:t>
      </w:r>
    </w:p>
    <w:p w:rsidR="008D3B20" w:rsidRPr="001760B8" w:rsidRDefault="008D3B20" w:rsidP="008D3B20">
      <w:pPr>
        <w:pStyle w:val="Heading4"/>
      </w:pPr>
      <w:r>
        <w:t>No evidence of a wage price spiral – increasing aggregate demand is key to growth</w:t>
      </w:r>
    </w:p>
    <w:p w:rsidR="008D3B20" w:rsidRPr="000147C4" w:rsidRDefault="008D3B20" w:rsidP="008D3B20">
      <w:r w:rsidRPr="00FC2F12">
        <w:rPr>
          <w:rStyle w:val="Style13ptBold"/>
        </w:rPr>
        <w:t>Madrick 16</w:t>
      </w:r>
      <w:r>
        <w:t xml:space="preserve"> (Jeff Madrick, policy associate at The Century Foundation and works with Century’s Rediscovering Government Initiative., 9-6-2016, "We Still Need Fiscal Stimulus Seven Years After the Recession," Century Foundation, https://tcf.org/content/commentary/still-need-fiscal-stimulus-seven-years-recession/, Accessed: 7-15-2017 /Kent Denver-NK)</w:t>
      </w:r>
    </w:p>
    <w:p w:rsidR="008D3B20" w:rsidRDefault="008D3B20" w:rsidP="008D3B20">
      <w:r>
        <w:t>Opening up the Black Box: How Monetary Policy Works</w:t>
      </w:r>
    </w:p>
    <w:p w:rsidR="008D3B20" w:rsidRPr="0088336A" w:rsidRDefault="008D3B20" w:rsidP="008D3B20">
      <w:pPr>
        <w:rPr>
          <w:rStyle w:val="StyleUnderline"/>
        </w:rPr>
      </w:pPr>
      <w:r>
        <w:t>Before discussing the benefits of strong fiscal policy, we need to review the basic mechanisms of current monetary policy and their effects on economic conditions. The way these mechanisms influence economic behavior can often seem like a black box</w:t>
      </w:r>
      <w:r w:rsidRPr="0088336A">
        <w:rPr>
          <w:rStyle w:val="StyleUnderline"/>
        </w:rPr>
        <w:t>. It is not as simple as reducing the rate of growth of the money supply, which is an oversimplification of how money is created that has long been discarded</w:t>
      </w:r>
      <w:r>
        <w:t xml:space="preserve">. Ben Bernanke, former chair of the Fed, wrote a paper with Mark Gertler back in 1992 that identified an updated view of how these mechanisms </w:t>
      </w:r>
      <w:r w:rsidRPr="0088336A">
        <w:rPr>
          <w:rStyle w:val="StyleUnderline"/>
        </w:rPr>
        <w:t>work. The upshot of their thinking is that lowering interest rates makes credit more readily available—encouraging investment and growth—while increasing them constrains credit, slowing investment and economic activity.</w:t>
      </w:r>
    </w:p>
    <w:p w:rsidR="008D3B20" w:rsidRDefault="008D3B20" w:rsidP="008D3B20">
      <w:r w:rsidRPr="0088336A">
        <w:rPr>
          <w:rStyle w:val="StyleUnderline"/>
        </w:rPr>
        <w:t>The Fed traditionally raises interest rates to prevent an economy from overheating. But the classic example of an inflationary spiral is when, with low unemployment, workers bargain harder for higher wages</w:t>
      </w:r>
      <w:r>
        <w:t xml:space="preserve"> to buy goods and services; in response, firms raise their prices (causing inflation), cutting into the buying power of workers who in turn demand still higher wages.</w:t>
      </w:r>
    </w:p>
    <w:p w:rsidR="008D3B20" w:rsidRPr="0088336A" w:rsidRDefault="008D3B20" w:rsidP="008D3B20">
      <w:pPr>
        <w:rPr>
          <w:rStyle w:val="StyleUnderline"/>
        </w:rPr>
      </w:pPr>
      <w:r w:rsidRPr="0088336A">
        <w:rPr>
          <w:rStyle w:val="StyleUnderline"/>
        </w:rPr>
        <w:t>There is no evidence for a wage price spiral in the past two years, as wages have grown at a slower pace after the Great Recession as compared to the boom of the late 1990s. Likewise, asset bubbles can form in overheated economies where the cost of borrowing is cheap. But there is also little evidence of a serious asset bubble of size.</w:t>
      </w:r>
    </w:p>
    <w:p w:rsidR="008D3B20" w:rsidRPr="0088336A" w:rsidRDefault="008D3B20" w:rsidP="008D3B20">
      <w:pPr>
        <w:rPr>
          <w:rStyle w:val="StyleUnderline"/>
        </w:rPr>
      </w:pPr>
      <w:r>
        <w:t xml:space="preserve">To the contrary, </w:t>
      </w:r>
      <w:r w:rsidRPr="0088336A">
        <w:rPr>
          <w:rStyle w:val="StyleUnderline"/>
        </w:rPr>
        <w:t>the problem remains lack of demand. Inflation is low: in the last year</w:t>
      </w:r>
      <w:r>
        <w:t xml:space="preserve"> (through the twelve months ended July 2016</w:t>
      </w:r>
      <w:r w:rsidRPr="0088336A">
        <w:rPr>
          <w:rStyle w:val="StyleUnderline"/>
        </w:rPr>
        <w:t>) the inflation rate has been below 1 percent. Indeed, there is a case to raise the Fed’s traditional inflation target to 3 percent.</w:t>
      </w:r>
    </w:p>
    <w:p w:rsidR="008D3B20" w:rsidRDefault="008D3B20" w:rsidP="008D3B20"/>
    <w:p w:rsidR="008D3B20" w:rsidRDefault="008D3B20" w:rsidP="008D3B20">
      <w:pPr>
        <w:pStyle w:val="Heading4"/>
      </w:pPr>
      <w:r>
        <w:t>Stimulus key to economic growth – no risk of pressure on interest rates</w:t>
      </w:r>
    </w:p>
    <w:p w:rsidR="008D3B20" w:rsidRPr="005F258A" w:rsidRDefault="008D3B20" w:rsidP="008D3B20">
      <w:r w:rsidRPr="006E06D9">
        <w:rPr>
          <w:rStyle w:val="Style13ptBold"/>
        </w:rPr>
        <w:t>Blair 16</w:t>
      </w:r>
      <w:r>
        <w:t xml:space="preserve"> (Hunter Blair, joined EPI in 2016 as a budget analyst, in which capacity he researches tax, budget, and infrastructure policy. He attended New York University, where he majored in math and economics. Blair received his master’s in economics from Cornell University., 3-15-2016, "‘The People’s Budget’: Analysis of the Congressional Progressive Caucus budget for fiscal year 2017," Economic Policy Institute, http://www.epi.org/publication/cpc-budget-fy2017/, Accessed: 7-16-2017 /Kent Denver-NK)</w:t>
      </w:r>
    </w:p>
    <w:p w:rsidR="008D3B20" w:rsidRPr="003B41EB" w:rsidRDefault="008D3B20" w:rsidP="008D3B20">
      <w:pPr>
        <w:rPr>
          <w:rStyle w:val="StyleUnderline"/>
        </w:rPr>
      </w:pPr>
      <w:r>
        <w:t xml:space="preserve">The People’s Budget is focused on both short- and long-term economic objectives. In the short run, </w:t>
      </w:r>
      <w:r w:rsidRPr="003B41EB">
        <w:rPr>
          <w:rStyle w:val="StyleUnderline"/>
        </w:rPr>
        <w:t>The People’s Budget targets a rapid and durable return to genuine full employment through the use of expansionary fiscal policy</w:t>
      </w:r>
      <w:r>
        <w:t xml:space="preserve">. In the long run, The People’s Budget pushes back on decelerating productivity growth by </w:t>
      </w:r>
      <w:r w:rsidRPr="003B41EB">
        <w:rPr>
          <w:rStyle w:val="StyleUnderline"/>
        </w:rPr>
        <w:t>making necessary and sustained public investments.</w:t>
      </w:r>
    </w:p>
    <w:p w:rsidR="008D3B20" w:rsidRDefault="008D3B20" w:rsidP="008D3B20">
      <w:r w:rsidRPr="003B41EB">
        <w:rPr>
          <w:rStyle w:val="StyleUnderline"/>
        </w:rPr>
        <w:t>The budget was developed from the evidence-based conclusion that the present economic challenge of joblessness results from a continuing shortfall of aggregate demand</w:t>
      </w:r>
      <w:r>
        <w:t xml:space="preserve">—the result of the Great Recession and its aftermath—and </w:t>
      </w:r>
      <w:r w:rsidRPr="003B41EB">
        <w:rPr>
          <w:rStyle w:val="StyleUnderline"/>
        </w:rPr>
        <w:t>that the depressed state of economic activity is largely responsible for elevated budget deficits and the recent rise in public debt</w:t>
      </w:r>
      <w:r>
        <w:t xml:space="preserve">. Further, much recent research indicates that </w:t>
      </w:r>
      <w:r w:rsidRPr="003B41EB">
        <w:rPr>
          <w:rStyle w:val="StyleUnderline"/>
        </w:rPr>
        <w:t>aggregate demand is likely to remain depressed in coming years without a fiscal boost</w:t>
      </w:r>
      <w:r>
        <w:t xml:space="preserve"> (this hypothesis about chronic ongoing demand shortages is often referred to as “secular stagnation</w:t>
      </w:r>
      <w:r w:rsidRPr="003B41EB">
        <w:rPr>
          <w:rStyle w:val="StyleUnderline"/>
        </w:rPr>
        <w:t xml:space="preserve">”). Labor market slack resulting from this continuing demand shortfall </w:t>
      </w:r>
      <w:r>
        <w:t>is in turn exacerbating the decade-long trend of falling working-age household income and the three-decades-long trend of markedly increasing income inequality.</w:t>
      </w:r>
    </w:p>
    <w:p w:rsidR="008D3B20" w:rsidRPr="003B41EB" w:rsidRDefault="008D3B20" w:rsidP="008D3B20">
      <w:pPr>
        <w:rPr>
          <w:rStyle w:val="StyleUnderline"/>
        </w:rPr>
      </w:pPr>
      <w:r>
        <w:t>Moreover, since late 2011</w:t>
      </w:r>
      <w:r w:rsidRPr="003B41EB">
        <w:rPr>
          <w:rStyle w:val="StyleUnderline"/>
        </w:rPr>
        <w:t>, contractionary fiscal policy (reduced government spending) has greatly contributed to the continuing slack in the labor market and stagnant earnings for most workers. The slack in the labor market can still be seen through the low labor-force participation rate</w:t>
      </w:r>
      <w:r>
        <w:t>, high labor-underutilization rate, and the low employment-to-population ratio of prime-age workers (ages 25–54</w:t>
      </w:r>
      <w:r w:rsidRPr="003B41EB">
        <w:rPr>
          <w:rStyle w:val="StyleUnderline"/>
        </w:rPr>
        <w:t>). Expansionary fiscal policy can help ensure a prompt and durable return to a full-employment economy which will in turn spur rising wages.</w:t>
      </w:r>
    </w:p>
    <w:p w:rsidR="008D3B20" w:rsidRDefault="008D3B20" w:rsidP="008D3B20">
      <w:r>
        <w:t xml:space="preserve">Accelerating and sustaining economic growth, promoting economic opportunity, and pushing back against the sharp rise in income inequality remain the most pressing economic challenges confronting policymakers. To directly address these issues, </w:t>
      </w:r>
      <w:r w:rsidRPr="003B41EB">
        <w:rPr>
          <w:rStyle w:val="StyleUnderline"/>
        </w:rPr>
        <w:t>The People’s Budget invests heavily in front-loaded job-creation measures aimed not only at putting people back to work, but also at addressing the deficit in physical infrastructure and human capital investments.</w:t>
      </w:r>
      <w:r>
        <w:t xml:space="preserve"> In stark contrast to the current austerity trajectory for fiscal policy, </w:t>
      </w:r>
      <w:r w:rsidRPr="003B41EB">
        <w:rPr>
          <w:rStyle w:val="StyleUnderline"/>
        </w:rPr>
        <w:t>The People’s Budget substantially increases near-term budget deficits to finance a targeted stimulus program that would include infrastructure investment, aid to state and local governments, targeted tax credits, and public works programs.5 These types of investments would yield enormous returns—particularly by reducing the long-run economic scarring caused by the underuse of productive resources</w:t>
      </w:r>
      <w:r>
        <w:t>—and raise national income and living standards. The People’s Budget also seeks to accelerate productivity growth through sustained public investment—in part through $1.2 trillion of much needed infrastructure investments and in part through returning NDD spending to historical levels of 3.5 percent of GDP by 2021 and keeping it there.</w:t>
      </w:r>
    </w:p>
    <w:p w:rsidR="008D3B20" w:rsidRDefault="008D3B20" w:rsidP="008D3B20">
      <w:r w:rsidRPr="003B41EB">
        <w:rPr>
          <w:rStyle w:val="StyleUnderline"/>
        </w:rPr>
        <w:t>Beyond improving middle-class living standards, using expansionary fiscal policy to ensure a rapid return to full employment is fiscally responsible</w:t>
      </w:r>
      <w:r>
        <w:t>. A significant portion of the sticker price of a fiscal stimulus package will be recouped through higher tax collections and lower spending on automatic stabilizers such as unemployment insurance (programs or policies that offset fluctuations in economic activity without direct intervention by policymakers). Higher levels of economic activity will also decrease near-term budget deficits and public debt as a share of GDP. Ensuring a rapid return to full employment hedges against many downside fiscal risks, notably slower-than-projected economic recovery, larger-than-projected cyclical budget deficits, and decreased long-run potential GDP due to economic scarring, long-lasting damage to individuals’ economic situations, and the economy more broadly. The People’s Budget would further promote fiscal responsibility and a sustainable public-debt trajectory by raising revenues progressively, exploiting health care efficiency savings, and maintaining the reduced spending trajectory of the Department of Defense (DOD</w:t>
      </w:r>
      <w:r w:rsidRPr="003B41EB">
        <w:rPr>
          <w:rStyle w:val="StyleUnderline"/>
        </w:rPr>
        <w:t>). This means that worries that increased deficits in The People’s Budget would put upward pressure on interest rates are misplaced. Interest rate pressure is normally thought to stem from anticipated future budget deficits run while the economy is forecast to be at full employment</w:t>
      </w:r>
      <w:r>
        <w:t>. But in future years when the economy is at full employment, deficits will be smaller under The People’s Budget.</w:t>
      </w:r>
    </w:p>
    <w:p w:rsidR="008D3B20" w:rsidRDefault="008D3B20" w:rsidP="008D3B20">
      <w:r w:rsidRPr="003B41EB">
        <w:rPr>
          <w:rStyle w:val="StyleUnderline"/>
        </w:rPr>
        <w:t>After increasing near-term borrowing to restore full employment, the budget easily meets the key benchmark of sustainability: stabilizing the debt-to-GDP ratio at full employment</w:t>
      </w:r>
      <w:r>
        <w:t>. In fact, under The People’s Budget, the future debt-to-GDP ratio will decline in years the economy is at full employment. Relative to current law, the budget would reduce public debt by $5.1 trillion (18.5 percent of GDP).</w:t>
      </w:r>
    </w:p>
    <w:p w:rsidR="008D3B20" w:rsidRDefault="008D3B20" w:rsidP="008D3B20"/>
    <w:p w:rsidR="008D3B20" w:rsidRDefault="008D3B20" w:rsidP="008D3B20">
      <w:pPr>
        <w:pStyle w:val="Heading4"/>
      </w:pPr>
      <w:r>
        <w:t>Increased social spending is key to revitalize the economy</w:t>
      </w:r>
    </w:p>
    <w:p w:rsidR="008D3B20" w:rsidRPr="001760B8" w:rsidRDefault="008D3B20" w:rsidP="008D3B20">
      <w:r w:rsidRPr="00884DCE">
        <w:rPr>
          <w:rStyle w:val="Style13ptBold"/>
        </w:rPr>
        <w:t>Madrick 17</w:t>
      </w:r>
      <w:r>
        <w:t xml:space="preserve"> (Jeff Madrick, policy associate at The Century Foundation and works with Century’s Rediscovering Government Initiative., 6-13-2017, "Building a High-Wage America," Century Foundation, https://tcf.org/content/commentary/building-high-wage-america/, Accessed: 7-15-2017 /Kent Denver-NK)</w:t>
      </w:r>
    </w:p>
    <w:p w:rsidR="008D3B20" w:rsidRDefault="008D3B20" w:rsidP="008D3B20">
      <w:r w:rsidRPr="002C61FA">
        <w:rPr>
          <w:rStyle w:val="StyleUnderline"/>
        </w:rPr>
        <w:t xml:space="preserve">Underlying all these is the need for an enlightened set of fiscal and monetary policies to stimulate growth again. A page must be taken from the </w:t>
      </w:r>
      <w:r w:rsidRPr="002C61FA">
        <w:rPr>
          <w:rStyle w:val="Emphasis"/>
        </w:rPr>
        <w:t xml:space="preserve">increased social spending </w:t>
      </w:r>
      <w:r w:rsidRPr="002C61FA">
        <w:rPr>
          <w:rStyle w:val="StyleUnderline"/>
        </w:rPr>
        <w:t>of the 1960s, and inflation targeting as well as deficit mythologies must not hinder growth.</w:t>
      </w:r>
      <w:r>
        <w:t xml:space="preserve"> Several additional—but no less important—themes will be pursued by us in the following months. Federal research and development (R&amp;D) </w:t>
      </w:r>
      <w:r w:rsidRPr="002C61FA">
        <w:rPr>
          <w:rStyle w:val="StyleUnderline"/>
        </w:rPr>
        <w:t>spending should be increased, and a federal participation in profits that private enterprises earn should be considered</w:t>
      </w:r>
      <w:r>
        <w:t>. We believe Medicare for All should be considered as the  true next step to follow Obamacare. Similarly, as wages are not keeping up with productivity growth, and so many people work for poverty wages, more thought must be given to a universal basic income and guaranteed jobs programs. Caring work in health care, child care, and elder care also require subsidies.</w:t>
      </w:r>
    </w:p>
    <w:p w:rsidR="008D3B20" w:rsidRDefault="008D3B20" w:rsidP="008D3B20">
      <w:pPr>
        <w:pStyle w:val="Heading3"/>
      </w:pPr>
      <w:r>
        <w:t>2AC Full Employment</w:t>
      </w:r>
    </w:p>
    <w:p w:rsidR="008D3B20" w:rsidRDefault="008D3B20" w:rsidP="008D3B20">
      <w:pPr>
        <w:pStyle w:val="Heading4"/>
      </w:pPr>
      <w:r>
        <w:t>Still room for employment growth – more spending key to reach peak growth</w:t>
      </w:r>
    </w:p>
    <w:p w:rsidR="008D3B20" w:rsidRPr="000C392F" w:rsidRDefault="008D3B20" w:rsidP="008D3B20">
      <w:r w:rsidRPr="000C392F">
        <w:rPr>
          <w:rStyle w:val="Heading4Char"/>
        </w:rPr>
        <w:t>Mccormack 17</w:t>
      </w:r>
      <w:r>
        <w:t xml:space="preserve"> (Michael Mccormack, policy associate at The Century Foundation and works with Century’s Rediscovering Government Initiative., 7-7-2017, "Summer 2017: A Good Time to Start a Career," Century Foundation, https://tcf.org/content/commentary/summer-2017-good-time-start-career/, Accessed: 7-16-2017 /Kent Denver-NK)</w:t>
      </w:r>
    </w:p>
    <w:p w:rsidR="008D3B20" w:rsidRDefault="008D3B20" w:rsidP="008D3B20">
      <w:r>
        <w:t>The Bureau of Labor Statistics (BLS) Employment Situation Release for the month of June continues the trend of wage growth and employment growth seen in the last few months. Marking the eighty-first consecutive month of job growth, 222,000 jobs were added, averaging 194,000 over the last three months and 187,000 over the year. Jobs growth was revised upwards by 80,000 jobs as compared to last month’s report.</w:t>
      </w:r>
    </w:p>
    <w:p w:rsidR="008D3B20" w:rsidRPr="002E5273" w:rsidRDefault="008D3B20" w:rsidP="008D3B20">
      <w:pPr>
        <w:rPr>
          <w:rStyle w:val="StyleUnderline"/>
        </w:rPr>
      </w:pPr>
      <w:r w:rsidRPr="002E5273">
        <w:rPr>
          <w:rStyle w:val="StyleUnderline"/>
        </w:rPr>
        <w:t>While increasing numbers of economists had pointed out that the nation was approaching full employment, today’s report has them changing their tune. The unemployment rate ticked up to 4.4 percent in June</w:t>
      </w:r>
      <w:r>
        <w:t xml:space="preserve">, but largely because more Americans joined the labor force and started looking for work. </w:t>
      </w:r>
      <w:r w:rsidRPr="002E5273">
        <w:rPr>
          <w:rStyle w:val="StyleUnderline"/>
        </w:rPr>
        <w:t>There appears to be even more potential for employment growth. The percent of prime age men (ages 25–54) in the labor force still stands at only 88.4 percent, down from 91.5 percent a year ago. Wage growth edged up to 2.5 percent over the year, not high enough to suggest that employers are seeing a true shortage of workers</w:t>
      </w:r>
      <w:r>
        <w:t>. The African-American unemployment rate dipped to 7.1 percent in June, down noticeably from 8 percent at the beginning of the year</w:t>
      </w:r>
      <w:r w:rsidRPr="002E5273">
        <w:rPr>
          <w:rStyle w:val="StyleUnderline"/>
        </w:rPr>
        <w:t>. Continued economic gains could further improve the employment situation for African Americans in the workforce.</w:t>
      </w:r>
    </w:p>
    <w:p w:rsidR="008D3B20" w:rsidRDefault="008D3B20" w:rsidP="008D3B20">
      <w:r w:rsidRPr="002E5273">
        <w:rPr>
          <w:rStyle w:val="StyleUnderline"/>
        </w:rPr>
        <w:t>The news is not all good. There is evidence that parts of the economy have peaked. After several years of record sales, Americans are content with their vehicles and sales have fallen</w:t>
      </w:r>
      <w:r>
        <w:t>. Notably, motor vehicle and auto parts manufacturing lost 8,000 jobs this month, after adding back nearly 300,000 jobs back from 2010 to 2016. The slowdown in auto is cutting into the overall manufacturing recovery with factories only adding 1,000 jobs in June. This deceleration will filter down into other parts of local economies like healthcare and education that have benefitted from the recovery of manufacturing–especially in communities in the industrial heartland.</w:t>
      </w:r>
    </w:p>
    <w:p w:rsidR="008D3B20" w:rsidRDefault="008D3B20" w:rsidP="008D3B20"/>
    <w:p w:rsidR="008D3B20" w:rsidRDefault="008D3B20" w:rsidP="008D3B20">
      <w:pPr>
        <w:pStyle w:val="Heading4"/>
      </w:pPr>
      <w:r>
        <w:t>There is still room for employment growth – multiple warrants</w:t>
      </w:r>
    </w:p>
    <w:p w:rsidR="008D3B20" w:rsidRPr="000E6809" w:rsidRDefault="008D3B20" w:rsidP="008D3B20">
      <w:r w:rsidRPr="000E6809">
        <w:rPr>
          <w:rStyle w:val="Style13ptBold"/>
        </w:rPr>
        <w:t>Mccormack 16</w:t>
      </w:r>
      <w:r>
        <w:t xml:space="preserve"> (Michael Mccormack, policy associate at The Century Foundation and works with Century’s Rediscovering Government Initiative., 8-5-2016, "Whither Full Employment?," Century Foundation, https://tcf.org/content/commentary/whither-full-employment/, Accessed: 7-15-2017 /Kent Denver-NK)</w:t>
      </w:r>
    </w:p>
    <w:p w:rsidR="008D3B20" w:rsidRPr="00493995" w:rsidRDefault="008D3B20" w:rsidP="008D3B20">
      <w:pPr>
        <w:rPr>
          <w:rStyle w:val="StyleUnderline"/>
        </w:rPr>
      </w:pPr>
      <w:r>
        <w:t xml:space="preserve">With seventy-five months of job growth in the private </w:t>
      </w:r>
      <w:r w:rsidRPr="00493995">
        <w:rPr>
          <w:rStyle w:val="StyleUnderline"/>
        </w:rPr>
        <w:t>sector, the recovery since the Great Recession has been longer than most Post War economic recoveries.</w:t>
      </w:r>
    </w:p>
    <w:p w:rsidR="008D3B20" w:rsidRDefault="008D3B20" w:rsidP="008D3B20">
      <w:r w:rsidRPr="00322B10">
        <w:rPr>
          <w:rStyle w:val="StyleUnderline"/>
        </w:rPr>
        <w:t>The economy added a respectable 255,000 jobs in July. But by all measures, job growth has begun to slow</w:t>
      </w:r>
      <w:r>
        <w:t xml:space="preserve">. Jobs </w:t>
      </w:r>
      <w:r w:rsidRPr="00322B10">
        <w:rPr>
          <w:rStyle w:val="StyleUnderline"/>
        </w:rPr>
        <w:t>growth has averaged 190,000 jobs over the past three months compared to 282,000 jobs in the fourth quarter</w:t>
      </w:r>
      <w:r>
        <w:t xml:space="preserve"> of 2015. Still, the 255,000 jobs added in the month of July are more than enough to absorb additions to the working age population. It marks the second month of respectable job growth after a hiccup in the month of May. It is realistic to say that we are approaching full employment, as the unemployment rate has dropped significantly from the high of 10 percent at the close of the Great Recession.</w:t>
      </w:r>
    </w:p>
    <w:p w:rsidR="008D3B20" w:rsidRDefault="008D3B20" w:rsidP="008D3B20">
      <w:r>
        <w:t>So are we at full employment? The economics jury is still out. Some journalists called it back in February. This seems premature, given lackluster wage growth and the puzzle of low labor force participation rates and employment to population ratios, both of which held steady this month at 62.8 percent and 59.7 percent, respectively.</w:t>
      </w:r>
    </w:p>
    <w:p w:rsidR="008D3B20" w:rsidRDefault="008D3B20" w:rsidP="008D3B20">
      <w:r>
        <w:t>Others are less optimistic</w:t>
      </w:r>
      <w:r w:rsidRPr="00322B10">
        <w:rPr>
          <w:rStyle w:val="StyleUnderline"/>
        </w:rPr>
        <w:t>. They claim that more evidence of wage growth and further decreases in unemployment are needed before we can begin to consider full employment</w:t>
      </w:r>
      <w:r>
        <w:t>. By one recent estimate, the unemployment rate would be at least 1.5 percent higher if many working age Americans had not given up their search for work.</w:t>
      </w:r>
    </w:p>
    <w:p w:rsidR="008D3B20" w:rsidRPr="00322B10" w:rsidRDefault="008D3B20" w:rsidP="008D3B20">
      <w:pPr>
        <w:rPr>
          <w:rStyle w:val="StyleUnderline"/>
        </w:rPr>
      </w:pPr>
      <w:r w:rsidRPr="00322B10">
        <w:rPr>
          <w:rStyle w:val="StyleUnderline"/>
        </w:rPr>
        <w:t>Full employment is a slippery term in economics that basically boils down to a point in the labor market at which anyone who is willing and able to work is employed. This does not mean that the unemployment rate reaches zero; it can still be positive as people move from job to job,</w:t>
      </w:r>
      <w:r>
        <w:t xml:space="preserve"> sorting to where they are best suited (call frictional unemployment) or from structural unemployment due to skills mismatch, technical change or industrial shakeups (think the decline of coal mining leading to coal miners losing their jobs). </w:t>
      </w:r>
      <w:r w:rsidRPr="00322B10">
        <w:rPr>
          <w:rStyle w:val="StyleUnderline"/>
        </w:rPr>
        <w:t>Though it can be seen as a moving target, progressive economists generally agree that somewhere around 4 percent unemployment is the sweet spot, with labor force participation rates at historic norms given the age of the population.</w:t>
      </w:r>
    </w:p>
    <w:p w:rsidR="008D3B20" w:rsidRDefault="008D3B20" w:rsidP="008D3B20">
      <w:r>
        <w:t>Care for a Beveridge?</w:t>
      </w:r>
    </w:p>
    <w:p w:rsidR="008D3B20" w:rsidRPr="00322B10" w:rsidRDefault="008D3B20" w:rsidP="008D3B20">
      <w:pPr>
        <w:rPr>
          <w:rStyle w:val="StyleUnderline"/>
        </w:rPr>
      </w:pPr>
      <w:r>
        <w:t xml:space="preserve">A </w:t>
      </w:r>
      <w:r w:rsidRPr="00322B10">
        <w:rPr>
          <w:rStyle w:val="StyleUnderline"/>
        </w:rPr>
        <w:t>tried and true approximation can be found using a figure called the Beveridge Curv</w:t>
      </w:r>
      <w:r>
        <w:t>e. Named after the English economist and progressive reformer William Beveridge, the curve plots the unemployment rate of an economy on the horizontal axis and the job openings rate on the vertical axis, measured by dividing the number of job openings by the sum of employment with job openings. The logic of the curve is simple</w:t>
      </w:r>
      <w:r w:rsidRPr="00322B10">
        <w:rPr>
          <w:rStyle w:val="StyleUnderline"/>
        </w:rPr>
        <w:t>: if the rate of job openings is equal to the rate of unemployment there will be just enough workers available to fill all the job openings without causing inflation.</w:t>
      </w:r>
    </w:p>
    <w:p w:rsidR="008D3B20" w:rsidRDefault="008D3B20" w:rsidP="008D3B20">
      <w:r>
        <w:rPr>
          <w:noProof/>
        </w:rPr>
        <w:drawing>
          <wp:inline distT="0" distB="0" distL="0" distR="0" wp14:anchorId="0895A0CB" wp14:editId="6F464703">
            <wp:extent cx="3476368" cy="3546759"/>
            <wp:effectExtent l="0" t="0" r="0" b="0"/>
            <wp:docPr id="2" name="Picture 2"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ar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00967" cy="3571856"/>
                    </a:xfrm>
                    <a:prstGeom prst="rect">
                      <a:avLst/>
                    </a:prstGeom>
                    <a:noFill/>
                    <a:ln>
                      <a:noFill/>
                    </a:ln>
                  </pic:spPr>
                </pic:pic>
              </a:graphicData>
            </a:graphic>
          </wp:inline>
        </w:drawing>
      </w:r>
    </w:p>
    <w:p w:rsidR="008D3B20" w:rsidRDefault="008D3B20" w:rsidP="008D3B20">
      <w:r w:rsidRPr="00322B10">
        <w:rPr>
          <w:rStyle w:val="StyleUnderline"/>
        </w:rPr>
        <w:t>While Beveridge himself thought that full employment was around 3 percent, the curve has more flexibility. The above figure shows the relation between the two rates over time via a rather untidy curve. Full employment exists when job openings and the number of unemployed equal one another, or when there are more job openings than unemployed people</w:t>
      </w:r>
      <w:r>
        <w:t>. As a stylized fact, there is a negative relationship between the vacancy rate and the unemployment rate.</w:t>
      </w:r>
    </w:p>
    <w:p w:rsidR="008D3B20" w:rsidRPr="00E375B3" w:rsidRDefault="008D3B20" w:rsidP="008D3B20">
      <w:pPr>
        <w:rPr>
          <w:rStyle w:val="StyleUnderline"/>
        </w:rPr>
      </w:pPr>
      <w:r w:rsidRPr="00322B10">
        <w:rPr>
          <w:rStyle w:val="StyleUnderline"/>
        </w:rPr>
        <w:t>It should be noted that the economy can overheat when job openings increase relative to unemployed people. This can lead to wage growth and increasing bargaining power for workers</w:t>
      </w:r>
      <w:r>
        <w:t xml:space="preserve">, but it can also lead to inflationary spirals as employers raise prices to counteract increase wage demands. There is plenty of literature discussing this from various political-economic perspectives, but the </w:t>
      </w:r>
      <w:r w:rsidRPr="00E375B3">
        <w:rPr>
          <w:rStyle w:val="StyleUnderline"/>
        </w:rPr>
        <w:t>evidence lately is waning in a time when inflation is so low.</w:t>
      </w:r>
    </w:p>
    <w:p w:rsidR="008D3B20" w:rsidRDefault="008D3B20" w:rsidP="008D3B20">
      <w:r>
        <w:t>Thus, during expansionary periods or stints of full employment, the economy will center around the left side of the graph above, where unemployment is low and job vacancies are relatively high. Recessionary periods will be located to the right of the curve when unemployment is high and job vacancies are low. Recovery periods show a steady slink back to the left of the curve. Based on the Bureau of Labor Statistics (BLS) data from December 2000 to May 2016 plotted on the figure above, this relationship holds, demonstrating the increase in unemployment during the Great Recession and the dot-com recession of the early 2000s. Shifts in the curve can give us an idea of the strength of recoveries relative to other periods in time, but we should be cautious in jumping to the conclusion that the shift is precipitated by structural factors in the labor market.</w:t>
      </w:r>
    </w:p>
    <w:p w:rsidR="008D3B20" w:rsidRPr="00E375B3" w:rsidRDefault="008D3B20" w:rsidP="008D3B20">
      <w:pPr>
        <w:rPr>
          <w:rStyle w:val="StyleUnderline"/>
        </w:rPr>
      </w:pPr>
      <w:r w:rsidRPr="00E375B3">
        <w:rPr>
          <w:rStyle w:val="StyleUnderline"/>
        </w:rPr>
        <w:t>Plotted over time, it is evident that the unemployment and job openings rates are converging since the recession (see figure below). When the two lines meet, we are at full employment.</w:t>
      </w:r>
    </w:p>
    <w:p w:rsidR="008D3B20" w:rsidRDefault="008D3B20" w:rsidP="008D3B20">
      <w:r w:rsidRPr="000E6809">
        <w:rPr>
          <w:noProof/>
        </w:rPr>
        <w:drawing>
          <wp:inline distT="0" distB="0" distL="0" distR="0" wp14:anchorId="761F31ED" wp14:editId="25CB4A69">
            <wp:extent cx="3550508" cy="35505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54593" cy="3554593"/>
                    </a:xfrm>
                    <a:prstGeom prst="rect">
                      <a:avLst/>
                    </a:prstGeom>
                  </pic:spPr>
                </pic:pic>
              </a:graphicData>
            </a:graphic>
          </wp:inline>
        </w:drawing>
      </w:r>
    </w:p>
    <w:p w:rsidR="008D3B20" w:rsidRDefault="008D3B20" w:rsidP="008D3B20">
      <w:r w:rsidRPr="00E375B3">
        <w:rPr>
          <w:rStyle w:val="StyleUnderline"/>
        </w:rPr>
        <w:t>There remains a gap between the openings rate and the unemployment rate in May 2016. In December of 2000 the rates were nearly equal: The unemployment rate of 3.9 percent was only 0.3 percentage points away from the job openings rate of 3.6 percent</w:t>
      </w:r>
      <w:r>
        <w:t xml:space="preserve">. At that time, </w:t>
      </w:r>
      <w:r w:rsidRPr="00E375B3">
        <w:rPr>
          <w:rStyle w:val="StyleUnderline"/>
        </w:rPr>
        <w:t>the labor force participation rate was 67 percent, compared to 62.7 percent in July, meaning the gap is larger toda</w:t>
      </w:r>
      <w:r>
        <w:t>y. December 2000 was certainly a period of full employment.</w:t>
      </w:r>
    </w:p>
    <w:p w:rsidR="008D3B20" w:rsidRDefault="008D3B20" w:rsidP="008D3B20">
      <w:r w:rsidRPr="00E375B3">
        <w:rPr>
          <w:rStyle w:val="StyleUnderline"/>
        </w:rPr>
        <w:t>Today it is harder to find work, with many giving up looking altogether, decreasing the labor force participation and employment to population ratio. The gap between job openings and unemployed becomes even wider when these missing workers are factored into the numbers, meaning we are further from full employment than the conventional unemployment measure suggests in the Beveridge curve.</w:t>
      </w:r>
      <w:r>
        <w:t xml:space="preserve"> If missing workers were factored in, the curve since the end of the Great Recession would shift to the right.</w:t>
      </w:r>
    </w:p>
    <w:p w:rsidR="008D3B20" w:rsidRDefault="008D3B20" w:rsidP="008D3B20"/>
    <w:p w:rsidR="008D3B20" w:rsidRDefault="008D3B20" w:rsidP="008D3B20">
      <w:pPr>
        <w:pStyle w:val="Heading4"/>
      </w:pPr>
      <w:r>
        <w:t>Job gains are slowing – the labor force is shrinking</w:t>
      </w:r>
    </w:p>
    <w:p w:rsidR="008D3B20" w:rsidRPr="00F820F2" w:rsidRDefault="008D3B20" w:rsidP="008D3B20">
      <w:r w:rsidRPr="00F820F2">
        <w:rPr>
          <w:rStyle w:val="Style13ptBold"/>
        </w:rPr>
        <w:t>Stettner 16</w:t>
      </w:r>
      <w:r>
        <w:t xml:space="preserve"> (Andrew Stettner, a senior fellow at The Century Foundation, 11-4-2016, "The Return of the Missing Labor Force," Century Foundation, https://tcf.org/content/commentary/return-missing-labor-force/, Accessed: 7-15-2017 /Kent Denver-NK)</w:t>
      </w:r>
    </w:p>
    <w:p w:rsidR="008D3B20" w:rsidRDefault="008D3B20" w:rsidP="008D3B20">
      <w:r>
        <w:t>Perhaps in karmic justice for the topsy turvy election of 2016, the monthly jobs report from the Bureau of Labor Statistics sent mixed messages to Americans about the job market going into next Tuesday’s election.</w:t>
      </w:r>
    </w:p>
    <w:p w:rsidR="008D3B20" w:rsidRDefault="008D3B20" w:rsidP="008D3B20">
      <w:r w:rsidRPr="00A472DF">
        <w:rPr>
          <w:rStyle w:val="StyleUnderline"/>
        </w:rPr>
        <w:t xml:space="preserve">Jobs gains slowed in October to 161,000, below expectations and the lowest growth since June </w:t>
      </w:r>
      <w:r>
        <w:t xml:space="preserve">(and some of this may in fact be due to Hurricane Matthew). After gaining consistently throughout the year, </w:t>
      </w:r>
      <w:r w:rsidRPr="00A472DF">
        <w:rPr>
          <w:rStyle w:val="StyleUnderline"/>
        </w:rPr>
        <w:t>labor force participation also took a step backward in October, with an additional 425,000 Americans dropping out of the labor force</w:t>
      </w:r>
      <w:r>
        <w:t>. These are not gaudy numbers for sure—a rapidly growing job market would be adding more than 200,000 jobs per month and delivering 3 to 4 percent wage increases on an annual basis.</w:t>
      </w:r>
    </w:p>
    <w:p w:rsidR="008D3B20" w:rsidRDefault="008D3B20" w:rsidP="008D3B20">
      <w:r>
        <w:t>But what the job market recovery lacks in strength it has made up for in length. The economy has now added jobs for seventy-three months in a row and the unemployment rates has stayed at or below 5 percent for the past year. The steady improvement on the jobs market continued to make its way to the paychecks of working families, with the average hourly wage up 2.8 percent over the last year, the best reading in more than seven years (July 2009). Workers are gaining confidence—12.3 percent of the unemployed in October had quit their job, the highest reading of this sort since October 2007. This is a great signal that those employed are gaining the confidence to quit a bad job to find a new one. With prime-age employment peaking, we are getting to the stage in the recovery that those with jobs are feeling more confident about their standing—so much so that they are voting with their feet to find better jobs. But we still need employers to ratchet up their hiring to pick all of those who remain on the sidelines.</w:t>
      </w:r>
    </w:p>
    <w:p w:rsidR="008D3B20" w:rsidRPr="00A472DF" w:rsidRDefault="008D3B20" w:rsidP="008D3B20">
      <w:pPr>
        <w:rPr>
          <w:rStyle w:val="StyleUnderline"/>
        </w:rPr>
      </w:pPr>
      <w:r w:rsidRPr="00A472DF">
        <w:rPr>
          <w:rStyle w:val="StyleUnderline"/>
        </w:rPr>
        <w:t>The biggest problems in the labor market have been issues that have lingered below the headlines: first and foremost is labor force participation.</w:t>
      </w:r>
      <w:r>
        <w:t xml:space="preserve"> Throughout 2014 and 2015, a growing percentage of Americans were giving up altogether on the job market even as the economy was gaining millions of jobs. In fact, </w:t>
      </w:r>
      <w:r w:rsidRPr="00A472DF">
        <w:rPr>
          <w:rStyle w:val="StyleUnderline"/>
        </w:rPr>
        <w:t>labor force participation reached a thirty-eight-year low in September 2015. As we have written about before, labor force participation shrunk even among prime-age workers</w:t>
      </w:r>
      <w:r>
        <w:t xml:space="preserve"> (not school or retirement age), with an unprecedented low number—62.4 percent—</w:t>
      </w:r>
      <w:r w:rsidRPr="00A472DF">
        <w:rPr>
          <w:rStyle w:val="StyleUnderline"/>
        </w:rPr>
        <w:t>of working-age Americans either unemployed or out of work in September 2015.</w:t>
      </w:r>
    </w:p>
    <w:p w:rsidR="008D3B20" w:rsidRDefault="008D3B20" w:rsidP="008D3B20">
      <w:r>
        <w:t>The low labor force participation rate has gotten a rash of recent attention with economist Nicholas Eberstadt of the American Enterprise Institute arguing that the trend of low participation can be traced back to issues beyond the labor market. Eberstadt posits that the rise in the use of disability benefits is keeping men who have traditionally dominated the labor force out of it. The debate is essentially whether the decline in labor force participation is a result of structural factors (like disability or the rise in incarceration) or simply a function of the strength in the economy.</w:t>
      </w:r>
    </w:p>
    <w:p w:rsidR="008D3B20" w:rsidRDefault="008D3B20" w:rsidP="008D3B20">
      <w:r>
        <w:t xml:space="preserve">As Century Foundation fellow Jeff Madrick pointed out in a recent review of Eberstadt’s book in the New York Review of Books, a fundamental problem has been a lack of demand for the workers who have dropped out of the labor force, particularly men without a college degree. Over the long term, the decline of unionized manufacturing jobs and the rise of service sector jobs has decreased the number of quality jobs available for prime-age workers. </w:t>
      </w:r>
      <w:r w:rsidRPr="00A472DF">
        <w:rPr>
          <w:rStyle w:val="StyleUnderline"/>
        </w:rPr>
        <w:t>More good paying jobs today require college degrees and rising women’s educational attainment has increased competition with men.</w:t>
      </w:r>
      <w:r>
        <w:t xml:space="preserve"> Over the short term, many long term unemployed workers laid off during the great recessions have dropped out of the labor force because of the lack of decent paying available jobs. This problem has been compounded by the fact that laid-off, middle-income workers rarely leave unemployment for a lower-paying or higher-paying job—and fewer middle-income jobs are available today than in past recoveries.</w:t>
      </w:r>
    </w:p>
    <w:p w:rsidR="008D3B20" w:rsidRDefault="008D3B20" w:rsidP="008D3B20">
      <w:r w:rsidRPr="00A472DF">
        <w:rPr>
          <w:rStyle w:val="StyleUnderline"/>
        </w:rPr>
        <w:t>Recent data indicate that a truly strong jobs market could indeed moderate this structural decline in labor force participation</w:t>
      </w:r>
      <w:r>
        <w:t>. The labor force did shrink modestly in October, by 425,000 Americans and 0.1 percent decline in the labor force participation rate. But overall, the labor force participation rate has grown from 62.5 percent to 62.8 percent over the last year, meaning that 2.6 million more Americans are in labor force than a year ago. The Economic Policy Institute has been tracking the missing workforce (what the size of the workforce would be if labor force participation rates were at historic levels). By their count, the ranks of missing workers have gone down from 3.9 million to 2 million since September 2015.</w:t>
      </w:r>
    </w:p>
    <w:p w:rsidR="008D3B20" w:rsidRDefault="008D3B20" w:rsidP="008D3B20">
      <w:r w:rsidRPr="00A472DF">
        <w:rPr>
          <w:rStyle w:val="StyleUnderline"/>
        </w:rPr>
        <w:t xml:space="preserve">The consistent job growth has begun to put the brakes on these disturbing trends. Two-thirds of those becoming newly employed in October quarter are from the ranks of those who were completely out of the labor force the prior month. </w:t>
      </w:r>
      <w:r>
        <w:t>Figure 2 shows growth in the labor force by age, gender and race</w:t>
      </w:r>
      <w:r w:rsidRPr="00A472DF">
        <w:rPr>
          <w:rStyle w:val="StyleUnderline"/>
        </w:rPr>
        <w:t>. Growth in the labor force has been widespread among these missing workers coming back into play</w:t>
      </w:r>
      <w:r>
        <w:t>. In fact, contrary to what some may think, male labor force participation is growing faster than women’s, which has leveled over last decade. Of particular interest, African-American men (hard hit by the recession and major structural disadvantages) have come back into the labor market faster than average. The older workforce is growing even faster than the senior population as declining retirement security is forcing many older Americans to continue working deep into retirement age. And these workers are more willing to take some of the low-paying retail, hospitality, and administrative services (janitors and the like) that have been growing quickly during the recovery—as they typically only need supplemental income.</w:t>
      </w:r>
    </w:p>
    <w:p w:rsidR="008D3B20" w:rsidRPr="00A472DF" w:rsidRDefault="008D3B20" w:rsidP="008D3B20">
      <w:pPr>
        <w:rPr>
          <w:rStyle w:val="StyleUnderline"/>
        </w:rPr>
      </w:pPr>
      <w:r w:rsidRPr="00A472DF">
        <w:rPr>
          <w:rStyle w:val="StyleUnderline"/>
        </w:rPr>
        <w:t>Still, the prime-age labor force participation rate stands only at 88.6 percent down from 91.5 percent before the recession and 94.0 percent twenty-five years ago.</w:t>
      </w:r>
      <w:r>
        <w:t xml:space="preserve"> Researcher Alan Krueger found that a significant share of these men have health problems and nearly half of them are taking pain medications. Despite these disadvantages, the prime-age male workforce is beginning to grow again as this long recovery steadily reaches into those at the margins. With a growth of 0.6 percent over the past year, prime-age male workforce participation has increased less than that of other groups, but it is still a major turnaround</w:t>
      </w:r>
      <w:r w:rsidRPr="00A472DF">
        <w:rPr>
          <w:rStyle w:val="StyleUnderline"/>
        </w:rPr>
        <w:t>. With several more years of steady job growth and improving wage offers, we may stop seeing so many news stories about the non-working class.</w:t>
      </w:r>
    </w:p>
    <w:p w:rsidR="008D3B20" w:rsidRPr="00C4447A" w:rsidRDefault="008D3B20" w:rsidP="008D3B20">
      <w:pPr>
        <w:pStyle w:val="Heading3"/>
      </w:pPr>
      <w:r>
        <w:t xml:space="preserve">2AC </w:t>
      </w:r>
      <w:r w:rsidRPr="00C4447A">
        <w:t>Chinese Growth Bad</w:t>
      </w:r>
    </w:p>
    <w:p w:rsidR="008D3B20" w:rsidRPr="00C4447A" w:rsidRDefault="008D3B20" w:rsidP="008D3B20">
      <w:pPr>
        <w:pStyle w:val="Heading4"/>
      </w:pPr>
      <w:r w:rsidRPr="00C4447A">
        <w:t>China will use economic growth to supplant the US, provoke India, increase global nuclear proliferation, and aid Iran and North Korea – claims that China will be a responsible stakeholder are misguided and dangerous</w:t>
      </w:r>
    </w:p>
    <w:p w:rsidR="008D3B20" w:rsidRPr="00C4447A" w:rsidRDefault="008D3B20" w:rsidP="008D3B20">
      <w:r w:rsidRPr="00C4447A">
        <w:rPr>
          <w:rStyle w:val="Style13ptBold"/>
        </w:rPr>
        <w:t>Wagner 16</w:t>
      </w:r>
      <w:r w:rsidRPr="00C4447A">
        <w:t xml:space="preserve"> (Daniel Wagner,</w:t>
      </w:r>
      <w:r>
        <w:t xml:space="preserve"> </w:t>
      </w:r>
      <w:r w:rsidRPr="00C4447A">
        <w:t>Managing Director of Risk Cooperative, 9-6-2016, "China's Zero Sum Vision Of The World," HuffPost, http://www.huffingtonpost.com/daniel-wagner/chinas-zero-sum-vision-of_b_11879206.html, Accessed: 7-7-2017 /Kent Denver-NK)</w:t>
      </w:r>
    </w:p>
    <w:p w:rsidR="008D3B20" w:rsidRPr="00C4447A" w:rsidRDefault="008D3B20" w:rsidP="008D3B20">
      <w:r w:rsidRPr="00C4447A">
        <w:rPr>
          <w:rStyle w:val="StyleUnderline"/>
        </w:rPr>
        <w:t xml:space="preserve">The emergence of a new global power has often profoundly shifted the geopolitical landscape and caused considerable discomfort among the established order. China’s economic and political resurgence is doing that, but apart from the inevitable uncertainty and tension associated with any shift in global power, much of the angst in China’s case stems from its </w:t>
      </w:r>
      <w:r w:rsidRPr="00C4447A">
        <w:rPr>
          <w:rStyle w:val="Emphasis"/>
        </w:rPr>
        <w:t xml:space="preserve">failure to engage in behavior concomitant </w:t>
      </w:r>
      <w:r w:rsidRPr="00C4447A">
        <w:rPr>
          <w:rStyle w:val="StyleUnderline"/>
        </w:rPr>
        <w:t>with its increased global responsibilities - or even to acknowledge an obligation to do so</w:t>
      </w:r>
      <w:r w:rsidRPr="00C4447A">
        <w:t>.</w:t>
      </w:r>
    </w:p>
    <w:p w:rsidR="008D3B20" w:rsidRPr="00C4447A" w:rsidRDefault="008D3B20" w:rsidP="008D3B20">
      <w:r w:rsidRPr="00C4447A">
        <w:rPr>
          <w:rStyle w:val="StyleUnderline"/>
        </w:rPr>
        <w:t>China has ascended rapidly onto the global stage by virtue of its economic might, even as it retains characteristics of a developing country by GDP per capita. China seems to want it both ways - it plays geopolitical power games as a force to be reckoned with among equals, yet declines to shoulder the burdens of a great power, or even demands that it be afforded the benefits ordinarily due to an underdeveloped charity cas</w:t>
      </w:r>
      <w:r w:rsidRPr="00C4447A">
        <w:t xml:space="preserve">e. In this regard, </w:t>
      </w:r>
      <w:r w:rsidRPr="00C4447A">
        <w:rPr>
          <w:rStyle w:val="StyleUnderline"/>
        </w:rPr>
        <w:t>China’s leadership simultaneously nurses a profound grievance against “colonialists” and “aggressors” as it expands its direct political and economic influence across the globe.</w:t>
      </w:r>
      <w:r w:rsidRPr="00C4447A">
        <w:t xml:space="preserve"> China’s leaders show bravado when on the world stage, but seem deeply paranoid that their rule at home could all fall apart at any time.</w:t>
      </w:r>
    </w:p>
    <w:p w:rsidR="008D3B20" w:rsidRPr="00C4447A" w:rsidRDefault="008D3B20" w:rsidP="008D3B20">
      <w:pPr>
        <w:rPr>
          <w:rStyle w:val="StyleUnderline"/>
        </w:rPr>
      </w:pPr>
      <w:r w:rsidRPr="00C4447A">
        <w:t xml:space="preserve">While China’s public pronouncements may at times appear mercurial, they are part of a well-conceived strategy. On one hand, </w:t>
      </w:r>
      <w:r w:rsidRPr="00C4447A">
        <w:rPr>
          <w:rStyle w:val="StyleUnderline"/>
        </w:rPr>
        <w:t>China seeks to leverage benefits consistent with being a developing country, plays upon the west’s historical guilt over colonialism, and exploits the west’s continued belief that economic development will inexorably lead to pluralism</w:t>
      </w:r>
      <w:r w:rsidRPr="00C4447A">
        <w:t xml:space="preserve">. On the other hand, </w:t>
      </w:r>
      <w:r w:rsidRPr="00C4447A">
        <w:rPr>
          <w:rStyle w:val="StyleUnderline"/>
        </w:rPr>
        <w:t>it does not hesitate to attempt to parlay its growing power into influence whenever and wherever it can. This Janus-like strategy gives China leeway and flexibility in crafting its international political and economic policy.</w:t>
      </w:r>
    </w:p>
    <w:p w:rsidR="008D3B20" w:rsidRPr="00C4447A" w:rsidRDefault="008D3B20" w:rsidP="008D3B20">
      <w:r w:rsidRPr="00C4447A">
        <w:t>At home, the Chinese Communist Party (CCP) has established Socialism with Chinese characteristics, or, less euphemistically, state capitalism, that necessitates state powers using markets to create wealth, while ensuring political survival of the ruling class. As a government that now presides over the second largest (soon to be the largest) economy in the world — and one that depends intimately on flows of international goods and capital — the CCP no longer simply practices state capitalism at home: it applies it globally.</w:t>
      </w:r>
    </w:p>
    <w:p w:rsidR="008D3B20" w:rsidRPr="00C4447A" w:rsidRDefault="008D3B20" w:rsidP="008D3B20">
      <w:pPr>
        <w:rPr>
          <w:rStyle w:val="StyleUnderline"/>
        </w:rPr>
      </w:pPr>
      <w:r w:rsidRPr="00C4447A">
        <w:rPr>
          <w:rStyle w:val="StyleUnderline"/>
        </w:rPr>
        <w:t xml:space="preserve">Although the West has long played mercantilist games, it has gradually migrated toward the belief that liberalization of international markets is mutually beneficial for all countries. But China continues to see international economics as a zero sum game. It finds its developing status a convenient cloak and justification for the application of global state capitalism. It engages in beggar-thy-neighbor policies it deems advantageous, and </w:t>
      </w:r>
      <w:r w:rsidRPr="00C4447A">
        <w:rPr>
          <w:rStyle w:val="Emphasis"/>
        </w:rPr>
        <w:t>distorts the world’s markets</w:t>
      </w:r>
      <w:r w:rsidRPr="00C4447A">
        <w:rPr>
          <w:rStyle w:val="StyleUnderline"/>
        </w:rPr>
        <w:t xml:space="preserve"> according to the dictates of its political demands, while dismissing criticism of such behavior as unfair to a developing country</w:t>
      </w:r>
      <w:r w:rsidRPr="00C4447A">
        <w:t xml:space="preserve">. Similarly, on political issues, </w:t>
      </w:r>
      <w:r w:rsidRPr="00C4447A">
        <w:rPr>
          <w:rStyle w:val="StyleUnderline"/>
        </w:rPr>
        <w:t>China portrays naked self interest as the reasonable demands of a developing country, and displays this behavior in nearly every arena in which it interacts with the world, from foreign aid and investment to multilateral institutions to international relations.</w:t>
      </w:r>
    </w:p>
    <w:p w:rsidR="008D3B20" w:rsidRPr="00C4447A" w:rsidRDefault="008D3B20" w:rsidP="008D3B20">
      <w:r w:rsidRPr="00C4447A">
        <w:rPr>
          <w:rStyle w:val="StyleUnderline"/>
        </w:rPr>
        <w:t>The deliberate undervaluation of the yuan in the last decade pointed to further distortions of international markets by China’s state capitalism</w:t>
      </w:r>
      <w:r w:rsidRPr="00C4447A">
        <w:t xml:space="preserve">. The Peterson Institute for International Economics estimated that the yuan was undervalued by between 20 and 40 percent, amounting to a massive export subsidy. However, </w:t>
      </w:r>
      <w:r w:rsidRPr="00C4447A">
        <w:rPr>
          <w:rStyle w:val="StyleUnderline"/>
        </w:rPr>
        <w:t>the yuan’s undervaluation was just the tip of the iceberg. As importantly, Chinese banks receive a hidden subsidy: a wide spread between the rates paid on household deposits and the rates banks charge for loans. Bankers, who are in effect state employees — given that the banking system is largely government run — funnel the artificially cheap money to state-owned enterprises (SOEs). Since households have no investment alternative to domestic banks, they in effect provide a huge subsidy to Chinese industry</w:t>
      </w:r>
      <w:r w:rsidRPr="00C4447A">
        <w:t xml:space="preserve">. </w:t>
      </w:r>
      <w:r w:rsidRPr="00C4447A">
        <w:rPr>
          <w:rStyle w:val="StyleUnderline"/>
        </w:rPr>
        <w:t>The CCP’s state capitalism mandates growth and employment through exports and investment at all costs in order to ensure its political supremacy</w:t>
      </w:r>
      <w:r w:rsidRPr="00C4447A">
        <w:t>.</w:t>
      </w:r>
    </w:p>
    <w:p w:rsidR="008D3B20" w:rsidRPr="00C4447A" w:rsidRDefault="008D3B20" w:rsidP="008D3B20">
      <w:pPr>
        <w:rPr>
          <w:rStyle w:val="StyleUnderline"/>
        </w:rPr>
      </w:pPr>
      <w:r w:rsidRPr="00C4447A">
        <w:rPr>
          <w:rStyle w:val="StyleUnderline"/>
        </w:rPr>
        <w:t>Even as China increases its economic presence through investment and greater influence in multilateral institutions, it continues to reap benefits intended to accrue to the world’s truly needy nations.</w:t>
      </w:r>
      <w:r w:rsidRPr="00C4447A">
        <w:t xml:space="preserve"> By all rights, China should be a donor nation in multilateral development banks, not a recipient of aid. That China is the Asian Development Bank’s largest recipient of Bank funds really is scandalous, and comes at the cost of countries like Bangladesh and Nepal, the poorest of the poor, which truly need the resources. As of 2007, China was ranked in the top 15 of development aid recipients worldwide. By 2010, China had increased its number of voting shares in the World Bank to become the third-largest stakeholder, behind the U.S. and Japan. The</w:t>
      </w:r>
      <w:r w:rsidRPr="00C4447A">
        <w:rPr>
          <w:rStyle w:val="StyleUnderline"/>
        </w:rPr>
        <w:t xml:space="preserve"> U.S. and Japan do not receive development assistance from organizations like the World Bank - at what point does China’s absolute strength count for more than its per capita development? And why should donor countries like the U.S. and Japan allow this double standard to occur?</w:t>
      </w:r>
    </w:p>
    <w:p w:rsidR="008D3B20" w:rsidRPr="00C4447A" w:rsidRDefault="008D3B20" w:rsidP="008D3B20">
      <w:pPr>
        <w:rPr>
          <w:rStyle w:val="StyleUnderline"/>
        </w:rPr>
      </w:pPr>
      <w:r w:rsidRPr="00C4447A">
        <w:rPr>
          <w:rStyle w:val="StyleUnderline"/>
        </w:rPr>
        <w:t xml:space="preserve">Politically, China is an irredentist power that arguably has done more to </w:t>
      </w:r>
      <w:r w:rsidRPr="00C4447A">
        <w:rPr>
          <w:rStyle w:val="Emphasis"/>
        </w:rPr>
        <w:t xml:space="preserve">advance global nuclear proliferation </w:t>
      </w:r>
      <w:r w:rsidRPr="00C4447A">
        <w:rPr>
          <w:rStyle w:val="StyleUnderline"/>
        </w:rPr>
        <w:t>than any other state save Pakistan, while routinely doing business with some of the world’s worst governments. Apart from the issues of Taiwan and the Spratly Islands, China lays claim to much of India’s state of Arunachal Pradesh, and caused major jitters in 2009 with incursions into the territory combined with strident rhetoric. It has blocked Asian Development Bank projects approved for India over the issue. It helped Pakistan develop its nuclear arsenal and ballistic missile technology. The largest recipients of Chinese military aid have in the past been India’s neighbors, including Myanmar, Pakistan, Nepal, Bangladesh, and Sri Lanka in addition to Pakistan;</w:t>
      </w:r>
      <w:r w:rsidRPr="00C4447A">
        <w:t xml:space="preserve"> </w:t>
      </w:r>
      <w:r w:rsidRPr="00C4447A">
        <w:rPr>
          <w:rStyle w:val="StyleUnderline"/>
        </w:rPr>
        <w:t>India fears that China is engaged in a concerted campaign to undermine and contain it.</w:t>
      </w:r>
      <w:r w:rsidRPr="00C4447A">
        <w:t xml:space="preserve"> In addition, </w:t>
      </w:r>
      <w:r w:rsidRPr="00C4447A">
        <w:rPr>
          <w:rStyle w:val="StyleUnderline"/>
        </w:rPr>
        <w:t>China continues developing its “string of pearls” strategy in the Indian Ocean, investing significant resources to develop deep water ports in the Bay of Bengal, the Arabian Sea, Pakistan, Sri Lanka, and the Seychelles. These appear to be a basis for the projection of a powerful naval presence into what India considers its backyard.</w:t>
      </w:r>
    </w:p>
    <w:p w:rsidR="008D3B20" w:rsidRPr="00C4447A" w:rsidRDefault="008D3B20" w:rsidP="008D3B20">
      <w:r w:rsidRPr="00C4447A">
        <w:t xml:space="preserve">Meanwhile, </w:t>
      </w:r>
      <w:r w:rsidRPr="00C4447A">
        <w:rPr>
          <w:rStyle w:val="StyleUnderline"/>
        </w:rPr>
        <w:t xml:space="preserve">China blocks action against or actively </w:t>
      </w:r>
      <w:r w:rsidRPr="00C4447A">
        <w:rPr>
          <w:rStyle w:val="Emphasis"/>
        </w:rPr>
        <w:t>supports a rogue’s gallery of nations</w:t>
      </w:r>
      <w:r w:rsidRPr="00C4447A">
        <w:rPr>
          <w:rStyle w:val="StyleUnderline"/>
        </w:rPr>
        <w:t>, among them Iran, North Korea, Sudan, and Zimbabwe.</w:t>
      </w:r>
      <w:r w:rsidRPr="00C4447A">
        <w:t xml:space="preserve"> It claims it has no influence over their actions, based on its policy of non-interference, but China’s support clearly requires a quid pro quo, be it natural resource wealth, business ties, or a geopolitically strategic use. </w:t>
      </w:r>
      <w:r w:rsidRPr="00C4447A">
        <w:rPr>
          <w:rStyle w:val="StyleUnderline"/>
        </w:rPr>
        <w:t>China has avoided sanctions from the international community, partly due to the image it has cultivated of itself as a non-interfering developing country</w:t>
      </w:r>
      <w:r w:rsidRPr="00C4447A">
        <w:t>. While the West has also projected its power and dealt with equally noxious states, domestic political constraints make such “deals with the devil” increasingly difficult to sell to electorates attuned to human rights, ethics, and governance, and who are provided with the freedom of speech to object to their governments’ actions. No such freedom exists in China.</w:t>
      </w:r>
    </w:p>
    <w:p w:rsidR="008D3B20" w:rsidRPr="008132E4" w:rsidRDefault="008D3B20" w:rsidP="008D3B20">
      <w:pPr>
        <w:rPr>
          <w:u w:val="single"/>
        </w:rPr>
      </w:pPr>
      <w:r w:rsidRPr="00C4447A">
        <w:rPr>
          <w:rStyle w:val="StyleUnderline"/>
        </w:rPr>
        <w:t>As long as the CCP continues to govern, China will not change. It will continue to comport itself according to its zero-sum vision of the world</w:t>
      </w:r>
      <w:r w:rsidRPr="00C4447A">
        <w:t>. At best, the West can hope the CCP’s interests converge toward those of the larger globalized world</w:t>
      </w:r>
      <w:r w:rsidRPr="00C4447A">
        <w:rPr>
          <w:rStyle w:val="StyleUnderline"/>
        </w:rPr>
        <w:t>. Even as China speaks of a peaceful rise within the existing international structure, its behavior, which at times may be described as impertinent, belies the West’s desire to have faith in its words. Indeed, many nations around the world appear to be running out of patience at China’s uncompromising approach to the promotion of its own self-interest.</w:t>
      </w:r>
      <w:r w:rsidRPr="00C4447A">
        <w:t xml:space="preserve"> President Obama has attempted to engage China on a variety of global issues, and for the most part found that his proffered hand was met with a clenched fist</w:t>
      </w:r>
      <w:r w:rsidRPr="00C4447A">
        <w:rPr>
          <w:rStyle w:val="StyleUnderline"/>
        </w:rPr>
        <w:t>. With either Mr. Trump</w:t>
      </w:r>
      <w:r w:rsidRPr="00C4447A">
        <w:t xml:space="preserve"> or Mrs. Clinton in the White House starting in January, </w:t>
      </w:r>
      <w:r w:rsidRPr="00C4447A">
        <w:rPr>
          <w:rStyle w:val="StyleUnderline"/>
        </w:rPr>
        <w:t>the U.S. is likely to soon discard the illusion that China is gradually transitioning to become a responsible global power.</w:t>
      </w:r>
    </w:p>
    <w:p w:rsidR="008D3B20" w:rsidRPr="00B55AD5" w:rsidRDefault="008D3B20" w:rsidP="008D3B20"/>
    <w:p w:rsidR="008D3B20" w:rsidRPr="008D3B20" w:rsidRDefault="008D3B20" w:rsidP="008D3B20"/>
    <w:p w:rsidR="00A743F2" w:rsidRDefault="00A743F2" w:rsidP="00A743F2">
      <w:pPr>
        <w:pStyle w:val="Heading2"/>
      </w:pPr>
      <w:r>
        <w:t>Trump Bad DA</w:t>
      </w:r>
    </w:p>
    <w:p w:rsidR="00A743F2" w:rsidRDefault="00A743F2" w:rsidP="00A743F2">
      <w:pPr>
        <w:pStyle w:val="Heading3"/>
      </w:pPr>
      <w:r>
        <w:t>Plan unpopular – Republicans</w:t>
      </w:r>
    </w:p>
    <w:p w:rsidR="00A743F2" w:rsidRDefault="00A743F2" w:rsidP="00A743F2">
      <w:pPr>
        <w:pStyle w:val="Heading4"/>
      </w:pPr>
      <w:r>
        <w:t>Republicans oppose large education spending</w:t>
      </w:r>
    </w:p>
    <w:p w:rsidR="00A743F2" w:rsidRPr="0091129D" w:rsidRDefault="00A743F2" w:rsidP="00A743F2">
      <w:r w:rsidRPr="0091129D">
        <w:rPr>
          <w:rStyle w:val="Style13ptBold"/>
        </w:rPr>
        <w:t>Mongeau 16</w:t>
      </w:r>
      <w:r>
        <w:t xml:space="preserve"> (</w:t>
      </w:r>
      <w:r w:rsidRPr="0091129D">
        <w:t xml:space="preserve">Lillian Mongeau </w:t>
      </w:r>
      <w:r>
        <w:t>-</w:t>
      </w:r>
      <w:r w:rsidRPr="0091129D">
        <w:t xml:space="preserve"> Engagement Editor and West Coast Bureau Chief</w:t>
      </w:r>
      <w:r>
        <w:t xml:space="preserve"> – “</w:t>
      </w:r>
      <w:r w:rsidRPr="0091129D">
        <w:t>Republicans and education — where they’ve been and where they’re going</w:t>
      </w:r>
      <w:r>
        <w:t xml:space="preserve">” – 7/17/16 - </w:t>
      </w:r>
      <w:r w:rsidRPr="0091129D">
        <w:t>http://hechingerreport.org/republicans-and-education-where-theyve-been-and-where-theyre-going/</w:t>
      </w:r>
      <w:r>
        <w:t>)/TK</w:t>
      </w:r>
    </w:p>
    <w:p w:rsidR="00A743F2" w:rsidRPr="0091129D" w:rsidRDefault="00A743F2" w:rsidP="00A743F2">
      <w:pPr>
        <w:rPr>
          <w:rStyle w:val="StyleUnderline"/>
        </w:rPr>
      </w:pPr>
      <w:r w:rsidRPr="0091129D">
        <w:rPr>
          <w:sz w:val="16"/>
        </w:rPr>
        <w:t xml:space="preserve">And then </w:t>
      </w:r>
      <w:r w:rsidRPr="0091129D">
        <w:rPr>
          <w:rStyle w:val="Emphasis"/>
        </w:rPr>
        <w:t>there’s the question of federal money, which Republicans have</w:t>
      </w:r>
      <w:r w:rsidRPr="0091129D">
        <w:rPr>
          <w:rStyle w:val="StyleUnderline"/>
        </w:rPr>
        <w:t xml:space="preserve"> historically </w:t>
      </w:r>
      <w:r w:rsidRPr="0091129D">
        <w:rPr>
          <w:rStyle w:val="Emphasis"/>
        </w:rPr>
        <w:t>felt should be spent sparingly on education</w:t>
      </w:r>
      <w:r w:rsidRPr="0091129D">
        <w:rPr>
          <w:sz w:val="16"/>
        </w:rPr>
        <w:t xml:space="preserve">. Congresswoman Virginia Foxx, R-N.C., co-chair of the Republican platform committee, said </w:t>
      </w:r>
      <w:r w:rsidRPr="0091129D">
        <w:rPr>
          <w:rStyle w:val="StyleUnderline"/>
        </w:rPr>
        <w:t>party policy should focus on ensuring that taxpayers are getting a fair return on their investment in education.</w:t>
      </w:r>
      <w:r w:rsidRPr="0091129D">
        <w:rPr>
          <w:rStyle w:val="StyleUnderline"/>
          <w:sz w:val="12"/>
          <w:u w:val="none"/>
        </w:rPr>
        <w:t>¶</w:t>
      </w:r>
      <w:r w:rsidRPr="0091129D">
        <w:rPr>
          <w:rStyle w:val="StyleUnderline"/>
          <w:sz w:val="12"/>
        </w:rPr>
        <w:t xml:space="preserve"> </w:t>
      </w:r>
      <w:r w:rsidRPr="0091129D">
        <w:rPr>
          <w:rStyle w:val="StyleUnderline"/>
        </w:rPr>
        <w:t>“We spend a lot of money on education, more than many other countries</w:t>
      </w:r>
      <w:r w:rsidRPr="0091129D">
        <w:rPr>
          <w:sz w:val="16"/>
        </w:rPr>
        <w:t>,” Foxx said, “</w:t>
      </w:r>
      <w:r w:rsidRPr="0091129D">
        <w:rPr>
          <w:rStyle w:val="StyleUnderline"/>
        </w:rPr>
        <w:t>and we don’t always [get] the best value from that.”</w:t>
      </w:r>
    </w:p>
    <w:p w:rsidR="008D3B20" w:rsidRPr="008D3B20" w:rsidRDefault="008D3B20" w:rsidP="008D3B20"/>
    <w:p w:rsidR="008D3B20" w:rsidRDefault="008D3B20" w:rsidP="008D3B20">
      <w:pPr>
        <w:pStyle w:val="Heading1"/>
      </w:pPr>
      <w:r>
        <w:t>CP Answers</w:t>
      </w:r>
    </w:p>
    <w:p w:rsidR="008D6700" w:rsidRDefault="008D6700" w:rsidP="008D3B20">
      <w:pPr>
        <w:pStyle w:val="Heading2"/>
      </w:pPr>
      <w:r>
        <w:t>States CP</w:t>
      </w:r>
    </w:p>
    <w:p w:rsidR="008D6700" w:rsidRDefault="008D6700" w:rsidP="008D6700">
      <w:pPr>
        <w:pStyle w:val="Heading3"/>
      </w:pPr>
      <w:r>
        <w:t>2AC</w:t>
      </w:r>
      <w:r w:rsidR="00C838C3">
        <w:t>/1AR</w:t>
      </w:r>
      <w:r>
        <w:t xml:space="preserve"> Deficit Spending</w:t>
      </w:r>
    </w:p>
    <w:p w:rsidR="004F339F" w:rsidRDefault="004F339F" w:rsidP="004F339F">
      <w:pPr>
        <w:pStyle w:val="Heading4"/>
      </w:pPr>
      <w:r>
        <w:t xml:space="preserve">Gamage says states can’t borrow additional money because the </w:t>
      </w:r>
      <w:r w:rsidR="00D14D10" w:rsidRPr="00D14D10">
        <w:rPr>
          <w:u w:val="single"/>
        </w:rPr>
        <w:t>market</w:t>
      </w:r>
      <w:r>
        <w:t xml:space="preserve"> won’t lend them funds --- no lenders respond to the CP’s call for more funds </w:t>
      </w:r>
    </w:p>
    <w:p w:rsidR="004F339F" w:rsidRDefault="004F339F" w:rsidP="004F339F">
      <w:pPr>
        <w:pStyle w:val="Heading4"/>
      </w:pPr>
      <w:r>
        <w:t xml:space="preserve">But even if they can borrow, that causes a crisis down the road --- states will overspend but subsequently ATTEMPT to balance a budget because of political pressures and creditors calling in their debts --- when they can’t pay up, cascade of state defaults ensures economic collapse </w:t>
      </w:r>
    </w:p>
    <w:p w:rsidR="00D14D10" w:rsidRDefault="00D14D10" w:rsidP="004F339F">
      <w:pPr>
        <w:pStyle w:val="Heading4"/>
      </w:pPr>
      <w:r>
        <w:t xml:space="preserve">Federal funds need to flow into state coffers </w:t>
      </w:r>
      <w:r>
        <w:rPr>
          <w:u w:val="single"/>
        </w:rPr>
        <w:t>BEFORE</w:t>
      </w:r>
      <w:r>
        <w:t xml:space="preserve"> the next crisis --- that ensures that they’ll get their fiscal house in order --- otherwise state countercyclical spending ensures economic downturns spiral out of control</w:t>
      </w:r>
    </w:p>
    <w:p w:rsidR="00D14D10" w:rsidRDefault="00D14D10" w:rsidP="00D14D10">
      <w:r>
        <w:t>--the political and economic realities that force states to generally balance budgets mean they only have a limited supply of “rainy day” money when a crisis hits</w:t>
      </w:r>
    </w:p>
    <w:p w:rsidR="00D14D10" w:rsidRDefault="00D14D10" w:rsidP="00D14D10">
      <w:r>
        <w:t>--states resorting to raising taxes or decreasing spending stalls economic activity --- only providing money from federal deficit spending can alter state fiscal realities</w:t>
      </w:r>
    </w:p>
    <w:p w:rsidR="00C838C3" w:rsidRDefault="00D14D10" w:rsidP="00D14D10">
      <w:r w:rsidRPr="00D14D10">
        <w:rPr>
          <w:b/>
        </w:rPr>
        <w:t xml:space="preserve">Stark 10 </w:t>
      </w:r>
      <w:r>
        <w:t>[Kirk J. Stark, Professor of Law, UCLA School of Law, “THE FEDERAL ROLE IN STATE TAX REFORM,” 30 Va. Tax Rev. 407, Fall 2010, Virginia Tax Review, lexis]</w:t>
      </w:r>
    </w:p>
    <w:p w:rsidR="00D14D10" w:rsidRDefault="00D14D10" w:rsidP="00D14D10"/>
    <w:p w:rsidR="00C838C3" w:rsidRDefault="00C838C3" w:rsidP="00C838C3">
      <w:r>
        <w:t>A. The Federal Interest in Minimizing State Fiscal Crises</w:t>
      </w:r>
    </w:p>
    <w:p w:rsidR="00C838C3" w:rsidRDefault="00C838C3" w:rsidP="00C838C3">
      <w:r>
        <w:t xml:space="preserve"> </w:t>
      </w:r>
    </w:p>
    <w:p w:rsidR="00C838C3" w:rsidRPr="00D14D10" w:rsidRDefault="00C838C3" w:rsidP="00C838C3">
      <w:pPr>
        <w:rPr>
          <w:sz w:val="16"/>
        </w:rPr>
      </w:pPr>
      <w:r w:rsidRPr="00D14D10">
        <w:rPr>
          <w:sz w:val="16"/>
        </w:rPr>
        <w:t xml:space="preserve">There are at least three reasons why </w:t>
      </w:r>
      <w:r w:rsidRPr="00C838C3">
        <w:rPr>
          <w:rStyle w:val="StyleUnderline"/>
        </w:rPr>
        <w:t xml:space="preserve">the federal government has an interest in </w:t>
      </w:r>
      <w:r w:rsidRPr="00C838C3">
        <w:rPr>
          <w:rStyle w:val="Emphasis"/>
        </w:rPr>
        <w:t>minimizing the frequency and severity of state fiscal crises</w:t>
      </w:r>
      <w:r w:rsidRPr="00D14D10">
        <w:rPr>
          <w:sz w:val="16"/>
        </w:rPr>
        <w:t xml:space="preserve">. First, and most obviously, </w:t>
      </w:r>
      <w:r w:rsidRPr="00C838C3">
        <w:rPr>
          <w:rStyle w:val="StyleUnderline"/>
        </w:rPr>
        <w:t>state fiscal crises trigger demands for federal resources to provide fiscal relief to the states</w:t>
      </w:r>
      <w:r w:rsidRPr="00D14D10">
        <w:rPr>
          <w:sz w:val="16"/>
        </w:rPr>
        <w:t>. n11 This can be  [*413]  seen most clearly in the two most recent recessions - the 2001 recession and the December 2007 to June 2009 recession n12 - during which Congress enacted legislation providing substantial fiscal relief to the states. In May 2003, as part of the Jobs and Growth Tax Relief and Reconciliation Act (JGTRRA 2003), Congress appropriated $ 20 billion in state fiscal relief, which was delivered via an "Enhanced FMAP" as well as general fiscal relief. n13 In February 2009, through the American Recovery Reconstruction Act (ARRA 2009), Congress once again provided state fiscal relief, this time on a significantly larger scale. Two vehicles were used to deliver these resources: (1) $ 81.7 billion was appropriated for funding of an Enhanced FMAP for Medicaid (though these amounts are widely regarded as "largely available for fiscal relief"), and (2) $ 53.6 billion for the State Fiscal Stabilization Fund. Of the latter amount, $ 48.3 billion is regarded as "largely available for fiscal relief." In its December 2009 "State and Local Update" report, Goldman Sachs noted that "</w:t>
      </w:r>
      <w:r w:rsidRPr="00C838C3">
        <w:rPr>
          <w:rStyle w:val="StyleUnderline"/>
        </w:rPr>
        <w:t>state and local budget gaps continue to persist.</w:t>
      </w:r>
      <w:r w:rsidRPr="00D14D10">
        <w:rPr>
          <w:sz w:val="16"/>
        </w:rPr>
        <w:t>" As a result, "talk of extending the state and local components of ARRA has surfaced in Washington." As of March 2010, it appears that there is continued pressure on Congress to provide additional fiscal relief for the states. n14</w:t>
      </w:r>
    </w:p>
    <w:p w:rsidR="00C838C3" w:rsidRPr="00D14D10" w:rsidRDefault="00C838C3" w:rsidP="00C838C3">
      <w:pPr>
        <w:rPr>
          <w:sz w:val="16"/>
        </w:rPr>
      </w:pPr>
      <w:r w:rsidRPr="00D14D10">
        <w:rPr>
          <w:sz w:val="16"/>
        </w:rPr>
        <w:t>Second, the increased use of federal fiscal relief in response to state fiscal crises raises a more general concern about a potential softening of the budget constraint that state and local governments face. n15 The softening of subnational budget constraints is an ever-present danger of fiscal federalism. The problem is one of moral hazard. To the extent that state and local governments expect the federal government to provide fiscal relief during the next economic crisis, the incentive for fiscal discipline is diminished. Throughout the world, examples abound of federations that suffered the effects of soft  [*414]  subnational budget constraints. n16</w:t>
      </w:r>
    </w:p>
    <w:p w:rsidR="00C838C3" w:rsidRPr="00D14D10" w:rsidRDefault="00C838C3" w:rsidP="00C838C3">
      <w:pPr>
        <w:rPr>
          <w:sz w:val="16"/>
        </w:rPr>
      </w:pPr>
      <w:r w:rsidRPr="00D14D10">
        <w:rPr>
          <w:sz w:val="16"/>
        </w:rPr>
        <w:t xml:space="preserve">Among the world's federations, </w:t>
      </w:r>
      <w:r w:rsidRPr="00C838C3">
        <w:rPr>
          <w:rStyle w:val="StyleUnderline"/>
        </w:rPr>
        <w:t>the United States stands out for its relative success in enforcing a hard budget constraint on state and local governments</w:t>
      </w:r>
      <w:r w:rsidRPr="00D14D10">
        <w:rPr>
          <w:sz w:val="16"/>
        </w:rPr>
        <w:t xml:space="preserve">. To be sure, there are several mechanisms by which state and local governments can and do shift fiscal costs onto outsiders. n17 For the most part, however, </w:t>
      </w:r>
      <w:r w:rsidRPr="00C838C3">
        <w:rPr>
          <w:rStyle w:val="StyleUnderline"/>
        </w:rPr>
        <w:t>the U.S. state and local sector has enjoyed a reputation for fiscal responsibility throughout the history of the republic</w:t>
      </w:r>
      <w:r w:rsidRPr="00D14D10">
        <w:rPr>
          <w:sz w:val="16"/>
        </w:rPr>
        <w:t xml:space="preserve">. n18 </w:t>
      </w:r>
      <w:r w:rsidRPr="00C838C3">
        <w:rPr>
          <w:rStyle w:val="StyleUnderline"/>
        </w:rPr>
        <w:t>A key turning point in the development of this reputation was the refusal of the federal government to bail out the states after numerous bond defaults in the early 1840's.</w:t>
      </w:r>
      <w:r w:rsidRPr="00D14D10">
        <w:rPr>
          <w:sz w:val="16"/>
        </w:rPr>
        <w:t xml:space="preserve"> Similarly, when several Southern states repudiated their debts in the 1870s, the federal government made no effort to step in to satisfy bondholder claims. n19 </w:t>
      </w:r>
      <w:r w:rsidRPr="00C838C3">
        <w:rPr>
          <w:rStyle w:val="StyleUnderline"/>
        </w:rPr>
        <w:t>These decisions both provided credible evidence of the U.S. government's commitment to a no-bailout strategy</w:t>
      </w:r>
      <w:r w:rsidRPr="00D14D10">
        <w:rPr>
          <w:sz w:val="16"/>
        </w:rPr>
        <w:t xml:space="preserve"> and prompted states to adopt constitutionally-based balanced budget requirements  [*415]  and debt limitations. As Inman explains: "On most dimensions, the U.S. performance has been a success. </w:t>
      </w:r>
      <w:r w:rsidRPr="00C838C3">
        <w:rPr>
          <w:rStyle w:val="StyleUnderline"/>
        </w:rPr>
        <w:t>Most local governments live within their means</w:t>
      </w:r>
      <w:r w:rsidRPr="00D14D10">
        <w:rPr>
          <w:sz w:val="16"/>
        </w:rPr>
        <w:t xml:space="preserve">. </w:t>
      </w:r>
      <w:r w:rsidRPr="00C838C3">
        <w:rPr>
          <w:rStyle w:val="StyleUnderline"/>
        </w:rPr>
        <w:t>Widespread fiscal crises</w:t>
      </w:r>
      <w:r w:rsidRPr="00D14D10">
        <w:rPr>
          <w:sz w:val="16"/>
        </w:rPr>
        <w:t xml:space="preserve">, when they occur, </w:t>
      </w:r>
      <w:r w:rsidRPr="00C838C3">
        <w:rPr>
          <w:rStyle w:val="StyleUnderline"/>
        </w:rPr>
        <w:t>depend on unique and generally rare events</w:t>
      </w:r>
      <w:r w:rsidRPr="00D14D10">
        <w:rPr>
          <w:sz w:val="16"/>
        </w:rPr>
        <w:t xml:space="preserve">..." </w:t>
      </w:r>
      <w:r w:rsidRPr="00D14D10">
        <w:rPr>
          <w:rStyle w:val="StyleUnderline"/>
        </w:rPr>
        <w:t>n20</w:t>
      </w:r>
      <w:r w:rsidRPr="00C838C3">
        <w:rPr>
          <w:rStyle w:val="Emphasis"/>
        </w:rPr>
        <w:t xml:space="preserve"> The result has been a tradition of fiscal self-sufficiency among the U.S. states that stands in sharp contrast to the experience in many of the world's other federations</w:t>
      </w:r>
      <w:r w:rsidRPr="00D14D10">
        <w:rPr>
          <w:sz w:val="16"/>
        </w:rPr>
        <w:t>, where the notion of a hard budget constraint for subnational governments is merely aspirational.</w:t>
      </w:r>
    </w:p>
    <w:p w:rsidR="00C838C3" w:rsidRPr="00D14D10" w:rsidRDefault="00C838C3" w:rsidP="00C838C3">
      <w:pPr>
        <w:rPr>
          <w:sz w:val="16"/>
        </w:rPr>
      </w:pPr>
      <w:r w:rsidRPr="00D14D10">
        <w:rPr>
          <w:sz w:val="16"/>
        </w:rPr>
        <w:t xml:space="preserve">While it may be premature to draw strong inferences about a general softening of the U.S. state/local budget constraint, the recent experience of substantial federal assistance to state and local governments to backfill budgetary shortfalls does not bode well for the future of U.S. fiscal federalism. </w:t>
      </w:r>
      <w:r w:rsidRPr="00D14D10">
        <w:rPr>
          <w:rStyle w:val="StyleUnderline"/>
        </w:rPr>
        <w:t>The availability of substantial federal relief during times of fiscal crisis softens the obligation that state and local governments face to keep their fiscal houses in order</w:t>
      </w:r>
      <w:r w:rsidRPr="00D14D10">
        <w:rPr>
          <w:sz w:val="16"/>
        </w:rPr>
        <w:t>. T</w:t>
      </w:r>
      <w:r w:rsidRPr="00D14D10">
        <w:rPr>
          <w:rStyle w:val="StyleUnderline"/>
        </w:rPr>
        <w:t>he risk is that, despite state constitutional provisions requiring a balanced budget, states will pursue de facto deficit spending and simply offload the costs to the federal government during the next fiscal crisis</w:t>
      </w:r>
      <w:r w:rsidRPr="00D14D10">
        <w:rPr>
          <w:sz w:val="16"/>
        </w:rPr>
        <w:t>. To date, most federal assistance to the states has not had an explicit "bailout" frame, proceeding instead under the guise of general fiscal relief. A more severe crisis, however, could easily prompt emergency federal intervention. As economist Kenneth Rogoff recently noted, ""if we ran into a situation where one state got into trouble, they'd be bailed out six ways from Tuesday.'" n21 Other commentators have called for a more comprehensive federal "rescue" of the states in the form of advances that would be charged against future federal transfers. n22 This type of action, though perhaps warranted in the short-term to avert catastrophe, must be evaluated against the risk of eroding the incentives for subnational fiscal discipline over the long run. An important object in the design of U.S. intergovernmental fiscal policy going forward should be to minimize the likelihood of future demands for state fiscal relief during economic downturns.</w:t>
      </w:r>
    </w:p>
    <w:p w:rsidR="00C838C3" w:rsidRPr="00D14D10" w:rsidRDefault="00C838C3" w:rsidP="00C838C3">
      <w:pPr>
        <w:rPr>
          <w:sz w:val="16"/>
        </w:rPr>
      </w:pPr>
      <w:r w:rsidRPr="00D14D10">
        <w:rPr>
          <w:sz w:val="16"/>
        </w:rPr>
        <w:t xml:space="preserve">Third, </w:t>
      </w:r>
      <w:r w:rsidRPr="00D14D10">
        <w:rPr>
          <w:rStyle w:val="Emphasis"/>
        </w:rPr>
        <w:t>fiscal crises compromise the ability of state and local governments to serve a useful countercyclical function during economic downturns</w:t>
      </w:r>
      <w:r w:rsidRPr="00D14D10">
        <w:rPr>
          <w:sz w:val="16"/>
        </w:rPr>
        <w:t xml:space="preserve">. It is well recognized that service demands on  [*416]  state and local governments increase during a recession. n23 For example, state Medicaid expenditures increased significantly during the most recent recession, with an additional 3.7 million seeking program benefits in 2009 alone. n24 Yet </w:t>
      </w:r>
      <w:r w:rsidRPr="00D14D10">
        <w:rPr>
          <w:rStyle w:val="StyleUnderline"/>
        </w:rPr>
        <w:t>the existence of a fiscal crisis necessarily impairs state and local governments' ability to meet those service demands; in fact, fiscal crises may prompt the opposite strategy</w:t>
      </w:r>
      <w:r w:rsidRPr="00D14D10">
        <w:rPr>
          <w:sz w:val="16"/>
        </w:rPr>
        <w:t xml:space="preserve"> - i.e., a </w:t>
      </w:r>
      <w:r w:rsidRPr="00D14D10">
        <w:rPr>
          <w:rStyle w:val="Emphasis"/>
        </w:rPr>
        <w:t>reduction in state and local services</w:t>
      </w:r>
      <w:r w:rsidRPr="00D14D10">
        <w:rPr>
          <w:rStyle w:val="StyleUnderline"/>
        </w:rPr>
        <w:t>. In order to preserve the ability of state and local governments to play a constructive role in countercyclical policy, the federal government may wish to adopt certain policies design to minimize the likelihood of future fiscal crises</w:t>
      </w:r>
      <w:r w:rsidRPr="00D14D10">
        <w:rPr>
          <w:sz w:val="16"/>
        </w:rPr>
        <w:t xml:space="preserve">. n25 In other words, </w:t>
      </w:r>
      <w:r w:rsidRPr="00D14D10">
        <w:rPr>
          <w:rStyle w:val="Emphasis"/>
        </w:rPr>
        <w:t>it is in the federal government's interest to minimize</w:t>
      </w:r>
      <w:r w:rsidRPr="00D14D10">
        <w:rPr>
          <w:rStyle w:val="StyleUnderline"/>
        </w:rPr>
        <w:t xml:space="preserve">, to the extent possible, </w:t>
      </w:r>
      <w:r w:rsidRPr="00D14D10">
        <w:rPr>
          <w:rStyle w:val="Emphasis"/>
        </w:rPr>
        <w:t>having state and local governments in budget crisis mode during the next economic downturn</w:t>
      </w:r>
      <w:r w:rsidRPr="00D14D10">
        <w:rPr>
          <w:sz w:val="16"/>
        </w:rPr>
        <w:t>.</w:t>
      </w:r>
    </w:p>
    <w:p w:rsidR="004F339F" w:rsidRPr="00D92C8D" w:rsidRDefault="004F339F" w:rsidP="004F339F">
      <w:pPr>
        <w:pStyle w:val="Heading4"/>
      </w:pPr>
      <w:r w:rsidRPr="00D92C8D">
        <w:t xml:space="preserve">States can’t control currency --- even if </w:t>
      </w:r>
      <w:r>
        <w:t>try to borrow more</w:t>
      </w:r>
      <w:r w:rsidRPr="00D92C8D">
        <w:t>, they’re ultimately unable to transform debt into free money</w:t>
      </w:r>
      <w:r>
        <w:t xml:space="preserve"> to stimulate the economy </w:t>
      </w:r>
    </w:p>
    <w:p w:rsidR="004F339F" w:rsidRPr="00D92C8D" w:rsidRDefault="004F339F" w:rsidP="004F339F">
      <w:r w:rsidRPr="00D92C8D">
        <w:rPr>
          <w:b/>
        </w:rPr>
        <w:t>Spross 16</w:t>
      </w:r>
      <w:r w:rsidRPr="00D92C8D">
        <w:t xml:space="preserve"> [Jeff Spross, “Why a national balanced budget amendment would be an epic disaster,” Aug 29, 2016, http://theweek.com/articles/645433/why-national-balanced-budget-amendment-epic-disaster]</w:t>
      </w:r>
    </w:p>
    <w:p w:rsidR="004F339F" w:rsidRPr="00D92C8D" w:rsidRDefault="004F339F" w:rsidP="004F339F"/>
    <w:p w:rsidR="004F339F" w:rsidRPr="00D92C8D" w:rsidRDefault="004F339F" w:rsidP="004F339F">
      <w:pPr>
        <w:rPr>
          <w:sz w:val="16"/>
        </w:rPr>
      </w:pPr>
      <w:r w:rsidRPr="00D92C8D">
        <w:rPr>
          <w:sz w:val="16"/>
        </w:rPr>
        <w:t>Governments need the ability to spend big in emergencies and special situations, too, just like you do. And often, that means borrowing money.</w:t>
      </w:r>
    </w:p>
    <w:p w:rsidR="004F339F" w:rsidRPr="00D92C8D" w:rsidRDefault="004F339F" w:rsidP="004F339F">
      <w:pPr>
        <w:rPr>
          <w:sz w:val="16"/>
        </w:rPr>
      </w:pPr>
      <w:r w:rsidRPr="00D92C8D">
        <w:rPr>
          <w:sz w:val="16"/>
        </w:rPr>
        <w:t xml:space="preserve">But really, </w:t>
      </w:r>
      <w:r w:rsidRPr="00D92C8D">
        <w:rPr>
          <w:rStyle w:val="StyleUnderline"/>
        </w:rPr>
        <w:t>you shouldn't think of the federal budget the same way you think of a household or business budget</w:t>
      </w:r>
      <w:r w:rsidRPr="00D92C8D">
        <w:rPr>
          <w:sz w:val="16"/>
        </w:rPr>
        <w:t xml:space="preserve">. </w:t>
      </w:r>
      <w:r w:rsidRPr="00D92C8D">
        <w:rPr>
          <w:rStyle w:val="StyleUnderline"/>
        </w:rPr>
        <w:t>It's a completely different thing, subject to a completely different set of forces</w:t>
      </w:r>
      <w:r w:rsidRPr="00D92C8D">
        <w:rPr>
          <w:sz w:val="16"/>
        </w:rPr>
        <w:t xml:space="preserve">. Why? </w:t>
      </w:r>
      <w:r w:rsidRPr="00D92C8D">
        <w:rPr>
          <w:rStyle w:val="Emphasis"/>
        </w:rPr>
        <w:t xml:space="preserve">Because </w:t>
      </w:r>
      <w:r w:rsidRPr="00D92C8D">
        <w:rPr>
          <w:rStyle w:val="Emphasis"/>
          <w:highlight w:val="yellow"/>
        </w:rPr>
        <w:t>the federal government is utterly unique in its power to control</w:t>
      </w:r>
      <w:r w:rsidRPr="00D92C8D">
        <w:rPr>
          <w:rStyle w:val="Emphasis"/>
        </w:rPr>
        <w:t xml:space="preserve"> the </w:t>
      </w:r>
      <w:r w:rsidRPr="00D92C8D">
        <w:rPr>
          <w:rStyle w:val="Emphasis"/>
          <w:highlight w:val="yellow"/>
        </w:rPr>
        <w:t>currency</w:t>
      </w:r>
      <w:r w:rsidRPr="00D92C8D">
        <w:rPr>
          <w:sz w:val="16"/>
        </w:rPr>
        <w:t>.</w:t>
      </w:r>
    </w:p>
    <w:p w:rsidR="004F339F" w:rsidRPr="00D92C8D" w:rsidRDefault="004F339F" w:rsidP="004F339F">
      <w:pPr>
        <w:rPr>
          <w:rStyle w:val="Emphasis"/>
        </w:rPr>
      </w:pPr>
      <w:r w:rsidRPr="00D92C8D">
        <w:rPr>
          <w:sz w:val="16"/>
        </w:rPr>
        <w:t xml:space="preserve">This gets a little muddled, because </w:t>
      </w:r>
      <w:r w:rsidRPr="00D92C8D">
        <w:rPr>
          <w:rStyle w:val="StyleUnderline"/>
        </w:rPr>
        <w:t xml:space="preserve">Congress voluntary split this power between the Treasury and the Federal Reserve. </w:t>
      </w:r>
      <w:r w:rsidRPr="00D92C8D">
        <w:rPr>
          <w:sz w:val="16"/>
        </w:rPr>
        <w:t xml:space="preserve">But ultimately, they're both parts of the same federal government. And whenever it wants, </w:t>
      </w:r>
      <w:r w:rsidRPr="00D92C8D">
        <w:rPr>
          <w:rStyle w:val="Emphasis"/>
          <w:highlight w:val="yellow"/>
        </w:rPr>
        <w:t>the Fed can create money and use it to buy government debt</w:t>
      </w:r>
      <w:r w:rsidRPr="00D92C8D">
        <w:rPr>
          <w:rStyle w:val="Emphasis"/>
        </w:rPr>
        <w:t xml:space="preserve">, lowering interest rates and </w:t>
      </w:r>
      <w:r w:rsidRPr="00D92C8D">
        <w:rPr>
          <w:rStyle w:val="Emphasis"/>
          <w:highlight w:val="yellow"/>
        </w:rPr>
        <w:t>effectively transforming that</w:t>
      </w:r>
      <w:r w:rsidRPr="00D92C8D">
        <w:rPr>
          <w:rStyle w:val="Emphasis"/>
        </w:rPr>
        <w:t xml:space="preserve"> </w:t>
      </w:r>
      <w:r w:rsidRPr="00D92C8D">
        <w:rPr>
          <w:rStyle w:val="Emphasis"/>
          <w:highlight w:val="yellow"/>
        </w:rPr>
        <w:t>debt</w:t>
      </w:r>
      <w:r w:rsidRPr="00D92C8D">
        <w:rPr>
          <w:rStyle w:val="Emphasis"/>
        </w:rPr>
        <w:t xml:space="preserve"> from a liability </w:t>
      </w:r>
      <w:r w:rsidRPr="00D92C8D">
        <w:rPr>
          <w:rStyle w:val="Emphasis"/>
          <w:highlight w:val="yellow"/>
        </w:rPr>
        <w:t>into free money conjured out of thin air</w:t>
      </w:r>
      <w:r w:rsidRPr="00D92C8D">
        <w:rPr>
          <w:rStyle w:val="Emphasis"/>
        </w:rPr>
        <w:t>.</w:t>
      </w:r>
    </w:p>
    <w:p w:rsidR="004F339F" w:rsidRDefault="004F339F" w:rsidP="004F339F">
      <w:pPr>
        <w:rPr>
          <w:sz w:val="16"/>
        </w:rPr>
      </w:pPr>
      <w:r w:rsidRPr="00D92C8D">
        <w:rPr>
          <w:rStyle w:val="StyleUnderline"/>
        </w:rPr>
        <w:t xml:space="preserve">Households and </w:t>
      </w:r>
      <w:r w:rsidRPr="00D92C8D">
        <w:rPr>
          <w:rStyle w:val="StyleUnderline"/>
          <w:highlight w:val="yellow"/>
        </w:rPr>
        <w:t>businesses</w:t>
      </w:r>
      <w:r w:rsidRPr="00D92C8D">
        <w:rPr>
          <w:rStyle w:val="StyleUnderline"/>
        </w:rPr>
        <w:t xml:space="preserve">, by contrast, </w:t>
      </w:r>
      <w:r w:rsidRPr="00D92C8D">
        <w:rPr>
          <w:rStyle w:val="StyleUnderline"/>
          <w:highlight w:val="yellow"/>
        </w:rPr>
        <w:t>can't create their own money</w:t>
      </w:r>
      <w:r w:rsidRPr="00D92C8D">
        <w:rPr>
          <w:sz w:val="16"/>
        </w:rPr>
        <w:t xml:space="preserve">. </w:t>
      </w:r>
      <w:r w:rsidRPr="00D92C8D">
        <w:rPr>
          <w:rStyle w:val="StyleUnderline"/>
        </w:rPr>
        <w:t>So they sit within the forces of the economy, with the health of their own finances waxing and waning along with the business cycles</w:t>
      </w:r>
      <w:r w:rsidRPr="00D92C8D">
        <w:rPr>
          <w:sz w:val="16"/>
        </w:rPr>
        <w:t xml:space="preserve">. </w:t>
      </w:r>
      <w:r w:rsidRPr="00D92C8D">
        <w:rPr>
          <w:rStyle w:val="Emphasis"/>
          <w:highlight w:val="yellow"/>
        </w:rPr>
        <w:t>Even state governments</w:t>
      </w:r>
      <w:r w:rsidRPr="00D92C8D">
        <w:rPr>
          <w:rStyle w:val="Emphasis"/>
        </w:rPr>
        <w:t xml:space="preserve">, though they're effectively immortal and have the legal power to raise revenue with taxes, </w:t>
      </w:r>
      <w:r w:rsidRPr="00D92C8D">
        <w:rPr>
          <w:rStyle w:val="Emphasis"/>
          <w:highlight w:val="yellow"/>
        </w:rPr>
        <w:t>don't control the currency they operate in, and are stuck in the same boat</w:t>
      </w:r>
      <w:r w:rsidRPr="00D92C8D">
        <w:rPr>
          <w:sz w:val="16"/>
        </w:rPr>
        <w:t>.</w:t>
      </w:r>
    </w:p>
    <w:p w:rsidR="004F339F" w:rsidRPr="00D92C8D" w:rsidRDefault="004F339F" w:rsidP="004F339F">
      <w:pPr>
        <w:pStyle w:val="Heading4"/>
      </w:pPr>
      <w:r>
        <w:t>T</w:t>
      </w:r>
      <w:r w:rsidRPr="00D92C8D">
        <w:t>hey need to win their CP finds a way to increase enough money to solve the pension crisis AND the plan – only federal deficit spending can stimulate the economy</w:t>
      </w:r>
    </w:p>
    <w:p w:rsidR="004F339F" w:rsidRPr="00D92C8D" w:rsidRDefault="004F339F" w:rsidP="004F339F">
      <w:r w:rsidRPr="00D92C8D">
        <w:rPr>
          <w:b/>
        </w:rPr>
        <w:t xml:space="preserve">Gamage 10 </w:t>
      </w:r>
      <w:r w:rsidRPr="00D92C8D">
        <w:t>[David Gamage, Assistant Professor, University of California, Berkeley, School of Law (Boalt Hall), “Preventing State Budget Crises: Managing the Fiscal Volatility Problem,” California Law Review, 98 Calif. L. Rev. 749, June, 2010, lexis]</w:t>
      </w:r>
    </w:p>
    <w:p w:rsidR="004F339F" w:rsidRPr="00D92C8D" w:rsidRDefault="004F339F" w:rsidP="004F339F"/>
    <w:p w:rsidR="004F339F" w:rsidRPr="00D92C8D" w:rsidRDefault="004F339F" w:rsidP="004F339F">
      <w:pPr>
        <w:rPr>
          <w:sz w:val="16"/>
        </w:rPr>
      </w:pPr>
      <w:r w:rsidRPr="00D92C8D">
        <w:rPr>
          <w:sz w:val="16"/>
        </w:rPr>
        <w:t>2. Why Fiscal Volatility Is Growing Over Time</w:t>
      </w:r>
    </w:p>
    <w:p w:rsidR="004F339F" w:rsidRPr="00D92C8D" w:rsidRDefault="004F339F" w:rsidP="004F339F">
      <w:pPr>
        <w:rPr>
          <w:sz w:val="16"/>
        </w:rPr>
      </w:pPr>
      <w:r w:rsidRPr="00D92C8D">
        <w:rPr>
          <w:sz w:val="16"/>
        </w:rPr>
        <w:t>Not only are states finding it harder to cope with fiscal volatility now that the continued growth of state governments has halted, but the overall magnitude of fiscal volatility has been increasing over time. The two main reasons for this growth in fiscal volatility are changes in state tax bases and changes in state spending baselines. n48</w:t>
      </w:r>
    </w:p>
    <w:p w:rsidR="004F339F" w:rsidRPr="00D92C8D" w:rsidRDefault="004F339F" w:rsidP="004F339F">
      <w:pPr>
        <w:rPr>
          <w:sz w:val="16"/>
        </w:rPr>
      </w:pPr>
      <w:r w:rsidRPr="00D92C8D">
        <w:rPr>
          <w:sz w:val="16"/>
        </w:rPr>
        <w:t xml:space="preserve">The first major cause of increased fiscal volatility results from tax revenues becoming more volatile due to changes in state tax bases. Different forms of taxation can be more or less volatile. </w:t>
      </w:r>
      <w:r w:rsidRPr="00D92C8D">
        <w:rPr>
          <w:rStyle w:val="StyleUnderline"/>
        </w:rPr>
        <w:t>Where property tax revenues remain relatively stable as the economy cycles, sales tax revenues are quite volatile, and income tax revenues fluctuate even more wildly</w:t>
      </w:r>
      <w:r w:rsidRPr="00D92C8D">
        <w:rPr>
          <w:sz w:val="16"/>
        </w:rPr>
        <w:t xml:space="preserve">. n49 Yet over the past fifty years, states have gradually reduced their reliance on property taxes in favor of sales and income taxes, thereby increasing the magnitude of fiscal volatility. n50 Moreover, the </w:t>
      </w:r>
      <w:r w:rsidRPr="00D92C8D">
        <w:rPr>
          <w:rStyle w:val="StyleUnderline"/>
        </w:rPr>
        <w:t>volatility of state income taxes has significantly expanded in recent years, presumably due to greater income stratification</w:t>
      </w:r>
      <w:r w:rsidRPr="00D92C8D">
        <w:rPr>
          <w:sz w:val="16"/>
        </w:rPr>
        <w:t>. n51 [*760] Partially due to these changes in state tax bases, the 2001-2003 downturn generated much larger revenue shortfalls than did previous recessions, even though the economic effects of the downturn were comparatively mild. n52</w:t>
      </w:r>
    </w:p>
    <w:p w:rsidR="004F339F" w:rsidRPr="00D92C8D" w:rsidRDefault="004F339F" w:rsidP="004F339F">
      <w:pPr>
        <w:rPr>
          <w:sz w:val="16"/>
        </w:rPr>
      </w:pPr>
      <w:r w:rsidRPr="00D92C8D">
        <w:rPr>
          <w:sz w:val="16"/>
        </w:rPr>
        <w:t xml:space="preserve">The second major cause of increased fiscal volatility comes from </w:t>
      </w:r>
      <w:r w:rsidRPr="00D92C8D">
        <w:rPr>
          <w:rStyle w:val="StyleUnderline"/>
        </w:rPr>
        <w:t>changes in state spending baselines</w:t>
      </w:r>
      <w:r w:rsidRPr="00D92C8D">
        <w:rPr>
          <w:sz w:val="16"/>
        </w:rPr>
        <w:t xml:space="preserve"> - most notably </w:t>
      </w:r>
      <w:r w:rsidRPr="00D92C8D">
        <w:rPr>
          <w:rStyle w:val="StyleUnderline"/>
        </w:rPr>
        <w:t>due to Medicaid spending</w:t>
      </w:r>
      <w:r w:rsidRPr="00D92C8D">
        <w:rPr>
          <w:sz w:val="16"/>
        </w:rPr>
        <w:t xml:space="preserve">. Medicaid's spending baselines are countercyclical; </w:t>
      </w:r>
      <w:r w:rsidRPr="00D92C8D">
        <w:rPr>
          <w:rStyle w:val="StyleUnderline"/>
        </w:rPr>
        <w:t>more state residents generally qualify for Medicaid during downturns</w:t>
      </w:r>
      <w:r w:rsidRPr="00D92C8D">
        <w:rPr>
          <w:sz w:val="16"/>
        </w:rPr>
        <w:t xml:space="preserve"> than during periods of economic growth. n53 As such, </w:t>
      </w:r>
      <w:r w:rsidRPr="00D92C8D">
        <w:rPr>
          <w:rStyle w:val="StyleUnderline"/>
        </w:rPr>
        <w:t xml:space="preserve">countercyclical programs like Medicaid </w:t>
      </w:r>
      <w:r w:rsidRPr="00D92C8D">
        <w:rPr>
          <w:rStyle w:val="Emphasis"/>
        </w:rPr>
        <w:t>exacerbate fiscal volatility problems</w:t>
      </w:r>
      <w:r w:rsidRPr="00D92C8D">
        <w:rPr>
          <w:rStyle w:val="StyleUnderline"/>
        </w:rPr>
        <w:t xml:space="preserve"> by placing </w:t>
      </w:r>
      <w:r w:rsidRPr="00D92C8D">
        <w:rPr>
          <w:rStyle w:val="Emphasis"/>
        </w:rPr>
        <w:t>greater demands on state budgets when revenues are scarce</w:t>
      </w:r>
      <w:r w:rsidRPr="00D92C8D">
        <w:rPr>
          <w:sz w:val="16"/>
        </w:rPr>
        <w:t xml:space="preserve"> and lesser demands when revenues are plentiful. Driven by rising healthcare costs and changes in federal government policy, Medicaid grew from 10.8% of state spending in 1989 to 19.6% of state spending in 2001. n54 Consequently, as revenues began to plummet during the last downturn, states found that even maintaining their previous levels of non-Medicaid spending would require cutting promised Medicaid benefits.</w:t>
      </w:r>
    </w:p>
    <w:p w:rsidR="004F339F" w:rsidRPr="00D92C8D" w:rsidRDefault="004F339F" w:rsidP="004F339F">
      <w:pPr>
        <w:rPr>
          <w:sz w:val="16"/>
        </w:rPr>
      </w:pPr>
      <w:r w:rsidRPr="00D92C8D">
        <w:rPr>
          <w:rStyle w:val="StyleUnderline"/>
        </w:rPr>
        <w:t>State-level fiscal volatility is a significant and growing problem</w:t>
      </w:r>
      <w:r w:rsidRPr="00D92C8D">
        <w:rPr>
          <w:sz w:val="16"/>
        </w:rPr>
        <w:t>. Faced with balanced-budget constraints, state governments must adjust either their taxes or their spending as the economy cycles. Yet this discussion of the problem raises the question why states have balanced-budget constraints in the first place. At least in theory, states could eliminate most of their fiscal volatility problems simply by running deficits during downturns and surpluses once their economies return to growth.</w:t>
      </w:r>
    </w:p>
    <w:p w:rsidR="004F339F" w:rsidRPr="00D92C8D" w:rsidRDefault="004F339F" w:rsidP="004F339F">
      <w:pPr>
        <w:rPr>
          <w:sz w:val="16"/>
        </w:rPr>
      </w:pPr>
      <w:r w:rsidRPr="00D92C8D">
        <w:rPr>
          <w:sz w:val="16"/>
        </w:rPr>
        <w:t>B. The Nature of State Balanced-Budget Constraints</w:t>
      </w:r>
    </w:p>
    <w:p w:rsidR="004F339F" w:rsidRPr="00D92C8D" w:rsidRDefault="004F339F" w:rsidP="004F339F">
      <w:pPr>
        <w:rPr>
          <w:sz w:val="16"/>
        </w:rPr>
      </w:pPr>
      <w:r w:rsidRPr="00D92C8D">
        <w:rPr>
          <w:sz w:val="16"/>
        </w:rPr>
        <w:t xml:space="preserve">In the absence of political considerations, economists generally agree that governments should run surpluses during booms and deficits during busts. n55 Yet </w:t>
      </w:r>
      <w:r w:rsidRPr="00D92C8D">
        <w:rPr>
          <w:rStyle w:val="Emphasis"/>
        </w:rPr>
        <w:t>balanced-budget constraints make fiscal stimulus of this sort impossible</w:t>
      </w:r>
      <w:r w:rsidRPr="00D92C8D">
        <w:rPr>
          <w:sz w:val="16"/>
        </w:rPr>
        <w:t xml:space="preserve">. n56 [*761] As a result, </w:t>
      </w:r>
      <w:r w:rsidRPr="00D92C8D">
        <w:rPr>
          <w:rStyle w:val="StyleUnderline"/>
        </w:rPr>
        <w:t>state governments are forced to hike</w:t>
      </w:r>
      <w:r w:rsidRPr="00D92C8D">
        <w:rPr>
          <w:sz w:val="16"/>
        </w:rPr>
        <w:t xml:space="preserve"> </w:t>
      </w:r>
      <w:r w:rsidRPr="00D92C8D">
        <w:rPr>
          <w:rStyle w:val="StyleUnderline"/>
        </w:rPr>
        <w:t>taxes or cut spending at exactly those times when economic theory calls for reduced taxes and higher spending.</w:t>
      </w:r>
      <w:r w:rsidRPr="00D92C8D">
        <w:rPr>
          <w:sz w:val="16"/>
        </w:rPr>
        <w:t xml:space="preserve"> Conversely, </w:t>
      </w:r>
      <w:r w:rsidRPr="00D92C8D">
        <w:rPr>
          <w:rStyle w:val="StyleUnderline"/>
        </w:rPr>
        <w:t xml:space="preserve">state governments </w:t>
      </w:r>
      <w:r w:rsidRPr="00D92C8D">
        <w:rPr>
          <w:rStyle w:val="Emphasis"/>
        </w:rPr>
        <w:t>lower taxes and raise spending just as their economies start to overheat</w:t>
      </w:r>
      <w:r w:rsidRPr="00D92C8D">
        <w:rPr>
          <w:sz w:val="16"/>
        </w:rPr>
        <w:t xml:space="preserve">, </w:t>
      </w:r>
      <w:r w:rsidRPr="00D92C8D">
        <w:rPr>
          <w:rStyle w:val="StyleUnderline"/>
        </w:rPr>
        <w:t xml:space="preserve">thereby </w:t>
      </w:r>
      <w:r w:rsidRPr="00D92C8D">
        <w:rPr>
          <w:rStyle w:val="Emphasis"/>
        </w:rPr>
        <w:t>magnifying the harmful effects of the business cycle</w:t>
      </w:r>
      <w:r w:rsidRPr="00D92C8D">
        <w:rPr>
          <w:sz w:val="16"/>
        </w:rPr>
        <w:t>. n57</w:t>
      </w:r>
    </w:p>
    <w:p w:rsidR="004F339F" w:rsidRPr="00D92C8D" w:rsidRDefault="004F339F" w:rsidP="004F339F">
      <w:pPr>
        <w:rPr>
          <w:sz w:val="16"/>
        </w:rPr>
      </w:pPr>
      <w:r w:rsidRPr="00D92C8D">
        <w:rPr>
          <w:sz w:val="16"/>
        </w:rPr>
        <w:t>Despite the acknowledged negative consequences of state balanced-budget constraints, there is no significant movement calling for the abolition of these constraints. Indeed, even though the written balanced-budget requirements within many states' constitutions lack effective enforcement mechanisms, the states typically follow them anyway. What explains these puzzles? The answer has far less to do with economics than with the nature of the political process.</w:t>
      </w:r>
    </w:p>
    <w:p w:rsidR="008D6700" w:rsidRDefault="008D6700" w:rsidP="008D6700">
      <w:pPr>
        <w:pStyle w:val="Heading4"/>
      </w:pPr>
      <w:r>
        <w:t xml:space="preserve">Now is the perfect time for stimulus – deficit spending now is key </w:t>
      </w:r>
    </w:p>
    <w:p w:rsidR="008D6700" w:rsidRPr="00522B0C" w:rsidRDefault="008D6700" w:rsidP="008D6700">
      <w:r w:rsidRPr="00FC2F12">
        <w:rPr>
          <w:rStyle w:val="Style13ptBold"/>
        </w:rPr>
        <w:t xml:space="preserve">Madrick 16 </w:t>
      </w:r>
      <w:r>
        <w:t xml:space="preserve">(Jeff Madrick, fellow at The Century Foundation and director of the Bernard L. Schwartz Rediscovering Government Initiative, 9-6-2016, </w:t>
      </w:r>
      <w:r w:rsidRPr="00A12FF5">
        <w:rPr>
          <w:rStyle w:val="StyleUnderline"/>
        </w:rPr>
        <w:t>"</w:t>
      </w:r>
      <w:r w:rsidRPr="00A12FF5">
        <w:rPr>
          <w:rStyle w:val="Emphasis"/>
        </w:rPr>
        <w:t>We Still Need Fiscal Stimulus</w:t>
      </w:r>
      <w:r>
        <w:t xml:space="preserve"> Seven Years After the Recession," Century Foundation, https://tcf.org/content/commentary/still-need-fiscal-stimulus-seven-years-recession/, Accessed: 7-15-2017 /Kent Denver-NK)</w:t>
      </w:r>
    </w:p>
    <w:p w:rsidR="008D6700" w:rsidRDefault="008D6700" w:rsidP="008D6700">
      <w:pPr>
        <w:rPr>
          <w:rStyle w:val="StyleUnderline"/>
        </w:rPr>
      </w:pPr>
      <w:r w:rsidRPr="00C0083A">
        <w:rPr>
          <w:rStyle w:val="StyleUnderline"/>
        </w:rPr>
        <w:t>It is imperative now to avoid “the paradox of thrift.</w:t>
      </w:r>
      <w:r>
        <w:t xml:space="preserve">” This concept, popularized by John Maynard Keynes, </w:t>
      </w:r>
      <w:r w:rsidRPr="00C0083A">
        <w:rPr>
          <w:rStyle w:val="StyleUnderline"/>
        </w:rPr>
        <w:t>which involves cutting social spending and making the labor market “competitive</w:t>
      </w:r>
      <w:r>
        <w:t xml:space="preserve">” (lowering wages and labor regulations, for example), </w:t>
      </w:r>
      <w:r w:rsidRPr="00C0083A">
        <w:rPr>
          <w:rStyle w:val="StyleUnderline"/>
        </w:rPr>
        <w:t>can cause a vicious cycle of saving, disinvestment, and unemployment</w:t>
      </w:r>
      <w:r>
        <w:t xml:space="preserve">. The theoretical answer we subscribe to instead is a traditional one: Via a more activist fiscal policy, the paradox of thrift can be avoided; </w:t>
      </w:r>
      <w:r w:rsidRPr="00C0083A">
        <w:rPr>
          <w:rStyle w:val="StyleUnderline"/>
        </w:rPr>
        <w:t>incomes can be bolstered through social programs, investments in infrastructure, jobs subsidies, training, and industrial policy.</w:t>
      </w:r>
    </w:p>
    <w:p w:rsidR="008D6700" w:rsidRDefault="008D6700" w:rsidP="008D6700">
      <w:r>
        <w:t xml:space="preserve">In America some alternatives have been described. The Congressional Progressive Caucus’s (CPC) “People’s Budget” is an alternative to the Obama budget and Congressional proposals. </w:t>
      </w:r>
      <w:r w:rsidRPr="00C0083A">
        <w:rPr>
          <w:rStyle w:val="StyleUnderline"/>
        </w:rPr>
        <w:t xml:space="preserve">Proponents claim that its combination of investment in infrastructure, jobs and occupational training, as well as rolling back the trend of economic inequality is the sort of fiscal action that could make this recovery more robust. The budget favors </w:t>
      </w:r>
      <w:r w:rsidRPr="00C0083A">
        <w:rPr>
          <w:rStyle w:val="Emphasis"/>
        </w:rPr>
        <w:t xml:space="preserve">deficit spending now </w:t>
      </w:r>
      <w:r w:rsidRPr="00C0083A">
        <w:rPr>
          <w:rStyle w:val="StyleUnderline"/>
        </w:rPr>
        <w:t>to reach full employment, increased consumer spending, and wage growth that would allow us to reduce deficits in the long-term more sustainabl</w:t>
      </w:r>
      <w:r>
        <w:t>y than austerity and “fiscal discipline” now. Some of these ideas are taking broader hold, with Secretary Clinton advocating for a larger infrastructure program within her first 100 days in office and Donald Trump acknowledging the need to invest in infrastructure. Indeed, Mr. Trump’s has proposed spending double that of Secretary Clinton’s $275 billion infrastructure plan.</w:t>
      </w:r>
    </w:p>
    <w:p w:rsidR="008D6700" w:rsidRDefault="008D6700" w:rsidP="008D6700">
      <w:r w:rsidRPr="00C0083A">
        <w:rPr>
          <w:rStyle w:val="StyleUnderline"/>
        </w:rPr>
        <w:t xml:space="preserve">Deficit spending and demand-enhancing fiscal policy could set the stage for reducing deficits in the long run. As an economy reaches full employment, growing output, and increasing investment, more tax revenues can be collected by the state—which can offset some costs of government spending. </w:t>
      </w:r>
      <w:r>
        <w:t>But budget proposals might also include corresponding tax increases down the road on the rich and corporations designed to increase revenues while redressing economic inequality (something that has also made this recovery less robust than past business cycles).</w:t>
      </w:r>
    </w:p>
    <w:p w:rsidR="008D6700" w:rsidRDefault="008D6700" w:rsidP="008D6700">
      <w:pPr>
        <w:rPr>
          <w:rStyle w:val="StyleUnderline"/>
        </w:rPr>
      </w:pPr>
      <w:r w:rsidRPr="00C0083A">
        <w:rPr>
          <w:rStyle w:val="StyleUnderline"/>
        </w:rPr>
        <w:t xml:space="preserve">We seem to be at a moment in which fiscal stimulus is again becoming acceptable in the United States and elsewhere. </w:t>
      </w:r>
      <w:r>
        <w:t xml:space="preserve">In Britain, the new prime minister is in favor of reducing austerity constraints. In the United States, Secretary Clinton’s programs are carefully attached to tax increase proposals, or pay-fors. But she is also recommending doing away with the sequester and hasn’t suggested how to fund the increased spending. </w:t>
      </w:r>
      <w:r w:rsidRPr="00C0083A">
        <w:rPr>
          <w:rStyle w:val="StyleUnderline"/>
        </w:rPr>
        <w:t>The upshot is that a net fiscal stimulus is likely. Indeed, the federal deficit in the United States will already increase as a percentage of GDP this year.</w:t>
      </w:r>
    </w:p>
    <w:p w:rsidR="008D6700" w:rsidRDefault="008D6700" w:rsidP="008D6700">
      <w:r>
        <w:t>We see an opening for constructive policy that can get America back on track. Indeed, fears of secular stagnation and productivity weakness could be be significantly lessened by appropriate fiscal action under the next president.</w:t>
      </w:r>
    </w:p>
    <w:p w:rsidR="008D6700" w:rsidRDefault="008D6700" w:rsidP="008D6700"/>
    <w:p w:rsidR="008D6700" w:rsidRPr="008D6700" w:rsidRDefault="008D6700" w:rsidP="008D6700"/>
    <w:p w:rsidR="008D6700" w:rsidRDefault="008D6700" w:rsidP="008D6700">
      <w:pPr>
        <w:pStyle w:val="Heading3"/>
      </w:pPr>
      <w:r>
        <w:t>2AC Teacher Salaries</w:t>
      </w:r>
    </w:p>
    <w:p w:rsidR="008D6700" w:rsidRDefault="008D6700" w:rsidP="008D6700">
      <w:pPr>
        <w:pStyle w:val="Heading4"/>
      </w:pPr>
      <w:r>
        <w:t xml:space="preserve">States can’t fund high-cost salaries --- any budget discrepancy between the plan and the CP </w:t>
      </w:r>
    </w:p>
    <w:p w:rsidR="008D6700" w:rsidRPr="00A004B0" w:rsidRDefault="008D6700" w:rsidP="008D6700">
      <w:r w:rsidRPr="00A004B0">
        <w:rPr>
          <w:rStyle w:val="Style13ptBold"/>
        </w:rPr>
        <w:t>CCSSO 16</w:t>
      </w:r>
      <w:r>
        <w:t xml:space="preserve"> (The Council of Chief State School Officers, a nonpartisan, nationwide, nonprofit organization of public officials who head departments of elementary and secondary education in the states, the District of Columbia, the Department of Defense Education Activity, and five U.S. extra-state jurisdictions. CCSSO provides leadership, advocacy, and technical assistance on major educational issues. The Council seeks member consensus on major educational issues and expresses their views to civic and professional organizations, federal agencies, Congress, and the public. In partnership with Advance CTE: State Leaders Connecting Learning to Work is the longest-standing national non-profit that represents State Directors and state leaders responsible for secondary, postsecondary and adult Career Technical Education (CTE) across all 50 states and U.S. territories. Established in 1920, Advance CTE supports visionary state leadership, cultivates best practices and speaks with a collective voice on national policy to promote academic and technical excellence that ensures a career-ready workforce. This resource was developed through the New Skills for Youth initiative, a partnership of the Council of Chief State School Officers, Advance CTE and the Education Strategy Group, generously funded by JPMorgan Chase &amp; Co. This resource was developed in partnership with the Center on Great Teachers &amp; Leaders at the American Institutes for Research, which provided research design and analytic support., December 2016, "The State of Career Technical Education Increasing Access to Industry Experts in High Schools," CCSSO and Advance CTE, https://cte.careertech.org/sites/default/files/files/resources/State_of_CTE_Industry_Experts_2016_0.pdf, Accessed: 7-15-2017 /Kent Denver-NK)</w:t>
      </w:r>
    </w:p>
    <w:p w:rsidR="008D6700" w:rsidRDefault="008D6700" w:rsidP="008D6700">
      <w:r w:rsidRPr="00A004B0">
        <w:rPr>
          <w:rStyle w:val="StyleUnderline"/>
        </w:rPr>
        <w:t>Lack of funding Lack of funding was the most cited barrier— identified by more than three-quarters of State Directors</w:t>
      </w:r>
      <w:r>
        <w:t>—</w:t>
      </w:r>
      <w:r w:rsidRPr="00A004B0">
        <w:rPr>
          <w:rStyle w:val="StyleUnderline"/>
        </w:rPr>
        <w:t>in particular providing competitive salaries to industry experts</w:t>
      </w:r>
      <w:r>
        <w:t xml:space="preserve">. </w:t>
      </w:r>
      <w:r w:rsidRPr="00A004B0">
        <w:rPr>
          <w:rStyle w:val="StyleUnderline"/>
        </w:rPr>
        <w:t>Even among the six states that use financial incentives as a strategy to recruit teachers, four of those states still listed lack of funding as a barrier. Given the prevalence of this barrier and the recent national trends on education funding, this barrier is likely to remain a challenge</w:t>
      </w:r>
      <w:r>
        <w:t xml:space="preserve">.16 As discussed earlier, states have begun to realize that recruiting experts as teachers is not the only option for giving students access to their expertise or to meeting capacity challenges. Experts who are still employed within industry can donate their time as mentors and coaches. Experts can also work as co-teachers and part-time teachers for lower salaries than those of full-time teachers. While </w:t>
      </w:r>
      <w:r w:rsidRPr="00A004B0">
        <w:rPr>
          <w:rStyle w:val="StyleUnderline"/>
        </w:rPr>
        <w:t>the salary barrier is a major one</w:t>
      </w:r>
      <w:r>
        <w:t>, it need not stop the recruitment work of states.</w:t>
      </w:r>
    </w:p>
    <w:p w:rsidR="008D6700" w:rsidRDefault="008D6700" w:rsidP="008D6700"/>
    <w:p w:rsidR="008D6700" w:rsidRPr="008D6700" w:rsidRDefault="008D6700" w:rsidP="008D6700"/>
    <w:p w:rsidR="008D3B20" w:rsidRDefault="008D3B20" w:rsidP="008D3B20">
      <w:pPr>
        <w:pStyle w:val="Heading2"/>
      </w:pPr>
      <w:r>
        <w:t>Legalize Marijuana State Budgets CP</w:t>
      </w:r>
    </w:p>
    <w:p w:rsidR="008D3B20" w:rsidRDefault="008D3B20" w:rsidP="008D3B20">
      <w:pPr>
        <w:pStyle w:val="Heading3"/>
      </w:pPr>
      <w:r>
        <w:t>2ac tax/legalize marijuana plank</w:t>
      </w:r>
    </w:p>
    <w:p w:rsidR="008D3B20" w:rsidRPr="00270396" w:rsidRDefault="008D3B20" w:rsidP="008D3B20">
      <w:pPr>
        <w:pStyle w:val="Heading4"/>
      </w:pPr>
      <w:r w:rsidRPr="00270396">
        <w:t>Legalization weakens regulation and substantially increases use – it’s addictive and makes people stupid and self destructive</w:t>
      </w:r>
    </w:p>
    <w:p w:rsidR="008D3B20" w:rsidRDefault="008D3B20" w:rsidP="008D3B20">
      <w:r>
        <w:rPr>
          <w:b/>
        </w:rPr>
        <w:t xml:space="preserve">Walters and Riley, 14 </w:t>
      </w:r>
      <w:r>
        <w:t>- John P. Walters, director of drug control policy for President George W. Bush, is chief operating officer of the Hudson Institute. Tom Riley, director of public affairs in the Office of National Drug Control Policy for President George W. Bush, writes on public policy in Philadelphia (“First Legalization, Then Lawsuits” The Weekly Standard19.35 (May 26, 2014): 18-19)</w:t>
      </w:r>
    </w:p>
    <w:p w:rsidR="008D3B20" w:rsidRDefault="008D3B20" w:rsidP="008D3B20"/>
    <w:p w:rsidR="008D3B20" w:rsidRDefault="008D3B20" w:rsidP="008D3B20">
      <w:r>
        <w:t xml:space="preserve">The </w:t>
      </w:r>
      <w:r w:rsidRPr="002071A8">
        <w:rPr>
          <w:rStyle w:val="StyleUnderline"/>
        </w:rPr>
        <w:t>legalization</w:t>
      </w:r>
      <w:r>
        <w:t xml:space="preserve"> of marijuana in Colorado and Washington </w:t>
      </w:r>
      <w:r w:rsidRPr="002071A8">
        <w:rPr>
          <w:rStyle w:val="StyleUnderline"/>
        </w:rPr>
        <w:t>has spawned reports of increased use, declining perception of risk, increased neonatal risk, drug tourism, diversion of public assistance to fund use, creation of significantly more powerful forms of the drug</w:t>
      </w:r>
      <w:r>
        <w:t>, and new financial rules to permit money from drug sales to enter the banking system. President Obama, moreover, proclaims marijuana use is no more dangerous than drinking alcohol or smoking tobacco-virtually assuring that the legalization of marijuana will be a defining domestic policy of his presidency. That is a matter for politics and history. A more pressing question for us is how families and communities can protect themselves from this unfolding debacle.</w:t>
      </w:r>
    </w:p>
    <w:p w:rsidR="008D3B20" w:rsidRPr="002071A8" w:rsidRDefault="008D3B20" w:rsidP="008D3B20">
      <w:pPr>
        <w:rPr>
          <w:u w:val="single"/>
        </w:rPr>
      </w:pPr>
      <w:r>
        <w:t xml:space="preserve">Marijuana legalization-and what some now suggest will be the legalization of all drugs-is dangerous, but not unstoppable. Indeed, the dangers can be turned against the forces of legalization. </w:t>
      </w:r>
      <w:r w:rsidRPr="002071A8">
        <w:rPr>
          <w:rStyle w:val="StyleUnderline"/>
        </w:rPr>
        <w:t>The new drug retailers are known businesses. They sell a dangerous, addictive product, and they need a substantial number of addicted users as their customer base to generate the profits they seek</w:t>
      </w:r>
      <w:r>
        <w:t xml:space="preserve">. In other words, </w:t>
      </w:r>
      <w:r w:rsidRPr="002071A8">
        <w:rPr>
          <w:rStyle w:val="StyleUnderline"/>
        </w:rPr>
        <w:t>addiction is not a byproduct, it is a business plan.</w:t>
      </w:r>
    </w:p>
    <w:p w:rsidR="008D3B20" w:rsidRDefault="008D3B20" w:rsidP="008D3B20">
      <w:r w:rsidRPr="002071A8">
        <w:rPr>
          <w:rStyle w:val="StyleUnderline"/>
        </w:rPr>
        <w:t>As these businesses grow more powerful, they deploy lobbyists to pressure government leaders to write laws that improve their bottom lines</w:t>
      </w:r>
      <w:r>
        <w:t xml:space="preserve">. Hence recent efforts to eliminate regulations that keep drug money out of our banks. </w:t>
      </w:r>
      <w:r w:rsidRPr="002071A8">
        <w:rPr>
          <w:rStyle w:val="StyleUnderline"/>
        </w:rPr>
        <w:t>Legislation that improves the viability of these businesses also increases the number of stakeholders with an incentive to boost sales</w:t>
      </w:r>
      <w:r>
        <w:t xml:space="preserve">. Even one advocate of legalization admits </w:t>
      </w:r>
      <w:r w:rsidRPr="002071A8">
        <w:rPr>
          <w:rStyle w:val="Emphasis"/>
        </w:rPr>
        <w:t>there will be at least a 50-percent increase in use</w:t>
      </w:r>
      <w:r>
        <w:t xml:space="preserve">. </w:t>
      </w:r>
      <w:r w:rsidRPr="002071A8">
        <w:rPr>
          <w:rStyle w:val="StyleUnderline"/>
        </w:rPr>
        <w:t>This is a public health and safety catastrophe</w:t>
      </w:r>
      <w:r>
        <w:t>.</w:t>
      </w:r>
    </w:p>
    <w:p w:rsidR="008D3B20" w:rsidRDefault="008D3B20" w:rsidP="008D3B20">
      <w:r>
        <w:t xml:space="preserve">President Obama and some other intelligent Americans are eager to deny the overwhelming evidence of the harm illegal drugs do. Yet the harm caused by marijuana is clearer than ever, thanks to research conducted in recent years. </w:t>
      </w:r>
      <w:r w:rsidRPr="002071A8">
        <w:rPr>
          <w:rStyle w:val="StyleUnderline"/>
        </w:rPr>
        <w:t>Marijuana use is linked to diminished academic achievement, short-term memory loss, and impaired judgment. It impedes motor skills and diminishes impulse control, which contributes to violent behavior and weakened self-control in general. Marijuana use worsens, and perhaps triggers, serious mental illness-including depression, psychosis, and suicidal thoughts</w:t>
      </w:r>
      <w:r>
        <w:t xml:space="preserve"> and actions. And marijuana users permanently increase their risk of addiction and perhaps the risk of addiction for their children, according to some of the latest research findings.</w:t>
      </w:r>
    </w:p>
    <w:p w:rsidR="008D3B20" w:rsidRPr="00270396" w:rsidRDefault="008D3B20" w:rsidP="008D3B20">
      <w:pPr>
        <w:pStyle w:val="Heading4"/>
      </w:pPr>
      <w:r w:rsidRPr="00270396">
        <w:t>That destroys productivity and tanks the economy – outweighs revenue gains</w:t>
      </w:r>
    </w:p>
    <w:p w:rsidR="008D3B20" w:rsidRPr="00AA58B7" w:rsidRDefault="008D3B20" w:rsidP="008D3B20">
      <w:r w:rsidRPr="00AA58B7">
        <w:rPr>
          <w:b/>
        </w:rPr>
        <w:t>Evans</w:t>
      </w:r>
      <w:r w:rsidRPr="00AA58B7">
        <w:t xml:space="preserve">, Special Adviser to the Drug Free America Foundation, </w:t>
      </w:r>
      <w:r w:rsidRPr="00AA58B7">
        <w:rPr>
          <w:b/>
        </w:rPr>
        <w:t xml:space="preserve">’12 </w:t>
      </w:r>
      <w:r w:rsidRPr="00AA58B7">
        <w:t>[David, “Marijuana Legalization's Costs Outweigh Its Benefits”, 10-30-12, US News and World Report, http://www.usnews.com/debate-club/should-marijuana-use-be-legalized/marijuana-legalizations-costs-outweigh-its-benefits, RSR]</w:t>
      </w:r>
    </w:p>
    <w:p w:rsidR="008D3B20" w:rsidRPr="00AD2C0B" w:rsidRDefault="008D3B20" w:rsidP="008D3B20"/>
    <w:p w:rsidR="008D3B20" w:rsidRPr="00AD2C0B" w:rsidRDefault="008D3B20" w:rsidP="008D3B20">
      <w:pPr>
        <w:rPr>
          <w:rStyle w:val="StyleUnderline"/>
        </w:rPr>
      </w:pPr>
      <w:r w:rsidRPr="00AD2C0B">
        <w:rPr>
          <w:rStyle w:val="StyleUnderline"/>
        </w:rPr>
        <w:t xml:space="preserve">Legalization will cause a </w:t>
      </w:r>
      <w:r w:rsidRPr="00AD2C0B">
        <w:rPr>
          <w:rStyle w:val="Emphasis"/>
        </w:rPr>
        <w:t>tremendous increase</w:t>
      </w:r>
      <w:r w:rsidRPr="00AD2C0B">
        <w:rPr>
          <w:rStyle w:val="StyleUnderline"/>
        </w:rPr>
        <w:t xml:space="preserve"> in marijuana use</w:t>
      </w:r>
      <w:r w:rsidRPr="00AD2C0B">
        <w:rPr>
          <w:sz w:val="16"/>
        </w:rPr>
        <w:t xml:space="preserve">. Based on the experience elsewhere, </w:t>
      </w:r>
      <w:r w:rsidRPr="00AD2C0B">
        <w:rPr>
          <w:rStyle w:val="Emphasis"/>
        </w:rPr>
        <w:t>the number of users will double or triple</w:t>
      </w:r>
      <w:r w:rsidRPr="00AD2C0B">
        <w:rPr>
          <w:sz w:val="16"/>
        </w:rPr>
        <w:t xml:space="preserve">. This means an additional 17 to 34 million young and adult users in the United States. </w:t>
      </w:r>
      <w:r w:rsidRPr="00AD2C0B">
        <w:rPr>
          <w:rStyle w:val="StyleUnderline"/>
        </w:rPr>
        <w:t>Legalization will mean that marijuana businesses can promote their products and package them in attractive ways to increase their market share. Increased marijuana use will mean millions more damaged young people</w:t>
      </w:r>
      <w:r w:rsidRPr="00AD2C0B">
        <w:rPr>
          <w:sz w:val="16"/>
        </w:rPr>
        <w:t xml:space="preserve">. </w:t>
      </w:r>
      <w:r w:rsidRPr="007C00EF">
        <w:rPr>
          <w:rStyle w:val="Emphasis"/>
        </w:rPr>
        <w:t>Marijuana use can permanently impair brain development</w:t>
      </w:r>
      <w:r w:rsidRPr="007C00EF">
        <w:rPr>
          <w:rStyle w:val="StyleUnderline"/>
        </w:rPr>
        <w:t>. Problem solving, concentration, motivation, and memory are negatively affected</w:t>
      </w:r>
      <w:r w:rsidRPr="00AD2C0B">
        <w:rPr>
          <w:sz w:val="16"/>
        </w:rPr>
        <w:t xml:space="preserve">. Teens who use marijuana are more likely to engage in delinquent and dangerous behavior, and experience increased risk of schizophrenia and depression, including being three times more likely to have suicidal thoughts. </w:t>
      </w:r>
      <w:r w:rsidRPr="007C00EF">
        <w:t xml:space="preserve">Marijuana-using teens are more likely to have multiple sexual partners and engage in unsafe sex. </w:t>
      </w:r>
      <w:r w:rsidRPr="00AD2C0B">
        <w:rPr>
          <w:rStyle w:val="StyleUnderline"/>
        </w:rPr>
        <w:t xml:space="preserve">Marijuana use accounts for tens of thousands of marijuana related complaints at emergency rooms throughout the United States each year. </w:t>
      </w:r>
      <w:r w:rsidRPr="007C00EF">
        <w:t>Over 99,000 are young people. Despite arguments by the drug culture to the contrary,</w:t>
      </w:r>
      <w:r w:rsidRPr="00AD2C0B">
        <w:rPr>
          <w:rStyle w:val="StyleUnderline"/>
        </w:rPr>
        <w:t xml:space="preserve"> </w:t>
      </w:r>
      <w:r w:rsidRPr="00AD2C0B">
        <w:rPr>
          <w:rStyle w:val="Emphasis"/>
        </w:rPr>
        <w:t>marijuana is addictive</w:t>
      </w:r>
      <w:r w:rsidRPr="00AD2C0B">
        <w:rPr>
          <w:rStyle w:val="StyleUnderline"/>
        </w:rPr>
        <w:t>.</w:t>
      </w:r>
      <w:r w:rsidRPr="00AD2C0B">
        <w:rPr>
          <w:sz w:val="16"/>
        </w:rPr>
        <w:t xml:space="preserve"> The levels of THC (marijuana's psychoactive ingredient) have never been higher. </w:t>
      </w:r>
      <w:r w:rsidRPr="00AD2C0B">
        <w:rPr>
          <w:rStyle w:val="StyleUnderline"/>
        </w:rPr>
        <w:t>This is a major factor why marijuana is the number one drug causing young people to enter treatment and why there has been a substantial increase in the people in treatment for marijuana dependence</w:t>
      </w:r>
      <w:r w:rsidRPr="00AD2C0B">
        <w:rPr>
          <w:sz w:val="16"/>
        </w:rPr>
        <w:t xml:space="preserve">. Marijuana legalization means more drugged driving. Already, 13 percent of high school seniors said they drove after using marijuana while only 10 percent drove after having several drinks. Why run the risk of increasing marijuana use among young drivers? </w:t>
      </w:r>
      <w:r w:rsidRPr="00AD2C0B">
        <w:rPr>
          <w:rStyle w:val="StyleUnderline"/>
        </w:rPr>
        <w:t>Employees who test positive for marijuana had 55 percent more industrial accidents and 85 percent more injuries and they had absenteeism rates 75 percent higher than those that tested negative</w:t>
      </w:r>
      <w:r w:rsidRPr="00AD2C0B">
        <w:rPr>
          <w:sz w:val="16"/>
        </w:rPr>
        <w:t xml:space="preserve">. </w:t>
      </w:r>
      <w:r w:rsidRPr="00AD2C0B">
        <w:rPr>
          <w:rStyle w:val="Emphasis"/>
        </w:rPr>
        <w:t>This damages our economy</w:t>
      </w:r>
      <w:r w:rsidRPr="00AD2C0B">
        <w:rPr>
          <w:sz w:val="16"/>
        </w:rPr>
        <w:t xml:space="preserve">. </w:t>
      </w:r>
      <w:r w:rsidRPr="00AD2C0B">
        <w:rPr>
          <w:rStyle w:val="StyleUnderline"/>
        </w:rPr>
        <w:t>The argument that we can tax and regulate marijuana and derive income from it is false</w:t>
      </w:r>
      <w:r w:rsidRPr="00AD2C0B">
        <w:rPr>
          <w:sz w:val="16"/>
        </w:rPr>
        <w:t xml:space="preserve">. </w:t>
      </w:r>
      <w:r w:rsidRPr="00AD2C0B">
        <w:rPr>
          <w:rStyle w:val="StyleUnderline"/>
        </w:rPr>
        <w:t xml:space="preserve">The increased use will increase the multitude of costs that come with marijuana use. The costs from health and mental wellness problems, accidents, and damage to our economic productivity will </w:t>
      </w:r>
      <w:r w:rsidRPr="00AD2C0B">
        <w:rPr>
          <w:rStyle w:val="Emphasis"/>
        </w:rPr>
        <w:t>far out strip any tax obtained</w:t>
      </w:r>
      <w:r w:rsidRPr="00AD2C0B">
        <w:rPr>
          <w:rStyle w:val="StyleUnderline"/>
        </w:rPr>
        <w:t xml:space="preserve">. Our economy is suffering. </w:t>
      </w:r>
      <w:r w:rsidRPr="00AD2C0B">
        <w:rPr>
          <w:rStyle w:val="Emphasis"/>
        </w:rPr>
        <w:t>The last thing we need is the burden that legalization will put on us</w:t>
      </w:r>
      <w:r w:rsidRPr="00AD2C0B">
        <w:rPr>
          <w:rStyle w:val="StyleUnderline"/>
        </w:rPr>
        <w:t>.</w:t>
      </w:r>
    </w:p>
    <w:p w:rsidR="008D3B20" w:rsidRPr="00AA58B7" w:rsidRDefault="008D3B20" w:rsidP="008D3B20"/>
    <w:p w:rsidR="008D3B20" w:rsidRDefault="008D3B20" w:rsidP="008D3B20">
      <w:pPr>
        <w:pStyle w:val="Heading3"/>
      </w:pPr>
      <w:r>
        <w:t>1ar marijuana tax fails</w:t>
      </w:r>
    </w:p>
    <w:p w:rsidR="008D3B20" w:rsidRDefault="008D3B20" w:rsidP="008D3B20">
      <w:pPr>
        <w:rPr>
          <w:rStyle w:val="StyleUnderline"/>
        </w:rPr>
      </w:pPr>
    </w:p>
    <w:p w:rsidR="008D3B20" w:rsidRPr="00270396" w:rsidRDefault="008D3B20" w:rsidP="008D3B20">
      <w:pPr>
        <w:pStyle w:val="Heading4"/>
      </w:pPr>
      <w:r w:rsidRPr="00270396">
        <w:t>Increased marijuana use wrecks higher brain functions – it increases memory loss, paranoia, destroys concentration and academic achievement – Evans says that destroys worker productivity and undermines the economy as a whole</w:t>
      </w:r>
    </w:p>
    <w:p w:rsidR="008D3B20" w:rsidRPr="007C00EF" w:rsidRDefault="008D3B20" w:rsidP="008D3B20"/>
    <w:p w:rsidR="008D3B20" w:rsidRPr="00270396" w:rsidRDefault="008D3B20" w:rsidP="008D3B20">
      <w:pPr>
        <w:pStyle w:val="Heading4"/>
      </w:pPr>
      <w:r w:rsidRPr="00270396">
        <w:t>Negative academic outcomes destroy overall economic productivity -  risks a depression</w:t>
      </w:r>
    </w:p>
    <w:p w:rsidR="008D3B20" w:rsidRDefault="008D3B20" w:rsidP="008D3B20">
      <w:r>
        <w:rPr>
          <w:b/>
        </w:rPr>
        <w:t>Frum, 14 –</w:t>
      </w:r>
      <w:r>
        <w:t xml:space="preserve"> commentator for CNN and the Daily Beast. (David, “Don't Go to Pot: The Case Against the Legalization of Marijuana” Commentary. 137.4 (Apr. 2014): p23)</w:t>
      </w:r>
    </w:p>
    <w:p w:rsidR="008D3B20" w:rsidRDefault="008D3B20" w:rsidP="008D3B20"/>
    <w:p w:rsidR="008D3B20" w:rsidRDefault="008D3B20" w:rsidP="008D3B20">
      <w:r>
        <w:t xml:space="preserve">Yet the most pervasive harm of marijuana may be psychic rather than physical. </w:t>
      </w:r>
      <w:r w:rsidRPr="009E290C">
        <w:rPr>
          <w:rStyle w:val="StyleUnderline"/>
        </w:rPr>
        <w:t>A battery of studies have found regular marijuana use to be associated with worse outcomes at school, social life, and work</w:t>
      </w:r>
      <w:r>
        <w:t>. I use the cautious phrase "associated with," because it's far from clear whether marijuana use is a cause or an effect of other problems--or (most likely) both cause and effect. An isolated, underachieving kid starts smoking marijuana. That kid then descends deeper into isolation and underachievement. Marijuana may not have been the "cause" of the kid's malaise, but it intensifies the malaise and may inhibit or even prevent his emergence from it.</w:t>
      </w:r>
    </w:p>
    <w:p w:rsidR="008D3B20" w:rsidRDefault="008D3B20" w:rsidP="008D3B20">
      <w:r w:rsidRPr="009E290C">
        <w:rPr>
          <w:rStyle w:val="StyleUnderline"/>
        </w:rPr>
        <w:t>The negative spiral of despondency leading to marijuana use, leading to deeper and more protracted despondency, makes the present moment a particularly unpropitious one for marijuana legalization. The United States is currently recovering feebly from the gravest economic crisis since the Great Depression. Prospects for young people especially have narrowed</w:t>
      </w:r>
      <w:r>
        <w:t>. Are we really going to say to them: "Look, we haven't got jobs for you, your chances at marriage are dwindling, you may be 30 before you can move out of your parents' place into a home of your own, but we'll make it up to you with pot, video games, and online porn"? They want to start life, but they are being offered instead only narcotic dreams.</w:t>
      </w:r>
    </w:p>
    <w:p w:rsidR="008D3B20" w:rsidRDefault="008D3B20" w:rsidP="008D3B20">
      <w:r>
        <w:t xml:space="preserve">As human beings, our judgment is not only imperfect, but is prone to fail in highly predictable ways. Insert a recurring charge onto our phone bill, and we will soon cease to notice it. We evolved under conditions where sugars and salt were scarce, and so we will eat far more than we need if given the chance. We overestimate our luck and will gamble our money in ways that make no mathematical sense. </w:t>
      </w:r>
      <w:r w:rsidRPr="009E290C">
        <w:rPr>
          <w:rStyle w:val="StyleUnderline"/>
        </w:rPr>
        <w:t>Our brains are wired for addictions</w:t>
      </w:r>
      <w:r>
        <w:t>. If a substance can trigger that addiction, it can overthrow all the reasoning and moral faculties of the mind.</w:t>
      </w:r>
    </w:p>
    <w:p w:rsidR="008D3B20" w:rsidRDefault="008D3B20" w:rsidP="008D3B20">
      <w:r w:rsidRPr="009E290C">
        <w:rPr>
          <w:rStyle w:val="StyleUnderline"/>
        </w:rPr>
        <w:t>Lucrative industries have arisen to exploit these weaknesses in ways highly harmful to their customers. And the bold irony is that when their practices are challenged, they'll invoke the very principles of individual choice and self-mastery that their industry is based on negating and defeating</w:t>
      </w:r>
      <w:r>
        <w:t>. So it was with tobacco. So it is with casino gambling. So it will be with marijuana.</w:t>
      </w:r>
    </w:p>
    <w:p w:rsidR="008D3B20" w:rsidRPr="00350502" w:rsidRDefault="008D3B20" w:rsidP="008D3B20">
      <w:pPr>
        <w:rPr>
          <w:rStyle w:val="StyleUnderline"/>
        </w:rPr>
      </w:pPr>
    </w:p>
    <w:p w:rsidR="008D3B20" w:rsidRPr="00270396" w:rsidRDefault="008D3B20" w:rsidP="008D3B20">
      <w:pPr>
        <w:pStyle w:val="Heading4"/>
      </w:pPr>
      <w:r w:rsidRPr="00270396">
        <w:t>That substantially outweighs revenue effects</w:t>
      </w:r>
    </w:p>
    <w:p w:rsidR="008D3B20" w:rsidRPr="00AD2C0B" w:rsidRDefault="008D3B20" w:rsidP="008D3B20">
      <w:r w:rsidRPr="00AD2C0B">
        <w:rPr>
          <w:rStyle w:val="Style13ptBold"/>
          <w:sz w:val="28"/>
        </w:rPr>
        <w:t>CNBC</w:t>
      </w:r>
      <w:r w:rsidRPr="00AD2C0B">
        <w:t xml:space="preserve">, </w:t>
      </w:r>
      <w:r w:rsidRPr="00AD2C0B">
        <w:rPr>
          <w:rStyle w:val="Style13ptBold"/>
          <w:sz w:val="28"/>
        </w:rPr>
        <w:t>’10</w:t>
      </w:r>
      <w:r w:rsidRPr="00AD2C0B">
        <w:t xml:space="preserve"> [“Legalizing Marijuana Not Worth the Costs”, 4-20-10, http://www.cnbc.com/id/36267217#, RSR]</w:t>
      </w:r>
    </w:p>
    <w:p w:rsidR="008D3B20" w:rsidRDefault="008D3B20" w:rsidP="008D3B20">
      <w:pPr>
        <w:rPr>
          <w:rStyle w:val="StyleUnderline"/>
        </w:rPr>
      </w:pPr>
      <w:r w:rsidRPr="00AD2C0B">
        <w:rPr>
          <w:rStyle w:val="StyleUnderline"/>
        </w:rPr>
        <w:t xml:space="preserve">With the </w:t>
      </w:r>
      <w:r w:rsidRPr="00AD2C0B">
        <w:rPr>
          <w:rStyle w:val="Emphasis"/>
        </w:rPr>
        <w:t>U</w:t>
      </w:r>
      <w:r w:rsidRPr="00AD2C0B">
        <w:rPr>
          <w:rStyle w:val="StyleUnderline"/>
        </w:rPr>
        <w:t xml:space="preserve">nited </w:t>
      </w:r>
      <w:r w:rsidRPr="00AD2C0B">
        <w:rPr>
          <w:rStyle w:val="Emphasis"/>
        </w:rPr>
        <w:t>S</w:t>
      </w:r>
      <w:r w:rsidRPr="00AD2C0B">
        <w:rPr>
          <w:rStyle w:val="StyleUnderline"/>
        </w:rPr>
        <w:t>tates still struggling through the recession, state governments are exploring convenient fixes for overcoming massive debts burdening their states. After years of heavy spending, California, for example, is facing a $42 billion deficit. To address this staggering shortfall, some legislators are proposing the legalization of marijuana to boost tax revenue</w:t>
      </w:r>
      <w:r w:rsidRPr="00AD2C0B">
        <w:rPr>
          <w:sz w:val="16"/>
        </w:rPr>
        <w:t xml:space="preserve">. Certainly some states are in dire economic straits; however, we cannot allow social and law enforcement policy to be determined simply by revenue needs. Put plainly, </w:t>
      </w:r>
      <w:r w:rsidRPr="00AD2C0B">
        <w:rPr>
          <w:rStyle w:val="StyleUnderline"/>
        </w:rPr>
        <w:t xml:space="preserve">marijuana was made illegal because it is harmful; citing revenue gain as reason to legalize the drug emphasizes money over health and ignores the </w:t>
      </w:r>
      <w:r w:rsidRPr="00AD2C0B">
        <w:rPr>
          <w:rStyle w:val="Emphasis"/>
        </w:rPr>
        <w:t>significant cost burdens</w:t>
      </w:r>
      <w:r w:rsidRPr="00AD2C0B">
        <w:rPr>
          <w:rStyle w:val="StyleUnderline"/>
        </w:rPr>
        <w:t xml:space="preserve"> that will inevitably arise as a result</w:t>
      </w:r>
      <w:r w:rsidRPr="00AD2C0B">
        <w:rPr>
          <w:sz w:val="16"/>
        </w:rPr>
        <w:t xml:space="preserve">. As former head of theU.S. Drug Enforcement Administration, I am intimately familiar with the many challenges marijuana legalization poses, and from my experience, </w:t>
      </w:r>
      <w:r w:rsidRPr="00AD2C0B">
        <w:rPr>
          <w:rStyle w:val="StyleUnderline"/>
        </w:rPr>
        <w:t>the best economic policy for dealing with marijuana is to discourage use by enforcement and education rather than legalization and taxation</w:t>
      </w:r>
      <w:r w:rsidRPr="00AD2C0B">
        <w:rPr>
          <w:sz w:val="16"/>
        </w:rPr>
        <w:t xml:space="preserve">. </w:t>
      </w:r>
      <w:r w:rsidRPr="00AD2C0B">
        <w:rPr>
          <w:rStyle w:val="StyleUnderline"/>
        </w:rPr>
        <w:t>Legalizing the drug will swell societal ills, and this outweighs the monetary benefits that might be achieved from its lawful sale</w:t>
      </w:r>
      <w:r w:rsidRPr="00AD2C0B">
        <w:rPr>
          <w:sz w:val="16"/>
        </w:rPr>
        <w:t xml:space="preserve">. This is not the first time legalization has come to the fore. </w:t>
      </w:r>
      <w:r w:rsidRPr="00AD2C0B">
        <w:rPr>
          <w:rStyle w:val="StyleUnderline"/>
        </w:rPr>
        <w:t>In the 1970s, Alaska legalized the drug—only to recriminalize it in 1990 after Alaskan teen marijuana use jumped to twice the national average</w:t>
      </w:r>
      <w:r w:rsidRPr="00AD2C0B">
        <w:rPr>
          <w:sz w:val="16"/>
        </w:rPr>
        <w:t xml:space="preserve">. This is clear evidence that if legalized, marijuana use will increase (even among children). </w:t>
      </w:r>
      <w:r w:rsidRPr="00AD2C0B">
        <w:rPr>
          <w:rStyle w:val="Emphasis"/>
        </w:rPr>
        <w:t>There are significant cost burdens that come along with increased marijuana use</w:t>
      </w:r>
      <w:r w:rsidRPr="00AD2C0B">
        <w:rPr>
          <w:sz w:val="16"/>
        </w:rPr>
        <w:t xml:space="preserve">. For example, </w:t>
      </w:r>
      <w:r w:rsidRPr="00AD2C0B">
        <w:rPr>
          <w:rStyle w:val="StyleUnderline"/>
        </w:rPr>
        <w:t>there will be a greater social cost from decline in worker productivity and school performance</w:t>
      </w:r>
      <w:r w:rsidRPr="00AD2C0B">
        <w:rPr>
          <w:sz w:val="16"/>
        </w:rPr>
        <w:t xml:space="preserve">. </w:t>
      </w:r>
      <w:r w:rsidRPr="00AD2C0B">
        <w:rPr>
          <w:rStyle w:val="StyleUnderline"/>
        </w:rPr>
        <w:t>Legalization will also lead to a greater need for drug education, rehabilitation and treatment. And there will be costs associated with selling the drug</w:t>
      </w:r>
      <w:r w:rsidRPr="00AD2C0B">
        <w:rPr>
          <w:sz w:val="16"/>
        </w:rPr>
        <w:t>. Do we really want our governments to sell substances known to betoxic to the body, and which has no medical value that is recognized by the medical community, for the sake of sheer profit? If this were a corporation proposing such a thing, it would be taken to court. Consider these findings from a white paper by the California Police Chiefs Association’s Task Force on Marijuana Dispensaries: California legalized “medical” marijuana in 1996, and dispensaries where the drug is handed out – to pretty much whoever comes in with a doctor’s note – have become catalysts for serious crime. According to the white paper, dispensary operators have been attacked, robbed and murdered</w:t>
      </w:r>
      <w:r w:rsidRPr="00AD2C0B">
        <w:rPr>
          <w:rStyle w:val="StyleUnderline"/>
        </w:rPr>
        <w:t>. Also, “drug dealing, sales to minors, loitering, heavy vehicle and foot traffic in retail areas, increased noise and robberies of customers just outside dispensaries” are all criminal byproducts resulting from California’s medical marijuana distribution</w:t>
      </w:r>
      <w:r w:rsidRPr="00AD2C0B">
        <w:rPr>
          <w:sz w:val="16"/>
        </w:rPr>
        <w:t xml:space="preserve">. We can expect similar problems—but on a far grander scale—from full legalization. Given these cost burdens—not to mention health and societal burdens—we should continue to focus efforts to discourage drug use. We can do this in a variety of ways. On alcohol and cigarettes, we require warnings and education. With methamphetamine, cocaine and other harmful drugs, we prohibit and criminalize their sale and use. </w:t>
      </w:r>
      <w:r w:rsidRPr="00AD2C0B">
        <w:rPr>
          <w:rStyle w:val="StyleUnderline"/>
        </w:rPr>
        <w:t xml:space="preserve">While marijuana may not be as harmful and addictive as methamphetamine, it is harmful nonetheless, and </w:t>
      </w:r>
      <w:r w:rsidRPr="00AD2C0B">
        <w:rPr>
          <w:rStyle w:val="Emphasis"/>
        </w:rPr>
        <w:t>the best economic policy is to make its sale and use illegal</w:t>
      </w:r>
      <w:r w:rsidRPr="00AD2C0B">
        <w:rPr>
          <w:rStyle w:val="StyleUnderline"/>
        </w:rPr>
        <w:t>.</w:t>
      </w:r>
      <w:r w:rsidRPr="00AD2C0B">
        <w:rPr>
          <w:sz w:val="16"/>
        </w:rPr>
        <w:t xml:space="preserve"> </w:t>
      </w:r>
      <w:r w:rsidRPr="00AD2C0B">
        <w:rPr>
          <w:rStyle w:val="StyleUnderline"/>
        </w:rPr>
        <w:t xml:space="preserve">The additional costs of drug education and rehabilitation combined with the increased social costs associated with increased marijuana use and sale are </w:t>
      </w:r>
      <w:r w:rsidRPr="00AD2C0B">
        <w:rPr>
          <w:rStyle w:val="Emphasis"/>
        </w:rPr>
        <w:t>all greater than the potential revenue</w:t>
      </w:r>
      <w:r w:rsidRPr="00AD2C0B">
        <w:rPr>
          <w:rStyle w:val="StyleUnderline"/>
        </w:rPr>
        <w:t xml:space="preserve"> gained through legalization. Even with the U.S. economy struggling, we should not buy into the argument that vices should be legalized, taxed and regulated—no matter how much revenue we think it may generate. Some things just aren’t worth the costs.</w:t>
      </w:r>
    </w:p>
    <w:p w:rsidR="008D3B20" w:rsidRDefault="008D3B20" w:rsidP="008D3B20">
      <w:pPr>
        <w:rPr>
          <w:rStyle w:val="StyleUnderline"/>
        </w:rPr>
      </w:pPr>
    </w:p>
    <w:p w:rsidR="008D3B20" w:rsidRPr="00270396" w:rsidRDefault="008D3B20" w:rsidP="008D3B20">
      <w:pPr>
        <w:pStyle w:val="Heading4"/>
      </w:pPr>
      <w:r w:rsidRPr="00270396">
        <w:t>The scale of increased use from legalization is overwhelming – could be 50 million new users from greater corporate marketing and the government signal of social acceptability – that rapidly escalates health care costs</w:t>
      </w:r>
    </w:p>
    <w:p w:rsidR="008D3B20" w:rsidRPr="00AD2C0B" w:rsidRDefault="008D3B20" w:rsidP="008D3B20">
      <w:r w:rsidRPr="00AD2C0B">
        <w:rPr>
          <w:rStyle w:val="Style13ptBold"/>
          <w:sz w:val="28"/>
        </w:rPr>
        <w:t>Evans</w:t>
      </w:r>
      <w:r w:rsidRPr="00AD2C0B">
        <w:t xml:space="preserve">, Executive Director, Drug Free Projects Coalition, </w:t>
      </w:r>
      <w:r w:rsidRPr="00AD2C0B">
        <w:rPr>
          <w:rStyle w:val="Style13ptBold"/>
          <w:sz w:val="28"/>
        </w:rPr>
        <w:t>’13</w:t>
      </w:r>
      <w:r w:rsidRPr="00AD2C0B">
        <w:t xml:space="preserve"> [David, “THE ECONOMIC IMPACTS OF MARIJUANA LEGALIZATION”, The Journal of Global Drug Policy and Practice, 12-30-13, RSR]</w:t>
      </w:r>
    </w:p>
    <w:p w:rsidR="008D3B20" w:rsidRDefault="008D3B20" w:rsidP="008D3B20">
      <w:pPr>
        <w:rPr>
          <w:sz w:val="16"/>
        </w:rPr>
      </w:pPr>
      <w:r w:rsidRPr="00AD2C0B">
        <w:rPr>
          <w:rStyle w:val="StyleUnderline"/>
        </w:rPr>
        <w:t xml:space="preserve">In 2011, the National Drug Intelligence Center released a report that assessed $193 billion in annual losses due to illnesses, accidents, lost productivity, and crime resulting from illicit drug use (63). </w:t>
      </w:r>
      <w:r w:rsidRPr="00AD2C0B">
        <w:rPr>
          <w:sz w:val="16"/>
        </w:rPr>
        <w:t xml:space="preserve">While the report did not separate marijuana from other drugs, </w:t>
      </w:r>
      <w:r w:rsidRPr="00AD2C0B">
        <w:rPr>
          <w:rStyle w:val="StyleUnderline"/>
        </w:rPr>
        <w:t xml:space="preserve">it attributed nearly two-thirds of the losses to the impact of drug use on </w:t>
      </w:r>
      <w:r w:rsidRPr="00AD2C0B">
        <w:rPr>
          <w:rStyle w:val="Emphasis"/>
        </w:rPr>
        <w:t>productivity</w:t>
      </w:r>
      <w:r w:rsidRPr="00AD2C0B">
        <w:rPr>
          <w:sz w:val="16"/>
        </w:rPr>
        <w:t xml:space="preserve">. </w:t>
      </w:r>
      <w:r w:rsidRPr="00AD2C0B">
        <w:rPr>
          <w:rStyle w:val="StyleUnderline"/>
        </w:rPr>
        <w:t>The costs of property crime and homicides were roughly equivalent. An earlier study conducted by the National Center on Addiction and Substance Abuse at Columbia University noted that “governmental spending is skewed toward shoveling up the burden of our continued failure to prevent and treat the problem rather than toward investing in cost effective approaches to prevent and minimize the disease and its consequences</w:t>
      </w:r>
      <w:r w:rsidRPr="00AD2C0B">
        <w:rPr>
          <w:sz w:val="16"/>
        </w:rPr>
        <w:t>.” The study estimated that, in 2005, $</w:t>
      </w:r>
      <w:r w:rsidRPr="00AD2C0B">
        <w:rPr>
          <w:rStyle w:val="StyleUnderline"/>
        </w:rPr>
        <w:t>467.7 billion was spent on substance abuse addiction by federal ($238.2 billion), state ($135.8 billion), and local ($93.8 billion) governments</w:t>
      </w:r>
      <w:r w:rsidRPr="00AD2C0B">
        <w:rPr>
          <w:sz w:val="16"/>
        </w:rPr>
        <w:t xml:space="preserve">. It found less than 3% of spending was related to prevention but more than three-fifths was due to healthcare costs, including those attributable to alcohol and tobacco use (64). Economic Consequences of Legalization In effect, </w:t>
      </w:r>
      <w:r w:rsidRPr="00AD2C0B">
        <w:rPr>
          <w:rStyle w:val="StyleUnderline"/>
        </w:rPr>
        <w:t>legalization endorses marijuana as socially acceptable. It eliminates criminal penalties, reducing prices, increasing availability, and de-stigmatizing use</w:t>
      </w:r>
      <w:r w:rsidRPr="00AD2C0B">
        <w:rPr>
          <w:sz w:val="16"/>
        </w:rPr>
        <w:t xml:space="preserve"> (65). More likely than not, </w:t>
      </w:r>
      <w:r w:rsidRPr="00AD2C0B">
        <w:rPr>
          <w:rStyle w:val="Emphasis"/>
        </w:rPr>
        <w:t>these consequences are irreversible</w:t>
      </w:r>
      <w:r w:rsidRPr="00AD2C0B">
        <w:rPr>
          <w:sz w:val="16"/>
        </w:rPr>
        <w:t>: “</w:t>
      </w:r>
      <w:r w:rsidRPr="00AD2C0B">
        <w:rPr>
          <w:rStyle w:val="StyleUnderline"/>
        </w:rPr>
        <w:t>Legalization would reduce the costs of supplying drugs by more than taxes could offset, pushing retail prices into uncharted waters. We can be confident this would affect consumption; we just don’t know by how much.</w:t>
      </w:r>
      <w:r w:rsidRPr="00AD2C0B">
        <w:rPr>
          <w:sz w:val="16"/>
        </w:rPr>
        <w:t xml:space="preserve"> One might consider giving legalization a trial run, pledging to repeal it if consumption ended up rising more than anticipated. However, </w:t>
      </w:r>
      <w:r w:rsidRPr="00AD2C0B">
        <w:rPr>
          <w:rStyle w:val="StyleUnderline"/>
        </w:rPr>
        <w:t>even temporary legalization could have permanent consequences</w:t>
      </w:r>
      <w:r w:rsidRPr="00AD2C0B">
        <w:rPr>
          <w:sz w:val="16"/>
        </w:rPr>
        <w:t>. Society could certainly ‘unlegalize’ and reimpose prohibition, but that would not return matters to the status quo ex ante any more than putting toast in the freezer would change it back into fresh bread.” (66</w:t>
      </w:r>
      <w:r w:rsidRPr="00AD2C0B">
        <w:rPr>
          <w:rStyle w:val="StyleUnderline"/>
        </w:rPr>
        <w:t>) Economists estimate that marijuana use will increase by 75% - 289% once legalized, or more if advertising is permitted</w:t>
      </w:r>
      <w:r w:rsidRPr="00AD2C0B">
        <w:rPr>
          <w:sz w:val="16"/>
        </w:rPr>
        <w:t xml:space="preserve">. However, </w:t>
      </w:r>
      <w:r w:rsidRPr="00AD2C0B">
        <w:rPr>
          <w:rStyle w:val="Emphasis"/>
        </w:rPr>
        <w:t>the higher end of this range is probably more accurate</w:t>
      </w:r>
      <w:r w:rsidRPr="00AD2C0B">
        <w:rPr>
          <w:sz w:val="16"/>
        </w:rPr>
        <w:t xml:space="preserve"> because current usage is underreported by 20%-40%. (67). According to the 2010 National Survey on Drug Use and Health, 17.4 million Americans used marijuana in 2010. </w:t>
      </w:r>
      <w:r w:rsidRPr="00AD2C0B">
        <w:rPr>
          <w:rStyle w:val="StyleUnderline"/>
        </w:rPr>
        <w:t>Legalization could thus invite between 13.05 million and 47.85 million new users (68).</w:t>
      </w:r>
      <w:r w:rsidRPr="00AD2C0B">
        <w:rPr>
          <w:sz w:val="16"/>
        </w:rPr>
        <w:t xml:space="preserve"> Increase in Marijuana-related Healthcare Costs Inevitably, </w:t>
      </w:r>
      <w:r w:rsidRPr="00AD2C0B">
        <w:rPr>
          <w:rStyle w:val="StyleUnderline"/>
        </w:rPr>
        <w:t>the increase in use will correspond to an uptick in incidents of dependence and abuse</w:t>
      </w:r>
      <w:r w:rsidRPr="00AD2C0B">
        <w:rPr>
          <w:sz w:val="16"/>
        </w:rPr>
        <w:t xml:space="preserve">. If the number of new users is between 13.05 million and 47.85 million, then </w:t>
      </w:r>
      <w:r w:rsidRPr="00AD2C0B">
        <w:rPr>
          <w:rStyle w:val="StyleUnderline"/>
        </w:rPr>
        <w:t xml:space="preserve">treatment admissions would likely increase from 1.3 million to 4.8 million respectively. </w:t>
      </w:r>
      <w:r w:rsidRPr="00AD2C0B">
        <w:rPr>
          <w:sz w:val="16"/>
        </w:rPr>
        <w:t xml:space="preserve">These estimates assume a dependence rate of only 10%. </w:t>
      </w:r>
      <w:r w:rsidRPr="00AD2C0B">
        <w:rPr>
          <w:rStyle w:val="StyleUnderline"/>
        </w:rPr>
        <w:t xml:space="preserve">Non-dependent users are still more prone to illnesses, accidents, and crime than non-users. </w:t>
      </w:r>
      <w:r w:rsidRPr="00AD2C0B">
        <w:rPr>
          <w:sz w:val="16"/>
        </w:rPr>
        <w:t xml:space="preserve">Since legalization is expected to cut marijuana prices in half, making it more affordable, </w:t>
      </w:r>
      <w:r w:rsidRPr="00AD2C0B">
        <w:rPr>
          <w:rStyle w:val="StyleUnderline"/>
        </w:rPr>
        <w:t>the drop in market prices will compound risks for users who are young, poor, or already addicted</w:t>
      </w:r>
      <w:r w:rsidRPr="00AD2C0B">
        <w:rPr>
          <w:sz w:val="16"/>
        </w:rPr>
        <w:t xml:space="preserve"> (69). As a consequence, </w:t>
      </w:r>
      <w:r w:rsidRPr="00AD2C0B">
        <w:rPr>
          <w:rStyle w:val="StyleUnderline"/>
        </w:rPr>
        <w:t xml:space="preserve">medical providers may need to adapt to the influx of new users who are involved in accidents or who report marijuana-induced panic attacks or dependence </w:t>
      </w:r>
      <w:r w:rsidRPr="00AD2C0B">
        <w:rPr>
          <w:sz w:val="16"/>
        </w:rPr>
        <w:t xml:space="preserve">(70). </w:t>
      </w:r>
      <w:r w:rsidRPr="00AD2C0B">
        <w:rPr>
          <w:rStyle w:val="StyleUnderline"/>
        </w:rPr>
        <w:t xml:space="preserve">While Medicaid and other public assistance programs currently pay for nearly two-thirds of all inpatient admissions, this share is expected to </w:t>
      </w:r>
      <w:r w:rsidRPr="00AD2C0B">
        <w:rPr>
          <w:rStyle w:val="Emphasis"/>
        </w:rPr>
        <w:t>increase</w:t>
      </w:r>
      <w:r w:rsidRPr="00AD2C0B">
        <w:rPr>
          <w:rStyle w:val="StyleUnderline"/>
        </w:rPr>
        <w:t xml:space="preserve"> under the Affordable Care Act, with or without legalization</w:t>
      </w:r>
      <w:r w:rsidRPr="00AD2C0B">
        <w:rPr>
          <w:sz w:val="16"/>
        </w:rPr>
        <w:t xml:space="preserve"> (71). </w:t>
      </w:r>
    </w:p>
    <w:p w:rsidR="008D3B20" w:rsidRPr="00AD2C0B" w:rsidRDefault="008D3B20" w:rsidP="008D3B20">
      <w:pPr>
        <w:rPr>
          <w:sz w:val="16"/>
        </w:rPr>
      </w:pPr>
    </w:p>
    <w:p w:rsidR="008D3B20" w:rsidRPr="00270396" w:rsidRDefault="008D3B20" w:rsidP="008D3B20">
      <w:pPr>
        <w:pStyle w:val="Heading4"/>
      </w:pPr>
      <w:r w:rsidRPr="00270396">
        <w:t>Healthcare costs are the vital internal link</w:t>
      </w:r>
    </w:p>
    <w:p w:rsidR="008D3B20" w:rsidRPr="00AD2C0B" w:rsidRDefault="008D3B20" w:rsidP="008D3B20">
      <w:r w:rsidRPr="00AD2C0B">
        <w:rPr>
          <w:rStyle w:val="Style13ptBold"/>
          <w:sz w:val="28"/>
        </w:rPr>
        <w:t>The Economist</w:t>
      </w:r>
      <w:r w:rsidRPr="00AD2C0B">
        <w:t xml:space="preserve">, </w:t>
      </w:r>
      <w:r w:rsidRPr="00AD2C0B">
        <w:rPr>
          <w:rStyle w:val="Style13ptBold"/>
          <w:sz w:val="28"/>
        </w:rPr>
        <w:t>7-25</w:t>
      </w:r>
      <w:r w:rsidRPr="00AD2C0B">
        <w:t xml:space="preserve"> [“Why nurses are the new auto workers”, http://www.economist.com/blogs/democracyinamerica/2014/07/health-care-jobs, RSR]</w:t>
      </w:r>
    </w:p>
    <w:p w:rsidR="008D3B20" w:rsidRPr="00AD2C0B" w:rsidRDefault="008D3B20" w:rsidP="008D3B20">
      <w:pPr>
        <w:rPr>
          <w:rStyle w:val="StyleUnderline"/>
          <w:b/>
          <w:sz w:val="16"/>
        </w:rPr>
      </w:pPr>
      <w:r w:rsidRPr="00AD2C0B">
        <w:rPr>
          <w:rStyle w:val="StyleUnderline"/>
        </w:rPr>
        <w:t xml:space="preserve">CAR manufacturing was the defining industry of the 20th century. In the 21st it is health care. </w:t>
      </w:r>
      <w:r w:rsidRPr="00AD2C0B">
        <w:rPr>
          <w:rStyle w:val="Emphasis"/>
        </w:rPr>
        <w:t>Health spending comprised 17% of America’s GDP in 2012</w:t>
      </w:r>
      <w:r w:rsidRPr="00AD2C0B">
        <w:rPr>
          <w:rStyle w:val="StyleUnderline"/>
        </w:rPr>
        <w:t>. About one in ten workers are employed in the health sector</w:t>
      </w:r>
      <w:r w:rsidRPr="00AD2C0B">
        <w:rPr>
          <w:sz w:val="16"/>
        </w:rPr>
        <w:t xml:space="preserve">. </w:t>
      </w:r>
      <w:r w:rsidRPr="00AD2C0B">
        <w:rPr>
          <w:rStyle w:val="StyleUnderline"/>
        </w:rPr>
        <w:t xml:space="preserve">These workers have the crucial job of making American health care more efficient, probably </w:t>
      </w:r>
      <w:r w:rsidRPr="00AD2C0B">
        <w:rPr>
          <w:rStyle w:val="Emphasis"/>
        </w:rPr>
        <w:t>the country’s top domestic challenge</w:t>
      </w:r>
      <w:r w:rsidRPr="00AD2C0B">
        <w:rPr>
          <w:sz w:val="16"/>
        </w:rPr>
        <w:t xml:space="preserve">. Those who are not doctors have a particularly important role—nurses and lesser-trained workers can monitor and care for patients out of hospital, which should result in better quality of life for patients and lower costs for everyone else. But just as the car industry was the 20th century’s main battleground for fights over labour, </w:t>
      </w:r>
      <w:r w:rsidRPr="00AD2C0B">
        <w:rPr>
          <w:rStyle w:val="Emphasis"/>
        </w:rPr>
        <w:t>it is increasingly clear that health workers will be at the centre of the latest bitter conflict</w:t>
      </w:r>
      <w:r w:rsidRPr="00AD2C0B">
        <w:rPr>
          <w:sz w:val="16"/>
        </w:rPr>
        <w:t>.</w:t>
      </w:r>
    </w:p>
    <w:p w:rsidR="008D3B20" w:rsidRPr="00AD2C0B" w:rsidRDefault="008D3B20" w:rsidP="008D3B20">
      <w:pPr>
        <w:rPr>
          <w:rStyle w:val="StyleUnderline"/>
        </w:rPr>
      </w:pPr>
    </w:p>
    <w:p w:rsidR="008D3B20" w:rsidRPr="00270396" w:rsidRDefault="008D3B20" w:rsidP="008D3B20">
      <w:pPr>
        <w:pStyle w:val="Heading4"/>
      </w:pPr>
      <w:r w:rsidRPr="00270396">
        <w:t>Productivity costs also hurt the economy</w:t>
      </w:r>
    </w:p>
    <w:p w:rsidR="008D3B20" w:rsidRPr="00AD2C0B" w:rsidRDefault="008D3B20" w:rsidP="008D3B20">
      <w:r w:rsidRPr="00AD2C0B">
        <w:rPr>
          <w:rStyle w:val="Style13ptBold"/>
          <w:sz w:val="28"/>
        </w:rPr>
        <w:t>Evans</w:t>
      </w:r>
      <w:r w:rsidRPr="00AD2C0B">
        <w:t xml:space="preserve">, Executive Director, Drug Free Projects Coalition, </w:t>
      </w:r>
      <w:r w:rsidRPr="00AD2C0B">
        <w:rPr>
          <w:rStyle w:val="Style13ptBold"/>
          <w:sz w:val="28"/>
        </w:rPr>
        <w:t>’13</w:t>
      </w:r>
      <w:r w:rsidRPr="00AD2C0B">
        <w:t xml:space="preserve"> [David, “THE ECONOMIC IMPACTS OF MARIJUANA LEGALIZATION”, The Journal of Global Drug Policy and Practice, 12-30-13, RSR]</w:t>
      </w:r>
    </w:p>
    <w:p w:rsidR="008D3B20" w:rsidRPr="00AD2C0B" w:rsidRDefault="008D3B20" w:rsidP="008D3B20">
      <w:pPr>
        <w:rPr>
          <w:sz w:val="16"/>
        </w:rPr>
      </w:pPr>
      <w:r w:rsidRPr="00AD2C0B">
        <w:rPr>
          <w:rStyle w:val="StyleUnderline"/>
        </w:rPr>
        <w:t>Marijuana-impaired workers contribute to a decrease in productivity due to employee turnover, absenteeism, and illness. While performance effects might vary according to job task, frequency of use, and users’ personal characteristics, studies have found marijuana and alcohol pose comparable risks to productivity</w:t>
      </w:r>
      <w:r w:rsidRPr="00AD2C0B">
        <w:rPr>
          <w:sz w:val="16"/>
        </w:rPr>
        <w:t xml:space="preserve"> (60). </w:t>
      </w:r>
      <w:r w:rsidRPr="00AD2C0B">
        <w:rPr>
          <w:rStyle w:val="StyleUnderline"/>
        </w:rPr>
        <w:t>Employees who tested positive for marijuana had 55% more industrial accidents and 85% more injuries compared to those that tested negative on a pre-employment exam and they had absenteeism rates 75% higher than those that tested negative</w:t>
      </w:r>
      <w:r w:rsidRPr="00AD2C0B">
        <w:rPr>
          <w:sz w:val="16"/>
        </w:rPr>
        <w:t xml:space="preserve"> (61). Low-income groups and minorities may be particularly vulnerable to the unintended effects of legalization. </w:t>
      </w:r>
      <w:r w:rsidRPr="00AD2C0B">
        <w:rPr>
          <w:rStyle w:val="StyleUnderline"/>
        </w:rPr>
        <w:t xml:space="preserve">According to one analysis, social stigma surrounding marijuana use could deepen the divide between managerial employees and rank-and-file workers: “[Marijuana use] does impair them as far as managerial favor, raises, promotions, and the like. Indirect effects such as these could severely inhibit the workforce and overall production of minority groups, by stunting their ability to move up the chain of responsibility and command. </w:t>
      </w:r>
      <w:r w:rsidRPr="00AD2C0B">
        <w:rPr>
          <w:sz w:val="16"/>
        </w:rPr>
        <w:t xml:space="preserve">Further complicating this is the fact that with the legalization of marijuana, </w:t>
      </w:r>
      <w:r w:rsidRPr="00AD2C0B">
        <w:rPr>
          <w:rStyle w:val="StyleUnderline"/>
        </w:rPr>
        <w:t xml:space="preserve">individuals would have less incentive to hide their habit, making it all the more easier to suffer remaining stigmatizing social consequences. Compounding the problem is that in the legalized world ‘[e]ach new user would be at some risk of progressing to </w:t>
      </w:r>
      <w:r w:rsidRPr="00AD2C0B">
        <w:rPr>
          <w:rStyle w:val="Emphasis"/>
        </w:rPr>
        <w:t>heavy, chronic use</w:t>
      </w:r>
      <w:r w:rsidRPr="00AD2C0B">
        <w:rPr>
          <w:rStyle w:val="StyleUnderline"/>
        </w:rPr>
        <w:t xml:space="preserve"> . . . .’” (62</w:t>
      </w:r>
      <w:r w:rsidRPr="00AD2C0B">
        <w:rPr>
          <w:sz w:val="16"/>
        </w:rPr>
        <w:t xml:space="preserve">) </w:t>
      </w:r>
    </w:p>
    <w:p w:rsidR="008D3B20" w:rsidRDefault="008D3B20" w:rsidP="008D3B20">
      <w:pPr>
        <w:rPr>
          <w:sz w:val="16"/>
        </w:rPr>
      </w:pPr>
    </w:p>
    <w:p w:rsidR="008D3B20" w:rsidRPr="00B55AD5" w:rsidRDefault="008D3B20" w:rsidP="008D3B20"/>
    <w:p w:rsidR="008D3B20" w:rsidRDefault="008D3B20" w:rsidP="008D3B20">
      <w:pPr>
        <w:pStyle w:val="Heading3"/>
      </w:pPr>
      <w:r>
        <w:t>at: marijuana use now</w:t>
      </w:r>
    </w:p>
    <w:p w:rsidR="008D3B20" w:rsidRPr="00270396" w:rsidRDefault="008D3B20" w:rsidP="008D3B20">
      <w:pPr>
        <w:pStyle w:val="Heading4"/>
      </w:pPr>
      <w:r w:rsidRPr="00270396">
        <w:t>Obviously there will always be marijuana users – the question is whether it will be in significant enough amounts to cause a public health crisis.  It’s a linear DA and the plan causes at least a 50% increase in use – that’s Walters and Riley</w:t>
      </w:r>
    </w:p>
    <w:p w:rsidR="008D3B20" w:rsidRDefault="008D3B20" w:rsidP="008D3B20"/>
    <w:p w:rsidR="008D3B20" w:rsidRPr="00270396" w:rsidRDefault="008D3B20" w:rsidP="008D3B20">
      <w:pPr>
        <w:pStyle w:val="Heading4"/>
      </w:pPr>
      <w:r w:rsidRPr="00270396">
        <w:t xml:space="preserve">Federal prohibition limits use even with state legalization -  our 1nc Reuter evidence says the impact will be relatively limited with federal prohibition because it limits the influence of big corporate marketing </w:t>
      </w:r>
    </w:p>
    <w:p w:rsidR="008D3B20" w:rsidRPr="006839B2" w:rsidRDefault="008D3B20" w:rsidP="008D3B20"/>
    <w:p w:rsidR="008D3B20" w:rsidRPr="00270396" w:rsidRDefault="008D3B20" w:rsidP="008D3B20">
      <w:pPr>
        <w:pStyle w:val="Heading4"/>
      </w:pPr>
      <w:r w:rsidRPr="00270396">
        <w:t>Prohibition keeps use down</w:t>
      </w:r>
    </w:p>
    <w:p w:rsidR="008D3B20" w:rsidRPr="00350502" w:rsidRDefault="008D3B20" w:rsidP="008D3B20">
      <w:r w:rsidRPr="00350502">
        <w:t xml:space="preserve">Kevin </w:t>
      </w:r>
      <w:r w:rsidRPr="00350502">
        <w:rPr>
          <w:rStyle w:val="Style13ptBold"/>
        </w:rPr>
        <w:t>Sabet</w:t>
      </w:r>
      <w:r w:rsidRPr="00350502">
        <w:t xml:space="preserve"> PhD, Director of the Drug Policy Institute at the University of Florida and an Assistant Professor in the College of Medicine, Department of Psychiatry. Former Senior Policy Advisor to President Obama's Drug Czar / April 27, </w:t>
      </w:r>
      <w:r w:rsidRPr="00350502">
        <w:rPr>
          <w:rStyle w:val="Style13ptBold"/>
        </w:rPr>
        <w:t>2014</w:t>
      </w:r>
      <w:r w:rsidRPr="00350502">
        <w:t xml:space="preserve">  “Marijuana Is Harmful: Debunking 7 Myths Arguing It’s Fine” Daily Signal, </w:t>
      </w:r>
      <w:hyperlink r:id="rId8" w:history="1">
        <w:r w:rsidRPr="00350502">
          <w:rPr>
            <w:rStyle w:val="Hyperlink"/>
          </w:rPr>
          <w:t>http://dailysignal.com/2014/04/27/time-reefer-sanity/</w:t>
        </w:r>
      </w:hyperlink>
      <w:r w:rsidRPr="00350502">
        <w:t xml:space="preserve"> AC 6-18</w:t>
      </w:r>
    </w:p>
    <w:p w:rsidR="008D3B20" w:rsidRPr="00350502" w:rsidRDefault="008D3B20" w:rsidP="008D3B20"/>
    <w:p w:rsidR="008D3B20" w:rsidRPr="00350502" w:rsidRDefault="008D3B20" w:rsidP="008D3B20">
      <w:pPr>
        <w:rPr>
          <w:rStyle w:val="StyleUnderline"/>
        </w:rPr>
      </w:pPr>
      <w:r w:rsidRPr="0049339E">
        <w:rPr>
          <w:rStyle w:val="StyleUnderline"/>
          <w:highlight w:val="green"/>
        </w:rPr>
        <w:t xml:space="preserve">Less than </w:t>
      </w:r>
      <w:r w:rsidRPr="0049339E">
        <w:rPr>
          <w:rStyle w:val="Emphasis"/>
          <w:highlight w:val="green"/>
        </w:rPr>
        <w:t>8 percent</w:t>
      </w:r>
      <w:r w:rsidRPr="0049339E">
        <w:rPr>
          <w:rStyle w:val="StyleUnderline"/>
          <w:highlight w:val="green"/>
        </w:rPr>
        <w:t xml:space="preserve"> of Americans smoke marijuana versus 52 percent who drink and 27 percent of people that smoke tobacco</w:t>
      </w:r>
      <w:r w:rsidRPr="00350502">
        <w:rPr>
          <w:rStyle w:val="StyleUnderline"/>
        </w:rPr>
        <w:t xml:space="preserve"> cigarettes. </w:t>
      </w:r>
      <w:r w:rsidRPr="0049339E">
        <w:rPr>
          <w:rStyle w:val="StyleUnderline"/>
          <w:highlight w:val="green"/>
        </w:rPr>
        <w:t>Coupled with its legal status, efforts to reduce demand for marijuana can work. Communities</w:t>
      </w:r>
      <w:r w:rsidRPr="00350502">
        <w:rPr>
          <w:rStyle w:val="StyleUnderline"/>
        </w:rPr>
        <w:t xml:space="preserve"> that </w:t>
      </w:r>
      <w:r w:rsidRPr="0049339E">
        <w:rPr>
          <w:rStyle w:val="StyleUnderline"/>
          <w:highlight w:val="green"/>
        </w:rPr>
        <w:t>implement</w:t>
      </w:r>
      <w:r w:rsidRPr="00350502">
        <w:rPr>
          <w:rStyle w:val="StyleUnderline"/>
        </w:rPr>
        <w:t xml:space="preserve"> local </w:t>
      </w:r>
      <w:r w:rsidRPr="0049339E">
        <w:rPr>
          <w:rStyle w:val="StyleUnderline"/>
          <w:highlight w:val="green"/>
        </w:rPr>
        <w:t>strategies</w:t>
      </w:r>
      <w:r w:rsidRPr="00350502">
        <w:rPr>
          <w:rStyle w:val="StyleUnderline"/>
        </w:rPr>
        <w:t xml:space="preserve"> implemented by area-wide coalitions of parents, schools, faith communities, businesses, </w:t>
      </w:r>
      <w:r w:rsidRPr="0049339E">
        <w:rPr>
          <w:rStyle w:val="StyleUnderline"/>
          <w:highlight w:val="green"/>
        </w:rPr>
        <w:t>and,</w:t>
      </w:r>
      <w:r w:rsidRPr="00350502">
        <w:rPr>
          <w:rStyle w:val="StyleUnderline"/>
        </w:rPr>
        <w:t xml:space="preserve"> yes, </w:t>
      </w:r>
      <w:r w:rsidRPr="0049339E">
        <w:rPr>
          <w:rStyle w:val="StyleUnderline"/>
          <w:highlight w:val="green"/>
        </w:rPr>
        <w:t>law enforcement, can</w:t>
      </w:r>
      <w:r w:rsidRPr="00350502">
        <w:rPr>
          <w:rStyle w:val="StyleUnderline"/>
        </w:rPr>
        <w:t xml:space="preserve"> significantly </w:t>
      </w:r>
      <w:r w:rsidRPr="0049339E">
        <w:rPr>
          <w:rStyle w:val="StyleUnderline"/>
          <w:highlight w:val="green"/>
        </w:rPr>
        <w:t>reduce</w:t>
      </w:r>
      <w:r w:rsidRPr="00350502">
        <w:rPr>
          <w:rStyle w:val="StyleUnderline"/>
        </w:rPr>
        <w:t xml:space="preserve"> marijuana </w:t>
      </w:r>
      <w:r w:rsidRPr="0049339E">
        <w:rPr>
          <w:rStyle w:val="StyleUnderline"/>
          <w:highlight w:val="green"/>
        </w:rPr>
        <w:t>use</w:t>
      </w:r>
      <w:r w:rsidRPr="00350502">
        <w:rPr>
          <w:rStyle w:val="StyleUnderline"/>
        </w:rPr>
        <w:t>. Brief interventions and treatment for marijuana addiction</w:t>
      </w:r>
      <w:r w:rsidRPr="00350502">
        <w:t xml:space="preserve"> (which affects about 1 in 6 kids who start using, according to the National Institutes of Health) </w:t>
      </w:r>
      <w:r w:rsidRPr="00350502">
        <w:rPr>
          <w:rStyle w:val="StyleUnderline"/>
        </w:rPr>
        <w:t>can also work.</w:t>
      </w:r>
    </w:p>
    <w:p w:rsidR="008D3B20" w:rsidRDefault="008D3B20" w:rsidP="008D3B20"/>
    <w:p w:rsidR="008D3B20" w:rsidRPr="00270396" w:rsidRDefault="008D3B20" w:rsidP="008D3B20">
      <w:pPr>
        <w:pStyle w:val="Heading4"/>
      </w:pPr>
      <w:r w:rsidRPr="00270396">
        <w:t>Industry clout is limited—-but will quickly grow with legalization</w:t>
      </w:r>
    </w:p>
    <w:p w:rsidR="008D3B20" w:rsidRDefault="008D3B20" w:rsidP="008D3B20">
      <w:r>
        <w:rPr>
          <w:b/>
        </w:rPr>
        <w:t>High Times</w:t>
      </w:r>
      <w:r w:rsidRPr="00A653C4">
        <w:rPr>
          <w:b/>
        </w:rPr>
        <w:t xml:space="preserve"> 14 </w:t>
      </w:r>
      <w:r>
        <w:t xml:space="preserve">–"Big Marijuana: Lobbyists Emerge for New Kind of Drug War", 8-11, </w:t>
      </w:r>
      <w:hyperlink r:id="rId9" w:history="1">
        <w:r w:rsidRPr="00903A06">
          <w:rPr>
            <w:rStyle w:val="Hyperlink"/>
          </w:rPr>
          <w:t>http://www.hightimes.com/read/big-marijuana-lobbyists-emerge-new-kind-drug-war</w:t>
        </w:r>
      </w:hyperlink>
    </w:p>
    <w:p w:rsidR="008D3B20" w:rsidRDefault="008D3B20" w:rsidP="008D3B20"/>
    <w:p w:rsidR="008D3B20" w:rsidRDefault="008D3B20" w:rsidP="008D3B20">
      <w:r w:rsidRPr="00A653C4">
        <w:rPr>
          <w:rStyle w:val="StyleUnderline"/>
        </w:rPr>
        <w:t>As the legal cannabis industry in the United States continues to swell i</w:t>
      </w:r>
      <w:r>
        <w:t xml:space="preserve">nto a multi-billion dollar economic oasis, </w:t>
      </w:r>
      <w:r w:rsidRPr="0093556C">
        <w:rPr>
          <w:rStyle w:val="StyleUnderline"/>
        </w:rPr>
        <w:t>political veterans</w:t>
      </w:r>
      <w:r>
        <w:t xml:space="preserve"> from across the nation </w:t>
      </w:r>
      <w:r w:rsidRPr="0093556C">
        <w:rPr>
          <w:rStyle w:val="StyleUnderline"/>
        </w:rPr>
        <w:t xml:space="preserve">are assembling to press the flesh of influence with Washington DC in hopes of swaying decisions </w:t>
      </w:r>
      <w:r>
        <w:t xml:space="preserve">as they pertain to the business of marijuana. </w:t>
      </w:r>
    </w:p>
    <w:p w:rsidR="008D3B20" w:rsidRDefault="008D3B20" w:rsidP="008D3B20">
      <w:r>
        <w:t>To some, this concept might sound like the next generation of weed warfare, a lobby group armed with suitcases full of bribes and more than willing to conduct the occasional blackmail shakedown all in the best interest of Big Marijuana. It important to remember, however, that this is America, and if the marijuana industry ever expects to be taken seriously by the political fat cats making up the rules in our nation’s capital, then we suspect the time has come to aggressively play the game.</w:t>
      </w:r>
    </w:p>
    <w:p w:rsidR="008D3B20" w:rsidRDefault="008D3B20" w:rsidP="008D3B20">
      <w:r>
        <w:t xml:space="preserve">Jack Lavin, the former chief of staff for Illinois Governor Pat Quinn, recently made the decision to leave government politics in order to embark on a career as a lobbyist for marijuana-related businesses. While former New Mexico Governor and Libertarian Party presidential candidate, Gary Johnson took his approach to lobbying a step further last month when it was announced that he was appointed CEO of the publicly traded Cannabis Sativa, Inc. </w:t>
      </w:r>
    </w:p>
    <w:p w:rsidR="008D3B20" w:rsidRDefault="008D3B20" w:rsidP="008D3B20">
      <w:r>
        <w:t>"Overall, I don't see a downside to any of this," said Johnson about the recent insurgence of marijuana lobbyists. "From the standpoint of the legalized environment nationwide, it is all headed that way, and it is headed that way very quickly."</w:t>
      </w:r>
    </w:p>
    <w:p w:rsidR="008D3B20" w:rsidRDefault="008D3B20" w:rsidP="008D3B20">
      <w:r>
        <w:t xml:space="preserve">Some marijuana advocates says the presence of industry lobbyists is something to be embraced, not feared because it points towards the nation’s maturing opinions towards the legalization of marijuana. "In many respects, it is a good thing,” Chris DeLaForest, a lobbyist from Minnesota recently told CNBC. </w:t>
      </w:r>
    </w:p>
    <w:p w:rsidR="008D3B20" w:rsidRDefault="008D3B20" w:rsidP="008D3B20">
      <w:r w:rsidRPr="0093556C">
        <w:rPr>
          <w:rStyle w:val="StyleUnderline"/>
        </w:rPr>
        <w:t>Although the cannabis industry obviously does not have as much clout as Big Tobacco or Big Pharma, industry experts predict the influential vibrations of the cannabis lobbyist will only get stronger as time moves on</w:t>
      </w:r>
      <w:r>
        <w:t>. "</w:t>
      </w:r>
      <w:r w:rsidRPr="0093556C">
        <w:rPr>
          <w:rStyle w:val="StyleUnderline"/>
        </w:rPr>
        <w:t xml:space="preserve">Big Marijuana" isn't turning the gears like Big Oil, certainly not at this point, but as the industry grows both financially and politically, it will no doubt attract more people </w:t>
      </w:r>
      <w:r>
        <w:t>with governmental experience to till its fields, said Michael Correia, a lobbyist with the National Cannabis Industry Association. "I think you will see more money available to be pulling people like me.”</w:t>
      </w:r>
    </w:p>
    <w:p w:rsidR="008D3B20" w:rsidRDefault="008D3B20" w:rsidP="008D3B20">
      <w:r>
        <w:t>However, non-profit marijuana advocacy groups are worried that the increase in private sector lobbying will force them to increase the salaries of staff members or risk losing them to these organizations that can offer them exponentially more money. "Looking ahead, the nonprofit advocacy side is going to have to pay more," said Rob Kampia, executive director of the Marijuana Policy Project. "I am going to have to jack up the salaries of the people in my organization."</w:t>
      </w:r>
    </w:p>
    <w:p w:rsidR="008D3B20" w:rsidRDefault="008D3B20" w:rsidP="008D3B20">
      <w:r>
        <w:t xml:space="preserve">Yet, the idea of </w:t>
      </w:r>
      <w:r w:rsidRPr="0093556C">
        <w:rPr>
          <w:rStyle w:val="StyleUnderline"/>
        </w:rPr>
        <w:t>Big Marijuana is still in its infancy stage</w:t>
      </w:r>
      <w:r>
        <w:t>, according to Kampia, who says he is not aware of any politicians willing to leave their six-figure paychecks to support marijuana. "It might be enough for a frustrated state legislator to quit their job,” he said.</w:t>
      </w:r>
    </w:p>
    <w:p w:rsidR="008D3B20" w:rsidRDefault="008D3B20" w:rsidP="008D3B20"/>
    <w:p w:rsidR="008D3B20" w:rsidRPr="00270396" w:rsidRDefault="008D3B20" w:rsidP="008D3B20">
      <w:pPr>
        <w:pStyle w:val="Heading4"/>
      </w:pPr>
      <w:r w:rsidRPr="00270396">
        <w:t>Use down now—legalization massively boosts it</w:t>
      </w:r>
    </w:p>
    <w:p w:rsidR="008D3B20" w:rsidRPr="00350502" w:rsidRDefault="008D3B20" w:rsidP="008D3B20">
      <w:r w:rsidRPr="00350502">
        <w:rPr>
          <w:rStyle w:val="Style13ptBold"/>
        </w:rPr>
        <w:t>CNBC 10</w:t>
      </w:r>
      <w:r w:rsidRPr="00350502">
        <w:t xml:space="preserve"> Tuesday, 20 Apr 2010 | 12:02 AM ET</w:t>
      </w:r>
      <w:r w:rsidRPr="00350502">
        <w:rPr>
          <w:sz w:val="12"/>
        </w:rPr>
        <w:t xml:space="preserve">¶ </w:t>
      </w:r>
      <w:r w:rsidRPr="00350502">
        <w:t xml:space="preserve">“Why We Should Not Legalize Marijuana” </w:t>
      </w:r>
      <w:hyperlink r:id="rId10" w:history="1">
        <w:r w:rsidRPr="00350502">
          <w:rPr>
            <w:rStyle w:val="Hyperlink"/>
          </w:rPr>
          <w:t>http://www.cnbc.com/id/36267223</w:t>
        </w:r>
      </w:hyperlink>
    </w:p>
    <w:p w:rsidR="008D3B20" w:rsidRPr="00350502" w:rsidRDefault="008D3B20" w:rsidP="008D3B20"/>
    <w:p w:rsidR="008D3B20" w:rsidRPr="00350502" w:rsidRDefault="008D3B20" w:rsidP="008D3B20">
      <w:pPr>
        <w:rPr>
          <w:rStyle w:val="StyleUnderline"/>
        </w:rPr>
      </w:pPr>
      <w:r w:rsidRPr="00350502">
        <w:rPr>
          <w:rStyle w:val="StyleUnderline"/>
        </w:rPr>
        <w:t>Contrary to</w:t>
      </w:r>
      <w:r w:rsidRPr="00350502">
        <w:t xml:space="preserve"> the beliefs of </w:t>
      </w:r>
      <w:r w:rsidRPr="00350502">
        <w:rPr>
          <w:rStyle w:val="StyleUnderline"/>
        </w:rPr>
        <w:t xml:space="preserve">those who advocate </w:t>
      </w:r>
      <w:r w:rsidRPr="00350502">
        <w:t>the</w:t>
      </w:r>
      <w:r w:rsidRPr="00350502">
        <w:rPr>
          <w:rStyle w:val="StyleUnderline"/>
        </w:rPr>
        <w:t xml:space="preserve"> legalization </w:t>
      </w:r>
      <w:r w:rsidRPr="00350502">
        <w:t xml:space="preserve">of marijuana, </w:t>
      </w:r>
      <w:r w:rsidRPr="00350502">
        <w:rPr>
          <w:rStyle w:val="StyleUnderline"/>
        </w:rPr>
        <w:t xml:space="preserve">the </w:t>
      </w:r>
      <w:r w:rsidRPr="0049339E">
        <w:rPr>
          <w:rStyle w:val="StyleUnderline"/>
          <w:highlight w:val="green"/>
        </w:rPr>
        <w:t>current</w:t>
      </w:r>
      <w:r w:rsidRPr="00350502">
        <w:t xml:space="preserve"> balanced, restrictive, and bipartisan drug </w:t>
      </w:r>
      <w:r w:rsidRPr="0049339E">
        <w:rPr>
          <w:rStyle w:val="StyleUnderline"/>
          <w:highlight w:val="green"/>
        </w:rPr>
        <w:t>policies</w:t>
      </w:r>
      <w:r w:rsidRPr="00350502">
        <w:t xml:space="preserve"> of the United States are working reasonably well and they </w:t>
      </w:r>
      <w:r w:rsidRPr="00350502">
        <w:rPr>
          <w:rStyle w:val="StyleUnderline"/>
        </w:rPr>
        <w:t xml:space="preserve">have </w:t>
      </w:r>
      <w:r w:rsidRPr="0049339E">
        <w:rPr>
          <w:rStyle w:val="StyleUnderline"/>
          <w:highlight w:val="green"/>
        </w:rPr>
        <w:t>contribute</w:t>
      </w:r>
      <w:r w:rsidRPr="00350502">
        <w:rPr>
          <w:rStyle w:val="StyleUnderline"/>
        </w:rPr>
        <w:t xml:space="preserve">d </w:t>
      </w:r>
      <w:r w:rsidRPr="0049339E">
        <w:rPr>
          <w:rStyle w:val="StyleUnderline"/>
          <w:highlight w:val="green"/>
        </w:rPr>
        <w:t>to reductions in</w:t>
      </w:r>
      <w:r w:rsidRPr="00350502">
        <w:rPr>
          <w:rStyle w:val="StyleUnderline"/>
        </w:rPr>
        <w:t xml:space="preserve"> the rate of </w:t>
      </w:r>
      <w:r w:rsidRPr="0049339E">
        <w:rPr>
          <w:rStyle w:val="StyleUnderline"/>
          <w:highlight w:val="green"/>
        </w:rPr>
        <w:t>marijuana use in our nation</w:t>
      </w:r>
      <w:r w:rsidRPr="00350502">
        <w:rPr>
          <w:rStyle w:val="StyleUnderline"/>
        </w:rPr>
        <w:t>.</w:t>
      </w:r>
      <w:r w:rsidRPr="00350502">
        <w:rPr>
          <w:sz w:val="12"/>
        </w:rPr>
        <w:t xml:space="preserve">¶ </w:t>
      </w:r>
      <w:r w:rsidRPr="00350502">
        <w:rPr>
          <w:rStyle w:val="StyleUnderline"/>
        </w:rPr>
        <w:t xml:space="preserve">The rate of </w:t>
      </w:r>
      <w:r w:rsidRPr="0049339E">
        <w:rPr>
          <w:rStyle w:val="StyleUnderline"/>
          <w:highlight w:val="green"/>
        </w:rPr>
        <w:t>current</w:t>
      </w:r>
      <w:r w:rsidRPr="00350502">
        <w:t xml:space="preserve">, past 30-day </w:t>
      </w:r>
      <w:r w:rsidRPr="0049339E">
        <w:rPr>
          <w:rStyle w:val="StyleUnderline"/>
          <w:highlight w:val="green"/>
        </w:rPr>
        <w:t>use</w:t>
      </w:r>
      <w:r w:rsidRPr="00350502">
        <w:rPr>
          <w:rStyle w:val="StyleUnderline"/>
        </w:rPr>
        <w:t xml:space="preserve"> of marijuana by Americans aged 12 and older </w:t>
      </w:r>
      <w:r w:rsidRPr="0049339E">
        <w:rPr>
          <w:rStyle w:val="StyleUnderline"/>
          <w:highlight w:val="green"/>
        </w:rPr>
        <w:t>in 1979</w:t>
      </w:r>
      <w:r w:rsidRPr="00350502">
        <w:rPr>
          <w:rStyle w:val="StyleUnderline"/>
        </w:rPr>
        <w:t xml:space="preserve"> </w:t>
      </w:r>
      <w:r w:rsidRPr="0049339E">
        <w:rPr>
          <w:rStyle w:val="StyleUnderline"/>
          <w:highlight w:val="green"/>
        </w:rPr>
        <w:t>was 13.</w:t>
      </w:r>
      <w:r w:rsidRPr="00350502">
        <w:rPr>
          <w:rStyle w:val="StyleUnderline"/>
        </w:rPr>
        <w:t xml:space="preserve">2 </w:t>
      </w:r>
      <w:r w:rsidRPr="0049339E">
        <w:rPr>
          <w:rStyle w:val="StyleUnderline"/>
          <w:highlight w:val="green"/>
        </w:rPr>
        <w:t>percent. In 2008 that</w:t>
      </w:r>
      <w:r w:rsidRPr="00350502">
        <w:rPr>
          <w:rStyle w:val="StyleUnderline"/>
        </w:rPr>
        <w:t xml:space="preserve"> figure </w:t>
      </w:r>
      <w:r w:rsidRPr="0049339E">
        <w:rPr>
          <w:rStyle w:val="StyleUnderline"/>
          <w:highlight w:val="green"/>
        </w:rPr>
        <w:t>stood at 6.</w:t>
      </w:r>
      <w:r w:rsidRPr="00350502">
        <w:rPr>
          <w:rStyle w:val="StyleUnderline"/>
        </w:rPr>
        <w:t xml:space="preserve">1 </w:t>
      </w:r>
      <w:r w:rsidRPr="0049339E">
        <w:rPr>
          <w:rStyle w:val="StyleUnderline"/>
          <w:highlight w:val="green"/>
        </w:rPr>
        <w:t>percent. This 54-percent reduction</w:t>
      </w:r>
      <w:r w:rsidRPr="00350502">
        <w:t xml:space="preserve"> in marijuana use over that 29-year period </w:t>
      </w:r>
      <w:r w:rsidRPr="0049339E">
        <w:rPr>
          <w:rStyle w:val="StyleUnderline"/>
          <w:highlight w:val="green"/>
        </w:rPr>
        <w:t xml:space="preserve">is a </w:t>
      </w:r>
      <w:r w:rsidRPr="0049339E">
        <w:rPr>
          <w:rStyle w:val="Emphasis"/>
          <w:highlight w:val="green"/>
        </w:rPr>
        <w:t>major public health triumph</w:t>
      </w:r>
      <w:r w:rsidRPr="00350502">
        <w:rPr>
          <w:rStyle w:val="StyleUnderline"/>
        </w:rPr>
        <w:t>, not a failure.</w:t>
      </w:r>
      <w:r w:rsidRPr="00350502">
        <w:rPr>
          <w:sz w:val="12"/>
        </w:rPr>
        <w:t xml:space="preserve">¶ </w:t>
      </w:r>
      <w:r w:rsidRPr="00350502">
        <w:t>Marijuana is the most commonly abused illegal drug in the U.S. and around the world. Those who support its legalization, for medical or for general use, fail to recognize that the greatest costs of marijuana are not related to its prohibition; they are the costs resulting from marijuana use itself.</w:t>
      </w:r>
      <w:r w:rsidRPr="00350502">
        <w:rPr>
          <w:sz w:val="12"/>
        </w:rPr>
        <w:t xml:space="preserve">¶ </w:t>
      </w:r>
      <w:r w:rsidRPr="00350502">
        <w:t>There is a common misconception that the principle costs of marijuana use are those related to the criminal justice system. This is a false premise. Caulkins &amp; Sevigny (2005) found that the percentage of people in prison for marijuana use is less than one half of one percent (0.1-0.2 percent).</w:t>
      </w:r>
      <w:r w:rsidRPr="00350502">
        <w:rPr>
          <w:sz w:val="12"/>
        </w:rPr>
        <w:t xml:space="preserve">¶ </w:t>
      </w:r>
      <w:r w:rsidRPr="00350502">
        <w:t>An encounter with the criminal justice system through apprehension for a drug-related crime frequently can benefit the offender because the criminal justice system is often a path to treatment.</w:t>
      </w:r>
      <w:r w:rsidRPr="00350502">
        <w:rPr>
          <w:sz w:val="12"/>
        </w:rPr>
        <w:t xml:space="preserve">¶ </w:t>
      </w:r>
      <w:r w:rsidRPr="00350502">
        <w:t>More than a third, 37 percent, of treatment admissions reported in the Treatment Episode Data Set, TEDS, collected from state-funded programs were referred through the criminal justice system. Marijuana was an identified drug of abuse for 57 percent of the individuals referred to treatment from the criminal justice system. The future of drug policy is not a choice between using the criminal justice system or treatment. The more appropriate goal is to get these two systems to work together more effectively to improve both public safety and public health.</w:t>
      </w:r>
      <w:r w:rsidRPr="00350502">
        <w:rPr>
          <w:sz w:val="12"/>
        </w:rPr>
        <w:t xml:space="preserve">¶ </w:t>
      </w:r>
      <w:r w:rsidRPr="00350502">
        <w:t>In the discussion of legalizing marijuana, a useful analogy can be made to gambling. MacCoun &amp; Reuter (2001) conclude that making the government a beneficiary of legal gambling has encouraged the government to promote gambling, overlooking it as a problem behavior. They point out that “the moral debasement of state government is a phenomenon that only a few academics and preachers bemoan.”</w:t>
      </w:r>
      <w:r w:rsidRPr="00350502">
        <w:rPr>
          <w:sz w:val="12"/>
        </w:rPr>
        <w:t xml:space="preserve">¶ </w:t>
      </w:r>
      <w:r w:rsidRPr="00350502">
        <w:t>Legalized gambling has not reduced illegal gambling in the United States; rather, it has increased it. This is particularly evident in sports gambling, most of which is illegal. Legal gambling is taxed and regulated and illegal gambling is not. Legal gambling sets the stage for illegal gambling just the way legal marijuana would set the stage for illegal marijuana trafficking.</w:t>
      </w:r>
      <w:r w:rsidRPr="00350502">
        <w:rPr>
          <w:sz w:val="12"/>
        </w:rPr>
        <w:t xml:space="preserve">¶ </w:t>
      </w:r>
      <w:r w:rsidRPr="00350502">
        <w:t>The gambling precedent suggests strongly that illegal drug suppliers would thrive by selling more potent marijuana products outside of the legal channels that would be taxed and otherwise restricted. If marijuana were legalized, the only way to eliminate its illegal trade, which is modest in comparison to that of cocaine, would be to sell marijuana untaxed and unregulated to any willing buyer.</w:t>
      </w:r>
      <w:r w:rsidRPr="00350502">
        <w:rPr>
          <w:sz w:val="12"/>
        </w:rPr>
        <w:t xml:space="preserve">¶ </w:t>
      </w:r>
      <w:r w:rsidRPr="00350502">
        <w:t>Marijuana is currently the leading cause of substance dependence other than alcohol in the U.S. In 2008, marijuana use accounted for 4.2 million of the 7 million people aged 12 or older classified with dependence on or abuse of an illicit drug. This means that about two thirds of Americans suffering from any substance use disorder are suffering from marijuana abuse or marijuana dependence.</w:t>
      </w:r>
      <w:r w:rsidRPr="00350502">
        <w:rPr>
          <w:sz w:val="12"/>
        </w:rPr>
        <w:t xml:space="preserve">¶ </w:t>
      </w:r>
      <w:r w:rsidRPr="00350502">
        <w:rPr>
          <w:rStyle w:val="StyleUnderline"/>
        </w:rPr>
        <w:t>If the U.S. were to legalize</w:t>
      </w:r>
      <w:r w:rsidRPr="00350502">
        <w:t xml:space="preserve"> marijuana, </w:t>
      </w:r>
      <w:r w:rsidRPr="00350502">
        <w:rPr>
          <w:rStyle w:val="StyleUnderline"/>
        </w:rPr>
        <w:t>the number of marijuana users would increase</w:t>
      </w:r>
      <w:r w:rsidRPr="00350502">
        <w:t xml:space="preserve">. Today there are 15.2 million current marijuana users in comparison to 129 million alcohol users and 70.9 million tobacco users. </w:t>
      </w:r>
      <w:r w:rsidRPr="00350502">
        <w:rPr>
          <w:rStyle w:val="StyleUnderline"/>
        </w:rPr>
        <w:t xml:space="preserve">Though the number of marijuana users might not quickly climb to the current numbers for alcohol and tobacco, </w:t>
      </w:r>
      <w:r w:rsidRPr="0049339E">
        <w:rPr>
          <w:rStyle w:val="StyleUnderline"/>
          <w:highlight w:val="green"/>
        </w:rPr>
        <w:t>if marijuana was legalized, the increase in users would be</w:t>
      </w:r>
      <w:r w:rsidRPr="00350502">
        <w:rPr>
          <w:rStyle w:val="StyleUnderline"/>
        </w:rPr>
        <w:t xml:space="preserve"> both </w:t>
      </w:r>
      <w:r w:rsidRPr="0049339E">
        <w:rPr>
          <w:rStyle w:val="Emphasis"/>
          <w:highlight w:val="green"/>
        </w:rPr>
        <w:t>large and rapid</w:t>
      </w:r>
      <w:r w:rsidRPr="0049339E">
        <w:rPr>
          <w:rStyle w:val="StyleUnderline"/>
          <w:highlight w:val="green"/>
        </w:rPr>
        <w:t xml:space="preserve"> with</w:t>
      </w:r>
      <w:r w:rsidRPr="00350502">
        <w:rPr>
          <w:rStyle w:val="StyleUnderline"/>
        </w:rPr>
        <w:t xml:space="preserve"> </w:t>
      </w:r>
      <w:r w:rsidRPr="00350502">
        <w:t>subsequent</w:t>
      </w:r>
      <w:r w:rsidRPr="00350502">
        <w:rPr>
          <w:rStyle w:val="StyleUnderline"/>
        </w:rPr>
        <w:t xml:space="preserve"> </w:t>
      </w:r>
      <w:r w:rsidRPr="0049339E">
        <w:rPr>
          <w:rStyle w:val="Emphasis"/>
          <w:highlight w:val="green"/>
        </w:rPr>
        <w:t>increases in addiction</w:t>
      </w:r>
      <w:r w:rsidRPr="0049339E">
        <w:rPr>
          <w:rStyle w:val="StyleUnderline"/>
          <w:highlight w:val="green"/>
        </w:rPr>
        <w:t>.</w:t>
      </w:r>
    </w:p>
    <w:p w:rsidR="008D3B20" w:rsidRPr="00350502" w:rsidRDefault="008D3B20" w:rsidP="008D3B20"/>
    <w:p w:rsidR="008D3B20" w:rsidRPr="00AC78E6" w:rsidRDefault="008D3B20" w:rsidP="008D3B20"/>
    <w:p w:rsidR="008D3B20" w:rsidRPr="00810BDE" w:rsidRDefault="008D3B20" w:rsidP="008D3B20"/>
    <w:p w:rsidR="008D3B20" w:rsidRPr="00B55AD5" w:rsidRDefault="008D3B20" w:rsidP="008D3B20"/>
    <w:p w:rsidR="008D3B20" w:rsidRDefault="008D3B20" w:rsidP="008D3B20">
      <w:pPr>
        <w:pStyle w:val="Heading2"/>
      </w:pPr>
      <w:r>
        <w:t>Cyber Posture CP</w:t>
      </w:r>
    </w:p>
    <w:p w:rsidR="008D3B20" w:rsidRDefault="008D3B20" w:rsidP="008D3B20">
      <w:pPr>
        <w:pStyle w:val="Heading3"/>
      </w:pPr>
      <w:r>
        <w:t>Grid Modernization Fails</w:t>
      </w:r>
    </w:p>
    <w:p w:rsidR="008D3B20" w:rsidRDefault="008D3B20" w:rsidP="008D3B20">
      <w:pPr>
        <w:pStyle w:val="Heading4"/>
      </w:pPr>
      <w:r>
        <w:t>Grid modernization fails</w:t>
      </w:r>
    </w:p>
    <w:p w:rsidR="008D3B20" w:rsidRPr="00C74547" w:rsidRDefault="008D3B20" w:rsidP="008D3B20">
      <w:r w:rsidRPr="00C74547">
        <w:rPr>
          <w:rStyle w:val="Style13ptBold"/>
        </w:rPr>
        <w:t>Fialka 16</w:t>
      </w:r>
      <w:r>
        <w:t xml:space="preserve"> (John Fialka - </w:t>
      </w:r>
      <w:r w:rsidRPr="00C74547">
        <w:t>founding editor of Climatewire. He's now a reporter working on special projects, based in Denver, Co. He's a former reporter with The Wall Street Journal, where he covered a wide variety of issues for the Washington bureau. He also served abroad as the lead reporter for the Journal in the first Gulf War and in the London bureau, during the waning days of the Cold War. He has written four books and is the co-founder of SOAR!, a group that has raised more than $10 million to help retired Catholic sisters and brothers</w:t>
      </w:r>
      <w:r>
        <w:t xml:space="preserve"> – “</w:t>
      </w:r>
      <w:r w:rsidRPr="00C74547">
        <w:t>Modernizing the grid: a tugboat 'trying to turn a big ocean liner'</w:t>
      </w:r>
      <w:r>
        <w:t xml:space="preserve">” – 7/6/16 - </w:t>
      </w:r>
      <w:r w:rsidRPr="00C74547">
        <w:t>https://www.eenews.net/stories/1060039806</w:t>
      </w:r>
      <w:r>
        <w:t>)/TK</w:t>
      </w:r>
    </w:p>
    <w:p w:rsidR="008D3B20" w:rsidRDefault="008D3B20" w:rsidP="008D3B20">
      <w:pPr>
        <w:rPr>
          <w:sz w:val="16"/>
        </w:rPr>
      </w:pPr>
      <w:r w:rsidRPr="00C74547">
        <w:rPr>
          <w:sz w:val="16"/>
        </w:rPr>
        <w:t>"</w:t>
      </w:r>
      <w:r w:rsidRPr="00C74547">
        <w:rPr>
          <w:rStyle w:val="Emphasis"/>
        </w:rPr>
        <w:t>Modernizing the</w:t>
      </w:r>
      <w:r w:rsidRPr="00C74547">
        <w:rPr>
          <w:rStyle w:val="StyleUnderline"/>
        </w:rPr>
        <w:t xml:space="preserve"> U.S. </w:t>
      </w:r>
      <w:r w:rsidRPr="00C74547">
        <w:rPr>
          <w:rStyle w:val="Emphasis"/>
        </w:rPr>
        <w:t>electric grid</w:t>
      </w:r>
      <w:r w:rsidRPr="00C74547">
        <w:rPr>
          <w:rStyle w:val="StyleUnderline"/>
        </w:rPr>
        <w:t xml:space="preserve"> </w:t>
      </w:r>
      <w:r w:rsidRPr="00C74547">
        <w:rPr>
          <w:sz w:val="16"/>
        </w:rPr>
        <w:t>is essential to reducing carbon emissions, creating safeguards against attacks on our infrastructure and keeping the lights on," announced Moniz.</w:t>
      </w:r>
      <w:r w:rsidRPr="00C74547">
        <w:rPr>
          <w:sz w:val="12"/>
        </w:rPr>
        <w:t>¶</w:t>
      </w:r>
      <w:r w:rsidRPr="00C74547">
        <w:rPr>
          <w:sz w:val="16"/>
        </w:rPr>
        <w:t xml:space="preserve"> What Moniz didn't mention, however, was that the ambitious, 30-year project's eventual price tag</w:t>
      </w:r>
      <w:r w:rsidRPr="00C74547">
        <w:rPr>
          <w:rStyle w:val="StyleUnderline"/>
        </w:rPr>
        <w:t xml:space="preserve"> </w:t>
      </w:r>
      <w:r w:rsidRPr="00C74547">
        <w:rPr>
          <w:rStyle w:val="Emphasis"/>
        </w:rPr>
        <w:t>could run into the hundreds of billions</w:t>
      </w:r>
      <w:r w:rsidRPr="00C74547">
        <w:rPr>
          <w:rStyle w:val="StyleUnderline"/>
        </w:rPr>
        <w:t xml:space="preserve"> and the fact that </w:t>
      </w:r>
      <w:r w:rsidRPr="00C74547">
        <w:rPr>
          <w:rStyle w:val="Emphasis"/>
        </w:rPr>
        <w:t>many of the technologies needed</w:t>
      </w:r>
      <w:r w:rsidRPr="00C74547">
        <w:rPr>
          <w:rStyle w:val="StyleUnderline"/>
        </w:rPr>
        <w:t xml:space="preserve"> to complete his vision either </w:t>
      </w:r>
      <w:r w:rsidRPr="00C74547">
        <w:rPr>
          <w:rStyle w:val="Emphasis"/>
        </w:rPr>
        <w:t>have not been invented</w:t>
      </w:r>
      <w:r w:rsidRPr="00C74547">
        <w:rPr>
          <w:rStyle w:val="StyleUnderline"/>
        </w:rPr>
        <w:t xml:space="preserve"> yet or have been stymied in the "valley of death" between research laboratories and commercial development</w:t>
      </w:r>
      <w:r w:rsidRPr="00C74547">
        <w:rPr>
          <w:sz w:val="16"/>
        </w:rPr>
        <w:t>.</w:t>
      </w:r>
      <w:r w:rsidRPr="00C74547">
        <w:rPr>
          <w:sz w:val="12"/>
        </w:rPr>
        <w:t>¶</w:t>
      </w:r>
      <w:r w:rsidRPr="00C74547">
        <w:rPr>
          <w:sz w:val="16"/>
        </w:rPr>
        <w:t xml:space="preserve"> "This is the first down payment. Don't be fooled; </w:t>
      </w:r>
      <w:r w:rsidRPr="00C74547">
        <w:rPr>
          <w:rStyle w:val="StyleUnderline"/>
        </w:rPr>
        <w:t>this is a small tugboat trying to turn a big ocean liner of other people's investments</w:t>
      </w:r>
      <w:r w:rsidRPr="00C74547">
        <w:rPr>
          <w:sz w:val="16"/>
        </w:rPr>
        <w:t>," explained Bryan Hannegan, an associate director of the National Renewable Energy Laboratory (NREL) in Golden, Colo. He is co-chairman of the Grid Modernization Laboratory Consortium, which will lead DOE into what could be the most complex and far-reaching energy project of the next few decades.</w:t>
      </w:r>
    </w:p>
    <w:p w:rsidR="008D3B20" w:rsidRDefault="008D3B20" w:rsidP="008D3B20">
      <w:pPr>
        <w:rPr>
          <w:sz w:val="16"/>
        </w:rPr>
      </w:pPr>
    </w:p>
    <w:p w:rsidR="008D3B20" w:rsidRDefault="008D3B20" w:rsidP="008D3B20">
      <w:pPr>
        <w:pStyle w:val="Heading3"/>
      </w:pPr>
      <w:r>
        <w:t>Detection Fails</w:t>
      </w:r>
    </w:p>
    <w:p w:rsidR="008D3B20" w:rsidRDefault="008D3B20" w:rsidP="008D3B20">
      <w:pPr>
        <w:pStyle w:val="Heading4"/>
      </w:pPr>
      <w:r>
        <w:t>Monitoring fails</w:t>
      </w:r>
    </w:p>
    <w:p w:rsidR="008D3B20" w:rsidRPr="009D387D" w:rsidRDefault="008D3B20" w:rsidP="008D3B20">
      <w:r w:rsidRPr="009D387D">
        <w:rPr>
          <w:rStyle w:val="Style13ptBold"/>
        </w:rPr>
        <w:t>Nag 17</w:t>
      </w:r>
      <w:r>
        <w:t xml:space="preserve"> (</w:t>
      </w:r>
      <w:r w:rsidRPr="009D387D">
        <w:t>Poulami Nag</w:t>
      </w:r>
      <w:r>
        <w:t xml:space="preserve"> – IB Times – “</w:t>
      </w:r>
      <w:r w:rsidRPr="009D387D">
        <w:t>One-third of global firms will fall in cyber attack, says report</w:t>
      </w:r>
      <w:r>
        <w:t xml:space="preserve">” – 3/5/17 - </w:t>
      </w:r>
      <w:r w:rsidRPr="009D387D">
        <w:t>http://www.ibtimes.sg/one-third-global-firms-will-fall-cyber-attack-says-report-8104</w:t>
      </w:r>
      <w:r>
        <w:t>)/TK</w:t>
      </w:r>
    </w:p>
    <w:p w:rsidR="008D3B20" w:rsidRPr="009D387D" w:rsidRDefault="008D3B20" w:rsidP="008D3B20">
      <w:pPr>
        <w:rPr>
          <w:sz w:val="16"/>
        </w:rPr>
      </w:pPr>
      <w:r w:rsidRPr="009D387D">
        <w:rPr>
          <w:rStyle w:val="StyleUnderline"/>
        </w:rPr>
        <w:t xml:space="preserve">According to a new report, </w:t>
      </w:r>
      <w:r w:rsidRPr="009D387D">
        <w:rPr>
          <w:rStyle w:val="Emphasis"/>
        </w:rPr>
        <w:t xml:space="preserve">if there was a cyber attack on </w:t>
      </w:r>
      <w:r w:rsidRPr="009D387D">
        <w:rPr>
          <w:rStyle w:val="StyleUnderline"/>
        </w:rPr>
        <w:t xml:space="preserve">global </w:t>
      </w:r>
      <w:r w:rsidRPr="009D387D">
        <w:rPr>
          <w:rStyle w:val="Emphasis"/>
        </w:rPr>
        <w:t>firms</w:t>
      </w:r>
      <w:r w:rsidRPr="009D387D">
        <w:rPr>
          <w:rStyle w:val="StyleUnderline"/>
        </w:rPr>
        <w:t xml:space="preserve">, almost </w:t>
      </w:r>
      <w:r w:rsidRPr="009D387D">
        <w:rPr>
          <w:rStyle w:val="Emphasis"/>
        </w:rPr>
        <w:t>73 per cent</w:t>
      </w:r>
      <w:r w:rsidRPr="009D387D">
        <w:rPr>
          <w:rStyle w:val="StyleUnderline"/>
        </w:rPr>
        <w:t xml:space="preserve"> of them </w:t>
      </w:r>
      <w:r w:rsidRPr="009D387D">
        <w:rPr>
          <w:rStyle w:val="Emphasis"/>
        </w:rPr>
        <w:t>will fail to identify the threat</w:t>
      </w:r>
      <w:r w:rsidRPr="009D387D">
        <w:rPr>
          <w:rStyle w:val="StyleUnderline"/>
        </w:rPr>
        <w:t xml:space="preserve"> and ward off any damage to their important data and high-value assets.</w:t>
      </w:r>
      <w:r w:rsidRPr="009D387D">
        <w:rPr>
          <w:sz w:val="16"/>
        </w:rPr>
        <w:t xml:space="preserve"> </w:t>
      </w:r>
      <w:r w:rsidRPr="009D387D">
        <w:rPr>
          <w:rStyle w:val="StyleUnderline"/>
        </w:rPr>
        <w:t xml:space="preserve">An era where technology is evolving in leaps and bounds, hacking is no longer a rocket science </w:t>
      </w:r>
      <w:r w:rsidRPr="009D387D">
        <w:rPr>
          <w:sz w:val="16"/>
        </w:rPr>
        <w:t xml:space="preserve">and has become alarmingly common. Not only are the global </w:t>
      </w:r>
      <w:r w:rsidRPr="009D387D">
        <w:rPr>
          <w:rStyle w:val="Emphasis"/>
        </w:rPr>
        <w:t xml:space="preserve">firms </w:t>
      </w:r>
      <w:r w:rsidRPr="009D387D">
        <w:rPr>
          <w:sz w:val="16"/>
        </w:rPr>
        <w:t xml:space="preserve">grossly unprepared to tackle this menace, around 34 per cent, which is only one in every three major firms, </w:t>
      </w:r>
      <w:r w:rsidRPr="009D387D">
        <w:rPr>
          <w:rStyle w:val="Emphasis"/>
        </w:rPr>
        <w:t>have the technology to</w:t>
      </w:r>
      <w:r w:rsidRPr="009D387D">
        <w:rPr>
          <w:sz w:val="16"/>
        </w:rPr>
        <w:t xml:space="preserve"> just </w:t>
      </w:r>
      <w:r w:rsidRPr="009D387D">
        <w:rPr>
          <w:rStyle w:val="Emphasis"/>
        </w:rPr>
        <w:t>monitor</w:t>
      </w:r>
      <w:r w:rsidRPr="009D387D">
        <w:rPr>
          <w:sz w:val="16"/>
        </w:rPr>
        <w:t xml:space="preserve"> their resources for a cyber attack.</w:t>
      </w:r>
      <w:r w:rsidRPr="009D387D">
        <w:rPr>
          <w:sz w:val="12"/>
        </w:rPr>
        <w:t>¶</w:t>
      </w:r>
      <w:r w:rsidRPr="009D387D">
        <w:rPr>
          <w:sz w:val="16"/>
        </w:rPr>
        <w:t xml:space="preserve"> Accenture Security Index was developed after an extensive research with Oxford Economics after surveying 2,000 top firms worldwide with annual revenue of $1 billion or more. The index has been formulated after weighing in all the aspects of the threats and counter initiatives taken. It has formed a benchmark that measured these firms on 33 specific cyber security capabilities.</w:t>
      </w:r>
      <w:r w:rsidRPr="009D387D">
        <w:rPr>
          <w:sz w:val="12"/>
        </w:rPr>
        <w:t>¶</w:t>
      </w:r>
      <w:r w:rsidRPr="009D387D">
        <w:rPr>
          <w:sz w:val="16"/>
        </w:rPr>
        <w:t xml:space="preserve"> </w:t>
      </w:r>
      <w:r w:rsidRPr="009D387D">
        <w:rPr>
          <w:rStyle w:val="StyleUnderline"/>
        </w:rPr>
        <w:t>Merely 9 per cent of the 2,000 firms were capable of acing the scrutiny by being proficient in more than 25 of the 33 cyber security capabilities</w:t>
      </w:r>
      <w:r w:rsidRPr="009D387D">
        <w:rPr>
          <w:sz w:val="16"/>
        </w:rPr>
        <w:t>. According to this index, communication companies are more equipped than others to battle any cyber attacks. It also revealed that the Life Sciences organizations are the least prepared.</w:t>
      </w:r>
      <w:r w:rsidRPr="009D387D">
        <w:rPr>
          <w:sz w:val="12"/>
        </w:rPr>
        <w:t>¶</w:t>
      </w:r>
      <w:r w:rsidRPr="009D387D">
        <w:rPr>
          <w:sz w:val="16"/>
        </w:rPr>
        <w:t xml:space="preserve"> </w:t>
      </w:r>
      <w:r w:rsidRPr="009D387D">
        <w:rPr>
          <w:rStyle w:val="StyleUnderline"/>
        </w:rPr>
        <w:t>Accenture Security Managing Director Kelly Bissell said "While organizations have improved their security over the last few years, progress has not kept pace with the sophistication of highly motivated attackers</w:t>
      </w:r>
      <w:r w:rsidRPr="009D387D">
        <w:rPr>
          <w:sz w:val="16"/>
        </w:rPr>
        <w:t>. A new approach is clearly needed. One that protects the organization from the inside out and across the entire industry value chain—from the wellhead to the oil pump. And the start of this must be a new, more comprehensive definition of what constitutes cyber security success based on impact to the business."</w:t>
      </w:r>
    </w:p>
    <w:p w:rsidR="008D3B20" w:rsidRDefault="008D3B20" w:rsidP="008D3B20">
      <w:pPr>
        <w:pStyle w:val="Heading3"/>
      </w:pPr>
      <w:r>
        <w:t>Info Sharing Fails</w:t>
      </w:r>
    </w:p>
    <w:p w:rsidR="008D3B20" w:rsidRDefault="008D3B20" w:rsidP="008D3B20">
      <w:pPr>
        <w:pStyle w:val="Heading4"/>
      </w:pPr>
      <w:r>
        <w:t>Info sharing fails</w:t>
      </w:r>
    </w:p>
    <w:p w:rsidR="008D3B20" w:rsidRPr="004B3B74" w:rsidRDefault="008D3B20" w:rsidP="008D3B20">
      <w:r w:rsidRPr="004B3B74">
        <w:rPr>
          <w:rStyle w:val="Style13ptBold"/>
        </w:rPr>
        <w:t>Bing 17</w:t>
      </w:r>
      <w:r>
        <w:t xml:space="preserve"> (</w:t>
      </w:r>
      <w:r w:rsidRPr="004B3B74">
        <w:t xml:space="preserve">Christopher J. Bing </w:t>
      </w:r>
      <w:r>
        <w:t>-</w:t>
      </w:r>
      <w:r w:rsidRPr="004B3B74">
        <w:t xml:space="preserve"> cybersecurity reporter for Scoop News Group. In the past, he has written about security, technology and policy for the American City Business Journals, DC Inno, International Policy Digest and The Daily Caller</w:t>
      </w:r>
      <w:r>
        <w:t xml:space="preserve"> – “</w:t>
      </w:r>
      <w:r w:rsidRPr="004B3B74">
        <w:t>Why businesses ignore the U.S. government's information sharing programs</w:t>
      </w:r>
      <w:r>
        <w:t>” – 1/31/17 -</w:t>
      </w:r>
      <w:r w:rsidRPr="004B3B74">
        <w:t xml:space="preserve"> https://www.cyberscoop.com/information-sharing-cybersecurity-dhs-private-sector/</w:t>
      </w:r>
      <w:r>
        <w:t>)/TK</w:t>
      </w:r>
    </w:p>
    <w:p w:rsidR="008D3B20" w:rsidRDefault="008D3B20" w:rsidP="008D3B20">
      <w:pPr>
        <w:rPr>
          <w:sz w:val="16"/>
        </w:rPr>
      </w:pPr>
      <w:r w:rsidRPr="004B3B74">
        <w:rPr>
          <w:sz w:val="16"/>
        </w:rPr>
        <w:t xml:space="preserve">Widespread </w:t>
      </w:r>
      <w:r w:rsidRPr="000F3F44">
        <w:rPr>
          <w:rStyle w:val="Emphasis"/>
        </w:rPr>
        <w:t>over-classification of cyber threat intelligence</w:t>
      </w:r>
      <w:r w:rsidRPr="000F3F44">
        <w:rPr>
          <w:rStyle w:val="StyleUnderline"/>
        </w:rPr>
        <w:t xml:space="preserve"> collected by the U.S. government </w:t>
      </w:r>
      <w:r w:rsidRPr="000F3F44">
        <w:rPr>
          <w:rStyle w:val="Emphasis"/>
        </w:rPr>
        <w:t>is causing</w:t>
      </w:r>
      <w:r w:rsidRPr="000F3F44">
        <w:rPr>
          <w:rStyle w:val="StyleUnderline"/>
        </w:rPr>
        <w:t xml:space="preserve"> most of the existing </w:t>
      </w:r>
      <w:r w:rsidRPr="000F3F44">
        <w:rPr>
          <w:rStyle w:val="Emphasis"/>
        </w:rPr>
        <w:t>information sharing programs</w:t>
      </w:r>
      <w:r w:rsidRPr="000F3F44">
        <w:rPr>
          <w:rStyle w:val="StyleUnderline"/>
        </w:rPr>
        <w:t xml:space="preserve"> between the private and public sector </w:t>
      </w:r>
      <w:r w:rsidRPr="000F3F44">
        <w:rPr>
          <w:rStyle w:val="Emphasis"/>
        </w:rPr>
        <w:t>to be less effective</w:t>
      </w:r>
      <w:r w:rsidRPr="004B3B74">
        <w:rPr>
          <w:sz w:val="16"/>
        </w:rPr>
        <w:t>, former U.S. officials say.</w:t>
      </w:r>
      <w:r w:rsidRPr="004B3B74">
        <w:rPr>
          <w:sz w:val="12"/>
        </w:rPr>
        <w:t>¶</w:t>
      </w:r>
      <w:r w:rsidRPr="004B3B74">
        <w:rPr>
          <w:sz w:val="16"/>
        </w:rPr>
        <w:t xml:space="preserve"> “</w:t>
      </w:r>
      <w:r w:rsidRPr="000F3F44">
        <w:rPr>
          <w:rStyle w:val="StyleUnderline"/>
        </w:rPr>
        <w:t>Over-classification is an issue across the board in the intelligence community in all kinds of different contexts</w:t>
      </w:r>
      <w:r w:rsidRPr="004B3B74">
        <w:rPr>
          <w:sz w:val="16"/>
        </w:rPr>
        <w:t>,” Susan Hennessey, a former National Security Agency attorney said during a panel discussion at D.C. think tank New America. “</w:t>
      </w:r>
      <w:r w:rsidRPr="000F3F44">
        <w:rPr>
          <w:rStyle w:val="StyleUnderline"/>
        </w:rPr>
        <w:t>The incentives run here towards keeping information secret. That said, there has been a real effort over the last several years to try to share more information. And this where, I think, we run into an issue of bureaucracy</w:t>
      </w:r>
      <w:r w:rsidRPr="004B3B74">
        <w:rPr>
          <w:sz w:val="16"/>
        </w:rPr>
        <w:t xml:space="preserve"> and [culture].”</w:t>
      </w:r>
      <w:r w:rsidRPr="004B3B74">
        <w:rPr>
          <w:sz w:val="12"/>
        </w:rPr>
        <w:t>¶</w:t>
      </w:r>
      <w:r w:rsidRPr="004B3B74">
        <w:rPr>
          <w:sz w:val="16"/>
        </w:rPr>
        <w:t xml:space="preserve"> In late December, the Department of Homeland Security in coordination with the FBI released a technical report, dubbed “Grizzly Steppe,” which contained indicators of compromise associated with the hackers thought to be responsible for the intrusions at the Democratic National Committee. Shortly thereafter, the Office of the Director of Intelligence published another, separate report detailing connections between this hacking group, known as APT28 or Fancy Bear, to high ranking Russian officials.</w:t>
      </w:r>
      <w:r w:rsidRPr="004B3B74">
        <w:rPr>
          <w:sz w:val="12"/>
        </w:rPr>
        <w:t>¶</w:t>
      </w:r>
      <w:r w:rsidRPr="004B3B74">
        <w:rPr>
          <w:sz w:val="16"/>
        </w:rPr>
        <w:t xml:space="preserve"> </w:t>
      </w:r>
      <w:r w:rsidRPr="000F3F44">
        <w:rPr>
          <w:rStyle w:val="StyleUnderline"/>
        </w:rPr>
        <w:t>Cybersecurity experts largely criticized the joint FBI-DHS technical report</w:t>
      </w:r>
      <w:r w:rsidRPr="004B3B74">
        <w:rPr>
          <w:sz w:val="16"/>
        </w:rPr>
        <w:t>, describing it as flawed, incomplete and technically inaccurate. The report designated multiple IP addresses as malicious but turned out to link back to harmless domains.</w:t>
      </w:r>
      <w:r w:rsidRPr="004B3B74">
        <w:rPr>
          <w:sz w:val="12"/>
        </w:rPr>
        <w:t>¶</w:t>
      </w:r>
      <w:r w:rsidRPr="004B3B74">
        <w:rPr>
          <w:sz w:val="16"/>
        </w:rPr>
        <w:t xml:space="preserve"> “Grizzly Steppe’s indicator list contains significant errors, lumping in genuine APT28 and APT29 activity with indicators not uniquely related to Russian Government operations,” FireEye Horizons Manager Christopher Porter previously told CyberScoop. “Unfortunately, the inclusion of so many unreviewed and erroneous indicators in the first report … has provided significant ammunition for critics already inclined to be skeptical of the attribution case.”</w:t>
      </w:r>
      <w:r w:rsidRPr="004B3B74">
        <w:rPr>
          <w:sz w:val="12"/>
        </w:rPr>
        <w:t>¶</w:t>
      </w:r>
      <w:r w:rsidRPr="004B3B74">
        <w:rPr>
          <w:sz w:val="16"/>
        </w:rPr>
        <w:t xml:space="preserve"> </w:t>
      </w:r>
      <w:r w:rsidRPr="004B3B74">
        <w:rPr>
          <w:rStyle w:val="StyleUnderline"/>
        </w:rPr>
        <w:t>While the intelligence community must consider both public benefit and operational risks when disclosing confidential information about a threat, agencies have long erred on the side of caution when it comes to cyber incidents</w:t>
      </w:r>
      <w:r w:rsidRPr="004B3B74">
        <w:rPr>
          <w:sz w:val="16"/>
        </w:rPr>
        <w:t>, said New Jersey’s Chief Technology Officer Dave Weinstein, and that’s led to a divide.</w:t>
      </w:r>
      <w:r w:rsidRPr="004B3B74">
        <w:rPr>
          <w:sz w:val="12"/>
        </w:rPr>
        <w:t>¶</w:t>
      </w:r>
      <w:r w:rsidRPr="004B3B74">
        <w:rPr>
          <w:sz w:val="16"/>
        </w:rPr>
        <w:t xml:space="preserve"> </w:t>
      </w:r>
      <w:r w:rsidRPr="004B3B74">
        <w:rPr>
          <w:rStyle w:val="StyleUnderline"/>
        </w:rPr>
        <w:t xml:space="preserve">Bilateral </w:t>
      </w:r>
      <w:r w:rsidRPr="004B3B74">
        <w:rPr>
          <w:rStyle w:val="Emphasis"/>
        </w:rPr>
        <w:t>cyber intelligence sharing programs designed by the federal government</w:t>
      </w:r>
      <w:r w:rsidRPr="004B3B74">
        <w:rPr>
          <w:sz w:val="16"/>
        </w:rPr>
        <w:t xml:space="preserve"> — like DHS’ Cyber Information Sharing and Collaboration Program — </w:t>
      </w:r>
      <w:r w:rsidRPr="004B3B74">
        <w:rPr>
          <w:rStyle w:val="Emphasis"/>
        </w:rPr>
        <w:t>have</w:t>
      </w:r>
      <w:r w:rsidRPr="004B3B74">
        <w:rPr>
          <w:rStyle w:val="StyleUnderline"/>
        </w:rPr>
        <w:t xml:space="preserve"> also </w:t>
      </w:r>
      <w:r w:rsidRPr="004B3B74">
        <w:rPr>
          <w:rStyle w:val="Emphasis"/>
        </w:rPr>
        <w:t xml:space="preserve">seen limited interaction because the private sector can </w:t>
      </w:r>
      <w:r w:rsidRPr="004B3B74">
        <w:rPr>
          <w:rStyle w:val="StyleUnderline"/>
        </w:rPr>
        <w:t>instead</w:t>
      </w:r>
      <w:r w:rsidRPr="004B3B74">
        <w:rPr>
          <w:rStyle w:val="Emphasis"/>
        </w:rPr>
        <w:t xml:space="preserve"> turn to private cybersecurity firms</w:t>
      </w:r>
      <w:r w:rsidRPr="004B3B74">
        <w:rPr>
          <w:sz w:val="16"/>
        </w:rPr>
        <w:t xml:space="preserve">, including FireEye, CrowdStrike and Symantec, </w:t>
      </w:r>
      <w:r w:rsidRPr="004B3B74">
        <w:rPr>
          <w:rStyle w:val="StyleUnderline"/>
        </w:rPr>
        <w:t>to acquire advanced intelligence gathering capabilitie</w:t>
      </w:r>
      <w:r w:rsidRPr="004B3B74">
        <w:rPr>
          <w:sz w:val="16"/>
        </w:rPr>
        <w:t>s, explained Robert Lee, a former cyber warfare operations officer with the U.S. Air Force.</w:t>
      </w:r>
      <w:r w:rsidRPr="004B3B74">
        <w:rPr>
          <w:sz w:val="12"/>
        </w:rPr>
        <w:t>¶</w:t>
      </w:r>
      <w:r w:rsidRPr="004B3B74">
        <w:rPr>
          <w:sz w:val="16"/>
        </w:rPr>
        <w:t xml:space="preserve"> </w:t>
      </w:r>
      <w:r w:rsidRPr="004B3B74">
        <w:rPr>
          <w:rStyle w:val="StyleUnderline"/>
        </w:rPr>
        <w:t>This juxtaposition between demand for relevant cyberthreat data and supply from private firms has resulted in a public-private relationship that is largely not conducive to sharing</w:t>
      </w:r>
      <w:r w:rsidRPr="004B3B74">
        <w:rPr>
          <w:sz w:val="16"/>
        </w:rPr>
        <w:t>, the panel agreed.</w:t>
      </w:r>
      <w:r w:rsidRPr="004B3B74">
        <w:rPr>
          <w:sz w:val="12"/>
        </w:rPr>
        <w:t>¶</w:t>
      </w:r>
      <w:r w:rsidRPr="004B3B74">
        <w:rPr>
          <w:sz w:val="16"/>
        </w:rPr>
        <w:t xml:space="preserve"> “[The Russian hacking reports] read to me like a document where there was lots and lots of information and they couldn’t come to an agreement regarding what should become public and so they just stripped it all out and gave top line conclusions,” Hennessey described, “the problem is that mismatch between the context, the expectations and the actual information you’re putting forward, that can actually end up undermining confidence.”</w:t>
      </w:r>
      <w:r w:rsidRPr="004B3B74">
        <w:rPr>
          <w:sz w:val="12"/>
        </w:rPr>
        <w:t>¶</w:t>
      </w:r>
      <w:r w:rsidRPr="004B3B74">
        <w:rPr>
          <w:sz w:val="16"/>
        </w:rPr>
        <w:t xml:space="preserve"> “</w:t>
      </w:r>
      <w:r w:rsidRPr="004B3B74">
        <w:rPr>
          <w:rStyle w:val="StyleUnderline"/>
        </w:rPr>
        <w:t xml:space="preserve">The government is going to find that </w:t>
      </w:r>
      <w:r w:rsidRPr="004B3B74">
        <w:rPr>
          <w:rStyle w:val="Emphasis"/>
        </w:rPr>
        <w:t xml:space="preserve">it is increasingly difficult to get the private sector to share </w:t>
      </w:r>
      <w:r w:rsidRPr="004B3B74">
        <w:rPr>
          <w:rStyle w:val="StyleUnderline"/>
        </w:rPr>
        <w:t>the</w:t>
      </w:r>
      <w:r w:rsidRPr="004B3B74">
        <w:rPr>
          <w:rStyle w:val="Emphasis"/>
        </w:rPr>
        <w:t xml:space="preserve"> data</w:t>
      </w:r>
      <w:r w:rsidRPr="004B3B74">
        <w:rPr>
          <w:rStyle w:val="StyleUnderline"/>
        </w:rPr>
        <w:t xml:space="preserve"> to which it needs</w:t>
      </w:r>
      <w:r w:rsidRPr="004B3B74">
        <w:rPr>
          <w:sz w:val="16"/>
        </w:rPr>
        <w:t xml:space="preserve"> if it doesn’t put its best foot forward,” said Lee. “I would note that even when I am critical of the … Grizzly Steppe report, I know many of the people, the intelligence analysts that put data into that and they’re fantastic people working incredible mission sets, the bureaucracy is what’s getting in the way,”</w:t>
      </w:r>
      <w:r w:rsidRPr="004B3B74">
        <w:rPr>
          <w:sz w:val="12"/>
        </w:rPr>
        <w:t>¶</w:t>
      </w:r>
      <w:r w:rsidRPr="004B3B74">
        <w:rPr>
          <w:sz w:val="16"/>
        </w:rPr>
        <w:t xml:space="preserve"> Last year, FBI Director James Comey similarly spoke to the larger disconnect that currently exists between law enforcement and U.S. businesses in the aftermath of a data breach.</w:t>
      </w:r>
      <w:r w:rsidRPr="004B3B74">
        <w:rPr>
          <w:sz w:val="12"/>
        </w:rPr>
        <w:t>¶</w:t>
      </w:r>
      <w:r w:rsidRPr="004B3B74">
        <w:rPr>
          <w:sz w:val="16"/>
        </w:rPr>
        <w:t xml:space="preserve"> “All the information, all the evidence we need, sits in private hands in the United States and that is a wonderful thing,” Comey said during a keynote speech at Symantec’s annual government conference. “[But] we have discovered that </w:t>
      </w:r>
      <w:r w:rsidRPr="004B3B74">
        <w:rPr>
          <w:rStyle w:val="StyleUnderline"/>
        </w:rPr>
        <w:t>the majority of our private partners do not turn to law enforcement when they face an intrusion. And that is a very big problem</w:t>
      </w:r>
      <w:r w:rsidRPr="004B3B74">
        <w:rPr>
          <w:sz w:val="16"/>
        </w:rPr>
        <w:t>.”</w:t>
      </w:r>
      <w:r w:rsidRPr="004B3B74">
        <w:rPr>
          <w:sz w:val="12"/>
        </w:rPr>
        <w:t>¶</w:t>
      </w:r>
      <w:r w:rsidRPr="004B3B74">
        <w:rPr>
          <w:sz w:val="16"/>
        </w:rPr>
        <w:t xml:space="preserve"> </w:t>
      </w:r>
      <w:r w:rsidRPr="004B3B74">
        <w:rPr>
          <w:rStyle w:val="StyleUnderline"/>
        </w:rPr>
        <w:t>As of December, only two private sector companies and one federal entity were sending cyber threat data through DHS’s Automated Indicator Sharing program, which was originally designed to streamline and encourage the sharing of relevant intelligence</w:t>
      </w:r>
      <w:r w:rsidRPr="004B3B74">
        <w:rPr>
          <w:sz w:val="16"/>
        </w:rPr>
        <w:t>. Several additional companies and federal entities are conducting testing with DHS for future sharing, but those commitments remain unclear.</w:t>
      </w:r>
    </w:p>
    <w:p w:rsidR="008D3B20" w:rsidRDefault="008D3B20" w:rsidP="008D3B20">
      <w:pPr>
        <w:rPr>
          <w:sz w:val="16"/>
        </w:rPr>
      </w:pPr>
    </w:p>
    <w:p w:rsidR="008D3B20" w:rsidRDefault="008D3B20" w:rsidP="008D3B20">
      <w:pPr>
        <w:pStyle w:val="Heading3"/>
      </w:pPr>
      <w:r>
        <w:t>Shaming Fails</w:t>
      </w:r>
    </w:p>
    <w:p w:rsidR="008D3B20" w:rsidRDefault="008D3B20" w:rsidP="008D3B20">
      <w:pPr>
        <w:pStyle w:val="Heading4"/>
      </w:pPr>
      <w:r>
        <w:t>Shaming fails – China proves</w:t>
      </w:r>
    </w:p>
    <w:p w:rsidR="008D3B20" w:rsidRDefault="008D3B20" w:rsidP="008D3B20">
      <w:r w:rsidRPr="003F5B69">
        <w:rPr>
          <w:rStyle w:val="Style13ptBold"/>
        </w:rPr>
        <w:t>Eckert 11</w:t>
      </w:r>
      <w:r>
        <w:t xml:space="preserve"> (Paul Eckert – Reuters – “</w:t>
      </w:r>
      <w:r w:rsidRPr="003F5B69">
        <w:t>Analysis: Can naming, shaming curb cyber attacks from China?</w:t>
      </w:r>
      <w:r>
        <w:t xml:space="preserve">” – 6/3/11 – </w:t>
      </w:r>
    </w:p>
    <w:p w:rsidR="008D3B20" w:rsidRPr="003F5B69" w:rsidRDefault="008D3B20" w:rsidP="008D3B20">
      <w:r w:rsidRPr="003F5B69">
        <w:t>http://www.reuters.</w:t>
      </w:r>
      <w:r>
        <w:t xml:space="preserve">com/article/us-google-usa-china </w:t>
      </w:r>
      <w:r w:rsidRPr="003F5B69">
        <w:t>idUSTRE7526KF20110603</w:t>
      </w:r>
      <w:r>
        <w:t>)/TK</w:t>
      </w:r>
    </w:p>
    <w:p w:rsidR="008D3B20" w:rsidRDefault="008D3B20" w:rsidP="008D3B20">
      <w:pPr>
        <w:rPr>
          <w:rStyle w:val="Emphasis"/>
        </w:rPr>
      </w:pPr>
      <w:r w:rsidRPr="003F5B69">
        <w:rPr>
          <w:rStyle w:val="StyleUnderline"/>
        </w:rPr>
        <w:t>The recent Google email attacks appear to be the work of the P</w:t>
      </w:r>
      <w:r w:rsidRPr="003F5B69">
        <w:rPr>
          <w:sz w:val="16"/>
        </w:rPr>
        <w:t xml:space="preserve">eople's </w:t>
      </w:r>
      <w:r w:rsidRPr="003F5B69">
        <w:rPr>
          <w:rStyle w:val="StyleUnderline"/>
        </w:rPr>
        <w:t>L</w:t>
      </w:r>
      <w:r w:rsidRPr="003F5B69">
        <w:rPr>
          <w:sz w:val="16"/>
        </w:rPr>
        <w:t xml:space="preserve">iberation </w:t>
      </w:r>
      <w:r w:rsidRPr="003F5B69">
        <w:rPr>
          <w:rStyle w:val="StyleUnderline"/>
        </w:rPr>
        <w:t>A</w:t>
      </w:r>
      <w:r w:rsidRPr="003F5B69">
        <w:rPr>
          <w:sz w:val="16"/>
        </w:rPr>
        <w:t>rmy's Jinan-based technical reconnaissance bureau or the Ministry of State Security, said former military intelligence officer Larry Wortzel.</w:t>
      </w:r>
      <w:r w:rsidRPr="003F5B69">
        <w:rPr>
          <w:sz w:val="12"/>
        </w:rPr>
        <w:t>¶</w:t>
      </w:r>
      <w:r w:rsidRPr="003F5B69">
        <w:rPr>
          <w:sz w:val="16"/>
        </w:rPr>
        <w:t xml:space="preserve"> "The question you have to ask is: Who or what entity in China has an interest in former U.S. government officials and journalists?' That's the security apparatus," said Wortzel, a member of the U.S.-China Economic and Security Review Commission that advises lawmakers on policy.</w:t>
      </w:r>
      <w:r w:rsidRPr="003F5B69">
        <w:rPr>
          <w:sz w:val="12"/>
        </w:rPr>
        <w:t>¶</w:t>
      </w:r>
      <w:r w:rsidRPr="003F5B69">
        <w:rPr>
          <w:sz w:val="16"/>
        </w:rPr>
        <w:t xml:space="preserve"> Wortzel and other experts say going public will help.</w:t>
      </w:r>
      <w:r w:rsidRPr="003F5B69">
        <w:rPr>
          <w:sz w:val="12"/>
        </w:rPr>
        <w:t>¶</w:t>
      </w:r>
      <w:r w:rsidRPr="003F5B69">
        <w:rPr>
          <w:sz w:val="16"/>
        </w:rPr>
        <w:t xml:space="preserve"> "So far when breaches occur, like the ones with Google, </w:t>
      </w:r>
      <w:r w:rsidRPr="003F5B69">
        <w:rPr>
          <w:rStyle w:val="StyleUnderline"/>
        </w:rPr>
        <w:t>the people who were breached condemn the attacks and say they were attributable to China and China turns around and denies that anything happened at all,"</w:t>
      </w:r>
      <w:r w:rsidRPr="003F5B69">
        <w:rPr>
          <w:sz w:val="16"/>
        </w:rPr>
        <w:t xml:space="preserve"> said Levay.</w:t>
      </w:r>
      <w:r w:rsidRPr="003F5B69">
        <w:rPr>
          <w:sz w:val="12"/>
        </w:rPr>
        <w:t>¶</w:t>
      </w:r>
      <w:r w:rsidRPr="003F5B69">
        <w:rPr>
          <w:sz w:val="16"/>
        </w:rPr>
        <w:t xml:space="preserve"> "</w:t>
      </w:r>
      <w:r w:rsidRPr="003F5B69">
        <w:rPr>
          <w:rStyle w:val="StyleUnderline"/>
        </w:rPr>
        <w:t>So far there hasn't been a downside for</w:t>
      </w:r>
      <w:r w:rsidRPr="003F5B69">
        <w:rPr>
          <w:sz w:val="16"/>
        </w:rPr>
        <w:t xml:space="preserve"> them (</w:t>
      </w:r>
      <w:r w:rsidRPr="003F5B69">
        <w:rPr>
          <w:rStyle w:val="StyleUnderline"/>
        </w:rPr>
        <w:t>China</w:t>
      </w:r>
      <w:r w:rsidRPr="003F5B69">
        <w:rPr>
          <w:sz w:val="16"/>
        </w:rPr>
        <w:t>)," he said, suggesting that cyberspace be made a formal part of military dialogue between the United States and China.</w:t>
      </w:r>
      <w:r w:rsidRPr="003F5B69">
        <w:rPr>
          <w:sz w:val="12"/>
        </w:rPr>
        <w:t>¶</w:t>
      </w:r>
      <w:r w:rsidRPr="003F5B69">
        <w:rPr>
          <w:sz w:val="16"/>
        </w:rPr>
        <w:t xml:space="preserve"> Defense Secretary Robert Gates met Chinese Defense Minister General Liang Guanglie at the annual Shangri-La Security Dialogue in Singapore on Friday but did not discuss the recent cyber attacks on Lockheed Martin and Google email accounts, U.S. officials aid.</w:t>
      </w:r>
      <w:r w:rsidRPr="003F5B69">
        <w:rPr>
          <w:sz w:val="12"/>
        </w:rPr>
        <w:t>¶</w:t>
      </w:r>
      <w:r w:rsidRPr="003F5B69">
        <w:rPr>
          <w:sz w:val="16"/>
        </w:rPr>
        <w:t xml:space="preserve"> "What you want to weigh is, in the larger context of the relationship, </w:t>
      </w:r>
      <w:r w:rsidRPr="003F5B69">
        <w:rPr>
          <w:rStyle w:val="StyleUnderline"/>
        </w:rPr>
        <w:t>is this</w:t>
      </w:r>
      <w:r w:rsidRPr="003F5B69">
        <w:rPr>
          <w:sz w:val="16"/>
        </w:rPr>
        <w:t xml:space="preserve"> particular incident </w:t>
      </w:r>
      <w:r w:rsidRPr="003F5B69">
        <w:rPr>
          <w:rStyle w:val="StyleUnderline"/>
        </w:rPr>
        <w:t>worth raising and where do you raise it</w:t>
      </w:r>
      <w:r w:rsidRPr="003F5B69">
        <w:rPr>
          <w:sz w:val="16"/>
        </w:rPr>
        <w:t>," said James Lewis, director of the Technology and Public Policy Program at the Center for Strategic and International Studies.</w:t>
      </w:r>
      <w:r w:rsidRPr="003F5B69">
        <w:rPr>
          <w:sz w:val="12"/>
        </w:rPr>
        <w:t>¶</w:t>
      </w:r>
      <w:r w:rsidRPr="003F5B69">
        <w:rPr>
          <w:sz w:val="16"/>
        </w:rPr>
        <w:t xml:space="preserve"> "Given how parlous and how fragile the (military-to-military) talks are, is it better for (Gates) to bring it up or is it better for the State Department, which has consistently been hitting China on their restrictions on Internet freedom, to bring it up?"</w:t>
      </w:r>
      <w:r w:rsidRPr="003F5B69">
        <w:rPr>
          <w:sz w:val="12"/>
        </w:rPr>
        <w:t>¶</w:t>
      </w:r>
      <w:r w:rsidRPr="003F5B69">
        <w:rPr>
          <w:sz w:val="16"/>
        </w:rPr>
        <w:t xml:space="preserve"> </w:t>
      </w:r>
      <w:r w:rsidRPr="003F5B69">
        <w:rPr>
          <w:rStyle w:val="StyleUnderline"/>
        </w:rPr>
        <w:t>China is likely to wave off the complaints for now</w:t>
      </w:r>
      <w:r w:rsidRPr="003F5B69">
        <w:rPr>
          <w:sz w:val="16"/>
        </w:rPr>
        <w:t xml:space="preserve">, said legal and technology experts, </w:t>
      </w:r>
      <w:r w:rsidRPr="003F5B69">
        <w:rPr>
          <w:rStyle w:val="StyleUnderline"/>
        </w:rPr>
        <w:t xml:space="preserve">because </w:t>
      </w:r>
      <w:r w:rsidRPr="003F5B69">
        <w:rPr>
          <w:rStyle w:val="Emphasis"/>
        </w:rPr>
        <w:t>it remains hard to identify and prosecute specific culprits in cyber attacks, even if their home country is clear.</w:t>
      </w:r>
    </w:p>
    <w:p w:rsidR="008D3B20" w:rsidRDefault="008D3B20" w:rsidP="008D3B20">
      <w:pPr>
        <w:rPr>
          <w:rStyle w:val="Emphasis"/>
        </w:rPr>
      </w:pPr>
    </w:p>
    <w:p w:rsidR="008D3B20" w:rsidRDefault="008D3B20" w:rsidP="008D3B20">
      <w:pPr>
        <w:pStyle w:val="Heading2"/>
      </w:pPr>
      <w:r w:rsidRPr="00742C23">
        <w:t>STEM/PLTW</w:t>
      </w:r>
      <w:r>
        <w:t xml:space="preserve"> CP</w:t>
      </w:r>
    </w:p>
    <w:p w:rsidR="008D3B20" w:rsidRPr="00677DAB" w:rsidRDefault="008D3B20" w:rsidP="008D3B20">
      <w:pPr>
        <w:pStyle w:val="Heading3"/>
      </w:pPr>
      <w:r>
        <w:t>Note</w:t>
      </w:r>
    </w:p>
    <w:p w:rsidR="008D3B20" w:rsidRPr="00742C23" w:rsidRDefault="008D3B20" w:rsidP="008D3B20">
      <w:r>
        <w:t>Nobody writes anything bad about PLTW so this was the best I could think of.  There’s probably no NB anyways</w:t>
      </w:r>
    </w:p>
    <w:p w:rsidR="008D3B20" w:rsidRDefault="008D3B20" w:rsidP="008D3B20">
      <w:pPr>
        <w:pStyle w:val="Heading3"/>
      </w:pPr>
      <w:r>
        <w:t>PLTW Fails</w:t>
      </w:r>
    </w:p>
    <w:p w:rsidR="008D3B20" w:rsidRDefault="008D3B20" w:rsidP="008D3B20">
      <w:pPr>
        <w:pStyle w:val="Heading4"/>
      </w:pPr>
      <w:r>
        <w:t>PLTW only exists in 6500 schools</w:t>
      </w:r>
    </w:p>
    <w:p w:rsidR="008D3B20" w:rsidRPr="00742C23" w:rsidRDefault="008D3B20" w:rsidP="008D3B20">
      <w:r w:rsidRPr="00742C23">
        <w:rPr>
          <w:rStyle w:val="Style13ptBold"/>
        </w:rPr>
        <w:t>White 14</w:t>
      </w:r>
      <w:r>
        <w:t xml:space="preserve"> (</w:t>
      </w:r>
      <w:r w:rsidRPr="00742C23">
        <w:t>William White</w:t>
      </w:r>
      <w:r>
        <w:t xml:space="preserve"> – State Collaborative on Reforming Education – “</w:t>
      </w:r>
      <w:r w:rsidRPr="00742C23">
        <w:t>Project Lead The Way and Tennessee Schools: Preparing Students for the Global Economy</w:t>
      </w:r>
      <w:r>
        <w:t xml:space="preserve">” – 12/8/14 - </w:t>
      </w:r>
      <w:r w:rsidRPr="00742C23">
        <w:t>https://tnscore.org/project-lead-the-way-and-tennessee-schools-preparing-students-for-the-global-economy/</w:t>
      </w:r>
      <w:r>
        <w:t>)/TK</w:t>
      </w:r>
    </w:p>
    <w:p w:rsidR="008D3B20" w:rsidRDefault="008D3B20" w:rsidP="008D3B20">
      <w:pPr>
        <w:rPr>
          <w:sz w:val="16"/>
        </w:rPr>
      </w:pPr>
      <w:r w:rsidRPr="00742C23">
        <w:rPr>
          <w:sz w:val="16"/>
        </w:rPr>
        <w:t xml:space="preserve">Nationwide, </w:t>
      </w:r>
      <w:r w:rsidRPr="00742C23">
        <w:rPr>
          <w:rStyle w:val="StyleUnderline"/>
        </w:rPr>
        <w:t>PLTW programs can be found in</w:t>
      </w:r>
      <w:r w:rsidRPr="00742C23">
        <w:rPr>
          <w:sz w:val="16"/>
        </w:rPr>
        <w:t xml:space="preserve"> over </w:t>
      </w:r>
      <w:r w:rsidRPr="00742C23">
        <w:rPr>
          <w:rStyle w:val="StyleUnderline"/>
        </w:rPr>
        <w:t>6,500 elementary, middle, and high schools</w:t>
      </w:r>
      <w:r w:rsidRPr="00742C23">
        <w:rPr>
          <w:sz w:val="16"/>
        </w:rPr>
        <w:t xml:space="preserve"> in all 50 states and the District of Columbia.</w:t>
      </w:r>
      <w:r w:rsidRPr="00742C23">
        <w:rPr>
          <w:sz w:val="12"/>
        </w:rPr>
        <w:t>¶</w:t>
      </w:r>
      <w:r w:rsidRPr="00742C23">
        <w:rPr>
          <w:sz w:val="16"/>
        </w:rPr>
        <w:t xml:space="preserve"> This school year, 71 PLTW programs are present in 65 Tennessee schools, and the programs have been well-received by students and teachers, alike.</w:t>
      </w:r>
    </w:p>
    <w:p w:rsidR="008D3B20" w:rsidRDefault="008D3B20" w:rsidP="008D3B20">
      <w:pPr>
        <w:rPr>
          <w:sz w:val="16"/>
        </w:rPr>
      </w:pPr>
    </w:p>
    <w:p w:rsidR="008D3B20" w:rsidRDefault="008D3B20" w:rsidP="008D3B20">
      <w:pPr>
        <w:pStyle w:val="Heading4"/>
      </w:pPr>
      <w:r>
        <w:t>There are over 98,000 public schools – no way PLTW is sufficient</w:t>
      </w:r>
    </w:p>
    <w:p w:rsidR="008D3B20" w:rsidRPr="00742C23" w:rsidRDefault="008D3B20" w:rsidP="008D3B20">
      <w:r w:rsidRPr="003B1B7C">
        <w:rPr>
          <w:rStyle w:val="Style13ptBold"/>
        </w:rPr>
        <w:t>InfoPlease no date</w:t>
      </w:r>
      <w:r>
        <w:t xml:space="preserve"> (InfoPlease.com – “</w:t>
      </w:r>
      <w:r w:rsidRPr="00D340C8">
        <w:t>Number of U.S. Public Schools</w:t>
      </w:r>
      <w:r>
        <w:t xml:space="preserve">” - </w:t>
      </w:r>
      <w:r w:rsidRPr="00D340C8">
        <w:t>https://www.infoplease.com/askeds/number-us-public-schools</w:t>
      </w:r>
      <w:r>
        <w:t>)/TK</w:t>
      </w:r>
    </w:p>
    <w:p w:rsidR="008D3B20" w:rsidRDefault="008D3B20" w:rsidP="008D3B20">
      <w:pPr>
        <w:rPr>
          <w:sz w:val="16"/>
        </w:rPr>
      </w:pPr>
      <w:r w:rsidRPr="00742C23">
        <w:rPr>
          <w:sz w:val="16"/>
        </w:rPr>
        <w:t>What is the total number of public schools in the 50 states?</w:t>
      </w:r>
      <w:r w:rsidRPr="00742C23">
        <w:rPr>
          <w:sz w:val="12"/>
        </w:rPr>
        <w:t xml:space="preserve">¶ </w:t>
      </w:r>
      <w:r w:rsidRPr="00742C23">
        <w:rPr>
          <w:sz w:val="16"/>
        </w:rPr>
        <w:t>The Answer:</w:t>
      </w:r>
      <w:r w:rsidRPr="00742C23">
        <w:rPr>
          <w:sz w:val="12"/>
        </w:rPr>
        <w:t xml:space="preserve">¶ </w:t>
      </w:r>
      <w:r w:rsidRPr="00742C23">
        <w:rPr>
          <w:rStyle w:val="StyleUnderline"/>
        </w:rPr>
        <w:t>According to the National Center for Education Statistics, there were 98,817 public schools during the 2009-2010 school year</w:t>
      </w:r>
      <w:r w:rsidRPr="00742C23">
        <w:rPr>
          <w:sz w:val="16"/>
        </w:rPr>
        <w:t>.</w:t>
      </w:r>
    </w:p>
    <w:p w:rsidR="008D3B20" w:rsidRDefault="008D3B20" w:rsidP="008D3B20">
      <w:pPr>
        <w:pStyle w:val="Heading2"/>
      </w:pPr>
      <w:r>
        <w:t>STEAM CP</w:t>
      </w:r>
    </w:p>
    <w:p w:rsidR="008D3B20" w:rsidRPr="00BB14EA" w:rsidRDefault="008D3B20" w:rsidP="008D3B20">
      <w:pPr>
        <w:pStyle w:val="Heading3"/>
      </w:pPr>
      <w:r>
        <w:t>STEAM Fails</w:t>
      </w:r>
    </w:p>
    <w:p w:rsidR="008D3B20" w:rsidRPr="00674282" w:rsidRDefault="008D3B20" w:rsidP="008D3B20">
      <w:pPr>
        <w:pStyle w:val="Heading4"/>
      </w:pPr>
      <w:r>
        <w:t>STEM already includes arts education - deliberately including it risks watering down curriculum</w:t>
      </w:r>
    </w:p>
    <w:p w:rsidR="008D3B20" w:rsidRDefault="008D3B20" w:rsidP="008D3B20">
      <w:r>
        <w:t>Jolly 14 [Anne Jolly</w:t>
      </w:r>
      <w:r w:rsidRPr="00674282">
        <w:t xml:space="preserve">, </w:t>
      </w:r>
      <w:r>
        <w:t>Vi</w:t>
      </w:r>
      <w:r w:rsidRPr="00674282">
        <w:t xml:space="preserve">rtual Community Organizer for the CTQ Collaboratory and a member of the CTQ Thought Leaders Circle 11-18-2014, "STEM vs. STEAM: Do the Arts Belong?," Education Week Teacher, </w:t>
      </w:r>
      <w:hyperlink r:id="rId11" w:history="1">
        <w:r w:rsidRPr="007576BE">
          <w:rPr>
            <w:rStyle w:val="Hyperlink"/>
          </w:rPr>
          <w:t>http://www.edweek.org/tm/articles/2014/11/18/ctq-jolly-stem-vs-steam.html</w:t>
        </w:r>
      </w:hyperlink>
      <w:r>
        <w:t>] //adres</w:t>
      </w:r>
    </w:p>
    <w:p w:rsidR="008D3B20" w:rsidRDefault="008D3B20" w:rsidP="008D3B20">
      <w:pPr>
        <w:rPr>
          <w:sz w:val="16"/>
        </w:rPr>
      </w:pPr>
      <w:r w:rsidRPr="00674282">
        <w:rPr>
          <w:rStyle w:val="StyleUnderline"/>
        </w:rPr>
        <w:t>STEM</w:t>
      </w:r>
      <w:r w:rsidRPr="00674282">
        <w:rPr>
          <w:sz w:val="16"/>
        </w:rPr>
        <w:t xml:space="preserve">, then, </w:t>
      </w:r>
      <w:r w:rsidRPr="00674282">
        <w:rPr>
          <w:rStyle w:val="StyleUnderline"/>
        </w:rPr>
        <w:t>is a specific program designed for a specific purpose—to integrate and apply knowledge of math and science in order to create technologies and solutions for real-world problems</w:t>
      </w:r>
      <w:r w:rsidRPr="00674282">
        <w:rPr>
          <w:sz w:val="16"/>
        </w:rPr>
        <w:t>, using an engineering design approach. It’s no surprise that STEM programs need to maintain an intense focus. STEAM Recently, the idea of adding the arts to STEM programs has been gaining momentum. Surprisingly</w:t>
      </w:r>
      <w:r w:rsidRPr="00674282">
        <w:rPr>
          <w:rStyle w:val="StyleUnderline"/>
        </w:rPr>
        <w:t>, I’ve heard push-back from both camps:</w:t>
      </w:r>
      <w:r>
        <w:rPr>
          <w:rStyle w:val="StyleUnderline"/>
        </w:rPr>
        <w:t xml:space="preserve"> </w:t>
      </w:r>
      <w:r w:rsidRPr="00674282">
        <w:rPr>
          <w:sz w:val="16"/>
        </w:rPr>
        <w:t xml:space="preserve">1. From STEM proponents: </w:t>
      </w:r>
      <w:r w:rsidRPr="00674282">
        <w:rPr>
          <w:rStyle w:val="Emphasis"/>
        </w:rPr>
        <w:t xml:space="preserve">STEM lessons naturally involve art </w:t>
      </w:r>
      <w:r w:rsidRPr="00674282">
        <w:rPr>
          <w:sz w:val="16"/>
        </w:rPr>
        <w:t xml:space="preserve">(for example, product design), language arts (communication), and social studies and history (setting the context for engineering challenges). </w:t>
      </w:r>
      <w:r w:rsidRPr="00674282">
        <w:rPr>
          <w:rStyle w:val="StyleUnderline"/>
        </w:rPr>
        <w:t>STEM projects do not deliberately exclude the arts or any other subject</w:t>
      </w:r>
      <w:r w:rsidRPr="00674282">
        <w:rPr>
          <w:sz w:val="16"/>
        </w:rPr>
        <w:t xml:space="preserve">; rather, these subjects are included incidentally as needed for engineering challenges. </w:t>
      </w:r>
      <w:r w:rsidRPr="00674282">
        <w:rPr>
          <w:rStyle w:val="StyleUnderline"/>
        </w:rPr>
        <w:t>The focus of STEM is developing rigorous math and science skills</w:t>
      </w:r>
      <w:r w:rsidRPr="00674282">
        <w:rPr>
          <w:sz w:val="16"/>
        </w:rPr>
        <w:t xml:space="preserve"> through engineering. </w:t>
      </w:r>
      <w:r w:rsidRPr="00674282">
        <w:rPr>
          <w:rStyle w:val="StyleUnderline"/>
        </w:rPr>
        <w:t>How can you focus on</w:t>
      </w:r>
      <w:r w:rsidRPr="00674282">
        <w:rPr>
          <w:sz w:val="16"/>
        </w:rPr>
        <w:t xml:space="preserve"> other subjects (such as </w:t>
      </w:r>
      <w:r w:rsidRPr="00674282">
        <w:rPr>
          <w:rStyle w:val="StyleUnderline"/>
        </w:rPr>
        <w:t>art</w:t>
      </w:r>
      <w:r w:rsidRPr="00674282">
        <w:rPr>
          <w:sz w:val="16"/>
        </w:rPr>
        <w:t xml:space="preserve">) </w:t>
      </w:r>
      <w:r w:rsidRPr="00674282">
        <w:rPr>
          <w:rStyle w:val="Emphasis"/>
        </w:rPr>
        <w:t>without losing the mission of STEM</w:t>
      </w:r>
      <w:r w:rsidRPr="00674282">
        <w:rPr>
          <w:sz w:val="16"/>
        </w:rPr>
        <w:t xml:space="preserve"> or watering down its primary purpose? 2. From arts proponents: Engineering and technology can certainly serve the artist and help create art. But if we're talking about how one can use art in engineering… as an artist, it seems </w:t>
      </w:r>
      <w:r w:rsidRPr="00674282">
        <w:rPr>
          <w:rStyle w:val="StyleUnderline"/>
        </w:rPr>
        <w:t>we're</w:t>
      </w:r>
      <w:r w:rsidRPr="00674282">
        <w:rPr>
          <w:sz w:val="16"/>
        </w:rPr>
        <w:t xml:space="preserve"> missing the point and </w:t>
      </w:r>
      <w:r w:rsidRPr="00674282">
        <w:rPr>
          <w:rStyle w:val="StyleUnderline"/>
        </w:rPr>
        <w:t>devaluing</w:t>
      </w:r>
      <w:r w:rsidRPr="00674282">
        <w:rPr>
          <w:sz w:val="16"/>
        </w:rPr>
        <w:t xml:space="preserve">, or not realizing, </w:t>
      </w:r>
      <w:r w:rsidRPr="00674282">
        <w:rPr>
          <w:rStyle w:val="StyleUnderline"/>
        </w:rPr>
        <w:t>art’s purpose</w:t>
      </w:r>
      <w:r w:rsidRPr="00674282">
        <w:rPr>
          <w:sz w:val="16"/>
        </w:rPr>
        <w:t xml:space="preserve"> and importance. We have it backwards.</w:t>
      </w:r>
    </w:p>
    <w:p w:rsidR="008D3B20" w:rsidRPr="0060075C" w:rsidRDefault="008D3B20" w:rsidP="008D3B20">
      <w:pPr>
        <w:rPr>
          <w:sz w:val="16"/>
        </w:rPr>
      </w:pPr>
    </w:p>
    <w:p w:rsidR="008D3B20" w:rsidRDefault="008D3B20" w:rsidP="008D3B20">
      <w:pPr>
        <w:pStyle w:val="Heading4"/>
      </w:pPr>
      <w:r>
        <w:t xml:space="preserve">There is functionally no difference between STEM and STEAM </w:t>
      </w:r>
    </w:p>
    <w:p w:rsidR="008D3B20" w:rsidRPr="00645DE1" w:rsidRDefault="008D3B20" w:rsidP="008D3B20">
      <w:r w:rsidRPr="00645DE1">
        <w:rPr>
          <w:rStyle w:val="Style13ptBold"/>
        </w:rPr>
        <w:t>Bertram 14</w:t>
      </w:r>
      <w:r>
        <w:t xml:space="preserve"> [</w:t>
      </w:r>
      <w:r w:rsidRPr="00645DE1">
        <w:t>Vince Bertram</w:t>
      </w:r>
      <w:r>
        <w:t xml:space="preserve">, </w:t>
      </w:r>
      <w:r w:rsidRPr="00645DE1">
        <w:t>president and chief executive officer of Project Lead The Way</w:t>
      </w:r>
      <w:r>
        <w:t>,</w:t>
      </w:r>
      <w:r w:rsidRPr="00645DE1">
        <w:t xml:space="preserve"> 3-26-2014, "STEM or STEAM? We're Missing the Point," HuffPost, </w:t>
      </w:r>
      <w:hyperlink r:id="rId12" w:history="1">
        <w:r w:rsidRPr="007576BE">
          <w:rPr>
            <w:rStyle w:val="Hyperlink"/>
          </w:rPr>
          <w:t>http://www.huffingtonpost.com/vince-bertram/stem-of-steam-were-missin_b_5031895.html</w:t>
        </w:r>
      </w:hyperlink>
      <w:r>
        <w:t>] //adres</w:t>
      </w:r>
    </w:p>
    <w:p w:rsidR="008D3B20" w:rsidRPr="00645DE1" w:rsidRDefault="008D3B20" w:rsidP="008D3B20">
      <w:pPr>
        <w:rPr>
          <w:rStyle w:val="StyleUnderline"/>
        </w:rPr>
      </w:pPr>
      <w:r w:rsidRPr="00645DE1">
        <w:rPr>
          <w:sz w:val="16"/>
        </w:rPr>
        <w:t xml:space="preserve">STEM education is one of the most talked about subjects in our country today — and for good reason. From our K-12 system and post-secondary institutions to business, industry and government, most everyone is focused on — or at least has something to say about — STEM education as a key solution to improve educational performance and solve the persistent workforce development problems that plague our nation. But what exactly is STEM education? </w:t>
      </w:r>
      <w:r w:rsidRPr="00645DE1">
        <w:rPr>
          <w:rStyle w:val="StyleUnderline"/>
        </w:rPr>
        <w:t>It’s much more than science, technology, engineering and math,</w:t>
      </w:r>
      <w:r w:rsidRPr="00645DE1">
        <w:rPr>
          <w:sz w:val="16"/>
        </w:rPr>
        <w:t xml:space="preserve"> which are </w:t>
      </w:r>
      <w:r w:rsidRPr="00645DE1">
        <w:rPr>
          <w:rStyle w:val="StyleUnderline"/>
        </w:rPr>
        <w:t xml:space="preserve">usually taught as discrete subjects </w:t>
      </w:r>
      <w:r w:rsidRPr="00645DE1">
        <w:rPr>
          <w:sz w:val="16"/>
        </w:rPr>
        <w:t xml:space="preserve">with math down one hallway in the school and science down another. Rather, </w:t>
      </w:r>
      <w:r w:rsidRPr="00645DE1">
        <w:rPr>
          <w:rStyle w:val="Emphasis"/>
        </w:rPr>
        <w:t>STEM is the applied, integrated approach to those subjects</w:t>
      </w:r>
      <w:r w:rsidRPr="00645DE1">
        <w:rPr>
          <w:sz w:val="16"/>
        </w:rPr>
        <w:t xml:space="preserve">. It is about using math and science to solve real-world challenges and problems. This applied, project-based way of teaching and learning allows students to understand and appreciate the relevancy of their work to the world around them. Arguably, </w:t>
      </w:r>
      <w:r w:rsidRPr="00645DE1">
        <w:rPr>
          <w:rStyle w:val="StyleUnderline"/>
        </w:rPr>
        <w:t>STEM is at the core of everything.</w:t>
      </w:r>
      <w:r>
        <w:rPr>
          <w:rStyle w:val="StyleUnderline"/>
        </w:rPr>
        <w:t xml:space="preserve"> </w:t>
      </w:r>
      <w:r w:rsidRPr="00645DE1">
        <w:rPr>
          <w:sz w:val="16"/>
        </w:rPr>
        <w:t xml:space="preserve">I’m often asked why science, technology, engineering and math are the only words used to create the acronym, and when Project Lead The Way (PLTW), the STEM organization I am proud to lead, will change STEM to STEAM, STREAM or STEMM — incorporating art, reading or music into the acronym. If that is the debate, </w:t>
      </w:r>
      <w:r w:rsidRPr="00645DE1">
        <w:rPr>
          <w:rStyle w:val="StyleUnderline"/>
        </w:rPr>
        <w:t>we are clearly missing the point</w:t>
      </w:r>
      <w:r w:rsidRPr="00645DE1">
        <w:rPr>
          <w:sz w:val="16"/>
        </w:rPr>
        <w:t xml:space="preserve">. </w:t>
      </w:r>
      <w:r w:rsidRPr="00645DE1">
        <w:rPr>
          <w:rStyle w:val="StyleUnderline"/>
        </w:rPr>
        <w:t>It’s not about adding to the acronym, but instead adding to the relevancy of learning. It’s about showing students how technical concepts relate to real-world situations</w:t>
      </w:r>
      <w:r w:rsidRPr="00645DE1">
        <w:rPr>
          <w:sz w:val="16"/>
        </w:rPr>
        <w:t xml:space="preserve"> and providing them with hands-on projects and problems that help them apply concepts in a new context. It’s about nurturing students’ curiosity and helping them develop creativity, problem solving and critical thinking skills. STEM isn’t simply the subjects in the acronym. </w:t>
      </w:r>
      <w:r w:rsidRPr="00645DE1">
        <w:rPr>
          <w:rStyle w:val="StyleUnderline"/>
        </w:rPr>
        <w:t>It’s an engaging and exciting way of teaching and learning.</w:t>
      </w:r>
      <w:r>
        <w:rPr>
          <w:rStyle w:val="StyleUnderline"/>
        </w:rPr>
        <w:t xml:space="preserve"> </w:t>
      </w:r>
      <w:r w:rsidRPr="00645DE1">
        <w:rPr>
          <w:sz w:val="16"/>
        </w:rPr>
        <w:t xml:space="preserve">On a recent flight to a speaking engagement in California, I had a conversation with the person sitting next to me. She asked me what I did, and when I told her, she remarked, “Oh, you’re one of those.” When I asked what she did, she explained that she was the creative director for an advertising agency, and the world of STEM seems to disregard, even dismiss, the arts. Moments later, she began working on her MacBook Pro, loaded with state-of-the-art software. So my question to her was “Who do you think made that laptop and developed the software for artists and creators like you?” STEM fields are at the core of everything we do. </w:t>
      </w:r>
      <w:r w:rsidRPr="00645DE1">
        <w:rPr>
          <w:rStyle w:val="StyleUnderline"/>
        </w:rPr>
        <w:t>STEM connects to everything, whether it is the arts, music, sports or agriculture.</w:t>
      </w:r>
    </w:p>
    <w:p w:rsidR="008D3B20" w:rsidRDefault="008D3B20" w:rsidP="008D3B20"/>
    <w:p w:rsidR="008D3B20" w:rsidRDefault="008D3B20" w:rsidP="008D3B20">
      <w:pPr>
        <w:pStyle w:val="Heading2"/>
      </w:pPr>
      <w:r>
        <w:t>WIA CP</w:t>
      </w:r>
    </w:p>
    <w:p w:rsidR="008D3B20" w:rsidRPr="00BB14EA" w:rsidRDefault="008D3B20" w:rsidP="008D3B20">
      <w:pPr>
        <w:pStyle w:val="Heading3"/>
      </w:pPr>
      <w:r>
        <w:t>WIA Fails</w:t>
      </w:r>
    </w:p>
    <w:p w:rsidR="008D3B20" w:rsidRDefault="008D3B20" w:rsidP="008D3B20">
      <w:pPr>
        <w:pStyle w:val="Heading4"/>
      </w:pPr>
      <w:r>
        <w:t xml:space="preserve">WIA doesn’t fill the workforce gap and burdens students with massive debt </w:t>
      </w:r>
    </w:p>
    <w:p w:rsidR="008D3B20" w:rsidRPr="0060075C" w:rsidRDefault="008D3B20" w:rsidP="008D3B20">
      <w:r w:rsidRPr="0060075C">
        <w:rPr>
          <w:rStyle w:val="Style13ptBold"/>
        </w:rPr>
        <w:t>Williams 14</w:t>
      </w:r>
      <w:r>
        <w:t xml:space="preserve"> [Timothy Williams</w:t>
      </w:r>
      <w:r w:rsidRPr="0060075C">
        <w:t xml:space="preserve">, </w:t>
      </w:r>
      <w:r>
        <w:t xml:space="preserve">reporter for the New York Times, </w:t>
      </w:r>
      <w:r w:rsidRPr="0060075C">
        <w:t xml:space="preserve">8-17-2014, "Workforce Investment Act Leaves Many Jobless and in Debt," New York Times, </w:t>
      </w:r>
      <w:hyperlink r:id="rId13" w:history="1">
        <w:r w:rsidRPr="007576BE">
          <w:rPr>
            <w:rStyle w:val="Hyperlink"/>
          </w:rPr>
          <w:t>https://www.nytimes.com/2014/08/18/us/workforce-investment-act-leaves-many-jobless-and-in-debt.html</w:t>
        </w:r>
      </w:hyperlink>
      <w:r>
        <w:t>] //adres</w:t>
      </w:r>
    </w:p>
    <w:p w:rsidR="008D3B20" w:rsidRPr="0060075C" w:rsidRDefault="008D3B20" w:rsidP="008D3B20">
      <w:pPr>
        <w:rPr>
          <w:sz w:val="16"/>
        </w:rPr>
      </w:pPr>
      <w:r w:rsidRPr="0060075C">
        <w:rPr>
          <w:sz w:val="16"/>
        </w:rPr>
        <w:t xml:space="preserve">Millions of unemployed Americans like Mr. DeGrella have trained for new careers </w:t>
      </w:r>
      <w:r w:rsidRPr="00F60B1B">
        <w:rPr>
          <w:rStyle w:val="StyleUnderline"/>
        </w:rPr>
        <w:t>as part of the Workforce Investment Act</w:t>
      </w:r>
      <w:r w:rsidRPr="0060075C">
        <w:rPr>
          <w:sz w:val="16"/>
        </w:rPr>
        <w:t xml:space="preserve">, a $3.1 billion federal program that, in an unusual act of bipartisanship, was reauthorized by Congress last month with little public discussion about its effectiveness. Like Mr. DeGrella, many have not found the promised new career. Instead, an extensive analysis of the program by The New York Times shows, </w:t>
      </w:r>
      <w:r w:rsidRPr="00F60B1B">
        <w:rPr>
          <w:rStyle w:val="StyleUnderline"/>
        </w:rPr>
        <w:t>many graduates wind up</w:t>
      </w:r>
      <w:r w:rsidRPr="0060075C">
        <w:rPr>
          <w:sz w:val="16"/>
        </w:rPr>
        <w:t xml:space="preserve"> significantly worse off than when they started — </w:t>
      </w:r>
      <w:r w:rsidRPr="00F60B1B">
        <w:rPr>
          <w:rStyle w:val="Emphasis"/>
        </w:rPr>
        <w:t>mired in unemployment and debt from training for positions that do not exist, and they end up working elsewhere for minimum wage.</w:t>
      </w:r>
      <w:r>
        <w:rPr>
          <w:rStyle w:val="Emphasis"/>
        </w:rPr>
        <w:t xml:space="preserve"> </w:t>
      </w:r>
      <w:r w:rsidRPr="0060075C">
        <w:rPr>
          <w:sz w:val="16"/>
        </w:rPr>
        <w:t xml:space="preserve">Split between federal and state governments — federal officials dispense the money and states license the training — </w:t>
      </w:r>
      <w:r w:rsidRPr="00F60B1B">
        <w:rPr>
          <w:rStyle w:val="StyleUnderline"/>
        </w:rPr>
        <w:t>the initiative lacks rigorous oversight</w:t>
      </w:r>
      <w:r w:rsidRPr="0060075C">
        <w:rPr>
          <w:sz w:val="16"/>
        </w:rPr>
        <w:t xml:space="preserve"> by either. It includes institutions that require thousands of hours of instruction and charge more than the most elite private colleges. Some courses are offered at for-profit colleges that have committed fraud in their search for federal funding. This includes Corinthian Colleges Inc., which reached an agreement last month with the federal Education Department to shut down or sell many of its campuses. The Times examination, based on state and federal documents, school and court records, and interviews, shows that some of the </w:t>
      </w:r>
      <w:r w:rsidRPr="00F60B1B">
        <w:rPr>
          <w:rStyle w:val="StyleUnderline"/>
        </w:rPr>
        <w:t>retraining institutions advertise graduation and job-placement rates that often do not hold up to scrutiny.</w:t>
      </w:r>
      <w:r w:rsidRPr="0060075C">
        <w:rPr>
          <w:sz w:val="16"/>
        </w:rPr>
        <w:t xml:space="preserve"> The idea of dividing responsibility between federal and state officials was to give local and state authorities more power in helping the unemployed in their areas. But </w:t>
      </w:r>
      <w:r w:rsidRPr="00F60B1B">
        <w:rPr>
          <w:rStyle w:val="StyleUnderline"/>
        </w:rPr>
        <w:t>the unemployed who sign up for training are often left to navigate a bureaucratic maze with almost no guidance</w:t>
      </w:r>
      <w:r w:rsidRPr="0060075C">
        <w:rPr>
          <w:sz w:val="16"/>
        </w:rPr>
        <w:t xml:space="preserve">. To avoid any appearance of favoritism, federal job counselors are not allowed to recommend schools to job seekers, leaving many of the unemployed to unwittingly select institutions that are expensive, have a history of legal trouble or are academically substandard. </w:t>
      </w:r>
      <w:r w:rsidRPr="00F60B1B">
        <w:rPr>
          <w:rStyle w:val="StyleUnderline"/>
        </w:rPr>
        <w:t>There is</w:t>
      </w:r>
      <w:r w:rsidRPr="0060075C">
        <w:rPr>
          <w:sz w:val="16"/>
        </w:rPr>
        <w:t xml:space="preserve">, for example, no </w:t>
      </w:r>
      <w:r w:rsidRPr="00F60B1B">
        <w:rPr>
          <w:rStyle w:val="StyleUnderline"/>
        </w:rPr>
        <w:t>mechanism for students to check in with counselors</w:t>
      </w:r>
      <w:r w:rsidRPr="0060075C">
        <w:rPr>
          <w:sz w:val="16"/>
        </w:rPr>
        <w:t xml:space="preserve"> to gauge their progress or determine whether the training program is a good match. States say they investigate complaints and audit programs with poor outcomes, but students say they tend not to register formal complaints about a program’s quality.</w:t>
      </w:r>
    </w:p>
    <w:p w:rsidR="008D3B20" w:rsidRPr="006A1D59" w:rsidRDefault="008D3B20" w:rsidP="008D3B20"/>
    <w:p w:rsidR="008D3B20" w:rsidRPr="00742C23" w:rsidRDefault="008D3B20" w:rsidP="008D3B20">
      <w:pPr>
        <w:rPr>
          <w:sz w:val="16"/>
        </w:rPr>
      </w:pPr>
    </w:p>
    <w:p w:rsidR="008D3B20" w:rsidRDefault="008D3B20" w:rsidP="008D3B20">
      <w:pPr>
        <w:pStyle w:val="Heading2"/>
      </w:pPr>
      <w:r>
        <w:t>Immigration CP</w:t>
      </w:r>
    </w:p>
    <w:p w:rsidR="008D3B20" w:rsidRDefault="008D3B20" w:rsidP="008D3B20">
      <w:pPr>
        <w:pStyle w:val="Heading3"/>
      </w:pPr>
      <w:r>
        <w:t>Immigration Fails</w:t>
      </w:r>
    </w:p>
    <w:p w:rsidR="008D3B20" w:rsidRDefault="008D3B20" w:rsidP="008D3B20">
      <w:pPr>
        <w:pStyle w:val="Heading4"/>
      </w:pPr>
      <w:r>
        <w:t>Foreign workers fail for cyber security</w:t>
      </w:r>
    </w:p>
    <w:p w:rsidR="008D3B20" w:rsidRPr="00841A11" w:rsidRDefault="008D3B20" w:rsidP="008D3B20">
      <w:r w:rsidRPr="00841A11">
        <w:rPr>
          <w:rStyle w:val="Style13ptBold"/>
        </w:rPr>
        <w:t>Matloff 17</w:t>
      </w:r>
      <w:r>
        <w:t xml:space="preserve"> (Norm Matloff - </w:t>
      </w:r>
      <w:r w:rsidRPr="00841A11">
        <w:t>Professor of Computer Science, University of California at Davis</w:t>
      </w:r>
      <w:r>
        <w:t xml:space="preserve"> – “</w:t>
      </w:r>
      <w:r w:rsidRPr="00841A11">
        <w:t>Trump Is Right: Silicon Valley Is Using H-1B Visas To Pay Low Wages To Immigrants</w:t>
      </w:r>
      <w:r>
        <w:t xml:space="preserve">” – 2/3/17 - </w:t>
      </w:r>
      <w:r w:rsidRPr="00841A11">
        <w:t>http://www.huffingtonpost.com/entry/trump-h-1b_us_5890d86ce4b0522c7d3d84af</w:t>
      </w:r>
      <w:r>
        <w:t>)/TK</w:t>
      </w:r>
    </w:p>
    <w:p w:rsidR="008D3B20" w:rsidRPr="00D550DE" w:rsidRDefault="008D3B20" w:rsidP="008D3B20">
      <w:pPr>
        <w:rPr>
          <w:b/>
          <w:u w:val="single"/>
        </w:rPr>
      </w:pPr>
      <w:r w:rsidRPr="00841A11">
        <w:rPr>
          <w:rStyle w:val="StyleUnderline"/>
        </w:rPr>
        <w:t>Aside from the reduced wages and reduced job opportunities H-1B and EB inflict on American workers, there is a broader impact that is far worse</w:t>
      </w:r>
      <w:r w:rsidRPr="00841A11">
        <w:rPr>
          <w:sz w:val="16"/>
        </w:rPr>
        <w:t xml:space="preserve">. We should of course support facilitating the immigration of “the best and the brightest.” But research performed at the University of Michigan and Rutgers University, as well as my own work for the Economic Policy Institute, shows that the former </w:t>
      </w:r>
      <w:r w:rsidRPr="00841A11">
        <w:rPr>
          <w:rStyle w:val="StyleUnderline"/>
        </w:rPr>
        <w:t>foreign students now in the U.S. workforce tend to be weaker than their American peers.</w:t>
      </w:r>
      <w:r w:rsidRPr="00841A11">
        <w:rPr>
          <w:sz w:val="16"/>
        </w:rPr>
        <w:t xml:space="preserve"> On a per capita basis, </w:t>
      </w:r>
      <w:r w:rsidRPr="00841A11">
        <w:rPr>
          <w:rStyle w:val="StyleUnderline"/>
        </w:rPr>
        <w:t xml:space="preserve">the former </w:t>
      </w:r>
      <w:r w:rsidRPr="00841A11">
        <w:rPr>
          <w:rStyle w:val="Emphasis"/>
        </w:rPr>
        <w:t>foreign students in computer science</w:t>
      </w:r>
      <w:r w:rsidRPr="00841A11">
        <w:rPr>
          <w:rStyle w:val="StyleUnderline"/>
        </w:rPr>
        <w:t xml:space="preserve"> file fewer patents, are less likely to work in research and development and have degrees from less selective U.S. universities.</w:t>
      </w:r>
      <w:r w:rsidRPr="00841A11">
        <w:rPr>
          <w:rStyle w:val="StyleUnderline"/>
          <w:sz w:val="12"/>
        </w:rPr>
        <w:t>¶</w:t>
      </w:r>
      <w:r w:rsidRPr="00841A11">
        <w:rPr>
          <w:sz w:val="16"/>
        </w:rPr>
        <w:t xml:space="preserve"> </w:t>
      </w:r>
      <w:r w:rsidRPr="00841A11">
        <w:rPr>
          <w:rStyle w:val="StyleUnderline"/>
        </w:rPr>
        <w:t xml:space="preserve">Given the indirect and direct displacement of Americans by foreign workers, this </w:t>
      </w:r>
      <w:r w:rsidRPr="00841A11">
        <w:rPr>
          <w:rStyle w:val="Emphasis"/>
        </w:rPr>
        <w:t>amounts to replacing stronger people with weaker ones in</w:t>
      </w:r>
      <w:r w:rsidRPr="00841A11">
        <w:rPr>
          <w:rStyle w:val="StyleUnderline"/>
        </w:rPr>
        <w:t xml:space="preserve"> science, technology, engineering and mathematics — the </w:t>
      </w:r>
      <w:r w:rsidRPr="00841A11">
        <w:rPr>
          <w:rStyle w:val="Emphasis"/>
        </w:rPr>
        <w:t>STEM fields</w:t>
      </w:r>
      <w:r w:rsidRPr="00841A11">
        <w:rPr>
          <w:sz w:val="16"/>
        </w:rPr>
        <w:t xml:space="preserve">. </w:t>
      </w:r>
      <w:r w:rsidRPr="00841A11">
        <w:rPr>
          <w:rStyle w:val="Emphasis"/>
        </w:rPr>
        <w:t>The harm this brings</w:t>
      </w:r>
      <w:r w:rsidRPr="00841A11">
        <w:rPr>
          <w:rStyle w:val="StyleUnderline"/>
        </w:rPr>
        <w:t xml:space="preserve"> to our economy, our ability to innovate and our general </w:t>
      </w:r>
      <w:r w:rsidRPr="00841A11">
        <w:rPr>
          <w:rStyle w:val="Emphasis"/>
        </w:rPr>
        <w:t>national interest is immense</w:t>
      </w:r>
      <w:r w:rsidRPr="00841A11">
        <w:rPr>
          <w:rStyle w:val="StyleUnderline"/>
        </w:rPr>
        <w:t>.</w:t>
      </w:r>
    </w:p>
    <w:p w:rsidR="008D3B20" w:rsidRDefault="008D3B20" w:rsidP="008D3B20">
      <w:pPr>
        <w:pStyle w:val="Heading3"/>
      </w:pPr>
      <w:r>
        <w:t>Immigrants Won’t Come – H-1B</w:t>
      </w:r>
    </w:p>
    <w:p w:rsidR="008D3B20" w:rsidRDefault="008D3B20" w:rsidP="008D3B20">
      <w:pPr>
        <w:pStyle w:val="Heading4"/>
      </w:pPr>
      <w:r>
        <w:t xml:space="preserve">H-1B visas </w:t>
      </w:r>
      <w:r w:rsidRPr="000A48FA">
        <w:rPr>
          <w:u w:val="single"/>
        </w:rPr>
        <w:t xml:space="preserve">applicants </w:t>
      </w:r>
      <w:r>
        <w:t>are on the decline – uncertainty in the US means they won’t immigrate here</w:t>
      </w:r>
    </w:p>
    <w:p w:rsidR="008D3B20" w:rsidRPr="000A48FA" w:rsidRDefault="008D3B20" w:rsidP="008D3B20">
      <w:r w:rsidRPr="000A48FA">
        <w:rPr>
          <w:rStyle w:val="Style13ptBold"/>
        </w:rPr>
        <w:t>O’Brien 17</w:t>
      </w:r>
      <w:r>
        <w:t xml:space="preserve"> (Sara O’Brien - writer covering tech culture and startups for CNN Tech. She frequently writes about topics including online harassment, H-1B visas, and technology's role in alleviating or exacerbating social issues. Prior to joining CNN, Sara''s work has been published by outlets including the New York Post, The Atlantic, the Date Report, and the New York Times. She is a 2014 graduate of Columbia Journalism School – “</w:t>
      </w:r>
      <w:r w:rsidRPr="000A48FA">
        <w:t>H-1B visa applications decline for first time in 5 years</w:t>
      </w:r>
      <w:r>
        <w:t xml:space="preserve">” – 4/17/17 - </w:t>
      </w:r>
      <w:r w:rsidRPr="000A48FA">
        <w:t>http://money.cnn.com/2017/04/17/technology/h-1b-visa-applications/index.html</w:t>
      </w:r>
      <w:r>
        <w:t>)/TK</w:t>
      </w:r>
    </w:p>
    <w:p w:rsidR="008D3B20" w:rsidRDefault="008D3B20" w:rsidP="008D3B20">
      <w:pPr>
        <w:rPr>
          <w:sz w:val="16"/>
        </w:rPr>
      </w:pPr>
      <w:r w:rsidRPr="00856275">
        <w:rPr>
          <w:rStyle w:val="Emphasis"/>
        </w:rPr>
        <w:t>Fewer people want to come to America to work.</w:t>
      </w:r>
      <w:r w:rsidRPr="00856275">
        <w:rPr>
          <w:rStyle w:val="Emphasis"/>
          <w:b w:val="0"/>
          <w:sz w:val="12"/>
        </w:rPr>
        <w:t>¶</w:t>
      </w:r>
      <w:r w:rsidRPr="00856275">
        <w:rPr>
          <w:rStyle w:val="Emphasis"/>
          <w:sz w:val="12"/>
        </w:rPr>
        <w:t xml:space="preserve"> </w:t>
      </w:r>
      <w:r w:rsidRPr="00856275">
        <w:rPr>
          <w:sz w:val="16"/>
        </w:rPr>
        <w:t>On Monday</w:t>
      </w:r>
      <w:r w:rsidRPr="00856275">
        <w:rPr>
          <w:rStyle w:val="StyleUnderline"/>
        </w:rPr>
        <w:t xml:space="preserve">, U.S. Citizenship and Immigration Services announced that </w:t>
      </w:r>
      <w:r w:rsidRPr="00856275">
        <w:rPr>
          <w:rStyle w:val="Emphasis"/>
        </w:rPr>
        <w:t xml:space="preserve">the number of H-1B applications fell below 200,000 </w:t>
      </w:r>
      <w:r w:rsidRPr="00856275">
        <w:rPr>
          <w:rStyle w:val="StyleUnderline"/>
        </w:rPr>
        <w:t xml:space="preserve">this year </w:t>
      </w:r>
      <w:r w:rsidRPr="00856275">
        <w:rPr>
          <w:rStyle w:val="Emphasis"/>
        </w:rPr>
        <w:t>for the first time since 2014.</w:t>
      </w:r>
      <w:r w:rsidRPr="00856275">
        <w:rPr>
          <w:rStyle w:val="Emphasis"/>
          <w:b w:val="0"/>
          <w:sz w:val="12"/>
        </w:rPr>
        <w:t>¶</w:t>
      </w:r>
      <w:r w:rsidRPr="00856275">
        <w:rPr>
          <w:rStyle w:val="Emphasis"/>
          <w:sz w:val="12"/>
        </w:rPr>
        <w:t xml:space="preserve"> </w:t>
      </w:r>
      <w:r w:rsidRPr="00856275">
        <w:rPr>
          <w:sz w:val="16"/>
        </w:rPr>
        <w:t>Just 85,000 H-1B visas (20,000 of which are reserved for master's degree holders) are granted annually, but the past few years have seen swelling demand.</w:t>
      </w:r>
      <w:r w:rsidRPr="00856275">
        <w:rPr>
          <w:sz w:val="12"/>
        </w:rPr>
        <w:t>¶</w:t>
      </w:r>
      <w:r w:rsidRPr="00856275">
        <w:rPr>
          <w:sz w:val="16"/>
        </w:rPr>
        <w:t xml:space="preserve"> Applications for the visa opened on April 3, and it was the fifth consecutive year that the cap was met within five days.</w:t>
      </w:r>
      <w:r w:rsidRPr="00856275">
        <w:rPr>
          <w:sz w:val="12"/>
        </w:rPr>
        <w:t>¶</w:t>
      </w:r>
      <w:r w:rsidRPr="00856275">
        <w:rPr>
          <w:sz w:val="16"/>
        </w:rPr>
        <w:t xml:space="preserve"> During that period, 199,000 applications were received. In 2016, USCIS received 236,000 applications -- and the number had been climbing since at least 2013.</w:t>
      </w:r>
      <w:r w:rsidRPr="00856275">
        <w:rPr>
          <w:sz w:val="12"/>
        </w:rPr>
        <w:t>¶</w:t>
      </w:r>
      <w:r w:rsidRPr="00856275">
        <w:rPr>
          <w:sz w:val="16"/>
        </w:rPr>
        <w:t xml:space="preserve"> </w:t>
      </w:r>
      <w:r w:rsidRPr="00856275">
        <w:rPr>
          <w:rStyle w:val="StyleUnderline"/>
        </w:rPr>
        <w:t>The H-1B is the most common visa for high-skilled foreign workers, but it's also become the subject of much scrutiny. While H-1B visas are used to fill the U.S. skills gap, critics, including the Trump administration, have voiced concerns about abuse of the program.</w:t>
      </w:r>
      <w:r w:rsidRPr="00856275">
        <w:rPr>
          <w:rStyle w:val="StyleUnderline"/>
          <w:sz w:val="12"/>
        </w:rPr>
        <w:t xml:space="preserve">¶ </w:t>
      </w:r>
      <w:r w:rsidRPr="00856275">
        <w:rPr>
          <w:sz w:val="16"/>
        </w:rPr>
        <w:t>Related: H-1B visa applications hit cap in 4 days</w:t>
      </w:r>
      <w:r w:rsidRPr="00856275">
        <w:rPr>
          <w:sz w:val="12"/>
        </w:rPr>
        <w:t>¶</w:t>
      </w:r>
      <w:r w:rsidRPr="00856275">
        <w:rPr>
          <w:sz w:val="16"/>
        </w:rPr>
        <w:t xml:space="preserve"> In some cases, outsourcing firms flood the system with applicants, obtaining visas for foreign workers and then contracting them out to tech companies. American jobs are sometimes replaced in the process, critics say.</w:t>
      </w:r>
      <w:r w:rsidRPr="00856275">
        <w:rPr>
          <w:sz w:val="12"/>
        </w:rPr>
        <w:t>¶</w:t>
      </w:r>
      <w:r w:rsidRPr="00856275">
        <w:rPr>
          <w:sz w:val="16"/>
        </w:rPr>
        <w:t xml:space="preserve"> </w:t>
      </w:r>
      <w:r w:rsidRPr="00856275">
        <w:rPr>
          <w:rStyle w:val="StyleUnderline"/>
        </w:rPr>
        <w:t>The start of H-1B season was met with pointed reminders from the government that it is paying close attention to the visa</w:t>
      </w:r>
      <w:r w:rsidRPr="00856275">
        <w:rPr>
          <w:sz w:val="16"/>
        </w:rPr>
        <w:t>. USCIS announced that it would take a "more targeted approach" in visiting the workplaces of H-1B petitioners. And the Justice Department issued a press release "cautioning" employers petitioning for H-1B visas to not discriminate against American workers. These are moves designed to cripple outsourcing firms.</w:t>
      </w:r>
      <w:r w:rsidRPr="00856275">
        <w:rPr>
          <w:sz w:val="12"/>
        </w:rPr>
        <w:t>¶</w:t>
      </w:r>
      <w:r w:rsidRPr="00856275">
        <w:rPr>
          <w:sz w:val="16"/>
        </w:rPr>
        <w:t xml:space="preserve"> </w:t>
      </w:r>
      <w:r w:rsidRPr="00856275">
        <w:rPr>
          <w:rStyle w:val="StyleUnderline"/>
        </w:rPr>
        <w:t>"</w:t>
      </w:r>
      <w:r w:rsidRPr="00856275">
        <w:rPr>
          <w:rStyle w:val="Emphasis"/>
        </w:rPr>
        <w:t>In an atmosphere of uncertainty</w:t>
      </w:r>
      <w:r w:rsidRPr="00856275">
        <w:rPr>
          <w:rStyle w:val="StyleUnderline"/>
        </w:rPr>
        <w:t xml:space="preserve">, I suppose it is not surprising that </w:t>
      </w:r>
      <w:r w:rsidRPr="00856275">
        <w:rPr>
          <w:rStyle w:val="Emphasis"/>
        </w:rPr>
        <w:t>fewer petitions were filed this year</w:t>
      </w:r>
      <w:r w:rsidRPr="00856275">
        <w:rPr>
          <w:sz w:val="16"/>
        </w:rPr>
        <w:t xml:space="preserve">," </w:t>
      </w:r>
      <w:r w:rsidRPr="00856275">
        <w:rPr>
          <w:rStyle w:val="StyleUnderline"/>
        </w:rPr>
        <w:t>said Betsy Lawrence, the director of government relations for the American Immigration Lawyers Association.</w:t>
      </w:r>
      <w:r w:rsidRPr="00856275">
        <w:rPr>
          <w:rStyle w:val="StyleUnderline"/>
          <w:sz w:val="12"/>
        </w:rPr>
        <w:t xml:space="preserve">¶ </w:t>
      </w:r>
      <w:r w:rsidRPr="00856275">
        <w:rPr>
          <w:sz w:val="16"/>
        </w:rPr>
        <w:t>"</w:t>
      </w:r>
      <w:r w:rsidRPr="00856275">
        <w:rPr>
          <w:rStyle w:val="StyleUnderline"/>
        </w:rPr>
        <w:t>Some IT firms in India announced they were reducing the number of lower-experienced workers they were filing petitions for, meaning more of those jobs will stay in India rather than being relocated to the U.S."</w:t>
      </w:r>
      <w:r w:rsidRPr="00856275">
        <w:rPr>
          <w:rStyle w:val="StyleUnderline"/>
          <w:sz w:val="12"/>
        </w:rPr>
        <w:t xml:space="preserve">¶ </w:t>
      </w:r>
      <w:r w:rsidRPr="00856275">
        <w:rPr>
          <w:sz w:val="16"/>
        </w:rPr>
        <w:t>Lawrence said it will be difficult to know what contributed to lower numbers until there's more data.</w:t>
      </w:r>
      <w:r w:rsidRPr="00856275">
        <w:rPr>
          <w:sz w:val="12"/>
        </w:rPr>
        <w:t>¶</w:t>
      </w:r>
      <w:r w:rsidRPr="00856275">
        <w:rPr>
          <w:sz w:val="16"/>
        </w:rPr>
        <w:t xml:space="preserve"> "Many employers have been unsuccessful in petitioning in past years so they might have been less willing to go to the trouble and expense of preparing petitions," she added.</w:t>
      </w:r>
      <w:r w:rsidRPr="00856275">
        <w:rPr>
          <w:sz w:val="12"/>
        </w:rPr>
        <w:t>¶</w:t>
      </w:r>
      <w:r w:rsidRPr="00856275">
        <w:rPr>
          <w:sz w:val="16"/>
        </w:rPr>
        <w:t xml:space="preserve"> Related: India freaks out over U.S. plans to change high-skilled visas</w:t>
      </w:r>
      <w:r w:rsidRPr="00856275">
        <w:rPr>
          <w:sz w:val="12"/>
        </w:rPr>
        <w:t>¶</w:t>
      </w:r>
      <w:r w:rsidRPr="00856275">
        <w:rPr>
          <w:sz w:val="16"/>
        </w:rPr>
        <w:t xml:space="preserve"> This year, the expedited processing option was put on hold. For an additional $1,225 fee, premium processing had guaranteed that an H-1B petition was reviewed within 15 days (if selected in the lottery).</w:t>
      </w:r>
      <w:r w:rsidRPr="00856275">
        <w:rPr>
          <w:sz w:val="12"/>
        </w:rPr>
        <w:t>¶</w:t>
      </w:r>
      <w:r w:rsidRPr="00856275">
        <w:rPr>
          <w:sz w:val="16"/>
        </w:rPr>
        <w:t xml:space="preserve"> Non-premium visa petitions can take as much as eight months before they're approved, immigration lawyers say. USCIS hopes to reduce overall processing times with the temporary freeze.</w:t>
      </w:r>
    </w:p>
    <w:p w:rsidR="008D3B20" w:rsidRDefault="008D3B20" w:rsidP="008D3B20">
      <w:pPr>
        <w:pStyle w:val="Heading4"/>
      </w:pPr>
      <w:r>
        <w:t>H-1B applicants have declined – companies need domestic workers</w:t>
      </w:r>
    </w:p>
    <w:p w:rsidR="008D3B20" w:rsidRPr="00BD4C18" w:rsidRDefault="008D3B20" w:rsidP="008D3B20">
      <w:r w:rsidRPr="00BD4C18">
        <w:rPr>
          <w:rStyle w:val="Style13ptBold"/>
        </w:rPr>
        <w:t>Mahmud 6/22</w:t>
      </w:r>
      <w:r>
        <w:t>/17 (Adnan Mahmud – Harvard Business Review – “</w:t>
      </w:r>
      <w:r w:rsidRPr="00BD4C18">
        <w:t>Looking Beyond H-1B Visas to Find Tech Talent</w:t>
      </w:r>
      <w:r>
        <w:t xml:space="preserve">” – 6/22/17 - </w:t>
      </w:r>
      <w:r w:rsidRPr="00BD4C18">
        <w:t>https://hbr.org/2017/06/looking-beyond-h-1b-visas-to-find-tech-talent</w:t>
      </w:r>
      <w:r>
        <w:t>)/TK</w:t>
      </w:r>
    </w:p>
    <w:p w:rsidR="008D3B20" w:rsidRDefault="008D3B20" w:rsidP="008D3B20">
      <w:pPr>
        <w:rPr>
          <w:sz w:val="16"/>
        </w:rPr>
      </w:pPr>
      <w:r w:rsidRPr="00BD4C18">
        <w:rPr>
          <w:rStyle w:val="StyleUnderline"/>
        </w:rPr>
        <w:t>H-1B visa applications have declined for the first time in years, according to a recent report from U.S. Citizenship and Immigration Services</w:t>
      </w:r>
      <w:r w:rsidRPr="00BD4C18">
        <w:rPr>
          <w:sz w:val="16"/>
        </w:rPr>
        <w:t>. The department announced last month that it received 199,000 applications this year — 37,000 fewer than last year.</w:t>
      </w:r>
      <w:r w:rsidRPr="00BD4C18">
        <w:rPr>
          <w:sz w:val="12"/>
        </w:rPr>
        <w:t>¶</w:t>
      </w:r>
      <w:r w:rsidRPr="00BD4C18">
        <w:rPr>
          <w:sz w:val="16"/>
        </w:rPr>
        <w:t xml:space="preserve"> </w:t>
      </w:r>
      <w:r w:rsidRPr="00BD4C18">
        <w:rPr>
          <w:rStyle w:val="StyleUnderline"/>
        </w:rPr>
        <w:t>This is concerning to tech companies</w:t>
      </w:r>
      <w:r w:rsidRPr="00BD4C18">
        <w:rPr>
          <w:sz w:val="16"/>
        </w:rPr>
        <w:t>, many of which expected a huge increase in applications, due to the program’s uncertain future</w:t>
      </w:r>
      <w:r w:rsidRPr="00BD4C18">
        <w:rPr>
          <w:rStyle w:val="StyleUnderline"/>
        </w:rPr>
        <w:t>. As a result, tech hiring managers are now racing to recruit from a very small pool of domestic candidates</w:t>
      </w:r>
      <w:r w:rsidRPr="00BD4C18">
        <w:rPr>
          <w:sz w:val="16"/>
        </w:rPr>
        <w:t>. Many have doubled down on their recruitment efforts by increasing their spending on LinkedIn and Facebook ads or by attending local networking events to attract candidates.</w:t>
      </w:r>
    </w:p>
    <w:p w:rsidR="008D3B20" w:rsidRDefault="008D3B20" w:rsidP="008D3B20">
      <w:pPr>
        <w:pStyle w:val="Heading4"/>
      </w:pPr>
      <w:r>
        <w:t>H-1B numbers are down – the current climate is deterring immigration</w:t>
      </w:r>
    </w:p>
    <w:p w:rsidR="008D3B20" w:rsidRPr="00CE113B" w:rsidRDefault="008D3B20" w:rsidP="008D3B20">
      <w:r w:rsidRPr="00564553">
        <w:rPr>
          <w:rStyle w:val="Style13ptBold"/>
        </w:rPr>
        <w:t>Crunden 17</w:t>
      </w:r>
      <w:r>
        <w:t xml:space="preserve"> (EA Crunden – reporter for Think Progress – “</w:t>
      </w:r>
      <w:r w:rsidRPr="00564553">
        <w:t>Trump’s crackdown on H-1B visas goes far beyond tech workers</w:t>
      </w:r>
      <w:r>
        <w:t xml:space="preserve">” – 4/19/17 - </w:t>
      </w:r>
      <w:r w:rsidRPr="00564553">
        <w:t>https://thinkprogress.org/trumps-crackdown-on-h1-b-visas-goes-far-beyond-tech-workers-3951395915c6</w:t>
      </w:r>
      <w:r>
        <w:t>)/TK</w:t>
      </w:r>
    </w:p>
    <w:p w:rsidR="008D3B20" w:rsidRPr="00CE113B" w:rsidRDefault="008D3B20" w:rsidP="008D3B20">
      <w:pPr>
        <w:rPr>
          <w:rStyle w:val="StyleUnderline"/>
        </w:rPr>
      </w:pPr>
      <w:r w:rsidRPr="00CE113B">
        <w:rPr>
          <w:sz w:val="16"/>
        </w:rPr>
        <w:t xml:space="preserve">Potential H-1B crackdowns also pose a serious problem for students. </w:t>
      </w:r>
      <w:r w:rsidRPr="00CE113B">
        <w:rPr>
          <w:rStyle w:val="StyleUnderline"/>
        </w:rPr>
        <w:t>One of the most appealing aspects of choosing to go to</w:t>
      </w:r>
      <w:r w:rsidRPr="00CE113B">
        <w:rPr>
          <w:sz w:val="16"/>
        </w:rPr>
        <w:t xml:space="preserve"> school in </w:t>
      </w:r>
      <w:r w:rsidRPr="00CE113B">
        <w:rPr>
          <w:rStyle w:val="StyleUnderline"/>
        </w:rPr>
        <w:t>the U</w:t>
      </w:r>
      <w:r w:rsidRPr="00CE113B">
        <w:rPr>
          <w:sz w:val="16"/>
        </w:rPr>
        <w:t xml:space="preserve">nited </w:t>
      </w:r>
      <w:r w:rsidRPr="00CE113B">
        <w:rPr>
          <w:rStyle w:val="StyleUnderline"/>
        </w:rPr>
        <w:t>S</w:t>
      </w:r>
      <w:r w:rsidRPr="00CE113B">
        <w:rPr>
          <w:sz w:val="16"/>
        </w:rPr>
        <w:t xml:space="preserve">tates </w:t>
      </w:r>
      <w:r w:rsidRPr="00CE113B">
        <w:rPr>
          <w:rStyle w:val="StyleUnderline"/>
        </w:rPr>
        <w:t>is the prospect of the H-1B visa</w:t>
      </w:r>
      <w:r w:rsidRPr="00CE113B">
        <w:rPr>
          <w:sz w:val="16"/>
        </w:rPr>
        <w:t xml:space="preserve">, which allows many foreign students to stay and work after they graduate and have already built ties in the country. </w:t>
      </w:r>
      <w:r w:rsidRPr="00CE113B">
        <w:rPr>
          <w:rStyle w:val="StyleUnderline"/>
        </w:rPr>
        <w:t>But now, with anti-immigrant rhetoric and policies gaining steam under Trump, foreign students are increasingly hesitant to come</w:t>
      </w:r>
      <w:r w:rsidRPr="00CE113B">
        <w:rPr>
          <w:sz w:val="16"/>
        </w:rPr>
        <w:t>.</w:t>
      </w:r>
      <w:r w:rsidRPr="00CE113B">
        <w:rPr>
          <w:rStyle w:val="StyleUnderline"/>
          <w:sz w:val="12"/>
        </w:rPr>
        <w:t xml:space="preserve">¶ </w:t>
      </w:r>
      <w:r w:rsidRPr="00CE113B">
        <w:rPr>
          <w:sz w:val="16"/>
        </w:rPr>
        <w:t>Scroll, an English-language Indian publication, noted that a number of Indian students are already opting to pursue their studies elsewhere.</w:t>
      </w:r>
      <w:r w:rsidRPr="00CE113B">
        <w:rPr>
          <w:sz w:val="12"/>
        </w:rPr>
        <w:t>¶</w:t>
      </w:r>
      <w:r w:rsidRPr="00CE113B">
        <w:rPr>
          <w:sz w:val="16"/>
        </w:rPr>
        <w:t xml:space="preserve"> “</w:t>
      </w:r>
      <w:r w:rsidRPr="00CE113B">
        <w:rPr>
          <w:rStyle w:val="StyleUnderline"/>
        </w:rPr>
        <w:t>I chose Canada over the U.S. because with Donald Trump in the White House there are too many uncertainties about U.S. immigration policies. I can’t bet a future on winning a H-1B visa lottery versus good opportunities in Canada,” Ranjit Lal, an Indian student, said</w:t>
      </w:r>
      <w:r w:rsidRPr="00CE113B">
        <w:rPr>
          <w:sz w:val="16"/>
        </w:rPr>
        <w:t xml:space="preserve">. “I want to do my Master’s in engineering in McGill. </w:t>
      </w:r>
      <w:r w:rsidRPr="00CE113B">
        <w:rPr>
          <w:rStyle w:val="StyleUnderline"/>
        </w:rPr>
        <w:t>Canada is an immigrant-friendly country. That’s what is most important to me.”</w:t>
      </w:r>
      <w:r w:rsidRPr="00CE113B">
        <w:rPr>
          <w:rStyle w:val="StyleUnderline"/>
          <w:sz w:val="12"/>
        </w:rPr>
        <w:t xml:space="preserve">¶ </w:t>
      </w:r>
      <w:r w:rsidRPr="00CE113B">
        <w:rPr>
          <w:sz w:val="16"/>
        </w:rPr>
        <w:t>Scroll cited a survey from several groups, including the Institute of International Education, that found nearly 40 percent of around 250 universities surveyed reported a drop in applications from international students, many of whom were from the Middle East and South Asia.</w:t>
      </w:r>
      <w:r w:rsidRPr="00CE113B">
        <w:rPr>
          <w:sz w:val="12"/>
        </w:rPr>
        <w:t>¶</w:t>
      </w:r>
      <w:r w:rsidRPr="00CE113B">
        <w:rPr>
          <w:sz w:val="16"/>
        </w:rPr>
        <w:t xml:space="preserve"> </w:t>
      </w:r>
      <w:r w:rsidRPr="00CE113B">
        <w:rPr>
          <w:rStyle w:val="StyleUnderline"/>
        </w:rPr>
        <w:t xml:space="preserve">It’s not hard to see why citizens from these regions may feel unwelcome here. The administration’s Muslim ban targeting nationals of Syria, Iran, Yemen, Libya, Sudan, and Somalia (and, previously, Iraq) has come amid spiking hate crimes and a growing number of raids and deportations. </w:t>
      </w:r>
      <w:r w:rsidRPr="00CE113B">
        <w:rPr>
          <w:rStyle w:val="Emphasis"/>
        </w:rPr>
        <w:t>It’s an uncertain climate for immigrants</w:t>
      </w:r>
      <w:r w:rsidRPr="00CE113B">
        <w:rPr>
          <w:rStyle w:val="StyleUnderline"/>
        </w:rPr>
        <w:t>, even those deemed highly educated and skilled.</w:t>
      </w:r>
      <w:r w:rsidRPr="00CE113B">
        <w:rPr>
          <w:rStyle w:val="StyleUnderline"/>
          <w:sz w:val="12"/>
        </w:rPr>
        <w:t xml:space="preserve">¶ </w:t>
      </w:r>
      <w:r w:rsidRPr="00CE113B">
        <w:rPr>
          <w:rStyle w:val="StyleUnderline"/>
        </w:rPr>
        <w:t xml:space="preserve">Even prior to the new executive order, </w:t>
      </w:r>
      <w:r w:rsidRPr="00CE113B">
        <w:rPr>
          <w:rStyle w:val="Emphasis"/>
        </w:rPr>
        <w:t xml:space="preserve">the administration’s restrictions on immigrants were </w:t>
      </w:r>
      <w:r w:rsidRPr="00CE113B">
        <w:rPr>
          <w:rStyle w:val="StyleUnderline"/>
        </w:rPr>
        <w:t xml:space="preserve">already </w:t>
      </w:r>
      <w:r w:rsidRPr="00CE113B">
        <w:rPr>
          <w:rStyle w:val="Emphasis"/>
        </w:rPr>
        <w:t>having an impact on the H-1B process</w:t>
      </w:r>
      <w:r w:rsidRPr="00CE113B">
        <w:rPr>
          <w:sz w:val="16"/>
        </w:rPr>
        <w:t xml:space="preserve">. While 2017 marks the fifth year in a row that the </w:t>
      </w:r>
      <w:r w:rsidRPr="00CE113B">
        <w:rPr>
          <w:rStyle w:val="Emphasis"/>
        </w:rPr>
        <w:t>H-1B</w:t>
      </w:r>
      <w:r w:rsidRPr="00CE113B">
        <w:rPr>
          <w:sz w:val="16"/>
        </w:rPr>
        <w:t xml:space="preserve"> cap was exceeded in a week or less, </w:t>
      </w:r>
      <w:r w:rsidRPr="00CE113B">
        <w:rPr>
          <w:rStyle w:val="Emphasis"/>
        </w:rPr>
        <w:t>numbers are down</w:t>
      </w:r>
      <w:r w:rsidRPr="00CE113B">
        <w:rPr>
          <w:rStyle w:val="StyleUnderline"/>
        </w:rPr>
        <w:t xml:space="preserve"> from 2016, the first time they have tapered in four years. </w:t>
      </w:r>
      <w:r w:rsidRPr="00CE113B">
        <w:rPr>
          <w:sz w:val="16"/>
        </w:rPr>
        <w:t xml:space="preserve">When asked, </w:t>
      </w:r>
      <w:r w:rsidRPr="00CE113B">
        <w:rPr>
          <w:rStyle w:val="StyleUnderline"/>
        </w:rPr>
        <w:t>the Trump administration’s vows to crack down on the program were cited by USCIS officials as a likely reason for the drop.</w:t>
      </w:r>
    </w:p>
    <w:p w:rsidR="008D3B20" w:rsidRPr="00BD4C18" w:rsidRDefault="008D3B20" w:rsidP="008D3B20">
      <w:pPr>
        <w:rPr>
          <w:sz w:val="16"/>
        </w:rPr>
      </w:pPr>
    </w:p>
    <w:p w:rsidR="008D3B20" w:rsidRPr="00856275" w:rsidRDefault="008D3B20" w:rsidP="008D3B20">
      <w:pPr>
        <w:pStyle w:val="Heading3"/>
      </w:pPr>
      <w:r>
        <w:t>Immigrants Won’t Come - General</w:t>
      </w:r>
    </w:p>
    <w:p w:rsidR="008D3B20" w:rsidRDefault="008D3B20" w:rsidP="008D3B20">
      <w:pPr>
        <w:pStyle w:val="Heading4"/>
      </w:pPr>
      <w:r>
        <w:t>More immigrants won’t come – Trump’s stance is deterring them</w:t>
      </w:r>
    </w:p>
    <w:p w:rsidR="008D3B20" w:rsidRPr="00264532" w:rsidRDefault="008D3B20" w:rsidP="008D3B20">
      <w:r w:rsidRPr="00264532">
        <w:rPr>
          <w:rStyle w:val="Style13ptBold"/>
        </w:rPr>
        <w:t>Rose 4/27</w:t>
      </w:r>
      <w:r>
        <w:t>/17 (Joel Rose - National Desk Correspondent based at NPR's New York bureau. Rose's reporting often focuses on immigration, criminal justice, technology and culture – “</w:t>
      </w:r>
      <w:r w:rsidRPr="00264532">
        <w:t>In Trump's First 100 Days, A Dramatic Reduction In Immigration</w:t>
      </w:r>
      <w:r>
        <w:t xml:space="preserve">” – 4/27/17 - </w:t>
      </w:r>
      <w:r w:rsidRPr="00264532">
        <w:t>http://www.npr.org/2017/04/27/525584236/in-trumps-first-100-days-a-dramatic-reduction-in-immigration</w:t>
      </w:r>
      <w:r>
        <w:t>)/TK</w:t>
      </w:r>
    </w:p>
    <w:p w:rsidR="008D3B20" w:rsidRPr="00340BF2" w:rsidRDefault="008D3B20" w:rsidP="008D3B20">
      <w:pPr>
        <w:rPr>
          <w:sz w:val="16"/>
        </w:rPr>
      </w:pPr>
      <w:r w:rsidRPr="00264532">
        <w:rPr>
          <w:sz w:val="16"/>
        </w:rPr>
        <w:t xml:space="preserve">In a matter of months, </w:t>
      </w:r>
      <w:r w:rsidRPr="00264532">
        <w:rPr>
          <w:rStyle w:val="StyleUnderline"/>
        </w:rPr>
        <w:t>the Trump administration has made it harder to get into the U.S for all kinds of people. From refugees and visa holders, to asylum seekers and illegal border-crossers</w:t>
      </w:r>
      <w:r w:rsidRPr="00264532">
        <w:rPr>
          <w:sz w:val="16"/>
        </w:rPr>
        <w:t xml:space="preserve"> arriving at the southern border, </w:t>
      </w:r>
      <w:r w:rsidRPr="00264532">
        <w:rPr>
          <w:rStyle w:val="StyleUnderline"/>
        </w:rPr>
        <w:t>the numbers have plummeted.</w:t>
      </w:r>
      <w:r w:rsidRPr="00264532">
        <w:rPr>
          <w:rStyle w:val="StyleUnderline"/>
          <w:sz w:val="12"/>
        </w:rPr>
        <w:t>¶</w:t>
      </w:r>
      <w:r w:rsidRPr="00264532">
        <w:rPr>
          <w:sz w:val="16"/>
        </w:rPr>
        <w:t xml:space="preserve"> </w:t>
      </w:r>
      <w:r w:rsidRPr="00264532">
        <w:rPr>
          <w:rStyle w:val="StyleUnderline"/>
        </w:rPr>
        <w:t>And this may be just the beginning.</w:t>
      </w:r>
      <w:r w:rsidRPr="00264532">
        <w:rPr>
          <w:rStyle w:val="StyleUnderline"/>
          <w:sz w:val="12"/>
        </w:rPr>
        <w:t>¶</w:t>
      </w:r>
      <w:r w:rsidRPr="00264532">
        <w:rPr>
          <w:sz w:val="16"/>
        </w:rPr>
        <w:t xml:space="preserve"> A leaked draft of a progress report shows that </w:t>
      </w:r>
      <w:r w:rsidRPr="00264532">
        <w:rPr>
          <w:rStyle w:val="StyleUnderline"/>
        </w:rPr>
        <w:t>the D</w:t>
      </w:r>
      <w:r w:rsidRPr="00264532">
        <w:rPr>
          <w:sz w:val="16"/>
        </w:rPr>
        <w:t xml:space="preserve">epartment of </w:t>
      </w:r>
      <w:r w:rsidRPr="00264532">
        <w:rPr>
          <w:rStyle w:val="StyleUnderline"/>
        </w:rPr>
        <w:t>H</w:t>
      </w:r>
      <w:r w:rsidRPr="00264532">
        <w:rPr>
          <w:sz w:val="16"/>
        </w:rPr>
        <w:t xml:space="preserve">omeland </w:t>
      </w:r>
      <w:r w:rsidRPr="00264532">
        <w:rPr>
          <w:rStyle w:val="StyleUnderline"/>
        </w:rPr>
        <w:t>S</w:t>
      </w:r>
      <w:r w:rsidRPr="00264532">
        <w:rPr>
          <w:sz w:val="16"/>
        </w:rPr>
        <w:t xml:space="preserve">ecurity </w:t>
      </w:r>
      <w:r w:rsidRPr="00264532">
        <w:rPr>
          <w:rStyle w:val="StyleUnderline"/>
        </w:rPr>
        <w:t>has begun laying the groundwork to do more.</w:t>
      </w:r>
      <w:r w:rsidRPr="00264532">
        <w:rPr>
          <w:sz w:val="16"/>
        </w:rPr>
        <w:t xml:space="preserve"> The agency has identified more detention beds for immigrants in the country illegally, set aside money to start designing the border wall and sped up the hiring of thousands of federal immigration agents.</w:t>
      </w:r>
      <w:r w:rsidRPr="00264532">
        <w:rPr>
          <w:sz w:val="12"/>
        </w:rPr>
        <w:t>¶</w:t>
      </w:r>
      <w:r w:rsidRPr="00264532">
        <w:rPr>
          <w:sz w:val="16"/>
        </w:rPr>
        <w:t xml:space="preserve"> "</w:t>
      </w:r>
      <w:r w:rsidRPr="00264532">
        <w:rPr>
          <w:rStyle w:val="Emphasis"/>
        </w:rPr>
        <w:t xml:space="preserve">There's an effort now to </w:t>
      </w:r>
      <w:r w:rsidRPr="00E854A6">
        <w:rPr>
          <w:rStyle w:val="Emphasis"/>
        </w:rPr>
        <w:t>deter, to terrify</w:t>
      </w:r>
      <w:r w:rsidRPr="00264532">
        <w:rPr>
          <w:sz w:val="16"/>
        </w:rPr>
        <w:t xml:space="preserve">," says Donald Kerwin, executive director of the Center for Migration Studies, a think tank in New York devoted to protecting the rights of migrants. Kerwin says </w:t>
      </w:r>
      <w:r w:rsidRPr="00264532">
        <w:rPr>
          <w:rStyle w:val="StyleUnderline"/>
        </w:rPr>
        <w:t>even Trump's own rhetoric is aimed at deterring immigrants.</w:t>
      </w:r>
      <w:r w:rsidRPr="00264532">
        <w:rPr>
          <w:rStyle w:val="StyleUnderline"/>
          <w:sz w:val="12"/>
        </w:rPr>
        <w:t>¶</w:t>
      </w:r>
      <w:r w:rsidRPr="00264532">
        <w:rPr>
          <w:sz w:val="16"/>
        </w:rPr>
        <w:t xml:space="preserve"> "</w:t>
      </w:r>
      <w:r w:rsidRPr="00264532">
        <w:rPr>
          <w:rStyle w:val="StyleUnderline"/>
        </w:rPr>
        <w:t>What they're trying to do are very splashy, draconian enforcement efforts that are really meant to tell people: nobody is safe, and nobody should come that's not documented</w:t>
      </w:r>
      <w:r w:rsidRPr="00264532">
        <w:rPr>
          <w:sz w:val="16"/>
        </w:rPr>
        <w:t>," Kerwin says.</w:t>
      </w:r>
      <w:r w:rsidRPr="00264532">
        <w:rPr>
          <w:sz w:val="12"/>
        </w:rPr>
        <w:t>¶</w:t>
      </w:r>
      <w:r w:rsidRPr="00264532">
        <w:rPr>
          <w:sz w:val="16"/>
        </w:rPr>
        <w:t xml:space="preserve"> </w:t>
      </w:r>
      <w:r w:rsidRPr="00264532">
        <w:rPr>
          <w:rStyle w:val="Emphasis"/>
        </w:rPr>
        <w:t>That message may be getting through</w:t>
      </w:r>
      <w:r w:rsidRPr="00264532">
        <w:rPr>
          <w:sz w:val="16"/>
        </w:rPr>
        <w:t xml:space="preserve">. </w:t>
      </w:r>
      <w:r w:rsidRPr="00264532">
        <w:rPr>
          <w:rStyle w:val="StyleUnderline"/>
        </w:rPr>
        <w:t xml:space="preserve">Apprehensions at the </w:t>
      </w:r>
      <w:r w:rsidRPr="00264532">
        <w:rPr>
          <w:sz w:val="16"/>
        </w:rPr>
        <w:t>southern</w:t>
      </w:r>
      <w:r w:rsidRPr="00264532">
        <w:rPr>
          <w:rStyle w:val="StyleUnderline"/>
        </w:rPr>
        <w:t xml:space="preserve"> border fell dramatically from more than 40,000 per month late last year to 18,754 in February, and just 12,193 in March. The administration is going out of its way to highlight those numbers.</w:t>
      </w:r>
      <w:r w:rsidRPr="00264532">
        <w:rPr>
          <w:rStyle w:val="StyleUnderline"/>
          <w:sz w:val="12"/>
        </w:rPr>
        <w:t>¶</w:t>
      </w:r>
      <w:r w:rsidRPr="00264532">
        <w:rPr>
          <w:sz w:val="16"/>
        </w:rPr>
        <w:t xml:space="preserve"> "Last month was the lowest month for immigration illegally into our country in 17 years," said Attorney General Jeff Sessions at a news conference in El Paso, Texas, last week. "That is a remarkable thing to accomplish."</w:t>
      </w:r>
    </w:p>
    <w:p w:rsidR="008D3B20" w:rsidRDefault="008D3B20" w:rsidP="008D3B20">
      <w:pPr>
        <w:pStyle w:val="Heading4"/>
      </w:pPr>
      <w:r>
        <w:t>Trump’s immigration stance is sending a signal deterring immigration – backlash from tech companies prove</w:t>
      </w:r>
    </w:p>
    <w:p w:rsidR="008D3B20" w:rsidRPr="00340BF2" w:rsidRDefault="008D3B20" w:rsidP="008D3B20">
      <w:r w:rsidRPr="00340BF2">
        <w:rPr>
          <w:rStyle w:val="Style13ptBold"/>
        </w:rPr>
        <w:t>Frankel and Jan 16</w:t>
      </w:r>
      <w:r>
        <w:t xml:space="preserve"> (Todd C Frankel – reporter for the Washington Post; Tracy Jan – reporter for the Washington Post, former reporter for the Boston Globe – “</w:t>
      </w:r>
      <w:r w:rsidRPr="00340BF2">
        <w:t>Trump's new travel ban raises the same Silicon Valley objections</w:t>
      </w:r>
      <w:r>
        <w:t xml:space="preserve">” – 3/7/17 - </w:t>
      </w:r>
      <w:r w:rsidRPr="00340BF2">
        <w:t>http://www.chicagotribune.com/bluesky/technology/ct-travel-ban-silicon-valley-objections-20170307-story.html</w:t>
      </w:r>
      <w:r>
        <w:t>)/TK</w:t>
      </w:r>
    </w:p>
    <w:p w:rsidR="008D3B20" w:rsidRDefault="008D3B20" w:rsidP="008D3B20">
      <w:pPr>
        <w:rPr>
          <w:rStyle w:val="StyleUnderline"/>
        </w:rPr>
      </w:pPr>
      <w:r w:rsidRPr="00340BF2">
        <w:rPr>
          <w:sz w:val="16"/>
        </w:rPr>
        <w:t xml:space="preserve">President Donald </w:t>
      </w:r>
      <w:r w:rsidRPr="00340BF2">
        <w:rPr>
          <w:rStyle w:val="StyleUnderline"/>
        </w:rPr>
        <w:t xml:space="preserve">Trump signed a </w:t>
      </w:r>
      <w:r w:rsidRPr="00340BF2">
        <w:rPr>
          <w:sz w:val="16"/>
        </w:rPr>
        <w:t xml:space="preserve">new, seemingly softened </w:t>
      </w:r>
      <w:r w:rsidRPr="00340BF2">
        <w:rPr>
          <w:rStyle w:val="StyleUnderline"/>
        </w:rPr>
        <w:t>travel ban</w:t>
      </w:r>
      <w:r w:rsidRPr="00340BF2">
        <w:rPr>
          <w:sz w:val="16"/>
        </w:rPr>
        <w:t xml:space="preserve"> Monday, but the reaction from Silicon Valley sounded very much the same.</w:t>
      </w:r>
      <w:r w:rsidRPr="00340BF2">
        <w:rPr>
          <w:sz w:val="12"/>
        </w:rPr>
        <w:t>¶</w:t>
      </w:r>
      <w:r w:rsidRPr="00340BF2">
        <w:rPr>
          <w:sz w:val="16"/>
        </w:rPr>
        <w:t xml:space="preserve"> "Our sentiment has not changed: President Trump's immigration ban is unjust and wrong," Uber, the ride-hailing company, said in a statement.</w:t>
      </w:r>
      <w:r w:rsidRPr="00340BF2">
        <w:rPr>
          <w:sz w:val="12"/>
        </w:rPr>
        <w:t>¶</w:t>
      </w:r>
      <w:r w:rsidRPr="00340BF2">
        <w:rPr>
          <w:sz w:val="16"/>
        </w:rPr>
        <w:t xml:space="preserve"> "Barring people from entering our country because of where they're from was wrong the first time around - still wrong..." tweeted Airbnb chief executive Brian Chesky.</w:t>
      </w:r>
      <w:r w:rsidRPr="00340BF2">
        <w:rPr>
          <w:sz w:val="12"/>
        </w:rPr>
        <w:t>¶</w:t>
      </w:r>
      <w:r w:rsidRPr="00340BF2">
        <w:rPr>
          <w:sz w:val="16"/>
        </w:rPr>
        <w:t xml:space="preserve"> A month ago, technology companies were among the loudest critics of Trump's initial travel ban, which immediately imposed restrictions on visas for visitors from seven countries. A national uproar followed. More than 100 tech companies -- including Apple, Google and Microsoft -- signed onto a court brief supporting one of the several court cases filed against the ban. Trump's new travel ban is aimed at avoiding these legal challenges. </w:t>
      </w:r>
      <w:r w:rsidRPr="00340BF2">
        <w:rPr>
          <w:rStyle w:val="StyleUnderline"/>
        </w:rPr>
        <w:t>It imposes a 90-day ban on new visas for citizens from six Muslim-majority countries</w:t>
      </w:r>
      <w:r w:rsidRPr="00340BF2">
        <w:rPr>
          <w:sz w:val="16"/>
        </w:rPr>
        <w:t>. It is scheduled to take effect in 10 days.</w:t>
      </w:r>
      <w:r w:rsidRPr="00340BF2">
        <w:rPr>
          <w:sz w:val="12"/>
        </w:rPr>
        <w:t>¶</w:t>
      </w:r>
      <w:r w:rsidRPr="00340BF2">
        <w:rPr>
          <w:sz w:val="16"/>
        </w:rPr>
        <w:t xml:space="preserve"> But Silicon Valley's core objections were not assuaged by the new language.</w:t>
      </w:r>
      <w:r w:rsidRPr="00340BF2">
        <w:rPr>
          <w:sz w:val="12"/>
        </w:rPr>
        <w:t>¶</w:t>
      </w:r>
      <w:r w:rsidRPr="00340BF2">
        <w:rPr>
          <w:sz w:val="16"/>
        </w:rPr>
        <w:t xml:space="preserve"> "I think we're going to see the same fight," said Neil Ruiz of George Washington University's Center for Law, Economics, and Finance. "And for employers, a lot of uncertainty."</w:t>
      </w:r>
      <w:r w:rsidRPr="00340BF2">
        <w:rPr>
          <w:sz w:val="12"/>
        </w:rPr>
        <w:t>¶</w:t>
      </w:r>
      <w:r w:rsidRPr="00340BF2">
        <w:rPr>
          <w:sz w:val="16"/>
        </w:rPr>
        <w:t xml:space="preserve"> </w:t>
      </w:r>
      <w:r w:rsidRPr="00340BF2">
        <w:rPr>
          <w:rStyle w:val="StyleUnderline"/>
        </w:rPr>
        <w:t>Adding to tech companies' worries, the Trump administration announced Friday that it would temporarily stop allowing expedited applications for H-1B visas -- a change that is seen as a prelude to a broader overhaul of a visa system widely used by tech companies to hire foreign workers</w:t>
      </w:r>
      <w:r w:rsidRPr="00340BF2">
        <w:rPr>
          <w:sz w:val="16"/>
        </w:rPr>
        <w:t>. The visa program has been criticized by both Republicans and Democrats as a way for companies to hire cheaper foreign workers, displacing American ones. In December, Trump said one of his first executive orders would be to order an investigation into visa abuses. That executive order still has not been signed.</w:t>
      </w:r>
      <w:r w:rsidRPr="00340BF2">
        <w:rPr>
          <w:sz w:val="12"/>
        </w:rPr>
        <w:t>¶</w:t>
      </w:r>
      <w:r w:rsidRPr="00340BF2">
        <w:rPr>
          <w:sz w:val="16"/>
        </w:rPr>
        <w:t xml:space="preserve"> The U.S. Citizenship and Immigration Services (UCIS) said it will stop "premium processing" beginning April 3 for up to six months. The faster handling cut wait times for H-1B visas from a few months to as little as 15 days. The agency said the change was needed to handle a significant surge in "premium processing" requests in recent years and to allow more time to address older visa requests.</w:t>
      </w:r>
      <w:r w:rsidRPr="00340BF2">
        <w:rPr>
          <w:sz w:val="12"/>
        </w:rPr>
        <w:t>¶</w:t>
      </w:r>
      <w:r w:rsidRPr="00340BF2">
        <w:rPr>
          <w:sz w:val="16"/>
        </w:rPr>
        <w:t xml:space="preserve"> Trump's new travel ban will be harder to challenge in court, but critics say it still targets Muslims</w:t>
      </w:r>
      <w:r w:rsidRPr="00340BF2">
        <w:rPr>
          <w:sz w:val="12"/>
        </w:rPr>
        <w:t>¶</w:t>
      </w:r>
      <w:r w:rsidRPr="00340BF2">
        <w:rPr>
          <w:sz w:val="16"/>
        </w:rPr>
        <w:t xml:space="preserve"> </w:t>
      </w:r>
      <w:r w:rsidRPr="00340BF2">
        <w:rPr>
          <w:rStyle w:val="StyleUnderline"/>
        </w:rPr>
        <w:t>These two actions</w:t>
      </w:r>
      <w:r w:rsidRPr="00340BF2">
        <w:rPr>
          <w:sz w:val="16"/>
        </w:rPr>
        <w:t xml:space="preserve"> by Trump's administration </w:t>
      </w:r>
      <w:r w:rsidRPr="00340BF2">
        <w:rPr>
          <w:rStyle w:val="StyleUnderline"/>
        </w:rPr>
        <w:t xml:space="preserve">have stirred a high level of anxiety among chief executives and their workers, said Ali Noorani, executive director of the National Immigration Forum, </w:t>
      </w:r>
      <w:r w:rsidRPr="00340BF2">
        <w:rPr>
          <w:sz w:val="16"/>
        </w:rPr>
        <w:t>a D.C.-based lobby group.</w:t>
      </w:r>
      <w:r w:rsidRPr="00340BF2">
        <w:rPr>
          <w:sz w:val="12"/>
        </w:rPr>
        <w:t>¶</w:t>
      </w:r>
      <w:r w:rsidRPr="00340BF2">
        <w:rPr>
          <w:sz w:val="16"/>
        </w:rPr>
        <w:t xml:space="preserve"> "</w:t>
      </w:r>
      <w:r w:rsidRPr="00340BF2">
        <w:rPr>
          <w:rStyle w:val="StyleUnderline"/>
        </w:rPr>
        <w:t>Frankly there is just a lack of stability within our economy right now because of these actions,"</w:t>
      </w:r>
      <w:r w:rsidRPr="00340BF2">
        <w:rPr>
          <w:sz w:val="16"/>
        </w:rPr>
        <w:t xml:space="preserve"> Noorani said. </w:t>
      </w:r>
      <w:r w:rsidRPr="00340BF2">
        <w:rPr>
          <w:rStyle w:val="StyleUnderline"/>
        </w:rPr>
        <w:t>The Trump administration, he said, is "making it pretty clear to the nation's companies that depend upon immigration that we are going to close the American economy off from the world -- either by action or by tone."</w:t>
      </w:r>
      <w:r w:rsidRPr="00340BF2">
        <w:rPr>
          <w:sz w:val="12"/>
        </w:rPr>
        <w:t>¶</w:t>
      </w:r>
      <w:r w:rsidRPr="00340BF2">
        <w:rPr>
          <w:sz w:val="16"/>
        </w:rPr>
        <w:t xml:space="preserve"> He said </w:t>
      </w:r>
      <w:r w:rsidRPr="00340BF2">
        <w:rPr>
          <w:rStyle w:val="StyleUnderline"/>
        </w:rPr>
        <w:t>the full range of Trump's immigration-related orders will undermine how companies grow in the U.S</w:t>
      </w:r>
      <w:r w:rsidRPr="00340BF2">
        <w:rPr>
          <w:sz w:val="16"/>
        </w:rPr>
        <w:t>., and impact whether companies see the U.S. as a place they want to conduct business. The industries affected by Trump's broad rhetoric and actions include tech, health care, higher education and agriculture.</w:t>
      </w:r>
      <w:r w:rsidRPr="00340BF2">
        <w:rPr>
          <w:sz w:val="12"/>
        </w:rPr>
        <w:t>¶</w:t>
      </w:r>
      <w:r w:rsidRPr="00340BF2">
        <w:rPr>
          <w:sz w:val="16"/>
        </w:rPr>
        <w:t xml:space="preserve"> </w:t>
      </w:r>
      <w:r w:rsidRPr="00340BF2">
        <w:rPr>
          <w:rStyle w:val="StyleUnderline"/>
        </w:rPr>
        <w:t>Idaho dairy producers, for example, depend heavily upon immigrant workers</w:t>
      </w:r>
      <w:r w:rsidRPr="00340BF2">
        <w:rPr>
          <w:sz w:val="16"/>
        </w:rPr>
        <w:t xml:space="preserve"> to milk half a million cows each day, Noorani said. An increasing number of workers there are refugees. "</w:t>
      </w:r>
      <w:r w:rsidRPr="00340BF2">
        <w:rPr>
          <w:rStyle w:val="StyleUnderline"/>
        </w:rPr>
        <w:t>How is a dairy farmer in Idaho going to operate in this environment?"</w:t>
      </w:r>
    </w:p>
    <w:p w:rsidR="008D3B20" w:rsidRDefault="008D3B20" w:rsidP="008D3B20">
      <w:pPr>
        <w:rPr>
          <w:rStyle w:val="StyleUnderline"/>
        </w:rPr>
      </w:pPr>
    </w:p>
    <w:p w:rsidR="008D3B20" w:rsidRDefault="008D3B20" w:rsidP="008D3B20">
      <w:pPr>
        <w:pStyle w:val="Heading4"/>
      </w:pPr>
      <w:r w:rsidRPr="00E854A6">
        <w:t>No one wants to come to the US anymore</w:t>
      </w:r>
    </w:p>
    <w:p w:rsidR="008D3B20" w:rsidRPr="00E854A6" w:rsidRDefault="008D3B20" w:rsidP="008D3B20">
      <w:r w:rsidRPr="00E854A6">
        <w:rPr>
          <w:rStyle w:val="Style13ptBold"/>
        </w:rPr>
        <w:t>McGuire 17</w:t>
      </w:r>
      <w:r>
        <w:t xml:space="preserve"> (</w:t>
      </w:r>
      <w:r w:rsidRPr="00E854A6">
        <w:t>Caroline McGuire</w:t>
      </w:r>
      <w:r>
        <w:t xml:space="preserve"> – The Sun, writing for NY Post – “</w:t>
      </w:r>
      <w:r w:rsidRPr="00E854A6">
        <w:t>Nobody wants to go to America anymore</w:t>
      </w:r>
      <w:r>
        <w:t xml:space="preserve">” – 4/4/17 - </w:t>
      </w:r>
      <w:r w:rsidRPr="00E854A6">
        <w:t>http://nypost.com/2017/04/04/nobody-wants-to-come-to-america-anymore/</w:t>
      </w:r>
      <w:r>
        <w:t>)/TK</w:t>
      </w:r>
    </w:p>
    <w:p w:rsidR="008D3B20" w:rsidRPr="00E854A6" w:rsidRDefault="008D3B20" w:rsidP="008D3B20">
      <w:pPr>
        <w:rPr>
          <w:rStyle w:val="StyleUnderline"/>
        </w:rPr>
      </w:pPr>
      <w:r w:rsidRPr="00E854A6">
        <w:rPr>
          <w:sz w:val="16"/>
        </w:rPr>
        <w:t>Foreigners could bag themselves a bargain holiday in the US this year, thanks to Donald Trump.</w:t>
      </w:r>
      <w:r w:rsidRPr="00E854A6">
        <w:rPr>
          <w:sz w:val="12"/>
        </w:rPr>
        <w:t>¶</w:t>
      </w:r>
      <w:r w:rsidRPr="00E854A6">
        <w:rPr>
          <w:sz w:val="16"/>
        </w:rPr>
        <w:t xml:space="preserve"> </w:t>
      </w:r>
      <w:r w:rsidRPr="00E854A6">
        <w:rPr>
          <w:rStyle w:val="StyleUnderline"/>
        </w:rPr>
        <w:t>American hotels and airlines are slashing their prices to attract customers, after tourism slumped following the reality star’s inauguration as president in January</w:t>
      </w:r>
      <w:r w:rsidRPr="00E854A6">
        <w:rPr>
          <w:sz w:val="16"/>
        </w:rPr>
        <w:t>, according to the head of Expedia.</w:t>
      </w:r>
      <w:r w:rsidRPr="00E854A6">
        <w:rPr>
          <w:sz w:val="12"/>
        </w:rPr>
        <w:t>¶</w:t>
      </w:r>
      <w:r w:rsidRPr="00E854A6">
        <w:rPr>
          <w:sz w:val="16"/>
        </w:rPr>
        <w:t xml:space="preserve"> Dara Khosrowshahi, chief executive of the online travel company, has warned that holidaymakers will be </w:t>
      </w:r>
      <w:r w:rsidRPr="00E854A6">
        <w:rPr>
          <w:rStyle w:val="StyleUnderline"/>
        </w:rPr>
        <w:t xml:space="preserve">putting off traveling to the US </w:t>
      </w:r>
      <w:r w:rsidRPr="00E854A6">
        <w:rPr>
          <w:rStyle w:val="Emphasis"/>
        </w:rPr>
        <w:t xml:space="preserve">thanks to </w:t>
      </w:r>
      <w:r w:rsidRPr="00E854A6">
        <w:rPr>
          <w:sz w:val="16"/>
        </w:rPr>
        <w:t>both</w:t>
      </w:r>
      <w:r w:rsidRPr="00E854A6">
        <w:rPr>
          <w:rStyle w:val="StyleUnderline"/>
        </w:rPr>
        <w:t xml:space="preserve"> </w:t>
      </w:r>
      <w:r w:rsidRPr="00E854A6">
        <w:rPr>
          <w:rStyle w:val="Emphasis"/>
        </w:rPr>
        <w:t>harsh immigration policies</w:t>
      </w:r>
      <w:r w:rsidRPr="00E854A6">
        <w:rPr>
          <w:rStyle w:val="StyleUnderline"/>
        </w:rPr>
        <w:t xml:space="preserve"> </w:t>
      </w:r>
      <w:r w:rsidRPr="00E854A6">
        <w:rPr>
          <w:sz w:val="16"/>
        </w:rPr>
        <w:t>and the strong dollar.</w:t>
      </w:r>
      <w:r w:rsidRPr="00E854A6">
        <w:rPr>
          <w:rStyle w:val="StyleUnderline"/>
          <w:sz w:val="12"/>
        </w:rPr>
        <w:t>¶</w:t>
      </w:r>
      <w:r w:rsidRPr="00E854A6">
        <w:rPr>
          <w:sz w:val="16"/>
        </w:rPr>
        <w:t xml:space="preserve"> As a result, hotels, resorts and airlines will most likely have to drop their prices to convince tourists that they still want to book a trip.</w:t>
      </w:r>
      <w:r w:rsidRPr="00E854A6">
        <w:rPr>
          <w:sz w:val="12"/>
        </w:rPr>
        <w:t>¶</w:t>
      </w:r>
      <w:r w:rsidRPr="00E854A6">
        <w:rPr>
          <w:sz w:val="16"/>
        </w:rPr>
        <w:t xml:space="preserve"> He told the Financial Times: “One of two things is going to happen — either the US has to go on sale in order to keep volumes up, or volumes are going to come down.</w:t>
      </w:r>
      <w:r w:rsidRPr="00E854A6">
        <w:rPr>
          <w:sz w:val="12"/>
        </w:rPr>
        <w:t>¶</w:t>
      </w:r>
      <w:r w:rsidRPr="00E854A6">
        <w:rPr>
          <w:sz w:val="16"/>
        </w:rPr>
        <w:t xml:space="preserve"> “When we look at our business, the leading indicator is pricing — pricing has come down.”</w:t>
      </w:r>
      <w:r w:rsidRPr="00E854A6">
        <w:rPr>
          <w:sz w:val="12"/>
        </w:rPr>
        <w:t>¶</w:t>
      </w:r>
      <w:r w:rsidRPr="00E854A6">
        <w:rPr>
          <w:sz w:val="16"/>
        </w:rPr>
        <w:t xml:space="preserve"> </w:t>
      </w:r>
      <w:r w:rsidRPr="00E854A6">
        <w:rPr>
          <w:rStyle w:val="StyleUnderline"/>
        </w:rPr>
        <w:t>International travel to the US was reportedly down by 6.5 percent compared to last year during the first week after the president’s first attempt to ban visitors from predominantly Muslim countries in January.</w:t>
      </w:r>
    </w:p>
    <w:p w:rsidR="008D3B20" w:rsidRPr="00E854A6" w:rsidRDefault="008D3B20" w:rsidP="008D3B20"/>
    <w:p w:rsidR="008D3B20" w:rsidRDefault="008D3B20" w:rsidP="008D3B20">
      <w:pPr>
        <w:pStyle w:val="Heading3"/>
      </w:pPr>
      <w:r>
        <w:t>Trump Crackdown</w:t>
      </w:r>
    </w:p>
    <w:p w:rsidR="008D3B20" w:rsidRPr="009C6F88" w:rsidRDefault="008D3B20" w:rsidP="008D3B20">
      <w:pPr>
        <w:pStyle w:val="Heading4"/>
      </w:pPr>
      <w:r>
        <w:t>Trump and the DHS will crackdown against workers on visas – CP can’t solve</w:t>
      </w:r>
    </w:p>
    <w:p w:rsidR="008D3B20" w:rsidRPr="00977910" w:rsidRDefault="008D3B20" w:rsidP="008D3B20">
      <w:r w:rsidRPr="009C6F88">
        <w:rPr>
          <w:rStyle w:val="Style13ptBold"/>
        </w:rPr>
        <w:t>Jan 17</w:t>
      </w:r>
      <w:r>
        <w:t xml:space="preserve"> (Tracy Jan – Washington Post reporter – “</w:t>
      </w:r>
      <w:r w:rsidRPr="00977910">
        <w:t>This one group gets 70 percent of high-skilled foreign worker visas</w:t>
      </w:r>
      <w:r>
        <w:t xml:space="preserve">” – 4/3/17 - </w:t>
      </w:r>
      <w:r w:rsidRPr="00977910">
        <w:t>https://www.washingtonpost.com/news/wonk/wp/2017/04/03/this-one-group-gets-70-percent-of-high-skilled-foreign-worker-visas/?utm_term=.23d58cdfda02</w:t>
      </w:r>
      <w:r>
        <w:t>)/TK</w:t>
      </w:r>
    </w:p>
    <w:p w:rsidR="008D3B20" w:rsidRPr="00977910" w:rsidRDefault="008D3B20" w:rsidP="008D3B20">
      <w:pPr>
        <w:rPr>
          <w:rStyle w:val="StyleUnderline"/>
        </w:rPr>
      </w:pPr>
      <w:r w:rsidRPr="006B7C94">
        <w:rPr>
          <w:rStyle w:val="StyleUnderline"/>
        </w:rPr>
        <w:t>If you were bright</w:t>
      </w:r>
      <w:r w:rsidRPr="00977910">
        <w:rPr>
          <w:sz w:val="16"/>
        </w:rPr>
        <w:t xml:space="preserve"> -- and gifted in science and engineering -- </w:t>
      </w:r>
      <w:r w:rsidRPr="006B7C94">
        <w:rPr>
          <w:rStyle w:val="StyleUnderline"/>
        </w:rPr>
        <w:t>the H-1B visa was your ticket to the U</w:t>
      </w:r>
      <w:r w:rsidRPr="009C6F88">
        <w:t xml:space="preserve">nited </w:t>
      </w:r>
      <w:r w:rsidRPr="006B7C94">
        <w:rPr>
          <w:rStyle w:val="StyleUnderline"/>
        </w:rPr>
        <w:t>S</w:t>
      </w:r>
      <w:r w:rsidRPr="009C6F88">
        <w:t>tates.</w:t>
      </w:r>
      <w:r w:rsidRPr="006B7C94">
        <w:rPr>
          <w:rStyle w:val="StyleUnderline"/>
        </w:rPr>
        <w:t xml:space="preserve"> But maybe not for long.</w:t>
      </w:r>
      <w:r w:rsidRPr="00977910">
        <w:rPr>
          <w:rStyle w:val="StyleUnderline"/>
          <w:sz w:val="12"/>
        </w:rPr>
        <w:t>¶</w:t>
      </w:r>
      <w:r w:rsidRPr="00977910">
        <w:rPr>
          <w:sz w:val="16"/>
        </w:rPr>
        <w:t xml:space="preserve"> The lottery for such “high-skilled" worker visas opened Monday, with the 85,000 slots expected to fill in a matter of days. Nearly three-quarters of the visas are expected to go to Indian workers, as they have in recent years.</w:t>
      </w:r>
      <w:r w:rsidRPr="00977910">
        <w:rPr>
          <w:sz w:val="12"/>
        </w:rPr>
        <w:t>¶</w:t>
      </w:r>
      <w:r w:rsidRPr="00977910">
        <w:rPr>
          <w:sz w:val="16"/>
        </w:rPr>
        <w:t xml:space="preserve"> But </w:t>
      </w:r>
      <w:r w:rsidRPr="006B7C94">
        <w:rPr>
          <w:rStyle w:val="StyleUnderline"/>
        </w:rPr>
        <w:t>the Trump administration injected</w:t>
      </w:r>
      <w:r w:rsidRPr="00977910">
        <w:rPr>
          <w:sz w:val="16"/>
        </w:rPr>
        <w:t xml:space="preserve"> new </w:t>
      </w:r>
      <w:r w:rsidRPr="006B7C94">
        <w:rPr>
          <w:rStyle w:val="StyleUnderline"/>
        </w:rPr>
        <w:t xml:space="preserve">uncertainty into the H-1B </w:t>
      </w:r>
      <w:r w:rsidRPr="00977910">
        <w:rPr>
          <w:sz w:val="16"/>
        </w:rPr>
        <w:t xml:space="preserve">visa </w:t>
      </w:r>
      <w:r w:rsidRPr="006B7C94">
        <w:rPr>
          <w:rStyle w:val="StyleUnderline"/>
        </w:rPr>
        <w:t>process</w:t>
      </w:r>
      <w:r w:rsidRPr="00977910">
        <w:rPr>
          <w:sz w:val="16"/>
        </w:rPr>
        <w:t xml:space="preserve"> Monday -- </w:t>
      </w:r>
      <w:r w:rsidRPr="006B7C94">
        <w:rPr>
          <w:rStyle w:val="StyleUnderline"/>
        </w:rPr>
        <w:t>warning employers against discriminating against U.S.-born workers and announcing site visits to companies that employ a high ratio of workers on H-1B visas.</w:t>
      </w:r>
      <w:r w:rsidRPr="00977910">
        <w:rPr>
          <w:rStyle w:val="StyleUnderline"/>
          <w:sz w:val="12"/>
        </w:rPr>
        <w:t>¶</w:t>
      </w:r>
      <w:r w:rsidRPr="00977910">
        <w:rPr>
          <w:sz w:val="16"/>
        </w:rPr>
        <w:t xml:space="preserve"> President </w:t>
      </w:r>
      <w:r w:rsidRPr="006B7C94">
        <w:rPr>
          <w:rStyle w:val="StyleUnderline"/>
        </w:rPr>
        <w:t>Trump</w:t>
      </w:r>
      <w:r w:rsidRPr="00977910">
        <w:rPr>
          <w:sz w:val="16"/>
        </w:rPr>
        <w:t xml:space="preserve">, who campaigned on an "America First" ideology, </w:t>
      </w:r>
      <w:r w:rsidRPr="006B7C94">
        <w:rPr>
          <w:rStyle w:val="StyleUnderline"/>
        </w:rPr>
        <w:t>has promised to "end forever the use of the H-1B as a cheap labor program" and require companies to prioritize American job applicants -- "no exceptions."</w:t>
      </w:r>
      <w:r w:rsidRPr="00977910">
        <w:rPr>
          <w:rStyle w:val="StyleUnderline"/>
          <w:sz w:val="12"/>
        </w:rPr>
        <w:t>¶</w:t>
      </w:r>
      <w:r w:rsidRPr="00977910">
        <w:rPr>
          <w:sz w:val="16"/>
        </w:rPr>
        <w:t xml:space="preserve"> </w:t>
      </w:r>
      <w:r w:rsidRPr="00977910">
        <w:rPr>
          <w:rStyle w:val="StyleUnderline"/>
        </w:rPr>
        <w:t>Trump</w:t>
      </w:r>
      <w:r w:rsidRPr="00977910">
        <w:rPr>
          <w:sz w:val="16"/>
        </w:rPr>
        <w:t xml:space="preserve"> has also </w:t>
      </w:r>
      <w:r w:rsidRPr="00977910">
        <w:rPr>
          <w:rStyle w:val="StyleUnderline"/>
        </w:rPr>
        <w:t xml:space="preserve">said he would issue an executive order to investigate visa abuses. </w:t>
      </w:r>
      <w:r w:rsidRPr="00977910">
        <w:rPr>
          <w:sz w:val="16"/>
        </w:rPr>
        <w:t>That order has not been signed.</w:t>
      </w:r>
      <w:r w:rsidRPr="00977910">
        <w:rPr>
          <w:sz w:val="12"/>
        </w:rPr>
        <w:t>¶</w:t>
      </w:r>
      <w:r w:rsidRPr="00977910">
        <w:rPr>
          <w:sz w:val="16"/>
        </w:rPr>
        <w:t xml:space="preserve"> Attorney General Jeff Sessions said while campaigning for Trump that he would consider eliminating H-1B visas altogether -- which would be a major blow to tech companies that rely heavily on foreign workers.</w:t>
      </w:r>
      <w:r w:rsidRPr="00977910">
        <w:rPr>
          <w:sz w:val="12"/>
        </w:rPr>
        <w:t>¶</w:t>
      </w:r>
      <w:r w:rsidRPr="00977910">
        <w:rPr>
          <w:sz w:val="16"/>
        </w:rPr>
        <w:t xml:space="preserve"> On Monday, the Justice Department warned that hiring practices that discriminate against Americans violate federal law.</w:t>
      </w:r>
      <w:r w:rsidRPr="00977910">
        <w:rPr>
          <w:sz w:val="12"/>
        </w:rPr>
        <w:t>¶</w:t>
      </w:r>
      <w:r w:rsidRPr="00977910">
        <w:rPr>
          <w:sz w:val="16"/>
        </w:rPr>
        <w:t xml:space="preserve"> "</w:t>
      </w:r>
      <w:r w:rsidRPr="00977910">
        <w:rPr>
          <w:rStyle w:val="StyleUnderline"/>
        </w:rPr>
        <w:t>The Justice Department will not tolerate employers misusing the H-1B visa process to discriminate against U.S. workers</w:t>
      </w:r>
      <w:r w:rsidRPr="00977910">
        <w:rPr>
          <w:sz w:val="16"/>
        </w:rPr>
        <w:t>," said Acting Assistant Attorney General Tom Wheeler in a prepared statement. "</w:t>
      </w:r>
      <w:r w:rsidRPr="00B66C54">
        <w:rPr>
          <w:rStyle w:val="StyleUnderline"/>
        </w:rPr>
        <w:t>U.S. workers</w:t>
      </w:r>
      <w:r w:rsidRPr="00977910">
        <w:rPr>
          <w:rStyle w:val="StyleUnderline"/>
        </w:rPr>
        <w:t xml:space="preserve"> should not be placed in a disfavored status, and the department is wholeheartedly committed to investigating and vigorously prosecuting these claims."</w:t>
      </w:r>
    </w:p>
    <w:p w:rsidR="008D3B20" w:rsidRDefault="008D3B20" w:rsidP="008D3B20"/>
    <w:p w:rsidR="008D3B20" w:rsidRDefault="008D3B20" w:rsidP="008D3B20">
      <w:pPr>
        <w:pStyle w:val="Heading2"/>
      </w:pPr>
      <w:r>
        <w:t>Exclude Chinese Immigrants Plank</w:t>
      </w:r>
    </w:p>
    <w:p w:rsidR="008D3B20" w:rsidRPr="00D569A2" w:rsidRDefault="008D3B20" w:rsidP="008D3B20">
      <w:pPr>
        <w:pStyle w:val="Heading3"/>
      </w:pPr>
      <w:r>
        <w:t>Relations</w:t>
      </w:r>
    </w:p>
    <w:p w:rsidR="008D3B20" w:rsidRDefault="008D3B20" w:rsidP="008D3B20">
      <w:pPr>
        <w:pStyle w:val="Heading4"/>
      </w:pPr>
      <w:r>
        <w:t>China opposed Trump’s Muslim ban – excluding Chinese immigration would anger them</w:t>
      </w:r>
    </w:p>
    <w:p w:rsidR="008D3B20" w:rsidRPr="008C71E1" w:rsidRDefault="008D3B20" w:rsidP="008D3B20">
      <w:r w:rsidRPr="008C71E1">
        <w:rPr>
          <w:rStyle w:val="Style13ptBold"/>
        </w:rPr>
        <w:t>Blanchard 17</w:t>
      </w:r>
      <w:r>
        <w:t xml:space="preserve"> (</w:t>
      </w:r>
      <w:r w:rsidRPr="008C71E1">
        <w:t>Ben Blanchard</w:t>
      </w:r>
      <w:r>
        <w:t xml:space="preserve"> – reporter for Reuters – “</w:t>
      </w:r>
      <w:r w:rsidRPr="008C71E1">
        <w:t>On Trump travel ban, China says 'reasonable concerns' must be considered</w:t>
      </w:r>
      <w:r>
        <w:t xml:space="preserve">” – 1/30/17 - </w:t>
      </w:r>
      <w:r w:rsidRPr="008C71E1">
        <w:t>http://www.reuters.com/article/us-usa-trump-immigration-china-idUSKBN15E112</w:t>
      </w:r>
      <w:r>
        <w:t>)/TK</w:t>
      </w:r>
    </w:p>
    <w:p w:rsidR="008D3B20" w:rsidRDefault="008D3B20" w:rsidP="008D3B20">
      <w:pPr>
        <w:rPr>
          <w:sz w:val="16"/>
        </w:rPr>
      </w:pPr>
      <w:r w:rsidRPr="008C71E1">
        <w:rPr>
          <w:sz w:val="16"/>
        </w:rPr>
        <w:t xml:space="preserve">BEIJING (Reuters) - </w:t>
      </w:r>
      <w:r w:rsidRPr="008C71E1">
        <w:rPr>
          <w:rStyle w:val="StyleUnderline"/>
        </w:rPr>
        <w:t>China appeared to offer</w:t>
      </w:r>
      <w:r w:rsidRPr="008C71E1">
        <w:rPr>
          <w:sz w:val="16"/>
        </w:rPr>
        <w:t xml:space="preserve"> mild </w:t>
      </w:r>
      <w:r w:rsidRPr="008C71E1">
        <w:rPr>
          <w:rStyle w:val="StyleUnderline"/>
        </w:rPr>
        <w:t xml:space="preserve">criticism </w:t>
      </w:r>
      <w:r w:rsidRPr="008C71E1">
        <w:rPr>
          <w:sz w:val="16"/>
        </w:rPr>
        <w:t xml:space="preserve">on Monday </w:t>
      </w:r>
      <w:r w:rsidRPr="008C71E1">
        <w:rPr>
          <w:rStyle w:val="StyleUnderline"/>
        </w:rPr>
        <w:t xml:space="preserve">of </w:t>
      </w:r>
      <w:r w:rsidRPr="008C71E1">
        <w:rPr>
          <w:sz w:val="16"/>
        </w:rPr>
        <w:t xml:space="preserve">U.S. President Donald </w:t>
      </w:r>
      <w:r w:rsidRPr="008C71E1">
        <w:rPr>
          <w:rStyle w:val="StyleUnderline"/>
        </w:rPr>
        <w:t>Trump's banning of entry of people from seven Muslim-majority countries, saying immigration policy was a sovereign right but "reasonable concerns" must be considered.</w:t>
      </w:r>
      <w:r w:rsidRPr="008C71E1">
        <w:rPr>
          <w:rStyle w:val="StyleUnderline"/>
          <w:sz w:val="12"/>
        </w:rPr>
        <w:t>¶</w:t>
      </w:r>
      <w:r w:rsidRPr="008C71E1">
        <w:rPr>
          <w:sz w:val="16"/>
        </w:rPr>
        <w:t xml:space="preserve"> Trump signed a directive on the banning on Friday. U.S. Democrats and a growing number of Republicans assailed the move and foreign leaders condemned it amid court challenges and tumult at U.S. airports.</w:t>
      </w:r>
      <w:r w:rsidRPr="008C71E1">
        <w:rPr>
          <w:sz w:val="12"/>
        </w:rPr>
        <w:t>¶</w:t>
      </w:r>
      <w:r w:rsidRPr="008C71E1">
        <w:rPr>
          <w:sz w:val="16"/>
        </w:rPr>
        <w:t xml:space="preserve"> Trump says his directive is "not about religion" but keeping America safe. Trump has presented the policy as a way to protect the country from the threat of Islamist militants.</w:t>
      </w:r>
      <w:r w:rsidRPr="008C71E1">
        <w:rPr>
          <w:sz w:val="12"/>
        </w:rPr>
        <w:t>¶</w:t>
      </w:r>
      <w:r w:rsidRPr="008C71E1">
        <w:rPr>
          <w:sz w:val="16"/>
        </w:rPr>
        <w:t xml:space="preserve"> </w:t>
      </w:r>
      <w:r w:rsidRPr="008C71E1">
        <w:rPr>
          <w:rStyle w:val="StyleUnderline"/>
        </w:rPr>
        <w:t>China's Foreign Ministry</w:t>
      </w:r>
      <w:r w:rsidRPr="008C71E1">
        <w:rPr>
          <w:sz w:val="16"/>
        </w:rPr>
        <w:t xml:space="preserve">, in a statement sent to Reuters, </w:t>
      </w:r>
      <w:r w:rsidRPr="008C71E1">
        <w:rPr>
          <w:rStyle w:val="StyleUnderline"/>
        </w:rPr>
        <w:t>said it had noted the reports of the U.S. administration's decision.</w:t>
      </w:r>
      <w:r w:rsidRPr="008C71E1">
        <w:rPr>
          <w:rStyle w:val="StyleUnderline"/>
          <w:sz w:val="12"/>
        </w:rPr>
        <w:t>¶</w:t>
      </w:r>
      <w:r w:rsidRPr="008C71E1">
        <w:rPr>
          <w:sz w:val="16"/>
        </w:rPr>
        <w:t xml:space="preserve"> </w:t>
      </w:r>
      <w:r w:rsidRPr="008C71E1">
        <w:rPr>
          <w:rStyle w:val="StyleUnderline"/>
        </w:rPr>
        <w:t>"China believes that adjusting immigration and entry and exit policy is an act within each country's sovereignty</w:t>
      </w:r>
      <w:r w:rsidRPr="008C71E1">
        <w:rPr>
          <w:sz w:val="16"/>
        </w:rPr>
        <w:t>," the ministry said.</w:t>
      </w:r>
      <w:r w:rsidRPr="008C71E1">
        <w:rPr>
          <w:sz w:val="12"/>
        </w:rPr>
        <w:t>¶</w:t>
      </w:r>
      <w:r w:rsidRPr="008C71E1">
        <w:rPr>
          <w:sz w:val="16"/>
        </w:rPr>
        <w:t xml:space="preserve"> "</w:t>
      </w:r>
      <w:r w:rsidRPr="008C71E1">
        <w:rPr>
          <w:rStyle w:val="StyleUnderline"/>
        </w:rPr>
        <w:t>At the same time, relevant moves must also consider the reasonable concerns of relevant countries,"</w:t>
      </w:r>
      <w:r w:rsidRPr="008C71E1">
        <w:rPr>
          <w:sz w:val="16"/>
        </w:rPr>
        <w:t xml:space="preserve"> it added in a brief statement.</w:t>
      </w:r>
    </w:p>
    <w:p w:rsidR="008D3B20" w:rsidRDefault="008D3B20" w:rsidP="008D3B20">
      <w:pPr>
        <w:rPr>
          <w:sz w:val="16"/>
        </w:rPr>
      </w:pPr>
    </w:p>
    <w:p w:rsidR="008D3B20" w:rsidRDefault="008D3B20" w:rsidP="008D3B20">
      <w:pPr>
        <w:pStyle w:val="Heading3"/>
      </w:pPr>
      <w:r>
        <w:t>Relations/Alliances</w:t>
      </w:r>
    </w:p>
    <w:p w:rsidR="008D3B20" w:rsidRDefault="008D3B20" w:rsidP="008D3B20">
      <w:pPr>
        <w:pStyle w:val="Heading4"/>
      </w:pPr>
      <w:r>
        <w:t>The CP excludes China – that incentivizes Chinese regional alliance blocs and shows parallels with the Chinese Exclusion Act, hurting relations</w:t>
      </w:r>
    </w:p>
    <w:p w:rsidR="008D3B20" w:rsidRPr="00042B4F" w:rsidRDefault="008D3B20" w:rsidP="008D3B20">
      <w:r w:rsidRPr="00D93BB9">
        <w:rPr>
          <w:rStyle w:val="Style13ptBold"/>
        </w:rPr>
        <w:t>Pomfret 17</w:t>
      </w:r>
      <w:r>
        <w:t xml:space="preserve"> (John Pomfret – Journalist and writer, writing for the New York Times. </w:t>
      </w:r>
      <w:r w:rsidRPr="00D93BB9">
        <w:t>Pomfret won an Alicia Pa</w:t>
      </w:r>
      <w:r>
        <w:t>tterson Journalism Fellowship</w:t>
      </w:r>
      <w:r w:rsidRPr="00D93BB9">
        <w:t xml:space="preserve"> in 2004 writing about education in China. In 2011, he was award the Edward Weintal Award for Diplomatic Reporting from Georgetown University for his work covering America's relations with China. He was a Fulbright senior scholar in China in 2013, where he researched a book on the interactions between Americans and Chinese. That book, The Beautiful Country and the Middle Kingdom, was published</w:t>
      </w:r>
      <w:r>
        <w:t xml:space="preserve"> in November 2016 – “</w:t>
      </w:r>
      <w:r w:rsidRPr="00D93BB9">
        <w:t>Isolating China Doesn’t Work</w:t>
      </w:r>
      <w:r>
        <w:t xml:space="preserve">” – 2/6/17 - </w:t>
      </w:r>
      <w:r w:rsidRPr="00D93BB9">
        <w:t>https://www.nytimes.com/2017/02/06/opinion/isolating-china-doesnt-work.html?mcubz=0</w:t>
      </w:r>
      <w:r>
        <w:t>)/TK</w:t>
      </w:r>
    </w:p>
    <w:p w:rsidR="008D3B20" w:rsidRPr="00D569A2" w:rsidRDefault="008D3B20" w:rsidP="008D3B20">
      <w:pPr>
        <w:rPr>
          <w:b/>
          <w:u w:val="single"/>
        </w:rPr>
      </w:pPr>
      <w:r w:rsidRPr="008D67CD">
        <w:rPr>
          <w:rStyle w:val="StyleUnderline"/>
        </w:rPr>
        <w:t>The U</w:t>
      </w:r>
      <w:r w:rsidRPr="00042B4F">
        <w:rPr>
          <w:sz w:val="16"/>
        </w:rPr>
        <w:t xml:space="preserve">nited </w:t>
      </w:r>
      <w:r w:rsidRPr="008D67CD">
        <w:rPr>
          <w:rStyle w:val="StyleUnderline"/>
        </w:rPr>
        <w:t>S</w:t>
      </w:r>
      <w:r w:rsidRPr="00042B4F">
        <w:rPr>
          <w:sz w:val="16"/>
        </w:rPr>
        <w:t xml:space="preserve">tates </w:t>
      </w:r>
      <w:r w:rsidRPr="008D67CD">
        <w:rPr>
          <w:rStyle w:val="StyleUnderline"/>
        </w:rPr>
        <w:t>and China have been inextricably linked since the birth of America</w:t>
      </w:r>
      <w:r w:rsidRPr="00042B4F">
        <w:rPr>
          <w:sz w:val="16"/>
        </w:rPr>
        <w:t xml:space="preserve">. The first fortunes made in the United States came thanks to the tea trade with China. The profits made in Canton and reinvested in America transformed the young republic into the 19th century’s factory of the world. For its part, </w:t>
      </w:r>
      <w:r w:rsidRPr="008D67CD">
        <w:rPr>
          <w:rStyle w:val="StyleUnderline"/>
        </w:rPr>
        <w:t>19th-century China turned to the U</w:t>
      </w:r>
      <w:r w:rsidRPr="00042B4F">
        <w:rPr>
          <w:sz w:val="16"/>
          <w:szCs w:val="16"/>
        </w:rPr>
        <w:t xml:space="preserve">nited </w:t>
      </w:r>
      <w:r w:rsidRPr="008D67CD">
        <w:rPr>
          <w:rStyle w:val="StyleUnderline"/>
        </w:rPr>
        <w:t>S</w:t>
      </w:r>
      <w:r w:rsidRPr="00042B4F">
        <w:rPr>
          <w:sz w:val="16"/>
          <w:szCs w:val="16"/>
        </w:rPr>
        <w:t>tates</w:t>
      </w:r>
      <w:r w:rsidRPr="008D67CD">
        <w:rPr>
          <w:rStyle w:val="StyleUnderline"/>
        </w:rPr>
        <w:t xml:space="preserve"> as the first country to educate its young</w:t>
      </w:r>
      <w:r w:rsidRPr="00042B4F">
        <w:rPr>
          <w:sz w:val="16"/>
        </w:rPr>
        <w:t xml:space="preserve"> in a desperate effort to counter the West. In the present day, the United States, with its open wallets, open universities and open society, has been by far the most important foreign enabler of China’s rise. </w:t>
      </w:r>
      <w:r w:rsidRPr="00042B4F">
        <w:rPr>
          <w:sz w:val="12"/>
        </w:rPr>
        <w:t>¶</w:t>
      </w:r>
      <w:r w:rsidRPr="00042B4F">
        <w:rPr>
          <w:sz w:val="16"/>
        </w:rPr>
        <w:t xml:space="preserve"> Throughout the course of this shared history, Americans have generally held that a strong China was in their interests. But now that China is strong, many Americans are not so sure. For the last decade and a half, neither side has figured out how much of the other it wants and how much of the other it hates.</w:t>
      </w:r>
      <w:r w:rsidRPr="00042B4F">
        <w:rPr>
          <w:sz w:val="12"/>
        </w:rPr>
        <w:t>¶</w:t>
      </w:r>
      <w:r w:rsidRPr="00042B4F">
        <w:rPr>
          <w:sz w:val="16"/>
        </w:rPr>
        <w:t xml:space="preserve"> No matter who became United States president in 2017, a reckoning was due. China’s rise has been too rapid. Along the way, Beijing has gamed the international system created by the United States to increase its growth at the expense of others, engaged in widespread industrial espionage as a shortcut to innovation, repressed free speech at home and bolstered governments abroad such as North Korea that threaten their neighbors and the United States.</w:t>
      </w:r>
      <w:r w:rsidRPr="00042B4F">
        <w:rPr>
          <w:sz w:val="12"/>
        </w:rPr>
        <w:t>¶</w:t>
      </w:r>
      <w:r w:rsidRPr="00042B4F">
        <w:rPr>
          <w:sz w:val="16"/>
        </w:rPr>
        <w:t xml:space="preserve"> Regardless of political party, the majority of those in Washington who make China policy have united around the view that Beijing has, in the words of one adviser to President Trump, “played the United States for a sucker for far too long.”</w:t>
      </w:r>
      <w:r w:rsidRPr="00042B4F">
        <w:rPr>
          <w:sz w:val="12"/>
        </w:rPr>
        <w:t>¶</w:t>
      </w:r>
      <w:r w:rsidRPr="00042B4F">
        <w:rPr>
          <w:sz w:val="16"/>
        </w:rPr>
        <w:t xml:space="preserve"> But </w:t>
      </w:r>
      <w:r w:rsidRPr="00042B4F">
        <w:rPr>
          <w:rStyle w:val="Emphasis"/>
        </w:rPr>
        <w:t xml:space="preserve">the </w:t>
      </w:r>
      <w:r w:rsidRPr="00042B4F">
        <w:rPr>
          <w:rStyle w:val="StyleUnderline"/>
        </w:rPr>
        <w:t>complexity and</w:t>
      </w:r>
      <w:r w:rsidRPr="00042B4F">
        <w:rPr>
          <w:rStyle w:val="Emphasis"/>
        </w:rPr>
        <w:t xml:space="preserve"> depth of the relationship makes reconfiguring it fraught with risks</w:t>
      </w:r>
      <w:r w:rsidRPr="00042B4F">
        <w:rPr>
          <w:sz w:val="16"/>
        </w:rPr>
        <w:t xml:space="preserve">. </w:t>
      </w:r>
      <w:r w:rsidRPr="00042B4F">
        <w:rPr>
          <w:rStyle w:val="StyleUnderline"/>
        </w:rPr>
        <w:t>China is now a major world power, and its economy is tightly interwoven with America’s</w:t>
      </w:r>
      <w:r w:rsidRPr="00042B4F">
        <w:rPr>
          <w:sz w:val="16"/>
        </w:rPr>
        <w:t xml:space="preserve">. </w:t>
      </w:r>
      <w:r w:rsidRPr="00042B4F">
        <w:rPr>
          <w:rStyle w:val="StyleUnderline"/>
        </w:rPr>
        <w:t>More than 300,000 Chinese students attend American universities</w:t>
      </w:r>
      <w:r w:rsidRPr="00042B4F">
        <w:rPr>
          <w:sz w:val="16"/>
        </w:rPr>
        <w:t>. Chinese firms have invested upward of $100 billion in the United States. Apple sells more iPhones in China than in the United States, and 150,000 Boeing employees rely on its China sales for their jobs.</w:t>
      </w:r>
      <w:r w:rsidRPr="00042B4F">
        <w:rPr>
          <w:sz w:val="12"/>
        </w:rPr>
        <w:t>¶</w:t>
      </w:r>
      <w:r w:rsidRPr="00042B4F">
        <w:rPr>
          <w:sz w:val="16"/>
        </w:rPr>
        <w:t xml:space="preserve"> In the last few weeks, both President Xi Jinping and Mr. Trump have set out to show the world how different they are. On Jan. 17 </w:t>
      </w:r>
      <w:r w:rsidRPr="00042B4F">
        <w:rPr>
          <w:rStyle w:val="StyleUnderline"/>
        </w:rPr>
        <w:t>at the World Economic Forum</w:t>
      </w:r>
      <w:r w:rsidRPr="00042B4F">
        <w:rPr>
          <w:sz w:val="16"/>
        </w:rPr>
        <w:t xml:space="preserve"> in Davos, Switzerland, Mr. </w:t>
      </w:r>
      <w:r w:rsidRPr="00042B4F">
        <w:rPr>
          <w:rStyle w:val="Emphasis"/>
        </w:rPr>
        <w:t xml:space="preserve">Xi </w:t>
      </w:r>
      <w:r w:rsidRPr="00042B4F">
        <w:rPr>
          <w:rStyle w:val="StyleUnderline"/>
        </w:rPr>
        <w:t xml:space="preserve">defended globalization and </w:t>
      </w:r>
      <w:r w:rsidRPr="00042B4F">
        <w:rPr>
          <w:rStyle w:val="Emphasis"/>
        </w:rPr>
        <w:t>equated protectionism with “locking oneself in a</w:t>
      </w:r>
      <w:r w:rsidRPr="00042B4F">
        <w:rPr>
          <w:rStyle w:val="StyleUnderline"/>
        </w:rPr>
        <w:t xml:space="preserve"> dark</w:t>
      </w:r>
      <w:r w:rsidRPr="00042B4F">
        <w:rPr>
          <w:rStyle w:val="Emphasis"/>
        </w:rPr>
        <w:t xml:space="preserve"> room</w:t>
      </w:r>
      <w:r w:rsidRPr="00042B4F">
        <w:rPr>
          <w:sz w:val="16"/>
        </w:rPr>
        <w:t xml:space="preserve">.” Mr. </w:t>
      </w:r>
      <w:r w:rsidRPr="00042B4F">
        <w:rPr>
          <w:rStyle w:val="Emphasis"/>
        </w:rPr>
        <w:t>Trump’s retort came</w:t>
      </w:r>
      <w:r w:rsidRPr="00042B4F">
        <w:rPr>
          <w:sz w:val="16"/>
        </w:rPr>
        <w:t xml:space="preserve"> on Jan. 20 </w:t>
      </w:r>
      <w:r w:rsidRPr="00042B4F">
        <w:rPr>
          <w:rStyle w:val="StyleUnderline"/>
        </w:rPr>
        <w:t xml:space="preserve">with a fiery inauguration speech </w:t>
      </w:r>
      <w:r w:rsidRPr="00042B4F">
        <w:rPr>
          <w:rStyle w:val="Emphasis"/>
        </w:rPr>
        <w:t>promising</w:t>
      </w:r>
      <w:r w:rsidRPr="00042B4F">
        <w:rPr>
          <w:rStyle w:val="StyleUnderline"/>
        </w:rPr>
        <w:t xml:space="preserve"> that in all ways </w:t>
      </w:r>
      <w:r w:rsidRPr="00042B4F">
        <w:rPr>
          <w:rStyle w:val="Emphasis"/>
        </w:rPr>
        <w:t>he would put America first</w:t>
      </w:r>
      <w:r w:rsidRPr="00042B4F">
        <w:rPr>
          <w:sz w:val="16"/>
        </w:rPr>
        <w:t xml:space="preserve">. As one of his first acts as president, Mr. </w:t>
      </w:r>
      <w:r w:rsidRPr="00042B4F">
        <w:rPr>
          <w:rStyle w:val="StyleUnderline"/>
        </w:rPr>
        <w:t>Trump pulled the U</w:t>
      </w:r>
      <w:r w:rsidRPr="00042B4F">
        <w:rPr>
          <w:sz w:val="16"/>
        </w:rPr>
        <w:t xml:space="preserve">nited </w:t>
      </w:r>
      <w:r w:rsidRPr="00042B4F">
        <w:rPr>
          <w:rStyle w:val="StyleUnderline"/>
        </w:rPr>
        <w:t>S</w:t>
      </w:r>
      <w:r w:rsidRPr="00042B4F">
        <w:rPr>
          <w:sz w:val="16"/>
        </w:rPr>
        <w:t xml:space="preserve">tates </w:t>
      </w:r>
      <w:r w:rsidRPr="00042B4F">
        <w:rPr>
          <w:rStyle w:val="StyleUnderline"/>
        </w:rPr>
        <w:t>out o</w:t>
      </w:r>
      <w:r w:rsidRPr="00042B4F">
        <w:rPr>
          <w:sz w:val="16"/>
        </w:rPr>
        <w:t xml:space="preserve">f the </w:t>
      </w:r>
      <w:r w:rsidRPr="00042B4F">
        <w:rPr>
          <w:rStyle w:val="StyleUnderline"/>
        </w:rPr>
        <w:t>T</w:t>
      </w:r>
      <w:r w:rsidRPr="00042B4F">
        <w:rPr>
          <w:sz w:val="16"/>
        </w:rPr>
        <w:t>rans-</w:t>
      </w:r>
      <w:r w:rsidRPr="00042B4F">
        <w:rPr>
          <w:rStyle w:val="StyleUnderline"/>
        </w:rPr>
        <w:t>P</w:t>
      </w:r>
      <w:r w:rsidRPr="00042B4F">
        <w:rPr>
          <w:sz w:val="16"/>
        </w:rPr>
        <w:t xml:space="preserve">acific </w:t>
      </w:r>
      <w:r w:rsidRPr="00042B4F">
        <w:rPr>
          <w:rStyle w:val="StyleUnderline"/>
        </w:rPr>
        <w:t>P</w:t>
      </w:r>
      <w:r w:rsidRPr="00042B4F">
        <w:rPr>
          <w:sz w:val="16"/>
        </w:rPr>
        <w:t xml:space="preserve">artnership, a trade pact grouping 12 nations along the Pacific Rim, </w:t>
      </w:r>
      <w:r w:rsidRPr="00042B4F">
        <w:rPr>
          <w:rStyle w:val="Emphasis"/>
        </w:rPr>
        <w:t>excluding China</w:t>
      </w:r>
      <w:r w:rsidRPr="00042B4F">
        <w:rPr>
          <w:sz w:val="16"/>
        </w:rPr>
        <w:t xml:space="preserve">. Mr. </w:t>
      </w:r>
      <w:r w:rsidRPr="00042B4F">
        <w:rPr>
          <w:rStyle w:val="Emphasis"/>
        </w:rPr>
        <w:t>Xi,</w:t>
      </w:r>
      <w:r w:rsidRPr="00042B4F">
        <w:rPr>
          <w:rStyle w:val="StyleUnderline"/>
        </w:rPr>
        <w:t xml:space="preserve"> seeking to capitalize on the folly of</w:t>
      </w:r>
      <w:r w:rsidRPr="00042B4F">
        <w:rPr>
          <w:sz w:val="16"/>
        </w:rPr>
        <w:t xml:space="preserve"> Mr. </w:t>
      </w:r>
      <w:r w:rsidRPr="00042B4F">
        <w:rPr>
          <w:rStyle w:val="StyleUnderline"/>
        </w:rPr>
        <w:t xml:space="preserve">Trump’s move, then </w:t>
      </w:r>
      <w:r w:rsidRPr="00042B4F">
        <w:rPr>
          <w:rStyle w:val="Emphasis"/>
        </w:rPr>
        <w:t>invited</w:t>
      </w:r>
      <w:r w:rsidRPr="00042B4F">
        <w:rPr>
          <w:rStyle w:val="StyleUnderline"/>
        </w:rPr>
        <w:t xml:space="preserve"> those </w:t>
      </w:r>
      <w:r w:rsidRPr="00042B4F">
        <w:rPr>
          <w:rStyle w:val="Emphasis"/>
        </w:rPr>
        <w:t>Asian neighbors</w:t>
      </w:r>
      <w:r w:rsidRPr="00042B4F">
        <w:rPr>
          <w:rStyle w:val="StyleUnderline"/>
        </w:rPr>
        <w:t xml:space="preserve"> abandoned by America </w:t>
      </w:r>
      <w:r w:rsidRPr="00042B4F">
        <w:rPr>
          <w:rStyle w:val="Emphasis"/>
        </w:rPr>
        <w:t>to join a Chinese-led regional economic partnership.</w:t>
      </w:r>
      <w:r w:rsidRPr="00042B4F">
        <w:rPr>
          <w:rStyle w:val="Emphasis"/>
          <w:b w:val="0"/>
          <w:sz w:val="12"/>
        </w:rPr>
        <w:t>¶</w:t>
      </w:r>
      <w:r w:rsidRPr="00042B4F">
        <w:rPr>
          <w:sz w:val="16"/>
        </w:rPr>
        <w:t xml:space="preserve"> There is a rich irony in both approaches. At Davos, Mr. </w:t>
      </w:r>
      <w:r w:rsidRPr="00042B4F">
        <w:rPr>
          <w:rStyle w:val="StyleUnderline"/>
        </w:rPr>
        <w:t>Xi portrayed himself as the un-Trump, the last defender of globalization</w:t>
      </w:r>
      <w:r w:rsidRPr="00042B4F">
        <w:rPr>
          <w:sz w:val="16"/>
        </w:rPr>
        <w:t>. It was a cynical move: China’s embrace of globalization can roughly be defined as having foreigners buy as much Chinese stuff as possible and demanding that foreign firms share their technological secrets with Chinese partners so that a Chinese competitor can learn to make a product at a lower price.</w:t>
      </w:r>
      <w:r w:rsidRPr="00042B4F">
        <w:rPr>
          <w:sz w:val="12"/>
        </w:rPr>
        <w:t>¶</w:t>
      </w:r>
      <w:r w:rsidRPr="00042B4F">
        <w:rPr>
          <w:sz w:val="16"/>
        </w:rPr>
        <w:t xml:space="preserve"> For his part, Mr. Trump seems to be channeling more Mao Zedong than Andrew Jackson. Mao used the passions whipped up by China’s fight with America during the Korean War as a way to bring his Communist revolution to the point of no return, to make China the un-America. A Chinese Communist Party directive in 1951 ordered that the admiration for the United States that coursed through Chinese society must be redirected into “hate the U.S. imperialists,” with the goal of “encouraging national self-confidence and self-respect” — forever joining the yin of hating America with the yang of loving China.</w:t>
      </w:r>
      <w:r w:rsidRPr="00042B4F">
        <w:rPr>
          <w:sz w:val="12"/>
        </w:rPr>
        <w:t>¶</w:t>
      </w:r>
      <w:r w:rsidRPr="00042B4F">
        <w:rPr>
          <w:sz w:val="16"/>
        </w:rPr>
        <w:t xml:space="preserve"> The Chinese Maoist thinker Zhang Hongliang said in a recent blog post that Mr. Trump’s commitment to put America first reminds him of Mao’s famed 1949 speech that the “Chinese people have stood up.” In Mr. Trump’s vow to battle Washington’s elite, Mr. Zhang sees Mao’s promise to obliterate capitalist overlords and establish a “people’s government.” And in Mr. Trump’s maddening unpredictability there are echoes of one of Mao’s famous quotes: “There is chaos under heaven, the situation is excellent.”</w:t>
      </w:r>
      <w:r w:rsidRPr="00042B4F">
        <w:rPr>
          <w:sz w:val="12"/>
        </w:rPr>
        <w:t>¶</w:t>
      </w:r>
      <w:r w:rsidRPr="00042B4F">
        <w:rPr>
          <w:sz w:val="16"/>
        </w:rPr>
        <w:t xml:space="preserve"> Mr. Trump has returned to a more negative view of the Middle Kingdom that has shadowed America’s policy of benevolent solicitude since the two countries began interacting in 1784.</w:t>
      </w:r>
      <w:r w:rsidRPr="00042B4F">
        <w:rPr>
          <w:sz w:val="12"/>
        </w:rPr>
        <w:t>¶</w:t>
      </w:r>
      <w:r w:rsidRPr="00042B4F">
        <w:rPr>
          <w:sz w:val="16"/>
        </w:rPr>
        <w:t xml:space="preserve"> On the campaign trail, Mr. Trump’s accusations that China was “raping” the United States over trade recalled the railings of Denis Kearney, the firebrand founder of the Workingmen’s Party in 1880s California who at the end of each rally would lead the crowd in a chant, “The Chinese must go!” Like Mr. Trump, Mr. Kearney masterfully merged a hatred of the robber barons — the elites of the day — with a fear of China.</w:t>
      </w:r>
      <w:r w:rsidRPr="00042B4F">
        <w:rPr>
          <w:sz w:val="12"/>
        </w:rPr>
        <w:t>¶</w:t>
      </w:r>
      <w:r w:rsidRPr="00042B4F">
        <w:rPr>
          <w:sz w:val="16"/>
        </w:rPr>
        <w:t xml:space="preserve"> The Workingmen’s Party used its heft to lobby Washington to bar Chinese people from America’s shores. This coalesced in </w:t>
      </w:r>
      <w:r w:rsidRPr="00042B4F">
        <w:rPr>
          <w:rStyle w:val="Emphasis"/>
        </w:rPr>
        <w:t>the Chinese Exclusion Act</w:t>
      </w:r>
      <w:r w:rsidRPr="00042B4F">
        <w:rPr>
          <w:rStyle w:val="StyleUnderline"/>
        </w:rPr>
        <w:t xml:space="preserve"> of 1882</w:t>
      </w:r>
      <w:r w:rsidRPr="00042B4F">
        <w:rPr>
          <w:sz w:val="16"/>
        </w:rPr>
        <w:t xml:space="preserve">, which, in its prohibition of Chinese laborers’ traveling to America, </w:t>
      </w:r>
      <w:r w:rsidRPr="00042B4F">
        <w:rPr>
          <w:rStyle w:val="StyleUnderline"/>
        </w:rPr>
        <w:t>was the first time Americans targeted a specific immigrant group for exclusion from the U</w:t>
      </w:r>
      <w:r w:rsidRPr="00042B4F">
        <w:rPr>
          <w:sz w:val="16"/>
        </w:rPr>
        <w:t xml:space="preserve">nited </w:t>
      </w:r>
      <w:r w:rsidRPr="00042B4F">
        <w:rPr>
          <w:rStyle w:val="StyleUnderline"/>
        </w:rPr>
        <w:t>S</w:t>
      </w:r>
      <w:r w:rsidRPr="00042B4F">
        <w:rPr>
          <w:sz w:val="16"/>
        </w:rPr>
        <w:t xml:space="preserve">tates. </w:t>
      </w:r>
      <w:r w:rsidRPr="00042B4F">
        <w:rPr>
          <w:rStyle w:val="Emphasis"/>
        </w:rPr>
        <w:t>Sound familiar?</w:t>
      </w:r>
      <w:r w:rsidRPr="00042B4F">
        <w:rPr>
          <w:sz w:val="12"/>
        </w:rPr>
        <w:t>¶</w:t>
      </w:r>
      <w:r w:rsidRPr="00042B4F">
        <w:rPr>
          <w:sz w:val="16"/>
        </w:rPr>
        <w:t xml:space="preserve"> Mr. </w:t>
      </w:r>
      <w:r w:rsidRPr="00042B4F">
        <w:rPr>
          <w:rStyle w:val="StyleUnderline"/>
        </w:rPr>
        <w:t>Trump’s tactics mark an end to the strategy pursued for decades by American leaders who held that an open America would create a more open China</w:t>
      </w:r>
      <w:r w:rsidRPr="00042B4F">
        <w:rPr>
          <w:sz w:val="16"/>
        </w:rPr>
        <w:t xml:space="preserve">. In this, </w:t>
      </w:r>
      <w:r w:rsidRPr="00042B4F">
        <w:rPr>
          <w:rStyle w:val="StyleUnderline"/>
        </w:rPr>
        <w:t xml:space="preserve">he is ignoring the main lesson of the two countries’ shared history: </w:t>
      </w:r>
      <w:r w:rsidRPr="00042B4F">
        <w:rPr>
          <w:rStyle w:val="Emphasis"/>
        </w:rPr>
        <w:t>Isolating China doesn’t work.</w:t>
      </w:r>
      <w:r w:rsidRPr="00042B4F">
        <w:rPr>
          <w:rStyle w:val="Emphasis"/>
          <w:b w:val="0"/>
          <w:sz w:val="12"/>
        </w:rPr>
        <w:t>¶</w:t>
      </w:r>
      <w:r w:rsidRPr="00042B4F">
        <w:rPr>
          <w:sz w:val="16"/>
        </w:rPr>
        <w:t xml:space="preserve"> </w:t>
      </w:r>
      <w:r w:rsidRPr="00042B4F">
        <w:rPr>
          <w:rStyle w:val="StyleUnderline"/>
        </w:rPr>
        <w:t>It took 61 years for the U</w:t>
      </w:r>
      <w:r w:rsidRPr="00042B4F">
        <w:rPr>
          <w:sz w:val="16"/>
        </w:rPr>
        <w:t xml:space="preserve">nited </w:t>
      </w:r>
      <w:r w:rsidRPr="00042B4F">
        <w:rPr>
          <w:rStyle w:val="StyleUnderline"/>
        </w:rPr>
        <w:t>S</w:t>
      </w:r>
      <w:r w:rsidRPr="00042B4F">
        <w:rPr>
          <w:sz w:val="16"/>
        </w:rPr>
        <w:t xml:space="preserve">tates </w:t>
      </w:r>
      <w:r w:rsidRPr="00042B4F">
        <w:rPr>
          <w:rStyle w:val="StyleUnderline"/>
        </w:rPr>
        <w:t xml:space="preserve">to repeal </w:t>
      </w:r>
      <w:r w:rsidRPr="00042B4F">
        <w:rPr>
          <w:rStyle w:val="Emphasis"/>
        </w:rPr>
        <w:t>the Chinese Exclusion Act</w:t>
      </w:r>
      <w:r w:rsidRPr="00042B4F">
        <w:rPr>
          <w:rStyle w:val="StyleUnderline"/>
        </w:rPr>
        <w:t xml:space="preserve">, and it </w:t>
      </w:r>
      <w:r w:rsidRPr="00042B4F">
        <w:rPr>
          <w:rStyle w:val="Emphasis"/>
        </w:rPr>
        <w:t>did an enormous amount of hurt</w:t>
      </w:r>
      <w:r w:rsidRPr="00042B4F">
        <w:rPr>
          <w:sz w:val="16"/>
        </w:rPr>
        <w:t xml:space="preserve">. </w:t>
      </w:r>
      <w:r w:rsidRPr="00042B4F">
        <w:rPr>
          <w:rStyle w:val="StyleUnderline"/>
        </w:rPr>
        <w:t>It persuaded the Chinese to favor Communism over capitalism and kept the Chinese community in America isolated</w:t>
      </w:r>
      <w:r w:rsidRPr="00042B4F">
        <w:rPr>
          <w:sz w:val="16"/>
        </w:rPr>
        <w:t>, small and scared.</w:t>
      </w:r>
      <w:r w:rsidRPr="00042B4F">
        <w:rPr>
          <w:sz w:val="12"/>
        </w:rPr>
        <w:t>¶</w:t>
      </w:r>
      <w:r w:rsidRPr="00042B4F">
        <w:rPr>
          <w:sz w:val="16"/>
        </w:rPr>
        <w:t xml:space="preserve"> </w:t>
      </w:r>
      <w:r w:rsidRPr="00042B4F">
        <w:rPr>
          <w:rStyle w:val="StyleUnderline"/>
        </w:rPr>
        <w:t xml:space="preserve">Ignoring China in the 1950s did a </w:t>
      </w:r>
      <w:r w:rsidRPr="00042B4F">
        <w:rPr>
          <w:sz w:val="16"/>
        </w:rPr>
        <w:t>similar</w:t>
      </w:r>
      <w:r w:rsidRPr="00042B4F">
        <w:rPr>
          <w:rStyle w:val="StyleUnderline"/>
        </w:rPr>
        <w:t xml:space="preserve"> disservice</w:t>
      </w:r>
      <w:r w:rsidRPr="00042B4F">
        <w:rPr>
          <w:sz w:val="16"/>
        </w:rPr>
        <w:t xml:space="preserve">. Indeed, Mao was clearly petrified </w:t>
      </w:r>
      <w:r w:rsidRPr="00042B4F">
        <w:rPr>
          <w:rStyle w:val="StyleUnderline"/>
        </w:rPr>
        <w:t>of</w:t>
      </w:r>
      <w:r w:rsidRPr="00042B4F">
        <w:rPr>
          <w:sz w:val="16"/>
        </w:rPr>
        <w:t xml:space="preserve"> closer ties with America, telling the Soviet ambassador in January 1955 that a </w:t>
      </w:r>
      <w:r w:rsidRPr="00042B4F">
        <w:rPr>
          <w:rStyle w:val="StyleUnderline"/>
        </w:rPr>
        <w:t>lack of relations with the U</w:t>
      </w:r>
      <w:r w:rsidRPr="00042B4F">
        <w:rPr>
          <w:sz w:val="16"/>
        </w:rPr>
        <w:t>nited</w:t>
      </w:r>
      <w:r w:rsidRPr="00042B4F">
        <w:rPr>
          <w:rStyle w:val="StyleUnderline"/>
        </w:rPr>
        <w:t xml:space="preserve"> S</w:t>
      </w:r>
      <w:r w:rsidRPr="00042B4F">
        <w:rPr>
          <w:sz w:val="16"/>
        </w:rPr>
        <w:t xml:space="preserve">tates </w:t>
      </w:r>
      <w:r w:rsidRPr="00042B4F">
        <w:rPr>
          <w:rStyle w:val="StyleUnderline"/>
        </w:rPr>
        <w:t>“</w:t>
      </w:r>
      <w:r w:rsidRPr="00042B4F">
        <w:rPr>
          <w:sz w:val="16"/>
        </w:rPr>
        <w:t>gives us</w:t>
      </w:r>
      <w:r w:rsidRPr="00042B4F">
        <w:rPr>
          <w:rStyle w:val="StyleUnderline"/>
        </w:rPr>
        <w:t xml:space="preserve"> the chance to more freely educate our people in the anti-American spirit.”</w:t>
      </w:r>
      <w:r w:rsidRPr="00042B4F">
        <w:rPr>
          <w:rStyle w:val="StyleUnderline"/>
          <w:sz w:val="12"/>
        </w:rPr>
        <w:t>¶</w:t>
      </w:r>
      <w:r w:rsidRPr="00042B4F">
        <w:rPr>
          <w:sz w:val="16"/>
        </w:rPr>
        <w:t xml:space="preserve"> Starting a trade war with China or gearing up for a military conflict in the South China Sea will do very much the same. </w:t>
      </w:r>
      <w:r w:rsidRPr="00042B4F">
        <w:rPr>
          <w:rStyle w:val="StyleUnderline"/>
        </w:rPr>
        <w:t>It will push China into a defensive crouch</w:t>
      </w:r>
      <w:r w:rsidRPr="00042B4F">
        <w:rPr>
          <w:sz w:val="16"/>
        </w:rPr>
        <w:t xml:space="preserve">, validate its paranoia </w:t>
      </w:r>
      <w:r w:rsidRPr="00042B4F">
        <w:rPr>
          <w:rStyle w:val="StyleUnderline"/>
        </w:rPr>
        <w:t>and allow it to nurture its anti-American fears</w:t>
      </w:r>
      <w:r w:rsidRPr="00042B4F">
        <w:rPr>
          <w:sz w:val="16"/>
        </w:rPr>
        <w:t xml:space="preserve">. </w:t>
      </w:r>
      <w:r w:rsidRPr="00042B4F">
        <w:rPr>
          <w:rStyle w:val="StyleUnderline"/>
        </w:rPr>
        <w:t>It will also provide Mr. Xi with the opportunity to profit from Mr. Trump’s missteps, to appear statesmanlike when Mr. Trump appears bellicose, to bully Taiwan and to make China’s repressive system of government seem more attractive.</w:t>
      </w:r>
      <w:r w:rsidRPr="00042B4F">
        <w:rPr>
          <w:rStyle w:val="StyleUnderline"/>
          <w:sz w:val="12"/>
        </w:rPr>
        <w:t>¶</w:t>
      </w:r>
      <w:r w:rsidRPr="00042B4F">
        <w:rPr>
          <w:sz w:val="16"/>
        </w:rPr>
        <w:t xml:space="preserve"> Far better for Mr. Trump to use his maddening unpredictability and all the leverage available to an American president to dare China to open its society further and to become a responsible world leader. </w:t>
      </w:r>
      <w:r w:rsidRPr="00042B4F">
        <w:rPr>
          <w:rStyle w:val="StyleUnderline"/>
        </w:rPr>
        <w:t>The long history that binds China and the U</w:t>
      </w:r>
      <w:r w:rsidRPr="00042B4F">
        <w:rPr>
          <w:sz w:val="16"/>
        </w:rPr>
        <w:t xml:space="preserve">nited </w:t>
      </w:r>
      <w:r w:rsidRPr="00042B4F">
        <w:rPr>
          <w:rStyle w:val="StyleUnderline"/>
        </w:rPr>
        <w:t>S</w:t>
      </w:r>
      <w:r w:rsidRPr="00042B4F">
        <w:rPr>
          <w:sz w:val="16"/>
        </w:rPr>
        <w:t xml:space="preserve">tates </w:t>
      </w:r>
      <w:r w:rsidRPr="00042B4F">
        <w:rPr>
          <w:rStyle w:val="StyleUnderline"/>
        </w:rPr>
        <w:t>should strengthen the relationship, not doom it to failure.</w:t>
      </w:r>
    </w:p>
    <w:p w:rsidR="008D3B20" w:rsidRDefault="008D3B20" w:rsidP="008D3B20">
      <w:pPr>
        <w:pStyle w:val="Heading3"/>
      </w:pPr>
      <w:r>
        <w:t>Alliances UQ</w:t>
      </w:r>
    </w:p>
    <w:p w:rsidR="008D3B20" w:rsidRDefault="008D3B20" w:rsidP="008D3B20">
      <w:pPr>
        <w:pStyle w:val="Heading4"/>
      </w:pPr>
      <w:r>
        <w:t>US Asian alliances, including with Japan, are high now – still trust US security commitments</w:t>
      </w:r>
    </w:p>
    <w:p w:rsidR="008D3B20" w:rsidRPr="00A562D9" w:rsidRDefault="008D3B20" w:rsidP="008D3B20">
      <w:r w:rsidRPr="00A562D9">
        <w:rPr>
          <w:rStyle w:val="Style13ptBold"/>
        </w:rPr>
        <w:t>Martin and Daniel 7/8</w:t>
      </w:r>
      <w:r>
        <w:t xml:space="preserve">/17 (David Martin - </w:t>
      </w:r>
      <w:r w:rsidRPr="00A562D9">
        <w:t>American television news correspondent, journalist, and author who works for CBS News. He is currently the network's National Security Correspondent reporting from The Pentagon, a position he has held since 1993</w:t>
      </w:r>
      <w:r>
        <w:t xml:space="preserve">; </w:t>
      </w:r>
      <w:r w:rsidRPr="00A562D9">
        <w:t>Douglass K. Daniel</w:t>
      </w:r>
      <w:r>
        <w:t xml:space="preserve"> – writer for the Associated press – “</w:t>
      </w:r>
      <w:r w:rsidRPr="00A562D9">
        <w:t>U.S. bombers join Japan, South Korea on training mission in response to North Korea</w:t>
      </w:r>
      <w:r>
        <w:t xml:space="preserve">” – 7/8/17 - </w:t>
      </w:r>
      <w:r w:rsidRPr="00A562D9">
        <w:t>http://www.cbsnews.com/news/u-s-bombers-join-japan-south-korea-for-training-mission-in-response-to-north-korea/</w:t>
      </w:r>
      <w:r>
        <w:t>)/TK</w:t>
      </w:r>
    </w:p>
    <w:p w:rsidR="008D3B20" w:rsidRPr="00A562D9" w:rsidRDefault="008D3B20" w:rsidP="008D3B20">
      <w:pPr>
        <w:rPr>
          <w:sz w:val="16"/>
        </w:rPr>
      </w:pPr>
      <w:r w:rsidRPr="00A562D9">
        <w:rPr>
          <w:sz w:val="16"/>
        </w:rPr>
        <w:t xml:space="preserve">SEOUL, South Korea -- </w:t>
      </w:r>
      <w:r w:rsidRPr="004A1DDC">
        <w:rPr>
          <w:rStyle w:val="StyleUnderline"/>
        </w:rPr>
        <w:t>Two U.S. bombers flew to the Korean Peninsula to join fighter jets from South Korea and Japan for a practice bombing run as part of a training mission in response to North Korea's ballistic missile and nuclear programs</w:t>
      </w:r>
      <w:r w:rsidRPr="00A562D9">
        <w:rPr>
          <w:sz w:val="16"/>
        </w:rPr>
        <w:t>, officials said Saturday.</w:t>
      </w:r>
      <w:r w:rsidRPr="00A562D9">
        <w:rPr>
          <w:sz w:val="12"/>
        </w:rPr>
        <w:t>¶</w:t>
      </w:r>
      <w:r w:rsidRPr="00A562D9">
        <w:rPr>
          <w:sz w:val="16"/>
        </w:rPr>
        <w:t xml:space="preserve"> U.S. military officials described the mission Friday as </w:t>
      </w:r>
      <w:r w:rsidRPr="004A1DDC">
        <w:rPr>
          <w:rStyle w:val="StyleUnderline"/>
        </w:rPr>
        <w:t>a defensive show of force and unity from the three allied nations and</w:t>
      </w:r>
      <w:r w:rsidRPr="00A562D9">
        <w:rPr>
          <w:sz w:val="16"/>
        </w:rPr>
        <w:t xml:space="preserve"> said </w:t>
      </w:r>
      <w:r w:rsidRPr="004A1DDC">
        <w:rPr>
          <w:rStyle w:val="Emphasis"/>
        </w:rPr>
        <w:t>it demonstrated "the ironclad U.S. commitment to our allies</w:t>
      </w:r>
      <w:r w:rsidRPr="00A562D9">
        <w:rPr>
          <w:sz w:val="16"/>
        </w:rPr>
        <w:t>."</w:t>
      </w:r>
      <w:r w:rsidRPr="00A562D9">
        <w:rPr>
          <w:rStyle w:val="StyleUnderline"/>
          <w:sz w:val="12"/>
        </w:rPr>
        <w:t>¶</w:t>
      </w:r>
      <w:r w:rsidRPr="00A562D9">
        <w:rPr>
          <w:sz w:val="16"/>
        </w:rPr>
        <w:t xml:space="preserve"> "</w:t>
      </w:r>
      <w:r w:rsidRPr="004A1DDC">
        <w:rPr>
          <w:rStyle w:val="StyleUnderline"/>
        </w:rPr>
        <w:t>North Korea's actions are a threat to our allies, partners and homeland</w:t>
      </w:r>
      <w:r w:rsidRPr="00A562D9">
        <w:rPr>
          <w:sz w:val="16"/>
        </w:rPr>
        <w:t xml:space="preserve">," Gen. Terrence O' Shaughnessy, U.S. Pacific Air Forces commander, said in a statement from Pacific Air Forces. "Let me be clear: </w:t>
      </w:r>
      <w:r w:rsidRPr="004A1DDC">
        <w:rPr>
          <w:rStyle w:val="StyleUnderline"/>
        </w:rPr>
        <w:t>If called upon we are trained, equipped and ready to unleash the full lethal capability of our allied air forces</w:t>
      </w:r>
      <w:r w:rsidRPr="00A562D9">
        <w:rPr>
          <w:sz w:val="16"/>
        </w:rPr>
        <w:t>."</w:t>
      </w:r>
      <w:r w:rsidRPr="00A562D9">
        <w:rPr>
          <w:sz w:val="12"/>
        </w:rPr>
        <w:t>¶</w:t>
      </w:r>
      <w:r w:rsidRPr="00A562D9">
        <w:rPr>
          <w:sz w:val="16"/>
        </w:rPr>
        <w:t xml:space="preserve"> Tensions with North Korea continue to mount, even as President Trump meets with foreign leaders at the G-20 summit in Hamburg, Germany. </w:t>
      </w:r>
      <w:r w:rsidRPr="00A562D9">
        <w:rPr>
          <w:sz w:val="12"/>
        </w:rPr>
        <w:t>¶</w:t>
      </w:r>
      <w:r w:rsidRPr="00A562D9">
        <w:rPr>
          <w:sz w:val="16"/>
        </w:rPr>
        <w:t xml:space="preserve"> </w:t>
      </w:r>
      <w:r w:rsidRPr="00A562D9">
        <w:rPr>
          <w:rStyle w:val="StyleUnderline"/>
        </w:rPr>
        <w:t>The U.S. Air Force B-1B Lancer bombers from Andersen Air Force Base on the island of Guam conducted a 10-hour sequenced bilateral mission with South Korean and Japanese fighter jets</w:t>
      </w:r>
      <w:r w:rsidRPr="00A562D9">
        <w:rPr>
          <w:sz w:val="16"/>
        </w:rPr>
        <w:t>, the statement said.</w:t>
      </w:r>
      <w:r w:rsidRPr="00A562D9">
        <w:rPr>
          <w:sz w:val="12"/>
        </w:rPr>
        <w:t>¶</w:t>
      </w:r>
      <w:r w:rsidRPr="00A562D9">
        <w:rPr>
          <w:sz w:val="16"/>
        </w:rPr>
        <w:t xml:space="preserve"> "U.S. bombers and Republic of Korea fighters are just two of many lethal military options at our disposal," said Lt. Gen. Thomas Bergeson, U.S. Forces Korea deputy commander. "</w:t>
      </w:r>
      <w:r w:rsidRPr="00A562D9">
        <w:rPr>
          <w:rStyle w:val="StyleUnderline"/>
        </w:rPr>
        <w:t>This mission clearly demonstrates the U.S.-ROK alliance remains prepared</w:t>
      </w:r>
      <w:r w:rsidRPr="00A562D9">
        <w:rPr>
          <w:sz w:val="16"/>
        </w:rPr>
        <w:t xml:space="preserve"> to use the full range of capabilities to defend and to preserve the security of the Korean Peninsula and region."</w:t>
      </w:r>
      <w:r w:rsidRPr="00A562D9">
        <w:rPr>
          <w:sz w:val="12"/>
        </w:rPr>
        <w:t>¶</w:t>
      </w:r>
      <w:r w:rsidRPr="00A562D9">
        <w:rPr>
          <w:sz w:val="16"/>
        </w:rPr>
        <w:t xml:space="preserve"> When the B-1Bs reached the Korean Peninsula, they were joined by South Korean F-15 fighter jets and U.S. Air Force F-16 fighter jets. The B-1Bs practiced what officials called "attack capabilities" by releasing inert weapons at the Pilsung Range.</w:t>
      </w:r>
      <w:r w:rsidRPr="00A562D9">
        <w:rPr>
          <w:sz w:val="12"/>
        </w:rPr>
        <w:t>¶</w:t>
      </w:r>
      <w:r w:rsidRPr="00A562D9">
        <w:rPr>
          <w:sz w:val="16"/>
        </w:rPr>
        <w:t xml:space="preserve"> As the bombers returned to Guam, they flew over the East China Sea with F-2 fighter jets of the Koku Jieitai, or Japan Air Self-Defense Force, the statement said.</w:t>
      </w:r>
      <w:r w:rsidRPr="00A562D9">
        <w:rPr>
          <w:sz w:val="12"/>
        </w:rPr>
        <w:t>¶</w:t>
      </w:r>
      <w:r w:rsidRPr="00A562D9">
        <w:rPr>
          <w:sz w:val="16"/>
        </w:rPr>
        <w:t xml:space="preserve"> "</w:t>
      </w:r>
      <w:r w:rsidRPr="00A562D9">
        <w:rPr>
          <w:rStyle w:val="Emphasis"/>
        </w:rPr>
        <w:t>The U.S.-Japan alliance and</w:t>
      </w:r>
      <w:r w:rsidRPr="00A562D9">
        <w:rPr>
          <w:rStyle w:val="StyleUnderline"/>
        </w:rPr>
        <w:t xml:space="preserve"> the </w:t>
      </w:r>
      <w:r w:rsidRPr="00A562D9">
        <w:rPr>
          <w:rStyle w:val="Emphasis"/>
        </w:rPr>
        <w:t>relationship between our militaries are stronger than they have ever been</w:t>
      </w:r>
      <w:r w:rsidRPr="00A562D9">
        <w:rPr>
          <w:sz w:val="16"/>
        </w:rPr>
        <w:t>," said Lt. Gen. Jerry P. Martinez, U.S. Forces Japan commander. "</w:t>
      </w:r>
      <w:r w:rsidRPr="00A562D9">
        <w:rPr>
          <w:rStyle w:val="StyleUnderline"/>
        </w:rPr>
        <w:t>We continue to train with our Japanese allies to ensure we are ready to defend ourselves from attack</w:t>
      </w:r>
      <w:r w:rsidRPr="00A562D9">
        <w:rPr>
          <w:sz w:val="16"/>
        </w:rPr>
        <w:t>."</w:t>
      </w:r>
      <w:r w:rsidRPr="00A562D9">
        <w:rPr>
          <w:sz w:val="12"/>
        </w:rPr>
        <w:t>¶</w:t>
      </w:r>
      <w:r w:rsidRPr="00A562D9">
        <w:rPr>
          <w:sz w:val="16"/>
        </w:rPr>
        <w:t xml:space="preserve"> </w:t>
      </w:r>
      <w:r w:rsidRPr="00A562D9">
        <w:rPr>
          <w:rStyle w:val="StyleUnderline"/>
        </w:rPr>
        <w:t>Mr. Trump and the leaders of South Korea and Japan</w:t>
      </w:r>
      <w:r w:rsidRPr="00A562D9">
        <w:rPr>
          <w:sz w:val="16"/>
        </w:rPr>
        <w:t xml:space="preserve">, who met during the G-20 summit, </w:t>
      </w:r>
      <w:r w:rsidRPr="00A562D9">
        <w:rPr>
          <w:rStyle w:val="StyleUnderline"/>
        </w:rPr>
        <w:t>issued a joint statement condemning the North's recent test-launch of an intercontinental ballistic missile and calling it a global threat that demanded "maximum pressure" in response.</w:t>
      </w:r>
      <w:r w:rsidRPr="00A562D9">
        <w:rPr>
          <w:rStyle w:val="StyleUnderline"/>
          <w:sz w:val="12"/>
        </w:rPr>
        <w:t>¶</w:t>
      </w:r>
      <w:r w:rsidRPr="00A562D9">
        <w:rPr>
          <w:sz w:val="16"/>
        </w:rPr>
        <w:t xml:space="preserve"> </w:t>
      </w:r>
      <w:r w:rsidRPr="00A562D9">
        <w:rPr>
          <w:rStyle w:val="StyleUnderline"/>
        </w:rPr>
        <w:t>Japanese Prime Minister Shinzo Abe</w:t>
      </w:r>
      <w:r w:rsidRPr="00A562D9">
        <w:rPr>
          <w:sz w:val="16"/>
        </w:rPr>
        <w:t xml:space="preserve">, after meeting with Mr. Trump at the G-20 summit in Hamburg, Germany, </w:t>
      </w:r>
      <w:r w:rsidRPr="00A562D9">
        <w:rPr>
          <w:rStyle w:val="StyleUnderline"/>
        </w:rPr>
        <w:t>said</w:t>
      </w:r>
      <w:r w:rsidRPr="00A562D9">
        <w:rPr>
          <w:sz w:val="16"/>
        </w:rPr>
        <w:t xml:space="preserve"> through a translator, "</w:t>
      </w:r>
      <w:r w:rsidRPr="00A562D9">
        <w:rPr>
          <w:rStyle w:val="StyleUnderline"/>
        </w:rPr>
        <w:t>As I look at the current situation, particularly the security environment in the Asia Pacific region, including North Korea, we believe that it has become increasingly severe and against such backdrop together with you Donald we would like to demonstrate the robust partnership as well as the bond between Japan and the U</w:t>
      </w:r>
      <w:r w:rsidRPr="00A562D9">
        <w:rPr>
          <w:sz w:val="16"/>
        </w:rPr>
        <w:t xml:space="preserve">nited </w:t>
      </w:r>
      <w:r w:rsidRPr="00A562D9">
        <w:rPr>
          <w:rStyle w:val="StyleUnderline"/>
        </w:rPr>
        <w:t>S</w:t>
      </w:r>
      <w:r w:rsidRPr="00A562D9">
        <w:rPr>
          <w:sz w:val="16"/>
        </w:rPr>
        <w:t>tates on this occasion."</w:t>
      </w:r>
    </w:p>
    <w:p w:rsidR="008D3B20" w:rsidRDefault="008D3B20" w:rsidP="008D3B20">
      <w:pPr>
        <w:pStyle w:val="Heading3"/>
      </w:pPr>
      <w:r>
        <w:t>Alliances IL</w:t>
      </w:r>
    </w:p>
    <w:p w:rsidR="008D3B20" w:rsidRDefault="008D3B20" w:rsidP="008D3B20">
      <w:pPr>
        <w:pStyle w:val="Heading4"/>
      </w:pPr>
      <w:r>
        <w:t>Chinese regional alliance blocs break US Asian alliances and hurts US security commitments</w:t>
      </w:r>
    </w:p>
    <w:p w:rsidR="008D3B20" w:rsidRPr="00D569A2" w:rsidRDefault="008D3B20" w:rsidP="008D3B20">
      <w:r w:rsidRPr="001F7DF4">
        <w:rPr>
          <w:rStyle w:val="Style13ptBold"/>
        </w:rPr>
        <w:t>Swaine et al 15</w:t>
      </w:r>
      <w:r>
        <w:rPr>
          <w:rStyle w:val="Style13ptBold"/>
        </w:rPr>
        <w:t xml:space="preserve"> (Michael D. Swaine – senior associate at the Carnegie Endowment for International Peace and one of he most prominent American analysts in Chinese security studies, PhD Harvard University, BA George Washington University, previously worked at the RAND Corporation, where he was the first recipient of the RAND Center for Asia-Pacific Policy Chair in Northeast Asian Security, regular contributor to the China Leadership Monitor published by Stanford University – “Conflict and Cooperation in the Asia-Pacific Region: A Strategic Net Assessment” – 2015 - </w:t>
      </w:r>
      <w:r w:rsidRPr="00490970">
        <w:rPr>
          <w:rStyle w:val="Style13ptBold"/>
        </w:rPr>
        <w:t>http://carnegieendowment.org/files/net_assessment_2.pdf</w:t>
      </w:r>
      <w:r>
        <w:rPr>
          <w:rStyle w:val="Style13ptBold"/>
        </w:rPr>
        <w:t>)/TK</w:t>
      </w:r>
    </w:p>
    <w:p w:rsidR="008D3B20" w:rsidRDefault="008D3B20" w:rsidP="008D3B20">
      <w:pPr>
        <w:rPr>
          <w:sz w:val="16"/>
        </w:rPr>
      </w:pPr>
      <w:r w:rsidRPr="00D569A2">
        <w:rPr>
          <w:rStyle w:val="StyleUnderline"/>
        </w:rPr>
        <w:t>Greater Sino-centric economic integration across the Asia-Pacific</w:t>
      </w:r>
      <w:r w:rsidRPr="00D569A2">
        <w:rPr>
          <w:sz w:val="16"/>
        </w:rPr>
        <w:t>—and Beijing’s</w:t>
      </w:r>
      <w:r w:rsidRPr="00D569A2">
        <w:rPr>
          <w:sz w:val="12"/>
        </w:rPr>
        <w:t>¶</w:t>
      </w:r>
      <w:r w:rsidRPr="00D569A2">
        <w:rPr>
          <w:sz w:val="16"/>
        </w:rPr>
        <w:t xml:space="preserve"> increasing dependence on energy imports—</w:t>
      </w:r>
      <w:r w:rsidRPr="00D569A2">
        <w:rPr>
          <w:rStyle w:val="StyleUnderline"/>
        </w:rPr>
        <w:t>could cause China to adopt exclusionary</w:t>
      </w:r>
      <w:r w:rsidRPr="00D569A2">
        <w:rPr>
          <w:rStyle w:val="StyleUnderline"/>
          <w:sz w:val="12"/>
        </w:rPr>
        <w:t xml:space="preserve">¶ </w:t>
      </w:r>
      <w:r w:rsidRPr="00D569A2">
        <w:rPr>
          <w:sz w:val="16"/>
        </w:rPr>
        <w:t xml:space="preserve">or coercive national </w:t>
      </w:r>
      <w:r w:rsidRPr="00D569A2">
        <w:rPr>
          <w:rStyle w:val="StyleUnderline"/>
        </w:rPr>
        <w:t>policies</w:t>
      </w:r>
      <w:r w:rsidRPr="00D569A2">
        <w:rPr>
          <w:sz w:val="16"/>
        </w:rPr>
        <w:t xml:space="preserve"> within the region and </w:t>
      </w:r>
      <w:r w:rsidRPr="00D569A2">
        <w:rPr>
          <w:rStyle w:val="StyleUnderline"/>
        </w:rPr>
        <w:t>aimed at the U</w:t>
      </w:r>
      <w:r w:rsidRPr="00D569A2">
        <w:rPr>
          <w:sz w:val="16"/>
        </w:rPr>
        <w:t xml:space="preserve">nited </w:t>
      </w:r>
      <w:r w:rsidRPr="00D569A2">
        <w:rPr>
          <w:rStyle w:val="StyleUnderline"/>
        </w:rPr>
        <w:t>S</w:t>
      </w:r>
      <w:r w:rsidRPr="00D569A2">
        <w:rPr>
          <w:sz w:val="16"/>
        </w:rPr>
        <w:t>tates. Over</w:t>
      </w:r>
      <w:r w:rsidRPr="00D569A2">
        <w:rPr>
          <w:sz w:val="12"/>
        </w:rPr>
        <w:t>¶</w:t>
      </w:r>
      <w:r w:rsidRPr="00D569A2">
        <w:rPr>
          <w:sz w:val="16"/>
        </w:rPr>
        <w:t xml:space="preserve"> the long term, </w:t>
      </w:r>
      <w:r w:rsidRPr="00D569A2">
        <w:rPr>
          <w:rStyle w:val="Emphasis"/>
        </w:rPr>
        <w:t xml:space="preserve">increased Chinese economic influence could </w:t>
      </w:r>
      <w:r w:rsidRPr="00D569A2">
        <w:rPr>
          <w:rStyle w:val="StyleUnderline"/>
        </w:rPr>
        <w:t>be used to</w:t>
      </w:r>
      <w:r w:rsidRPr="00D569A2">
        <w:rPr>
          <w:rStyle w:val="Emphasis"/>
        </w:rPr>
        <w:t xml:space="preserve"> encourage</w:t>
      </w:r>
      <w:r w:rsidRPr="00D569A2">
        <w:rPr>
          <w:rStyle w:val="Emphasis"/>
          <w:b w:val="0"/>
          <w:sz w:val="12"/>
        </w:rPr>
        <w:t>¶</w:t>
      </w:r>
      <w:r w:rsidRPr="00D569A2">
        <w:rPr>
          <w:rStyle w:val="Emphasis"/>
          <w:sz w:val="12"/>
        </w:rPr>
        <w:t xml:space="preserve"> </w:t>
      </w:r>
      <w:r w:rsidRPr="00D569A2">
        <w:rPr>
          <w:rStyle w:val="Emphasis"/>
        </w:rPr>
        <w:t>acceptance by Asian states of a Chinese-defined, alternative security architecture to</w:t>
      </w:r>
      <w:r w:rsidRPr="00D569A2">
        <w:rPr>
          <w:rStyle w:val="Emphasis"/>
          <w:b w:val="0"/>
          <w:sz w:val="12"/>
        </w:rPr>
        <w:t>¶</w:t>
      </w:r>
      <w:r w:rsidRPr="00D569A2">
        <w:rPr>
          <w:rStyle w:val="Emphasis"/>
          <w:sz w:val="12"/>
        </w:rPr>
        <w:t xml:space="preserve"> </w:t>
      </w:r>
      <w:r w:rsidRPr="00D569A2">
        <w:rPr>
          <w:rStyle w:val="Emphasis"/>
        </w:rPr>
        <w:t>the U.S.-led</w:t>
      </w:r>
      <w:r w:rsidRPr="00D569A2">
        <w:rPr>
          <w:rStyle w:val="StyleUnderline"/>
        </w:rPr>
        <w:t xml:space="preserve"> hub-and-spokes </w:t>
      </w:r>
      <w:r w:rsidRPr="00D569A2">
        <w:rPr>
          <w:rStyle w:val="Emphasis"/>
        </w:rPr>
        <w:t>system</w:t>
      </w:r>
      <w:r w:rsidRPr="00D569A2">
        <w:rPr>
          <w:sz w:val="16"/>
        </w:rPr>
        <w:t>. Additionally, China’s growing dependence on</w:t>
      </w:r>
      <w:r w:rsidRPr="00D569A2">
        <w:rPr>
          <w:sz w:val="12"/>
        </w:rPr>
        <w:t>¶</w:t>
      </w:r>
      <w:r w:rsidRPr="00D569A2">
        <w:rPr>
          <w:sz w:val="16"/>
        </w:rPr>
        <w:t xml:space="preserve"> energy imports could result in Beijing’s developing long-range power projection capabilities</w:t>
      </w:r>
      <w:r w:rsidRPr="00D569A2">
        <w:rPr>
          <w:sz w:val="12"/>
        </w:rPr>
        <w:t>¶</w:t>
      </w:r>
      <w:r w:rsidRPr="00D569A2">
        <w:rPr>
          <w:sz w:val="16"/>
        </w:rPr>
        <w:t xml:space="preserve"> that would call into question Washington’s ability to protect energy sea lines</w:t>
      </w:r>
      <w:r w:rsidRPr="00D569A2">
        <w:rPr>
          <w:sz w:val="12"/>
        </w:rPr>
        <w:t>¶</w:t>
      </w:r>
      <w:r w:rsidRPr="00D569A2">
        <w:rPr>
          <w:sz w:val="16"/>
        </w:rPr>
        <w:t xml:space="preserve"> of communication (SLOCs).</w:t>
      </w:r>
      <w:r w:rsidRPr="00D569A2">
        <w:rPr>
          <w:sz w:val="12"/>
        </w:rPr>
        <w:t>¶</w:t>
      </w:r>
      <w:r w:rsidRPr="00D569A2">
        <w:rPr>
          <w:sz w:val="16"/>
        </w:rPr>
        <w:t xml:space="preserve"> Fortunately, such fundamental changes in Chinese national objectives and military</w:t>
      </w:r>
      <w:r w:rsidRPr="00D569A2">
        <w:rPr>
          <w:sz w:val="12"/>
        </w:rPr>
        <w:t>¶</w:t>
      </w:r>
      <w:r w:rsidRPr="00D569A2">
        <w:rPr>
          <w:sz w:val="16"/>
        </w:rPr>
        <w:t xml:space="preserve"> doctrine are not likely, even over the long term, given the pattern of globalizationdriven</w:t>
      </w:r>
      <w:r w:rsidRPr="00D569A2">
        <w:rPr>
          <w:sz w:val="12"/>
        </w:rPr>
        <w:t>¶</w:t>
      </w:r>
      <w:r w:rsidRPr="00D569A2">
        <w:rPr>
          <w:sz w:val="16"/>
        </w:rPr>
        <w:t xml:space="preserve"> economic interdependence in Asia and the market characteristics of the global</w:t>
      </w:r>
      <w:r w:rsidRPr="00D569A2">
        <w:rPr>
          <w:sz w:val="12"/>
        </w:rPr>
        <w:t>¶</w:t>
      </w:r>
      <w:r w:rsidRPr="00D569A2">
        <w:rPr>
          <w:sz w:val="16"/>
        </w:rPr>
        <w:t xml:space="preserve"> energy situation. Moreover, China’s capability to fully negate U.S. influence in these</w:t>
      </w:r>
      <w:r w:rsidRPr="00D569A2">
        <w:rPr>
          <w:sz w:val="12"/>
        </w:rPr>
        <w:t>¶</w:t>
      </w:r>
      <w:r w:rsidRPr="00D569A2">
        <w:rPr>
          <w:sz w:val="16"/>
        </w:rPr>
        <w:t xml:space="preserve"> areas will face limits. However, </w:t>
      </w:r>
      <w:r w:rsidRPr="00D569A2">
        <w:rPr>
          <w:rStyle w:val="StyleUnderline"/>
        </w:rPr>
        <w:t>the impact of economic integration</w:t>
      </w:r>
      <w:r w:rsidRPr="00D569A2">
        <w:rPr>
          <w:sz w:val="16"/>
        </w:rPr>
        <w:t xml:space="preserve"> on national</w:t>
      </w:r>
      <w:r w:rsidRPr="00D569A2">
        <w:rPr>
          <w:sz w:val="12"/>
        </w:rPr>
        <w:t>¶</w:t>
      </w:r>
      <w:r w:rsidRPr="00D569A2">
        <w:rPr>
          <w:sz w:val="16"/>
        </w:rPr>
        <w:t xml:space="preserve"> objectives </w:t>
      </w:r>
      <w:r w:rsidRPr="00D569A2">
        <w:rPr>
          <w:rStyle w:val="StyleUnderline"/>
        </w:rPr>
        <w:t>will</w:t>
      </w:r>
      <w:r w:rsidRPr="00D569A2">
        <w:rPr>
          <w:sz w:val="16"/>
        </w:rPr>
        <w:t xml:space="preserve"> ultimately </w:t>
      </w:r>
      <w:r w:rsidRPr="00D569A2">
        <w:rPr>
          <w:rStyle w:val="StyleUnderline"/>
        </w:rPr>
        <w:t>depend</w:t>
      </w:r>
      <w:r w:rsidRPr="00D569A2">
        <w:rPr>
          <w:sz w:val="16"/>
        </w:rPr>
        <w:t xml:space="preserve"> to a great extent </w:t>
      </w:r>
      <w:r w:rsidRPr="00D569A2">
        <w:rPr>
          <w:rStyle w:val="StyleUnderline"/>
        </w:rPr>
        <w:t>on</w:t>
      </w:r>
      <w:r w:rsidRPr="00D569A2">
        <w:rPr>
          <w:sz w:val="16"/>
        </w:rPr>
        <w:t xml:space="preserve"> the future strength and vitality</w:t>
      </w:r>
      <w:r w:rsidRPr="00D569A2">
        <w:rPr>
          <w:sz w:val="12"/>
        </w:rPr>
        <w:t>¶</w:t>
      </w:r>
      <w:r w:rsidRPr="00D569A2">
        <w:rPr>
          <w:sz w:val="16"/>
        </w:rPr>
        <w:t xml:space="preserve"> of the U.S. economy, especially in Asia, and on </w:t>
      </w:r>
      <w:r w:rsidRPr="00D569A2">
        <w:rPr>
          <w:rStyle w:val="StyleUnderline"/>
        </w:rPr>
        <w:t>the specific actions and reactions of</w:t>
      </w:r>
      <w:r w:rsidRPr="00D569A2">
        <w:rPr>
          <w:rStyle w:val="StyleUnderline"/>
          <w:sz w:val="12"/>
        </w:rPr>
        <w:t xml:space="preserve">¶ </w:t>
      </w:r>
      <w:r w:rsidRPr="00D569A2">
        <w:rPr>
          <w:rStyle w:val="StyleUnderline"/>
        </w:rPr>
        <w:t>Washington</w:t>
      </w:r>
      <w:r w:rsidRPr="00D569A2">
        <w:rPr>
          <w:sz w:val="16"/>
        </w:rPr>
        <w:t>, Beijing, and other regional states to the unfolding process of Chineseled</w:t>
      </w:r>
      <w:r w:rsidRPr="00D569A2">
        <w:rPr>
          <w:sz w:val="12"/>
        </w:rPr>
        <w:t>¶</w:t>
      </w:r>
      <w:r w:rsidRPr="00D569A2">
        <w:rPr>
          <w:sz w:val="16"/>
        </w:rPr>
        <w:t xml:space="preserve"> economic integration.</w:t>
      </w:r>
      <w:r w:rsidRPr="00D569A2">
        <w:rPr>
          <w:sz w:val="12"/>
        </w:rPr>
        <w:t>¶</w:t>
      </w:r>
      <w:r w:rsidRPr="00D569A2">
        <w:rPr>
          <w:sz w:val="16"/>
        </w:rPr>
        <w:t xml:space="preserve"> 4. Crisis of Confidence in the U.S.-Led Alliance System</w:t>
      </w:r>
      <w:r w:rsidRPr="00D569A2">
        <w:rPr>
          <w:sz w:val="12"/>
        </w:rPr>
        <w:t>¶</w:t>
      </w:r>
      <w:r w:rsidRPr="00D569A2">
        <w:rPr>
          <w:sz w:val="16"/>
        </w:rPr>
        <w:t xml:space="preserve"> Absent lasting changes in long-standing historical animosities among U.S. allies and</w:t>
      </w:r>
      <w:r w:rsidRPr="00D569A2">
        <w:rPr>
          <w:sz w:val="12"/>
        </w:rPr>
        <w:t>¶</w:t>
      </w:r>
      <w:r w:rsidRPr="00D569A2">
        <w:rPr>
          <w:sz w:val="16"/>
        </w:rPr>
        <w:t xml:space="preserve"> a major alleviation of concerns over U.S. capabilities and assurances in the region, </w:t>
      </w:r>
      <w:r w:rsidRPr="00D569A2">
        <w:rPr>
          <w:rStyle w:val="StyleUnderline"/>
        </w:rPr>
        <w:t>the</w:t>
      </w:r>
      <w:r w:rsidRPr="00D569A2">
        <w:rPr>
          <w:rStyle w:val="StyleUnderline"/>
          <w:sz w:val="12"/>
        </w:rPr>
        <w:t xml:space="preserve">¶ </w:t>
      </w:r>
      <w:r w:rsidRPr="00D569A2">
        <w:rPr>
          <w:rStyle w:val="StyleUnderline"/>
        </w:rPr>
        <w:t>U.S.-led alliance system</w:t>
      </w:r>
      <w:r w:rsidRPr="00D569A2">
        <w:rPr>
          <w:sz w:val="16"/>
        </w:rPr>
        <w:t xml:space="preserve"> is likely to remain centered on bilateral defense relationships</w:t>
      </w:r>
      <w:r w:rsidRPr="00D569A2">
        <w:rPr>
          <w:sz w:val="12"/>
        </w:rPr>
        <w:t>¶</w:t>
      </w:r>
      <w:r w:rsidRPr="00D569A2">
        <w:rPr>
          <w:sz w:val="16"/>
        </w:rPr>
        <w:t xml:space="preserve"> rather than a more coordinated, multistate set of activities. Moreover, it </w:t>
      </w:r>
      <w:r w:rsidRPr="00D569A2">
        <w:rPr>
          <w:rStyle w:val="StyleUnderline"/>
        </w:rPr>
        <w:t>will face</w:t>
      </w:r>
      <w:r w:rsidRPr="00D569A2">
        <w:rPr>
          <w:rStyle w:val="StyleUnderline"/>
          <w:sz w:val="12"/>
        </w:rPr>
        <w:t xml:space="preserve">¶ </w:t>
      </w:r>
      <w:r w:rsidRPr="00D569A2">
        <w:rPr>
          <w:rStyle w:val="StyleUnderline"/>
        </w:rPr>
        <w:t xml:space="preserve">growing problems of confidence. </w:t>
      </w:r>
      <w:r w:rsidRPr="00D569A2">
        <w:rPr>
          <w:sz w:val="16"/>
        </w:rPr>
        <w:t>This problem will almost certainly continue—and</w:t>
      </w:r>
      <w:r w:rsidRPr="00D569A2">
        <w:rPr>
          <w:sz w:val="12"/>
        </w:rPr>
        <w:t>¶</w:t>
      </w:r>
      <w:r w:rsidRPr="00D569A2">
        <w:rPr>
          <w:sz w:val="16"/>
        </w:rPr>
        <w:t xml:space="preserve"> perhaps intensify—in the absence of a major catalyzing event requiring greater coordination,</w:t>
      </w:r>
      <w:r w:rsidRPr="00D569A2">
        <w:rPr>
          <w:sz w:val="12"/>
        </w:rPr>
        <w:t>¶</w:t>
      </w:r>
      <w:r w:rsidRPr="00D569A2">
        <w:rPr>
          <w:sz w:val="16"/>
        </w:rPr>
        <w:t xml:space="preserve"> such as a militarized and increasingly aggressive China.</w:t>
      </w:r>
      <w:r w:rsidRPr="00D569A2">
        <w:rPr>
          <w:sz w:val="12"/>
        </w:rPr>
        <w:t>¶</w:t>
      </w:r>
      <w:r w:rsidRPr="00D569A2">
        <w:rPr>
          <w:sz w:val="16"/>
        </w:rPr>
        <w:t xml:space="preserve"> </w:t>
      </w:r>
      <w:r w:rsidRPr="00D569A2">
        <w:rPr>
          <w:rStyle w:val="Emphasis"/>
        </w:rPr>
        <w:t>Assuming China’s</w:t>
      </w:r>
      <w:r w:rsidRPr="00D569A2">
        <w:rPr>
          <w:rStyle w:val="StyleUnderline"/>
        </w:rPr>
        <w:t xml:space="preserve"> power and </w:t>
      </w:r>
      <w:r w:rsidRPr="00D569A2">
        <w:rPr>
          <w:rStyle w:val="Emphasis"/>
        </w:rPr>
        <w:t xml:space="preserve">influence </w:t>
      </w:r>
      <w:r w:rsidRPr="00D569A2">
        <w:rPr>
          <w:rStyle w:val="StyleUnderline"/>
        </w:rPr>
        <w:t xml:space="preserve">in Asia </w:t>
      </w:r>
      <w:r w:rsidRPr="00D569A2">
        <w:rPr>
          <w:rStyle w:val="Emphasis"/>
        </w:rPr>
        <w:t>continue to grow, U.S. allies’ concerns</w:t>
      </w:r>
      <w:r w:rsidRPr="00D569A2">
        <w:rPr>
          <w:rStyle w:val="Emphasis"/>
          <w:b w:val="0"/>
          <w:sz w:val="12"/>
        </w:rPr>
        <w:t>¶</w:t>
      </w:r>
      <w:r w:rsidRPr="00D569A2">
        <w:rPr>
          <w:rStyle w:val="Emphasis"/>
          <w:sz w:val="12"/>
        </w:rPr>
        <w:t xml:space="preserve"> </w:t>
      </w:r>
      <w:r w:rsidRPr="00D569A2">
        <w:rPr>
          <w:rStyle w:val="Emphasis"/>
        </w:rPr>
        <w:t>over the credibility of U.S</w:t>
      </w:r>
      <w:r w:rsidRPr="00D569A2">
        <w:rPr>
          <w:rStyle w:val="StyleUnderline"/>
        </w:rPr>
        <w:t xml:space="preserve">. nuclear and conventional defense </w:t>
      </w:r>
      <w:r w:rsidRPr="00D569A2">
        <w:rPr>
          <w:rStyle w:val="Emphasis"/>
        </w:rPr>
        <w:t xml:space="preserve">commitments </w:t>
      </w:r>
      <w:r w:rsidRPr="00D569A2">
        <w:rPr>
          <w:rStyle w:val="Emphasis"/>
          <w:b w:val="0"/>
          <w:sz w:val="12"/>
        </w:rPr>
        <w:t>¶</w:t>
      </w:r>
      <w:r w:rsidRPr="00D569A2">
        <w:rPr>
          <w:rStyle w:val="Emphasis"/>
          <w:sz w:val="12"/>
        </w:rPr>
        <w:t xml:space="preserve"> </w:t>
      </w:r>
      <w:r w:rsidRPr="00D569A2">
        <w:rPr>
          <w:rStyle w:val="Emphasis"/>
        </w:rPr>
        <w:t>will increase</w:t>
      </w:r>
      <w:r w:rsidRPr="00D569A2">
        <w:rPr>
          <w:rStyle w:val="StyleUnderline"/>
        </w:rPr>
        <w:t>, complicating efforts to deal with regional security problems such as</w:t>
      </w:r>
      <w:r w:rsidRPr="00D569A2">
        <w:rPr>
          <w:rStyle w:val="StyleUnderline"/>
          <w:sz w:val="12"/>
        </w:rPr>
        <w:t xml:space="preserve">¶ </w:t>
      </w:r>
      <w:r w:rsidRPr="00D569A2">
        <w:rPr>
          <w:rStyle w:val="StyleUnderline"/>
        </w:rPr>
        <w:t>North Korea and the rise of China</w:t>
      </w:r>
      <w:r w:rsidRPr="00D569A2">
        <w:rPr>
          <w:sz w:val="16"/>
        </w:rPr>
        <w:t>. A negative dynamic could emerge in which allies</w:t>
      </w:r>
      <w:r w:rsidRPr="00D569A2">
        <w:rPr>
          <w:sz w:val="12"/>
        </w:rPr>
        <w:t>¶</w:t>
      </w:r>
      <w:r w:rsidRPr="00D569A2">
        <w:rPr>
          <w:sz w:val="16"/>
        </w:rPr>
        <w:t xml:space="preserve"> involved in disputes attempt to elicit greater levels of support from Washington.</w:t>
      </w:r>
      <w:r w:rsidRPr="00D569A2">
        <w:rPr>
          <w:sz w:val="12"/>
        </w:rPr>
        <w:t>¶</w:t>
      </w:r>
      <w:r w:rsidRPr="00D569A2">
        <w:rPr>
          <w:sz w:val="16"/>
        </w:rPr>
        <w:t xml:space="preserve"> If given, this favorable U.S. response would further embolden provocative allied</w:t>
      </w:r>
      <w:r w:rsidRPr="00D569A2">
        <w:rPr>
          <w:sz w:val="12"/>
        </w:rPr>
        <w:t>¶</w:t>
      </w:r>
      <w:r w:rsidRPr="00D569A2">
        <w:rPr>
          <w:sz w:val="16"/>
        </w:rPr>
        <w:t xml:space="preserve"> behavior. More broadly, </w:t>
      </w:r>
      <w:r w:rsidRPr="00D569A2">
        <w:rPr>
          <w:rStyle w:val="StyleUnderline"/>
        </w:rPr>
        <w:t>this problem could result in an overemphasis on the military</w:t>
      </w:r>
      <w:r w:rsidRPr="00D569A2">
        <w:rPr>
          <w:rStyle w:val="StyleUnderline"/>
          <w:sz w:val="12"/>
        </w:rPr>
        <w:t xml:space="preserve">¶ </w:t>
      </w:r>
      <w:r w:rsidRPr="00D569A2">
        <w:rPr>
          <w:rStyle w:val="StyleUnderline"/>
        </w:rPr>
        <w:t>dimensions of allied behavior</w:t>
      </w:r>
      <w:r w:rsidRPr="00D569A2">
        <w:rPr>
          <w:sz w:val="16"/>
        </w:rPr>
        <w:t>, as opposed to the political and diplomatic dimensions</w:t>
      </w:r>
      <w:r w:rsidRPr="00D569A2">
        <w:rPr>
          <w:sz w:val="12"/>
        </w:rPr>
        <w:t>¶</w:t>
      </w:r>
      <w:r w:rsidRPr="00D569A2">
        <w:rPr>
          <w:sz w:val="16"/>
        </w:rPr>
        <w:t xml:space="preserve"> involved in dealing with China and other potential adversaries.</w:t>
      </w:r>
      <w:r w:rsidRPr="00D569A2">
        <w:rPr>
          <w:sz w:val="12"/>
        </w:rPr>
        <w:t>¶</w:t>
      </w:r>
      <w:r w:rsidRPr="00D569A2">
        <w:rPr>
          <w:sz w:val="16"/>
        </w:rPr>
        <w:t xml:space="preserve"> </w:t>
      </w:r>
      <w:r w:rsidRPr="00D569A2">
        <w:rPr>
          <w:rStyle w:val="StyleUnderline"/>
        </w:rPr>
        <w:t>In the absence of a clear and strong explanation of American long-term interests</w:t>
      </w:r>
      <w:r w:rsidRPr="00D569A2">
        <w:rPr>
          <w:rStyle w:val="StyleUnderline"/>
          <w:sz w:val="12"/>
        </w:rPr>
        <w:t xml:space="preserve">¶ </w:t>
      </w:r>
      <w:r w:rsidRPr="00D569A2">
        <w:rPr>
          <w:rStyle w:val="StyleUnderline"/>
        </w:rPr>
        <w:t>and commitment</w:t>
      </w:r>
      <w:r w:rsidRPr="00D569A2">
        <w:rPr>
          <w:sz w:val="16"/>
        </w:rPr>
        <w:t>s, the nature (and limits) of American power and leadership in</w:t>
      </w:r>
      <w:r w:rsidRPr="00D569A2">
        <w:rPr>
          <w:sz w:val="12"/>
        </w:rPr>
        <w:t>¶</w:t>
      </w:r>
      <w:r w:rsidRPr="00D569A2">
        <w:rPr>
          <w:sz w:val="16"/>
        </w:rPr>
        <w:t xml:space="preserve"> Asia, and the policies and means available to attain U.S. objectives, </w:t>
      </w:r>
      <w:r w:rsidRPr="00D569A2">
        <w:rPr>
          <w:rStyle w:val="StyleUnderline"/>
        </w:rPr>
        <w:t>a wide variety</w:t>
      </w:r>
      <w:r w:rsidRPr="00D569A2">
        <w:rPr>
          <w:rStyle w:val="StyleUnderline"/>
          <w:sz w:val="12"/>
        </w:rPr>
        <w:t xml:space="preserve">¶ </w:t>
      </w:r>
      <w:r w:rsidRPr="00D569A2">
        <w:rPr>
          <w:rStyle w:val="StyleUnderline"/>
        </w:rPr>
        <w:t xml:space="preserve">of issues, </w:t>
      </w:r>
      <w:r w:rsidRPr="00D569A2">
        <w:rPr>
          <w:sz w:val="16"/>
        </w:rPr>
        <w:t xml:space="preserve">perhaps including some unrelated to vital U.S. interests, </w:t>
      </w:r>
      <w:r w:rsidRPr="00D569A2">
        <w:rPr>
          <w:rStyle w:val="StyleUnderline"/>
        </w:rPr>
        <w:t>can become tests</w:t>
      </w:r>
      <w:r w:rsidRPr="00D569A2">
        <w:rPr>
          <w:rStyle w:val="StyleUnderline"/>
          <w:sz w:val="12"/>
        </w:rPr>
        <w:t xml:space="preserve">¶ </w:t>
      </w:r>
      <w:r w:rsidRPr="00D569A2">
        <w:rPr>
          <w:rStyle w:val="StyleUnderline"/>
        </w:rPr>
        <w:t>of American credibility</w:t>
      </w:r>
      <w:r w:rsidRPr="00D569A2">
        <w:rPr>
          <w:sz w:val="16"/>
        </w:rPr>
        <w:t xml:space="preserve"> in the face of a rising China. </w:t>
      </w:r>
      <w:r w:rsidRPr="00D569A2">
        <w:rPr>
          <w:rStyle w:val="StyleUnderline"/>
        </w:rPr>
        <w:t>This problem will intensify if</w:t>
      </w:r>
      <w:r w:rsidRPr="00D569A2">
        <w:rPr>
          <w:rStyle w:val="StyleUnderline"/>
          <w:sz w:val="12"/>
        </w:rPr>
        <w:t xml:space="preserve">¶ </w:t>
      </w:r>
      <w:r w:rsidRPr="00D569A2">
        <w:rPr>
          <w:rStyle w:val="StyleUnderline"/>
        </w:rPr>
        <w:t>a much stronger Beijing attempts to press regional states to adopt an alternative to</w:t>
      </w:r>
      <w:r w:rsidRPr="00D569A2">
        <w:rPr>
          <w:rStyle w:val="StyleUnderline"/>
          <w:sz w:val="12"/>
        </w:rPr>
        <w:t xml:space="preserve">¶ </w:t>
      </w:r>
      <w:r w:rsidRPr="00D569A2">
        <w:rPr>
          <w:rStyle w:val="StyleUnderline"/>
        </w:rPr>
        <w:t>the U.S.-led alliance system</w:t>
      </w:r>
      <w:r w:rsidRPr="00D569A2">
        <w:rPr>
          <w:sz w:val="16"/>
        </w:rPr>
        <w:t>. This is by no means inevitable, however. Much will</w:t>
      </w:r>
      <w:r w:rsidRPr="00D569A2">
        <w:rPr>
          <w:sz w:val="12"/>
        </w:rPr>
        <w:t>¶</w:t>
      </w:r>
      <w:r w:rsidRPr="00D569A2">
        <w:rPr>
          <w:sz w:val="16"/>
        </w:rPr>
        <w:t xml:space="preserve"> depend on how Beijing seeks to define and advance its security proposal, and how</w:t>
      </w:r>
      <w:r w:rsidRPr="00D569A2">
        <w:rPr>
          <w:sz w:val="12"/>
        </w:rPr>
        <w:t>¶</w:t>
      </w:r>
      <w:r w:rsidRPr="00D569A2">
        <w:rPr>
          <w:sz w:val="16"/>
        </w:rPr>
        <w:t xml:space="preserve"> Washington reacts to it.</w:t>
      </w:r>
    </w:p>
    <w:p w:rsidR="008D3B20" w:rsidRDefault="008D3B20" w:rsidP="008D3B20">
      <w:pPr>
        <w:rPr>
          <w:sz w:val="16"/>
        </w:rPr>
      </w:pPr>
    </w:p>
    <w:p w:rsidR="008D3B20" w:rsidRDefault="008D3B20" w:rsidP="008D3B20">
      <w:pPr>
        <w:pStyle w:val="Heading3"/>
      </w:pPr>
      <w:r>
        <w:t>Alliances !</w:t>
      </w:r>
    </w:p>
    <w:p w:rsidR="008D3B20" w:rsidRPr="002E44CF" w:rsidRDefault="008D3B20" w:rsidP="008D3B20">
      <w:pPr>
        <w:pStyle w:val="Heading4"/>
        <w:rPr>
          <w:rFonts w:ascii="Calibri" w:hAnsi="Calibri"/>
        </w:rPr>
      </w:pPr>
      <w:r>
        <w:rPr>
          <w:rFonts w:ascii="Calibri" w:hAnsi="Calibri"/>
        </w:rPr>
        <w:t xml:space="preserve">Loss of </w:t>
      </w:r>
      <w:r w:rsidRPr="002E44CF">
        <w:rPr>
          <w:rFonts w:ascii="Calibri" w:hAnsi="Calibri"/>
        </w:rPr>
        <w:t xml:space="preserve">US alliances in East Asia </w:t>
      </w:r>
      <w:r>
        <w:rPr>
          <w:rFonts w:ascii="Calibri" w:hAnsi="Calibri"/>
        </w:rPr>
        <w:t>causes</w:t>
      </w:r>
      <w:r w:rsidRPr="002E44CF">
        <w:rPr>
          <w:rFonts w:ascii="Calibri" w:hAnsi="Calibri"/>
        </w:rPr>
        <w:t xml:space="preserve"> arms races and nuclear war</w:t>
      </w:r>
    </w:p>
    <w:p w:rsidR="008D3B20" w:rsidRPr="003451AC" w:rsidRDefault="008D3B20" w:rsidP="008D3B20">
      <w:pPr>
        <w:rPr>
          <w:rStyle w:val="StyleUnderline"/>
          <w:rFonts w:eastAsia="Times New Roman" w:cs="Arial Hebrew"/>
          <w:b/>
          <w:color w:val="222222"/>
          <w:sz w:val="16"/>
          <w:szCs w:val="16"/>
          <w:shd w:val="clear" w:color="auto" w:fill="FFFFFF"/>
        </w:rPr>
      </w:pPr>
      <w:r w:rsidRPr="002E44CF">
        <w:rPr>
          <w:rStyle w:val="Style13ptBold"/>
          <w:rFonts w:cs="Arial Hebrew"/>
        </w:rPr>
        <w:t xml:space="preserve">Lee 16 </w:t>
      </w:r>
      <w:r w:rsidRPr="002E44CF">
        <w:rPr>
          <w:rFonts w:eastAsia="Times New Roman" w:cs="Arial Hebrew"/>
          <w:color w:val="222222"/>
          <w:sz w:val="19"/>
          <w:szCs w:val="19"/>
          <w:shd w:val="clear" w:color="auto" w:fill="FFFFFF"/>
        </w:rPr>
        <w:t>—</w:t>
      </w:r>
      <w:r w:rsidRPr="002E44CF">
        <w:rPr>
          <w:rFonts w:eastAsia="Times New Roman" w:cs="Arial Hebrew"/>
          <w:color w:val="222222"/>
          <w:sz w:val="16"/>
          <w:szCs w:val="16"/>
          <w:shd w:val="clear" w:color="auto" w:fill="FFFFFF"/>
        </w:rPr>
        <w:t xml:space="preserve"> Claire Chaeryung, a Political and Security Affairs Intern at NBR, interviewing Matthew Kroenig, an internationally-recognized professor, author, and national security adviser and analyst based in Washington D.C. He is an Associate Professor in the Department of Government and School of Foreign Service at Georgetown University and a Senior Fellow in the Brent Scowcroft Center on International Security at The Atlantic Council, 2016 (“Asia's Multipolar Nuclear Future,” The National Bureau of Asian Research, June 15, Available Online at http://www.nbr.org/research/activity.aspx?id=698, Accessed 08-17-2016, AV)</w:t>
      </w:r>
    </w:p>
    <w:p w:rsidR="008D3B20" w:rsidRPr="00D41B88" w:rsidRDefault="008D3B20" w:rsidP="008D3B20">
      <w:r w:rsidRPr="003451AC">
        <w:rPr>
          <w:rStyle w:val="StyleUnderline"/>
        </w:rPr>
        <w:t>Most of our understanding of nuclear strategy</w:t>
      </w:r>
      <w:r w:rsidRPr="003451AC">
        <w:rPr>
          <w:sz w:val="16"/>
        </w:rPr>
        <w:t>—nuclear postures, arms races, arms control, escalation, assurances, proliferation—</w:t>
      </w:r>
      <w:r w:rsidRPr="003451AC">
        <w:rPr>
          <w:rStyle w:val="StyleUnderline"/>
        </w:rPr>
        <w:t>derives from the Cold War bipolar order. Asia today</w:t>
      </w:r>
      <w:r w:rsidRPr="003451AC">
        <w:rPr>
          <w:sz w:val="16"/>
        </w:rPr>
        <w:t>, however</w:t>
      </w:r>
      <w:r w:rsidRPr="003451AC">
        <w:rPr>
          <w:rStyle w:val="StyleUnderline"/>
        </w:rPr>
        <w:t>, is a region with a multipolar nuclear order, including both established and latent nuclear states</w:t>
      </w:r>
      <w:r w:rsidRPr="003451AC">
        <w:rPr>
          <w:sz w:val="16"/>
        </w:rPr>
        <w:t xml:space="preserve">. By "multipolar," I mean multiple powers, regardless of whether they are great powers or poles in the broader international system as defined by international relations theorists. </w:t>
      </w:r>
      <w:r w:rsidRPr="003451AC">
        <w:rPr>
          <w:rStyle w:val="StyleUnderline"/>
        </w:rPr>
        <w:t>There are seven states in the Asia-Pacific that are known or believed to possess nuclear weapons: the United States, China, Russia, India, Pakistan, Israel, and North Korea. Latent nuclear states include Japan, South Korea, and Iran; these countries all have the capability to build nuclear weapons in short order should they decide to do so.</w:t>
      </w:r>
      <w:r w:rsidRPr="003451AC">
        <w:rPr>
          <w:sz w:val="16"/>
        </w:rPr>
        <w:t xml:space="preserve"> Additionally, </w:t>
      </w:r>
      <w:r w:rsidRPr="003451AC">
        <w:rPr>
          <w:rStyle w:val="StyleUnderline"/>
        </w:rPr>
        <w:t>Vietnam, Malaysia, Australia, and other regional actors could explore nuclear weapons development in the future.</w:t>
      </w:r>
      <w:r w:rsidRPr="003451AC">
        <w:rPr>
          <w:rStyle w:val="StyleUnderline"/>
          <w:sz w:val="12"/>
        </w:rPr>
        <w:t>¶</w:t>
      </w:r>
      <w:r w:rsidRPr="003451AC">
        <w:rPr>
          <w:sz w:val="16"/>
        </w:rPr>
        <w:t xml:space="preserve"> The United States has historically been concerned foremost with the nuclear forces of the Soviet Union—and later, Russia—and designed strategies to confront and address the nuclear capabilities of a single actor. Today, however, nuclear nations must develop strategies with multiple potential nuclear adversaries in mind. This situation requires new thinking on the critical components of nuclear dynamics that influence policymaking, including nuclear arms races, arms control, proliferation, extended deterrence, assurance, and nuclear escalation. Simply applying the bipolar model to an increasingly multipolar and complex nuclear order will prove misleading and could point us toward incorrect and potentially disastrous policy choices.</w:t>
      </w:r>
      <w:r w:rsidRPr="003451AC">
        <w:rPr>
          <w:sz w:val="12"/>
        </w:rPr>
        <w:t>¶</w:t>
      </w:r>
      <w:r w:rsidRPr="003451AC">
        <w:rPr>
          <w:sz w:val="16"/>
        </w:rPr>
        <w:t xml:space="preserve"> What are some examples in nuclear policy that demonstrate the qualitative difference of operating in a multipolar nuclear world?</w:t>
      </w:r>
      <w:r w:rsidRPr="003451AC">
        <w:rPr>
          <w:sz w:val="12"/>
        </w:rPr>
        <w:t>¶</w:t>
      </w:r>
      <w:r w:rsidRPr="003451AC">
        <w:rPr>
          <w:sz w:val="16"/>
        </w:rPr>
        <w:t xml:space="preserve"> The clearest examples are in nuclear strategy and posture. </w:t>
      </w:r>
      <w:r w:rsidRPr="003451AC">
        <w:rPr>
          <w:rStyle w:val="StyleUnderline"/>
        </w:rPr>
        <w:t>No major nuclear power enjoys the luxury of worrying about only one nuclear adversary, so nuclear states must have a strategy and posture that take multiple actors into consideration.</w:t>
      </w:r>
      <w:r w:rsidRPr="003451AC">
        <w:rPr>
          <w:sz w:val="16"/>
        </w:rPr>
        <w:t xml:space="preserve"> For example, at present the United States must manage threats posed by nuclear peer Russia while taking into consideration the strategic forces of both China and North Korea. The same is true for other nuclear-armed powers: China must take into account Russia, India, and the United States, while India must consider both Chinese and Pakistani capabilities. These situations raise the question of how and to what extent a state's nuclear strategy and posture should be adjusted in response to multiple nuclear actors. Some countries might choose to devise a single, overarching nuclear strategy that deals with all potential adversaries. Others might tailor strategies and policies to address the threat posed by each potential adversary. The second option is more appropriate for the United States because the challenges posed by Russia, China, and North Korea involve different balances of forces and interests and therefore require different approaches.</w:t>
      </w:r>
      <w:r w:rsidRPr="003451AC">
        <w:rPr>
          <w:sz w:val="12"/>
        </w:rPr>
        <w:t>¶</w:t>
      </w:r>
      <w:r w:rsidRPr="003451AC">
        <w:rPr>
          <w:sz w:val="16"/>
        </w:rPr>
        <w:t xml:space="preserve"> Another significant problem is that </w:t>
      </w:r>
      <w:r w:rsidRPr="003451AC">
        <w:rPr>
          <w:rStyle w:val="StyleUnderline"/>
        </w:rPr>
        <w:t>the multipolar nuclear order may produce distinct arms race dynamics and challenges for arms control. During the Cold War, the United States was concerned with the prospect of an arms race with only the Soviet Union when it developed or deployed novel military nuclear capabilities.</w:t>
      </w:r>
      <w:r w:rsidRPr="003451AC">
        <w:rPr>
          <w:sz w:val="16"/>
        </w:rPr>
        <w:t xml:space="preserve"> </w:t>
      </w:r>
      <w:r w:rsidRPr="003451AC">
        <w:rPr>
          <w:rStyle w:val="Emphasis"/>
        </w:rPr>
        <w:t>In a multipolar nuclear order, when a country changes its nuclear capabilities or posture, there is a substantial risk that multiple countries will respond to the initial change.</w:t>
      </w:r>
      <w:r w:rsidRPr="003451AC">
        <w:rPr>
          <w:sz w:val="16"/>
        </w:rPr>
        <w:t xml:space="preserve"> For example, </w:t>
      </w:r>
      <w:r w:rsidRPr="003451AC">
        <w:rPr>
          <w:rStyle w:val="StyleUnderline"/>
        </w:rPr>
        <w:t>if the United States makes advances in its ballistic missile defense systems or conventional prompt global strike capabilities, these developments could induce China to increase the size of its arsenal,</w:t>
      </w:r>
      <w:r w:rsidRPr="003451AC">
        <w:rPr>
          <w:sz w:val="16"/>
        </w:rPr>
        <w:t xml:space="preserve"> improve penetration aids on warheads, or even abandon its "no first use" doctrine. In turn, Beijing's moves could trigger fear in New Delhi that India's strategic forces will soon be inadequate to deter China, prompting further enhancements of India's nuclear weapons program. States are more likely to fall into such a cycle in a multipolar nuclear order than in a bipolar one.</w:t>
      </w:r>
      <w:r w:rsidRPr="003451AC">
        <w:rPr>
          <w:sz w:val="12"/>
        </w:rPr>
        <w:t>¶</w:t>
      </w:r>
      <w:r w:rsidRPr="003451AC">
        <w:rPr>
          <w:sz w:val="16"/>
        </w:rPr>
        <w:t xml:space="preserve"> Therefore, </w:t>
      </w:r>
      <w:r w:rsidRPr="003451AC">
        <w:rPr>
          <w:rStyle w:val="StyleUnderline"/>
        </w:rPr>
        <w:t>when countries contemplate changes to their posture and force structure, they must anticipate the full range of possible reactions throughout the multipolar order</w:t>
      </w:r>
      <w:r w:rsidRPr="003451AC">
        <w:rPr>
          <w:sz w:val="16"/>
        </w:rPr>
        <w:t>. This does not necessarily mean that countries should not make appropriate changes, but rather that they should scan a wider horizon in considering the potential consequences of their actions. The list of emerging strategic capabilities this applies to is vast: from tactical nuclear weapons in South Asia, anti-satellite missiles in East Asia, and even the maturation of Chinese and Indian ballistic missile submarine forces.</w:t>
      </w:r>
      <w:r w:rsidRPr="003451AC">
        <w:rPr>
          <w:sz w:val="12"/>
        </w:rPr>
        <w:t>¶</w:t>
      </w:r>
      <w:r w:rsidRPr="003451AC">
        <w:rPr>
          <w:sz w:val="16"/>
        </w:rPr>
        <w:t xml:space="preserve"> In a multipolar nuclear era, one nation, such as North Korea, could trigger a chain reaction or nuclear cascade in the broader region. What are the implications of this dynamic for U.S. nuclear strategy, particularly in terms of the credibility of U.S. assurances to its regional allies?</w:t>
      </w:r>
      <w:r w:rsidRPr="003451AC">
        <w:rPr>
          <w:sz w:val="12"/>
        </w:rPr>
        <w:t>¶</w:t>
      </w:r>
      <w:r w:rsidRPr="003451AC">
        <w:rPr>
          <w:sz w:val="16"/>
        </w:rPr>
        <w:t xml:space="preserve"> </w:t>
      </w:r>
      <w:r w:rsidRPr="003451AC">
        <w:rPr>
          <w:rStyle w:val="StyleUnderline"/>
        </w:rPr>
        <w:t>In a multipolar nuclear order, providing extended deterrence becomes a more difficult task than it already is.</w:t>
      </w:r>
      <w:r w:rsidRPr="003451AC">
        <w:rPr>
          <w:sz w:val="16"/>
        </w:rPr>
        <w:t xml:space="preserve"> </w:t>
      </w:r>
      <w:r w:rsidRPr="003451AC">
        <w:rPr>
          <w:rStyle w:val="Emphasis"/>
        </w:rPr>
        <w:t>The credibility of extended deterrence hinges on a U.S. commitment to defend an ally, potentially with nuclear weapons if the situation escalates.</w:t>
      </w:r>
      <w:r w:rsidRPr="003451AC">
        <w:rPr>
          <w:sz w:val="16"/>
        </w:rPr>
        <w:t xml:space="preserve"> </w:t>
      </w:r>
      <w:r w:rsidRPr="003451AC">
        <w:rPr>
          <w:rStyle w:val="StyleUnderline"/>
        </w:rPr>
        <w:t>As an adversary's nuclear capacity grows</w:t>
      </w:r>
      <w:r w:rsidRPr="003451AC">
        <w:rPr>
          <w:sz w:val="16"/>
        </w:rPr>
        <w:t>—and particularly as a state gains the ability to strike the U.S. homeland—</w:t>
      </w:r>
      <w:r w:rsidRPr="003451AC">
        <w:rPr>
          <w:rStyle w:val="StyleUnderline"/>
        </w:rPr>
        <w:t>the risk that the United States runs by committing itself to providing extended nuclear deterrence also increases</w:t>
      </w:r>
      <w:r w:rsidRPr="003451AC">
        <w:rPr>
          <w:sz w:val="16"/>
        </w:rPr>
        <w:t>. Eventually, there is the danger that the commitment is called into question. During the Cold War, for example, French president Charles de Gaulle famously asked, "Would the United States really trade New York for Paris?" Doubts about Washington's willingness to make that trade influenced the French decision to pursue an independent nuclear force.</w:t>
      </w:r>
      <w:r w:rsidRPr="003451AC">
        <w:rPr>
          <w:sz w:val="12"/>
        </w:rPr>
        <w:t>¶</w:t>
      </w:r>
      <w:r w:rsidRPr="003451AC">
        <w:rPr>
          <w:sz w:val="16"/>
        </w:rPr>
        <w:t xml:space="preserve"> </w:t>
      </w:r>
      <w:r w:rsidRPr="003451AC">
        <w:rPr>
          <w:rStyle w:val="Emphasis"/>
        </w:rPr>
        <w:t>As China's capability to strike the U.S. homeland improves</w:t>
      </w:r>
      <w:r w:rsidRPr="003451AC">
        <w:rPr>
          <w:sz w:val="16"/>
        </w:rPr>
        <w:t xml:space="preserve"> with the fielding of newer, road-mobile intercontinental ballistic missiles and as North Korea gains the ability to place a nuclear warhead on a missile for the first time, </w:t>
      </w:r>
      <w:r w:rsidRPr="003451AC">
        <w:rPr>
          <w:rStyle w:val="Emphasis"/>
        </w:rPr>
        <w:t xml:space="preserve">it would not be surprising if some Asian allies begin to feel insecure about the credibility of extended deterrence and question the willingness of the United States to fulfill its commitments to protecting their country with nuclear weapons. </w:t>
      </w:r>
      <w:r w:rsidRPr="003451AC">
        <w:rPr>
          <w:rStyle w:val="StyleUnderline"/>
        </w:rPr>
        <w:t>As the number of nuclear threats increases, extended deterrence will be further stretched as local security clients realize that the United States</w:t>
      </w:r>
      <w:r w:rsidRPr="003451AC">
        <w:rPr>
          <w:sz w:val="16"/>
        </w:rPr>
        <w:t>, as a nuclear patron</w:t>
      </w:r>
      <w:r w:rsidRPr="003451AC">
        <w:rPr>
          <w:rStyle w:val="StyleUnderline"/>
        </w:rPr>
        <w:t>, may have multiple extended deterrence requirements that draw on the same military resources</w:t>
      </w:r>
      <w:r w:rsidRPr="003451AC">
        <w:rPr>
          <w:sz w:val="16"/>
        </w:rPr>
        <w:t>. In addition, Washington has often extended the nuclear umbrella to address a specific nuclear threat, but allies may not be convinced that the umbrella will also apply to every new, emerging nuclear challenge. For example, U.S. nuclear guarantees may have successfully assured Japan about threats from Russia and China, but do they apply equally well to North Korea? What about future proliferants in Asia? The answer is not clear.</w:t>
      </w:r>
      <w:r w:rsidRPr="003451AC">
        <w:rPr>
          <w:sz w:val="12"/>
        </w:rPr>
        <w:t>¶</w:t>
      </w:r>
      <w:r w:rsidRPr="003451AC">
        <w:rPr>
          <w:sz w:val="16"/>
        </w:rPr>
        <w:t xml:space="preserve"> Given the growing nuclear threats in Asia, including North Korea's advancing program, how can the United States dissuade its allies from pursuing nuclear weapons programs?</w:t>
      </w:r>
      <w:r w:rsidRPr="003451AC">
        <w:rPr>
          <w:sz w:val="12"/>
        </w:rPr>
        <w:t>¶</w:t>
      </w:r>
      <w:r w:rsidRPr="003451AC">
        <w:rPr>
          <w:sz w:val="16"/>
        </w:rPr>
        <w:t xml:space="preserve"> </w:t>
      </w:r>
      <w:r w:rsidRPr="003451AC">
        <w:rPr>
          <w:rStyle w:val="Emphasis"/>
        </w:rPr>
        <w:t>U.S. allies in Asia, such as Japan and South Korea, could decide to develop nuclear weapons in the future</w:t>
      </w:r>
      <w:r w:rsidRPr="003451AC">
        <w:rPr>
          <w:sz w:val="16"/>
        </w:rPr>
        <w:t xml:space="preserve">. </w:t>
      </w:r>
      <w:r w:rsidRPr="003451AC">
        <w:rPr>
          <w:rStyle w:val="StyleUnderline"/>
        </w:rPr>
        <w:t>These countries already have the industrial capability to go nuclear in a short period of time. The only thing that is preventing them from pursuing such a path is their political choice not to do so. The U.S. security guarantee is almost certainly one of the most critical factors contributing to that choice.</w:t>
      </w:r>
      <w:r w:rsidRPr="003451AC">
        <w:rPr>
          <w:sz w:val="16"/>
        </w:rPr>
        <w:t xml:space="preserve"> The Asian security architecture post-1945 was built on overwhelming U.S. military power. That power deterred, first, Soviet expansion and, later, aggression by China and North Korea and has reassured U.S. allies such as Japan and South Korea. The foundations of this architecture are starting to shift with China's buildup of its conventional forces and modernization and expansion of its nuclear arsenal, in addition to North Korea's continuous development of missiles and nuclear weapons.</w:t>
      </w:r>
      <w:r w:rsidRPr="003451AC">
        <w:rPr>
          <w:sz w:val="12"/>
        </w:rPr>
        <w:t>¶</w:t>
      </w:r>
      <w:r w:rsidRPr="003451AC">
        <w:rPr>
          <w:sz w:val="16"/>
        </w:rPr>
        <w:t xml:space="preserve"> </w:t>
      </w:r>
      <w:r w:rsidRPr="003451AC">
        <w:rPr>
          <w:rStyle w:val="StyleUnderline"/>
        </w:rPr>
        <w:t>To reassure U.S. allies</w:t>
      </w:r>
      <w:r w:rsidRPr="003451AC">
        <w:rPr>
          <w:sz w:val="16"/>
        </w:rPr>
        <w:t xml:space="preserve">, therefore, it </w:t>
      </w:r>
      <w:r w:rsidRPr="003451AC">
        <w:rPr>
          <w:rStyle w:val="StyleUnderline"/>
        </w:rPr>
        <w:t>is of paramount importance that the United States maintain military superiority in the region. As long as the U.S. security guarantee remains strong and credible, we will be able to dissuade our Asian allies from going down the nuclear path.</w:t>
      </w:r>
      <w:r w:rsidRPr="003451AC">
        <w:rPr>
          <w:sz w:val="16"/>
        </w:rPr>
        <w:t xml:space="preserve"> To attain this goal, the United States must further increase defense spending to ensure that it has the capabilities to deal with any possible scenario in Asia. Furthermore, </w:t>
      </w:r>
      <w:r w:rsidRPr="003451AC">
        <w:rPr>
          <w:rStyle w:val="StyleUnderline"/>
        </w:rPr>
        <w:t>the United States and its allies should explore expanding and increasing deterrence mechanisms such as forward deployments, exercises in the region, and trilateral discussions</w:t>
      </w:r>
      <w:r w:rsidRPr="003451AC">
        <w:rPr>
          <w:sz w:val="16"/>
        </w:rPr>
        <w:t xml:space="preserve">—including tabletop exercises that involve nuclear-use scenarios. </w:t>
      </w:r>
      <w:r w:rsidRPr="003451AC">
        <w:rPr>
          <w:rStyle w:val="StyleUnderline"/>
        </w:rPr>
        <w:t>Reinforcing extended deterrence will not be an easy process, as it will require constant effort from Washington to make sure that its alliance partners feel reassured in the face of growing nuclear threats</w:t>
      </w:r>
    </w:p>
    <w:p w:rsidR="008D3B20" w:rsidRDefault="008D3B20" w:rsidP="008D3B20">
      <w:pPr>
        <w:pStyle w:val="Heading3"/>
      </w:pPr>
      <w:r>
        <w:t>Prolif IL</w:t>
      </w:r>
    </w:p>
    <w:p w:rsidR="008D3B20" w:rsidRPr="00A87B77" w:rsidRDefault="008D3B20" w:rsidP="008D3B20">
      <w:pPr>
        <w:pStyle w:val="Heading4"/>
      </w:pPr>
      <w:r w:rsidRPr="00A87B77">
        <w:t>A weak alliance causes Japan to seek nuclear weapons</w:t>
      </w:r>
      <w:r>
        <w:t xml:space="preserve"> and trigger an arms race</w:t>
      </w:r>
    </w:p>
    <w:p w:rsidR="008D3B20" w:rsidRPr="00A87B77" w:rsidRDefault="008D3B20" w:rsidP="008D3B20">
      <w:r w:rsidRPr="00A87B77">
        <w:rPr>
          <w:rStyle w:val="Style13ptBold"/>
        </w:rPr>
        <w:t>Hunt 2015</w:t>
      </w:r>
      <w:r w:rsidRPr="00A87B77">
        <w:t xml:space="preserve"> - postdoctoral Stanton Nuclear Security Fellow at the nonprofit, nonpartisan Rand Corp</w:t>
      </w:r>
      <w:r w:rsidRPr="00A87B77">
        <w:br/>
        <w:t>Jonathan, "Out of the Mushroom Cloud’s Shadow," Aug 5, foreignpolicy.com/2015/08/05/japans-nuclear-obsession-hiroshima-nagasaki/</w:t>
      </w:r>
    </w:p>
    <w:p w:rsidR="008D3B20" w:rsidRPr="00525DD5" w:rsidRDefault="008D3B20" w:rsidP="008D3B20">
      <w:pPr>
        <w:rPr>
          <w:sz w:val="16"/>
        </w:rPr>
      </w:pPr>
      <w:r w:rsidRPr="00A71743">
        <w:rPr>
          <w:sz w:val="16"/>
        </w:rPr>
        <w:t xml:space="preserve">The U.S. explosions that devastated Hiroshima and, three days later, the city of Nagasaki, seared an aversion to nuclear weapons into the Japanese psyche, embodied by people like Sumiteru Taniguchi. But although Japan never developed nuclear weapons, this aversion has not kept Japan out of the business of nuclear weapons altogether: Its advanced civilian nuclear program helped it recruit the United States and its nuclear deterrent as its guardians in the 1960s and 1970s. </w:t>
      </w:r>
      <w:r w:rsidRPr="00A71743">
        <w:rPr>
          <w:rStyle w:val="StyleUnderline"/>
        </w:rPr>
        <w:t>With</w:t>
      </w:r>
      <w:r w:rsidRPr="00A71743">
        <w:rPr>
          <w:sz w:val="16"/>
        </w:rPr>
        <w:t xml:space="preserve"> the average age of the hibakusha now over 80, and </w:t>
      </w:r>
      <w:r w:rsidRPr="00A71743">
        <w:rPr>
          <w:rStyle w:val="StyleUnderline"/>
        </w:rPr>
        <w:t>Japanese society gradually leaving its pacifist and anti-nuclear roots behind</w:t>
      </w:r>
      <w:r w:rsidRPr="00A71743">
        <w:rPr>
          <w:sz w:val="16"/>
        </w:rPr>
        <w:t xml:space="preserve">, however, </w:t>
      </w:r>
      <w:r w:rsidRPr="00A71743">
        <w:rPr>
          <w:rStyle w:val="StyleUnderline"/>
        </w:rPr>
        <w:t>the security alliance with the United States and the nuclear umbrella that it affords are increasingly crucial backstops for Japan’s commitments to nonproliferation and disarmament. Without them, a nuclear arms race could ensue in East Asia.</w:t>
      </w:r>
      <w:r>
        <w:rPr>
          <w:rStyle w:val="StyleUnderline"/>
        </w:rPr>
        <w:t xml:space="preserve"> </w:t>
      </w:r>
      <w:r w:rsidRPr="00A71743">
        <w:rPr>
          <w:rStyle w:val="StyleUnderline"/>
        </w:rPr>
        <w:t>If Japan pursued nuclear weapons,</w:t>
      </w:r>
      <w:r w:rsidRPr="00A71743">
        <w:rPr>
          <w:sz w:val="16"/>
        </w:rPr>
        <w:t xml:space="preserve"> </w:t>
      </w:r>
      <w:r w:rsidRPr="00A71743">
        <w:rPr>
          <w:rStyle w:val="StyleUnderline"/>
        </w:rPr>
        <w:t>it would upend efforts to restrict their spread, especially in East Asia.</w:t>
      </w:r>
      <w:r w:rsidRPr="00A71743">
        <w:rPr>
          <w:sz w:val="16"/>
        </w:rPr>
        <w:t xml:space="preserve"> With the largest nuclear program of any state outside the 9-member nuclear club</w:t>
      </w:r>
      <w:r w:rsidRPr="00A71743">
        <w:rPr>
          <w:rStyle w:val="StyleUnderline"/>
        </w:rPr>
        <w:t>, Japan has long been a poster child for nonproliferation. Besides its NPT membership, it accepts the safeguards of the I</w:t>
      </w:r>
      <w:r w:rsidRPr="00A71743">
        <w:rPr>
          <w:sz w:val="16"/>
        </w:rPr>
        <w:t>nternational</w:t>
      </w:r>
      <w:r w:rsidRPr="00A71743">
        <w:rPr>
          <w:rStyle w:val="StyleUnderline"/>
        </w:rPr>
        <w:t xml:space="preserve"> A</w:t>
      </w:r>
      <w:r w:rsidRPr="00A71743">
        <w:rPr>
          <w:sz w:val="16"/>
        </w:rPr>
        <w:t xml:space="preserve">tomic </w:t>
      </w:r>
      <w:r w:rsidRPr="00A71743">
        <w:rPr>
          <w:rStyle w:val="StyleUnderline"/>
        </w:rPr>
        <w:t>E</w:t>
      </w:r>
      <w:r w:rsidRPr="00A71743">
        <w:rPr>
          <w:sz w:val="16"/>
        </w:rPr>
        <w:t>nergy</w:t>
      </w:r>
      <w:r w:rsidRPr="00A71743">
        <w:rPr>
          <w:rStyle w:val="StyleUnderline"/>
        </w:rPr>
        <w:t xml:space="preserve"> A</w:t>
      </w:r>
      <w:r w:rsidRPr="00A71743">
        <w:rPr>
          <w:sz w:val="16"/>
        </w:rPr>
        <w:t xml:space="preserve">gency — the global nuclear watchdog </w:t>
      </w:r>
      <w:r w:rsidRPr="00A71743">
        <w:rPr>
          <w:rStyle w:val="StyleUnderline"/>
        </w:rPr>
        <w:t>— on activities ranging from uranium imports to plutonium reprocessing</w:t>
      </w:r>
      <w:r w:rsidRPr="00A71743">
        <w:rPr>
          <w:sz w:val="16"/>
        </w:rPr>
        <w:t xml:space="preserve">. In 1998, it was the first to sign up for the IAEA’s voluntary Additional Protocol, which mandated even more comprehensive and onerous inspections after the first Gulf War. The Japanese Ministry of Foreign Affairs touts nuclear disarmament, and officials of its Arms Control and Disarmament Division toil abroad in support of international efforts to manage and eventually eliminate weapons of mass destruction. These attitudes and behaviors are often ascribed to the bombs’ enduring impact on Japanese culture and politics. An estimated 66,000 people were killed and 69,000 injured in Hiroshima, and another 39,000 and 25,000 in Nagasaki — in all, 250,000 to 300,000 died within 13 years. During the 7-year U.S. occupation of Japan, U.S. authorities censored accounts of the bombings and its radioactive aftereffects on the cities’ populations. Anti-nuclear sentiment flared again after an American H-bomb test went awry in 1954, contaminating 7000 square miles of the South Pacific and irradiating 23 crew members of a Japanese fishing vessel — the Lucky Dragon — one of whom later died from radiation poisoning. The incident gave rise to public outcry and anti-nuclear protests in Japan and was featured in the godfather of all monster movies — Godzilla. One year later, Japan’s parliament, the Diet, restricted domestic nuclear activities to those with civilian uses, a norm which Prime Minister Eisaku Sato further reinforced in 1967, when he introduced his Three Non-Nuclear Principles: non-possession, non-manufacture, and non-introduction of nuclear weapons. Yet </w:t>
      </w:r>
      <w:r w:rsidRPr="00A71743">
        <w:rPr>
          <w:rStyle w:val="StyleUnderline"/>
        </w:rPr>
        <w:t>Japanese leaders’ renunciation of nuclear weapons has never been absolute.</w:t>
      </w:r>
      <w:r w:rsidRPr="00A71743">
        <w:rPr>
          <w:sz w:val="16"/>
        </w:rPr>
        <w:t xml:space="preserve"> In private remarks, many of Japan’s prime ministers in the 1950s and 1960s asserted that the weapons would enhance their country’s national security and international standing. (This was partly a mark of the era, when President Dwight Eisenhower insisted that he saw “no reason why [nuclear weapons] shouldn’t be used just exactly as you would use a bullet or anything else.”) After China’s first nuclear test in 1964, Sato informed U.S. President Lyndon Johnson “that if the [Chinese] had nuclear weapons, the Japanese also should have them.” He later confided to the U.S. ambassador to Japan U. Alexis Johnson that the Three Non-Nuclear Principles were “nonsense.” Why then did</w:t>
      </w:r>
      <w:r w:rsidRPr="00A71743">
        <w:rPr>
          <w:rStyle w:val="StyleUnderline"/>
        </w:rPr>
        <w:t xml:space="preserve"> Japan not build atomic bombs</w:t>
      </w:r>
      <w:r w:rsidRPr="00A71743">
        <w:rPr>
          <w:sz w:val="16"/>
        </w:rPr>
        <w:t xml:space="preserve"> in the 1960s? Mainly </w:t>
      </w:r>
      <w:r w:rsidRPr="00A71743">
        <w:rPr>
          <w:rStyle w:val="StyleUnderline"/>
        </w:rPr>
        <w:t xml:space="preserve">because the United States offered to share its own. </w:t>
      </w:r>
      <w:r w:rsidRPr="00A71743">
        <w:rPr>
          <w:sz w:val="16"/>
        </w:rPr>
        <w:t xml:space="preserve">Security treaties signed in 1952 and 1960 granted the U.S. military basing rights in exchange for protecting Japan. Those treaties were silent on nuclear threats, however, so after China’s nuclear test, Johnson and his foreign-policy team devised various schemes to make U.S. atom and hydrogen bombs available to Japan amid a crisis. In January 1965, Johnson inaugurated a tradition of American presidents vowing to Japanese prime ministers, “if Japan needs our nuclear deterrent for its defense, the United States would stand by its commitments and provide that defense.” </w:t>
      </w:r>
      <w:r w:rsidRPr="00A71743">
        <w:rPr>
          <w:rStyle w:val="StyleUnderline"/>
        </w:rPr>
        <w:t>These reassurances seemed to have their intended effect</w:t>
      </w:r>
      <w:r w:rsidRPr="00A71743">
        <w:rPr>
          <w:sz w:val="16"/>
        </w:rPr>
        <w:t xml:space="preserve">. In 1967, Sato acknowledged the importance of extended nuclear deterrence in a meeting with Secretary of State Dean Rusk and Secretary of Defense Robert McNamara: “The Japanese were well-protected by the U.S. nuclear umbrella, and Japan had no intention to make nuclear weapons,” he told them. Afterward, Sato announced that extended nuclear deterrence also formed a pillar of Japan’s nuclear posture. When Sato’s former Foreign Minister Takeo Miki became prime minister in 1974, he convinced the Diet to ratify Japan’s acceptance of the NPT, thanks to President Gerald Ford’s reaffirmation that the U.S.-Japan security treaty encompassed nuclear threats and the establishment of the Subcommittee on U.S.-Japan Defense Cooperation, where the two countries’ foreign and defense ministers would thereafter meet to coordinate their common defense. Optimists claim that nuclear aversion, political checks, and international commitments will prevent a Japanese nuclear breakout in the future. After all, Foreign Minister Fumio Kishida — who hails from Hiroshima — renewed calls to “accelerate nuclear disarmament” at the NPT Review Conference this April, inviting world leaders to visit Hiroshima and Nagasaki in order to “witness with their own eyes the reality of atomic bombings.” And yet, </w:t>
      </w:r>
      <w:r w:rsidRPr="00A71743">
        <w:rPr>
          <w:rStyle w:val="StyleUnderline"/>
        </w:rPr>
        <w:t>Japan is becoming increasingly ambivalent about its military restraint.</w:t>
      </w:r>
      <w:r w:rsidRPr="00A71743">
        <w:rPr>
          <w:sz w:val="16"/>
        </w:rPr>
        <w:t xml:space="preserve"> Before his speech in New York, Kishida finalized new arrangements with the United States that encourage Japan to function “more proactively” in East Asia. Prime Minister Shinzo </w:t>
      </w:r>
      <w:r w:rsidRPr="00A71743">
        <w:rPr>
          <w:rStyle w:val="StyleUnderline"/>
        </w:rPr>
        <w:t>Abe is brushing aside widespread public resistance to a Diet resolution that would authorize the Japanese Self-Defense Forces to operate overseas for the first time since World War II</w:t>
      </w:r>
      <w:r w:rsidRPr="00A71743">
        <w:rPr>
          <w:sz w:val="16"/>
        </w:rPr>
        <w:t xml:space="preserve">. During his first administration, in the wake of the first North Korean nuclear test in 2006, Abe declared that a limited nuclear arsenal “would not necessarily violate” the pacifist constitution. Tokyo affirmed its non-nuclear status in 2006, but with North Korea testing medium-range ballistic missiles, and China enhancing its conventional and nuclear forces amid the contest of wills over the disputed Senkaku/Diaoyu Islands, another review seems inevitable. In 2011, Shintaro Ishihara, the then powerful governor of Tokyo, even called for Japan to build its own nuclear arsenal. A key variable will be how Seoul reacts to Pyongyang’s provocations. South Korea is even more exposed to North Korean threats, and possesses an advanced civilian nuclear program of its own. If it took the radical step of nuclearizing, Japan would likely follow. And if Tokyo invoked North Korea’s nuclear arsenal to withdraw from the NPT, which has a 90-day waiting period, it could build its own in short order. It has a growing defense industry recently freed from export restrictions, mastery over missile technology thanks to its space program, and a reprocessing facility capable of producing enough weapons-useable plutonium to fuel more than 1000 bombs like the one that leveled Nagasaki. Indeed, </w:t>
      </w:r>
      <w:r w:rsidRPr="00A71743">
        <w:rPr>
          <w:rStyle w:val="StyleUnderline"/>
        </w:rPr>
        <w:t>if Japan wanted to, it could probably develop basic explosives in less than a year and a sophisticated arsenal in three to five years. Faced with an existential crisis,</w:t>
      </w:r>
      <w:r w:rsidRPr="00A71743">
        <w:rPr>
          <w:sz w:val="16"/>
        </w:rPr>
        <w:t xml:space="preserve"> however, </w:t>
      </w:r>
      <w:r w:rsidRPr="00A71743">
        <w:rPr>
          <w:rStyle w:val="StyleUnderline"/>
        </w:rPr>
        <w:t>those numbers would plummet, as Tokyo fast-tracked a national undertaking.</w:t>
      </w:r>
      <w:r w:rsidRPr="00A71743">
        <w:rPr>
          <w:sz w:val="16"/>
        </w:rPr>
        <w:t xml:space="preserve"> For all of these reasons, Washington needs Tokyo to play a more active role in regional security. The bilateral Extended Deterrence Dialogue formalized mid-level consultations in 2010; the meetings should expand to include South Korea — trilateral coordination is overdue. The United States should continue urging Japan to invest more on conventional forces. For decades, Japanese military spending has hovered around 1 percent of gross domestic product. Even a half-percent increase would help offset smaller U.S. defense budgets, reducing scenarios where U.S. nuclear forces would have to be called on and increasing the credibility of U.S. deterrent threats in East Asia as a result. Hibakusha have educated Japan and humanity about the lifelong harm that nuclear weapons can inflict. Their advancing age is representative of the generational changes facing Japan, however, with profound implications for its foreign policies. As Japan assumes a more active security role in East Asia, it may be tempted to rethink its nuclear options. With some experts promoting “tailored” proliferation to U.S. allies to counter China’s rise, U.S.-Japanese efforts to reduce nuclear risks regionally and worldwide appear increasingly in jeopardy. The shadow of American power still looms over Japan 70 years after two artificial suns rose over Hiroshima and Nagasaki. The nuclear partnership with Washington has afforded Tokyo the security necessary to renounce nuclear weapons and champion a world without them. </w:t>
      </w:r>
      <w:r w:rsidRPr="00A71743">
        <w:rPr>
          <w:rStyle w:val="StyleUnderline"/>
        </w:rPr>
        <w:t>With Japan’s nuclear restraint no longer the article of faith it once was, the significance of the nuclear pacts struck decades ago will become ever more consequential</w:t>
      </w:r>
      <w:r w:rsidRPr="00A71743">
        <w:rPr>
          <w:sz w:val="16"/>
        </w:rPr>
        <w:t>.</w:t>
      </w:r>
    </w:p>
    <w:p w:rsidR="008D3B20" w:rsidRDefault="008D3B20" w:rsidP="008D3B20">
      <w:pPr>
        <w:pStyle w:val="Heading3"/>
      </w:pPr>
      <w:r>
        <w:t>Prolif !</w:t>
      </w:r>
    </w:p>
    <w:p w:rsidR="008D3B20" w:rsidRPr="00E536F2" w:rsidRDefault="008D3B20" w:rsidP="008D3B20">
      <w:pPr>
        <w:pStyle w:val="Heading4"/>
      </w:pPr>
      <w:r>
        <w:t>Japan prolif and Asian arms races cause nuclear war</w:t>
      </w:r>
    </w:p>
    <w:p w:rsidR="008D3B20" w:rsidRPr="00E536F2" w:rsidRDefault="008D3B20" w:rsidP="008D3B20">
      <w:r w:rsidRPr="00E536F2">
        <w:rPr>
          <w:rStyle w:val="Style13ptBold"/>
        </w:rPr>
        <w:t>Cimbala 14</w:t>
      </w:r>
      <w:r>
        <w:t xml:space="preserve"> (</w:t>
      </w:r>
      <w:r w:rsidRPr="00E536F2">
        <w:t>Stephen J. Cimbala</w:t>
      </w:r>
      <w:r>
        <w:t xml:space="preserve"> - </w:t>
      </w:r>
      <w:r w:rsidRPr="00E536F2">
        <w:t>professor of political science at Pennsylvania State University</w:t>
      </w:r>
      <w:r>
        <w:t xml:space="preserve"> – “Nuclear Weapons in Asia: Perils and Prospects” – March 2014 - </w:t>
      </w:r>
      <w:r w:rsidRPr="00E536F2">
        <w:t>http://www.inss.org.il/he/wp-content/uploads/sites/2/systemfiles/MASA6-1Eng%20(4)_Cimbala.pdf</w:t>
      </w:r>
      <w:r>
        <w:t>)/TK</w:t>
      </w:r>
    </w:p>
    <w:p w:rsidR="008D3B20" w:rsidRDefault="008D3B20" w:rsidP="008D3B20">
      <w:pPr>
        <w:rPr>
          <w:rStyle w:val="StyleUnderline"/>
        </w:rPr>
      </w:pPr>
      <w:r w:rsidRPr="00E536F2">
        <w:rPr>
          <w:sz w:val="16"/>
        </w:rPr>
        <w:t>Failure to contain proliferation in Pyongyang could spread nuclear</w:t>
      </w:r>
      <w:r w:rsidRPr="00E536F2">
        <w:rPr>
          <w:sz w:val="12"/>
        </w:rPr>
        <w:t>¶</w:t>
      </w:r>
      <w:r w:rsidRPr="00E536F2">
        <w:rPr>
          <w:sz w:val="16"/>
        </w:rPr>
        <w:t xml:space="preserve"> fever throughout Asia. </w:t>
      </w:r>
      <w:r w:rsidRPr="00E536F2">
        <w:rPr>
          <w:rStyle w:val="StyleUnderline"/>
        </w:rPr>
        <w:t xml:space="preserve">Japan </w:t>
      </w:r>
      <w:r w:rsidRPr="00E536F2">
        <w:rPr>
          <w:sz w:val="16"/>
        </w:rPr>
        <w:t>and South Korea might</w:t>
      </w:r>
      <w:r w:rsidRPr="00E536F2">
        <w:rPr>
          <w:rStyle w:val="StyleUnderline"/>
        </w:rPr>
        <w:t xml:space="preserve"> seek nuclear weapons</w:t>
      </w:r>
      <w:r w:rsidRPr="00E536F2">
        <w:rPr>
          <w:rStyle w:val="StyleUnderline"/>
          <w:sz w:val="12"/>
        </w:rPr>
        <w:t xml:space="preserve">¶ </w:t>
      </w:r>
      <w:r w:rsidRPr="00E536F2">
        <w:rPr>
          <w:sz w:val="16"/>
        </w:rPr>
        <w:t>and missile defenses. A pentagonal configuration of nuclear powers in</w:t>
      </w:r>
      <w:r w:rsidRPr="00E536F2">
        <w:rPr>
          <w:sz w:val="12"/>
        </w:rPr>
        <w:t>¶</w:t>
      </w:r>
      <w:r w:rsidRPr="00E536F2">
        <w:rPr>
          <w:sz w:val="16"/>
        </w:rPr>
        <w:t xml:space="preserve"> the Pacific basin (Russia, China, Japan, South Korea, and North Korea</w:t>
      </w:r>
      <w:r w:rsidRPr="00E536F2">
        <w:rPr>
          <w:sz w:val="12"/>
        </w:rPr>
        <w:t>¶</w:t>
      </w:r>
      <w:r w:rsidRPr="00E536F2">
        <w:rPr>
          <w:sz w:val="16"/>
        </w:rPr>
        <w:t xml:space="preserve"> – not including the United States, with its own Pacific interests) </w:t>
      </w:r>
      <w:r w:rsidRPr="00E536F2">
        <w:rPr>
          <w:rStyle w:val="StyleUnderline"/>
        </w:rPr>
        <w:t>could</w:t>
      </w:r>
      <w:r w:rsidRPr="00E536F2">
        <w:rPr>
          <w:rStyle w:val="StyleUnderline"/>
          <w:sz w:val="12"/>
        </w:rPr>
        <w:t xml:space="preserve">¶ </w:t>
      </w:r>
      <w:r w:rsidRPr="00E536F2">
        <w:rPr>
          <w:rStyle w:val="StyleUnderline"/>
        </w:rPr>
        <w:t>put deterrence at risk and create enormous temptation toward nuclear</w:t>
      </w:r>
      <w:r w:rsidRPr="00E536F2">
        <w:rPr>
          <w:rStyle w:val="StyleUnderline"/>
          <w:sz w:val="12"/>
        </w:rPr>
        <w:t xml:space="preserve">¶ </w:t>
      </w:r>
      <w:r w:rsidRPr="00E536F2">
        <w:rPr>
          <w:rStyle w:val="StyleUnderline"/>
        </w:rPr>
        <w:t>preemption.</w:t>
      </w:r>
      <w:r w:rsidRPr="00E536F2">
        <w:rPr>
          <w:sz w:val="16"/>
        </w:rPr>
        <w:t xml:space="preserve"> Apart from actual use or threat of use, </w:t>
      </w:r>
      <w:r w:rsidRPr="00E536F2">
        <w:rPr>
          <w:rStyle w:val="StyleUnderline"/>
        </w:rPr>
        <w:t>North Korea could</w:t>
      </w:r>
      <w:r w:rsidRPr="00E536F2">
        <w:rPr>
          <w:rStyle w:val="StyleUnderline"/>
          <w:sz w:val="12"/>
        </w:rPr>
        <w:t xml:space="preserve">¶ </w:t>
      </w:r>
      <w:r w:rsidRPr="00E536F2">
        <w:rPr>
          <w:rStyle w:val="StyleUnderline"/>
        </w:rPr>
        <w:t>exploit the</w:t>
      </w:r>
      <w:r w:rsidRPr="00E536F2">
        <w:rPr>
          <w:sz w:val="16"/>
        </w:rPr>
        <w:t xml:space="preserve"> mere </w:t>
      </w:r>
      <w:r w:rsidRPr="00E536F2">
        <w:rPr>
          <w:rStyle w:val="StyleUnderline"/>
        </w:rPr>
        <w:t>existence of</w:t>
      </w:r>
      <w:r w:rsidRPr="00E536F2">
        <w:rPr>
          <w:sz w:val="16"/>
        </w:rPr>
        <w:t xml:space="preserve"> an assumed </w:t>
      </w:r>
      <w:r w:rsidRPr="00E536F2">
        <w:rPr>
          <w:rStyle w:val="StyleUnderline"/>
        </w:rPr>
        <w:t>nuclear capability</w:t>
      </w:r>
      <w:r w:rsidRPr="00E536F2">
        <w:rPr>
          <w:sz w:val="16"/>
        </w:rPr>
        <w:t xml:space="preserve"> in order </w:t>
      </w:r>
      <w:r w:rsidRPr="00E536F2">
        <w:rPr>
          <w:rStyle w:val="StyleUnderline"/>
        </w:rPr>
        <w:t>to</w:t>
      </w:r>
      <w:r w:rsidRPr="00E536F2">
        <w:rPr>
          <w:rStyle w:val="StyleUnderline"/>
          <w:sz w:val="12"/>
        </w:rPr>
        <w:t xml:space="preserve">¶ </w:t>
      </w:r>
      <w:r w:rsidRPr="00E536F2">
        <w:rPr>
          <w:rStyle w:val="StyleUnderline"/>
        </w:rPr>
        <w:t>support its coercive diplomacy</w:t>
      </w:r>
      <w:r w:rsidRPr="00E536F2">
        <w:rPr>
          <w:sz w:val="16"/>
        </w:rPr>
        <w:t>.19 In Paul Bracken’s terms, North Korea</w:t>
      </w:r>
      <w:r w:rsidRPr="00E536F2">
        <w:rPr>
          <w:sz w:val="12"/>
        </w:rPr>
        <w:t>¶</w:t>
      </w:r>
      <w:r w:rsidRPr="00E536F2">
        <w:rPr>
          <w:sz w:val="16"/>
        </w:rPr>
        <w:t xml:space="preserve"> can use its nuclear weapons to support either a “strategy of extreme</w:t>
      </w:r>
      <w:r w:rsidRPr="00E536F2">
        <w:rPr>
          <w:sz w:val="12"/>
        </w:rPr>
        <w:t>¶</w:t>
      </w:r>
      <w:r w:rsidRPr="00E536F2">
        <w:rPr>
          <w:sz w:val="16"/>
        </w:rPr>
        <w:t xml:space="preserve"> provocation” or one intended to “keep the nuclear pot boiling” without</w:t>
      </w:r>
      <w:r w:rsidRPr="00E536F2">
        <w:rPr>
          <w:sz w:val="12"/>
        </w:rPr>
        <w:t>¶</w:t>
      </w:r>
      <w:r w:rsidRPr="00E536F2">
        <w:rPr>
          <w:sz w:val="16"/>
        </w:rPr>
        <w:t xml:space="preserve"> having crossed the threshold of nuclear first use.20 In October 2013 there</w:t>
      </w:r>
      <w:r w:rsidRPr="00E536F2">
        <w:rPr>
          <w:sz w:val="12"/>
        </w:rPr>
        <w:t>¶</w:t>
      </w:r>
      <w:r w:rsidRPr="00E536F2">
        <w:rPr>
          <w:sz w:val="16"/>
        </w:rPr>
        <w:t xml:space="preserve"> were reports of the DPRK renewing nuclear activities, and perhaps</w:t>
      </w:r>
      <w:r w:rsidRPr="00E536F2">
        <w:rPr>
          <w:sz w:val="12"/>
        </w:rPr>
        <w:t>¶</w:t>
      </w:r>
      <w:r w:rsidRPr="00E536F2">
        <w:rPr>
          <w:sz w:val="16"/>
        </w:rPr>
        <w:t xml:space="preserve"> preparing for new nuclear tests.</w:t>
      </w:r>
      <w:r w:rsidRPr="00E536F2">
        <w:rPr>
          <w:sz w:val="12"/>
        </w:rPr>
        <w:t>¶</w:t>
      </w:r>
      <w:r w:rsidRPr="00E536F2">
        <w:rPr>
          <w:sz w:val="16"/>
        </w:rPr>
        <w:t xml:space="preserve"> A five-sided </w:t>
      </w:r>
      <w:r w:rsidRPr="00E536F2">
        <w:rPr>
          <w:rStyle w:val="StyleUnderline"/>
        </w:rPr>
        <w:t>nuclear competition in the Pacific would be linked</w:t>
      </w:r>
      <w:r w:rsidRPr="00E536F2">
        <w:rPr>
          <w:sz w:val="16"/>
        </w:rPr>
        <w:t>, in</w:t>
      </w:r>
      <w:r w:rsidRPr="00E536F2">
        <w:rPr>
          <w:sz w:val="12"/>
        </w:rPr>
        <w:t>¶</w:t>
      </w:r>
      <w:r w:rsidRPr="00E536F2">
        <w:rPr>
          <w:sz w:val="16"/>
        </w:rPr>
        <w:t xml:space="preserve"> geopolitical deterrence and proliferation space, </w:t>
      </w:r>
      <w:r w:rsidRPr="00E536F2">
        <w:rPr>
          <w:rStyle w:val="StyleUnderline"/>
        </w:rPr>
        <w:t>to</w:t>
      </w:r>
      <w:r w:rsidRPr="00E536F2">
        <w:rPr>
          <w:sz w:val="16"/>
        </w:rPr>
        <w:t xml:space="preserve"> the existing </w:t>
      </w:r>
      <w:r w:rsidRPr="00E536F2">
        <w:rPr>
          <w:rStyle w:val="StyleUnderline"/>
        </w:rPr>
        <w:t>nuclear</w:t>
      </w:r>
      <w:r w:rsidRPr="00E536F2">
        <w:rPr>
          <w:rStyle w:val="StyleUnderline"/>
          <w:sz w:val="12"/>
        </w:rPr>
        <w:t xml:space="preserve">¶ </w:t>
      </w:r>
      <w:r w:rsidRPr="00E536F2">
        <w:rPr>
          <w:rStyle w:val="StyleUnderline"/>
        </w:rPr>
        <w:t>deterrents of India and Pakistan, and to the emerging nuclear weapons</w:t>
      </w:r>
      <w:r w:rsidRPr="00E536F2">
        <w:rPr>
          <w:rStyle w:val="StyleUnderline"/>
          <w:sz w:val="12"/>
        </w:rPr>
        <w:t xml:space="preserve">¶ </w:t>
      </w:r>
      <w:r w:rsidRPr="00E536F2">
        <w:rPr>
          <w:rStyle w:val="StyleUnderline"/>
        </w:rPr>
        <w:t>status of Iran.</w:t>
      </w:r>
      <w:r w:rsidRPr="00E536F2">
        <w:rPr>
          <w:sz w:val="16"/>
        </w:rPr>
        <w:t xml:space="preserve"> An arc of </w:t>
      </w:r>
      <w:r w:rsidRPr="00E536F2">
        <w:rPr>
          <w:rStyle w:val="Emphasis"/>
        </w:rPr>
        <w:t>nuclear instability from</w:t>
      </w:r>
      <w:r w:rsidRPr="00E536F2">
        <w:rPr>
          <w:sz w:val="16"/>
        </w:rPr>
        <w:t xml:space="preserve"> Tehran to </w:t>
      </w:r>
      <w:r w:rsidRPr="00E536F2">
        <w:rPr>
          <w:rStyle w:val="Emphasis"/>
        </w:rPr>
        <w:t>Tokyo could</w:t>
      </w:r>
      <w:r w:rsidRPr="00E536F2">
        <w:rPr>
          <w:rStyle w:val="Emphasis"/>
          <w:b w:val="0"/>
          <w:sz w:val="12"/>
        </w:rPr>
        <w:t>¶</w:t>
      </w:r>
      <w:r w:rsidRPr="00E536F2">
        <w:rPr>
          <w:rStyle w:val="Emphasis"/>
        </w:rPr>
        <w:t xml:space="preserve"> place US</w:t>
      </w:r>
      <w:r w:rsidRPr="00E536F2">
        <w:rPr>
          <w:rStyle w:val="StyleUnderline"/>
        </w:rPr>
        <w:t xml:space="preserve"> proliferation strategies into the ash heap of history and </w:t>
      </w:r>
      <w:r w:rsidRPr="00E536F2">
        <w:rPr>
          <w:rStyle w:val="Emphasis"/>
        </w:rPr>
        <w:t>call for</w:t>
      </w:r>
      <w:r w:rsidRPr="00E536F2">
        <w:rPr>
          <w:rStyle w:val="StyleUnderline"/>
          <w:sz w:val="12"/>
        </w:rPr>
        <w:t xml:space="preserve">¶ </w:t>
      </w:r>
      <w:r w:rsidRPr="00E536F2">
        <w:rPr>
          <w:rStyle w:val="StyleUnderline"/>
        </w:rPr>
        <w:t xml:space="preserve">more </w:t>
      </w:r>
      <w:r w:rsidRPr="00E536F2">
        <w:rPr>
          <w:rStyle w:val="Emphasis"/>
        </w:rPr>
        <w:t>drastic military options,</w:t>
      </w:r>
      <w:r w:rsidRPr="00E536F2">
        <w:rPr>
          <w:rStyle w:val="StyleUnderline"/>
        </w:rPr>
        <w:t xml:space="preserve"> not excluding preemptive war, defenses, and</w:t>
      </w:r>
      <w:r w:rsidRPr="00E536F2">
        <w:rPr>
          <w:rStyle w:val="StyleUnderline"/>
          <w:sz w:val="12"/>
        </w:rPr>
        <w:t xml:space="preserve">¶ </w:t>
      </w:r>
      <w:r w:rsidRPr="00E536F2">
        <w:rPr>
          <w:rStyle w:val="StyleUnderline"/>
        </w:rPr>
        <w:t>counter-deterrent special operations</w:t>
      </w:r>
      <w:r w:rsidRPr="00E536F2">
        <w:rPr>
          <w:sz w:val="16"/>
        </w:rPr>
        <w:t xml:space="preserve">. In addition, </w:t>
      </w:r>
      <w:r w:rsidRPr="00E536F2">
        <w:rPr>
          <w:rStyle w:val="StyleUnderline"/>
        </w:rPr>
        <w:t xml:space="preserve">an </w:t>
      </w:r>
      <w:r w:rsidRPr="00E536F2">
        <w:rPr>
          <w:rStyle w:val="Emphasis"/>
        </w:rPr>
        <w:t>unrestricted nuclear</w:t>
      </w:r>
      <w:r w:rsidRPr="00E536F2">
        <w:rPr>
          <w:rStyle w:val="Emphasis"/>
          <w:b w:val="0"/>
          <w:sz w:val="12"/>
        </w:rPr>
        <w:t>¶</w:t>
      </w:r>
      <w:r w:rsidRPr="00E536F2">
        <w:rPr>
          <w:rStyle w:val="Emphasis"/>
          <w:sz w:val="12"/>
        </w:rPr>
        <w:t xml:space="preserve"> </w:t>
      </w:r>
      <w:r w:rsidRPr="00E536F2">
        <w:rPr>
          <w:rStyle w:val="Emphasis"/>
        </w:rPr>
        <w:t>arms race in Asia would</w:t>
      </w:r>
      <w:r w:rsidRPr="00E536F2">
        <w:rPr>
          <w:rStyle w:val="StyleUnderline"/>
        </w:rPr>
        <w:t xml:space="preserve"> most likely </w:t>
      </w:r>
      <w:r w:rsidRPr="00E536F2">
        <w:rPr>
          <w:rStyle w:val="Emphasis"/>
        </w:rPr>
        <w:t>increase the chance of</w:t>
      </w:r>
      <w:r w:rsidRPr="00E536F2">
        <w:rPr>
          <w:rStyle w:val="StyleUnderline"/>
        </w:rPr>
        <w:t xml:space="preserve"> accidental or</w:t>
      </w:r>
      <w:r w:rsidRPr="00E536F2">
        <w:rPr>
          <w:rStyle w:val="StyleUnderline"/>
          <w:sz w:val="12"/>
        </w:rPr>
        <w:t xml:space="preserve">¶ </w:t>
      </w:r>
      <w:r w:rsidRPr="00E536F2">
        <w:rPr>
          <w:rStyle w:val="StyleUnderline"/>
        </w:rPr>
        <w:t xml:space="preserve">inadvertent </w:t>
      </w:r>
      <w:r w:rsidRPr="00E536F2">
        <w:rPr>
          <w:rStyle w:val="Emphasis"/>
        </w:rPr>
        <w:t>nuclear war.</w:t>
      </w:r>
      <w:r w:rsidRPr="00E536F2">
        <w:rPr>
          <w:sz w:val="16"/>
        </w:rPr>
        <w:t xml:space="preserve"> </w:t>
      </w:r>
      <w:r w:rsidRPr="00E536F2">
        <w:rPr>
          <w:rStyle w:val="StyleUnderline"/>
        </w:rPr>
        <w:t>It would do so because: (a) some states in the region</w:t>
      </w:r>
      <w:r w:rsidRPr="00E536F2">
        <w:rPr>
          <w:rStyle w:val="StyleUnderline"/>
          <w:sz w:val="12"/>
        </w:rPr>
        <w:t xml:space="preserve">¶ </w:t>
      </w:r>
      <w:r w:rsidRPr="00E536F2">
        <w:rPr>
          <w:rStyle w:val="StyleUnderline"/>
        </w:rPr>
        <w:t>already have histories of protracted conflict; (b) states may have politically</w:t>
      </w:r>
      <w:r w:rsidRPr="00E536F2">
        <w:rPr>
          <w:rStyle w:val="StyleUnderline"/>
          <w:sz w:val="12"/>
        </w:rPr>
        <w:t xml:space="preserve">¶ </w:t>
      </w:r>
      <w:r w:rsidRPr="00E536F2">
        <w:rPr>
          <w:rStyle w:val="StyleUnderline"/>
        </w:rPr>
        <w:t>unreliable or immature command and control systems, especially during a</w:t>
      </w:r>
      <w:r w:rsidRPr="00E536F2">
        <w:rPr>
          <w:rStyle w:val="StyleUnderline"/>
          <w:sz w:val="12"/>
        </w:rPr>
        <w:t xml:space="preserve">¶ </w:t>
      </w:r>
      <w:r w:rsidRPr="00E536F2">
        <w:rPr>
          <w:rStyle w:val="StyleUnderline"/>
        </w:rPr>
        <w:t>crisis involving a decision for nuclear first strike or retaliation; (c) unreliable</w:t>
      </w:r>
      <w:r w:rsidRPr="00E536F2">
        <w:rPr>
          <w:rStyle w:val="StyleUnderline"/>
          <w:sz w:val="12"/>
        </w:rPr>
        <w:t xml:space="preserve">¶ </w:t>
      </w:r>
      <w:r w:rsidRPr="00E536F2">
        <w:rPr>
          <w:rStyle w:val="StyleUnderline"/>
        </w:rPr>
        <w:t>or immature systems might permit a technical malfunction resulting in</w:t>
      </w:r>
      <w:r w:rsidRPr="00E536F2">
        <w:rPr>
          <w:rStyle w:val="StyleUnderline"/>
          <w:sz w:val="12"/>
        </w:rPr>
        <w:t xml:space="preserve">¶ </w:t>
      </w:r>
      <w:r w:rsidRPr="00E536F2">
        <w:rPr>
          <w:rStyle w:val="StyleUnderline"/>
        </w:rPr>
        <w:t>an unintended launch, or a deliberate but unauthorized launch, by rogue</w:t>
      </w:r>
      <w:r w:rsidRPr="00E536F2">
        <w:rPr>
          <w:rStyle w:val="StyleUnderline"/>
          <w:sz w:val="12"/>
        </w:rPr>
        <w:t xml:space="preserve">¶ </w:t>
      </w:r>
      <w:r w:rsidRPr="00E536F2">
        <w:rPr>
          <w:rStyle w:val="StyleUnderline"/>
        </w:rPr>
        <w:t xml:space="preserve">commanders; (d) faulty intelligence and warning systems might cause </w:t>
      </w:r>
      <w:r w:rsidRPr="00E536F2">
        <w:rPr>
          <w:rStyle w:val="StyleUnderline"/>
          <w:sz w:val="12"/>
        </w:rPr>
        <w:t xml:space="preserve">¶ </w:t>
      </w:r>
      <w:r w:rsidRPr="00E536F2">
        <w:rPr>
          <w:rStyle w:val="StyleUnderline"/>
        </w:rPr>
        <w:t>one side to misinterpret the other’s defensive moves to forestall attack as</w:t>
      </w:r>
      <w:r w:rsidRPr="00E536F2">
        <w:rPr>
          <w:rStyle w:val="StyleUnderline"/>
          <w:sz w:val="12"/>
        </w:rPr>
        <w:t xml:space="preserve">¶ </w:t>
      </w:r>
      <w:r w:rsidRPr="00E536F2">
        <w:rPr>
          <w:rStyle w:val="StyleUnderline"/>
        </w:rPr>
        <w:t>offensive preparations for attack, thus triggering a mistaken preemption.</w:t>
      </w:r>
    </w:p>
    <w:p w:rsidR="008D3B20" w:rsidRPr="00525DD5" w:rsidRDefault="008D3B20" w:rsidP="008D3B20">
      <w:pPr>
        <w:pStyle w:val="Heading4"/>
        <w:rPr>
          <w:rStyle w:val="Style13ptBold"/>
          <w:b/>
        </w:rPr>
      </w:pPr>
      <w:r>
        <w:rPr>
          <w:rStyle w:val="Style13ptBold"/>
        </w:rPr>
        <w:t>East Asian arms race causes</w:t>
      </w:r>
      <w:r w:rsidRPr="00525DD5">
        <w:rPr>
          <w:rStyle w:val="Style13ptBold"/>
        </w:rPr>
        <w:t xml:space="preserve"> global war</w:t>
      </w:r>
    </w:p>
    <w:p w:rsidR="008D3B20" w:rsidRPr="00A87B77" w:rsidRDefault="008D3B20" w:rsidP="008D3B20">
      <w:r w:rsidRPr="00A87B77">
        <w:rPr>
          <w:rStyle w:val="Style13ptBold"/>
        </w:rPr>
        <w:t>Tan 2015</w:t>
      </w:r>
      <w:r w:rsidRPr="00A87B77">
        <w:t xml:space="preserve"> - Associate Professor At the University of New South Wales</w:t>
      </w:r>
      <w:r w:rsidRPr="00A87B77">
        <w:br/>
        <w:t>Andrew T.H., Security and Conflict in East Asia, p. 31</w:t>
      </w:r>
    </w:p>
    <w:p w:rsidR="008D3B20" w:rsidRPr="00A87B77" w:rsidRDefault="008D3B20" w:rsidP="008D3B20">
      <w:pPr>
        <w:rPr>
          <w:rStyle w:val="StyleUnderline"/>
        </w:rPr>
      </w:pPr>
      <w:r w:rsidRPr="00A87B77">
        <w:rPr>
          <w:rStyle w:val="StyleUnderline"/>
        </w:rPr>
        <w:t>East Asia’s arms race leads to the classic problem of the security dilemma, in which a state that is perceived as becoming too powerful leads to counter-acquisitions by other states. This results in misperceptions, conflict spirals, heightened tensions and ultimately open conflict, thereby destroying the very security that arms are supposed to guarantee</w:t>
      </w:r>
      <w:r w:rsidRPr="00A87B77">
        <w:rPr>
          <w:sz w:val="16"/>
        </w:rPr>
        <w:t xml:space="preserve"> (Jervis 1976). East Asia’s sustained economic rise since the end of the Korean War in 1953 and </w:t>
      </w:r>
      <w:r w:rsidRPr="00A87B77">
        <w:rPr>
          <w:rStyle w:val="StyleUnderline"/>
        </w:rPr>
        <w:t>the lack of any major conflict since has lulled many into believing that growing economic interdependence will make war unlikely in that region</w:t>
      </w:r>
      <w:r w:rsidRPr="00A87B77">
        <w:rPr>
          <w:sz w:val="16"/>
        </w:rPr>
        <w:t xml:space="preserve"> (Khoo 2013: 47-48). However, </w:t>
      </w:r>
      <w:r w:rsidRPr="00A87B77">
        <w:rPr>
          <w:rStyle w:val="Emphasis"/>
        </w:rPr>
        <w:t>this is a false premise as significant historical antagonisms have remained.</w:t>
      </w:r>
      <w:r w:rsidRPr="00A87B77">
        <w:rPr>
          <w:sz w:val="16"/>
        </w:rPr>
        <w:t xml:space="preserve"> </w:t>
      </w:r>
      <w:r w:rsidRPr="00A87B77">
        <w:rPr>
          <w:rStyle w:val="StyleUnderline"/>
        </w:rPr>
        <w:t>Japan’s imperialism prior to 1945 and its failure adequately to account for its past continues to stir up strong nationalist emotions in China and South Korea</w:t>
      </w:r>
      <w:r w:rsidRPr="00A87B77">
        <w:rPr>
          <w:sz w:val="16"/>
        </w:rPr>
        <w:t>. In additions, t</w:t>
      </w:r>
      <w:r w:rsidRPr="00A87B77">
        <w:rPr>
          <w:rStyle w:val="Emphasis"/>
        </w:rPr>
        <w:t>he divisions between North Korea and South Korea are as strong as intractable as ever, leading to an arms race on the Korean peninsula</w:t>
      </w:r>
      <w:r w:rsidRPr="00A87B77">
        <w:rPr>
          <w:sz w:val="16"/>
        </w:rPr>
        <w:t xml:space="preserve">. </w:t>
      </w:r>
      <w:r w:rsidRPr="00A87B77">
        <w:rPr>
          <w:rStyle w:val="StyleUnderline"/>
        </w:rPr>
        <w:t xml:space="preserve">The situation is compounded by the weakness or absence of regional institutions, regimes and laws that could regulate interstate relations, build trust and confidence- and security-building measures </w:t>
      </w:r>
      <w:r w:rsidRPr="00A87B77">
        <w:rPr>
          <w:sz w:val="16"/>
        </w:rPr>
        <w:t xml:space="preserve">which were in pace in Europe during the Cold War and helped to calm tensions as well as contain the arms race exist in Asia. Within East Asia itself, </w:t>
      </w:r>
      <w:r w:rsidRPr="00A87B77">
        <w:rPr>
          <w:rStyle w:val="StyleUnderline"/>
        </w:rPr>
        <w:t>the Six-Party Talks have focused only on the Korean issue and have not managed to stem North Korea’s open brinkmanship</w:t>
      </w:r>
      <w:r w:rsidRPr="00A87B77">
        <w:rPr>
          <w:sz w:val="16"/>
        </w:rPr>
        <w:t xml:space="preserve"> that in early 2013 almost brought the Korean peninsula to war again. </w:t>
      </w:r>
      <w:r w:rsidRPr="00A87B77">
        <w:rPr>
          <w:rStyle w:val="StyleUnderline"/>
        </w:rPr>
        <w:t xml:space="preserve">The arms race in East Asia is dangerous owing to the increased risk of </w:t>
      </w:r>
      <w:r w:rsidRPr="00A87B77">
        <w:rPr>
          <w:rStyle w:val="Emphasis"/>
        </w:rPr>
        <w:t>miscalculation as a result of misperception</w:t>
      </w:r>
      <w:r w:rsidRPr="00A87B77">
        <w:rPr>
          <w:sz w:val="16"/>
        </w:rPr>
        <w:t xml:space="preserve">. Chinese policymakers appear to be convinced that Japan is dominated by right-wing conservatives bent on reviving militarism (Glosserman 2012). At the same time, </w:t>
      </w:r>
      <w:r w:rsidRPr="00A87B77">
        <w:rPr>
          <w:rStyle w:val="StyleUnderline"/>
        </w:rPr>
        <w:t>there is also a perception within China that given its growing strength, it should now aggressively assert what it perceives to be its legitimate claims in the East and South China Seas</w:t>
      </w:r>
      <w:r w:rsidRPr="00A87B77">
        <w:rPr>
          <w:sz w:val="16"/>
        </w:rPr>
        <w:t xml:space="preserve">. Thus, China’s nationalist discourse perceives that the problems about disputed territory emanate from other powers, not China (Sutter 2012). </w:t>
      </w:r>
      <w:r w:rsidRPr="00A87B77">
        <w:rPr>
          <w:rStyle w:val="StyleUnderline"/>
        </w:rPr>
        <w:t>The consequences of conflict between China and Japan, on the Korean peninsula or over Taiwan, however, will not stay regional</w:t>
      </w:r>
      <w:r w:rsidRPr="00A87B77">
        <w:rPr>
          <w:sz w:val="16"/>
        </w:rPr>
        <w:t>. As a key player in East Asia</w:t>
      </w:r>
      <w:r w:rsidRPr="00A87B77">
        <w:rPr>
          <w:rStyle w:val="StyleUnderline"/>
        </w:rPr>
        <w:t xml:space="preserve">, the USA, which has security commitments to Japan and South Korea, residual commitments to Taiwan, and troops on the ground in East Asia and in the Western Pacific, </w:t>
      </w:r>
      <w:r w:rsidRPr="00A87B77">
        <w:rPr>
          <w:rStyle w:val="Emphasis"/>
        </w:rPr>
        <w:t xml:space="preserve">will be drawn in. </w:t>
      </w:r>
      <w:r w:rsidRPr="00A87B77">
        <w:rPr>
          <w:rStyle w:val="StyleUnderline"/>
        </w:rPr>
        <w:t>The problem is that any conflict in East Asia is not likely to remain conventional for long</w:t>
      </w:r>
      <w:r w:rsidRPr="00A87B77">
        <w:rPr>
          <w:sz w:val="16"/>
        </w:rPr>
        <w:t>. In fact</w:t>
      </w:r>
      <w:r w:rsidRPr="00A87B77">
        <w:rPr>
          <w:rStyle w:val="Emphasis"/>
        </w:rPr>
        <w:t>, it is likely that it would rapidly escalate into a nuclear war</w:t>
      </w:r>
      <w:r w:rsidRPr="00A87B77">
        <w:rPr>
          <w:sz w:val="16"/>
        </w:rPr>
        <w:t xml:space="preserve"> </w:t>
      </w:r>
      <w:r w:rsidRPr="00A87B77">
        <w:rPr>
          <w:rStyle w:val="StyleUnderline"/>
        </w:rPr>
        <w:t xml:space="preserve">because three of the key players, namely China, North Korea and the USA, possess nuclear weapons. </w:t>
      </w:r>
    </w:p>
    <w:p w:rsidR="008D3B20" w:rsidRPr="00E536F2" w:rsidRDefault="008D3B20" w:rsidP="008D3B20">
      <w:pPr>
        <w:rPr>
          <w:rStyle w:val="StyleUnderline"/>
        </w:rPr>
      </w:pPr>
    </w:p>
    <w:sectPr w:rsidR="008D3B20" w:rsidRPr="00E536F2" w:rsidSect="008D670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Arial Hebrew">
    <w:charset w:val="00"/>
    <w:family w:val="auto"/>
    <w:pitch w:val="variable"/>
    <w:sig w:usb0="80000843" w:usb1="40002002" w:usb2="00000000" w:usb3="00000000" w:csb0="0000002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D3B20"/>
    <w:rsid w:val="000139A3"/>
    <w:rsid w:val="00053BA5"/>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2C2C"/>
    <w:rsid w:val="003460F2"/>
    <w:rsid w:val="0038158C"/>
    <w:rsid w:val="003902BA"/>
    <w:rsid w:val="003A09E2"/>
    <w:rsid w:val="00407037"/>
    <w:rsid w:val="004605D6"/>
    <w:rsid w:val="004844CF"/>
    <w:rsid w:val="004C60E8"/>
    <w:rsid w:val="004E3579"/>
    <w:rsid w:val="004E728B"/>
    <w:rsid w:val="004F339F"/>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0B6D"/>
    <w:rsid w:val="008B3ECB"/>
    <w:rsid w:val="008B4E85"/>
    <w:rsid w:val="008C1B2E"/>
    <w:rsid w:val="008D3B20"/>
    <w:rsid w:val="008D6700"/>
    <w:rsid w:val="0091627E"/>
    <w:rsid w:val="0097032B"/>
    <w:rsid w:val="009D2EAD"/>
    <w:rsid w:val="009D54B2"/>
    <w:rsid w:val="009E1922"/>
    <w:rsid w:val="009F7ED2"/>
    <w:rsid w:val="00A743F2"/>
    <w:rsid w:val="00A93661"/>
    <w:rsid w:val="00A95652"/>
    <w:rsid w:val="00AC0AB8"/>
    <w:rsid w:val="00B33C6D"/>
    <w:rsid w:val="00B4508F"/>
    <w:rsid w:val="00B55AD5"/>
    <w:rsid w:val="00B8057C"/>
    <w:rsid w:val="00BD6238"/>
    <w:rsid w:val="00BF593B"/>
    <w:rsid w:val="00BF773A"/>
    <w:rsid w:val="00BF7E81"/>
    <w:rsid w:val="00C13773"/>
    <w:rsid w:val="00C17CC8"/>
    <w:rsid w:val="00C21F2E"/>
    <w:rsid w:val="00C83417"/>
    <w:rsid w:val="00C838C3"/>
    <w:rsid w:val="00C9604F"/>
    <w:rsid w:val="00CA19AA"/>
    <w:rsid w:val="00CC5298"/>
    <w:rsid w:val="00CD736E"/>
    <w:rsid w:val="00CD798D"/>
    <w:rsid w:val="00CE161E"/>
    <w:rsid w:val="00CE5B12"/>
    <w:rsid w:val="00CF59A8"/>
    <w:rsid w:val="00D14D10"/>
    <w:rsid w:val="00D325A9"/>
    <w:rsid w:val="00D36A8A"/>
    <w:rsid w:val="00D61409"/>
    <w:rsid w:val="00D6691E"/>
    <w:rsid w:val="00D71170"/>
    <w:rsid w:val="00DA1C92"/>
    <w:rsid w:val="00DA25D4"/>
    <w:rsid w:val="00DA6538"/>
    <w:rsid w:val="00E10264"/>
    <w:rsid w:val="00E15E75"/>
    <w:rsid w:val="00E5262C"/>
    <w:rsid w:val="00E62603"/>
    <w:rsid w:val="00EC7DC4"/>
    <w:rsid w:val="00ED30CF"/>
    <w:rsid w:val="00F176EF"/>
    <w:rsid w:val="00F45E10"/>
    <w:rsid w:val="00F6364A"/>
    <w:rsid w:val="00F9113A"/>
    <w:rsid w:val="00FE097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C91088-FF40-4093-8EC0-E8C66D902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8D3B20"/>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8D3B2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2"/>
    <w:unhideWhenUsed/>
    <w:qFormat/>
    <w:rsid w:val="008D3B20"/>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3"/>
    <w:unhideWhenUsed/>
    <w:qFormat/>
    <w:rsid w:val="008D3B20"/>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 Ch,Card"/>
    <w:basedOn w:val="Normal"/>
    <w:next w:val="Normal"/>
    <w:link w:val="Heading4Char"/>
    <w:uiPriority w:val="4"/>
    <w:unhideWhenUsed/>
    <w:qFormat/>
    <w:rsid w:val="008D3B20"/>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8D3B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3B20"/>
  </w:style>
  <w:style w:type="character" w:customStyle="1" w:styleId="Heading1Char">
    <w:name w:val="Heading 1 Char"/>
    <w:aliases w:val="Pocket Char"/>
    <w:basedOn w:val="DefaultParagraphFont"/>
    <w:link w:val="Heading1"/>
    <w:uiPriority w:val="1"/>
    <w:rsid w:val="008D3B20"/>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2"/>
    <w:rsid w:val="008D3B20"/>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3"/>
    <w:rsid w:val="008D3B20"/>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4"/>
    <w:rsid w:val="008D3B20"/>
    <w:rPr>
      <w:rFonts w:ascii="Georgia" w:eastAsiaTheme="majorEastAsia" w:hAnsi="Georgia" w:cstheme="majorBidi"/>
      <w:b/>
      <w:iCs/>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s"/>
    <w:basedOn w:val="DefaultParagraphFont"/>
    <w:link w:val="textbold"/>
    <w:uiPriority w:val="20"/>
    <w:qFormat/>
    <w:rsid w:val="008D3B20"/>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8D3B20"/>
    <w:rPr>
      <w:b/>
      <w:bCs/>
      <w:sz w:val="22"/>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uiPriority w:val="1"/>
    <w:qFormat/>
    <w:rsid w:val="008D3B20"/>
    <w:rPr>
      <w:b w:val="0"/>
      <w:sz w:val="22"/>
      <w:u w:val="single"/>
    </w:rPr>
  </w:style>
  <w:style w:type="character" w:styleId="Hyperlink">
    <w:name w:val="Hyperlink"/>
    <w:aliases w:val="heading 1 (block title),Read,Important,Card Text,Internet Link,Analytic Text,Internet link,Underline Char Char Char Char1,Heading 3 Char Char Char Char Char Char Char Char Char Char1,Char Char Char Char Char Char Char Char1"/>
    <w:basedOn w:val="DefaultParagraphFont"/>
    <w:uiPriority w:val="99"/>
    <w:unhideWhenUsed/>
    <w:rsid w:val="008D3B20"/>
    <w:rPr>
      <w:color w:val="auto"/>
      <w:u w:val="none"/>
    </w:rPr>
  </w:style>
  <w:style w:type="character" w:styleId="FollowedHyperlink">
    <w:name w:val="FollowedHyperlink"/>
    <w:basedOn w:val="DefaultParagraphFont"/>
    <w:uiPriority w:val="99"/>
    <w:semiHidden/>
    <w:unhideWhenUsed/>
    <w:rsid w:val="008D3B20"/>
    <w:rPr>
      <w:color w:val="auto"/>
      <w:u w:val="none"/>
    </w:rPr>
  </w:style>
  <w:style w:type="paragraph" w:styleId="NoSpacing">
    <w:name w:val="No Spacing"/>
    <w:uiPriority w:val="1"/>
    <w:rsid w:val="008D3B20"/>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8D3B20"/>
    <w:rPr>
      <w:rFonts w:ascii="Lucida Grande" w:hAnsi="Lucida Grande" w:cs="Lucida Grande"/>
    </w:rPr>
  </w:style>
  <w:style w:type="character" w:customStyle="1" w:styleId="DocumentMapChar">
    <w:name w:val="Document Map Char"/>
    <w:basedOn w:val="DefaultParagraphFont"/>
    <w:link w:val="DocumentMap"/>
    <w:uiPriority w:val="99"/>
    <w:semiHidden/>
    <w:rsid w:val="008D3B20"/>
    <w:rPr>
      <w:rFonts w:ascii="Lucida Grande" w:hAnsi="Lucida Grande" w:cs="Lucida Grande"/>
    </w:rPr>
  </w:style>
  <w:style w:type="paragraph" w:styleId="ListParagraph">
    <w:name w:val="List Paragraph"/>
    <w:basedOn w:val="Normal"/>
    <w:uiPriority w:val="34"/>
    <w:rsid w:val="008D3B20"/>
    <w:pPr>
      <w:ind w:left="720"/>
      <w:contextualSpacing/>
    </w:pPr>
  </w:style>
  <w:style w:type="paragraph" w:styleId="Header">
    <w:name w:val="header"/>
    <w:basedOn w:val="Normal"/>
    <w:link w:val="HeaderChar"/>
    <w:uiPriority w:val="99"/>
    <w:rsid w:val="008D3B20"/>
    <w:pPr>
      <w:tabs>
        <w:tab w:val="center" w:pos="4680"/>
        <w:tab w:val="right" w:pos="9360"/>
      </w:tabs>
    </w:pPr>
  </w:style>
  <w:style w:type="character" w:customStyle="1" w:styleId="HeaderChar">
    <w:name w:val="Header Char"/>
    <w:basedOn w:val="DefaultParagraphFont"/>
    <w:link w:val="Header"/>
    <w:uiPriority w:val="99"/>
    <w:rsid w:val="008D3B20"/>
    <w:rPr>
      <w:rFonts w:ascii="Georgia" w:hAnsi="Georgia" w:cs="Calibri"/>
    </w:rPr>
  </w:style>
  <w:style w:type="paragraph" w:styleId="Footer">
    <w:name w:val="footer"/>
    <w:basedOn w:val="Normal"/>
    <w:link w:val="FooterChar"/>
    <w:uiPriority w:val="99"/>
    <w:rsid w:val="008D3B20"/>
    <w:pPr>
      <w:tabs>
        <w:tab w:val="center" w:pos="4680"/>
        <w:tab w:val="right" w:pos="9360"/>
      </w:tabs>
    </w:pPr>
  </w:style>
  <w:style w:type="character" w:customStyle="1" w:styleId="FooterChar">
    <w:name w:val="Footer Char"/>
    <w:basedOn w:val="DefaultParagraphFont"/>
    <w:link w:val="Footer"/>
    <w:uiPriority w:val="99"/>
    <w:rsid w:val="008D3B20"/>
    <w:rPr>
      <w:rFonts w:ascii="Georgia" w:hAnsi="Georgia" w:cs="Calibri"/>
    </w:rPr>
  </w:style>
  <w:style w:type="character" w:styleId="PageNumber">
    <w:name w:val="page number"/>
    <w:basedOn w:val="DefaultParagraphFont"/>
    <w:uiPriority w:val="99"/>
    <w:semiHidden/>
    <w:unhideWhenUsed/>
    <w:rsid w:val="008D3B20"/>
  </w:style>
  <w:style w:type="paragraph" w:customStyle="1" w:styleId="textbold">
    <w:name w:val="text bold"/>
    <w:basedOn w:val="Normal"/>
    <w:link w:val="Emphasis"/>
    <w:uiPriority w:val="20"/>
    <w:qFormat/>
    <w:rsid w:val="008D3B20"/>
    <w:pPr>
      <w:ind w:left="720"/>
      <w:jc w:val="both"/>
    </w:pPr>
    <w:rPr>
      <w:rFonts w:cstheme="minorBidi"/>
      <w:b/>
      <w:iCs/>
      <w:u w:val="single"/>
      <w:bdr w:val="single" w:sz="8" w:space="0" w:color="auto"/>
    </w:rPr>
  </w:style>
  <w:style w:type="paragraph" w:customStyle="1" w:styleId="graf">
    <w:name w:val="graf"/>
    <w:basedOn w:val="Normal"/>
    <w:rsid w:val="008D3B20"/>
    <w:pPr>
      <w:spacing w:before="100" w:beforeAutospacing="1" w:after="100" w:afterAutospacing="1"/>
    </w:pPr>
    <w:rPr>
      <w:rFonts w:ascii="Times" w:hAnsi="Times"/>
      <w:sz w:val="20"/>
      <w:szCs w:val="20"/>
    </w:rPr>
  </w:style>
  <w:style w:type="character" w:customStyle="1" w:styleId="markup--quote">
    <w:name w:val="markup--quote"/>
    <w:basedOn w:val="DefaultParagraphFont"/>
    <w:rsid w:val="008D3B20"/>
  </w:style>
  <w:style w:type="character" w:customStyle="1" w:styleId="StyleBold">
    <w:name w:val="Style Bold"/>
    <w:basedOn w:val="DefaultParagraphFont"/>
    <w:uiPriority w:val="9"/>
    <w:semiHidden/>
    <w:rsid w:val="008D3B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ailysignal.com/2014/04/27/time-reefer-sanity/" TargetMode="External"/><Relationship Id="rId13" Type="http://schemas.openxmlformats.org/officeDocument/2006/relationships/hyperlink" Target="https://www.nytimes.com/2014/08/18/us/workforce-investment-act-leaves-many-jobless-and-in-debt.html"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www.huffingtonpost.com/vince-bertram/stem-of-steam-were-missin_b_5031895.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www.edweek.org/tm/articles/2014/11/18/ctq-jolly-stem-vs-steam.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cnbc.com/id/36267223" TargetMode="External"/><Relationship Id="rId4" Type="http://schemas.openxmlformats.org/officeDocument/2006/relationships/settings" Target="settings.xml"/><Relationship Id="rId9" Type="http://schemas.openxmlformats.org/officeDocument/2006/relationships/hyperlink" Target="http://www.hightimes.com/read/big-marijuana-lobbyists-emerge-new-kind-drug-war"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733E3F-7628-4F4C-A6E1-0EEB0D459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36</TotalTime>
  <Pages>1</Pages>
  <Words>44765</Words>
  <Characters>255163</Characters>
  <Application>Microsoft Office Word</Application>
  <DocSecurity>0</DocSecurity>
  <Lines>2126</Lines>
  <Paragraphs>598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Kevin Hirn</cp:lastModifiedBy>
  <cp:revision>5</cp:revision>
  <dcterms:created xsi:type="dcterms:W3CDTF">2017-07-19T01:01:00Z</dcterms:created>
  <dcterms:modified xsi:type="dcterms:W3CDTF">2017-07-19T01:42:00Z</dcterms:modified>
</cp:coreProperties>
</file>