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9D2107E" w14:textId="77777777" w:rsidR="00F50049" w:rsidRPr="00C54526" w:rsidRDefault="00F50049" w:rsidP="00F50049"/>
    <w:p w14:paraId="2ACF743D" w14:textId="77777777" w:rsidR="008A3133" w:rsidRPr="00C54526" w:rsidRDefault="008A3133" w:rsidP="008A3133">
      <w:pPr>
        <w:pStyle w:val="Heading1"/>
      </w:pPr>
      <w:r w:rsidRPr="00C54526">
        <w:t>**CONGRESS CP</w:t>
      </w:r>
    </w:p>
    <w:p w14:paraId="73AB000E" w14:textId="77777777" w:rsidR="00631AC0" w:rsidRPr="00C54526" w:rsidRDefault="00631AC0" w:rsidP="0059440E">
      <w:pPr>
        <w:pStyle w:val="Heading2"/>
      </w:pPr>
      <w:r w:rsidRPr="00C54526">
        <w:t>**TOP LEVEL</w:t>
      </w:r>
    </w:p>
    <w:p w14:paraId="022E0643" w14:textId="77777777" w:rsidR="00631AC0" w:rsidRPr="00C54526" w:rsidRDefault="00631AC0" w:rsidP="00631AC0">
      <w:pPr>
        <w:pStyle w:val="Heading3"/>
      </w:pPr>
      <w:r w:rsidRPr="00C54526">
        <w:t>1nc – shell</w:t>
      </w:r>
    </w:p>
    <w:p w14:paraId="3AB2DE7B" w14:textId="77777777" w:rsidR="00631AC0" w:rsidRPr="00C54526" w:rsidRDefault="00631AC0" w:rsidP="008647B8">
      <w:pPr>
        <w:pStyle w:val="Heading4"/>
      </w:pPr>
      <w:r w:rsidRPr="00C54526">
        <w:t>Text: The United States Congress should ___________</w:t>
      </w:r>
    </w:p>
    <w:p w14:paraId="7B0DD99E" w14:textId="77777777" w:rsidR="008647B8" w:rsidRPr="00C54526" w:rsidRDefault="008647B8" w:rsidP="008647B8">
      <w:pPr>
        <w:pStyle w:val="Heading4"/>
        <w:rPr>
          <w:rStyle w:val="Style13ptBold"/>
          <w:b/>
        </w:rPr>
      </w:pPr>
      <w:r w:rsidRPr="00C54526">
        <w:rPr>
          <w:rStyle w:val="Style13ptBold"/>
          <w:b/>
        </w:rPr>
        <w:t>C</w:t>
      </w:r>
      <w:r w:rsidR="00023754" w:rsidRPr="00C54526">
        <w:rPr>
          <w:rStyle w:val="Style13ptBold"/>
          <w:b/>
        </w:rPr>
        <w:t>ongressional legislation solves---enforcement power overrides that of the Courts</w:t>
      </w:r>
    </w:p>
    <w:p w14:paraId="5D62776F" w14:textId="77777777" w:rsidR="008647B8" w:rsidRPr="00C54526" w:rsidRDefault="008647B8" w:rsidP="008647B8">
      <w:r w:rsidRPr="00C54526">
        <w:rPr>
          <w:rStyle w:val="Style13ptBold"/>
        </w:rPr>
        <w:t>Liu 6-</w:t>
      </w:r>
      <w:r w:rsidRPr="00C54526">
        <w:rPr>
          <w:rStyle w:val="Style13ptBold"/>
          <w:b w:val="0"/>
        </w:rPr>
        <w:t xml:space="preserve"> [Goodwin, </w:t>
      </w:r>
      <w:r w:rsidRPr="00C54526">
        <w:t>Assistant Professor of Law, University of California, Berkeley, Associate Justice of the California Supreme Court, primary areas of expertise are constitutional law, education law and policy, and the U.S. Supreme Court, went to Stanford University and earned a bachelor’s degree in biology in 1991. He attended Oxford University on a Rhodes Scholarship and earned a masters degree in philosophy and physiology, graduated from Yale Law School in 1998. For this law review, he received the Steven S. Goldberg Award for Distinguished Scholarship in Education Law, conferred by the Education Law Association. “Education, Equality, and National Citizenship” web. 6.28.17, Lexis, Yale Law Journal, 116 Yale L.J. 330] November, 2006//ad</w:t>
      </w:r>
    </w:p>
    <w:p w14:paraId="258CD30A" w14:textId="77777777" w:rsidR="008647B8" w:rsidRPr="00C54526" w:rsidRDefault="008647B8" w:rsidP="008647B8">
      <w:r w:rsidRPr="00C54526">
        <w:rPr>
          <w:u w:val="single"/>
        </w:rPr>
        <w:t>Congress is not restricted to the enforcement of prohibitions upon State laws or State action. It is,</w:t>
      </w:r>
      <w:r w:rsidRPr="00C54526">
        <w:t xml:space="preserve"> in terms distinct and</w:t>
      </w:r>
    </w:p>
    <w:p w14:paraId="2688E7D3" w14:textId="77777777" w:rsidR="008647B8" w:rsidRPr="00C54526" w:rsidRDefault="008647B8" w:rsidP="008647B8">
      <w:pPr>
        <w:rPr>
          <w:u w:val="single"/>
        </w:rPr>
      </w:pPr>
      <w:r w:rsidRPr="00C54526">
        <w:t xml:space="preserve">positive, </w:t>
      </w:r>
      <w:r w:rsidRPr="00C54526">
        <w:rPr>
          <w:u w:val="single"/>
        </w:rPr>
        <w:t>to enforce "the provisions of this article" of amendment; not simply those of a prohibitive character, but the</w:t>
      </w:r>
    </w:p>
    <w:p w14:paraId="6D323E2D" w14:textId="77777777" w:rsidR="008647B8" w:rsidRPr="00C54526" w:rsidRDefault="008647B8" w:rsidP="008647B8">
      <w:r w:rsidRPr="00C54526">
        <w:rPr>
          <w:u w:val="single"/>
        </w:rPr>
        <w:t>provisions - all of the provisions - affirmative and prohibitive, of the amendment</w:t>
      </w:r>
      <w:r w:rsidRPr="00C54526">
        <w:t xml:space="preserve">. </w:t>
      </w:r>
      <w:r w:rsidRPr="00C54526">
        <w:rPr>
          <w:u w:val="single"/>
        </w:rPr>
        <w:t>It is,</w:t>
      </w:r>
      <w:r w:rsidRPr="00C54526">
        <w:t xml:space="preserve"> therefore, </w:t>
      </w:r>
      <w:r w:rsidRPr="00C54526">
        <w:rPr>
          <w:rStyle w:val="Emphasis"/>
        </w:rPr>
        <w:t>a grave misconception</w:t>
      </w:r>
    </w:p>
    <w:p w14:paraId="3B882ADA" w14:textId="77777777" w:rsidR="008647B8" w:rsidRPr="00C54526" w:rsidRDefault="008647B8" w:rsidP="008647B8">
      <w:pPr>
        <w:rPr>
          <w:u w:val="single"/>
        </w:rPr>
      </w:pPr>
      <w:r w:rsidRPr="00C54526">
        <w:rPr>
          <w:u w:val="single"/>
        </w:rPr>
        <w:t>to suppose</w:t>
      </w:r>
      <w:r w:rsidRPr="00C54526">
        <w:t xml:space="preserve"> that </w:t>
      </w:r>
      <w:r w:rsidRPr="00C54526">
        <w:rPr>
          <w:u w:val="single"/>
        </w:rPr>
        <w:t>the fifth section of the amendment has reference exclusively to express prohibitions upon State laws or</w:t>
      </w:r>
    </w:p>
    <w:p w14:paraId="71E0B340" w14:textId="77777777" w:rsidR="008647B8" w:rsidRPr="00C54526" w:rsidRDefault="008647B8" w:rsidP="008647B8">
      <w:r w:rsidRPr="00C54526">
        <w:rPr>
          <w:u w:val="single"/>
        </w:rPr>
        <w:t>State action.</w:t>
      </w:r>
      <w:r w:rsidRPr="00C54526">
        <w:t xml:space="preserve"> </w:t>
      </w:r>
      <w:r w:rsidRPr="00C54526">
        <w:rPr>
          <w:u w:val="single"/>
        </w:rPr>
        <w:t>If any right was created by that amendment, the grant of power</w:t>
      </w:r>
      <w:r w:rsidRPr="00C54526">
        <w:t xml:space="preserve">, </w:t>
      </w:r>
      <w:r w:rsidRPr="00C54526">
        <w:rPr>
          <w:rStyle w:val="Emphasis"/>
        </w:rPr>
        <w:t>through appropriate legislation</w:t>
      </w:r>
      <w:r w:rsidRPr="00C54526">
        <w:t>, to enforce</w:t>
      </w:r>
    </w:p>
    <w:p w14:paraId="54499815" w14:textId="77777777" w:rsidR="008647B8" w:rsidRPr="00C54526" w:rsidRDefault="008647B8" w:rsidP="008647B8">
      <w:pPr>
        <w:rPr>
          <w:u w:val="single"/>
        </w:rPr>
      </w:pPr>
      <w:r w:rsidRPr="00C54526">
        <w:t xml:space="preserve">its provisions, </w:t>
      </w:r>
      <w:r w:rsidRPr="00C54526">
        <w:rPr>
          <w:u w:val="single"/>
        </w:rPr>
        <w:t>authorizes Congress</w:t>
      </w:r>
      <w:r w:rsidRPr="00C54526">
        <w:t xml:space="preserve">, by means of legislation, operating throughout the entire Union, </w:t>
      </w:r>
      <w:r w:rsidRPr="00C54526">
        <w:rPr>
          <w:u w:val="single"/>
        </w:rPr>
        <w:t>to guard, secure, and</w:t>
      </w:r>
    </w:p>
    <w:p w14:paraId="265C44F5" w14:textId="77777777" w:rsidR="008647B8" w:rsidRPr="00C54526" w:rsidRDefault="008647B8" w:rsidP="008647B8">
      <w:r w:rsidRPr="00C54526">
        <w:rPr>
          <w:u w:val="single"/>
        </w:rPr>
        <w:t>protect that right</w:t>
      </w:r>
      <w:r w:rsidRPr="00C54526">
        <w:t>. n103</w:t>
      </w:r>
    </w:p>
    <w:p w14:paraId="3CCE30FD" w14:textId="77777777" w:rsidR="008647B8" w:rsidRPr="00C54526" w:rsidRDefault="008647B8" w:rsidP="008647B8">
      <w:r w:rsidRPr="00C54526">
        <w:t>As Justice Harlan went on to explain, the Civil Rights Act of 1875 was an appropriate means of enforcing Section 1's</w:t>
      </w:r>
    </w:p>
    <w:p w14:paraId="4D3A2669" w14:textId="77777777" w:rsidR="008647B8" w:rsidRPr="00C54526" w:rsidRDefault="008647B8" w:rsidP="008647B8">
      <w:r w:rsidRPr="00C54526">
        <w:t>citizenship guarantee, a guarantee that subsumes "equality of civil rights." n104</w:t>
      </w:r>
    </w:p>
    <w:p w14:paraId="4AE07571" w14:textId="77777777" w:rsidR="008647B8" w:rsidRPr="00C54526" w:rsidRDefault="008647B8" w:rsidP="008647B8">
      <w:r w:rsidRPr="00C54526">
        <w:t>Harlan's exposition of the Fourteenth Amendment helps to frame three important features of the guarantee of</w:t>
      </w:r>
    </w:p>
    <w:p w14:paraId="20064E17" w14:textId="77777777" w:rsidR="008647B8" w:rsidRPr="00C54526" w:rsidRDefault="008647B8" w:rsidP="008647B8">
      <w:pPr>
        <w:rPr>
          <w:u w:val="single"/>
        </w:rPr>
      </w:pPr>
      <w:r w:rsidRPr="00C54526">
        <w:t xml:space="preserve">national citizenship and Congress's enforcement power that I discuss below. First, </w:t>
      </w:r>
      <w:r w:rsidRPr="00C54526">
        <w:rPr>
          <w:u w:val="single"/>
        </w:rPr>
        <w:t>the citizenship guarantee entails</w:t>
      </w:r>
    </w:p>
    <w:p w14:paraId="2CEE7A42" w14:textId="77777777" w:rsidR="008647B8" w:rsidRPr="00C54526" w:rsidRDefault="008647B8" w:rsidP="008647B8">
      <w:pPr>
        <w:rPr>
          <w:u w:val="single"/>
        </w:rPr>
      </w:pPr>
      <w:r w:rsidRPr="00C54526">
        <w:rPr>
          <w:u w:val="single"/>
        </w:rPr>
        <w:t>substantive rights.</w:t>
      </w:r>
      <w:r w:rsidRPr="00C54526">
        <w:t xml:space="preserve"> Second, </w:t>
      </w:r>
      <w:r w:rsidRPr="00C54526">
        <w:rPr>
          <w:u w:val="single"/>
        </w:rPr>
        <w:t xml:space="preserve">Congress has authority to act directly to enforce the citizenship guarantee; </w:t>
      </w:r>
      <w:r w:rsidRPr="00C54526">
        <w:rPr>
          <w:rStyle w:val="Emphasis"/>
        </w:rPr>
        <w:t>it is not limited</w:t>
      </w:r>
      <w:r w:rsidRPr="00C54526">
        <w:rPr>
          <w:u w:val="single"/>
        </w:rPr>
        <w:t xml:space="preserve"> to</w:t>
      </w:r>
    </w:p>
    <w:p w14:paraId="53D50EC4" w14:textId="77777777" w:rsidR="008647B8" w:rsidRPr="00C54526" w:rsidRDefault="008647B8" w:rsidP="008647B8">
      <w:pPr>
        <w:rPr>
          <w:u w:val="single"/>
        </w:rPr>
      </w:pPr>
      <w:r w:rsidRPr="00C54526">
        <w:rPr>
          <w:u w:val="single"/>
        </w:rPr>
        <w:t>deterring or remedying state abridgment</w:t>
      </w:r>
      <w:r w:rsidRPr="00C54526">
        <w:t xml:space="preserve">. Third, I argue, </w:t>
      </w:r>
      <w:r w:rsidRPr="00C54526">
        <w:rPr>
          <w:u w:val="single"/>
        </w:rPr>
        <w:t>the grant of enforcement power to Congress implies a</w:t>
      </w:r>
    </w:p>
    <w:p w14:paraId="2FA45869" w14:textId="77777777" w:rsidR="008647B8" w:rsidRPr="00C54526" w:rsidRDefault="008647B8" w:rsidP="008647B8">
      <w:pPr>
        <w:rPr>
          <w:u w:val="single"/>
        </w:rPr>
      </w:pPr>
      <w:r w:rsidRPr="00C54526">
        <w:rPr>
          <w:u w:val="single"/>
        </w:rPr>
        <w:t>corresponding duty of enforcement.</w:t>
      </w:r>
    </w:p>
    <w:p w14:paraId="4EE07A80" w14:textId="77777777" w:rsidR="008647B8" w:rsidRPr="00C54526" w:rsidRDefault="008647B8" w:rsidP="008647B8">
      <w:r w:rsidRPr="00C54526">
        <w:t>[*357]</w:t>
      </w:r>
    </w:p>
    <w:p w14:paraId="14C86FD9" w14:textId="77777777" w:rsidR="008647B8" w:rsidRPr="00C54526" w:rsidRDefault="008647B8" w:rsidP="008647B8">
      <w:r w:rsidRPr="00C54526">
        <w:t>1. National Citizenship as a Source of Substantive Rights</w:t>
      </w:r>
    </w:p>
    <w:p w14:paraId="68778829" w14:textId="77777777" w:rsidR="008647B8" w:rsidRPr="00C54526" w:rsidRDefault="008647B8" w:rsidP="008647B8">
      <w:r w:rsidRPr="00C54526">
        <w:t>In addition to defining the political identity of the American people, the citizenship guarantee encompasses substantive</w:t>
      </w:r>
    </w:p>
    <w:p w14:paraId="4CAF6CCD" w14:textId="77777777" w:rsidR="008647B8" w:rsidRPr="00C54526" w:rsidRDefault="008647B8" w:rsidP="008647B8">
      <w:pPr>
        <w:rPr>
          <w:u w:val="single"/>
        </w:rPr>
      </w:pPr>
      <w:r w:rsidRPr="00C54526">
        <w:t xml:space="preserve">rights necessary to make citizenship meaningful and effective. As Justice Harlan put it, </w:t>
      </w:r>
      <w:r w:rsidRPr="00C54526">
        <w:rPr>
          <w:u w:val="single"/>
        </w:rPr>
        <w:t>the Citizenship Clause</w:t>
      </w:r>
    </w:p>
    <w:p w14:paraId="00EDE17F" w14:textId="77777777" w:rsidR="008647B8" w:rsidRPr="00C54526" w:rsidRDefault="008647B8" w:rsidP="008647B8">
      <w:r w:rsidRPr="00C54526">
        <w:rPr>
          <w:u w:val="single"/>
        </w:rPr>
        <w:t xml:space="preserve">"necessarily imports" rights "fundamental in American citizenship." </w:t>
      </w:r>
      <w:r w:rsidRPr="00C54526">
        <w:t>n105 His thesis echoed one of the core concepts</w:t>
      </w:r>
    </w:p>
    <w:p w14:paraId="40F083A1" w14:textId="77777777" w:rsidR="008647B8" w:rsidRPr="00C54526" w:rsidRDefault="008647B8" w:rsidP="008647B8">
      <w:r w:rsidRPr="00C54526">
        <w:t>animating the Civil Rights Act of 1866, whose declaration of national citizenship was the precursor to the Fourteenth</w:t>
      </w:r>
    </w:p>
    <w:p w14:paraId="65F67DB2" w14:textId="77777777" w:rsidR="008647B8" w:rsidRPr="00C54526" w:rsidRDefault="008647B8" w:rsidP="008647B8">
      <w:r w:rsidRPr="00C54526">
        <w:t>Amendment's Citizenship Clause. n106 Senator Lyman Trumbull of Illinois, the main author of the 1866 Act, explained:</w:t>
      </w:r>
    </w:p>
    <w:p w14:paraId="3C410289" w14:textId="77777777" w:rsidR="008647B8" w:rsidRPr="00C54526" w:rsidRDefault="008647B8" w:rsidP="008647B8">
      <w:r w:rsidRPr="00C54526">
        <w:t>To be a citizen of the United States carries with it some rights; and what are they? They are those inherent, fundamental</w:t>
      </w:r>
    </w:p>
    <w:p w14:paraId="250B18B0" w14:textId="77777777" w:rsidR="008647B8" w:rsidRPr="00C54526" w:rsidRDefault="008647B8" w:rsidP="008647B8">
      <w:r w:rsidRPr="00C54526">
        <w:t>rights which belong to free citizens or free men in all countries, such as the rights enumerated in this bill, and they</w:t>
      </w:r>
    </w:p>
    <w:p w14:paraId="35BEE663" w14:textId="77777777" w:rsidR="008647B8" w:rsidRPr="00C54526" w:rsidRDefault="008647B8" w:rsidP="008647B8">
      <w:r w:rsidRPr="00C54526">
        <w:t xml:space="preserve">belong to them in all the States of the Union. </w:t>
      </w:r>
      <w:r w:rsidRPr="00C54526">
        <w:rPr>
          <w:u w:val="single"/>
        </w:rPr>
        <w:t>The right of American citizenship means something</w:t>
      </w:r>
      <w:r w:rsidRPr="00C54526">
        <w:t>. n107</w:t>
      </w:r>
    </w:p>
    <w:p w14:paraId="7799449F" w14:textId="77777777" w:rsidR="008647B8" w:rsidRPr="00C54526" w:rsidRDefault="008647B8" w:rsidP="008647B8">
      <w:r w:rsidRPr="00C54526">
        <w:t>Both Harlan and Trumbull had in mind a set of natural rights essential to republican citizenship and belonging to all</w:t>
      </w:r>
    </w:p>
    <w:p w14:paraId="4DEA6DBD" w14:textId="77777777" w:rsidR="008647B8" w:rsidRPr="00C54526" w:rsidRDefault="008647B8" w:rsidP="008647B8">
      <w:r w:rsidRPr="00C54526">
        <w:t>free persons, and the Fourteenth Amendment was intended to secure at the very least the specific rights enumerated in</w:t>
      </w:r>
    </w:p>
    <w:p w14:paraId="3580CDBE" w14:textId="77777777" w:rsidR="008647B8" w:rsidRPr="00C54526" w:rsidRDefault="008647B8" w:rsidP="008647B8">
      <w:pPr>
        <w:rPr>
          <w:u w:val="single"/>
        </w:rPr>
      </w:pPr>
      <w:r w:rsidRPr="00C54526">
        <w:t xml:space="preserve">the 1866 statute. </w:t>
      </w:r>
      <w:r w:rsidRPr="00C54526">
        <w:rPr>
          <w:u w:val="single"/>
        </w:rPr>
        <w:t>But, as many scholars have observed, the Framers of the Fourteenth Amendment "understood that</w:t>
      </w:r>
    </w:p>
    <w:p w14:paraId="2961C2F3" w14:textId="77777777" w:rsidR="008647B8" w:rsidRPr="00C54526" w:rsidRDefault="008647B8" w:rsidP="008647B8">
      <w:pPr>
        <w:rPr>
          <w:u w:val="single"/>
        </w:rPr>
      </w:pPr>
      <w:r w:rsidRPr="00C54526">
        <w:rPr>
          <w:u w:val="single"/>
        </w:rPr>
        <w:t>citizenship was an evolving concept" and "chose to employ broad rather than specific language" in defining it, thereby</w:t>
      </w:r>
    </w:p>
    <w:p w14:paraId="26809E59" w14:textId="77777777" w:rsidR="008647B8" w:rsidRPr="00C54526" w:rsidRDefault="008647B8" w:rsidP="008647B8">
      <w:pPr>
        <w:rPr>
          <w:u w:val="single"/>
        </w:rPr>
      </w:pPr>
      <w:r w:rsidRPr="00C54526">
        <w:rPr>
          <w:u w:val="single"/>
        </w:rPr>
        <w:t xml:space="preserve">"enabling future generations, and particularly a </w:t>
      </w:r>
      <w:r w:rsidRPr="00C54526">
        <w:rPr>
          <w:rStyle w:val="Emphasis"/>
        </w:rPr>
        <w:t>future Congress</w:t>
      </w:r>
      <w:r w:rsidRPr="00C54526">
        <w:rPr>
          <w:u w:val="single"/>
        </w:rPr>
        <w:t xml:space="preserve"> acting under Section 5, to develop further the privileges</w:t>
      </w:r>
    </w:p>
    <w:p w14:paraId="2F478D68" w14:textId="77777777" w:rsidR="008647B8" w:rsidRPr="00C54526" w:rsidRDefault="008647B8" w:rsidP="008647B8">
      <w:r w:rsidRPr="00C54526">
        <w:rPr>
          <w:u w:val="single"/>
        </w:rPr>
        <w:t>and immunities of citizenship</w:t>
      </w:r>
      <w:r w:rsidRPr="00C54526">
        <w:t>." n108 In Part III, we will see what the Reconstruction Congress had to say about</w:t>
      </w:r>
    </w:p>
    <w:p w14:paraId="670896C9" w14:textId="77777777" w:rsidR="008647B8" w:rsidRPr="00C54526" w:rsidRDefault="008647B8" w:rsidP="008647B8">
      <w:r w:rsidRPr="00C54526">
        <w:t>education and national citizenship. The point here is that national citizenship from its inception was understood as</w:t>
      </w:r>
    </w:p>
    <w:p w14:paraId="4F8D8C36" w14:textId="77777777" w:rsidR="008647B8" w:rsidRPr="00C54526" w:rsidRDefault="008647B8" w:rsidP="008647B8">
      <w:r w:rsidRPr="00C54526">
        <w:t>more than a legal [*358] status. It has substance - it "means something" - and is thus a proper object of congressional</w:t>
      </w:r>
    </w:p>
    <w:p w14:paraId="0448E2BD" w14:textId="77777777" w:rsidR="008647B8" w:rsidRPr="00C54526" w:rsidRDefault="008647B8" w:rsidP="008647B8">
      <w:pPr>
        <w:rPr>
          <w:u w:val="single"/>
        </w:rPr>
      </w:pPr>
      <w:r w:rsidRPr="00C54526">
        <w:t xml:space="preserve">enforcement under Section 5. </w:t>
      </w:r>
      <w:r w:rsidRPr="00C54526">
        <w:rPr>
          <w:u w:val="single"/>
        </w:rPr>
        <w:t>Congress is authorized to enforce "all of the provisions of the [Fourteenth Amendment],</w:t>
      </w:r>
    </w:p>
    <w:p w14:paraId="7B2F2E72" w14:textId="77777777" w:rsidR="008647B8" w:rsidRPr="00C54526" w:rsidRDefault="008647B8" w:rsidP="008647B8">
      <w:r w:rsidRPr="00C54526">
        <w:rPr>
          <w:u w:val="single"/>
        </w:rPr>
        <w:t>including the provisions, express and implied, in the first clause of the first section of the article granting citizenship</w:t>
      </w:r>
      <w:r w:rsidRPr="00C54526">
        <w:t>."</w:t>
      </w:r>
    </w:p>
    <w:p w14:paraId="5C15B7AF" w14:textId="77777777" w:rsidR="008647B8" w:rsidRPr="00C54526" w:rsidRDefault="008647B8" w:rsidP="008647B8">
      <w:r w:rsidRPr="00C54526">
        <w:t>n109</w:t>
      </w:r>
    </w:p>
    <w:p w14:paraId="4834A08C" w14:textId="77777777" w:rsidR="008647B8" w:rsidRPr="00C54526" w:rsidRDefault="008647B8" w:rsidP="008647B8">
      <w:r w:rsidRPr="00C54526">
        <w:t xml:space="preserve">2. </w:t>
      </w:r>
      <w:r w:rsidRPr="00C54526">
        <w:rPr>
          <w:rStyle w:val="Emphasis"/>
        </w:rPr>
        <w:t>Federal Enforcement Through Primary, Direct Legislation</w:t>
      </w:r>
    </w:p>
    <w:p w14:paraId="25FFEAE2" w14:textId="77777777" w:rsidR="008647B8" w:rsidRPr="00C54526" w:rsidRDefault="008647B8" w:rsidP="008647B8">
      <w:r w:rsidRPr="00C54526">
        <w:t>Moreover, by virtue of its affirmative character, the substantive protections of the Citizenship Clause are guaranteed</w:t>
      </w:r>
    </w:p>
    <w:p w14:paraId="65E2B9A4" w14:textId="77777777" w:rsidR="008647B8" w:rsidRPr="00C54526" w:rsidRDefault="008647B8" w:rsidP="008647B8">
      <w:r w:rsidRPr="00C54526">
        <w:t xml:space="preserve">not only against state abridgment but also as a matter of positive right. Accordingly, </w:t>
      </w:r>
      <w:r w:rsidRPr="00C54526">
        <w:rPr>
          <w:u w:val="single"/>
        </w:rPr>
        <w:t>Congress's Section 5 power is</w:t>
      </w:r>
      <w:r w:rsidRPr="00C54526">
        <w:t xml:space="preserve"> "not</w:t>
      </w:r>
    </w:p>
    <w:p w14:paraId="45F8A4BD" w14:textId="77777777" w:rsidR="008647B8" w:rsidRPr="00C54526" w:rsidRDefault="008647B8" w:rsidP="008647B8">
      <w:pPr>
        <w:rPr>
          <w:u w:val="single"/>
        </w:rPr>
      </w:pPr>
      <w:r w:rsidRPr="00C54526">
        <w:t xml:space="preserve">restricted to the enforcement of prohibitions upon State laws or State action" and instead may be </w:t>
      </w:r>
      <w:r w:rsidRPr="00C54526">
        <w:rPr>
          <w:u w:val="single"/>
        </w:rPr>
        <w:t>used to enact</w:t>
      </w:r>
    </w:p>
    <w:p w14:paraId="6ED4D088" w14:textId="77777777" w:rsidR="008647B8" w:rsidRPr="00C54526" w:rsidRDefault="008647B8" w:rsidP="008647B8">
      <w:r w:rsidRPr="00C54526">
        <w:rPr>
          <w:u w:val="single"/>
        </w:rPr>
        <w:t>"legislation of a primary direct character" to secure citizenship rights</w:t>
      </w:r>
      <w:r w:rsidRPr="00C54526">
        <w:t>. n110</w:t>
      </w:r>
    </w:p>
    <w:p w14:paraId="7550E47E" w14:textId="77777777" w:rsidR="008647B8" w:rsidRPr="00C54526" w:rsidRDefault="008647B8" w:rsidP="008647B8">
      <w:r w:rsidRPr="00C54526">
        <w:t>Page 11</w:t>
      </w:r>
    </w:p>
    <w:p w14:paraId="3B5AB5FA" w14:textId="77777777" w:rsidR="008647B8" w:rsidRPr="00C54526" w:rsidRDefault="008647B8" w:rsidP="008647B8">
      <w:r w:rsidRPr="00C54526">
        <w:t>116 Yale L.J. 330, *356</w:t>
      </w:r>
    </w:p>
    <w:p w14:paraId="22040992" w14:textId="77777777" w:rsidR="008647B8" w:rsidRPr="00C54526" w:rsidRDefault="008647B8" w:rsidP="008647B8">
      <w:r w:rsidRPr="00C54526">
        <w:t>This reading of the Citizenship Clause and Section 5 - authorizing direct federal enforcement of the citizenship</w:t>
      </w:r>
    </w:p>
    <w:p w14:paraId="0FEFE009" w14:textId="77777777" w:rsidR="008647B8" w:rsidRPr="00C54526" w:rsidRDefault="008647B8" w:rsidP="008647B8">
      <w:r w:rsidRPr="00C54526">
        <w:t>guarantee - parallels the well-established interpretation of Congress's power to enforce Section 1 of the Thirteenth</w:t>
      </w:r>
    </w:p>
    <w:p w14:paraId="00728361" w14:textId="77777777" w:rsidR="008647B8" w:rsidRPr="00C54526" w:rsidRDefault="008647B8" w:rsidP="008647B8">
      <w:r w:rsidRPr="00C54526">
        <w:t>Amendment. The latter "is not a mere prohibition of State laws establishing or upholding slavery, but an absolute</w:t>
      </w:r>
    </w:p>
    <w:p w14:paraId="4426C601" w14:textId="77777777" w:rsidR="008647B8" w:rsidRPr="00C54526" w:rsidRDefault="008647B8" w:rsidP="008647B8">
      <w:r w:rsidRPr="00C54526">
        <w:t>declaration that slavery or involuntary servitude shall not exist in any part of the United States." n111 As the Court</w:t>
      </w:r>
    </w:p>
    <w:p w14:paraId="1E86DCD3" w14:textId="77777777" w:rsidR="008647B8" w:rsidRPr="00C54526" w:rsidRDefault="008647B8" w:rsidP="008647B8">
      <w:r w:rsidRPr="00C54526">
        <w:t>explained in upholding a federal antipeonage law, the Thirteenth Amendment "denounces a status or condition,</w:t>
      </w:r>
    </w:p>
    <w:p w14:paraId="36D23C08" w14:textId="77777777" w:rsidR="008647B8" w:rsidRPr="00C54526" w:rsidRDefault="008647B8" w:rsidP="008647B8">
      <w:pPr>
        <w:rPr>
          <w:u w:val="single"/>
        </w:rPr>
      </w:pPr>
      <w:r w:rsidRPr="00C54526">
        <w:t xml:space="preserve">irrespective of the manner or authority by which it is created." n112 </w:t>
      </w:r>
      <w:r w:rsidRPr="00C54526">
        <w:rPr>
          <w:u w:val="single"/>
        </w:rPr>
        <w:t>Conversely, the Citizenship Clause guarantees a</w:t>
      </w:r>
    </w:p>
    <w:p w14:paraId="3A55CD48" w14:textId="77777777" w:rsidR="008647B8" w:rsidRPr="00C54526" w:rsidRDefault="008647B8" w:rsidP="008647B8">
      <w:r w:rsidRPr="00C54526">
        <w:rPr>
          <w:u w:val="single"/>
        </w:rPr>
        <w:t>status or condition, irrespective of the manner or authority by which its realization is impeded</w:t>
      </w:r>
      <w:r w:rsidRPr="00C54526">
        <w:t>. In both instances,</w:t>
      </w:r>
    </w:p>
    <w:p w14:paraId="08B11CD9" w14:textId="77777777" w:rsidR="008647B8" w:rsidRPr="00C54526" w:rsidRDefault="008647B8" w:rsidP="008647B8">
      <w:r w:rsidRPr="00C54526">
        <w:rPr>
          <w:rStyle w:val="Emphasis"/>
        </w:rPr>
        <w:t>Congress's enforcement power is correspondingly broad</w:t>
      </w:r>
      <w:r w:rsidRPr="00C54526">
        <w:t>. Just as the Thirteenth Amendment authorizes primary and</w:t>
      </w:r>
    </w:p>
    <w:p w14:paraId="0DAC7492" w14:textId="77777777" w:rsidR="008647B8" w:rsidRPr="00C54526" w:rsidRDefault="008647B8" w:rsidP="008647B8">
      <w:r w:rsidRPr="00C54526">
        <w:t>direct federal legislation to secure "those fundamental rights which are the essence of civil freedom," n113 the</w:t>
      </w:r>
    </w:p>
    <w:p w14:paraId="2C00C04F" w14:textId="77777777" w:rsidR="008647B8" w:rsidRPr="00C54526" w:rsidRDefault="008647B8" w:rsidP="008647B8">
      <w:r w:rsidRPr="00C54526">
        <w:t>Fourteenth Amendment authorizes similar legislation to secure rights "fundamental in American citizenship." n114</w:t>
      </w:r>
    </w:p>
    <w:p w14:paraId="33DE642D" w14:textId="77777777" w:rsidR="008647B8" w:rsidRPr="00C54526" w:rsidRDefault="008647B8" w:rsidP="008647B8">
      <w:pPr>
        <w:rPr>
          <w:u w:val="single"/>
        </w:rPr>
      </w:pPr>
      <w:r w:rsidRPr="00C54526">
        <w:t xml:space="preserve">[*359] </w:t>
      </w:r>
      <w:r w:rsidRPr="00C54526">
        <w:rPr>
          <w:u w:val="single"/>
        </w:rPr>
        <w:t>Objections</w:t>
      </w:r>
      <w:r w:rsidRPr="00C54526">
        <w:t xml:space="preserve"> to this expansive view of congressional authority largely </w:t>
      </w:r>
      <w:r w:rsidRPr="00C54526">
        <w:rPr>
          <w:u w:val="single"/>
        </w:rPr>
        <w:t>rest on inferences from the text and</w:t>
      </w:r>
    </w:p>
    <w:p w14:paraId="75B5E524" w14:textId="77777777" w:rsidR="008647B8" w:rsidRPr="00C54526" w:rsidRDefault="008647B8" w:rsidP="008647B8">
      <w:r w:rsidRPr="00C54526">
        <w:rPr>
          <w:u w:val="single"/>
        </w:rPr>
        <w:t>history of the Fourteenth Amendment that do not withstand close scrutiny</w:t>
      </w:r>
      <w:r w:rsidRPr="00C54526">
        <w:t>. Textually, it is said that Section 1 expressly</w:t>
      </w:r>
    </w:p>
    <w:p w14:paraId="5E248B44" w14:textId="77777777" w:rsidR="008647B8" w:rsidRPr="00C54526" w:rsidRDefault="008647B8" w:rsidP="008647B8">
      <w:r w:rsidRPr="00C54526">
        <w:t>protects "the privileges or immunities of citizens of the United States" from state abridgment and nothing more. n115</w:t>
      </w:r>
    </w:p>
    <w:p w14:paraId="3AFF8CD7" w14:textId="77777777" w:rsidR="008647B8" w:rsidRPr="00C54526" w:rsidRDefault="008647B8" w:rsidP="008647B8">
      <w:r w:rsidRPr="00C54526">
        <w:t>Thus Congress has no obligation or authority under Section 5 to secure the rights of national citizenship except against</w:t>
      </w:r>
    </w:p>
    <w:p w14:paraId="78CAE579" w14:textId="77777777" w:rsidR="008647B8" w:rsidRPr="00C54526" w:rsidRDefault="008647B8" w:rsidP="008647B8">
      <w:r w:rsidRPr="00C54526">
        <w:t xml:space="preserve">state invasion. n116 </w:t>
      </w:r>
      <w:r w:rsidRPr="00C54526">
        <w:rPr>
          <w:rStyle w:val="Emphasis"/>
        </w:rPr>
        <w:t>This inference is bolstered</w:t>
      </w:r>
      <w:r w:rsidRPr="00C54526">
        <w:t xml:space="preserve">, </w:t>
      </w:r>
      <w:r w:rsidRPr="00C54526">
        <w:rPr>
          <w:u w:val="single"/>
        </w:rPr>
        <w:t>the argument goes</w:t>
      </w:r>
      <w:r w:rsidRPr="00C54526">
        <w:t>, by the Fourteenth Amendment's legislative history -</w:t>
      </w:r>
    </w:p>
    <w:p w14:paraId="1AD25D34" w14:textId="77777777" w:rsidR="008647B8" w:rsidRPr="00C54526" w:rsidRDefault="008647B8" w:rsidP="008647B8">
      <w:r w:rsidRPr="00C54526">
        <w:t>in particular, the decision by the Joint Committee on Reconstruction to discard a February 1866 draft amendment in</w:t>
      </w:r>
    </w:p>
    <w:p w14:paraId="134E4C51" w14:textId="77777777" w:rsidR="008647B8" w:rsidRPr="00C54526" w:rsidRDefault="008647B8" w:rsidP="008647B8">
      <w:r w:rsidRPr="00C54526">
        <w:t>favor of the language that was ultimately ratified. The February 1866 draft read:</w:t>
      </w:r>
    </w:p>
    <w:p w14:paraId="3DD26A49" w14:textId="77777777" w:rsidR="008647B8" w:rsidRPr="00C54526" w:rsidRDefault="008647B8" w:rsidP="008647B8">
      <w:pPr>
        <w:rPr>
          <w:u w:val="single"/>
        </w:rPr>
      </w:pPr>
      <w:r w:rsidRPr="00C54526">
        <w:rPr>
          <w:u w:val="single"/>
        </w:rPr>
        <w:t>The Congress shall have power to make all laws which shall be necessary and proper to secure to the citizens of each</w:t>
      </w:r>
    </w:p>
    <w:p w14:paraId="4C444876" w14:textId="77777777" w:rsidR="008647B8" w:rsidRPr="00C54526" w:rsidRDefault="008647B8" w:rsidP="008647B8">
      <w:pPr>
        <w:rPr>
          <w:u w:val="single"/>
        </w:rPr>
      </w:pPr>
      <w:r w:rsidRPr="00C54526">
        <w:rPr>
          <w:u w:val="single"/>
        </w:rPr>
        <w:t>State all privileges and immunities of citizens in the several States, and to all persons in the several States equal</w:t>
      </w:r>
    </w:p>
    <w:p w14:paraId="729CBDD1" w14:textId="77777777" w:rsidR="008647B8" w:rsidRPr="00C54526" w:rsidRDefault="008647B8" w:rsidP="008647B8">
      <w:r w:rsidRPr="00C54526">
        <w:rPr>
          <w:u w:val="single"/>
        </w:rPr>
        <w:t>protection in the rights of life, liberty, and property</w:t>
      </w:r>
      <w:r w:rsidRPr="00C54526">
        <w:t>. n117</w:t>
      </w:r>
    </w:p>
    <w:p w14:paraId="022AEACC" w14:textId="77777777" w:rsidR="008647B8" w:rsidRPr="00C54526" w:rsidRDefault="008647B8" w:rsidP="008647B8">
      <w:r w:rsidRPr="00C54526">
        <w:t>This language assigned Congress the role of securing substantive rights of citizenship regardless of state action.</w:t>
      </w:r>
    </w:p>
    <w:p w14:paraId="437E4EEE" w14:textId="77777777" w:rsidR="008647B8" w:rsidRPr="00C54526" w:rsidRDefault="008647B8" w:rsidP="008647B8">
      <w:r w:rsidRPr="00C54526">
        <w:t>According to the Supreme Court in City of Boerne v. Flores, the February 1866 proposal "encountered immediate</w:t>
      </w:r>
    </w:p>
    <w:p w14:paraId="5FA6CA7E" w14:textId="77777777" w:rsidR="008647B8" w:rsidRPr="00C54526" w:rsidRDefault="008647B8" w:rsidP="008647B8">
      <w:r w:rsidRPr="00C54526">
        <w:t>opposition" on the ground that it "would give Congress a power to intrude into traditional areas of state responsibility."</w:t>
      </w:r>
    </w:p>
    <w:p w14:paraId="1CB31FF0" w14:textId="77777777" w:rsidR="008647B8" w:rsidRPr="00C54526" w:rsidRDefault="008647B8" w:rsidP="008647B8">
      <w:r w:rsidRPr="00C54526">
        <w:t>n118 After the House voted to postpone consideration of the proposal - an action the Court described as [*360]</w:t>
      </w:r>
    </w:p>
    <w:p w14:paraId="1EDCFDB3" w14:textId="77777777" w:rsidR="008647B8" w:rsidRPr="00C54526" w:rsidRDefault="008647B8" w:rsidP="008647B8">
      <w:r w:rsidRPr="00C54526">
        <w:t>"marking [its] defeat" n119 - the Joint Committee reported a new draft on April 30, 1866 that began with what is now the</w:t>
      </w:r>
    </w:p>
    <w:p w14:paraId="1EFD88C2" w14:textId="77777777" w:rsidR="008647B8" w:rsidRPr="00C54526" w:rsidRDefault="008647B8" w:rsidP="008647B8">
      <w:pPr>
        <w:rPr>
          <w:u w:val="single"/>
        </w:rPr>
      </w:pPr>
      <w:r w:rsidRPr="00C54526">
        <w:t xml:space="preserve">second sentence of Section 1 and that included Section 5. n120 </w:t>
      </w:r>
      <w:r w:rsidRPr="00C54526">
        <w:rPr>
          <w:u w:val="single"/>
        </w:rPr>
        <w:t>The revision was approved, according to the Boerne</w:t>
      </w:r>
    </w:p>
    <w:p w14:paraId="7F742DF3" w14:textId="77777777" w:rsidR="008647B8" w:rsidRPr="00C54526" w:rsidRDefault="008647B8" w:rsidP="008647B8">
      <w:r w:rsidRPr="00C54526">
        <w:rPr>
          <w:u w:val="single"/>
        </w:rPr>
        <w:t xml:space="preserve">Court, because it made "Congress' power ... no longer plenary but </w:t>
      </w:r>
      <w:r w:rsidRPr="00C54526">
        <w:rPr>
          <w:rStyle w:val="Emphasis"/>
        </w:rPr>
        <w:t>remedial</w:t>
      </w:r>
      <w:r w:rsidRPr="00C54526">
        <w:t>" and "did not raise the concerns expressed</w:t>
      </w:r>
    </w:p>
    <w:p w14:paraId="2713BB50" w14:textId="77777777" w:rsidR="008647B8" w:rsidRPr="00C54526" w:rsidRDefault="008647B8" w:rsidP="008647B8">
      <w:r w:rsidRPr="00C54526">
        <w:t>earlier regarding broad congressional power to prescribe uniform national laws with respect to life, liberty, and</w:t>
      </w:r>
    </w:p>
    <w:p w14:paraId="3B05C59A" w14:textId="77777777" w:rsidR="008647B8" w:rsidRPr="00C54526" w:rsidRDefault="008647B8" w:rsidP="008647B8">
      <w:r w:rsidRPr="00C54526">
        <w:t>property." n121</w:t>
      </w:r>
    </w:p>
    <w:p w14:paraId="677A811B" w14:textId="77777777" w:rsidR="0059440E" w:rsidRPr="00C54526" w:rsidRDefault="0059440E" w:rsidP="0059440E">
      <w:pPr>
        <w:pStyle w:val="Heading2"/>
      </w:pPr>
      <w:r w:rsidRPr="00C54526">
        <w:t>**SOLVENCY</w:t>
      </w:r>
    </w:p>
    <w:p w14:paraId="61B7D2AE" w14:textId="77777777" w:rsidR="0059440E" w:rsidRPr="00C54526" w:rsidRDefault="00CD229E" w:rsidP="00CC6E1F">
      <w:pPr>
        <w:pStyle w:val="Heading3"/>
      </w:pPr>
      <w:r w:rsidRPr="00C54526">
        <w:t>2</w:t>
      </w:r>
      <w:r w:rsidR="00CC6E1F" w:rsidRPr="00C54526">
        <w:t>nc – generic solvency</w:t>
      </w:r>
    </w:p>
    <w:p w14:paraId="641A504D" w14:textId="77777777" w:rsidR="00D0746E" w:rsidRPr="00C54526" w:rsidRDefault="00D0746E" w:rsidP="00D0746E">
      <w:r w:rsidRPr="00C54526">
        <w:t>This card is super long and should be rehighlighted based on what aff you are hitting most likely --- it is a good card to put in the block overview because it highlights a bunch of new warrants about Congressional enforcement and funding advantages</w:t>
      </w:r>
    </w:p>
    <w:p w14:paraId="608773CF" w14:textId="77777777" w:rsidR="00D0746E" w:rsidRPr="00C54526" w:rsidRDefault="00D0746E" w:rsidP="00D0746E">
      <w:pPr>
        <w:pStyle w:val="Heading4"/>
      </w:pPr>
      <w:r w:rsidRPr="00C54526">
        <w:t>Congress has the resources and expertise to pass legislation to best achievement educational progress---only it can reauthorize new and duplicated policies from being implemented</w:t>
      </w:r>
    </w:p>
    <w:p w14:paraId="4772C43C" w14:textId="77777777" w:rsidR="00D0746E" w:rsidRPr="00C54526" w:rsidRDefault="00D0746E" w:rsidP="00D0746E">
      <w:pPr>
        <w:rPr>
          <w:rStyle w:val="Style13ptBold"/>
          <w:b w:val="0"/>
        </w:rPr>
      </w:pPr>
      <w:r w:rsidRPr="00C54526">
        <w:rPr>
          <w:rStyle w:val="Style13ptBold"/>
        </w:rPr>
        <w:t xml:space="preserve">Burke and Sheffield 13- </w:t>
      </w:r>
      <w:r w:rsidRPr="00C54526">
        <w:rPr>
          <w:rStyle w:val="Style13ptBold"/>
          <w:b w:val="0"/>
        </w:rPr>
        <w:t xml:space="preserve">[Lindsey M, the Will Skillman Fellow in Education, publications in Virginia Institute for Public Policy and the Friedman Foundation for Educational Choice, BA in politics from Hollins University, MA in teaching and foreign language from the University of Virginia, studies education policy at George Mason University – Rachel, was a Policy Analyst in Domestic Policy Studies, at The Heritage Foundation, received BA and MA in human development from Brigham Young University, “13 Ways the 113th Congress Can Improve Education in America” </w:t>
      </w:r>
      <w:hyperlink r:id="rId7" w:history="1">
        <w:r w:rsidRPr="00C54526">
          <w:rPr>
            <w:rStyle w:val="Hyperlink"/>
          </w:rPr>
          <w:t>http://www.heritage.org/education/report/13-ways-the-113th-congress-can-improve-education-america</w:t>
        </w:r>
      </w:hyperlink>
      <w:r w:rsidRPr="00C54526">
        <w:rPr>
          <w:rStyle w:val="Style13ptBold"/>
          <w:b w:val="0"/>
        </w:rPr>
        <w:t>] 5/15/13</w:t>
      </w:r>
    </w:p>
    <w:p w14:paraId="18DF0B30" w14:textId="77777777" w:rsidR="00D0746E" w:rsidRPr="00C54526" w:rsidRDefault="00D0746E" w:rsidP="00D0746E">
      <w:r w:rsidRPr="00C54526">
        <w:rPr>
          <w:u w:val="single"/>
        </w:rPr>
        <w:t>There is no shortage of opportunities for Congress to reform federal education policy.</w:t>
      </w:r>
      <w:r w:rsidRPr="00C54526">
        <w:t xml:space="preserve"> Dozens of </w:t>
      </w:r>
      <w:r w:rsidRPr="00C54526">
        <w:rPr>
          <w:u w:val="single"/>
        </w:rPr>
        <w:t>federal education programs are managed by well-intentioned</w:t>
      </w:r>
      <w:r w:rsidRPr="00C54526">
        <w:t xml:space="preserve"> </w:t>
      </w:r>
      <w:r w:rsidRPr="00C54526">
        <w:rPr>
          <w:u w:val="single"/>
        </w:rPr>
        <w:t>yet</w:t>
      </w:r>
      <w:r w:rsidRPr="00C54526">
        <w:t xml:space="preserve"> </w:t>
      </w:r>
      <w:r w:rsidRPr="00C54526">
        <w:rPr>
          <w:u w:val="single"/>
        </w:rPr>
        <w:t>disconnected</w:t>
      </w:r>
      <w:r w:rsidRPr="00C54526">
        <w:t xml:space="preserve"> </w:t>
      </w:r>
      <w:r w:rsidRPr="00C54526">
        <w:rPr>
          <w:u w:val="single"/>
        </w:rPr>
        <w:t>bureaucrats in Washington</w:t>
      </w:r>
      <w:r w:rsidRPr="00C54526">
        <w:t xml:space="preserve">, </w:t>
      </w:r>
      <w:r w:rsidRPr="00C54526">
        <w:rPr>
          <w:u w:val="single"/>
        </w:rPr>
        <w:t>who are far removed from the needs of teachers and children</w:t>
      </w:r>
      <w:r w:rsidRPr="00C54526">
        <w:t xml:space="preserve"> in the classroom.</w:t>
      </w:r>
    </w:p>
    <w:p w14:paraId="3FBCFEAA" w14:textId="77777777" w:rsidR="00D0746E" w:rsidRPr="00C54526" w:rsidRDefault="00D0746E" w:rsidP="00D0746E">
      <w:r w:rsidRPr="00C54526">
        <w:t xml:space="preserve">Taxpayers, meanwhile, must send billions of dollars every year to Washington to fund federal education programs housed within the U.S. Department of Education and other agencies, which redistribute that money back to states through myriad formula and competitive grant programs. </w:t>
      </w:r>
      <w:r w:rsidRPr="00C54526">
        <w:rPr>
          <w:u w:val="single"/>
        </w:rPr>
        <w:t>In order to ensure that their share of education funding is returned to them, states and schools must navigate a complex and time-consuming process of applying for grants, constantly monitoring changes in program regulations, and submitting proof to the Department of Education that they are meeting federal benchmarks.</w:t>
      </w:r>
      <w:r w:rsidRPr="00C54526">
        <w:t xml:space="preserve"> No Child Left Behind is the largest K–12 education law, and alone contains more than 60 competitive grant programs. Regulations on the law have been promulgated over 100 times in the decade following NCLB’s enactment.[1]</w:t>
      </w:r>
    </w:p>
    <w:p w14:paraId="50828B82" w14:textId="77777777" w:rsidR="00D0746E" w:rsidRPr="00C54526" w:rsidRDefault="00D0746E" w:rsidP="00D0746E">
      <w:r w:rsidRPr="00C54526">
        <w:t xml:space="preserve">It is no wonder that state education agencies have grown dramatically over the decades; </w:t>
      </w:r>
      <w:r w:rsidRPr="00C54526">
        <w:rPr>
          <w:u w:val="single"/>
        </w:rPr>
        <w:t>the regulatory maze through which school districts must maneuver seems to grow more convoluted with every Congress</w:t>
      </w:r>
      <w:r w:rsidRPr="00C54526">
        <w:t xml:space="preserve">. That maze diverts the attention of school leaders and teachers on whom the burden of complying with federal regulations falls, leaving them with less and less time to focus on their most important job: teaching. </w:t>
      </w:r>
      <w:r w:rsidRPr="00C54526">
        <w:rPr>
          <w:u w:val="single"/>
        </w:rPr>
        <w:t>Federal intervention has failed to increase achievement outcomes over the past half century, yet has cost taxpayers trillions of dollars</w:t>
      </w:r>
      <w:r w:rsidRPr="00C54526">
        <w:t>, has grown bureaucracy, and has weakened states’ education decision-making authority.</w:t>
      </w:r>
    </w:p>
    <w:p w14:paraId="3B2EEC91" w14:textId="77777777" w:rsidR="00D0746E" w:rsidRPr="00C54526" w:rsidRDefault="00D0746E" w:rsidP="00D0746E">
      <w:r w:rsidRPr="00C54526">
        <w:t>The Founders placed the important job of educating America’s children with states, localities, and most critically, parents. The Constitution does not mention the word “education,” even though its architects believed in its supreme importance. “I look to the diffusion of light and education as the resource to be relied on for ameliorating the condition, promoting the virtue, and advancing the happiness of man,” wrote Thomas Jefferson.[2]</w:t>
      </w:r>
    </w:p>
    <w:p w14:paraId="12365790" w14:textId="77777777" w:rsidR="00D0746E" w:rsidRPr="00C54526" w:rsidRDefault="00D0746E" w:rsidP="00D0746E">
      <w:r w:rsidRPr="00C54526">
        <w:rPr>
          <w:rStyle w:val="Emphasis"/>
        </w:rPr>
        <w:t>Conservatives in Congress and policymakers in general who want to restore excellence in education should work to trim the size, scope, and funding of the Department of Education</w:t>
      </w:r>
      <w:r w:rsidRPr="00C54526">
        <w:t>. The reforms outlined below do just that, and provide first steps for returning education to states and school districts, creating an education system that is responsive to parents and fits the needs of children.</w:t>
      </w:r>
    </w:p>
    <w:p w14:paraId="49C9DD78" w14:textId="77777777" w:rsidR="00D0746E" w:rsidRPr="00C54526" w:rsidRDefault="00D0746E" w:rsidP="00D0746E">
      <w:r w:rsidRPr="00C54526">
        <w:t>Pre–K and Early Learning</w:t>
      </w:r>
    </w:p>
    <w:p w14:paraId="60421A3C" w14:textId="77777777" w:rsidR="00D0746E" w:rsidRPr="00C54526" w:rsidRDefault="00D0746E" w:rsidP="00D0746E">
      <w:r w:rsidRPr="00C54526">
        <w:t>For decades, the federal government has funded early education and child care programs, and despite little to no impact on child outcomes, the Obama Administration and many on the left are attempting to expand such programs. Yet, policymakers must not attempt to replace the family in the important role of laying the building blocks for a child’s formal learning, and, rather than adding more programs, should reform current programs or eliminate those that are ineffective.</w:t>
      </w:r>
    </w:p>
    <w:p w14:paraId="62F5613D" w14:textId="77777777" w:rsidR="00D0746E" w:rsidRPr="00C54526" w:rsidRDefault="00D0746E" w:rsidP="00D0746E">
      <w:r w:rsidRPr="00C54526">
        <w:t>1. Congress should recognize that parents and private preschool providers should be the first and second options for families, followed by state programs, when necessary. Policymakers should avoid any incentives to expand government preschool. In order to achieve excellence in early education, policymakers must abandon the presumption that government preschool is preferable to family care. Families are children’s first educators and government programs cannot replace the benefits that children receive from being raised in a stable, two-parent home. Federal and state policymakers interested in maintaining the role of families and civil society in providing early education and care for children should resist the latest push by the Obama Administration to expand federal preschool and child care. More government preschool is not the answer to helping America’s children succeed, and any efforts to expand federal preschool initiatives should be opposed.</w:t>
      </w:r>
    </w:p>
    <w:p w14:paraId="7AA03B25" w14:textId="77777777" w:rsidR="00D0746E" w:rsidRPr="00C54526" w:rsidRDefault="00D0746E" w:rsidP="00D0746E">
      <w:r w:rsidRPr="00C54526">
        <w:t>2. Excellence in early education requires cleaning up the labyrinth of existing federal preschool and day care programs, and eliminating ineffective programs. Since taking office, President Obama has called for increases in federal spending for early childhood education. The Obama Administration wants to establish a continuum of preschool services for children from birth through age five. As part of the President’s drive for a “cradle-to-career” government-controlled education system, in February the Administration proposed significantly increasing government spending on early childhood education and care. The President’s proposal consists of (1) new federal spending to establish a “cost-sharing” model with states to expand public preschool programs; (2) significant new spending on Early Head Start to serve infants, toddlers, and three-year-old children; (3) an effort to “grow” the federal Head Start program; and (4) an expansion of home visitation programs. The White House deems this its Preschool for All initiative.[3]</w:t>
      </w:r>
    </w:p>
    <w:p w14:paraId="700A0069" w14:textId="77777777" w:rsidR="00D0746E" w:rsidRPr="00C54526" w:rsidRDefault="00D0746E" w:rsidP="00D0746E">
      <w:r w:rsidRPr="00C54526">
        <w:t>Additionally, in recent years left-leaning Members of Congress have proposed legislation to expand preschool programs such as the Providing Resources for Kids Act (PRE-K Act) and the Prepare All Kids Act.[4]</w:t>
      </w:r>
    </w:p>
    <w:p w14:paraId="4ABEB3A8" w14:textId="77777777" w:rsidR="00D0746E" w:rsidRPr="00C54526" w:rsidRDefault="00D0746E" w:rsidP="00D0746E">
      <w:r w:rsidRPr="00C54526">
        <w:t>The federal government already funds dozens of early-childhood education and child care programs. The Government Accountability Office (GAO) reports that there are 45 such programs in operation today, spread across numerous federal agencies, including the Departments of Education, Health and Human Services, Agriculture, the Interior, and Housing and Urban Development, among others.[5] The 45 programs in operation today are estimated to cost taxpayers more than $20 billion annually.[6] The list of programs includes Head Start; the Childcare and Development Block Grant; the Temporary Assistance for Needy Families program, which provides a portion of its funding for child care; portions of the Individuals with Disabilities Education Act; the Social Services Block Grant, which provides day care; and many others.</w:t>
      </w:r>
    </w:p>
    <w:p w14:paraId="10FF0315" w14:textId="77777777" w:rsidR="00D0746E" w:rsidRPr="00C54526" w:rsidRDefault="00D0746E" w:rsidP="00D0746E">
      <w:r w:rsidRPr="00C54526">
        <w:t>President Obama’s massive federal preschool expansion would further entangle Washington in the education and care of the youngest Americans. Instead of creating more government preschool and child care programs, Congress should examine current programs and eliminate those that are ineffective as well as consolidate duplicative programs.</w:t>
      </w:r>
    </w:p>
    <w:p w14:paraId="2226084F" w14:textId="77777777" w:rsidR="00D0746E" w:rsidRPr="00C54526" w:rsidRDefault="00D0746E" w:rsidP="00D0746E">
      <w:r w:rsidRPr="00C54526">
        <w:t>3. Policymakers should base decisions about preschool funding and programs on empirical evidence, and reconsider the future of Head Start. Head Start is the largest of the federal government’s early childhood programs and has been funded by taxpayers for nearly five decades. Since Head Start began in 1965, the federal government has spent over $150 billion to fund it.[7] During 2011–2012 fiscal year, some 964,000 children were enrolled in the program.[8]</w:t>
      </w:r>
    </w:p>
    <w:p w14:paraId="281983B6" w14:textId="77777777" w:rsidR="00D0746E" w:rsidRPr="00C54526" w:rsidRDefault="00D0746E" w:rsidP="00D0746E">
      <w:r w:rsidRPr="00C54526">
        <w:t>However, the federal government’s own “gold standard” evaluations show that Head Start fails to promote lasting academic benefits for children. The Department of Health and Human Services’ first-grade and final third-grade follow-up studies show that any effects of Head Start dissipate by third grade, with children who participate in Head Start doing no better on cognitive outcomes than their peers from similar backgrounds who did not participate in the program. Head Start children also fared no better on the vast majority of other factors measured, including social, emotional, and health outcomes.[9]</w:t>
      </w:r>
    </w:p>
    <w:p w14:paraId="75DE9BC1" w14:textId="77777777" w:rsidR="00D0746E" w:rsidRPr="00C54526" w:rsidRDefault="00D0746E" w:rsidP="00D0746E">
      <w:r w:rsidRPr="00C54526">
        <w:t>Fraud was also recently uncovered in Head Start centers.[10] A 2010 GAO investigation found, for example, that Head Start workers in several states falsified applicants’ financial information to allow children to enroll in the program who would otherwise not qualify.</w:t>
      </w:r>
    </w:p>
    <w:p w14:paraId="780A359E" w14:textId="77777777" w:rsidR="00D0746E" w:rsidRPr="00C54526" w:rsidRDefault="00D0746E" w:rsidP="00D0746E">
      <w:r w:rsidRPr="00C54526">
        <w:t>Head Start has failed to improve the educational outcomes and kindergarten readiness (the program’s stated mission) of poor children for nearly 50 years. The program should be eliminated. At a minimum, states should be allowed to make their Head Start funds portable, following children to a private preschool provider of their parents’ choice.</w:t>
      </w:r>
    </w:p>
    <w:p w14:paraId="3AB7EE01" w14:textId="77777777" w:rsidR="00D0746E" w:rsidRPr="00C54526" w:rsidRDefault="00D0746E" w:rsidP="00D0746E">
      <w:r w:rsidRPr="00C54526">
        <w:t>Elementary and Secondary Education</w:t>
      </w:r>
    </w:p>
    <w:p w14:paraId="3D325CBA" w14:textId="77777777" w:rsidR="00D0746E" w:rsidRPr="00C54526" w:rsidRDefault="00D0746E" w:rsidP="00D0746E">
      <w:r w:rsidRPr="00C54526">
        <w:rPr>
          <w:u w:val="single"/>
        </w:rPr>
        <w:t>Federal intervention in K–12 education has steadily increased over the past five decades</w:t>
      </w:r>
      <w:r w:rsidRPr="00C54526">
        <w:t xml:space="preserve">. </w:t>
      </w:r>
      <w:r w:rsidRPr="00C54526">
        <w:rPr>
          <w:rStyle w:val="Emphasis"/>
        </w:rPr>
        <w:t>Yet such growth has failed to increase achievement outcomes,</w:t>
      </w:r>
      <w:r w:rsidRPr="00C54526">
        <w:t xml:space="preserve"> has cost taxpayers trillions of dollars, has </w:t>
      </w:r>
      <w:r w:rsidRPr="00C54526">
        <w:rPr>
          <w:rStyle w:val="Emphasis"/>
        </w:rPr>
        <w:t>grown bureaucracy, and</w:t>
      </w:r>
      <w:r w:rsidRPr="00C54526">
        <w:t xml:space="preserve"> has </w:t>
      </w:r>
      <w:r w:rsidRPr="00C54526">
        <w:rPr>
          <w:rStyle w:val="Emphasis"/>
        </w:rPr>
        <w:t>weakened states’ education decision-making authority</w:t>
      </w:r>
      <w:r w:rsidRPr="00C54526">
        <w:t xml:space="preserve">. </w:t>
      </w:r>
      <w:r w:rsidRPr="00C54526">
        <w:rPr>
          <w:rStyle w:val="Emphasis"/>
        </w:rPr>
        <w:t>Congress</w:t>
      </w:r>
      <w:r w:rsidRPr="00C54526">
        <w:t xml:space="preserve"> </w:t>
      </w:r>
      <w:r w:rsidRPr="00C54526">
        <w:rPr>
          <w:rStyle w:val="Emphasis"/>
        </w:rPr>
        <w:t>should</w:t>
      </w:r>
      <w:r w:rsidRPr="00C54526">
        <w:rPr>
          <w:u w:val="single"/>
        </w:rPr>
        <w:t xml:space="preserve"> </w:t>
      </w:r>
      <w:r w:rsidRPr="00C54526">
        <w:rPr>
          <w:rStyle w:val="Emphasis"/>
        </w:rPr>
        <w:t>reform</w:t>
      </w:r>
      <w:r w:rsidRPr="00C54526">
        <w:rPr>
          <w:u w:val="single"/>
        </w:rPr>
        <w:t xml:space="preserve"> current policies to restore educational authority to state and local leaders and to give parents greater control over their children’s education.</w:t>
      </w:r>
    </w:p>
    <w:p w14:paraId="501C2688" w14:textId="77777777" w:rsidR="00D0746E" w:rsidRPr="00C54526" w:rsidRDefault="00D0746E" w:rsidP="00D0746E">
      <w:r w:rsidRPr="00C54526">
        <w:t xml:space="preserve">4. To improve K–12 education, </w:t>
      </w:r>
      <w:r w:rsidRPr="00C54526">
        <w:rPr>
          <w:u w:val="single"/>
        </w:rPr>
        <w:t>Congress should reject wholesale reauthorization of No Child Left Behind</w:t>
      </w:r>
      <w:r w:rsidRPr="00C54526">
        <w:t>. From its enactment in 1965 as the education portion of President Lyndon Johnson’s Great Society program, to its seventh reauthorization as No Child Left Behind in 2001, the Elementary and Secondary Education Act (</w:t>
      </w:r>
      <w:r w:rsidRPr="00C54526">
        <w:rPr>
          <w:u w:val="single"/>
        </w:rPr>
        <w:t>ESEA) has failed to achieve its original purpose of eliminating achievement gaps between disadvantaged children and their more affluent peers</w:t>
      </w:r>
      <w:r w:rsidRPr="00C54526">
        <w:t>. Despite seven reauthorizations of a law designed to close achievement gaps and improve academic outcomes, an achievement gap persists between poor children and their wealthier counterparts, and between white students and their minority peers. Low-income 12th-graders, for example, read at the same level as non-poor eighth-graders.[11] Similarly, white eighth-graders score two points higher than black 12th graders on the National Assessment of Educational Progress (NAEP) long-term trend reading assessment. White eighth-graders are just one point behind Hispanic 12th-graders.[12]</w:t>
      </w:r>
    </w:p>
    <w:p w14:paraId="62FF1CE0" w14:textId="77777777" w:rsidR="00D0746E" w:rsidRPr="00C54526" w:rsidRDefault="00D0746E" w:rsidP="00D0746E">
      <w:r w:rsidRPr="00C54526">
        <w:rPr>
          <w:u w:val="single"/>
        </w:rPr>
        <w:t>Instead of improving educational outcomes for children, the nation’s largest K–12 education law has resulted in a litany of federal regulations that bind the hands of states and local school leaders</w:t>
      </w:r>
      <w:r w:rsidRPr="00C54526">
        <w:t>. The law has grown state-level bureaucracy, has increased costs for local school districts, and has accelerated federal education spending. At just 31 pages and with a 1965 price tag of $1 billion when first enacted, over four and a half decades the ESEA has morphed into a behemoth federal education law. Today, No Child Left Behind consists of approximately 80 programs (60 competitive grant programs and nearly 20 formula grant programs), at a cost of nearly $25 billion annually.</w:t>
      </w:r>
    </w:p>
    <w:p w14:paraId="7003A5AC" w14:textId="77777777" w:rsidR="00D0746E" w:rsidRPr="00C54526" w:rsidRDefault="00D0746E" w:rsidP="00D0746E">
      <w:r w:rsidRPr="00C54526">
        <w:t>No Child Left Behind has created an inefficient mechanism for redistributing education funding to states. While approximately $23 billion is funneled through nearly 20 formula grant programs, the remaining $2 billion is redistributed through more than 60 competitive grant programs, each with a separate application process and compliance burden. The myriad programs strain school-level management by requiring states and school districts to spend their time completing applications, monitoring federal program notices, and complying with federal reporting requirements.</w:t>
      </w:r>
    </w:p>
    <w:p w14:paraId="56F7B1B1" w14:textId="77777777" w:rsidR="00D0746E" w:rsidRPr="00C54526" w:rsidRDefault="00D0746E" w:rsidP="00D0746E">
      <w:r w:rsidRPr="00C54526">
        <w:t>President Johnson’s ESEA task force, which crafted the recommendations that would eventually make up the five parts of the original ESEA, argued that the law “would ensure an equal education for all children by providing federal aid to low-income elementary and secondary education students.”[13] Yet instead of ensuring equal education, the law has only ensured equal bureaucratic red tape for schools:</w:t>
      </w:r>
    </w:p>
    <w:p w14:paraId="7768B707" w14:textId="77777777" w:rsidR="00D0746E" w:rsidRPr="00C54526" w:rsidRDefault="00D0746E" w:rsidP="00D0746E">
      <w:r w:rsidRPr="00C54526">
        <w:rPr>
          <w:u w:val="single"/>
        </w:rPr>
        <w:t xml:space="preserve">The administrative burden of implementing the thousands of Title I programs </w:t>
      </w:r>
      <w:r w:rsidRPr="00C54526">
        <w:t xml:space="preserve">[funding for compensatory education] </w:t>
      </w:r>
      <w:r w:rsidRPr="00C54526">
        <w:rPr>
          <w:u w:val="single"/>
        </w:rPr>
        <w:t>created by federal fiat fell primarily upon state education agencies and local education agencies</w:t>
      </w:r>
      <w:r w:rsidRPr="00C54526">
        <w:t xml:space="preserve"> (SEAs and LEAs). Title V of ESEA [establishing federal funding for state departments of education] was the mechanism used to increase the authority, size, and power of SEAs to approve and monitor Title I programs. Congress appropriated $128,250,000 to SEAs from 1966 to 1970 to accomplish this, doubling SEAs’ staff during that period….</w:t>
      </w:r>
    </w:p>
    <w:p w14:paraId="07427EAF" w14:textId="77777777" w:rsidR="00D0746E" w:rsidRPr="00C54526" w:rsidRDefault="00D0746E" w:rsidP="00D0746E">
      <w:r w:rsidRPr="00C54526">
        <w:t>The implementation of ESEA had two major effects on SEAs. First, their budgets, authority, and staff grew tremendously. Second, they became agents for the federal government, ensuring their proper implementation of federal rules and programs at the state and local levels.</w:t>
      </w:r>
    </w:p>
    <w:p w14:paraId="1D02ABDC" w14:textId="77777777" w:rsidR="00D0746E" w:rsidRPr="00C54526" w:rsidRDefault="00D0746E" w:rsidP="00D0746E">
      <w:r w:rsidRPr="00C54526">
        <w:t>[14]</w:t>
      </w:r>
    </w:p>
    <w:p w14:paraId="0A87D7D0" w14:textId="77777777" w:rsidR="00D0746E" w:rsidRPr="00C54526" w:rsidRDefault="00D0746E" w:rsidP="00D0746E">
      <w:r w:rsidRPr="00C54526">
        <w:rPr>
          <w:u w:val="single"/>
        </w:rPr>
        <w:t>The Elementary and Secondary Education Act has been reauthorized seven times since its inception</w:t>
      </w:r>
      <w:r w:rsidRPr="00C54526">
        <w:t>. The law was expanded multiple times throughout the 1960s and 1970s, and underwent revisions under the Reagan, Bush, and Clinton Administrations, culminating with No Child Left Behind in 2001. Federal intervention into education has grown significantly over various reauthorizations, yet significant improvements in student outcomes remain elusive.</w:t>
      </w:r>
    </w:p>
    <w:p w14:paraId="186F0594" w14:textId="77777777" w:rsidR="00D0746E" w:rsidRPr="00C54526" w:rsidRDefault="00D0746E" w:rsidP="00D0746E">
      <w:pPr>
        <w:rPr>
          <w:u w:val="single"/>
        </w:rPr>
      </w:pPr>
      <w:r w:rsidRPr="00C54526">
        <w:t xml:space="preserve">Policymakers in the 113th Congress should avoid a wholesale eighth reauthorization. Instead, </w:t>
      </w:r>
      <w:r w:rsidRPr="00C54526">
        <w:rPr>
          <w:rStyle w:val="Emphasis"/>
        </w:rPr>
        <w:t>federal policymakers should simplify existing law by eliminating all of the law’s duplicative and ineffective programs and allowing cross-program flexibility among the remaining K–12 programs operated by the Department of Education</w:t>
      </w:r>
      <w:r w:rsidRPr="00C54526">
        <w:t xml:space="preserve">. </w:t>
      </w:r>
      <w:r w:rsidRPr="00C54526">
        <w:rPr>
          <w:u w:val="single"/>
        </w:rPr>
        <w:t>At the same time, they should allow states to make their Title I dollars portable, following children to a private school of choice.</w:t>
      </w:r>
    </w:p>
    <w:p w14:paraId="7635CF63" w14:textId="77777777" w:rsidR="00D0746E" w:rsidRPr="00C54526" w:rsidRDefault="00D0746E" w:rsidP="00D0746E">
      <w:r w:rsidRPr="00C54526">
        <w:t xml:space="preserve">5. </w:t>
      </w:r>
      <w:r w:rsidRPr="00C54526">
        <w:rPr>
          <w:u w:val="single"/>
        </w:rPr>
        <w:t>To better serve low-income children, Congress should allow states to make their Title I dollars portable</w:t>
      </w:r>
      <w:r w:rsidRPr="00C54526">
        <w:t>. Title I of No Child Left Behind provides federal funding to states in order for the states to provide additional funds to low-income school districts. While the intent of Title I is to provide resources to low-income children, its design is “neither student-centered nor transparent. Instead, Title I funds are delivered through complex funding formulas created over decades of congressional policymaking.”[15] As researcher Susan Aud writes:</w:t>
      </w:r>
    </w:p>
    <w:p w14:paraId="0961F3E4" w14:textId="77777777" w:rsidR="00D0746E" w:rsidRPr="00C54526" w:rsidRDefault="00D0746E" w:rsidP="00D0746E">
      <w:r w:rsidRPr="00C54526">
        <w:t xml:space="preserve">The funding formulas used to determine each school district’s total Title I, Part A allocation are prohibitively complex, with provisions that render the final results substantially incongruent with the original legislative intention. </w:t>
      </w:r>
      <w:r w:rsidRPr="00C54526">
        <w:rPr>
          <w:u w:val="single"/>
        </w:rPr>
        <w:t>Additionally, as grants have been added to the program, the complexity of the funding system has increased exponentially.</w:t>
      </w:r>
      <w:r w:rsidRPr="00C54526">
        <w:t xml:space="preserve"> Consequently, it is likely that no more than a handful of experts in the country clearly understand the process from beginning to end or could project a particular district’s allocation based on information about its low-income students. The result is a funding system that is opaque and unaccountable.</w:t>
      </w:r>
    </w:p>
    <w:p w14:paraId="0DD62D1A" w14:textId="77777777" w:rsidR="00D0746E" w:rsidRPr="00C54526" w:rsidRDefault="00D0746E" w:rsidP="00D0746E">
      <w:r w:rsidRPr="00C54526">
        <w:t>[16]</w:t>
      </w:r>
    </w:p>
    <w:p w14:paraId="6C8CE58E" w14:textId="77777777" w:rsidR="00D0746E" w:rsidRPr="00C54526" w:rsidRDefault="00D0746E" w:rsidP="00D0746E">
      <w:r w:rsidRPr="00C54526">
        <w:t>In order to make Title I work for the disadvantaged children it was originally intended to help, the program’s funding formula should be simplified. It should be simplified using a set per-pupil allocation to ensure maximum funding reaches poor children, rather than diluting it due to formula complexity and administrative requirements. Congress should also permit states to make Title I funding portable, allowing funding to follow a child to the school of his parents’ choice—public, private, charter, or virtual.</w:t>
      </w:r>
    </w:p>
    <w:p w14:paraId="744F71BE" w14:textId="77777777" w:rsidR="00D0746E" w:rsidRPr="00C54526" w:rsidRDefault="00D0746E" w:rsidP="00D0746E">
      <w:r w:rsidRPr="00C54526">
        <w:t xml:space="preserve">6. </w:t>
      </w:r>
      <w:r w:rsidRPr="00C54526">
        <w:rPr>
          <w:rStyle w:val="Emphasis"/>
        </w:rPr>
        <w:t>Congress should eliminate and consolidate ineffective and duplicative programs</w:t>
      </w:r>
      <w:r w:rsidRPr="00C54526">
        <w:t xml:space="preserve">. In all, </w:t>
      </w:r>
      <w:r w:rsidRPr="00C54526">
        <w:rPr>
          <w:u w:val="single"/>
        </w:rPr>
        <w:t>the Department of Education operates more than 100 competitive and formula grant programs.</w:t>
      </w:r>
      <w:r w:rsidRPr="00C54526">
        <w:t xml:space="preserve"> In order to restore good constitutional governance in education, Congress should consolidate or eliminate the vast majority of programs operated by the Department, beginning with those that are duplicative and ineffective.</w:t>
      </w:r>
    </w:p>
    <w:p w14:paraId="26CB7B4A" w14:textId="77777777" w:rsidR="00D0746E" w:rsidRPr="00C54526" w:rsidRDefault="00D0746E" w:rsidP="00D0746E">
      <w:pPr>
        <w:rPr>
          <w:u w:val="single"/>
        </w:rPr>
      </w:pPr>
      <w:r w:rsidRPr="00C54526">
        <w:rPr>
          <w:u w:val="single"/>
        </w:rPr>
        <w:t>Several proposals were advanced in the 112th Congress to provide cross-program flexibility, and to eliminate duplicative or ineffective education programs.</w:t>
      </w:r>
    </w:p>
    <w:p w14:paraId="674583B2" w14:textId="77777777" w:rsidR="00D0746E" w:rsidRPr="00C54526" w:rsidRDefault="00D0746E" w:rsidP="00D0746E">
      <w:r w:rsidRPr="00C54526">
        <w:t>One of the major provisions of the Student Success Act (SSA), introduced by House Education and the Workforce Committee chairman John Kline (R–MN), is an allowance for states and local school districts to have funding flexibility with designated Title I programs. Migrant education, rural education, programs for neglected and delinquent children, English language learner funding, and American Indian education remain separate funding streams under the SSA, but states would have the flexibility to use that funding for activities across any of those five programs. The proposal would also allow low-income school districts to have greater flexibility with the dollars they receive through Title I.</w:t>
      </w:r>
    </w:p>
    <w:p w14:paraId="70DA3E3E" w14:textId="77777777" w:rsidR="00D0746E" w:rsidRPr="00C54526" w:rsidRDefault="00D0746E" w:rsidP="00D0746E">
      <w:pPr>
        <w:rPr>
          <w:u w:val="single"/>
        </w:rPr>
      </w:pPr>
      <w:r w:rsidRPr="00C54526">
        <w:t xml:space="preserve">Representative Duncan Hunter (R–CA) introduced the Setting New Priorities in Education Spending Act (H.R. 1891), which </w:t>
      </w:r>
      <w:r w:rsidRPr="00C54526">
        <w:rPr>
          <w:u w:val="single"/>
        </w:rPr>
        <w:t>the Education and the Workforce Committee noted “would begin the process of weeding out inefficient and unnecessary K–12 education programs.” The proposal would completely eliminate 43 wasteful programs.</w:t>
      </w:r>
    </w:p>
    <w:p w14:paraId="7F92D704" w14:textId="77777777" w:rsidR="00D0746E" w:rsidRPr="00C54526" w:rsidRDefault="00D0746E" w:rsidP="00D0746E">
      <w:r w:rsidRPr="00C54526">
        <w:t xml:space="preserve">Efforts to eliminate ineffective and duplicative education programs deserve attention, and are a smart first step in curtailing federal intervention into education. Most of the more than 100 competitive grant and formula grant programs should be consolidated or eliminated (including the 60 competitive grant programs and nearly 20 formula grant programs that fall under No Child Left Behind). </w:t>
      </w:r>
      <w:r w:rsidRPr="00C54526">
        <w:rPr>
          <w:u w:val="single"/>
        </w:rPr>
        <w:t>Federal policymakers should scale back the number of programs and consolidate funding among many others</w:t>
      </w:r>
      <w:r w:rsidRPr="00C54526">
        <w:t>. The vast majority of competitive grant programs that fall under No Child Left Behind should be eliminated, and formula grant programs that are similarly structured should be subsumed under Title I of the Elementary and Secondary Education Act.[17]</w:t>
      </w:r>
    </w:p>
    <w:p w14:paraId="3F4FB674" w14:textId="77777777" w:rsidR="00D0746E" w:rsidRPr="00C54526" w:rsidRDefault="00D0746E" w:rsidP="00D0746E">
      <w:pPr>
        <w:rPr>
          <w:u w:val="single"/>
        </w:rPr>
      </w:pPr>
      <w:r w:rsidRPr="00C54526">
        <w:t xml:space="preserve">7. </w:t>
      </w:r>
      <w:r w:rsidRPr="00C54526">
        <w:rPr>
          <w:u w:val="single"/>
        </w:rPr>
        <w:t>Congress should provide relief to states and schools through the Academic Partnerships Lead Us to Success (A-PLUS) Act, creating an alternative to the Obama Administration’s strings-attached No Child Left Behind waivers.</w:t>
      </w:r>
    </w:p>
    <w:p w14:paraId="70175FAC" w14:textId="77777777" w:rsidR="00D0746E" w:rsidRPr="00C54526" w:rsidRDefault="00D0746E" w:rsidP="00D0746E">
      <w:r w:rsidRPr="00C54526">
        <w:t xml:space="preserve">Federal policymakers should limit federal intervention in education by eliminating the majority of programs that fall under No Child Left Behind. At the same time, </w:t>
      </w:r>
      <w:r w:rsidRPr="00C54526">
        <w:rPr>
          <w:u w:val="single"/>
        </w:rPr>
        <w:t>Congress should allow states to opt out of the many federal requirements associated with those programs, and to use those funds in a way that best meets the needs of local students</w:t>
      </w:r>
      <w:r w:rsidRPr="00C54526">
        <w:t>. This approach is embodied in the A-PLUS Act.</w:t>
      </w:r>
    </w:p>
    <w:p w14:paraId="4BBE3A07" w14:textId="77777777" w:rsidR="00D0746E" w:rsidRPr="00C54526" w:rsidRDefault="00D0746E" w:rsidP="00D0746E">
      <w:r w:rsidRPr="00C54526">
        <w:rPr>
          <w:u w:val="single"/>
        </w:rPr>
        <w:t>The A-PLUS Act would allow a state to provide a declaration of intent to the U.S. Department of Education</w:t>
      </w:r>
      <w:r w:rsidRPr="00C54526">
        <w:t>, alerting the department that the state will be combining funds from the many No Child Left Behind programs to administer those funds at the state and local level.</w:t>
      </w:r>
      <w:r w:rsidRPr="00C54526">
        <w:rPr>
          <w:u w:val="single"/>
        </w:rPr>
        <w:t xml:space="preserve"> A-PLUS allows states an effective opt-out from No Child Left Behind, </w:t>
      </w:r>
      <w:r w:rsidRPr="00C54526">
        <w:t>and to have funds distributed to the state in a single funding stream, which state and local policymakers can then direct to their state’s educational priorities.</w:t>
      </w:r>
    </w:p>
    <w:p w14:paraId="5BC4F1C9" w14:textId="77777777" w:rsidR="00D0746E" w:rsidRPr="00C54526" w:rsidRDefault="00D0746E" w:rsidP="00D0746E">
      <w:r w:rsidRPr="00C54526">
        <w:t>The A-PLUS approach offers accountability through academic transparency to parents and fiscal reporting to Washington. It allows states to spend their own money in ways that allow state and local leaders to better target resources. Moreover, bureaucratic red tape is reduced, freeing up time and resources for classroom teaching. It is a policy that aligns incentives with the needs of parents and taxpayers, not the demands of Washington.</w:t>
      </w:r>
    </w:p>
    <w:p w14:paraId="2D7CA4A8" w14:textId="77777777" w:rsidR="00D0746E" w:rsidRPr="00C54526" w:rsidRDefault="00D0746E" w:rsidP="00D0746E">
      <w:r w:rsidRPr="00C54526">
        <w:t xml:space="preserve">Moreover, </w:t>
      </w:r>
      <w:r w:rsidRPr="00C54526">
        <w:rPr>
          <w:u w:val="single"/>
        </w:rPr>
        <w:t>the A-PLUS approach provides genuine relief to states from the burdens of federal intervention.</w:t>
      </w:r>
      <w:r w:rsidRPr="00C54526">
        <w:t xml:space="preserve"> The Obama Administration has worked to convince states that such relief will be granted through No Child Left Behind waivers; however, the waivers are only granted to those states that agree to the Administration’s preferred education policies, carrying with them significant strings. Any short-term relief states feel from the waivers comes in exchange for ceding educational decision-making authority to the Department of Education. The waivers also completely circumvent the normal legislative process. The A-PLUS approach comes without the many strings attached to No Child Left Behind waivers and is a legislative branch proposal with strong support in Congress.</w:t>
      </w:r>
    </w:p>
    <w:p w14:paraId="21C58571" w14:textId="77777777" w:rsidR="00D0746E" w:rsidRPr="00C54526" w:rsidRDefault="00D0746E" w:rsidP="00D0746E">
      <w:r w:rsidRPr="00C54526">
        <w:t>In addition to significantly limiting No Child Left Behind programs and spending, policymakers in the 113th Congress should provide states with immediate, genuine relief from the law’s mandates and red tape. Policymakers should pursue an approach like A-PLUS, giving states the opportunity to opt out of the many programs that fall under the law.</w:t>
      </w:r>
    </w:p>
    <w:p w14:paraId="319D13AC" w14:textId="77777777" w:rsidR="00D0746E" w:rsidRPr="00C54526" w:rsidRDefault="00D0746E" w:rsidP="00D0746E">
      <w:pPr>
        <w:rPr>
          <w:rStyle w:val="Emphasis"/>
        </w:rPr>
      </w:pPr>
      <w:r w:rsidRPr="00C54526">
        <w:rPr>
          <w:rStyle w:val="Emphasis"/>
        </w:rPr>
        <w:t>8. Congress should prevent any new federal funding of national standards and assessments.</w:t>
      </w:r>
    </w:p>
    <w:p w14:paraId="72087C3B" w14:textId="77777777" w:rsidR="00D0746E" w:rsidRPr="00C54526" w:rsidRDefault="00D0746E" w:rsidP="00D0746E">
      <w:r w:rsidRPr="00C54526">
        <w:t>Over the past four years, the Obama Administration has used a combination of carrots and sticks to prod states to adopt the Common Core State Standards Initiative (CCSSI). CCSSI is an effort to establish national education standards and tests to define what every child in public schools across the country will learn. The effort to nationalize standards and tests represents the most significant federal overreach into education in history, and poses a grave threat to educational freedom in America’s schools.</w:t>
      </w:r>
    </w:p>
    <w:p w14:paraId="4A92DFF7" w14:textId="77777777" w:rsidR="00D0746E" w:rsidRPr="00C54526" w:rsidRDefault="00D0746E" w:rsidP="00D0746E">
      <w:r w:rsidRPr="00C54526">
        <w:t>The Obama Administration has heavily incentivized the adoption of Common Core standards and tests. As part of the American Recovery and Reinvestment Act—the so-called stimulus—the Obama Administration carved out $4.35 billion in competitive grant funding known as the Race to the Top program. States had to agree to adopt common standards to be competitive.[18] Moreover, the Department of Education provided $360 million to directly finance the national assessments aligned with the common core standards. And the aforementioned No Child Left Behind waivers require states to either adopt common “college- and career-ready” standards, or have their state university system verify their standards.</w:t>
      </w:r>
    </w:p>
    <w:p w14:paraId="7FA6DC5F" w14:textId="77777777" w:rsidR="00D0746E" w:rsidRPr="00C54526" w:rsidRDefault="00D0746E" w:rsidP="00D0746E">
      <w:r w:rsidRPr="00C54526">
        <w:t>The Obama Administration has propelled the federal government into defining standards, assessments, and curricula by providing significant rhetorical and financial support to the Common Core effort.</w:t>
      </w:r>
    </w:p>
    <w:p w14:paraId="3F6119F4" w14:textId="77777777" w:rsidR="00D0746E" w:rsidRPr="00C54526" w:rsidRDefault="00D0746E" w:rsidP="00D0746E">
      <w:r w:rsidRPr="00C54526">
        <w:t xml:space="preserve">It is an area in which Washington is prohibited from interfering. As Senator Marco Rubio (R–FL) stated in a letter to education secretary Arne Duncan: “Such activities are unacceptable; they violate three existing laws: NCLB [No Child Left Behind], the Department of Education Organization Act, and the General Education Provisions Act. All three laws prohibit the federal government from creating or prescribing national curriculum.”[19] </w:t>
      </w:r>
    </w:p>
    <w:p w14:paraId="0B2D7FC8" w14:textId="77777777" w:rsidR="00D0746E" w:rsidRPr="00C54526" w:rsidRDefault="00D0746E" w:rsidP="00D0746E">
      <w:r w:rsidRPr="00C54526">
        <w:t>States still have the opportunity to exit the national standards push. Perhaps most critical, federal policymakers should work to prevent any additional federal funding from being appropriated to further fund Common Core, or to nationalize standards and assessments in schools across the country. At the same time, federal policymakers who want to preserve educational liberty should lend as much rhetorical support as possible to the principle that education is rightly the domain of parents and teachers, and decisions about what is taught in the classroom should be made at the local level, not by the federal Department of Education.</w:t>
      </w:r>
    </w:p>
    <w:p w14:paraId="6B8BE2D6" w14:textId="77777777" w:rsidR="00D0746E" w:rsidRPr="00C54526" w:rsidRDefault="00D0746E" w:rsidP="00D0746E">
      <w:r w:rsidRPr="00C54526">
        <w:t xml:space="preserve">9. </w:t>
      </w:r>
      <w:r w:rsidRPr="00C54526">
        <w:rPr>
          <w:u w:val="single"/>
        </w:rPr>
        <w:t>Congress should stop the education spending spree and allow for meaningful reform</w:t>
      </w:r>
      <w:r w:rsidRPr="00C54526">
        <w:t>. In addition to eliminating existing ineffective and duplicative federal education programs, conservatives in Congress should oppose proposals by the Obama Administration to create new programs. Last year, as part of his “Education Blueprint”—a proposal to spend billions in taxpayer money on new federal education initiatives—President Obama proposed the following: (1) the RESPECT Project (Recognizing Educational Success, Professional Excellence, and Collaborative Teaching), a new $5 billion competitive grant program allocating federal funding to states to compensate effective teachers; (2) the Keeping Educators in the Classroom proposal, which would create a new $25 billion program to “avoid harmful layoffs”; and (3) an additional $30 billion in new spending for “modernizing America’s schools.”[20]</w:t>
      </w:r>
    </w:p>
    <w:p w14:paraId="708A1B02" w14:textId="77777777" w:rsidR="00D0746E" w:rsidRPr="00C54526" w:rsidRDefault="00D0746E" w:rsidP="00D0746E">
      <w:r w:rsidRPr="00C54526">
        <w:t xml:space="preserve">If the past four years are any indication, </w:t>
      </w:r>
      <w:r w:rsidRPr="00C54526">
        <w:rPr>
          <w:u w:val="single"/>
        </w:rPr>
        <w:t>the Administration will likely continue pushing for similar new programs and spending</w:t>
      </w:r>
      <w:r w:rsidRPr="00C54526">
        <w:t xml:space="preserve">, </w:t>
      </w:r>
      <w:r w:rsidRPr="00C54526">
        <w:rPr>
          <w:u w:val="single"/>
        </w:rPr>
        <w:t>which should be ardently opposed by conservatives in Congress.</w:t>
      </w:r>
      <w:r w:rsidRPr="00C54526">
        <w:t xml:space="preserve"> Conservatives should resist any proposals to create a “Master Teacher Corps” (an effort proposed by the Obama Administration in 2012), and should reject any new funding for the Race to the Top (RTT) competitive grant program, including grants made directly to local school districts through the RTT District program.</w:t>
      </w:r>
    </w:p>
    <w:p w14:paraId="7D3B11E3" w14:textId="77777777" w:rsidR="00D0746E" w:rsidRPr="00C54526" w:rsidRDefault="00D0746E" w:rsidP="00D0746E">
      <w:r w:rsidRPr="00C54526">
        <w:t xml:space="preserve">10. </w:t>
      </w:r>
      <w:r w:rsidRPr="00C54526">
        <w:rPr>
          <w:rStyle w:val="Emphasis"/>
        </w:rPr>
        <w:t>Congress should restore dollars and decision making to those closest to the student by reducing the size and scope of the Department of Education.</w:t>
      </w:r>
      <w:r w:rsidRPr="00C54526">
        <w:t xml:space="preserve"> </w:t>
      </w:r>
      <w:r w:rsidRPr="00C54526">
        <w:rPr>
          <w:u w:val="single"/>
        </w:rPr>
        <w:t>Federal education spending has increased significantly since President Jimmy Carter established the Department of Education in 1979</w:t>
      </w:r>
      <w:r w:rsidRPr="00C54526">
        <w:t>. Since then, funding for the Department of Education has more than doubled. Today, the Education Department has the third-largest discretionary budget of any federal agency, trailing only the Department of Defense and the Department of Health and Human Services.</w:t>
      </w:r>
    </w:p>
    <w:p w14:paraId="5E2A1C89" w14:textId="77777777" w:rsidR="00D0746E" w:rsidRPr="00C54526" w:rsidRDefault="00D0746E" w:rsidP="00D0746E">
      <w:r w:rsidRPr="00C54526">
        <w:t>In 1980, the Department of Education’s budget was $11.6 billion (which equates to approximately $31.7 billion in constant 2012 dollars). By the time President Obama took office in 2009, the budget had increased to $67 billion ($41 billion for elementary and secondary education). Besides significantly increasing discretionary education spending, the President sent nearly $100 billion to the Department of Education in 2009 as part of the stimulus package.</w:t>
      </w:r>
    </w:p>
    <w:p w14:paraId="1095A357" w14:textId="77777777" w:rsidR="00D0746E" w:rsidRPr="00C54526" w:rsidRDefault="00D0746E" w:rsidP="00D0746E">
      <w:r w:rsidRPr="00C54526">
        <w:rPr>
          <w:u w:val="single"/>
        </w:rPr>
        <w:t>Federal education spending has exceeded $2 trillion</w:t>
      </w:r>
      <w:r w:rsidRPr="00C54526">
        <w:t xml:space="preserve"> since 1965 (after adjusting for inflation), yet </w:t>
      </w:r>
      <w:r w:rsidRPr="00C54526">
        <w:rPr>
          <w:u w:val="single"/>
        </w:rPr>
        <w:t>U.S. students are barely any better off than they were four decades ago</w:t>
      </w:r>
      <w:r w:rsidRPr="00C54526">
        <w:t>.[21] Congress should stop the education spending spree, and reduce the size and scope of the Department of Education.</w:t>
      </w:r>
    </w:p>
    <w:p w14:paraId="57A805D7" w14:textId="77777777" w:rsidR="00D0746E" w:rsidRPr="00C54526" w:rsidRDefault="00D0746E" w:rsidP="00D0746E">
      <w:r w:rsidRPr="00C54526">
        <w:t>Today, the Department of Education is home to more than 4,200 federal employees. Refocusing No Child Left Behind to mirror the ESEA’s original purpose of compensatory education, eliminating the multitude of competitive grant programs, and trimming the Department’s mission to that of check-writing agency would enable a significant reduction in size and budget of the agency.</w:t>
      </w:r>
    </w:p>
    <w:p w14:paraId="63F4DCA6" w14:textId="77777777" w:rsidR="00D0746E" w:rsidRPr="00C54526" w:rsidRDefault="00D0746E" w:rsidP="00D0746E">
      <w:r w:rsidRPr="00C54526">
        <w:t>Another first step in stopping the education spending spree is to return the federal elementary and secondary education budget to 2000 levels, or approximately $22 billion.</w:t>
      </w:r>
    </w:p>
    <w:p w14:paraId="43C1BA73" w14:textId="77777777" w:rsidR="00D0746E" w:rsidRPr="00C54526" w:rsidRDefault="00D0746E" w:rsidP="00D0746E">
      <w:r w:rsidRPr="00C54526">
        <w:t xml:space="preserve">11. </w:t>
      </w:r>
      <w:r w:rsidRPr="00C54526">
        <w:rPr>
          <w:u w:val="single"/>
        </w:rPr>
        <w:t>To better serve special needs children, Congress should allow states to make</w:t>
      </w:r>
      <w:r w:rsidRPr="00C54526">
        <w:t xml:space="preserve"> Individuals with Disabilities Education Act (</w:t>
      </w:r>
      <w:r w:rsidRPr="00C54526">
        <w:rPr>
          <w:rStyle w:val="Emphasis"/>
        </w:rPr>
        <w:t>IDEA) funding portable</w:t>
      </w:r>
      <w:r w:rsidRPr="00C54526">
        <w:t xml:space="preserve">. </w:t>
      </w:r>
      <w:r w:rsidRPr="00C54526">
        <w:rPr>
          <w:u w:val="single"/>
        </w:rPr>
        <w:t>IDEA provides federal funds to children with special needs</w:t>
      </w:r>
      <w:r w:rsidRPr="00C54526">
        <w:t>. Like Title I, the students the law was designed to help would be better served by having control over their share of IDEA funding, being allowed to take their IDEA funds to any school of their choice.</w:t>
      </w:r>
    </w:p>
    <w:p w14:paraId="7A1AA810" w14:textId="77777777" w:rsidR="00D0746E" w:rsidRPr="00C54526" w:rsidRDefault="00D0746E" w:rsidP="00D0746E">
      <w:r w:rsidRPr="00C54526">
        <w:t>The IDEA program, funded at approximately $11.5 billion in 2012, should be reformed to allow states to make their funds portable.</w:t>
      </w:r>
      <w:r w:rsidRPr="00C54526">
        <w:rPr>
          <w:u w:val="single"/>
        </w:rPr>
        <w:t xml:space="preserve"> Allowing states the option to make their IDEA funds portable would mean that special needs children could take an average of $1,950 to a school of their choice that meets their unique learning needs</w:t>
      </w:r>
      <w:r w:rsidRPr="00C54526">
        <w:t>.[22] While, as University of Colorado professor Marcus Winters notes, a voucher in that amount would likely not be enough to cover the full amount of tuition at a private school, “it could provide a meaningful supplement to parents looking for educational alternatives.”[23]</w:t>
      </w:r>
    </w:p>
    <w:p w14:paraId="6BAE694B" w14:textId="77777777" w:rsidR="00D0746E" w:rsidRPr="00C54526" w:rsidRDefault="00D0746E" w:rsidP="00D0746E">
      <w:r w:rsidRPr="00C54526">
        <w:t xml:space="preserve">12. </w:t>
      </w:r>
      <w:r w:rsidRPr="00C54526">
        <w:rPr>
          <w:rStyle w:val="Emphasis"/>
        </w:rPr>
        <w:t>Congress should expand the D.C. Opportunity Scholarship Program to ensure that low-income children in the nation’s capital have access to schools that meet their unique learning needs</w:t>
      </w:r>
      <w:r w:rsidRPr="00C54526">
        <w:t xml:space="preserve">. Since 2004, children in the nation’s capital have had access to vouchers to attend a private school of choice. The D.C. Opportunity Scholarship Program (D.C. OSP) was signed into law by President George W. Bush in 2004 and has provided scholarships to approximately 5,000 students since then.[24] In a city with a chronically underperforming public school system, the D.C. OSP has been a lifeline for low-income children to attend a private school that meets their learning needs. </w:t>
      </w:r>
      <w:r w:rsidRPr="00C54526">
        <w:rPr>
          <w:u w:val="single"/>
        </w:rPr>
        <w:t>Congressionally mandated evaluations of the D.C. OSP found that students who used a voucher to attend a private school were 21 percentage points more likely to graduate high school than their non-scholarship peers</w:t>
      </w:r>
      <w:r w:rsidRPr="00C54526">
        <w:t>. Moreover, at around $8,500, the vouchers are less than half the more than $18,000 spent per pupil in the D.C. public school system.</w:t>
      </w:r>
    </w:p>
    <w:p w14:paraId="1D0A4946" w14:textId="77777777" w:rsidR="00D0746E" w:rsidRPr="00C54526" w:rsidRDefault="00D0746E" w:rsidP="00D0746E">
      <w:r w:rsidRPr="00C54526">
        <w:t>The D.C. OSP is currently capped at $20 million per year. Federal policymakers are in a unique position to expand the D.C. OSP since Washington, D.C., is a federal city, with its school system falling under the jurisdiction of Congress.</w:t>
      </w:r>
    </w:p>
    <w:p w14:paraId="2EA9D2FB" w14:textId="77777777" w:rsidR="00D0746E" w:rsidRPr="00C54526" w:rsidRDefault="00D0746E" w:rsidP="00D0746E">
      <w:r w:rsidRPr="00C54526">
        <w:t xml:space="preserve">13. </w:t>
      </w:r>
      <w:r w:rsidRPr="00C54526">
        <w:rPr>
          <w:rStyle w:val="Emphasis"/>
        </w:rPr>
        <w:t>Congress should expand Coverdell and 529 Education Savings Accounts to help families invest in education</w:t>
      </w:r>
      <w:r w:rsidRPr="00C54526">
        <w:t>. The momentum for school choice has increased substantially over the past few years. In 2011, states passed a record number of school-choice policies to create or expand educational opportunities for K–12 students.[25] Today, 21 states and Washington, D.C., offer some type of private school option to families. States and localities have, appropriately, been at the forefront of this movement.</w:t>
      </w:r>
    </w:p>
    <w:p w14:paraId="440FA4C6" w14:textId="77777777" w:rsidR="00D0746E" w:rsidRPr="00C54526" w:rsidRDefault="00D0746E" w:rsidP="00D0746E">
      <w:r w:rsidRPr="00C54526">
        <w:rPr>
          <w:u w:val="single"/>
        </w:rPr>
        <w:t>While the Constitution leaves educational authority to the states and the vast majority of education funding is provided by states and localities, the federal government can also advance school choice by relieving American families’ tax burden, particularly when they save for education.</w:t>
      </w:r>
      <w:r w:rsidRPr="00C54526">
        <w:t xml:space="preserve"> A simple way to do this would be by (1) lifting the cap on Coverdell education savings accounts and (2) expanding current 529 college education savings accounts to allow families to save for K–12 education.[26]</w:t>
      </w:r>
    </w:p>
    <w:p w14:paraId="2731259C" w14:textId="77777777" w:rsidR="00D0746E" w:rsidRPr="00C54526" w:rsidRDefault="00D0746E" w:rsidP="00D0746E">
      <w:pPr>
        <w:rPr>
          <w:u w:val="single"/>
        </w:rPr>
      </w:pPr>
      <w:r w:rsidRPr="00C54526">
        <w:t xml:space="preserve">Lifting the Cap on Coverdell Education Accounts. Coverdell savings accounts allow parents to save for a child’s educational expenses, both K–12 and college costs.[27] Families can use Coverdell savings to pay for a variety of education options, including private school tuition, tutoring, and special-education services.[28] While contributions to Coverdell accounts are made with after-tax dollars, the interest earned is free from federal income taxes. By allowing families to save for education needs, Coverdell accounts increase educational options for elementary and secondary students. However, Coverdell accounts are currently limited to a maximum annual contribution of $2,000. Lifting this $2,000 cap would increase families’ opportunities to fund their children’s education and thereby expand educational choice. Besides lifting the cap, </w:t>
      </w:r>
      <w:r w:rsidRPr="00C54526">
        <w:rPr>
          <w:u w:val="single"/>
        </w:rPr>
        <w:t>Congress can insert provisions into the existing law to eliminate tax penalties for any leftover funds by allowing these funds to be handed down to the next generation or rolled into a contributor’s gross income without extra penalty.</w:t>
      </w:r>
    </w:p>
    <w:p w14:paraId="237C97CF" w14:textId="77777777" w:rsidR="00D0746E" w:rsidRPr="00C54526" w:rsidRDefault="00D0746E" w:rsidP="00D0746E">
      <w:r w:rsidRPr="00C54526">
        <w:t xml:space="preserve">Expanding 529 College Education Savings Accounts. </w:t>
      </w:r>
      <w:r w:rsidRPr="00C54526">
        <w:rPr>
          <w:u w:val="single"/>
        </w:rPr>
        <w:t>Another way federal policymakers can promote school choice is by letting families save for K–12 education costs under 529 college savings plans;</w:t>
      </w:r>
      <w:r w:rsidRPr="00C54526">
        <w:t xml:space="preserve"> 529 college savings accounts allow families to save money without federal tax penalties. These savings plans are municipal securities regulated by states, and contributions are largely managed by private investment firms. A number of states also allow interest earned on 529 accounts to accrue without state tax penalty. Additionally, money can be withdrawn from a 529 account without tax penalty as long as the money is used to pay for higher-education expenses: college tuition, textbooks, and other college expenses[29]</w:t>
      </w:r>
    </w:p>
    <w:p w14:paraId="7DD89445" w14:textId="77777777" w:rsidR="00D0746E" w:rsidRPr="00C54526" w:rsidRDefault="00D0746E" w:rsidP="00D0746E">
      <w:r w:rsidRPr="00C54526">
        <w:t>Expanding section 529 of the Internal Revenue Code to allow families to save for K–12 education expenses, such as private school tuition, online education courses, and tutoring services, would provide new incentives for families to save for their young children’s education and at the same time increase their ability to pay for educational options outside the public school system.</w:t>
      </w:r>
    </w:p>
    <w:p w14:paraId="78BD247B" w14:textId="77777777" w:rsidR="00D0746E" w:rsidRPr="00C54526" w:rsidRDefault="00D0746E" w:rsidP="00D0746E">
      <w:pPr>
        <w:rPr>
          <w:b/>
          <w:iCs/>
          <w:u w:val="single"/>
          <w:bdr w:val="single" w:sz="8" w:space="0" w:color="auto"/>
        </w:rPr>
      </w:pPr>
      <w:r w:rsidRPr="00C54526">
        <w:rPr>
          <w:rStyle w:val="Emphasis"/>
        </w:rPr>
        <w:t>Conclusion: Go Bold on Reform</w:t>
      </w:r>
    </w:p>
    <w:p w14:paraId="0B2D87FC" w14:textId="77777777" w:rsidR="00D0746E" w:rsidRPr="00C54526" w:rsidRDefault="00D0746E" w:rsidP="00D0746E">
      <w:r w:rsidRPr="00C54526">
        <w:rPr>
          <w:rStyle w:val="Emphasis"/>
        </w:rPr>
        <w:t>The 113th Congress has the opportunity to dramatically reshape federal education policy in a way that re-establishes education decision making with states and schools, empowers parents, and restores excellence in education</w:t>
      </w:r>
      <w:r w:rsidRPr="00C54526">
        <w:t xml:space="preserve">. </w:t>
      </w:r>
      <w:r w:rsidRPr="00C54526">
        <w:rPr>
          <w:u w:val="single"/>
        </w:rPr>
        <w:t>Congress has</w:t>
      </w:r>
      <w:r w:rsidRPr="00C54526">
        <w:t xml:space="preserve"> </w:t>
      </w:r>
      <w:r w:rsidRPr="00C54526">
        <w:rPr>
          <w:u w:val="single"/>
        </w:rPr>
        <w:t>the opportunity to make education funding more student centered; to ensure funding for special needs and low-income children actually serves those children, instead of feeding the bureaucracy.</w:t>
      </w:r>
      <w:r w:rsidRPr="00C54526">
        <w:t xml:space="preserve"> Congress has the opportunity to reform federal education programs in a way that cuts costs, saving taxpayers money while making spending more effective. To achieve these goals, the 113th Congress should:</w:t>
      </w:r>
    </w:p>
    <w:p w14:paraId="6CC6876A" w14:textId="77777777" w:rsidR="00D0746E" w:rsidRPr="00C54526" w:rsidRDefault="00D0746E" w:rsidP="00D0746E">
      <w:r w:rsidRPr="00C54526">
        <w:t>Recognize that parents, and then private preschool providers, should be the first option for families, followed by state programs, when necessary. Avoid any incentives to expand government preschool.</w:t>
      </w:r>
    </w:p>
    <w:p w14:paraId="1745E88B" w14:textId="77777777" w:rsidR="00D0746E" w:rsidRPr="00C54526" w:rsidRDefault="00D0746E" w:rsidP="00D0746E">
      <w:r w:rsidRPr="00C54526">
        <w:t>Understand that excellence in early education requires cleaning up the labyrinth of existing federal preschool and day care programs, and eliminating ineffective programs.</w:t>
      </w:r>
    </w:p>
    <w:p w14:paraId="6FF6D9DC" w14:textId="77777777" w:rsidR="00D0746E" w:rsidRPr="00C54526" w:rsidRDefault="00D0746E" w:rsidP="00D0746E">
      <w:r w:rsidRPr="00C54526">
        <w:t>Base decisions about preschool funding and programs on evidence, and reconsider the future of Head Start.</w:t>
      </w:r>
    </w:p>
    <w:p w14:paraId="6C10C40E" w14:textId="77777777" w:rsidR="00D0746E" w:rsidRPr="00C54526" w:rsidRDefault="00D0746E" w:rsidP="00D0746E">
      <w:r w:rsidRPr="00C54526">
        <w:t>Reject wholesale reauthorization of No Child Left Behind.</w:t>
      </w:r>
    </w:p>
    <w:p w14:paraId="5A3E4618" w14:textId="77777777" w:rsidR="00D0746E" w:rsidRPr="00C54526" w:rsidRDefault="00D0746E" w:rsidP="00D0746E">
      <w:r w:rsidRPr="00C54526">
        <w:t>Allow states to make their Title I dollars portable to better serve low-income children.</w:t>
      </w:r>
    </w:p>
    <w:p w14:paraId="2213EE0C" w14:textId="77777777" w:rsidR="00D0746E" w:rsidRPr="00C54526" w:rsidRDefault="00D0746E" w:rsidP="00D0746E">
      <w:r w:rsidRPr="00C54526">
        <w:t>Eliminate and consolidate ineffective and duplicative K–12 programs.</w:t>
      </w:r>
    </w:p>
    <w:p w14:paraId="71A00857" w14:textId="77777777" w:rsidR="00D0746E" w:rsidRPr="00C54526" w:rsidRDefault="00D0746E" w:rsidP="00D0746E">
      <w:r w:rsidRPr="00C54526">
        <w:t>Offer relief to states and schools through reforms such as the A-PLUS Act, providing a genuine alternative to No Child Left Behind.</w:t>
      </w:r>
    </w:p>
    <w:p w14:paraId="236CE479" w14:textId="77777777" w:rsidR="00D0746E" w:rsidRPr="00C54526" w:rsidRDefault="00D0746E" w:rsidP="00D0746E">
      <w:r w:rsidRPr="00C54526">
        <w:t>Prevent any new federal funding of national standards and assessments.</w:t>
      </w:r>
    </w:p>
    <w:p w14:paraId="2385BAF8" w14:textId="77777777" w:rsidR="00D0746E" w:rsidRPr="00C54526" w:rsidRDefault="00D0746E" w:rsidP="00D0746E">
      <w:r w:rsidRPr="00C54526">
        <w:t>Stop the education spending spree and allow for meaningful reform.</w:t>
      </w:r>
    </w:p>
    <w:p w14:paraId="5C627ABB" w14:textId="77777777" w:rsidR="00D0746E" w:rsidRPr="00C54526" w:rsidRDefault="00D0746E" w:rsidP="00D0746E">
      <w:r w:rsidRPr="00C54526">
        <w:t>Restore dollars and decision making to those closest to the student by reducing the size and scope of the Department of Education.</w:t>
      </w:r>
    </w:p>
    <w:p w14:paraId="490B5271" w14:textId="77777777" w:rsidR="00D0746E" w:rsidRPr="00C54526" w:rsidRDefault="00D0746E" w:rsidP="00D0746E">
      <w:r w:rsidRPr="00C54526">
        <w:t>Allow states to make IDEA funding portable to better serve special needs children.</w:t>
      </w:r>
    </w:p>
    <w:p w14:paraId="52669237" w14:textId="77777777" w:rsidR="00D0746E" w:rsidRPr="00C54526" w:rsidRDefault="00D0746E" w:rsidP="00D0746E">
      <w:r w:rsidRPr="00C54526">
        <w:t>Expand the D.C. Opportunity Scholarship Program to ensure low-income children in the nation’s capital have access to schools that meet their unique learning needs.</w:t>
      </w:r>
    </w:p>
    <w:p w14:paraId="440427AA" w14:textId="77777777" w:rsidR="00D0746E" w:rsidRPr="00C54526" w:rsidRDefault="00D0746E" w:rsidP="00D0746E">
      <w:r w:rsidRPr="00C54526">
        <w:t>Expand Coverdell and 529 Education Savings Accounts to help families invest in education.</w:t>
      </w:r>
    </w:p>
    <w:p w14:paraId="6E727CDF" w14:textId="77777777" w:rsidR="00D0746E" w:rsidRPr="00C54526" w:rsidRDefault="00D0746E" w:rsidP="00D0746E">
      <w:r w:rsidRPr="00C54526">
        <w:t>Instead of tinkering around the edges—or worse, perpetuating the failed status quo through more spending and programs—Congress should take responsibility for cleaning up the bureaucratic mess it has created for states and schools, and should do what it can within its proper constitutional limits to expand choice and make education funding more student centered. The steps outlined above will help to accomplish those goals, and provide a blueprint for restoring excellence in education.</w:t>
      </w:r>
    </w:p>
    <w:p w14:paraId="392D683B" w14:textId="77777777" w:rsidR="00D0746E" w:rsidRPr="00C54526" w:rsidRDefault="00D0746E" w:rsidP="00D0746E"/>
    <w:p w14:paraId="1E046498" w14:textId="77777777" w:rsidR="005D316C" w:rsidRPr="00C54526" w:rsidRDefault="005D316C" w:rsidP="005D316C">
      <w:pPr>
        <w:pStyle w:val="Heading4"/>
      </w:pPr>
      <w:r w:rsidRPr="00C54526">
        <w:t>Legislative action should be prioritized</w:t>
      </w:r>
      <w:r w:rsidR="00CD229E" w:rsidRPr="00C54526">
        <w:t>---they have institutional advantages</w:t>
      </w:r>
    </w:p>
    <w:p w14:paraId="2993E7CC" w14:textId="77777777" w:rsidR="005D316C" w:rsidRPr="00C54526" w:rsidRDefault="005D316C" w:rsidP="005D316C">
      <w:pPr>
        <w:rPr>
          <w:rStyle w:val="Style13ptBold"/>
          <w:b w:val="0"/>
        </w:rPr>
      </w:pPr>
      <w:r w:rsidRPr="00C54526">
        <w:rPr>
          <w:rStyle w:val="Style13ptBold"/>
        </w:rPr>
        <w:t xml:space="preserve">Araiza 4- </w:t>
      </w:r>
      <w:r w:rsidRPr="00C54526">
        <w:rPr>
          <w:rStyle w:val="Style13ptBold"/>
          <w:b w:val="0"/>
        </w:rPr>
        <w:t xml:space="preserve">[William D, B.A., Columbia University, M.S., Georgetown University, J.D., Yale Law School in administrative law and constitutional law, clerked for Judge William Norris of the U.S. Court of Appeals for the Ninth Circuit, then for Justice David Souter of the U.S. Supreme Court, visiting professor at the University of California Hastings College of the Law, Washington &amp; Lee University School of Law, Lewis &amp; Clark Law School, and the University of Western Ontario, “Court, Congress and Equal Protection: What Brown Teaches Us about the Section 5 Power” </w:t>
      </w:r>
      <w:hyperlink r:id="rId8" w:history="1">
        <w:r w:rsidRPr="00C54526">
          <w:rPr>
            <w:rStyle w:val="Hyperlink"/>
          </w:rPr>
          <w:t>http://brooklynworks.brooklaw.edu/cgi/viewcontent.cgi?article=1059&amp;context=faculty</w:t>
        </w:r>
      </w:hyperlink>
      <w:r w:rsidRPr="00C54526">
        <w:rPr>
          <w:rStyle w:val="Style13ptBold"/>
          <w:b w:val="0"/>
        </w:rPr>
        <w:t>] 2004</w:t>
      </w:r>
      <w:r w:rsidR="002B6D93" w:rsidRPr="00C54526">
        <w:rPr>
          <w:rStyle w:val="Style13ptBold"/>
          <w:b w:val="0"/>
        </w:rPr>
        <w:t>//ad</w:t>
      </w:r>
    </w:p>
    <w:p w14:paraId="2A304903" w14:textId="77777777" w:rsidR="005D316C" w:rsidRPr="00C54526" w:rsidRDefault="005D316C" w:rsidP="005D316C">
      <w:pPr>
        <w:rPr>
          <w:rStyle w:val="Emphasis"/>
        </w:rPr>
      </w:pPr>
      <w:r w:rsidRPr="00C54526">
        <w:rPr>
          <w:rStyle w:val="Emphasis"/>
        </w:rPr>
        <w:t>At the same time, legislative action may in some ways also be</w:t>
      </w:r>
    </w:p>
    <w:p w14:paraId="196DD202" w14:textId="77777777" w:rsidR="005D316C" w:rsidRPr="00C54526" w:rsidRDefault="005D316C" w:rsidP="005D316C">
      <w:pPr>
        <w:rPr>
          <w:u w:val="single"/>
        </w:rPr>
      </w:pPr>
      <w:r w:rsidRPr="00C54526">
        <w:rPr>
          <w:rStyle w:val="Emphasis"/>
        </w:rPr>
        <w:t>superior in its ability to particularize</w:t>
      </w:r>
      <w:r w:rsidRPr="00C54526">
        <w:t xml:space="preserve">. </w:t>
      </w:r>
      <w:r w:rsidRPr="00C54526">
        <w:rPr>
          <w:u w:val="single"/>
        </w:rPr>
        <w:t>In Milliken, the Supreme Court</w:t>
      </w:r>
    </w:p>
    <w:p w14:paraId="251E4901" w14:textId="77777777" w:rsidR="005D316C" w:rsidRPr="00C54526" w:rsidRDefault="005D316C" w:rsidP="005D316C">
      <w:pPr>
        <w:rPr>
          <w:u w:val="single"/>
        </w:rPr>
      </w:pPr>
      <w:r w:rsidRPr="00C54526">
        <w:rPr>
          <w:u w:val="single"/>
        </w:rPr>
        <w:t>rejected the district court's shouldering of the task of revamping district</w:t>
      </w:r>
    </w:p>
    <w:p w14:paraId="15E380A2" w14:textId="77777777" w:rsidR="005D316C" w:rsidRPr="00C54526" w:rsidRDefault="005D316C" w:rsidP="005D316C">
      <w:r w:rsidRPr="00C54526">
        <w:rPr>
          <w:u w:val="single"/>
        </w:rPr>
        <w:t>lines to ensure effective desegregation.</w:t>
      </w:r>
      <w:r w:rsidRPr="00C54526">
        <w:t xml:space="preserve"> 164 Implicit in that task</w:t>
      </w:r>
    </w:p>
    <w:p w14:paraId="53CA9573" w14:textId="77777777" w:rsidR="005D316C" w:rsidRPr="00C54526" w:rsidRDefault="005D316C" w:rsidP="005D316C">
      <w:r w:rsidRPr="00C54526">
        <w:t>was the rewriting of the rules of local government-in this case, what</w:t>
      </w:r>
    </w:p>
    <w:p w14:paraId="1DD44B60" w14:textId="77777777" w:rsidR="005D316C" w:rsidRPr="00C54526" w:rsidRDefault="005D316C" w:rsidP="005D316C">
      <w:r w:rsidRPr="00C54526">
        <w:t>functions should be handled at what level of state government, and</w:t>
      </w:r>
    </w:p>
    <w:p w14:paraId="745C593F" w14:textId="77777777" w:rsidR="005D316C" w:rsidRPr="00C54526" w:rsidRDefault="005D316C" w:rsidP="005D316C">
      <w:pPr>
        <w:rPr>
          <w:u w:val="single"/>
        </w:rPr>
      </w:pPr>
      <w:r w:rsidRPr="00C54526">
        <w:t xml:space="preserve">how the state is organized for purposes of public education. </w:t>
      </w:r>
      <w:r w:rsidRPr="00C54526">
        <w:rPr>
          <w:u w:val="single"/>
        </w:rPr>
        <w:t>Federal</w:t>
      </w:r>
    </w:p>
    <w:p w14:paraId="15D8A8A5" w14:textId="77777777" w:rsidR="005D316C" w:rsidRPr="00C54526" w:rsidRDefault="005D316C" w:rsidP="005D316C">
      <w:pPr>
        <w:rPr>
          <w:u w:val="single"/>
        </w:rPr>
      </w:pPr>
      <w:r w:rsidRPr="00C54526">
        <w:rPr>
          <w:u w:val="single"/>
        </w:rPr>
        <w:t>court supervision or even supplanting of state performance of that</w:t>
      </w:r>
    </w:p>
    <w:p w14:paraId="33CA8501" w14:textId="77777777" w:rsidR="005D316C" w:rsidRPr="00C54526" w:rsidRDefault="005D316C" w:rsidP="005D316C">
      <w:r w:rsidRPr="00C54526">
        <w:rPr>
          <w:u w:val="single"/>
        </w:rPr>
        <w:t>task raises questions of both separation of powers and federalism</w:t>
      </w:r>
      <w:r w:rsidRPr="00C54526">
        <w:t>. In</w:t>
      </w:r>
    </w:p>
    <w:p w14:paraId="7B5D40A4" w14:textId="77777777" w:rsidR="005D316C" w:rsidRPr="00C54526" w:rsidRDefault="005D316C" w:rsidP="005D316C">
      <w:r w:rsidRPr="00C54526">
        <w:t>questioning the district court's willingness to take on that task, the</w:t>
      </w:r>
    </w:p>
    <w:p w14:paraId="4385C625" w14:textId="77777777" w:rsidR="005D316C" w:rsidRPr="00C54526" w:rsidRDefault="005D316C" w:rsidP="005D316C">
      <w:r w:rsidRPr="00C54526">
        <w:t>Supreme Court addressed both concerns. With regard to the separation</w:t>
      </w:r>
    </w:p>
    <w:p w14:paraId="7E0F48F0" w14:textId="77777777" w:rsidR="005D316C" w:rsidRPr="00C54526" w:rsidRDefault="005D316C" w:rsidP="005D316C">
      <w:pPr>
        <w:rPr>
          <w:u w:val="single"/>
        </w:rPr>
      </w:pPr>
      <w:r w:rsidRPr="00C54526">
        <w:t xml:space="preserve">of powers, </w:t>
      </w:r>
      <w:r w:rsidRPr="00C54526">
        <w:rPr>
          <w:u w:val="single"/>
        </w:rPr>
        <w:t>the Court described the functions involved in that task</w:t>
      </w:r>
    </w:p>
    <w:p w14:paraId="2B6E14AD" w14:textId="77777777" w:rsidR="005D316C" w:rsidRPr="00C54526" w:rsidRDefault="005D316C" w:rsidP="005D316C">
      <w:pPr>
        <w:rPr>
          <w:u w:val="single"/>
        </w:rPr>
      </w:pPr>
      <w:r w:rsidRPr="00C54526">
        <w:rPr>
          <w:u w:val="single"/>
        </w:rPr>
        <w:t>as legislative</w:t>
      </w:r>
      <w:r w:rsidRPr="00C54526">
        <w:t xml:space="preserve">, </w:t>
      </w:r>
      <w:r w:rsidRPr="00C54526">
        <w:rPr>
          <w:u w:val="single"/>
        </w:rPr>
        <w:t>and questioned whether the district court had the capacity</w:t>
      </w:r>
    </w:p>
    <w:p w14:paraId="391C037F" w14:textId="77777777" w:rsidR="005D316C" w:rsidRPr="00C54526" w:rsidRDefault="005D316C" w:rsidP="005D316C">
      <w:r w:rsidRPr="00C54526">
        <w:rPr>
          <w:u w:val="single"/>
        </w:rPr>
        <w:t>to make those decisions</w:t>
      </w:r>
      <w:r w:rsidRPr="00C54526">
        <w:t>.1 65 The Court's concern seems reasonable,</w:t>
      </w:r>
    </w:p>
    <w:p w14:paraId="02BEE007" w14:textId="77777777" w:rsidR="005D316C" w:rsidRPr="00C54526" w:rsidRDefault="005D316C" w:rsidP="005D316C">
      <w:r w:rsidRPr="00C54526">
        <w:t>not just because of the detailed nature of the decisions involved, but</w:t>
      </w:r>
    </w:p>
    <w:p w14:paraId="6FA52B8E" w14:textId="77777777" w:rsidR="005D316C" w:rsidRPr="00C54526" w:rsidRDefault="005D316C" w:rsidP="005D316C">
      <w:r w:rsidRPr="00C54526">
        <w:t>also because of their discretionary nature, as decisions not compelled</w:t>
      </w:r>
    </w:p>
    <w:p w14:paraId="2E84DD93" w14:textId="77777777" w:rsidR="005D316C" w:rsidRPr="00C54526" w:rsidRDefault="005D316C" w:rsidP="005D316C">
      <w:r w:rsidRPr="00C54526">
        <w:t>by law but simply reflecting the will of the state's polity. The discretionary</w:t>
      </w:r>
    </w:p>
    <w:p w14:paraId="3A352C0A" w14:textId="77777777" w:rsidR="005D316C" w:rsidRPr="00C54526" w:rsidRDefault="005D316C" w:rsidP="005D316C">
      <w:r w:rsidRPr="00C54526">
        <w:t>nature of such decisions makes them particularly appropriate</w:t>
      </w:r>
    </w:p>
    <w:p w14:paraId="24E75B18" w14:textId="77777777" w:rsidR="005D316C" w:rsidRPr="00C54526" w:rsidRDefault="005D316C" w:rsidP="005D316C">
      <w:r w:rsidRPr="00C54526">
        <w:t xml:space="preserve">for political determination. </w:t>
      </w:r>
      <w:r w:rsidRPr="00C54526">
        <w:rPr>
          <w:rStyle w:val="Emphasis"/>
        </w:rPr>
        <w:t>On that score, legislative action</w:t>
      </w:r>
      <w:r w:rsidRPr="00C54526">
        <w:t>-be it</w:t>
      </w:r>
    </w:p>
    <w:p w14:paraId="5A9E6AEE" w14:textId="77777777" w:rsidR="005D316C" w:rsidRPr="00C54526" w:rsidRDefault="005D316C" w:rsidP="005D316C">
      <w:r w:rsidRPr="00C54526">
        <w:t>federal or state-</w:t>
      </w:r>
      <w:r w:rsidRPr="00C54526">
        <w:rPr>
          <w:rStyle w:val="Emphasis"/>
        </w:rPr>
        <w:t>would have been superior</w:t>
      </w:r>
      <w:r w:rsidRPr="00C54526">
        <w:t>. The Court also focused</w:t>
      </w:r>
    </w:p>
    <w:p w14:paraId="0A7903AE" w14:textId="77777777" w:rsidR="005D316C" w:rsidRPr="00C54526" w:rsidRDefault="005D316C" w:rsidP="005D316C">
      <w:pPr>
        <w:rPr>
          <w:u w:val="single"/>
        </w:rPr>
      </w:pPr>
      <w:r w:rsidRPr="00C54526">
        <w:rPr>
          <w:u w:val="single"/>
        </w:rPr>
        <w:t>on the federalism aspect of the problem, noting the importance of deferring</w:t>
      </w:r>
    </w:p>
    <w:p w14:paraId="5F8EEE2B" w14:textId="77777777" w:rsidR="005D316C" w:rsidRPr="00C54526" w:rsidRDefault="005D316C" w:rsidP="005D316C">
      <w:pPr>
        <w:rPr>
          <w:rStyle w:val="Emphasis"/>
        </w:rPr>
      </w:pPr>
      <w:r w:rsidRPr="00C54526">
        <w:rPr>
          <w:u w:val="single"/>
        </w:rPr>
        <w:t>to the tradition of local control over school</w:t>
      </w:r>
      <w:r w:rsidRPr="00C54526">
        <w:t xml:space="preserve">s. 166 </w:t>
      </w:r>
      <w:r w:rsidRPr="00C54526">
        <w:rPr>
          <w:rStyle w:val="Emphasis"/>
        </w:rPr>
        <w:t>Because Milliken</w:t>
      </w:r>
    </w:p>
    <w:p w14:paraId="0953DE29" w14:textId="77777777" w:rsidR="005D316C" w:rsidRPr="00C54526" w:rsidRDefault="005D316C" w:rsidP="005D316C">
      <w:pPr>
        <w:rPr>
          <w:rStyle w:val="Emphasis"/>
        </w:rPr>
      </w:pPr>
      <w:r w:rsidRPr="00C54526">
        <w:rPr>
          <w:rStyle w:val="Emphasis"/>
        </w:rPr>
        <w:t>concerned federal court intervention, both of these factors</w:t>
      </w:r>
    </w:p>
    <w:p w14:paraId="717E8C01" w14:textId="77777777" w:rsidR="005D316C" w:rsidRPr="00C54526" w:rsidRDefault="005D316C" w:rsidP="005D316C">
      <w:r w:rsidRPr="00C54526">
        <w:rPr>
          <w:rStyle w:val="Emphasis"/>
        </w:rPr>
        <w:t xml:space="preserve">counseled against the district court's action. </w:t>
      </w:r>
      <w:r w:rsidRPr="00C54526">
        <w:t>The Court, however, did</w:t>
      </w:r>
    </w:p>
    <w:p w14:paraId="1ECDFCA6" w14:textId="77777777" w:rsidR="005D316C" w:rsidRPr="00C54526" w:rsidRDefault="005D316C" w:rsidP="005D316C">
      <w:r w:rsidRPr="00C54526">
        <w:t>not have to consider what happens when these factors point in opposite directions-that is,</w:t>
      </w:r>
    </w:p>
    <w:p w14:paraId="5F623090" w14:textId="77777777" w:rsidR="005D316C" w:rsidRPr="00C54526" w:rsidRDefault="005D316C" w:rsidP="005D316C">
      <w:r w:rsidRPr="00C54526">
        <w:t>when the federal legislature, with its democratic</w:t>
      </w:r>
    </w:p>
    <w:p w14:paraId="54EDF05C" w14:textId="77777777" w:rsidR="005D316C" w:rsidRPr="00C54526" w:rsidRDefault="005D316C" w:rsidP="005D316C">
      <w:r w:rsidRPr="00C54526">
        <w:t>legitimacy, asserted an interest in intruding on the tradition of</w:t>
      </w:r>
    </w:p>
    <w:p w14:paraId="472AD06A" w14:textId="77777777" w:rsidR="005D316C" w:rsidRPr="00C54526" w:rsidRDefault="005D316C" w:rsidP="005D316C">
      <w:r w:rsidRPr="00C54526">
        <w:t>local control, in furtherance of the federal interest in ensuring equality.</w:t>
      </w:r>
    </w:p>
    <w:p w14:paraId="508A47ED" w14:textId="77777777" w:rsidR="005D316C" w:rsidRPr="00C54526" w:rsidRDefault="005D316C" w:rsidP="005D316C">
      <w:r w:rsidRPr="00C54526">
        <w:t>If vindication of an equal protection right created a colorable federal</w:t>
      </w:r>
    </w:p>
    <w:p w14:paraId="63F62BA2" w14:textId="77777777" w:rsidR="005D316C" w:rsidRPr="00C54526" w:rsidRDefault="005D316C" w:rsidP="005D316C">
      <w:r w:rsidRPr="00C54526">
        <w:t>interest in these decisions, their detailed nature and discretionary</w:t>
      </w:r>
    </w:p>
    <w:p w14:paraId="75F4CC33" w14:textId="77777777" w:rsidR="005D316C" w:rsidRPr="00C54526" w:rsidRDefault="005D316C" w:rsidP="005D316C">
      <w:r w:rsidRPr="00C54526">
        <w:t>quality militates in favor of their supervision by Congress, rather than</w:t>
      </w:r>
    </w:p>
    <w:p w14:paraId="4B4AC560" w14:textId="77777777" w:rsidR="005D316C" w:rsidRPr="00C54526" w:rsidRDefault="005D316C" w:rsidP="005D316C">
      <w:r w:rsidRPr="00C54526">
        <w:t>the courts acting alone.</w:t>
      </w:r>
    </w:p>
    <w:p w14:paraId="0E82CFAA" w14:textId="77777777" w:rsidR="005D316C" w:rsidRPr="00C54526" w:rsidRDefault="005D316C" w:rsidP="005D316C">
      <w:r w:rsidRPr="00C54526">
        <w:t>Of course courts would have an indispensable role to play in</w:t>
      </w:r>
    </w:p>
    <w:p w14:paraId="4B6573CA" w14:textId="77777777" w:rsidR="005D316C" w:rsidRPr="00C54526" w:rsidRDefault="005D316C" w:rsidP="005D316C">
      <w:r w:rsidRPr="00C54526">
        <w:t>making congressional remedies work. Broad rules emanating from</w:t>
      </w:r>
    </w:p>
    <w:p w14:paraId="0E17EDB8" w14:textId="77777777" w:rsidR="005D316C" w:rsidRPr="00C54526" w:rsidRDefault="005D316C" w:rsidP="005D316C">
      <w:r w:rsidRPr="00C54526">
        <w:t>Congress would be just that-broad, with courts performing the important</w:t>
      </w:r>
    </w:p>
    <w:p w14:paraId="47075D72" w14:textId="77777777" w:rsidR="005D316C" w:rsidRPr="00C54526" w:rsidRDefault="005D316C" w:rsidP="005D316C">
      <w:r w:rsidRPr="00C54526">
        <w:t>task of molding the rule to fit the circumstances of the particular</w:t>
      </w:r>
    </w:p>
    <w:p w14:paraId="0098C1B3" w14:textId="77777777" w:rsidR="005D316C" w:rsidRPr="00C54526" w:rsidRDefault="005D316C" w:rsidP="005D316C">
      <w:r w:rsidRPr="00C54526">
        <w:t>parties. But such a task would be far easier than the task the</w:t>
      </w:r>
    </w:p>
    <w:p w14:paraId="7F4B96FD" w14:textId="77777777" w:rsidR="005D316C" w:rsidRPr="00C54526" w:rsidRDefault="005D316C" w:rsidP="005D316C">
      <w:r w:rsidRPr="00C54526">
        <w:t>courts have in fact been confronted with under Brown. In the school</w:t>
      </w:r>
    </w:p>
    <w:p w14:paraId="11EC5323" w14:textId="77777777" w:rsidR="005D316C" w:rsidRPr="00C54526" w:rsidRDefault="005D316C" w:rsidP="005D316C">
      <w:r w:rsidRPr="00C54526">
        <w:t>desegregation context, congressional inaction meant that courts had to</w:t>
      </w:r>
    </w:p>
    <w:p w14:paraId="323E2209" w14:textId="77777777" w:rsidR="005D316C" w:rsidRPr="00C54526" w:rsidRDefault="005D316C" w:rsidP="005D316C">
      <w:pPr>
        <w:rPr>
          <w:u w:val="single"/>
        </w:rPr>
      </w:pPr>
      <w:r w:rsidRPr="00C54526">
        <w:t xml:space="preserve">do it all. </w:t>
      </w:r>
      <w:r w:rsidRPr="00C54526">
        <w:rPr>
          <w:u w:val="single"/>
        </w:rPr>
        <w:t>The Supreme Court was forced to: formulate the basic substantive</w:t>
      </w:r>
    </w:p>
    <w:p w14:paraId="14AC6F37" w14:textId="77777777" w:rsidR="005D316C" w:rsidRPr="00C54526" w:rsidRDefault="005D316C" w:rsidP="005D316C">
      <w:pPr>
        <w:rPr>
          <w:u w:val="single"/>
        </w:rPr>
      </w:pPr>
      <w:r w:rsidRPr="00C54526">
        <w:rPr>
          <w:u w:val="single"/>
        </w:rPr>
        <w:t>rule and remedial formula, 1 67 determine when schools had violated</w:t>
      </w:r>
    </w:p>
    <w:p w14:paraId="36335072" w14:textId="77777777" w:rsidR="005D316C" w:rsidRPr="00C54526" w:rsidRDefault="005D316C" w:rsidP="005D316C">
      <w:pPr>
        <w:rPr>
          <w:u w:val="single"/>
        </w:rPr>
      </w:pPr>
      <w:r w:rsidRPr="00C54526">
        <w:rPr>
          <w:u w:val="single"/>
        </w:rPr>
        <w:t>the basic liability rule,16 8 and impose limits on allowable</w:t>
      </w:r>
    </w:p>
    <w:p w14:paraId="69A1F97B" w14:textId="77777777" w:rsidR="005D316C" w:rsidRPr="00C54526" w:rsidRDefault="005D316C" w:rsidP="005D316C">
      <w:r w:rsidRPr="00C54526">
        <w:rPr>
          <w:u w:val="single"/>
        </w:rPr>
        <w:t>remedies.</w:t>
      </w:r>
      <w:r w:rsidRPr="00C54526">
        <w:t>1 69 Moreover, the lower courts had to convert these Supreme</w:t>
      </w:r>
    </w:p>
    <w:p w14:paraId="05ECDC3F" w14:textId="77777777" w:rsidR="005D316C" w:rsidRPr="00C54526" w:rsidRDefault="005D316C" w:rsidP="005D316C">
      <w:pPr>
        <w:rPr>
          <w:rStyle w:val="Emphasis"/>
        </w:rPr>
      </w:pPr>
      <w:r w:rsidRPr="00C54526">
        <w:t xml:space="preserve">Court pronouncements into concrete action. </w:t>
      </w:r>
      <w:r w:rsidRPr="00C54526">
        <w:rPr>
          <w:rStyle w:val="Emphasis"/>
        </w:rPr>
        <w:t>Congress's failure</w:t>
      </w:r>
    </w:p>
    <w:p w14:paraId="6ACA1A53" w14:textId="77777777" w:rsidR="005D316C" w:rsidRPr="00C54526" w:rsidRDefault="005D316C" w:rsidP="005D316C">
      <w:pPr>
        <w:rPr>
          <w:rStyle w:val="Emphasis"/>
        </w:rPr>
      </w:pPr>
      <w:r w:rsidRPr="00C54526">
        <w:rPr>
          <w:rStyle w:val="Emphasis"/>
        </w:rPr>
        <w:t>to assist the courts, despite its significant institutional advantages,</w:t>
      </w:r>
    </w:p>
    <w:p w14:paraId="6660E041" w14:textId="77777777" w:rsidR="005D316C" w:rsidRPr="00C54526" w:rsidRDefault="005D316C" w:rsidP="005D316C">
      <w:pPr>
        <w:rPr>
          <w:rStyle w:val="Emphasis"/>
        </w:rPr>
      </w:pPr>
      <w:r w:rsidRPr="00C54526">
        <w:rPr>
          <w:rStyle w:val="Emphasis"/>
        </w:rPr>
        <w:t>must be considered as a large reason for the incomplete vindication of</w:t>
      </w:r>
    </w:p>
    <w:p w14:paraId="2D88126E" w14:textId="77777777" w:rsidR="005D316C" w:rsidRPr="00C54526" w:rsidRDefault="005D316C" w:rsidP="005D316C">
      <w:pPr>
        <w:rPr>
          <w:u w:val="single"/>
        </w:rPr>
      </w:pPr>
      <w:r w:rsidRPr="00C54526">
        <w:rPr>
          <w:rStyle w:val="Emphasis"/>
        </w:rPr>
        <w:t>Brown's promise</w:t>
      </w:r>
      <w:r w:rsidRPr="00C54526">
        <w:t xml:space="preserve">. The incompleteness of the work, </w:t>
      </w:r>
      <w:r w:rsidRPr="00C54526">
        <w:rPr>
          <w:u w:val="single"/>
        </w:rPr>
        <w:t>and the existence</w:t>
      </w:r>
    </w:p>
    <w:p w14:paraId="5837C041" w14:textId="77777777" w:rsidR="005D316C" w:rsidRPr="00C54526" w:rsidRDefault="005D316C" w:rsidP="005D316C">
      <w:pPr>
        <w:rPr>
          <w:u w:val="single"/>
        </w:rPr>
      </w:pPr>
      <w:r w:rsidRPr="00C54526">
        <w:rPr>
          <w:u w:val="single"/>
        </w:rPr>
        <w:t>of Congress's institutional advantages, not only holds lessons of historical</w:t>
      </w:r>
    </w:p>
    <w:p w14:paraId="6DD76397" w14:textId="77777777" w:rsidR="005D316C" w:rsidRPr="00C54526" w:rsidRDefault="005D316C" w:rsidP="005D316C">
      <w:pPr>
        <w:rPr>
          <w:u w:val="single"/>
        </w:rPr>
      </w:pPr>
      <w:r w:rsidRPr="00C54526">
        <w:rPr>
          <w:u w:val="single"/>
        </w:rPr>
        <w:t>significance and significance to present school desegregation</w:t>
      </w:r>
    </w:p>
    <w:p w14:paraId="7B1479DC" w14:textId="77777777" w:rsidR="005D316C" w:rsidRPr="00C54526" w:rsidRDefault="005D316C" w:rsidP="005D316C">
      <w:pPr>
        <w:rPr>
          <w:u w:val="single"/>
        </w:rPr>
      </w:pPr>
      <w:r w:rsidRPr="00C54526">
        <w:rPr>
          <w:u w:val="single"/>
        </w:rPr>
        <w:t>cases, but also teaches about the overall appropriateness of a broad</w:t>
      </w:r>
    </w:p>
    <w:p w14:paraId="5B93DD3D" w14:textId="77777777" w:rsidR="005D316C" w:rsidRPr="00C54526" w:rsidRDefault="005D316C" w:rsidP="005D316C">
      <w:r w:rsidRPr="00C54526">
        <w:rPr>
          <w:u w:val="single"/>
        </w:rPr>
        <w:t>conception of the Section 5 power.</w:t>
      </w:r>
      <w:r w:rsidRPr="00C54526">
        <w:t xml:space="preserve"> The next part of this Article considers</w:t>
      </w:r>
    </w:p>
    <w:p w14:paraId="529B51CA" w14:textId="77777777" w:rsidR="005D316C" w:rsidRPr="00C54526" w:rsidRDefault="005D316C" w:rsidP="005D316C">
      <w:r w:rsidRPr="00C54526">
        <w:t>those lessons.</w:t>
      </w:r>
    </w:p>
    <w:p w14:paraId="2B9D8A0D" w14:textId="77777777" w:rsidR="00F00116" w:rsidRPr="00C54526" w:rsidRDefault="00F00116" w:rsidP="00F00116">
      <w:pPr>
        <w:pStyle w:val="Heading4"/>
      </w:pPr>
      <w:r w:rsidRPr="00C54526">
        <w:t>Congressional action is key to effective educational policy—empirics such as Title I and IDEA prove</w:t>
      </w:r>
    </w:p>
    <w:p w14:paraId="55C5DC21" w14:textId="77777777" w:rsidR="00F00116" w:rsidRPr="00C54526" w:rsidRDefault="00F00116" w:rsidP="00F00116">
      <w:r w:rsidRPr="00C54526">
        <w:rPr>
          <w:b/>
          <w:szCs w:val="26"/>
        </w:rPr>
        <w:t>Barone &amp; Debray, 12</w:t>
      </w:r>
      <w:r w:rsidRPr="00C54526">
        <w:t>—</w:t>
      </w:r>
      <w:r w:rsidRPr="00C54526">
        <w:rPr>
          <w:sz w:val="16"/>
          <w:szCs w:val="16"/>
        </w:rPr>
        <w:t xml:space="preserve">director of federal policy in the Washington office of Democrats for Education Reform. DeBray is an associate professor of education at the University of Georgia.  (Charles and Elizabeth, “The Role of Congress in Education Policy”, Education Week, 5/2/12.  </w:t>
      </w:r>
      <w:hyperlink r:id="rId9" w:history="1">
        <w:r w:rsidRPr="00C54526">
          <w:rPr>
            <w:rStyle w:val="Hyperlink"/>
            <w:sz w:val="16"/>
            <w:szCs w:val="16"/>
          </w:rPr>
          <w:t>http://www.edweek.org/ew/articles/2012/05/02/30barone.h31.html</w:t>
        </w:r>
      </w:hyperlink>
      <w:r w:rsidRPr="00C54526">
        <w:rPr>
          <w:sz w:val="16"/>
          <w:szCs w:val="16"/>
        </w:rPr>
        <w:t>) NTT</w:t>
      </w:r>
    </w:p>
    <w:p w14:paraId="229ABBCD" w14:textId="77777777" w:rsidR="00F00116" w:rsidRPr="00C54526" w:rsidRDefault="00F00116" w:rsidP="00F00116">
      <w:r w:rsidRPr="00C54526">
        <w:rPr>
          <w:rStyle w:val="StyleUnderline"/>
        </w:rPr>
        <w:t>A practical look at the education laws established by Congress over the past half-century shows three things that Congress is uniquely positioned to do well: promote equal educational opportunity, set goals and keep score, and invest in research and development.</w:t>
      </w:r>
      <w:r w:rsidRPr="00C54526">
        <w:t xml:space="preserve"> Further historical reflection also shows that Congress has two significant limitations: an inability to respond quickly and a limited capacity to monitor and enforce.</w:t>
      </w:r>
    </w:p>
    <w:p w14:paraId="25236AD6" w14:textId="77777777" w:rsidR="00F00116" w:rsidRPr="00C54526" w:rsidRDefault="00F00116" w:rsidP="00F00116">
      <w:r w:rsidRPr="00C54526">
        <w:rPr>
          <w:u w:val="single"/>
        </w:rPr>
        <w:t>Over the past 50 years, Congress has enacted sweeping changes to federal law when a segment of U.S. society was judged as having been denied equal educational opportunity, and when states and municipalities were unable or unwilling to remedy those inequities.</w:t>
      </w:r>
      <w:r w:rsidRPr="00C54526">
        <w:t xml:space="preserve"> </w:t>
      </w:r>
      <w:r w:rsidRPr="00C54526">
        <w:rPr>
          <w:rStyle w:val="StyleUnderline"/>
        </w:rPr>
        <w:t>Title I of the 1965 Elementary and Secondary Education Act was intended to equalize the educational opportunities available to poor and minority children. Title IX of the 1965 Civil Rights Act</w:t>
      </w:r>
      <w:r w:rsidRPr="00C54526">
        <w:t>, as amended in 1972</w:t>
      </w:r>
      <w:r w:rsidRPr="00C54526">
        <w:rPr>
          <w:rStyle w:val="StyleUnderline"/>
        </w:rPr>
        <w:t xml:space="preserve">, banned sexual discrimination in federally funded education programs. </w:t>
      </w:r>
      <w:r w:rsidRPr="00C54526">
        <w:t xml:space="preserve">The 1975 Education for All Handicapped Children Act, known today as the Individuals with Disabilities Act, or </w:t>
      </w:r>
      <w:r w:rsidRPr="00C54526">
        <w:rPr>
          <w:rStyle w:val="StyleUnderline"/>
        </w:rPr>
        <w:t>IDEA, granted the right to a free and appropriate public education for students with disabilities. Pell Grants, established in 1965, expanded access to postsecondary education for millions of low-income students</w:t>
      </w:r>
      <w:r w:rsidRPr="00C54526">
        <w:t>.</w:t>
      </w:r>
    </w:p>
    <w:p w14:paraId="5AC65288" w14:textId="77777777" w:rsidR="00F00116" w:rsidRPr="00C54526" w:rsidRDefault="00F00116" w:rsidP="00F00116">
      <w:r w:rsidRPr="00C54526">
        <w:t xml:space="preserve">Title I, for example, by far the largest federal K-12 education program, tracks with several notable outcomes over its 47-year history. Overall, it has provided additional resources for disadvantaged groups and has paralleled growth in student achievement and narrowed achievement gaps between poor and minority students and their more advantaged peers. (Although some observers believe there have been serious negative instructional consequences of the No Child Left Behind Act’s testing and accountability model. We, the authors, disagree with each other on this point.) Because of amendments to the ESEA in 2001 (the No Child Left Behind edition of the law), the cumulative shift in Title I education dollars to the neediest 20 percent of children in the highest-poverty schools was $6.5 billion over the subsequent 10 years. Put in local terms, that’s a lot of bake sales. </w:t>
      </w:r>
      <w:r w:rsidRPr="00C54526">
        <w:rPr>
          <w:rStyle w:val="StyleUnderline"/>
        </w:rPr>
        <w:t>While Title I has shown that Congress is able to promote more equal educational opportunities for all, it’s still unclear whether Congress has the capacity to ensure that all of its education policies are implemented as intended. Given that it is setting policy for tens of millions of schoolchildren, Congress must rely on fairly blunt legislative instruments. With laws that follow clear, bright lines—like funding formulas or investments in pilot programs—Congress is generally able to achieve its aims.</w:t>
      </w:r>
      <w:r w:rsidRPr="00C54526">
        <w:t xml:space="preserve"> But on vaguer policies or those that require micromonitoring of districts and schools, it tends to fall short.</w:t>
      </w:r>
    </w:p>
    <w:p w14:paraId="05590D7E" w14:textId="77777777" w:rsidR="00CD6BAA" w:rsidRPr="00C54526" w:rsidRDefault="00CD6BAA" w:rsidP="00CD6BAA">
      <w:pPr>
        <w:pStyle w:val="Heading4"/>
      </w:pPr>
      <w:r w:rsidRPr="00C54526">
        <w:t>The legislative branch must enhance the ability for children to receive adequate opportunities for education</w:t>
      </w:r>
    </w:p>
    <w:p w14:paraId="44674555" w14:textId="77777777" w:rsidR="00CD6BAA" w:rsidRPr="00C54526" w:rsidRDefault="00CD6BAA" w:rsidP="00CD6BAA">
      <w:r w:rsidRPr="00C54526">
        <w:rPr>
          <w:rStyle w:val="Style13ptBold"/>
        </w:rPr>
        <w:t>Liu 6-</w:t>
      </w:r>
      <w:r w:rsidRPr="00C54526">
        <w:rPr>
          <w:rStyle w:val="Style13ptBold"/>
          <w:b w:val="0"/>
        </w:rPr>
        <w:t xml:space="preserve"> [Goodwin, </w:t>
      </w:r>
      <w:r w:rsidRPr="00C54526">
        <w:t>Assistant Professor of Law, University of California, Berkeley, Associate Justice of the California Supreme Court, primary areas of expertise are constitutional law, education law and policy, and the U.S. Supreme Court, went to Stanford University and earned a bachelor’s degree in biology in 1991. He attended Oxford University on a Rhodes Scholarship and earned a masters degree in philosophy and physiology, graduated from Yale Law School in 1998. For this law review, he received the Steven S. Goldberg Award for Distinguished Scholarship in Education Law, conferred by the Education Law Association. “Education, Equality, and National Citizenship” web. 6.28.17, Lexis, Yale Law Journal, 116 Yale L.J. 330] November, 2006//ad</w:t>
      </w:r>
    </w:p>
    <w:p w14:paraId="48DBAE50" w14:textId="77777777" w:rsidR="00CD6BAA" w:rsidRPr="00C54526" w:rsidRDefault="00CD6BAA" w:rsidP="00CD6BAA">
      <w:r w:rsidRPr="00C54526">
        <w:t>IV. POLICY IMPLICATIONS</w:t>
      </w:r>
    </w:p>
    <w:p w14:paraId="2EBB0423" w14:textId="77777777" w:rsidR="00CD6BAA" w:rsidRPr="00C54526" w:rsidRDefault="00CD6BAA" w:rsidP="00CD6BAA">
      <w:pPr>
        <w:rPr>
          <w:u w:val="single"/>
        </w:rPr>
      </w:pPr>
      <w:r w:rsidRPr="00C54526">
        <w:rPr>
          <w:u w:val="single"/>
        </w:rPr>
        <w:t>If Congress today were to take seriously its duty to secure full and equal national citizenship, what might be the</w:t>
      </w:r>
    </w:p>
    <w:p w14:paraId="579A7AB8" w14:textId="77777777" w:rsidR="00CD6BAA" w:rsidRPr="00C54526" w:rsidRDefault="00CD6BAA" w:rsidP="00CD6BAA">
      <w:r w:rsidRPr="00C54526">
        <w:rPr>
          <w:u w:val="single"/>
        </w:rPr>
        <w:t>contours of the federal role in public education</w:t>
      </w:r>
      <w:r w:rsidRPr="00C54526">
        <w:t xml:space="preserve"> and beyond?</w:t>
      </w:r>
    </w:p>
    <w:p w14:paraId="5C62D409" w14:textId="77777777" w:rsidR="00CD6BAA" w:rsidRPr="00C54526" w:rsidRDefault="00CD6BAA" w:rsidP="00CD6BAA">
      <w:r w:rsidRPr="00C54526">
        <w:t xml:space="preserve">A. </w:t>
      </w:r>
      <w:r w:rsidRPr="00C54526">
        <w:rPr>
          <w:u w:val="single"/>
        </w:rPr>
        <w:t>Education and the Federal Role</w:t>
      </w:r>
    </w:p>
    <w:p w14:paraId="566D4C63" w14:textId="77777777" w:rsidR="00CD6BAA" w:rsidRPr="00C54526" w:rsidRDefault="00CD6BAA" w:rsidP="00CD6BAA">
      <w:pPr>
        <w:rPr>
          <w:u w:val="single"/>
        </w:rPr>
      </w:pPr>
      <w:r w:rsidRPr="00C54526">
        <w:t xml:space="preserve">As the varying approaches of the early federal aid bills demonstrate, </w:t>
      </w:r>
      <w:r w:rsidRPr="00C54526">
        <w:rPr>
          <w:u w:val="single"/>
        </w:rPr>
        <w:t>the national citizenship guarantee does not entail</w:t>
      </w:r>
    </w:p>
    <w:p w14:paraId="3A185A1E" w14:textId="77777777" w:rsidR="00CD6BAA" w:rsidRPr="00C54526" w:rsidRDefault="00CD6BAA" w:rsidP="00CD6BAA">
      <w:r w:rsidRPr="00C54526">
        <w:rPr>
          <w:u w:val="single"/>
        </w:rPr>
        <w:t>a singular mode of legislative enforcement</w:t>
      </w:r>
      <w:r w:rsidRPr="00C54526">
        <w:t xml:space="preserve">. Instead of being compelled to adopt a specific policy or program, [*400] </w:t>
      </w:r>
      <w:r w:rsidRPr="00C54526">
        <w:rPr>
          <w:u w:val="single"/>
        </w:rPr>
        <w:t>a</w:t>
      </w:r>
    </w:p>
    <w:p w14:paraId="5345F6CE" w14:textId="77777777" w:rsidR="00CD6BAA" w:rsidRPr="00C54526" w:rsidRDefault="00CD6BAA" w:rsidP="00CD6BAA">
      <w:pPr>
        <w:rPr>
          <w:u w:val="single"/>
        </w:rPr>
      </w:pPr>
      <w:r w:rsidRPr="00C54526">
        <w:rPr>
          <w:u w:val="single"/>
        </w:rPr>
        <w:t>conscientious legislator seeking to enforce the citizenship guarantee would</w:t>
      </w:r>
      <w:r w:rsidRPr="00C54526">
        <w:t xml:space="preserve">, like Blair and his colleagues, </w:t>
      </w:r>
      <w:r w:rsidRPr="00C54526">
        <w:rPr>
          <w:u w:val="single"/>
        </w:rPr>
        <w:t>pursue a</w:t>
      </w:r>
    </w:p>
    <w:p w14:paraId="3E1A28BC" w14:textId="77777777" w:rsidR="00CD6BAA" w:rsidRPr="00C54526" w:rsidRDefault="00CD6BAA" w:rsidP="00CD6BAA">
      <w:r w:rsidRPr="00C54526">
        <w:rPr>
          <w:u w:val="single"/>
        </w:rPr>
        <w:t>stepwise inquiry</w:t>
      </w:r>
      <w:r w:rsidRPr="00C54526">
        <w:t>. First, what does equal citizenship mean in contemporary American society? What are its political,</w:t>
      </w:r>
    </w:p>
    <w:p w14:paraId="0C997D5B" w14:textId="77777777" w:rsidR="00CD6BAA" w:rsidRPr="00C54526" w:rsidRDefault="00CD6BAA" w:rsidP="00CD6BAA">
      <w:r w:rsidRPr="00C54526">
        <w:t>civil, social, and economic attributes? Second, what are the educational prerequisites for achieving those attributes?</w:t>
      </w:r>
    </w:p>
    <w:p w14:paraId="776AC35A" w14:textId="77777777" w:rsidR="00CD6BAA" w:rsidRPr="00C54526" w:rsidRDefault="00CD6BAA" w:rsidP="00CD6BAA">
      <w:r w:rsidRPr="00C54526">
        <w:t>What constitutes an adequate education for equal citizenship in the national community? Third, to what extent are states</w:t>
      </w:r>
    </w:p>
    <w:p w14:paraId="55D555D8" w14:textId="77777777" w:rsidR="00CD6BAA" w:rsidRPr="00C54526" w:rsidRDefault="00CD6BAA" w:rsidP="00CD6BAA">
      <w:r w:rsidRPr="00C54526">
        <w:t>currently willing and able to provide an adequate education? Where and how do they fall short? Finally, what federal</w:t>
      </w:r>
    </w:p>
    <w:p w14:paraId="744B2CF0" w14:textId="77777777" w:rsidR="00CD6BAA" w:rsidRPr="00C54526" w:rsidRDefault="00CD6BAA" w:rsidP="00CD6BAA">
      <w:r w:rsidRPr="00C54526">
        <w:t>measures are needed to ensure that all children have adequate educational opportunity for equal citizenship? What</w:t>
      </w:r>
    </w:p>
    <w:p w14:paraId="0307DB7E" w14:textId="77777777" w:rsidR="00CD6BAA" w:rsidRPr="00C54526" w:rsidRDefault="00CD6BAA" w:rsidP="00CD6BAA">
      <w:r w:rsidRPr="00C54526">
        <w:t>policies best accord equal respect to every child, consistent with the guarantee of full and equal national citizenship?</w:t>
      </w:r>
    </w:p>
    <w:p w14:paraId="5F7C1E41" w14:textId="77777777" w:rsidR="00CD6BAA" w:rsidRPr="00C54526" w:rsidRDefault="00CD6BAA" w:rsidP="00CD6BAA">
      <w:pPr>
        <w:rPr>
          <w:u w:val="single"/>
        </w:rPr>
      </w:pPr>
      <w:r w:rsidRPr="00C54526">
        <w:rPr>
          <w:u w:val="single"/>
        </w:rPr>
        <w:t>Although Congress is unlikely to achieve consensus on these complex issues</w:t>
      </w:r>
      <w:r w:rsidRPr="00C54526">
        <w:t xml:space="preserve">, </w:t>
      </w:r>
      <w:r w:rsidRPr="00C54526">
        <w:rPr>
          <w:u w:val="single"/>
        </w:rPr>
        <w:t>its duty to enact "appropriate</w:t>
      </w:r>
    </w:p>
    <w:p w14:paraId="37A18745" w14:textId="77777777" w:rsidR="00CD6BAA" w:rsidRPr="00C54526" w:rsidRDefault="00CD6BAA" w:rsidP="00CD6BAA">
      <w:pPr>
        <w:rPr>
          <w:u w:val="single"/>
        </w:rPr>
      </w:pPr>
      <w:r w:rsidRPr="00C54526">
        <w:rPr>
          <w:u w:val="single"/>
        </w:rPr>
        <w:t>legislation" under Section 5 is best understood as a duty of legislative rationality in construing the Fourteenth</w:t>
      </w:r>
    </w:p>
    <w:p w14:paraId="4ACF42E0" w14:textId="77777777" w:rsidR="00CD6BAA" w:rsidRPr="00C54526" w:rsidRDefault="00CD6BAA" w:rsidP="00CD6BAA">
      <w:r w:rsidRPr="00C54526">
        <w:rPr>
          <w:u w:val="single"/>
        </w:rPr>
        <w:t>Amendment's substantive guarantees and in choosing the means to effectuate those guarantees</w:t>
      </w:r>
      <w:r w:rsidRPr="00C54526">
        <w:t>. By legislative</w:t>
      </w:r>
    </w:p>
    <w:p w14:paraId="0C4558EE" w14:textId="77777777" w:rsidR="00CD6BAA" w:rsidRPr="00C54526" w:rsidRDefault="00CD6BAA" w:rsidP="00CD6BAA">
      <w:r w:rsidRPr="00C54526">
        <w:t>rationality, I mean something more than what is required under the judicial doctrine of rational basis review, whose</w:t>
      </w:r>
    </w:p>
    <w:p w14:paraId="5B7155DC" w14:textId="77777777" w:rsidR="00CD6BAA" w:rsidRPr="00C54526" w:rsidRDefault="00CD6BAA" w:rsidP="00CD6BAA">
      <w:r w:rsidRPr="00C54526">
        <w:t>undemanding standard serves not as a genuine test of rationality but as a "paradigm of judicial restraint." n336 In</w:t>
      </w:r>
    </w:p>
    <w:p w14:paraId="25F7C9FE" w14:textId="77777777" w:rsidR="00CD6BAA" w:rsidRPr="00C54526" w:rsidRDefault="00CD6BAA" w:rsidP="00CD6BAA">
      <w:pPr>
        <w:rPr>
          <w:u w:val="single"/>
        </w:rPr>
      </w:pPr>
      <w:r w:rsidRPr="00C54526">
        <w:t xml:space="preserve">addressing the questions above, </w:t>
      </w:r>
      <w:r w:rsidRPr="00C54526">
        <w:rPr>
          <w:u w:val="single"/>
        </w:rPr>
        <w:t>Congress must pursue a deliberate inquiry (through the usual devices of hearings,</w:t>
      </w:r>
    </w:p>
    <w:p w14:paraId="2E0CCC6C" w14:textId="77777777" w:rsidR="00CD6BAA" w:rsidRPr="00C54526" w:rsidRDefault="00CD6BAA" w:rsidP="00CD6BAA">
      <w:pPr>
        <w:rPr>
          <w:rStyle w:val="Emphasis"/>
        </w:rPr>
      </w:pPr>
      <w:r w:rsidRPr="00C54526">
        <w:rPr>
          <w:u w:val="single"/>
        </w:rPr>
        <w:t>reports, and public debate</w:t>
      </w:r>
      <w:r w:rsidRPr="00C54526">
        <w:t xml:space="preserve">) </w:t>
      </w:r>
      <w:r w:rsidRPr="00C54526">
        <w:rPr>
          <w:u w:val="single"/>
        </w:rPr>
        <w:t>into the meaning of national citizenship and its educational prerequisites</w:t>
      </w:r>
      <w:r w:rsidRPr="00C54526">
        <w:t xml:space="preserve">, and </w:t>
      </w:r>
      <w:r w:rsidRPr="00C54526">
        <w:rPr>
          <w:rStyle w:val="Emphasis"/>
        </w:rPr>
        <w:t>it must take</w:t>
      </w:r>
    </w:p>
    <w:p w14:paraId="3C0B1916" w14:textId="77777777" w:rsidR="00CD6BAA" w:rsidRPr="00C54526" w:rsidRDefault="00CD6BAA" w:rsidP="00CD6BAA">
      <w:pPr>
        <w:rPr>
          <w:rStyle w:val="Emphasis"/>
        </w:rPr>
      </w:pPr>
      <w:r w:rsidRPr="00C54526">
        <w:rPr>
          <w:rStyle w:val="Emphasis"/>
        </w:rPr>
        <w:t>steps reasonably calculated to ameliorate conditions that deny children adequate opportunity to achieve those</w:t>
      </w:r>
    </w:p>
    <w:p w14:paraId="10CE3045" w14:textId="77777777" w:rsidR="00CD6BAA" w:rsidRPr="00C54526" w:rsidRDefault="00CD6BAA" w:rsidP="00CD6BAA">
      <w:pPr>
        <w:rPr>
          <w:rStyle w:val="Emphasis"/>
        </w:rPr>
      </w:pPr>
      <w:r w:rsidRPr="00C54526">
        <w:rPr>
          <w:rStyle w:val="Emphasis"/>
        </w:rPr>
        <w:t>prerequisites.</w:t>
      </w:r>
    </w:p>
    <w:p w14:paraId="511E8149" w14:textId="77777777" w:rsidR="00CD6BAA" w:rsidRPr="00C54526" w:rsidRDefault="00CD6BAA" w:rsidP="00CD6BAA">
      <w:pPr>
        <w:rPr>
          <w:u w:val="single"/>
        </w:rPr>
      </w:pPr>
      <w:r w:rsidRPr="00C54526">
        <w:t>Importantly,</w:t>
      </w:r>
      <w:r w:rsidRPr="00C54526">
        <w:rPr>
          <w:u w:val="single"/>
        </w:rPr>
        <w:t xml:space="preserve"> a legislative commitment to educational adequacy would give priority to </w:t>
      </w:r>
      <w:r w:rsidRPr="00C54526">
        <w:t>the most</w:t>
      </w:r>
      <w:r w:rsidRPr="00C54526">
        <w:rPr>
          <w:u w:val="single"/>
        </w:rPr>
        <w:t xml:space="preserve"> glaring educational</w:t>
      </w:r>
    </w:p>
    <w:p w14:paraId="1A52AC88" w14:textId="77777777" w:rsidR="00CD6BAA" w:rsidRPr="00C54526" w:rsidRDefault="00CD6BAA" w:rsidP="00CD6BAA">
      <w:r w:rsidRPr="00C54526">
        <w:rPr>
          <w:u w:val="single"/>
        </w:rPr>
        <w:t>needs over the workaday politics of budget wrangling and special interest accommodation</w:t>
      </w:r>
      <w:r w:rsidRPr="00C54526">
        <w:t>. If educational adequacy for</w:t>
      </w:r>
    </w:p>
    <w:p w14:paraId="70B19D2B" w14:textId="77777777" w:rsidR="00CD6BAA" w:rsidRPr="00C54526" w:rsidRDefault="00CD6BAA" w:rsidP="00CD6BAA">
      <w:r w:rsidRPr="00C54526">
        <w:t>equal citizenship has constitutional stature, then legislative enactment of its essential substance must reflect something</w:t>
      </w:r>
    </w:p>
    <w:p w14:paraId="68E76A90" w14:textId="77777777" w:rsidR="00CD6BAA" w:rsidRPr="00C54526" w:rsidRDefault="00CD6BAA" w:rsidP="00CD6BAA">
      <w:r w:rsidRPr="00C54526">
        <w:t>more than pedestrian political bargaining. This idea is analogous to notions of legislative duty that state courts have</w:t>
      </w:r>
    </w:p>
    <w:p w14:paraId="10EFFE8A" w14:textId="77777777" w:rsidR="00CD6BAA" w:rsidRPr="00C54526" w:rsidRDefault="00CD6BAA" w:rsidP="00CD6BAA">
      <w:pPr>
        <w:rPr>
          <w:rStyle w:val="Emphasis"/>
        </w:rPr>
      </w:pPr>
      <w:r w:rsidRPr="00C54526">
        <w:t xml:space="preserve">inferred from state constitutions in educational adequacy cases. [*401] </w:t>
      </w:r>
      <w:r w:rsidRPr="00C54526">
        <w:rPr>
          <w:rStyle w:val="Emphasis"/>
        </w:rPr>
        <w:t>When school systems have been judged</w:t>
      </w:r>
    </w:p>
    <w:p w14:paraId="6204C102" w14:textId="77777777" w:rsidR="00CD6BAA" w:rsidRPr="00C54526" w:rsidRDefault="00CD6BAA" w:rsidP="00CD6BAA">
      <w:pPr>
        <w:rPr>
          <w:rStyle w:val="Emphasis"/>
        </w:rPr>
      </w:pPr>
      <w:r w:rsidRPr="00C54526">
        <w:rPr>
          <w:rStyle w:val="Emphasis"/>
        </w:rPr>
        <w:t>inadequate</w:t>
      </w:r>
      <w:r w:rsidRPr="00C54526">
        <w:rPr>
          <w:u w:val="single"/>
        </w:rPr>
        <w:t xml:space="preserve">, </w:t>
      </w:r>
      <w:r w:rsidRPr="00C54526">
        <w:rPr>
          <w:rStyle w:val="Emphasis"/>
        </w:rPr>
        <w:t>courts have faulted state legislatures for fashioning educational policy based on political or budgetary</w:t>
      </w:r>
    </w:p>
    <w:p w14:paraId="6B6D5180" w14:textId="77777777" w:rsidR="00CD6BAA" w:rsidRPr="00C54526" w:rsidRDefault="00CD6BAA" w:rsidP="00CD6BAA">
      <w:pPr>
        <w:rPr>
          <w:u w:val="single"/>
        </w:rPr>
      </w:pPr>
      <w:r w:rsidRPr="00C54526">
        <w:rPr>
          <w:rStyle w:val="Emphasis"/>
        </w:rPr>
        <w:t>compromises rather than educationally relevant factors</w:t>
      </w:r>
      <w:r w:rsidRPr="00C54526">
        <w:t xml:space="preserve">. n337 </w:t>
      </w:r>
      <w:r w:rsidRPr="00C54526">
        <w:rPr>
          <w:rStyle w:val="Emphasis"/>
        </w:rPr>
        <w:t>Without prescribing specific remedies</w:t>
      </w:r>
      <w:r w:rsidRPr="00C54526">
        <w:t xml:space="preserve">, </w:t>
      </w:r>
      <w:r w:rsidRPr="00C54526">
        <w:rPr>
          <w:u w:val="single"/>
        </w:rPr>
        <w:t>the cases have held</w:t>
      </w:r>
    </w:p>
    <w:p w14:paraId="5BDC8B4B" w14:textId="77777777" w:rsidR="00CD6BAA" w:rsidRPr="00C54526" w:rsidRDefault="00CD6BAA" w:rsidP="00CD6BAA">
      <w:r w:rsidRPr="00C54526">
        <w:rPr>
          <w:u w:val="single"/>
        </w:rPr>
        <w:t>that state legislatures are constitutionally obligated to develop policy based on rational</w:t>
      </w:r>
      <w:r w:rsidRPr="00C54526">
        <w:t>, empirically supported</w:t>
      </w:r>
    </w:p>
    <w:p w14:paraId="36D89663" w14:textId="77777777" w:rsidR="00CD6BAA" w:rsidRPr="00C54526" w:rsidRDefault="00CD6BAA" w:rsidP="00CD6BAA">
      <w:r w:rsidRPr="00C54526">
        <w:t>judgments of what constitutes an adequate education and what reforms are necessary to provide it. n338 The Fourteenth</w:t>
      </w:r>
    </w:p>
    <w:p w14:paraId="2E0E1B26" w14:textId="77777777" w:rsidR="00CD6BAA" w:rsidRPr="00C54526" w:rsidRDefault="00CD6BAA" w:rsidP="00CD6BAA">
      <w:r w:rsidRPr="00C54526">
        <w:t>Amendment demands no less of Congress.</w:t>
      </w:r>
    </w:p>
    <w:p w14:paraId="6E3449B5" w14:textId="77777777" w:rsidR="00CD6BAA" w:rsidRPr="00C54526" w:rsidRDefault="00CD6BAA" w:rsidP="00CD6BAA"/>
    <w:p w14:paraId="66FC9AD7" w14:textId="77777777" w:rsidR="00CC6E1F" w:rsidRPr="00C54526" w:rsidRDefault="00757ACE" w:rsidP="00CC6E1F">
      <w:pPr>
        <w:pStyle w:val="Heading3"/>
      </w:pPr>
      <w:r w:rsidRPr="00C54526">
        <w:t>2</w:t>
      </w:r>
      <w:r w:rsidR="00CC6E1F" w:rsidRPr="00C54526">
        <w:t xml:space="preserve">nc </w:t>
      </w:r>
      <w:r w:rsidR="00EB3CD8" w:rsidRPr="00C54526">
        <w:t>–</w:t>
      </w:r>
      <w:r w:rsidR="00CC6E1F" w:rsidRPr="00C54526">
        <w:t xml:space="preserve"> </w:t>
      </w:r>
      <w:r w:rsidR="00EB3CD8" w:rsidRPr="00C54526">
        <w:t xml:space="preserve">courts </w:t>
      </w:r>
      <w:r w:rsidR="00C54526" w:rsidRPr="00C54526">
        <w:t xml:space="preserve">can’t </w:t>
      </w:r>
      <w:r w:rsidR="00EB3CD8" w:rsidRPr="00C54526">
        <w:t>solve</w:t>
      </w:r>
    </w:p>
    <w:p w14:paraId="03CD0E24" w14:textId="77777777" w:rsidR="00757ACE" w:rsidRPr="00C54526" w:rsidRDefault="00757ACE" w:rsidP="00757ACE">
      <w:pPr>
        <w:pStyle w:val="Heading4"/>
      </w:pPr>
      <w:r w:rsidRPr="00C54526">
        <w:t>Congress has the responsibility to enforce prohibitions by appropriate legislation---only it can has the authority to make broader interpretations of the constitution</w:t>
      </w:r>
    </w:p>
    <w:p w14:paraId="6CA41AFF" w14:textId="77777777" w:rsidR="00757ACE" w:rsidRPr="00C54526" w:rsidRDefault="00757ACE" w:rsidP="00757ACE">
      <w:pPr>
        <w:rPr>
          <w:bCs/>
        </w:rPr>
      </w:pPr>
      <w:r w:rsidRPr="00C54526">
        <w:rPr>
          <w:rStyle w:val="Style13ptBold"/>
        </w:rPr>
        <w:t>Black 10</w:t>
      </w:r>
      <w:r w:rsidRPr="00C54526">
        <w:rPr>
          <w:rStyle w:val="Style13ptBold"/>
          <w:b w:val="0"/>
        </w:rPr>
        <w:t>- [Derek W, Professor of Law at the University of South Carolina, areas of expertise include education law and policy, constitutional law, civil rights, and evidence, litigated issues relating to school desegregation, diversity, school finance equity, student discipline, and special education at the Lawyers’ Committee for Civil Rights Under Law, “THE CONGRESSIONAL FAILURE TO ENFORCE EQUAL PROTECTION THROUGH THE ELEMENTARY AND SECONDARY EDUCATION ACT” Boston University Law Review, 90 B.U.L. Rev. 313, Lexis] February 2010</w:t>
      </w:r>
    </w:p>
    <w:p w14:paraId="6EAC9102" w14:textId="77777777" w:rsidR="00757ACE" w:rsidRPr="00C54526" w:rsidRDefault="00757ACE" w:rsidP="00757ACE">
      <w:r w:rsidRPr="00C54526">
        <w:rPr>
          <w:u w:val="single"/>
        </w:rPr>
        <w:t>Although rarely tested or analyzed, one of the foremost means of improving educational opportunities for disadvantaged children may be exploring Congress's constitutional responsibility for addressing educational inequities, rather than focusing solely on whether students have an equal protection claim in court</w:t>
      </w:r>
      <w:r w:rsidRPr="00C54526">
        <w:t xml:space="preserve">. </w:t>
      </w:r>
      <w:r w:rsidRPr="00C54526">
        <w:rPr>
          <w:rStyle w:val="Emphasis"/>
        </w:rPr>
        <w:t xml:space="preserve">A congressional responsibility would presumptively lead to far greater improvement in education than any number of lawsuits. </w:t>
      </w:r>
      <w:r w:rsidRPr="00C54526">
        <w:t xml:space="preserve">Moreover, if Congress has such a duty, the duty would call into question whether Congress's current funding of public schools is consistent with its constitutional duty or actually runs contrary to it. To the extent Congress has a duty, it rests in the Fourteenth Amendment. Unfortunately, </w:t>
      </w:r>
      <w:r w:rsidRPr="00C54526">
        <w:rPr>
          <w:u w:val="single"/>
        </w:rPr>
        <w:t>although the Amendment explicitly grants Congress power to enforce equal protection, the Amendment's language does not provide an explicit or obvious answer to whether that enforcement power is mandatory or discretionary</w:t>
      </w:r>
      <w:r w:rsidRPr="00C54526">
        <w:t>.</w:t>
      </w:r>
    </w:p>
    <w:p w14:paraId="6D43FAFA" w14:textId="77777777" w:rsidR="00757ACE" w:rsidRPr="00C54526" w:rsidRDefault="00757ACE" w:rsidP="00757ACE">
      <w:r w:rsidRPr="00C54526">
        <w:t>A. The Relevance of Judicial Interpretation</w:t>
      </w:r>
    </w:p>
    <w:p w14:paraId="64002F65" w14:textId="77777777" w:rsidR="00757ACE" w:rsidRPr="00C54526" w:rsidRDefault="00757ACE" w:rsidP="00757ACE">
      <w:pPr>
        <w:rPr>
          <w:u w:val="single"/>
        </w:rPr>
      </w:pPr>
      <w:r w:rsidRPr="00C54526">
        <w:t xml:space="preserve">Section One of the Fourteenth Amendment requires that states afford all persons within their jurisdiction equal protection of the law. n48 This Section provides the basis for private citizens to bring suit against state actors when they believe they have been the victim of discrimination and other forms of disparate treatment. The courts have entertained thousands of cases under Section One and thoroughly explored its contours. In contrast, Section Five of the Fourteenth Amendment does not speak to the rights of citizens. Instead,  [*322]  </w:t>
      </w:r>
      <w:r w:rsidRPr="00C54526">
        <w:rPr>
          <w:u w:val="single"/>
        </w:rPr>
        <w:t>Section Five speaks to Congress's responsibility regarding equal protection, indicating that "Congress shall have power to enforce, by appropriate legislation, the provisions of this article." n49</w:t>
      </w:r>
    </w:p>
    <w:p w14:paraId="76272927" w14:textId="77777777" w:rsidR="00757ACE" w:rsidRPr="00C54526" w:rsidRDefault="00757ACE" w:rsidP="00757ACE">
      <w:r w:rsidRPr="00C54526">
        <w:t xml:space="preserve">Although it has not done so regularly, </w:t>
      </w:r>
      <w:r w:rsidRPr="00C54526">
        <w:rPr>
          <w:u w:val="single"/>
        </w:rPr>
        <w:t>the Supreme Court has addressed this grant of congressional power on a few occasions when litigants have challenged civil rights legislation as exceeding Congress's authority</w:t>
      </w:r>
      <w:r w:rsidRPr="00C54526">
        <w:t>. For instance, in Katzenbach v. Morgan, n50 the plaintiffs argued that congressional legislation invalidating New York's requirement that all voters be able to read and write in English was unconstitutional. n51 The issue in the case was whether Congress's power under Section Five of the Fourteenth Amendment was limited to simply furthering and enforcing the federal courts' equal protection decrees and interpretations, or whether Congress had authority independent of the courts. The Supreme Court found that Congress's power was not confined to the dictates of the judiciary, writing:</w:t>
      </w:r>
    </w:p>
    <w:p w14:paraId="5762B9D9" w14:textId="77777777" w:rsidR="00757ACE" w:rsidRPr="00C54526" w:rsidRDefault="00757ACE" w:rsidP="00757ACE">
      <w:r w:rsidRPr="00C54526">
        <w:rPr>
          <w:rStyle w:val="Emphasis"/>
        </w:rPr>
        <w:t>"It is the power of Congress</w:t>
      </w:r>
      <w:r w:rsidRPr="00C54526">
        <w:rPr>
          <w:u w:val="single"/>
        </w:rPr>
        <w:t xml:space="preserve"> which has been enlarged[by the Fourteenth Amendment]. Congress is authorized to </w:t>
      </w:r>
      <w:r w:rsidRPr="00C54526">
        <w:rPr>
          <w:rStyle w:val="Emphasis"/>
        </w:rPr>
        <w:t>enforce the prohibitions by appropriate legislation</w:t>
      </w:r>
      <w:r w:rsidRPr="00C54526">
        <w:rPr>
          <w:u w:val="single"/>
        </w:rPr>
        <w:t>.</w:t>
      </w:r>
      <w:r w:rsidRPr="00C54526">
        <w:t xml:space="preserve"> </w:t>
      </w:r>
      <w:r w:rsidRPr="00C54526">
        <w:rPr>
          <w:rStyle w:val="Emphasis"/>
        </w:rPr>
        <w:t>Some legislation is contemplated to make the amendments fully effective</w:t>
      </w:r>
      <w:r w:rsidRPr="00C54526">
        <w:t>." A construction of § 5 that would require a judicial determination that the enforcement of the state law precluded by Congress violated the Amendment, as a condition of sustaining the congressional enactment, would depreciate both congressional resourcefulness and congressional responsibility for implementing the Amendment. It would confine the legislative power in this context to the insignificant role of abrogating only those state laws that the judicial branch was prepared to adjudge unconstitutional, or of merely informing the judgment of the judiciary by particularizing the "majestic generalities" of § 1 of the Amendment. n52</w:t>
      </w:r>
    </w:p>
    <w:p w14:paraId="01809D44" w14:textId="77777777" w:rsidR="00757ACE" w:rsidRPr="00C54526" w:rsidRDefault="00757ACE" w:rsidP="00757ACE">
      <w:r w:rsidRPr="00C54526">
        <w:t xml:space="preserve">Thus, </w:t>
      </w:r>
      <w:r w:rsidRPr="00C54526">
        <w:rPr>
          <w:u w:val="single"/>
        </w:rPr>
        <w:t>the Court's inquiry of Congress's equal protection legislation does not focus on whether the behavior Congress is attempting to prohibit violates the Equal Protection Clause, but whether the legislation is "appropriate" legislation to enforce the Clause</w:t>
      </w:r>
      <w:r w:rsidRPr="00C54526">
        <w:t>. n53</w:t>
      </w:r>
    </w:p>
    <w:p w14:paraId="3E1DEE9A" w14:textId="77777777" w:rsidR="00757ACE" w:rsidRPr="00C54526" w:rsidRDefault="00757ACE" w:rsidP="00757ACE">
      <w:r w:rsidRPr="00C54526">
        <w:t xml:space="preserve">Many argue that </w:t>
      </w:r>
      <w:r w:rsidRPr="00C54526">
        <w:rPr>
          <w:rStyle w:val="Emphasis"/>
        </w:rPr>
        <w:t>because Congress has the independent authority to identify and rectify equal protection violations of its own volition, it necessarily has the power to interpret the Constitution more broadly than the courts.</w:t>
      </w:r>
      <w:r w:rsidRPr="00C54526">
        <w:t xml:space="preserve"> n54 Judicial  [*323]  interpretations of equal protection only mark the boundary of courts' own enforcement of the Constitution, not Congress's. n55 Given this distinction, "the adjudicated Constitution often falls short of exhausting the substantive meaning of the Constitution's open-textured guarantees," such as equal protection. n56 </w:t>
      </w:r>
      <w:r w:rsidRPr="00C54526">
        <w:rPr>
          <w:u w:val="single"/>
        </w:rPr>
        <w:t>Moreover, independent and broader congressional authority is a practical necessity if equal protection is to be consistently enforced.</w:t>
      </w:r>
      <w:r w:rsidRPr="00C54526">
        <w:t xml:space="preserve"> In many respects, </w:t>
      </w:r>
      <w:r w:rsidRPr="00C54526">
        <w:rPr>
          <w:rStyle w:val="Emphasis"/>
        </w:rPr>
        <w:t>courts simply lack the capacity or power to enforce the Constitution to its full extent and in all instances</w:t>
      </w:r>
      <w:r w:rsidRPr="00C54526">
        <w:t xml:space="preserve">. </w:t>
      </w:r>
      <w:r w:rsidRPr="00C54526">
        <w:rPr>
          <w:rStyle w:val="Emphasis"/>
        </w:rPr>
        <w:t>Congress, in contrast, has the ability through funding, administrative structures, and legislation to exercise more expansive power</w:t>
      </w:r>
      <w:r w:rsidRPr="00C54526">
        <w:t>. n57</w:t>
      </w:r>
    </w:p>
    <w:p w14:paraId="1D576CEE" w14:textId="77777777" w:rsidR="00757ACE" w:rsidRPr="00C54526" w:rsidRDefault="00757ACE" w:rsidP="00757ACE"/>
    <w:p w14:paraId="3DFAA361" w14:textId="77777777" w:rsidR="00757ACE" w:rsidRPr="00C54526" w:rsidRDefault="00757ACE" w:rsidP="00757ACE"/>
    <w:p w14:paraId="535A8D90" w14:textId="77777777" w:rsidR="005D316C" w:rsidRPr="00C54526" w:rsidRDefault="005D316C" w:rsidP="005D316C">
      <w:pPr>
        <w:pStyle w:val="Heading4"/>
      </w:pPr>
      <w:r w:rsidRPr="00C54526">
        <w:t>The courts abuse their power to review the constitutionality of legislative action</w:t>
      </w:r>
    </w:p>
    <w:p w14:paraId="53F5B889" w14:textId="77777777" w:rsidR="005D316C" w:rsidRPr="00C54526" w:rsidRDefault="005D316C" w:rsidP="005D316C">
      <w:pPr>
        <w:rPr>
          <w:bCs/>
        </w:rPr>
      </w:pPr>
      <w:r w:rsidRPr="00C54526">
        <w:rPr>
          <w:rStyle w:val="Style13ptBold"/>
        </w:rPr>
        <w:t xml:space="preserve">Colker and Brudney 1- </w:t>
      </w:r>
      <w:r w:rsidRPr="00C54526">
        <w:rPr>
          <w:rStyle w:val="Style13ptBold"/>
          <w:b w:val="0"/>
        </w:rPr>
        <w:t>[Ruth, American Laywer,  Distinguished Professor and Heck Faust Chair in Constitutional Law at Moritz College of Law, Ohio State University and was awarded the 2009 Distinguished University Professor by the university --- James J, teaches Labor Law, graduated from The Ohio State University Moritz College of Law, served for six years as Chief Counsel and Staff Director of the U.S. Senate Subcommittee on Labor, Adjunct Professor of Law at the Georgetown Law Center and Visiting Professor of Law at Harvard Law School, “DISSING CONGRESS” 100 Mich. L. Rev. 80, Lexis] October, 2001</w:t>
      </w:r>
    </w:p>
    <w:p w14:paraId="14B536D7" w14:textId="77777777" w:rsidR="005D316C" w:rsidRPr="00C54526" w:rsidRDefault="005D316C" w:rsidP="005D316C">
      <w:r w:rsidRPr="00C54526">
        <w:t xml:space="preserve">Since 1995, </w:t>
      </w:r>
      <w:r w:rsidRPr="00C54526">
        <w:rPr>
          <w:u w:val="single"/>
        </w:rPr>
        <w:t>a new judicial activism has developed in which dis-respecting Congress has become an important theme</w:t>
      </w:r>
      <w:r w:rsidRPr="00C54526">
        <w:t xml:space="preserve">. </w:t>
      </w:r>
      <w:r w:rsidRPr="00C54526">
        <w:rPr>
          <w:u w:val="single"/>
        </w:rPr>
        <w:t>Traditionally, respect for democracy, and in particular for the work of Congress as a coequal branch of government, has been a central tenet of judicial review for both liberals and conservatives alike</w:t>
      </w:r>
      <w:r w:rsidRPr="00C54526">
        <w:t xml:space="preserve">. n27 </w:t>
      </w:r>
      <w:r w:rsidRPr="00C54526">
        <w:rPr>
          <w:u w:val="single"/>
        </w:rPr>
        <w:t xml:space="preserve">Legal theorists have struggled from the Republic's inception to explain </w:t>
      </w:r>
      <w:r w:rsidRPr="00C54526">
        <w:rPr>
          <w:rStyle w:val="Emphasis"/>
        </w:rPr>
        <w:t>why judges should even have the power to review the constitutionality of legislative action</w:t>
      </w:r>
      <w:r w:rsidRPr="00C54526">
        <w:t>, given what Professor Alexander Bickel termed the "counter-  [*88]  majoritarian difficulty." n28 After its initial declaration that Congress could not require the Court to act unconstitutionally in Marbury v. Madison, n29 the Supreme Court did not conclude that Congress acted unconstitutionally until the infamous Dred Scott n30 case. Subsequently, as with the substantive due process decisions in the early twentieth century n31 and the Commerce Clause decisions overturning New Deal legislation in the 1930s, n32 the Court's aggressive incursions into federal legislative affairs often appeared improper in hindsight. n33</w:t>
      </w:r>
    </w:p>
    <w:p w14:paraId="07058C22" w14:textId="77777777" w:rsidR="005D316C" w:rsidRPr="00C54526" w:rsidRDefault="005D316C" w:rsidP="005D316C">
      <w:r w:rsidRPr="00C54526">
        <w:t xml:space="preserve">The Court's decision in Marbury is typically the starting point in explaining the existence and validity of judicial review, particularly review of legislation enacted by Congress. </w:t>
      </w:r>
      <w:r w:rsidRPr="00C54526">
        <w:rPr>
          <w:u w:val="single"/>
        </w:rPr>
        <w:t>The very fact that the Court should have the power to invalidate a federal statute was not something taken for granted before Marbury</w:t>
      </w:r>
      <w:r w:rsidRPr="00C54526">
        <w:t xml:space="preserve">. Chief Justice Marshall's success in justifying the possible exercise of such a power signaled the beginning of a cottage industry examining that topic. n34 John Thayer, a leading nineteenth century voice on the subject, suggested that </w:t>
      </w:r>
      <w:r w:rsidRPr="00C54526">
        <w:rPr>
          <w:u w:val="single"/>
        </w:rPr>
        <w:t>the way to resolve the tension between judicial review and democracy was  [*89]  for the courts to strike down legislation only when the legislative branch has made a "very clear" error.</w:t>
      </w:r>
      <w:r w:rsidRPr="00C54526">
        <w:t xml:space="preserve"> n35 As Chief Justice Rehnquist recently summarized the received wisdom in this area, "due respect for the decisions of a coordinate branch of Government demands that we invalidate a congressional enactment only upon a plain showing that Congress has exceeded its constitutional bounds." n36</w:t>
      </w:r>
    </w:p>
    <w:p w14:paraId="7ADDA667" w14:textId="77777777" w:rsidR="005D316C" w:rsidRPr="00C54526" w:rsidRDefault="005D316C" w:rsidP="005D316C">
      <w:r w:rsidRPr="00C54526">
        <w:t>This respect for Congress has been regularly voiced by the Court since the New Deal, n37 and it was solidly embedded in legal doctrine by the mid-1970s through decisions under the Commerce Clause, Section 5 of the Fourteenth Amendment, and the spending power. n38 In  [*90]  Katzenbach v. McClung, n39 the Supreme Court unanimously held that Congress had an ample basis under the Commerce Clause upon which to find that racial discrimination at restaurants had a direct and adverse effect on interstate commerce. n40 The Court understood that Congress should be given broad discretion under its enumerated powers to engage in factfinding to determine which kind of legislation is necessary to serve the public good under the Commerce Clause. n41</w:t>
      </w:r>
    </w:p>
    <w:p w14:paraId="2445A426" w14:textId="77777777" w:rsidR="005D316C" w:rsidRPr="00C54526" w:rsidRDefault="005D316C" w:rsidP="005D316C">
      <w:r w:rsidRPr="00C54526">
        <w:t xml:space="preserve">Two years later, in Katzenbach v. Morgan, </w:t>
      </w:r>
      <w:r w:rsidRPr="00C54526">
        <w:rPr>
          <w:u w:val="single"/>
        </w:rPr>
        <w:t>the Supreme Court authored an equally strong opinion affirming the broad reach of Congress's powers under Section 5. n42 The Court held that Congress could regulate in the civil rights area under a lenient standard of review pursuant to its Section 5 powers</w:t>
      </w:r>
      <w:r w:rsidRPr="00C54526">
        <w:t xml:space="preserve">. In a highly respectful statement, the Court in Morgan observed: "It is not for us to review the congressional resolution [of these competing considerations] ... . It is enough that we be able to perceive a basis upon which the Congress might resolve the conflict as it did." n43 Similarly, in South Carolina v. Katzenbach, n44 </w:t>
      </w:r>
      <w:r w:rsidRPr="00C54526">
        <w:rPr>
          <w:u w:val="single"/>
        </w:rPr>
        <w:t>the Court said that Congress could use "any rational means" to effectuate the constitutional prohibition of racial discrimination so long as it had laid or could have laid a sufficient factual basis for the legislation</w:t>
      </w:r>
      <w:r w:rsidRPr="00C54526">
        <w:t>. n45</w:t>
      </w:r>
    </w:p>
    <w:p w14:paraId="1EB6FA7B" w14:textId="77777777" w:rsidR="005D316C" w:rsidRPr="00C54526" w:rsidRDefault="005D316C" w:rsidP="005D316C">
      <w:pPr>
        <w:pStyle w:val="Heading4"/>
      </w:pPr>
      <w:r w:rsidRPr="00C54526">
        <w:t>The Court undermines Congress’ authority to create legislation</w:t>
      </w:r>
      <w:r w:rsidR="00D8049B" w:rsidRPr="00C54526">
        <w:t xml:space="preserve"> and hurts the separation of powers</w:t>
      </w:r>
    </w:p>
    <w:p w14:paraId="6CB40EC2" w14:textId="77777777" w:rsidR="005D316C" w:rsidRPr="00C54526" w:rsidRDefault="005D316C" w:rsidP="005D316C">
      <w:pPr>
        <w:rPr>
          <w:rStyle w:val="Style13ptBold"/>
          <w:b w:val="0"/>
        </w:rPr>
      </w:pPr>
      <w:r w:rsidRPr="00C54526">
        <w:rPr>
          <w:rStyle w:val="Style13ptBold"/>
        </w:rPr>
        <w:t xml:space="preserve">Colker and Brudney 1- </w:t>
      </w:r>
      <w:r w:rsidRPr="00C54526">
        <w:rPr>
          <w:rStyle w:val="Style13ptBold"/>
          <w:b w:val="0"/>
        </w:rPr>
        <w:t>[Ruth, American Laywer,  Distinguished Professor and Heck Faust Chair in Constitutional Law at Moritz College of Law, Ohio State University and was awarded the 2009 Distinguished University Professor by the university --- James J, teaches Labor Law, graduated from The Ohio State University Moritz College of Law, served for six years as Chief Counsel and Staff Director of the U.S. Senate Subcommittee on Labor, Adjunct Professor of Law at the Georgetown Law Center and Visiting Professor of Law at Harvard Law School, “DISSING CONGRESS” 100 Mich. L. Rev. 80, Lexis] October, 2001</w:t>
      </w:r>
    </w:p>
    <w:p w14:paraId="52A70CA8" w14:textId="77777777" w:rsidR="005D316C" w:rsidRPr="00C54526" w:rsidRDefault="005D316C" w:rsidP="005D316C">
      <w:r w:rsidRPr="00C54526">
        <w:rPr>
          <w:u w:val="single"/>
        </w:rPr>
        <w:t xml:space="preserve">The Supreme Court under Chief Justice Rehnquist's recent leadership has </w:t>
      </w:r>
      <w:r w:rsidRPr="00C54526">
        <w:rPr>
          <w:rStyle w:val="Emphasis"/>
        </w:rPr>
        <w:t>invalidated numerous federal laws</w:t>
      </w:r>
      <w:r w:rsidRPr="00C54526">
        <w:rPr>
          <w:u w:val="single"/>
        </w:rPr>
        <w:t>, arguably departing from settled precedent to do so.</w:t>
      </w:r>
      <w:r w:rsidRPr="00C54526">
        <w:t xml:space="preserve"> The Rehnquist Court n2 has held that Congress exceeded its constitutional authority in five instances during the 2000-01 Term, n3 on four occasions during the 1999-2000 Term n4 and  [*81]  in a total of twenty-nine cases since the 1994-95 Term. n5 Commentators typically explain these decisions in federalism terms, focusing on the Court's use of its power to protect the States from an overreaching Congress. n6</w:t>
      </w:r>
    </w:p>
    <w:p w14:paraId="6D9D5D53" w14:textId="77777777" w:rsidR="005D316C" w:rsidRPr="00C54526" w:rsidRDefault="005D316C" w:rsidP="005D316C">
      <w:r w:rsidRPr="00C54526">
        <w:t>That explanation is incomplete and, in important respects, unpersuasive. The Rehnquist Court has not been as solicitous of states'  [*82]  rights as one might expect if it were operating primarily from a federalism perspective. Even apart from its highly controversial foray into Florida election law, n7 the Court in recent years has not been shy about invalidating state statutes or governmental actions based on its own conception of what federal power or federal limits require. n8 Moreover,  [*83]  while it is true that many federal laws invalidated since 1995 have involved assertedly unjustified intrusions on state interests, one cannot adequately understand this recent judicial activism toward Congress without employing a separation of powers perspective.</w:t>
      </w:r>
    </w:p>
    <w:p w14:paraId="49122041" w14:textId="77777777" w:rsidR="005D316C" w:rsidRPr="00C54526" w:rsidRDefault="005D316C" w:rsidP="005D316C">
      <w:r w:rsidRPr="00C54526">
        <w:rPr>
          <w:u w:val="single"/>
        </w:rPr>
        <w:t>In acting repeatedly to invalidate federal legislation, the Court is using its authority to diminish the proper role of Congress</w:t>
      </w:r>
      <w:r w:rsidRPr="00C54526">
        <w:t xml:space="preserve">. </w:t>
      </w:r>
      <w:r w:rsidRPr="00C54526">
        <w:rPr>
          <w:u w:val="single"/>
        </w:rPr>
        <w:t>Structurally, the new activist majority has treated the federal legislative process as akin to agency or lower court decisionmaking</w:t>
      </w:r>
      <w:r w:rsidRPr="00C54526">
        <w:t xml:space="preserve">; in doing so, </w:t>
      </w:r>
      <w:r w:rsidRPr="00C54526">
        <w:rPr>
          <w:rStyle w:val="Emphasis"/>
        </w:rPr>
        <w:t>the Court has undermined Congress's ability to decide for itself how and whether to create a record in support of pending legislation</w:t>
      </w:r>
      <w:r w:rsidRPr="00C54526">
        <w:t xml:space="preserve">. Substantively, </w:t>
      </w:r>
      <w:r w:rsidRPr="00C54526">
        <w:rPr>
          <w:u w:val="single"/>
        </w:rPr>
        <w:t>the Court has limited Congress's powers under the Commerce Clause n9 and Section 5 of the Fourteenth Amendment; n10 it may ultimately constrain Congress's power under the Spending Clause as well</w:t>
      </w:r>
      <w:r w:rsidRPr="00C54526">
        <w:t>. n11 By diminishing Congress's capacity to address what Congress  [*84]  identifies as national problems, the Rehnquist Court is effectively using the Commerce Clause and Section 5 to circumvent the reasoning if not the holding in Garcia v. San Antonio Metropolitan Transit Authority. n12</w:t>
      </w:r>
    </w:p>
    <w:p w14:paraId="576C350E" w14:textId="77777777" w:rsidR="005D316C" w:rsidRPr="00C54526" w:rsidRDefault="005D316C" w:rsidP="005D316C">
      <w:r w:rsidRPr="00C54526">
        <w:t xml:space="preserve">Justice Scalia himself has explained </w:t>
      </w:r>
      <w:r w:rsidRPr="00C54526">
        <w:rPr>
          <w:u w:val="single"/>
        </w:rPr>
        <w:t>the Court's activism in separation of powers terms, maintaining that the Court's invalidation of federal legislation is appropriate because Congress has an "attitude</w:t>
      </w:r>
      <w:r w:rsidRPr="00C54526">
        <w:t xml:space="preserve">." n13 Many of the invalidated statutes, however, were passed with broad bipartisan support by a legislature that was far from confrontational toward the Court, during periods in which Congress would have had little reason to think it was passing arguably unconstitutional legislation. n14 Moreover, there is evidence that even </w:t>
      </w:r>
      <w:r w:rsidRPr="00C54526">
        <w:rPr>
          <w:u w:val="single"/>
        </w:rPr>
        <w:t xml:space="preserve">when Congress  [*85]  passed legislation of doubtful constitutionality, it did so in a framework of </w:t>
      </w:r>
      <w:r w:rsidRPr="00C54526">
        <w:rPr>
          <w:rStyle w:val="Emphasis"/>
        </w:rPr>
        <w:t>respect rather than arrogance</w:t>
      </w:r>
      <w:r w:rsidRPr="00C54526">
        <w:t xml:space="preserve">. n15 </w:t>
      </w:r>
      <w:r w:rsidRPr="00C54526">
        <w:rPr>
          <w:u w:val="single"/>
        </w:rPr>
        <w:t>The Court has decided most of these cases on close votes, suggesting that reasonable people could disagree with respect to their constitutionality.</w:t>
      </w:r>
      <w:r w:rsidRPr="00C54526">
        <w:t xml:space="preserve"> n16</w:t>
      </w:r>
    </w:p>
    <w:p w14:paraId="6D3C32F3" w14:textId="77777777" w:rsidR="005D316C" w:rsidRPr="00C54526" w:rsidRDefault="005D316C" w:rsidP="005D316C">
      <w:r w:rsidRPr="00C54526">
        <w:t xml:space="preserve">In this Article, we identify two distinct methodologies employed by the Rehnquist Court that have resulted in growing disrespect for Congress - the "crystal ball" and the "phantom legislative history" approaches. Under the crystal ball approach, </w:t>
      </w:r>
      <w:r w:rsidRPr="00C54526">
        <w:rPr>
          <w:u w:val="single"/>
        </w:rPr>
        <w:t>the Court effectively penalizes the enacting Congress for failing to create a detailed legislative record, even though such a record requirement could not reasonably have been anticipated at the moment of legislative deliberation and enactment</w:t>
      </w:r>
      <w:r w:rsidRPr="00C54526">
        <w:t>. n17 Unlike private parties, who routinely must adjust their future conduct based on the Court's new teaching, Congress as a co-equal branch is distinctive in its status and its relationship to the Court. This difference helps account for the presumption of constitutionality that traditionally attends congressional enactments. The crystal ball test, however, signals a marked departure from the longstanding precedent of asking whether a legislative record could have supported the current constitutional standard had it been known to the enacting Congress. It also results in the Court micromanaging the work of Congress by specifying how Congress should construct a proper legislative record.</w:t>
      </w:r>
    </w:p>
    <w:p w14:paraId="397B7E74" w14:textId="77777777" w:rsidR="005D316C" w:rsidRPr="00C54526" w:rsidRDefault="005D316C" w:rsidP="005D316C"/>
    <w:p w14:paraId="51AEEA74" w14:textId="77777777" w:rsidR="00C54526" w:rsidRPr="00C54526" w:rsidRDefault="00C54526" w:rsidP="00C54526">
      <w:pPr>
        <w:pStyle w:val="Heading3"/>
      </w:pPr>
      <w:r w:rsidRPr="00C54526">
        <w:t>2nc – trump can’t solve</w:t>
      </w:r>
    </w:p>
    <w:p w14:paraId="3E653477" w14:textId="77777777" w:rsidR="00C54526" w:rsidRPr="00C54526" w:rsidRDefault="00C54526" w:rsidP="00C54526">
      <w:pPr>
        <w:pStyle w:val="Heading4"/>
      </w:pPr>
      <w:r w:rsidRPr="00C54526">
        <w:t>Post the elections Congress is the only branch capable of reforming education—Trump and the executive branch are unpredictable and incompetent</w:t>
      </w:r>
    </w:p>
    <w:p w14:paraId="4B9A8848" w14:textId="77777777" w:rsidR="00C54526" w:rsidRPr="00C54526" w:rsidRDefault="00C54526" w:rsidP="00C54526">
      <w:r w:rsidRPr="00C54526">
        <w:rPr>
          <w:b/>
          <w:sz w:val="26"/>
          <w:szCs w:val="26"/>
        </w:rPr>
        <w:t>Chingos ’16</w:t>
      </w:r>
      <w:r w:rsidRPr="00C54526">
        <w:t>—</w:t>
      </w:r>
      <w:r w:rsidRPr="00C54526">
        <w:rPr>
          <w:sz w:val="16"/>
          <w:szCs w:val="16"/>
        </w:rPr>
        <w:t xml:space="preserve">Matthew is director of the Urban Institute’s Education Policy Program, which undertakes policy-relevant research on issues from prekindergarten through postsecondary education. Before joining Urban, Chingos was a senior fellow at the Brookings Institution. He received a BA in government and economics and a PhD in government from Harvard University. (Matthw M. “Look to Congress, not Trump, for Leadership on Education Policy”, Education Next.  11/10/16.  </w:t>
      </w:r>
      <w:hyperlink r:id="rId10" w:history="1">
        <w:r w:rsidRPr="00C54526">
          <w:rPr>
            <w:rStyle w:val="Hyperlink"/>
            <w:sz w:val="16"/>
            <w:szCs w:val="16"/>
          </w:rPr>
          <w:t>http://educationnext.org/look-to-congress-not-trump-for-leadership-on-education-policy/</w:t>
        </w:r>
      </w:hyperlink>
      <w:r w:rsidRPr="00C54526">
        <w:rPr>
          <w:sz w:val="16"/>
          <w:szCs w:val="16"/>
        </w:rPr>
        <w:t>) NTT</w:t>
      </w:r>
    </w:p>
    <w:p w14:paraId="026AFDD7" w14:textId="77777777" w:rsidR="00C54526" w:rsidRPr="00C54526" w:rsidRDefault="00C54526" w:rsidP="00C54526">
      <w:r w:rsidRPr="00C54526">
        <w:rPr>
          <w:rStyle w:val="StyleUnderline"/>
        </w:rPr>
        <w:t>Policy is not Donald Trump’s strong suit, and education is no exception. Trump’s statements on education are often incoherent, including his incorrect assertion that the federal government can abolish Common Core standards and a poorly constructed proposal on student loans.</w:t>
      </w:r>
      <w:r w:rsidRPr="00C54526">
        <w:t xml:space="preserve"> And his positions are ever changing, so Rick Hess is surely right that trying to predict future policy from a thin and shifting record is a waste of time.</w:t>
      </w:r>
    </w:p>
    <w:p w14:paraId="5D98BFC0" w14:textId="77777777" w:rsidR="00C54526" w:rsidRPr="00C54526" w:rsidRDefault="00C54526" w:rsidP="00C54526">
      <w:r w:rsidRPr="00C54526">
        <w:t>What seems more likely is that a Trump administration will be weak on many policy issues, especially those such as education that it paid little attention to during the campaign. This will be compounded if the new administration struggles to attract talented staff, an area where the campaign performed worse than any other in modern history. Perhaps most famously, the Trump campaign shut down its DC policy shop and stiffed its employees.</w:t>
      </w:r>
    </w:p>
    <w:p w14:paraId="48010DC1" w14:textId="77777777" w:rsidR="00C54526" w:rsidRPr="00C54526" w:rsidRDefault="00C54526" w:rsidP="00C54526">
      <w:r w:rsidRPr="00C54526">
        <w:rPr>
          <w:rStyle w:val="StyleUnderline"/>
        </w:rPr>
        <w:t>Congress, not the White House, will be the place to look for leadership on major federal education policies in 2017</w:t>
      </w:r>
      <w:r w:rsidRPr="00C54526">
        <w:t>. Republicans control both the House and Senate, as they have since 2015, but this time with a president who is nominally of the same party. That means that legislative action will require less bipartisan support, although of course Trump himself will remain a wildcard.</w:t>
      </w:r>
    </w:p>
    <w:p w14:paraId="6B799042" w14:textId="77777777" w:rsidR="00C54526" w:rsidRPr="00C54526" w:rsidRDefault="00C54526" w:rsidP="00C54526">
      <w:r w:rsidRPr="00C54526">
        <w:t>Higher education will be front and center in 2017, as Congress turns to the overdue reauthorization of the Higher Education Act amid elevated public concern about rising college prices and student debt. Senator Lamar Alexander, the chairman of the committee responsible for education, will almost certainly play a leading role, as he did in the successful bipartisan effort to reauthorize the major K-12 education law in 2015.</w:t>
      </w:r>
    </w:p>
    <w:p w14:paraId="31A02A70" w14:textId="77777777" w:rsidR="00C54526" w:rsidRPr="00C54526" w:rsidRDefault="00C54526" w:rsidP="00C54526">
      <w:r w:rsidRPr="00C54526">
        <w:rPr>
          <w:rStyle w:val="StyleUnderline"/>
        </w:rPr>
        <w:t>Senator Alexander and his team have serious policy chops. Last year, they released a series of white papers on college accreditation, holding colleges accountable for student outcomes, and improving the provision of consumer information in higher education. And it would not be surprising to see Alexander capitalize on bipartisan interest in these ideas, which would be needed to reach the 60-vote filibuster threshold</w:t>
      </w:r>
      <w:r w:rsidRPr="00C54526">
        <w:t xml:space="preserve"> (unless the Republican leadership end the filibuster or use the budget reconciliation process to avoid it).</w:t>
      </w:r>
    </w:p>
    <w:p w14:paraId="6888EB45" w14:textId="77777777" w:rsidR="00C54526" w:rsidRPr="00C54526" w:rsidRDefault="00C54526" w:rsidP="00C54526">
      <w:r w:rsidRPr="00C54526">
        <w:t>Student loans are another component of higher education policy that will continue to receive significant attention from policymakers and the public. Trump has said little of substance on this subject, but various ideas have been percolating in Congress for years, including shifting to automatic income-based repayment and simplifying the application process for federal aid. Congress would do well to keep the Trump administration on the sidelines, at least publicly, to avoid polarizing what are currently bipartisan issues.</w:t>
      </w:r>
    </w:p>
    <w:p w14:paraId="67B69513" w14:textId="77777777" w:rsidR="00C54526" w:rsidRPr="00C54526" w:rsidRDefault="00C54526" w:rsidP="00C54526">
      <w:pPr>
        <w:rPr>
          <w:rStyle w:val="StyleUnderline"/>
        </w:rPr>
      </w:pPr>
      <w:r w:rsidRPr="00C54526">
        <w:rPr>
          <w:rStyle w:val="StyleUnderline"/>
        </w:rPr>
        <w:t>Can Trump be counted on as a rubber stamp for Congress on education policy? That’s anyone’s guess, but an assertive Congress ignoring or even steamrolling a weak, incompetent White House seems like a plausible outcome in 2017, especially if the 2016 campaign is any guide.</w:t>
      </w:r>
    </w:p>
    <w:p w14:paraId="6281E007" w14:textId="77777777" w:rsidR="00C54526" w:rsidRPr="00C54526" w:rsidRDefault="00C54526" w:rsidP="00C54526">
      <w:pPr>
        <w:pStyle w:val="Heading4"/>
      </w:pPr>
      <w:r w:rsidRPr="00C54526">
        <w:t>Congress solves the counterplan better---Trump’s lack of expertise on education liquidates its effectiveness</w:t>
      </w:r>
    </w:p>
    <w:p w14:paraId="2B7C5C7D" w14:textId="77777777" w:rsidR="00C54526" w:rsidRPr="00C54526" w:rsidRDefault="00C54526" w:rsidP="00C54526">
      <w:pPr>
        <w:rPr>
          <w:rStyle w:val="Style13ptBold"/>
          <w:b w:val="0"/>
        </w:rPr>
      </w:pPr>
      <w:r w:rsidRPr="00C54526">
        <w:rPr>
          <w:rStyle w:val="Style13ptBold"/>
        </w:rPr>
        <w:t xml:space="preserve">Chingos 16- </w:t>
      </w:r>
      <w:r w:rsidRPr="00C54526">
        <w:rPr>
          <w:rStyle w:val="Style13ptBold"/>
          <w:b w:val="0"/>
        </w:rPr>
        <w:t xml:space="preserve">[Matthew M, Senior Fellow at the Urban Institute which undertakes K-12 research, executive editor of Education Next, work featured in Education Evaluation and Policy Analysis, BA in government and economics, PhD in government from Harvard University, “Look to Congress, not Trump, for Leadership on Education Policy” </w:t>
      </w:r>
      <w:hyperlink r:id="rId11" w:history="1">
        <w:r w:rsidRPr="00C54526">
          <w:rPr>
            <w:rStyle w:val="Hyperlink"/>
          </w:rPr>
          <w:t>http://educationnext.org/look-to-congress-not-trump-for-leadership-on-education-policy/</w:t>
        </w:r>
      </w:hyperlink>
      <w:r w:rsidRPr="00C54526">
        <w:rPr>
          <w:rStyle w:val="Style13ptBold"/>
          <w:b w:val="0"/>
        </w:rPr>
        <w:t>] 11/10/16</w:t>
      </w:r>
    </w:p>
    <w:p w14:paraId="5CF4E91F" w14:textId="77777777" w:rsidR="00C54526" w:rsidRPr="00C54526" w:rsidRDefault="00C54526" w:rsidP="00C54526">
      <w:r w:rsidRPr="00C54526">
        <w:rPr>
          <w:u w:val="single"/>
        </w:rPr>
        <w:t>Policy is not Donald Trump’s strong suit, and education is no exception</w:t>
      </w:r>
      <w:r w:rsidRPr="00C54526">
        <w:t xml:space="preserve">. </w:t>
      </w:r>
      <w:r w:rsidRPr="00C54526">
        <w:rPr>
          <w:u w:val="single"/>
        </w:rPr>
        <w:t>Trump’s statements on education are often incoherent</w:t>
      </w:r>
      <w:r w:rsidRPr="00C54526">
        <w:t xml:space="preserve">, </w:t>
      </w:r>
      <w:r w:rsidRPr="00C54526">
        <w:rPr>
          <w:u w:val="single"/>
        </w:rPr>
        <w:t>including his</w:t>
      </w:r>
      <w:r w:rsidRPr="00C54526">
        <w:t xml:space="preserve"> </w:t>
      </w:r>
      <w:r w:rsidRPr="00C54526">
        <w:rPr>
          <w:u w:val="single"/>
        </w:rPr>
        <w:t>incorrect assertion that the federal government can abolish Common Core standards</w:t>
      </w:r>
      <w:r w:rsidRPr="00C54526">
        <w:t xml:space="preserve"> and a poorly constructed proposal on student loans. And his positions are ever changing, so Rick Hess is surely right that trying to predict future policy from a thin and shifting record is a waste of time.</w:t>
      </w:r>
    </w:p>
    <w:p w14:paraId="3AA02F91" w14:textId="77777777" w:rsidR="00C54526" w:rsidRPr="00C54526" w:rsidRDefault="00C54526" w:rsidP="00C54526">
      <w:r w:rsidRPr="00C54526">
        <w:t xml:space="preserve">What seems more likely is that a </w:t>
      </w:r>
      <w:r w:rsidRPr="00C54526">
        <w:rPr>
          <w:u w:val="single"/>
        </w:rPr>
        <w:t>Trump administration will be weak on many policy issues</w:t>
      </w:r>
      <w:r w:rsidRPr="00C54526">
        <w:t xml:space="preserve">, especially those such as education that it paid little attention to during the campaign. This will be compounded </w:t>
      </w:r>
      <w:r w:rsidRPr="00C54526">
        <w:rPr>
          <w:u w:val="single"/>
        </w:rPr>
        <w:t>if the new administration struggles to attract talented staff</w:t>
      </w:r>
      <w:r w:rsidRPr="00C54526">
        <w:t>, an area where the campaign performed worse than any other in modern history. Perhaps most famously, the Trump campaign shut down its DC policy shop and stiffed its employees.</w:t>
      </w:r>
    </w:p>
    <w:p w14:paraId="2E4D9755" w14:textId="77777777" w:rsidR="00C54526" w:rsidRPr="00C54526" w:rsidRDefault="00C54526" w:rsidP="00C54526">
      <w:r w:rsidRPr="00C54526">
        <w:rPr>
          <w:rStyle w:val="Emphasis"/>
        </w:rPr>
        <w:t>Congress,</w:t>
      </w:r>
      <w:r w:rsidRPr="00C54526">
        <w:t xml:space="preserve"> </w:t>
      </w:r>
      <w:r w:rsidRPr="00C54526">
        <w:rPr>
          <w:u w:val="single"/>
        </w:rPr>
        <w:t>not the White House</w:t>
      </w:r>
      <w:r w:rsidRPr="00C54526">
        <w:t xml:space="preserve">, </w:t>
      </w:r>
      <w:r w:rsidRPr="00C54526">
        <w:rPr>
          <w:rStyle w:val="Emphasis"/>
        </w:rPr>
        <w:t>will be the place to look for leadership on major federal education policies in 2017</w:t>
      </w:r>
      <w:r w:rsidRPr="00C54526">
        <w:t xml:space="preserve">. </w:t>
      </w:r>
      <w:r w:rsidRPr="00C54526">
        <w:rPr>
          <w:u w:val="single"/>
        </w:rPr>
        <w:t>Republicans control both the House and Senate</w:t>
      </w:r>
      <w:r w:rsidRPr="00C54526">
        <w:t xml:space="preserve">, as they have since 2015, but this time with a president who is nominally of the same party. That means that </w:t>
      </w:r>
      <w:r w:rsidRPr="00C54526">
        <w:rPr>
          <w:rStyle w:val="Emphasis"/>
        </w:rPr>
        <w:t>legislative action will require less bipartisan support</w:t>
      </w:r>
      <w:r w:rsidRPr="00C54526">
        <w:t>, although of course Trump himself will remain a wildcard.</w:t>
      </w:r>
    </w:p>
    <w:p w14:paraId="71B3608F" w14:textId="77777777" w:rsidR="00C54526" w:rsidRPr="00C54526" w:rsidRDefault="00C54526" w:rsidP="00C54526">
      <w:pPr>
        <w:rPr>
          <w:u w:val="single"/>
        </w:rPr>
      </w:pPr>
      <w:r w:rsidRPr="00C54526">
        <w:rPr>
          <w:u w:val="single"/>
        </w:rPr>
        <w:t>Higher education will be front and center in 2017</w:t>
      </w:r>
      <w:r w:rsidRPr="00C54526">
        <w:t xml:space="preserve">, as </w:t>
      </w:r>
      <w:r w:rsidRPr="00C54526">
        <w:rPr>
          <w:u w:val="single"/>
        </w:rPr>
        <w:t>Congress turns to the overdue reauthorization of the Higher Education Act amid elevated public concern</w:t>
      </w:r>
      <w:r w:rsidRPr="00C54526">
        <w:t xml:space="preserve"> about rising college prices and student debt. Senator Lamar </w:t>
      </w:r>
      <w:r w:rsidRPr="00C54526">
        <w:rPr>
          <w:u w:val="single"/>
        </w:rPr>
        <w:t>Alexander, the chairman of the committee</w:t>
      </w:r>
      <w:r w:rsidRPr="00C54526">
        <w:t xml:space="preserve"> responsible for education, </w:t>
      </w:r>
      <w:r w:rsidRPr="00C54526">
        <w:rPr>
          <w:u w:val="single"/>
        </w:rPr>
        <w:t>will</w:t>
      </w:r>
      <w:r w:rsidRPr="00C54526">
        <w:t xml:space="preserve"> almost certainly </w:t>
      </w:r>
      <w:r w:rsidRPr="00C54526">
        <w:rPr>
          <w:u w:val="single"/>
        </w:rPr>
        <w:t>play a leading role, as he did in</w:t>
      </w:r>
      <w:r w:rsidRPr="00C54526">
        <w:t xml:space="preserve"> </w:t>
      </w:r>
      <w:r w:rsidRPr="00C54526">
        <w:rPr>
          <w:u w:val="single"/>
        </w:rPr>
        <w:t>the</w:t>
      </w:r>
      <w:r w:rsidRPr="00C54526">
        <w:t xml:space="preserve"> </w:t>
      </w:r>
      <w:r w:rsidRPr="00C54526">
        <w:rPr>
          <w:u w:val="single"/>
        </w:rPr>
        <w:t>successful bipartisan effort to reauthorize the major K-12 education law in 2015.</w:t>
      </w:r>
    </w:p>
    <w:p w14:paraId="098C2F23" w14:textId="77777777" w:rsidR="00C54526" w:rsidRPr="00C54526" w:rsidRDefault="00C54526" w:rsidP="00C54526">
      <w:r w:rsidRPr="00C54526">
        <w:t xml:space="preserve">Senator Alexander and his team have serious policy chops. Last year, they released a series of white papers on college accreditation, holding colleges accountable for student outcomes, and improving the provision of consumer information in higher education. </w:t>
      </w:r>
      <w:r w:rsidRPr="00C54526">
        <w:rPr>
          <w:u w:val="single"/>
        </w:rPr>
        <w:t>And it would not be surprising to see Alexander capitalize on bipartisan interest in these ideas, which would be needed to reach the 60-vote filibuster threshold</w:t>
      </w:r>
      <w:r w:rsidRPr="00C54526">
        <w:t xml:space="preserve"> (unless the Republican leadership end the filibuster or use the budget reconciliation process to avoid it).</w:t>
      </w:r>
    </w:p>
    <w:p w14:paraId="61F8F574" w14:textId="77777777" w:rsidR="00C54526" w:rsidRPr="00C54526" w:rsidRDefault="00C54526" w:rsidP="00C54526">
      <w:r w:rsidRPr="00C54526">
        <w:t>Student loans are another component of higher education policy that will continue to receive significant attention from policymakers and the public. Trump has said little of substance on this subject, but various ideas have been percolating in Congress for years, including shifting to automatic income-based repayment and simplifying the application process for federal aid. Congress would do well to keep the Trump administration on the sidelines, at least publicly, to avoid polarizing what are currently bipartisan issues.</w:t>
      </w:r>
    </w:p>
    <w:p w14:paraId="26ED55A2" w14:textId="77777777" w:rsidR="00C54526" w:rsidRPr="00C54526" w:rsidRDefault="00C54526" w:rsidP="00C54526">
      <w:r w:rsidRPr="00C54526">
        <w:t xml:space="preserve">Can Trump be counted on as a rubber stamp for Congress on education policy? That’s anyone’s guess, but </w:t>
      </w:r>
      <w:r w:rsidRPr="00C54526">
        <w:rPr>
          <w:u w:val="single"/>
        </w:rPr>
        <w:t>an assertive Congress ignoring or even steamrolling a weak, incompetent White House seems like a plausible outcome in 2017</w:t>
      </w:r>
      <w:r w:rsidRPr="00C54526">
        <w:t>, especially if the 2016 campaign is any guide.</w:t>
      </w:r>
    </w:p>
    <w:p w14:paraId="79FAF04E" w14:textId="77777777" w:rsidR="00C54526" w:rsidRPr="00C54526" w:rsidRDefault="00C54526" w:rsidP="00C54526"/>
    <w:p w14:paraId="2AE1D2FA" w14:textId="77777777" w:rsidR="00C54526" w:rsidRPr="00C54526" w:rsidRDefault="00C54526" w:rsidP="00C54526">
      <w:pPr>
        <w:pStyle w:val="Heading4"/>
      </w:pPr>
      <w:r w:rsidRPr="00C54526">
        <w:t>Executive decisions are limited---only Congress has the duty to fulfill equal education opportunities</w:t>
      </w:r>
    </w:p>
    <w:p w14:paraId="3467975D" w14:textId="77777777" w:rsidR="00C54526" w:rsidRPr="00C54526" w:rsidRDefault="00C54526" w:rsidP="00C54526">
      <w:r w:rsidRPr="00C54526">
        <w:rPr>
          <w:rStyle w:val="Style13ptBold"/>
        </w:rPr>
        <w:t>Liu 6-</w:t>
      </w:r>
      <w:r w:rsidRPr="00C54526">
        <w:rPr>
          <w:rStyle w:val="Style13ptBold"/>
          <w:b w:val="0"/>
        </w:rPr>
        <w:t xml:space="preserve"> [Goodwin, </w:t>
      </w:r>
      <w:r w:rsidRPr="00C54526">
        <w:t>Assistant Professor of Law, University of California, Berkeley, Associate Justice of the California Supreme Court, primary areas of expertise are constitutional law, education law and policy, and the U.S. Supreme Court, went to Stanford University and earned a bachelor’s degree in biology in 1991. He attended Oxford University on a Rhodes Scholarship and earned a masters degree in philosophy and physiology, graduated from Yale Law School in 1998. For this law review, he received the Steven S. Goldberg Award for Distinguished Scholarship in Education Law, conferred by the Education Law Association. “Education, Equality, and National Citizenship” web. 6.28.17, Lexis, Yale Law Journal, 116 Yale L.J. 330] November, 2006//ad</w:t>
      </w:r>
    </w:p>
    <w:p w14:paraId="05269CC3" w14:textId="77777777" w:rsidR="00C54526" w:rsidRPr="00C54526" w:rsidRDefault="00C54526" w:rsidP="00C54526">
      <w:r w:rsidRPr="00C54526">
        <w:t>The multiplicity and monetary cost of the duties I have posited for Congress may strike some as evidence that they</w:t>
      </w:r>
    </w:p>
    <w:p w14:paraId="35588D61" w14:textId="77777777" w:rsidR="00C54526" w:rsidRPr="00C54526" w:rsidRDefault="00C54526" w:rsidP="00C54526">
      <w:r w:rsidRPr="00C54526">
        <w:t>cannot all be matters of constitutional obligation. However, the duty to enforce the national citizenship guarantee is no</w:t>
      </w:r>
    </w:p>
    <w:p w14:paraId="21347FFB" w14:textId="77777777" w:rsidR="00C54526" w:rsidRPr="00C54526" w:rsidRDefault="00C54526" w:rsidP="00C54526">
      <w:r w:rsidRPr="00C54526">
        <w:t>less a duty for being multifaceted and potentially expensive. Professor Black, in defending what he called the</w:t>
      </w:r>
    </w:p>
    <w:p w14:paraId="761E8D6F" w14:textId="77777777" w:rsidR="00C54526" w:rsidRPr="00C54526" w:rsidRDefault="00C54526" w:rsidP="00C54526">
      <w:r w:rsidRPr="00C54526">
        <w:t>"affirmative constitutional duty of Congress ... to ensure ... a decent livelihood for all," n368 drew the following analogy</w:t>
      </w:r>
    </w:p>
    <w:p w14:paraId="0D24BF95" w14:textId="77777777" w:rsidR="00C54526" w:rsidRPr="00C54526" w:rsidRDefault="00C54526" w:rsidP="00C54526">
      <w:r w:rsidRPr="00C54526">
        <w:t>to the President's duty to "take Care that the Laws be faithfully executed" n369:</w:t>
      </w:r>
    </w:p>
    <w:p w14:paraId="55D66C1A" w14:textId="77777777" w:rsidR="00C54526" w:rsidRPr="00C54526" w:rsidRDefault="00C54526" w:rsidP="00C54526">
      <w:r w:rsidRPr="00C54526">
        <w:t>Page 28</w:t>
      </w:r>
    </w:p>
    <w:p w14:paraId="1DFE0B65" w14:textId="77777777" w:rsidR="00C54526" w:rsidRPr="00C54526" w:rsidRDefault="00C54526" w:rsidP="00C54526">
      <w:r w:rsidRPr="00C54526">
        <w:t>116 Yale L.J. 330, *405</w:t>
      </w:r>
    </w:p>
    <w:p w14:paraId="3607F563" w14:textId="77777777" w:rsidR="00C54526" w:rsidRPr="00C54526" w:rsidRDefault="00C54526" w:rsidP="00C54526">
      <w:pPr>
        <w:rPr>
          <w:rStyle w:val="Emphasis"/>
        </w:rPr>
      </w:pPr>
      <w:r w:rsidRPr="00C54526">
        <w:rPr>
          <w:rStyle w:val="Emphasis"/>
        </w:rPr>
        <w:t>The President cannot do everything imaginable to bring it about that the laws be faithfully executed; he is limited by his</w:t>
      </w:r>
    </w:p>
    <w:p w14:paraId="6A5DACAE" w14:textId="77777777" w:rsidR="00C54526" w:rsidRPr="00C54526" w:rsidRDefault="00C54526" w:rsidP="00C54526">
      <w:pPr>
        <w:rPr>
          <w:rStyle w:val="Emphasis"/>
        </w:rPr>
      </w:pPr>
      <w:r w:rsidRPr="00C54526">
        <w:rPr>
          <w:rStyle w:val="Emphasis"/>
        </w:rPr>
        <w:t>own physical and mental powers, by other claims on these, and by the amplitude of the means put at his disposal by</w:t>
      </w:r>
    </w:p>
    <w:p w14:paraId="26B6879F" w14:textId="77777777" w:rsidR="00C54526" w:rsidRPr="00C54526" w:rsidRDefault="00C54526" w:rsidP="00C54526">
      <w:pPr>
        <w:rPr>
          <w:u w:val="single"/>
        </w:rPr>
      </w:pPr>
      <w:r w:rsidRPr="00C54526">
        <w:rPr>
          <w:rStyle w:val="Emphasis"/>
        </w:rPr>
        <w:t>Congress</w:t>
      </w:r>
      <w:r w:rsidRPr="00C54526">
        <w:t xml:space="preserve">. </w:t>
      </w:r>
      <w:r w:rsidRPr="00C54526">
        <w:rPr>
          <w:u w:val="single"/>
        </w:rPr>
        <w:t>The duty has to be a duty to act prudently within these limits, without ulterior motive, sensitive to the force of</w:t>
      </w:r>
    </w:p>
    <w:p w14:paraId="437DB4A1" w14:textId="77777777" w:rsidR="00C54526" w:rsidRPr="00C54526" w:rsidRDefault="00C54526" w:rsidP="00C54526">
      <w:r w:rsidRPr="00C54526">
        <w:rPr>
          <w:u w:val="single"/>
        </w:rPr>
        <w:t>the powerful conscience-stirring word "faithfully</w:t>
      </w:r>
      <w:r w:rsidRPr="00C54526">
        <w:t>." It cannot be any more - or, I should think, any less - than that. But is</w:t>
      </w:r>
    </w:p>
    <w:p w14:paraId="48876479" w14:textId="77777777" w:rsidR="00C54526" w:rsidRPr="00C54526" w:rsidRDefault="00C54526" w:rsidP="00C54526">
      <w:r w:rsidRPr="00C54526">
        <w:t>it not a duty? n370</w:t>
      </w:r>
    </w:p>
    <w:p w14:paraId="0D264396" w14:textId="77777777" w:rsidR="00C54526" w:rsidRPr="00C54526" w:rsidRDefault="00C54526" w:rsidP="00C54526">
      <w:r w:rsidRPr="00C54526">
        <w:t>Section 5's invitation to Congress to enact "appropriate" enforcement legislation likewise calls for prudent, good-faith</w:t>
      </w:r>
    </w:p>
    <w:p w14:paraId="0FFB8BDD" w14:textId="77777777" w:rsidR="00C54526" w:rsidRPr="00C54526" w:rsidRDefault="00C54526" w:rsidP="00C54526">
      <w:pPr>
        <w:rPr>
          <w:u w:val="single"/>
        </w:rPr>
      </w:pPr>
      <w:r w:rsidRPr="00C54526">
        <w:t xml:space="preserve">action to make real the broad guarantees of the Fourteenth Amendment. </w:t>
      </w:r>
      <w:r w:rsidRPr="00C54526">
        <w:rPr>
          <w:u w:val="single"/>
        </w:rPr>
        <w:t>The duty is not neatly bounded, and it will cost</w:t>
      </w:r>
    </w:p>
    <w:p w14:paraId="403163DE" w14:textId="77777777" w:rsidR="00C54526" w:rsidRPr="00C54526" w:rsidRDefault="00C54526" w:rsidP="00C54526">
      <w:pPr>
        <w:rPr>
          <w:u w:val="single"/>
        </w:rPr>
      </w:pPr>
      <w:r w:rsidRPr="00C54526">
        <w:rPr>
          <w:u w:val="single"/>
        </w:rPr>
        <w:t>money.</w:t>
      </w:r>
      <w:r w:rsidRPr="00C54526">
        <w:t xml:space="preserve"> </w:t>
      </w:r>
      <w:r w:rsidRPr="00C54526">
        <w:rPr>
          <w:rStyle w:val="Emphasis"/>
        </w:rPr>
        <w:t>But</w:t>
      </w:r>
      <w:r w:rsidRPr="00C54526">
        <w:t xml:space="preserve"> in these respects, </w:t>
      </w:r>
      <w:r w:rsidRPr="00C54526">
        <w:rPr>
          <w:u w:val="single"/>
        </w:rPr>
        <w:t>it is no different from other constitutional duties requiring government affirmatively to</w:t>
      </w:r>
    </w:p>
    <w:p w14:paraId="41D11989" w14:textId="77777777" w:rsidR="00C54526" w:rsidRPr="00C54526" w:rsidRDefault="00C54526" w:rsidP="00C54526">
      <w:pPr>
        <w:rPr>
          <w:u w:val="single"/>
        </w:rPr>
      </w:pPr>
      <w:r w:rsidRPr="00C54526">
        <w:rPr>
          <w:u w:val="single"/>
        </w:rPr>
        <w:t>act, for example, to protect private property, contractual freedom, national security, or traditional [*409] "negative"</w:t>
      </w:r>
    </w:p>
    <w:p w14:paraId="0DCD671A" w14:textId="77777777" w:rsidR="00C54526" w:rsidRPr="00C54526" w:rsidRDefault="00C54526" w:rsidP="00C54526">
      <w:r w:rsidRPr="00C54526">
        <w:rPr>
          <w:u w:val="single"/>
        </w:rPr>
        <w:t>rights such as freedom of speech and due process of law</w:t>
      </w:r>
      <w:r w:rsidRPr="00C54526">
        <w:t>. n371 The discharge of such duties involves an essential if</w:t>
      </w:r>
    </w:p>
    <w:p w14:paraId="1BF90B1E" w14:textId="77777777" w:rsidR="00C54526" w:rsidRPr="00C54526" w:rsidRDefault="00C54526" w:rsidP="00C54526">
      <w:r w:rsidRPr="00C54526">
        <w:t>inexplicit balance. On one hand, enforcement of constitutional norms, like law enforcement generally, requires</w:t>
      </w:r>
    </w:p>
    <w:p w14:paraId="3C2C39FE" w14:textId="77777777" w:rsidR="00C54526" w:rsidRPr="00C54526" w:rsidRDefault="00C54526" w:rsidP="00C54526">
      <w:r w:rsidRPr="00C54526">
        <w:t>discretion as to what is reasonable, feasible, and likely to be effective. On the other hand, as Professor Black observed,</w:t>
      </w:r>
    </w:p>
    <w:p w14:paraId="07B992AE" w14:textId="77777777" w:rsidR="00C54526" w:rsidRPr="00C54526" w:rsidRDefault="00C54526" w:rsidP="00C54526">
      <w:r w:rsidRPr="00C54526">
        <w:t>"the decently eligible range of means and measures is one thing when you are under no duty at all to act, and quite</w:t>
      </w:r>
    </w:p>
    <w:p w14:paraId="753CC2AC" w14:textId="77777777" w:rsidR="00C54526" w:rsidRPr="00C54526" w:rsidRDefault="00C54526" w:rsidP="00C54526">
      <w:r w:rsidRPr="00C54526">
        <w:t>another when you are under a serious duty to act effectively." n372 In sum, substantial or indefinite cost is a feature</w:t>
      </w:r>
    </w:p>
    <w:p w14:paraId="370539CB" w14:textId="77777777" w:rsidR="00C54526" w:rsidRPr="00C54526" w:rsidRDefault="00C54526" w:rsidP="00C54526">
      <w:r w:rsidRPr="00C54526">
        <w:t>common to a broad range of constitutional duties. Here, as elsewhere, such duties call on the conscientious legislator to</w:t>
      </w:r>
    </w:p>
    <w:p w14:paraId="5E86FD95" w14:textId="77777777" w:rsidR="00C54526" w:rsidRPr="00C54526" w:rsidRDefault="00C54526" w:rsidP="00C54526">
      <w:r w:rsidRPr="00C54526">
        <w:t>combine seriousness of purpose with considerations of prudence, efficacy, and good faith.</w:t>
      </w:r>
    </w:p>
    <w:p w14:paraId="7BBB18FD" w14:textId="77777777" w:rsidR="00C54526" w:rsidRPr="00C54526" w:rsidRDefault="00C54526" w:rsidP="00C54526"/>
    <w:p w14:paraId="53BA9646" w14:textId="77777777" w:rsidR="00601F05" w:rsidRPr="00C54526" w:rsidRDefault="00601F05" w:rsidP="00601F05">
      <w:pPr>
        <w:pStyle w:val="Heading3"/>
      </w:pPr>
      <w:r w:rsidRPr="00C54526">
        <w:t xml:space="preserve">2nc – at: can’t </w:t>
      </w:r>
      <w:r w:rsidR="009000E1">
        <w:t>control education</w:t>
      </w:r>
    </w:p>
    <w:p w14:paraId="3823D8B7" w14:textId="77777777" w:rsidR="003B522D" w:rsidRPr="00C54526" w:rsidRDefault="003B522D" w:rsidP="003B522D">
      <w:pPr>
        <w:pStyle w:val="Heading4"/>
      </w:pPr>
      <w:r w:rsidRPr="00C54526">
        <w:t xml:space="preserve">Although Congress doesn’t have a </w:t>
      </w:r>
      <w:r w:rsidRPr="00C54526">
        <w:rPr>
          <w:u w:val="single"/>
        </w:rPr>
        <w:t>duty</w:t>
      </w:r>
      <w:r w:rsidRPr="00C54526">
        <w:t xml:space="preserve"> to enforce education policy, it’s out of the Court’s jurisdiction</w:t>
      </w:r>
    </w:p>
    <w:p w14:paraId="523DC3CA" w14:textId="77777777" w:rsidR="003B522D" w:rsidRPr="00C54526" w:rsidRDefault="003B522D" w:rsidP="003B522D">
      <w:r w:rsidRPr="00C54526">
        <w:rPr>
          <w:rStyle w:val="Style13ptBold"/>
        </w:rPr>
        <w:t>Liu 6-</w:t>
      </w:r>
      <w:r w:rsidRPr="00C54526">
        <w:rPr>
          <w:rStyle w:val="Style13ptBold"/>
          <w:b w:val="0"/>
        </w:rPr>
        <w:t xml:space="preserve"> [Goodwin, </w:t>
      </w:r>
      <w:r w:rsidRPr="00C54526">
        <w:t>Assistant Professor of Law, University of California, Berkeley, Associate Justice of the California Supreme Court, primary areas of expertise are constitutional law, education law and policy, and the U.S. Supreme Court, went to Stanford University and earned a bachelor’s degree in biology in 1991. He attended Oxford University on a Rhodes Scholarship and earned a masters degree in philosophy and physiology, graduated from Yale Law School in 1998. For this law review, he received the Steven S. Goldberg Award for Distinguished Scholarship in Education Law, conferred by the Education Law Association. “Education, Equality, and National Citizenship” web. 6.28.17, Lexis, Yale Law Journal, 116 Yale L.J. 330] November, 2006//ad</w:t>
      </w:r>
    </w:p>
    <w:p w14:paraId="268CF806" w14:textId="77777777" w:rsidR="003B522D" w:rsidRPr="00C54526" w:rsidRDefault="003B522D" w:rsidP="003B522D">
      <w:r w:rsidRPr="00C54526">
        <w:t>3. Federal Enforcement as a Constitutional Duty</w:t>
      </w:r>
    </w:p>
    <w:p w14:paraId="0913B747" w14:textId="77777777" w:rsidR="003B522D" w:rsidRPr="00C54526" w:rsidRDefault="003B522D" w:rsidP="003B522D">
      <w:pPr>
        <w:rPr>
          <w:u w:val="single"/>
        </w:rPr>
      </w:pPr>
      <w:r w:rsidRPr="00C54526">
        <w:rPr>
          <w:u w:val="single"/>
        </w:rPr>
        <w:t>If the Fourteenth Amendment empowers Congress to legislate directly to enforce the substantive guarantees of</w:t>
      </w:r>
    </w:p>
    <w:p w14:paraId="546AE201" w14:textId="77777777" w:rsidR="003B522D" w:rsidRPr="00C54526" w:rsidRDefault="003B522D" w:rsidP="003B522D">
      <w:r w:rsidRPr="00C54526">
        <w:rPr>
          <w:u w:val="single"/>
        </w:rPr>
        <w:t>national citizenship, does it also obligate Congress to do so</w:t>
      </w:r>
      <w:r w:rsidRPr="00C54526">
        <w:t xml:space="preserve">? On its face, </w:t>
      </w:r>
      <w:r w:rsidRPr="00C54526">
        <w:rPr>
          <w:u w:val="single"/>
        </w:rPr>
        <w:t>the text</w:t>
      </w:r>
      <w:r w:rsidRPr="00C54526">
        <w:t xml:space="preserve"> says "Congress shall have power to</w:t>
      </w:r>
    </w:p>
    <w:p w14:paraId="236D1795" w14:textId="77777777" w:rsidR="003B522D" w:rsidRPr="00C54526" w:rsidRDefault="003B522D" w:rsidP="003B522D">
      <w:r w:rsidRPr="00C54526">
        <w:t xml:space="preserve">enforce" and </w:t>
      </w:r>
      <w:r w:rsidRPr="00C54526">
        <w:rPr>
          <w:u w:val="single"/>
        </w:rPr>
        <w:t>makes no mention of duty</w:t>
      </w:r>
      <w:r w:rsidRPr="00C54526">
        <w:t xml:space="preserve">, and </w:t>
      </w:r>
      <w:r w:rsidRPr="00C54526">
        <w:rPr>
          <w:u w:val="single"/>
        </w:rPr>
        <w:t>there is</w:t>
      </w:r>
      <w:r w:rsidRPr="00C54526">
        <w:t xml:space="preserve"> obviously </w:t>
      </w:r>
      <w:r w:rsidRPr="00C54526">
        <w:rPr>
          <w:u w:val="single"/>
        </w:rPr>
        <w:t>a</w:t>
      </w:r>
      <w:r w:rsidRPr="00C54526">
        <w:t xml:space="preserve"> semantic </w:t>
      </w:r>
      <w:r w:rsidRPr="00C54526">
        <w:rPr>
          <w:u w:val="single"/>
        </w:rPr>
        <w:t>difference between power and obligation</w:t>
      </w:r>
      <w:r w:rsidRPr="00C54526">
        <w:t>.</w:t>
      </w:r>
    </w:p>
    <w:p w14:paraId="2B2E7317" w14:textId="77777777" w:rsidR="003B522D" w:rsidRPr="00C54526" w:rsidRDefault="003B522D" w:rsidP="003B522D">
      <w:r w:rsidRPr="00C54526">
        <w:t>One could readily treat the exercise of Section 5 power as a matter of public policy without also treating it as a matter of</w:t>
      </w:r>
    </w:p>
    <w:p w14:paraId="30020988" w14:textId="77777777" w:rsidR="003B522D" w:rsidRPr="00C54526" w:rsidRDefault="003B522D" w:rsidP="003B522D">
      <w:r w:rsidRPr="00C54526">
        <w:t>constitutional duty. At the same time, the concepts of power and duty - and authority and responsibility - do not always</w:t>
      </w:r>
    </w:p>
    <w:p w14:paraId="59346785" w14:textId="77777777" w:rsidR="003B522D" w:rsidRPr="00C54526" w:rsidRDefault="003B522D" w:rsidP="003B522D">
      <w:pPr>
        <w:rPr>
          <w:u w:val="single"/>
        </w:rPr>
      </w:pPr>
      <w:r w:rsidRPr="00C54526">
        <w:t xml:space="preserve">travel separately. </w:t>
      </w:r>
      <w:r w:rsidRPr="00C54526">
        <w:rPr>
          <w:u w:val="single"/>
        </w:rPr>
        <w:t>When it comes to Section 5, there is more than a whiff of duty implicit in the grant of congressional</w:t>
      </w:r>
    </w:p>
    <w:p w14:paraId="4A742D3C" w14:textId="77777777" w:rsidR="003B522D" w:rsidRPr="00C54526" w:rsidRDefault="003B522D" w:rsidP="003B522D">
      <w:r w:rsidRPr="00C54526">
        <w:rPr>
          <w:u w:val="single"/>
        </w:rPr>
        <w:t>enforcement power.</w:t>
      </w:r>
      <w:r w:rsidRPr="00C54526">
        <w:t xml:space="preserve"> This claim draws support from the concept of law enforcement at the heart of Section 5, from</w:t>
      </w:r>
    </w:p>
    <w:p w14:paraId="65F8416B" w14:textId="77777777" w:rsidR="003B522D" w:rsidRPr="00C54526" w:rsidRDefault="003B522D" w:rsidP="003B522D">
      <w:r w:rsidRPr="00C54526">
        <w:t>institutional differences between Congress and the courts with respect to the enforcement task, and from the historical</w:t>
      </w:r>
    </w:p>
    <w:p w14:paraId="7FF291EA" w14:textId="77777777" w:rsidR="003B522D" w:rsidRPr="00C54526" w:rsidRDefault="003B522D" w:rsidP="003B522D">
      <w:r w:rsidRPr="00C54526">
        <w:t>understanding of Section 5 as a font of both power and affirmative duty.</w:t>
      </w:r>
    </w:p>
    <w:p w14:paraId="17D4BB5E" w14:textId="77777777" w:rsidR="003B522D" w:rsidRPr="00C54526" w:rsidRDefault="003B522D" w:rsidP="003B522D">
      <w:r w:rsidRPr="00C54526">
        <w:t>Page 13</w:t>
      </w:r>
    </w:p>
    <w:p w14:paraId="5724B447" w14:textId="77777777" w:rsidR="003B522D" w:rsidRPr="00C54526" w:rsidRDefault="003B522D" w:rsidP="003B522D">
      <w:r w:rsidRPr="00C54526">
        <w:t>116 Yale L.J. 330, *361</w:t>
      </w:r>
    </w:p>
    <w:p w14:paraId="3624EB4C" w14:textId="77777777" w:rsidR="003B522D" w:rsidRPr="00C54526" w:rsidRDefault="003B522D" w:rsidP="003B522D">
      <w:pPr>
        <w:rPr>
          <w:u w:val="single"/>
        </w:rPr>
      </w:pPr>
      <w:r w:rsidRPr="00C54526">
        <w:t xml:space="preserve">To begin with, </w:t>
      </w:r>
      <w:r w:rsidRPr="00C54526">
        <w:rPr>
          <w:u w:val="single"/>
        </w:rPr>
        <w:t>Section 5 differs from other fonts of congressional power in that it does not merely name a</w:t>
      </w:r>
    </w:p>
    <w:p w14:paraId="4163A4D7" w14:textId="77777777" w:rsidR="003B522D" w:rsidRPr="00C54526" w:rsidRDefault="003B522D" w:rsidP="003B522D">
      <w:pPr>
        <w:rPr>
          <w:u w:val="single"/>
        </w:rPr>
      </w:pPr>
      <w:r w:rsidRPr="00C54526">
        <w:rPr>
          <w:u w:val="single"/>
        </w:rPr>
        <w:t>substantive field of permissible regulation</w:t>
      </w:r>
      <w:r w:rsidRPr="00C54526">
        <w:t xml:space="preserve">, such as interstate commerce, copyright, or naturalization. </w:t>
      </w:r>
      <w:r w:rsidRPr="00C54526">
        <w:rPr>
          <w:u w:val="single"/>
        </w:rPr>
        <w:t>It is a peculiar type</w:t>
      </w:r>
    </w:p>
    <w:p w14:paraId="26B7AAF7" w14:textId="77777777" w:rsidR="003B522D" w:rsidRPr="00C54526" w:rsidRDefault="003B522D" w:rsidP="003B522D">
      <w:r w:rsidRPr="00C54526">
        <w:rPr>
          <w:u w:val="single"/>
        </w:rPr>
        <w:t>of legislative authorization - an authorization to enforce law</w:t>
      </w:r>
      <w:r w:rsidRPr="00C54526">
        <w:t>, specifically the guarantees of Section 1. In other contexts,</w:t>
      </w:r>
    </w:p>
    <w:p w14:paraId="6F269DEB" w14:textId="77777777" w:rsidR="003B522D" w:rsidRPr="00C54526" w:rsidRDefault="003B522D" w:rsidP="003B522D">
      <w:r w:rsidRPr="00C54526">
        <w:t xml:space="preserve">we recognize law enforcement as a form of authority that combines elements of discretion and duty. </w:t>
      </w:r>
      <w:r w:rsidRPr="00C54526">
        <w:rPr>
          <w:u w:val="single"/>
        </w:rPr>
        <w:t>Police officers</w:t>
      </w:r>
      <w:r w:rsidRPr="00C54526">
        <w:t>, for</w:t>
      </w:r>
    </w:p>
    <w:p w14:paraId="3785388F" w14:textId="77777777" w:rsidR="003B522D" w:rsidRPr="00C54526" w:rsidRDefault="003B522D" w:rsidP="003B522D">
      <w:r w:rsidRPr="00C54526">
        <w:t xml:space="preserve">example, </w:t>
      </w:r>
      <w:r w:rsidRPr="00C54526">
        <w:rPr>
          <w:u w:val="single"/>
        </w:rPr>
        <w:t>have wide discretion in law enforcement, but the discretion is coupled with a legal duty</w:t>
      </w:r>
      <w:r w:rsidRPr="00C54526">
        <w:t xml:space="preserve"> to do what is prudent</w:t>
      </w:r>
    </w:p>
    <w:p w14:paraId="0CD786EA" w14:textId="77777777" w:rsidR="003B522D" w:rsidRPr="00C54526" w:rsidRDefault="003B522D" w:rsidP="003B522D">
      <w:r w:rsidRPr="00C54526">
        <w:t>and reasonable to [*364] protect the public at large. n140 Federal courts, too, have discretion (more discretion than is</w:t>
      </w:r>
    </w:p>
    <w:p w14:paraId="435F84FE" w14:textId="77777777" w:rsidR="003B522D" w:rsidRPr="00C54526" w:rsidRDefault="003B522D" w:rsidP="003B522D">
      <w:r w:rsidRPr="00C54526">
        <w:t>commonly realized) in deciding whether to exercise law enforcement authority conferred by statutory or constitutional</w:t>
      </w:r>
    </w:p>
    <w:p w14:paraId="427DD0C7" w14:textId="77777777" w:rsidR="003B522D" w:rsidRPr="00C54526" w:rsidRDefault="003B522D" w:rsidP="003B522D">
      <w:r w:rsidRPr="00C54526">
        <w:t>grants of jurisdiction. n141 But the discretion exists against a presumption that courts must exercise the jurisdiction they</w:t>
      </w:r>
    </w:p>
    <w:p w14:paraId="6FBF2739" w14:textId="77777777" w:rsidR="003B522D" w:rsidRPr="00C54526" w:rsidRDefault="003B522D" w:rsidP="003B522D">
      <w:r w:rsidRPr="00C54526">
        <w:t>are given, as "authority to act necessarily implies a correlative responsibility." n142 The same reasoning seems</w:t>
      </w:r>
    </w:p>
    <w:p w14:paraId="1350BA1C" w14:textId="77777777" w:rsidR="003B522D" w:rsidRPr="00C54526" w:rsidRDefault="003B522D" w:rsidP="003B522D">
      <w:pPr>
        <w:rPr>
          <w:u w:val="single"/>
        </w:rPr>
      </w:pPr>
      <w:r w:rsidRPr="00C54526">
        <w:t xml:space="preserve">applicable to Congress's enforcement authority under Section 5. </w:t>
      </w:r>
      <w:r w:rsidRPr="00C54526">
        <w:rPr>
          <w:u w:val="single"/>
        </w:rPr>
        <w:t>Why would the Fourteenth Amendment guarantee</w:t>
      </w:r>
    </w:p>
    <w:p w14:paraId="1B007627" w14:textId="77777777" w:rsidR="003B522D" w:rsidRPr="00C54526" w:rsidRDefault="003B522D" w:rsidP="003B522D">
      <w:pPr>
        <w:rPr>
          <w:u w:val="single"/>
        </w:rPr>
      </w:pPr>
      <w:r w:rsidRPr="00C54526">
        <w:rPr>
          <w:u w:val="single"/>
        </w:rPr>
        <w:t>national citizenship and its privileges and immunities, and then vest Congress with power to enforce the guarantee -</w:t>
      </w:r>
    </w:p>
    <w:p w14:paraId="7BC16F8F" w14:textId="77777777" w:rsidR="003B522D" w:rsidRPr="00C54526" w:rsidRDefault="003B522D" w:rsidP="003B522D">
      <w:r w:rsidRPr="00C54526">
        <w:rPr>
          <w:rStyle w:val="Emphasis"/>
        </w:rPr>
        <w:t>yet imply no correlative duty of enforcement</w:t>
      </w:r>
      <w:r w:rsidRPr="00C54526">
        <w:t>? The absence of duty would suggest implausibly that congressional</w:t>
      </w:r>
    </w:p>
    <w:p w14:paraId="46E1C665" w14:textId="77777777" w:rsidR="003B522D" w:rsidRPr="00C54526" w:rsidRDefault="003B522D" w:rsidP="003B522D">
      <w:r w:rsidRPr="00C54526">
        <w:t>enforcement of Section 1's mandates is purely discretionary or simply optional to the constitutional scheme. n143</w:t>
      </w:r>
    </w:p>
    <w:p w14:paraId="5E84FDDC" w14:textId="77777777" w:rsidR="003B522D" w:rsidRPr="00C54526" w:rsidRDefault="003B522D" w:rsidP="003B522D">
      <w:r w:rsidRPr="00C54526">
        <w:t>One might argue that congressional enforcement is designed to serve only as a means of facilitating judicial</w:t>
      </w:r>
    </w:p>
    <w:p w14:paraId="2F0BD3B7" w14:textId="77777777" w:rsidR="003B522D" w:rsidRPr="00C54526" w:rsidRDefault="003B522D" w:rsidP="003B522D">
      <w:r w:rsidRPr="00C54526">
        <w:t>enforcement and is thus nonessential or at [*365] least secondary in securing the Fourteenth Amendment's guarantees.</w:t>
      </w:r>
    </w:p>
    <w:p w14:paraId="73C5D171" w14:textId="77777777" w:rsidR="003B522D" w:rsidRPr="00C54526" w:rsidRDefault="003B522D" w:rsidP="003B522D">
      <w:pPr>
        <w:rPr>
          <w:u w:val="single"/>
        </w:rPr>
      </w:pPr>
      <w:r w:rsidRPr="00C54526">
        <w:t xml:space="preserve">n144 But </w:t>
      </w:r>
      <w:r w:rsidRPr="00C54526">
        <w:rPr>
          <w:u w:val="single"/>
        </w:rPr>
        <w:t>by assuming the primacy of judicial enforcement, the argument ignores the distinct institutional purposes,</w:t>
      </w:r>
    </w:p>
    <w:p w14:paraId="0700E493" w14:textId="77777777" w:rsidR="003B522D" w:rsidRPr="00C54526" w:rsidRDefault="003B522D" w:rsidP="003B522D">
      <w:pPr>
        <w:rPr>
          <w:u w:val="single"/>
        </w:rPr>
      </w:pPr>
      <w:r w:rsidRPr="00C54526">
        <w:rPr>
          <w:u w:val="single"/>
        </w:rPr>
        <w:t>constraints, and capacities that the courts and Congress bring to the task of elaborating and enforcing constitutional</w:t>
      </w:r>
    </w:p>
    <w:p w14:paraId="484D8D14" w14:textId="77777777" w:rsidR="003B522D" w:rsidRPr="00C54526" w:rsidRDefault="003B522D" w:rsidP="003B522D">
      <w:r w:rsidRPr="00C54526">
        <w:rPr>
          <w:u w:val="single"/>
        </w:rPr>
        <w:t>norms</w:t>
      </w:r>
      <w:r w:rsidRPr="00C54526">
        <w:t>. n145 These institutional differences provide further reason to infer that Fourteenth Amendment enforcement is a</w:t>
      </w:r>
    </w:p>
    <w:p w14:paraId="622A2283" w14:textId="77777777" w:rsidR="003B522D" w:rsidRPr="00C54526" w:rsidRDefault="003B522D" w:rsidP="003B522D">
      <w:r w:rsidRPr="00C54526">
        <w:t>matter of legislative as well as judicial duty. Indeed, the obligatory character of the legislative role is underscored by the</w:t>
      </w:r>
    </w:p>
    <w:p w14:paraId="057AEB29" w14:textId="77777777" w:rsidR="003B522D" w:rsidRPr="00C54526" w:rsidRDefault="003B522D" w:rsidP="003B522D">
      <w:r w:rsidRPr="00C54526">
        <w:t>phenomenon of judicial underenforcement. Because Section 1 norms remain "legally valid to their full conceptual</w:t>
      </w:r>
    </w:p>
    <w:p w14:paraId="579C4921" w14:textId="77777777" w:rsidR="003B522D" w:rsidRPr="00C54526" w:rsidRDefault="003B522D" w:rsidP="003B522D">
      <w:r w:rsidRPr="00C54526">
        <w:t>limits" when judicially underenforced, legislators have a "legal obligation" to "fashion their own conceptions of these</w:t>
      </w:r>
    </w:p>
    <w:p w14:paraId="21AE4A89" w14:textId="77777777" w:rsidR="003B522D" w:rsidRPr="00C54526" w:rsidRDefault="003B522D" w:rsidP="003B522D">
      <w:pPr>
        <w:rPr>
          <w:u w:val="single"/>
        </w:rPr>
      </w:pPr>
      <w:r w:rsidRPr="00C54526">
        <w:t xml:space="preserve">norms and measure their conduct by reference to these conceptions." n146 Thus, </w:t>
      </w:r>
      <w:r w:rsidRPr="00C54526">
        <w:rPr>
          <w:u w:val="single"/>
        </w:rPr>
        <w:t>the Supreme Court has acknowledged</w:t>
      </w:r>
    </w:p>
    <w:p w14:paraId="366E318D" w14:textId="77777777" w:rsidR="003B522D" w:rsidRPr="00C54526" w:rsidRDefault="003B522D" w:rsidP="003B522D">
      <w:pPr>
        <w:rPr>
          <w:rStyle w:val="Emphasis"/>
        </w:rPr>
      </w:pPr>
      <w:r w:rsidRPr="00C54526">
        <w:rPr>
          <w:u w:val="single"/>
        </w:rPr>
        <w:t xml:space="preserve">"both congressional resourcefulness and congressional responsibility for implementing the [Fourteenth] Amendment" </w:t>
      </w:r>
      <w:r w:rsidRPr="00C54526">
        <w:rPr>
          <w:rStyle w:val="Emphasis"/>
        </w:rPr>
        <w:t>to</w:t>
      </w:r>
    </w:p>
    <w:p w14:paraId="3C6FC883" w14:textId="77777777" w:rsidR="003B522D" w:rsidRPr="00C54526" w:rsidRDefault="003B522D" w:rsidP="003B522D">
      <w:r w:rsidRPr="00C54526">
        <w:rPr>
          <w:rStyle w:val="Emphasis"/>
        </w:rPr>
        <w:t>address more than what "the judicial branch [is] prepared to adjudge unconstitutional</w:t>
      </w:r>
      <w:r w:rsidRPr="00C54526">
        <w:rPr>
          <w:u w:val="single"/>
        </w:rPr>
        <w:t>.</w:t>
      </w:r>
      <w:r w:rsidRPr="00C54526">
        <w:t>" n147</w:t>
      </w:r>
    </w:p>
    <w:p w14:paraId="276C1EB6" w14:textId="77777777" w:rsidR="003B522D" w:rsidRPr="00C54526" w:rsidRDefault="003B522D" w:rsidP="003B522D">
      <w:r w:rsidRPr="00C54526">
        <w:t>Moreover, the dual character of Section 5 as a font of power and affirmative duty accords with historical</w:t>
      </w:r>
    </w:p>
    <w:p w14:paraId="79E2ECC7" w14:textId="77777777" w:rsidR="003B522D" w:rsidRPr="00C54526" w:rsidRDefault="003B522D" w:rsidP="003B522D">
      <w:r w:rsidRPr="00C54526">
        <w:t>understandings. Although the Framers revised Section 1 so that its basic commands would be self-executing and</w:t>
      </w:r>
    </w:p>
    <w:p w14:paraId="11A28522" w14:textId="77777777" w:rsidR="003B522D" w:rsidRPr="00C54526" w:rsidRDefault="003B522D" w:rsidP="003B522D">
      <w:r w:rsidRPr="00C54526">
        <w:t>susceptible to judicial enforcement, "their primary faith was in Congress" n148 - a n unsurprising choice given their</w:t>
      </w:r>
    </w:p>
    <w:p w14:paraId="22DA2020" w14:textId="77777777" w:rsidR="003B522D" w:rsidRPr="00C54526" w:rsidRDefault="003B522D" w:rsidP="003B522D">
      <w:r w:rsidRPr="00C54526">
        <w:t>distrust of the Supreme Court after Dred Scott. The clearest statement of this faith appears in a May 1866 speech by</w:t>
      </w:r>
    </w:p>
    <w:p w14:paraId="250F3D00" w14:textId="77777777" w:rsidR="003B522D" w:rsidRPr="00C54526" w:rsidRDefault="003B522D" w:rsidP="003B522D">
      <w:r w:rsidRPr="00C54526">
        <w:t>Senator Jacob Howard of Michigan introducing the Fourteenth Amendment as it emerged from the Joint Committee on</w:t>
      </w:r>
    </w:p>
    <w:p w14:paraId="54A3E684" w14:textId="77777777" w:rsidR="003B522D" w:rsidRPr="00C54526" w:rsidRDefault="003B522D" w:rsidP="003B522D">
      <w:r w:rsidRPr="00C54526">
        <w:t xml:space="preserve">Reconstruction. </w:t>
      </w:r>
      <w:r w:rsidRPr="00C54526">
        <w:rPr>
          <w:u w:val="single"/>
        </w:rPr>
        <w:t>Describing Section 5</w:t>
      </w:r>
      <w:r w:rsidRPr="00C54526">
        <w:t>, Senator Howard said:</w:t>
      </w:r>
    </w:p>
    <w:p w14:paraId="2ECF34AA" w14:textId="77777777" w:rsidR="003B522D" w:rsidRPr="00C54526" w:rsidRDefault="003B522D" w:rsidP="003B522D">
      <w:r w:rsidRPr="00C54526">
        <w:t>[*366]</w:t>
      </w:r>
    </w:p>
    <w:p w14:paraId="5E242803" w14:textId="77777777" w:rsidR="003B522D" w:rsidRPr="00C54526" w:rsidRDefault="003B522D" w:rsidP="003B522D">
      <w:pPr>
        <w:rPr>
          <w:u w:val="single"/>
        </w:rPr>
      </w:pPr>
      <w:r w:rsidRPr="00C54526">
        <w:t xml:space="preserve">It </w:t>
      </w:r>
      <w:r w:rsidRPr="00C54526">
        <w:rPr>
          <w:u w:val="single"/>
        </w:rPr>
        <w:t>gives to Congress power to enforce by appropriate legislation all the provisions of this article of amendment</w:t>
      </w:r>
      <w:r w:rsidRPr="00C54526">
        <w:t xml:space="preserve">... </w:t>
      </w:r>
      <w:r w:rsidRPr="00C54526">
        <w:rPr>
          <w:u w:val="single"/>
        </w:rPr>
        <w:t>It casts</w:t>
      </w:r>
    </w:p>
    <w:p w14:paraId="2C1FD528" w14:textId="77777777" w:rsidR="003B522D" w:rsidRPr="00C54526" w:rsidRDefault="003B522D" w:rsidP="003B522D">
      <w:pPr>
        <w:rPr>
          <w:u w:val="single"/>
        </w:rPr>
      </w:pPr>
      <w:r w:rsidRPr="00C54526">
        <w:rPr>
          <w:u w:val="single"/>
        </w:rPr>
        <w:t>upon Congress the responsibility of seeing to it</w:t>
      </w:r>
      <w:r w:rsidRPr="00C54526">
        <w:t xml:space="preserve">, </w:t>
      </w:r>
      <w:r w:rsidRPr="00C54526">
        <w:rPr>
          <w:u w:val="single"/>
        </w:rPr>
        <w:t>for the future, that all the sections of the amendment are carried out in</w:t>
      </w:r>
    </w:p>
    <w:p w14:paraId="5C411FBE" w14:textId="77777777" w:rsidR="003B522D" w:rsidRPr="00C54526" w:rsidRDefault="003B522D" w:rsidP="003B522D">
      <w:r w:rsidRPr="00C54526">
        <w:rPr>
          <w:u w:val="single"/>
        </w:rPr>
        <w:t>good faith</w:t>
      </w:r>
      <w:r w:rsidRPr="00C54526">
        <w:t xml:space="preserve"> ... I look upon this clause as indispensable for the reason that it thus imposes upon Congress this power and</w:t>
      </w:r>
    </w:p>
    <w:p w14:paraId="496BAF6A" w14:textId="77777777" w:rsidR="003B522D" w:rsidRPr="00C54526" w:rsidRDefault="003B522D" w:rsidP="003B522D">
      <w:r w:rsidRPr="00C54526">
        <w:t>this duty. n149</w:t>
      </w:r>
    </w:p>
    <w:p w14:paraId="433544DB" w14:textId="77777777" w:rsidR="009000E1" w:rsidRPr="00C54526" w:rsidRDefault="009000E1" w:rsidP="009000E1">
      <w:pPr>
        <w:pStyle w:val="Heading3"/>
      </w:pPr>
      <w:r w:rsidRPr="00C54526">
        <w:t xml:space="preserve">2nc – </w:t>
      </w:r>
      <w:r>
        <w:t>at: no enforcement</w:t>
      </w:r>
    </w:p>
    <w:p w14:paraId="6D9F6D1B" w14:textId="77777777" w:rsidR="009000E1" w:rsidRPr="00C54526" w:rsidRDefault="009000E1" w:rsidP="009000E1">
      <w:pPr>
        <w:pStyle w:val="Heading4"/>
      </w:pPr>
      <w:r w:rsidRPr="00C54526">
        <w:t>Congress has a strong enforcement mechanism---they can combat inequality</w:t>
      </w:r>
    </w:p>
    <w:p w14:paraId="1829A610" w14:textId="77777777" w:rsidR="009000E1" w:rsidRPr="00C54526" w:rsidRDefault="009000E1" w:rsidP="009000E1">
      <w:r w:rsidRPr="00C54526">
        <w:rPr>
          <w:rStyle w:val="Style13ptBold"/>
        </w:rPr>
        <w:t>Liu 6-</w:t>
      </w:r>
      <w:r w:rsidRPr="00C54526">
        <w:rPr>
          <w:rStyle w:val="Style13ptBold"/>
          <w:b w:val="0"/>
        </w:rPr>
        <w:t xml:space="preserve"> [Goodwin, </w:t>
      </w:r>
      <w:r w:rsidRPr="00C54526">
        <w:t>Assistant Professor of Law, University of California, Berkeley, Associate Justice of the California Supreme Court, primary areas of expertise are constitutional law, education law and policy, and the U.S. Supreme Court, went to Stanford University and earned a bachelor’s degree in biology in 1991. He attended Oxford University on a Rhodes Scholarship and earned a masters degree in philosophy and physiology, graduated from Yale Law School in 1998. For this law review, he received the Steven S. Goldberg Award for Distinguished Scholarship in Education Law, conferred by the Education Law Association. “Education, Equality, and National Citizenship” web. 6.28.17, Lexis, Yale Law Journal, 116 Yale L.J. 330] November, 2006//ad</w:t>
      </w:r>
    </w:p>
    <w:p w14:paraId="10D47407" w14:textId="77777777" w:rsidR="009000E1" w:rsidRPr="00C54526" w:rsidRDefault="009000E1" w:rsidP="009000E1">
      <w:r w:rsidRPr="00C54526">
        <w:t>Although the work of the Freedmen's Bureau is well known, a separate yet concurrent initiative - the creation of a</w:t>
      </w:r>
    </w:p>
    <w:p w14:paraId="4173FD92" w14:textId="77777777" w:rsidR="009000E1" w:rsidRPr="00C54526" w:rsidRDefault="009000E1" w:rsidP="009000E1">
      <w:r w:rsidRPr="00C54526">
        <w:t>Federal Department of Education in 1867 - was "considerably more important, in terms of both its influence on</w:t>
      </w:r>
    </w:p>
    <w:p w14:paraId="19D39964" w14:textId="77777777" w:rsidR="009000E1" w:rsidRPr="00C54526" w:rsidRDefault="009000E1" w:rsidP="009000E1">
      <w:r w:rsidRPr="00C54526">
        <w:t>long-range educational developments and its effect upon immediate post-Civil War thinking." n181 Most significantly,</w:t>
      </w:r>
    </w:p>
    <w:p w14:paraId="65B05284" w14:textId="77777777" w:rsidR="009000E1" w:rsidRPr="00C54526" w:rsidRDefault="009000E1" w:rsidP="009000E1">
      <w:r w:rsidRPr="00C54526">
        <w:t>the Department helped stimulate [*373] recognition of education as a national concern beyond the moral duty owed to</w:t>
      </w:r>
    </w:p>
    <w:p w14:paraId="385A6CD8" w14:textId="77777777" w:rsidR="009000E1" w:rsidRPr="00C54526" w:rsidRDefault="009000E1" w:rsidP="009000E1">
      <w:r w:rsidRPr="00C54526">
        <w:t>Page 16</w:t>
      </w:r>
    </w:p>
    <w:p w14:paraId="000E5A9D" w14:textId="77777777" w:rsidR="009000E1" w:rsidRPr="00C54526" w:rsidRDefault="009000E1" w:rsidP="009000E1">
      <w:r w:rsidRPr="00C54526">
        <w:t>116 Yale L.J. 330, *370</w:t>
      </w:r>
    </w:p>
    <w:p w14:paraId="41B6D8BB" w14:textId="77777777" w:rsidR="009000E1" w:rsidRPr="00C54526" w:rsidRDefault="009000E1" w:rsidP="009000E1">
      <w:pPr>
        <w:rPr>
          <w:u w:val="single"/>
        </w:rPr>
      </w:pPr>
      <w:r w:rsidRPr="00C54526">
        <w:t xml:space="preserve">the new freedmen. </w:t>
      </w:r>
      <w:r w:rsidRPr="00C54526">
        <w:rPr>
          <w:u w:val="single"/>
        </w:rPr>
        <w:t>In Congress, the committee that drafted the authorizing bill was charged to conceive a department</w:t>
      </w:r>
    </w:p>
    <w:p w14:paraId="1EA55168" w14:textId="77777777" w:rsidR="009000E1" w:rsidRPr="00C54526" w:rsidRDefault="009000E1" w:rsidP="009000E1">
      <w:pPr>
        <w:rPr>
          <w:u w:val="single"/>
        </w:rPr>
      </w:pPr>
      <w:r w:rsidRPr="00C54526">
        <w:rPr>
          <w:u w:val="single"/>
        </w:rPr>
        <w:t>"whose duty it shall be to enforce education, without regard to race or color, upon the population of all such States as</w:t>
      </w:r>
    </w:p>
    <w:p w14:paraId="4730D13B" w14:textId="77777777" w:rsidR="009000E1" w:rsidRPr="00C54526" w:rsidRDefault="009000E1" w:rsidP="009000E1">
      <w:pPr>
        <w:rPr>
          <w:rStyle w:val="Emphasis"/>
        </w:rPr>
      </w:pPr>
      <w:r w:rsidRPr="00C54526">
        <w:rPr>
          <w:u w:val="single"/>
        </w:rPr>
        <w:t>shall fall below a standard to be established by Congress</w:t>
      </w:r>
      <w:r w:rsidRPr="00C54526">
        <w:t xml:space="preserve">." n182 As it turned out, </w:t>
      </w:r>
      <w:r w:rsidRPr="00C54526">
        <w:rPr>
          <w:rStyle w:val="Emphasis"/>
        </w:rPr>
        <w:t>Congress limited the Department's</w:t>
      </w:r>
    </w:p>
    <w:p w14:paraId="36D7A518" w14:textId="77777777" w:rsidR="009000E1" w:rsidRPr="00C54526" w:rsidRDefault="009000E1" w:rsidP="009000E1">
      <w:pPr>
        <w:rPr>
          <w:u w:val="single"/>
        </w:rPr>
      </w:pPr>
      <w:r w:rsidRPr="00C54526">
        <w:rPr>
          <w:rStyle w:val="Emphasis"/>
        </w:rPr>
        <w:t>functions to collecting data and reporting on the condition of education throughout the country</w:t>
      </w:r>
      <w:r w:rsidRPr="00C54526">
        <w:t xml:space="preserve">, </w:t>
      </w:r>
      <w:r w:rsidRPr="00C54526">
        <w:rPr>
          <w:u w:val="single"/>
        </w:rPr>
        <w:t>and even this modest</w:t>
      </w:r>
    </w:p>
    <w:p w14:paraId="09E54956" w14:textId="77777777" w:rsidR="009000E1" w:rsidRPr="00C54526" w:rsidRDefault="009000E1" w:rsidP="009000E1">
      <w:r w:rsidRPr="00C54526">
        <w:rPr>
          <w:u w:val="single"/>
        </w:rPr>
        <w:t>role elicited complaints about federal overreaching</w:t>
      </w:r>
      <w:r w:rsidRPr="00C54526">
        <w:t>. n183 Nevertheless, its proponents stressed the national interest in</w:t>
      </w:r>
    </w:p>
    <w:p w14:paraId="3C3B23E3" w14:textId="77777777" w:rsidR="009000E1" w:rsidRPr="00C54526" w:rsidRDefault="009000E1" w:rsidP="009000E1">
      <w:r w:rsidRPr="00C54526">
        <w:t>"universal education" for whites and blacks n184 and the need for "a controlling head by which the various conflicting</w:t>
      </w:r>
    </w:p>
    <w:p w14:paraId="43DC856B" w14:textId="77777777" w:rsidR="009000E1" w:rsidRPr="00C54526" w:rsidRDefault="009000E1" w:rsidP="009000E1">
      <w:r w:rsidRPr="00C54526">
        <w:t>systems in the different States can be harmonized, by which there can be uniformity." n185 The Department reflected an</w:t>
      </w:r>
    </w:p>
    <w:p w14:paraId="7DF73E6C" w14:textId="77777777" w:rsidR="009000E1" w:rsidRPr="00C54526" w:rsidRDefault="009000E1" w:rsidP="009000E1">
      <w:r w:rsidRPr="00C54526">
        <w:t>emerging concept of federal responsibility rooted in the idea that</w:t>
      </w:r>
    </w:p>
    <w:p w14:paraId="1122AC4C" w14:textId="77777777" w:rsidR="009000E1" w:rsidRPr="00C54526" w:rsidRDefault="009000E1" w:rsidP="009000E1">
      <w:r w:rsidRPr="00C54526">
        <w:rPr>
          <w:rStyle w:val="Emphasis"/>
        </w:rPr>
        <w:t>every child of this land is, by natural right, entitled to an education</w:t>
      </w:r>
      <w:r w:rsidRPr="00C54526">
        <w:t xml:space="preserve"> at the hands of somebody, and ... this ought not to be</w:t>
      </w:r>
    </w:p>
    <w:p w14:paraId="7A38AB35" w14:textId="77777777" w:rsidR="009000E1" w:rsidRPr="00C54526" w:rsidRDefault="009000E1" w:rsidP="009000E1">
      <w:pPr>
        <w:rPr>
          <w:u w:val="single"/>
        </w:rPr>
      </w:pPr>
      <w:r w:rsidRPr="00C54526">
        <w:t xml:space="preserve">left to the caprice of individuals or of States so far as we have any power to regulate it. At least, </w:t>
      </w:r>
      <w:r w:rsidRPr="00C54526">
        <w:rPr>
          <w:u w:val="single"/>
        </w:rPr>
        <w:t>every child in the land</w:t>
      </w:r>
    </w:p>
    <w:p w14:paraId="6B0D1B05" w14:textId="77777777" w:rsidR="009000E1" w:rsidRPr="00C54526" w:rsidRDefault="009000E1" w:rsidP="009000E1">
      <w:pPr>
        <w:rPr>
          <w:u w:val="single"/>
        </w:rPr>
      </w:pPr>
      <w:r w:rsidRPr="00C54526">
        <w:rPr>
          <w:u w:val="single"/>
        </w:rPr>
        <w:t>should receive a sufficient education to [*374] qualify him to discharge all the duties that may devolve upon him as an</w:t>
      </w:r>
    </w:p>
    <w:p w14:paraId="70D277F0" w14:textId="77777777" w:rsidR="009000E1" w:rsidRPr="00C54526" w:rsidRDefault="009000E1" w:rsidP="009000E1">
      <w:pPr>
        <w:rPr>
          <w:u w:val="single"/>
        </w:rPr>
      </w:pPr>
      <w:r w:rsidRPr="00C54526">
        <w:rPr>
          <w:u w:val="single"/>
        </w:rPr>
        <w:t>American citizen. n186</w:t>
      </w:r>
    </w:p>
    <w:p w14:paraId="55502C65" w14:textId="77777777" w:rsidR="009000E1" w:rsidRPr="00C54526" w:rsidRDefault="009000E1" w:rsidP="009000E1">
      <w:pPr>
        <w:rPr>
          <w:u w:val="single"/>
        </w:rPr>
      </w:pPr>
      <w:r w:rsidRPr="00C54526">
        <w:t xml:space="preserve">In today's parlance, </w:t>
      </w:r>
      <w:r w:rsidRPr="00C54526">
        <w:rPr>
          <w:u w:val="single"/>
        </w:rPr>
        <w:t>we might describe this as a call for a national standard of educational adequacy based on national</w:t>
      </w:r>
    </w:p>
    <w:p w14:paraId="7FC4026B" w14:textId="77777777" w:rsidR="009000E1" w:rsidRPr="00C54526" w:rsidRDefault="009000E1" w:rsidP="009000E1">
      <w:pPr>
        <w:rPr>
          <w:u w:val="single"/>
        </w:rPr>
      </w:pPr>
      <w:r w:rsidRPr="00C54526">
        <w:rPr>
          <w:u w:val="single"/>
        </w:rPr>
        <w:t>citizenship</w:t>
      </w:r>
      <w:r w:rsidRPr="00C54526">
        <w:t xml:space="preserve">. </w:t>
      </w:r>
      <w:r w:rsidRPr="00C54526">
        <w:rPr>
          <w:u w:val="single"/>
        </w:rPr>
        <w:t>Within weeks</w:t>
      </w:r>
      <w:r w:rsidRPr="00C54526">
        <w:t xml:space="preserve"> of the Department's creation, </w:t>
      </w:r>
      <w:r w:rsidRPr="00C54526">
        <w:rPr>
          <w:u w:val="single"/>
        </w:rPr>
        <w:t>the House</w:t>
      </w:r>
      <w:r w:rsidRPr="00C54526">
        <w:t xml:space="preserve"> of Representatives </w:t>
      </w:r>
      <w:r w:rsidRPr="00C54526">
        <w:rPr>
          <w:u w:val="single"/>
        </w:rPr>
        <w:t>established its first standing</w:t>
      </w:r>
    </w:p>
    <w:p w14:paraId="1D9DBA02" w14:textId="77777777" w:rsidR="009000E1" w:rsidRPr="00C54526" w:rsidRDefault="009000E1" w:rsidP="009000E1">
      <w:r w:rsidRPr="00C54526">
        <w:rPr>
          <w:u w:val="single"/>
        </w:rPr>
        <w:t>committee on education,</w:t>
      </w:r>
      <w:r w:rsidRPr="00C54526">
        <w:t xml:space="preserve"> and </w:t>
      </w:r>
      <w:r w:rsidRPr="00C54526">
        <w:rPr>
          <w:u w:val="single"/>
        </w:rPr>
        <w:t>two years later the Senate followed</w:t>
      </w:r>
      <w:r w:rsidRPr="00C54526">
        <w:t xml:space="preserve"> suit. n187 Moreover, as we will see, the data collection</w:t>
      </w:r>
    </w:p>
    <w:p w14:paraId="46F5B15F" w14:textId="77777777" w:rsidR="009000E1" w:rsidRPr="00C54526" w:rsidRDefault="009000E1" w:rsidP="009000E1">
      <w:r w:rsidRPr="00C54526">
        <w:t>and analysis performed by the Department substantially informed early debates on federal education policy.</w:t>
      </w:r>
    </w:p>
    <w:p w14:paraId="5AA270C3" w14:textId="77777777" w:rsidR="009000E1" w:rsidRPr="00C54526" w:rsidRDefault="009000E1" w:rsidP="009000E1">
      <w:r w:rsidRPr="00C54526">
        <w:t>In its early years, the Department had limited capacity and was soon demoted to an "Office of Education" or</w:t>
      </w:r>
    </w:p>
    <w:p w14:paraId="24CCCE38" w14:textId="77777777" w:rsidR="009000E1" w:rsidRPr="00C54526" w:rsidRDefault="009000E1" w:rsidP="009000E1">
      <w:r w:rsidRPr="00C54526">
        <w:t>"Bureau of Education" within the Department of the Interior. n188 But the larger ambitions behind the initiative did not</w:t>
      </w:r>
    </w:p>
    <w:p w14:paraId="60100AF7" w14:textId="77777777" w:rsidR="009000E1" w:rsidRPr="00C54526" w:rsidRDefault="009000E1" w:rsidP="009000E1">
      <w:r w:rsidRPr="00C54526">
        <w:t>fade. In 1870, President Grant appointed John Eaton, a brigadier general who had received thousands of black soldiers</w:t>
      </w:r>
    </w:p>
    <w:p w14:paraId="628190A7" w14:textId="77777777" w:rsidR="009000E1" w:rsidRPr="00C54526" w:rsidRDefault="009000E1" w:rsidP="009000E1">
      <w:r w:rsidRPr="00C54526">
        <w:t>into the Union army, to head the Office of Education. In that capacity, Eaton pressed for an expanded federal role,</w:t>
      </w:r>
    </w:p>
    <w:p w14:paraId="1F97383A" w14:textId="77777777" w:rsidR="009000E1" w:rsidRPr="00C54526" w:rsidRDefault="009000E1" w:rsidP="009000E1">
      <w:r w:rsidRPr="00C54526">
        <w:t>echoing the sentiments of many state and local education leaders. n189 President Grant himself, in an unusual message</w:t>
      </w:r>
    </w:p>
    <w:p w14:paraId="0754CF95" w14:textId="77777777" w:rsidR="009000E1" w:rsidRPr="00C54526" w:rsidRDefault="009000E1" w:rsidP="009000E1">
      <w:r w:rsidRPr="00C54526">
        <w:t>to Congress on March 30, 1870, proclaiming the ratification of the Fifteenth Amendment, focused on the educational</w:t>
      </w:r>
    </w:p>
    <w:p w14:paraId="5BAC37AE" w14:textId="77777777" w:rsidR="009000E1" w:rsidRPr="00C54526" w:rsidRDefault="009000E1" w:rsidP="009000E1">
      <w:r w:rsidRPr="00C54526">
        <w:t>needs of newly enfranchised citizens and affirmed the Framers' belief that "a republican government could not endure</w:t>
      </w:r>
    </w:p>
    <w:p w14:paraId="78E10305" w14:textId="77777777" w:rsidR="009000E1" w:rsidRPr="00C54526" w:rsidRDefault="009000E1" w:rsidP="009000E1">
      <w:r w:rsidRPr="00C54526">
        <w:t>without intelligence and education generally diffused among the people." n190 He concluded his message [*375] by</w:t>
      </w:r>
    </w:p>
    <w:p w14:paraId="6B3DDDD6" w14:textId="77777777" w:rsidR="009000E1" w:rsidRPr="00C54526" w:rsidRDefault="009000E1" w:rsidP="009000E1">
      <w:r w:rsidRPr="00C54526">
        <w:t>"calling upon Congress to take all the means within their constitutional powers to promote and encourage popular</w:t>
      </w:r>
    </w:p>
    <w:p w14:paraId="3F7440DF" w14:textId="77777777" w:rsidR="009000E1" w:rsidRPr="00C54526" w:rsidRDefault="009000E1" w:rsidP="009000E1">
      <w:r w:rsidRPr="00C54526">
        <w:t>education throughout the country." n191</w:t>
      </w:r>
    </w:p>
    <w:p w14:paraId="69E974AA" w14:textId="77777777" w:rsidR="009000E1" w:rsidRPr="00C54526" w:rsidRDefault="009000E1" w:rsidP="009000E1"/>
    <w:p w14:paraId="3C2D8CCD" w14:textId="77777777" w:rsidR="009000E1" w:rsidRPr="00C54526" w:rsidRDefault="009000E1" w:rsidP="009000E1"/>
    <w:p w14:paraId="3A7F75A8" w14:textId="77777777" w:rsidR="000D6469" w:rsidRDefault="000D6469" w:rsidP="00757ACE">
      <w:pPr>
        <w:pStyle w:val="Heading3"/>
      </w:pPr>
      <w:r>
        <w:t>2nc – at: executive rollback</w:t>
      </w:r>
    </w:p>
    <w:p w14:paraId="46D1780F" w14:textId="77777777" w:rsidR="00223CE7" w:rsidRDefault="00223CE7" w:rsidP="00223CE7">
      <w:pPr>
        <w:pStyle w:val="Heading4"/>
      </w:pPr>
      <w:r>
        <w:t>The president can’t roll back the plan</w:t>
      </w:r>
    </w:p>
    <w:p w14:paraId="6CF7C2F8" w14:textId="77777777" w:rsidR="00223CE7" w:rsidRPr="00884017" w:rsidRDefault="00223CE7" w:rsidP="00223CE7">
      <w:pPr>
        <w:rPr>
          <w:rStyle w:val="Style13ptBold"/>
          <w:b w:val="0"/>
        </w:rPr>
      </w:pPr>
      <w:r>
        <w:rPr>
          <w:rStyle w:val="Style13ptBold"/>
        </w:rPr>
        <w:t>Shapiro 15-</w:t>
      </w:r>
      <w:r>
        <w:rPr>
          <w:rStyle w:val="Style13ptBold"/>
          <w:b w:val="0"/>
        </w:rPr>
        <w:t xml:space="preserve"> [Stuart, associate professor and director of the Public Policy Program at Rutgers University and a member of the Scholars Strategy Network, “What new presidents can (and cannot) do about regulation” The Hill, web 6.30.17. </w:t>
      </w:r>
      <w:hyperlink r:id="rId12" w:history="1">
        <w:r w:rsidRPr="002B42AD">
          <w:rPr>
            <w:rStyle w:val="Hyperlink"/>
          </w:rPr>
          <w:t>http://thehill.com/blogs/pundits-blog/presidential-campaign/264084-what-new-presidents-can-and-cannot-do-about</w:t>
        </w:r>
      </w:hyperlink>
      <w:r>
        <w:rPr>
          <w:rStyle w:val="Style13ptBold"/>
          <w:b w:val="0"/>
        </w:rPr>
        <w:t xml:space="preserve">] 12/23/15//ad </w:t>
      </w:r>
    </w:p>
    <w:p w14:paraId="77FF9708" w14:textId="77777777" w:rsidR="00223CE7" w:rsidRDefault="00223CE7" w:rsidP="00223CE7">
      <w:r>
        <w:t xml:space="preserve">Over the past several decades, </w:t>
      </w:r>
      <w:r w:rsidRPr="00042491">
        <w:rPr>
          <w:u w:val="single"/>
        </w:rPr>
        <w:t>regulation has become one of the most powerful tools a president has for setting policy</w:t>
      </w:r>
      <w:r>
        <w:t xml:space="preserve">. As such, </w:t>
      </w:r>
      <w:r w:rsidRPr="00042491">
        <w:rPr>
          <w:u w:val="single"/>
        </w:rPr>
        <w:t>it has become an increasing source of rhetoric from the people who want to be president</w:t>
      </w:r>
      <w:r>
        <w:t>. Real estate mogul Donald Trump (R) has said that he would "get rid of the regulations that are destroying us." New Jersey Gov. Chris Christie (R) has pledged a six-month freeze on regulations. Sen. Bernie Sanders (I-Vt.) has promised to go beyond President Obama in leading the world on climate change.</w:t>
      </w:r>
    </w:p>
    <w:p w14:paraId="23520053" w14:textId="77777777" w:rsidR="00223CE7" w:rsidRDefault="00223CE7" w:rsidP="00223CE7">
      <w:r w:rsidRPr="00042491">
        <w:rPr>
          <w:rStyle w:val="Emphasis"/>
        </w:rPr>
        <w:t>While regulation is a powerful policy-making tool, presidents do not have unfettered power to regulate or deregulate</w:t>
      </w:r>
      <w:r>
        <w:t>. What should we make of campaign promises regarding regulation? Let's look at the Republicans first, who largely promise to roll back the Obama era regulations, particularly on the environment and on the financial sector.</w:t>
      </w:r>
    </w:p>
    <w:p w14:paraId="1BE331B8" w14:textId="77777777" w:rsidR="00223CE7" w:rsidRDefault="00223CE7" w:rsidP="00223CE7">
      <w:r>
        <w:t>The easiest regulations for a new Republican president to rescind will be those passed at the very end of the Obama administration. All recent presidents have suspended the effective date of regulations issued by their predecessors that had not yet gone into effect. While the effective date is suspended, the new administration can decide whether it wants to begin a regulatory process to repeal the regulation, and in doing so perhaps ensure that the regulation never takes effect. In practice, however, this impacts a small number of regulations, and virtually none of the ones being discussed by the presidential candidates.</w:t>
      </w:r>
    </w:p>
    <w:p w14:paraId="75F710D8" w14:textId="77777777" w:rsidR="00223CE7" w:rsidRPr="00B025F7" w:rsidRDefault="00223CE7" w:rsidP="00223CE7">
      <w:pPr>
        <w:rPr>
          <w:b/>
          <w:iCs/>
          <w:u w:val="single"/>
          <w:bdr w:val="single" w:sz="8" w:space="0" w:color="auto"/>
        </w:rPr>
      </w:pPr>
      <w:r w:rsidRPr="00042491">
        <w:rPr>
          <w:u w:val="single"/>
        </w:rPr>
        <w:t>For regulations issued in approximately the last eight months of the Obama administration, the new administration can ask Congress to use the Congressional Review Act. This law allows Congress to bypass filibusters in the Senate to overturn recently issued regulations</w:t>
      </w:r>
      <w:r>
        <w:t xml:space="preserve">. While this is a more powerful tool, </w:t>
      </w:r>
      <w:r w:rsidRPr="00042491">
        <w:rPr>
          <w:rStyle w:val="Emphasis"/>
        </w:rPr>
        <w:t>it could not be used on any regulations issued before May 2016 and it has only been used successfully once since it was passed in 1996.</w:t>
      </w:r>
    </w:p>
    <w:p w14:paraId="224E26BB" w14:textId="77777777" w:rsidR="00223CE7" w:rsidRDefault="00223CE7" w:rsidP="00223CE7">
      <w:r>
        <w:t>T</w:t>
      </w:r>
      <w:r w:rsidRPr="00042491">
        <w:rPr>
          <w:u w:val="single"/>
        </w:rPr>
        <w:t xml:space="preserve">hat leaves three options for an incoming presidents with a deregulatory agenda, </w:t>
      </w:r>
      <w:r w:rsidRPr="00042491">
        <w:rPr>
          <w:rStyle w:val="Emphasis"/>
        </w:rPr>
        <w:t>none of them easy</w:t>
      </w:r>
      <w:r>
        <w:t xml:space="preserve">. </w:t>
      </w:r>
      <w:r w:rsidRPr="00042491">
        <w:rPr>
          <w:u w:val="single"/>
        </w:rPr>
        <w:t>He or she could ask Congress to pass a law overturning potential regulations, but this requires a filibuster proof majority in the Senate, something that it will be virtually impossible for Republicans to achieve</w:t>
      </w:r>
      <w:r>
        <w:t>. He or she could h</w:t>
      </w:r>
      <w:r w:rsidRPr="00B025F7">
        <w:rPr>
          <w:u w:val="single"/>
        </w:rPr>
        <w:t>ope that judges overturn the regulations, which will happen in a few cases (regardless of whom the next president is), but not in many</w:t>
      </w:r>
      <w:r>
        <w:t xml:space="preserve"> (regardless of whom the next president is). </w:t>
      </w:r>
      <w:r w:rsidRPr="00B025F7">
        <w:rPr>
          <w:u w:val="single"/>
        </w:rPr>
        <w:t>Or the new president can use the regulatory process to reverse previous regulations, but this will take years and courts do not often look kindly on such efforts</w:t>
      </w:r>
      <w:r>
        <w:t>.</w:t>
      </w:r>
    </w:p>
    <w:p w14:paraId="2B309BF1" w14:textId="77777777" w:rsidR="00223CE7" w:rsidRDefault="00223CE7" w:rsidP="00223CE7">
      <w:r>
        <w:t xml:space="preserve">What about Democratic pledges from candidates to use regulation to implement their agendas? Well, they are more likely to be able to follow through, compared to Republicans who pledge to roll back regulation, but the more ambitious the goal, the less likely it will be that regulations can be used to achieve it. </w:t>
      </w:r>
      <w:r w:rsidRPr="00B025F7">
        <w:rPr>
          <w:u w:val="single"/>
        </w:rPr>
        <w:t>Despite the rhetoric about presidents using regulation to exceed their authority, regulations must be issued pursuant to a statute passed by Congress</w:t>
      </w:r>
      <w:r>
        <w:t>. While courts are somewhat deferential to executive branch agencies issuing regulations, there are prominent exceptions, including examples where high-priority regulations from the Obama administration and the George W. Bush administration were overturned by the courts.</w:t>
      </w:r>
    </w:p>
    <w:p w14:paraId="02DB3563" w14:textId="77777777" w:rsidR="00223CE7" w:rsidRPr="00042491" w:rsidRDefault="00223CE7" w:rsidP="00223CE7">
      <w:r w:rsidRPr="00B025F7">
        <w:rPr>
          <w:u w:val="single"/>
        </w:rPr>
        <w:t>Regulatory policy will be an important difference between the eventual Democratic and Republican nominees for president and voters should listen to their regulatory priorities carefully</w:t>
      </w:r>
      <w:r>
        <w:t xml:space="preserve">. A Democratic president will issue more regulations with higher costs and more stringent protections of the environment and public health. A Republican one will issue regulations with the opposite characteristics. </w:t>
      </w:r>
      <w:r w:rsidRPr="00B025F7">
        <w:rPr>
          <w:rStyle w:val="Emphasis"/>
        </w:rPr>
        <w:t>Both will be limited to some degree by laws passed by Congress and interpreted by the courts</w:t>
      </w:r>
      <w:r>
        <w:t>. If a Republican is elected, a small set of regulations issued by the Obama administration will be endangered. But most will not. Any rhetoric suggesting more than that is overblown.</w:t>
      </w:r>
    </w:p>
    <w:p w14:paraId="2E9BB95C" w14:textId="77777777" w:rsidR="00223CE7" w:rsidRPr="00042491" w:rsidRDefault="00223CE7" w:rsidP="00223CE7"/>
    <w:p w14:paraId="2722C037" w14:textId="77777777" w:rsidR="00D97D52" w:rsidRPr="00D97D52" w:rsidRDefault="00D97D52" w:rsidP="00D97D52"/>
    <w:p w14:paraId="7B34B486" w14:textId="77777777" w:rsidR="00F95F94" w:rsidRDefault="00F95F94" w:rsidP="00757ACE">
      <w:pPr>
        <w:pStyle w:val="Heading3"/>
      </w:pPr>
      <w:r>
        <w:t xml:space="preserve">2nc – at: </w:t>
      </w:r>
      <w:r w:rsidR="000D6469">
        <w:t xml:space="preserve">court </w:t>
      </w:r>
      <w:r>
        <w:t>rollback</w:t>
      </w:r>
    </w:p>
    <w:p w14:paraId="2FFE81E0" w14:textId="77777777" w:rsidR="00D97D52" w:rsidRPr="007A58ED" w:rsidRDefault="00D97D52" w:rsidP="00D97D52">
      <w:pPr>
        <w:pStyle w:val="Heading4"/>
      </w:pPr>
      <w:r>
        <w:t xml:space="preserve">Congressional overrule prevents the Supreme Court from </w:t>
      </w:r>
      <w:r w:rsidR="00113AB2">
        <w:t xml:space="preserve">rolling back </w:t>
      </w:r>
      <w:r>
        <w:t>the plan</w:t>
      </w:r>
    </w:p>
    <w:p w14:paraId="51C93854" w14:textId="77777777" w:rsidR="00D97D52" w:rsidRPr="00824FE6" w:rsidRDefault="00D97D52" w:rsidP="00D97D52">
      <w:pPr>
        <w:rPr>
          <w:rStyle w:val="Style13ptBold"/>
          <w:b w:val="0"/>
        </w:rPr>
      </w:pPr>
      <w:r>
        <w:rPr>
          <w:rStyle w:val="Style13ptBold"/>
        </w:rPr>
        <w:t>Friedman 1-</w:t>
      </w:r>
      <w:r>
        <w:rPr>
          <w:rStyle w:val="Style13ptBold"/>
          <w:b w:val="0"/>
        </w:rPr>
        <w:t xml:space="preserve"> [Leon, professor of constitutional law at the Hofstra University School of Law, “Overruling the Court” </w:t>
      </w:r>
      <w:hyperlink r:id="rId13" w:history="1">
        <w:r w:rsidRPr="002357E4">
          <w:rPr>
            <w:rStyle w:val="Hyperlink"/>
          </w:rPr>
          <w:t>http://prospect.org/article/overruling-court</w:t>
        </w:r>
      </w:hyperlink>
      <w:r>
        <w:rPr>
          <w:rStyle w:val="Style13ptBold"/>
          <w:b w:val="0"/>
        </w:rPr>
        <w:t>] December 1, 2001//ad</w:t>
      </w:r>
    </w:p>
    <w:p w14:paraId="2F82D312" w14:textId="77777777" w:rsidR="00D97D52" w:rsidRPr="007A58ED" w:rsidRDefault="00D97D52" w:rsidP="00D97D52">
      <w:pPr>
        <w:rPr>
          <w:u w:val="single"/>
        </w:rPr>
      </w:pPr>
      <w:r w:rsidRPr="007A58ED">
        <w:rPr>
          <w:u w:val="single"/>
        </w:rPr>
        <w:t>One of the myths of our political system is that the</w:t>
      </w:r>
    </w:p>
    <w:p w14:paraId="48E82A3D" w14:textId="77777777" w:rsidR="00D97D52" w:rsidRDefault="00D97D52" w:rsidP="00D97D52">
      <w:r w:rsidRPr="007A58ED">
        <w:rPr>
          <w:u w:val="single"/>
        </w:rPr>
        <w:t>Supreme Court has the last word on the scope and meaning of federal law.</w:t>
      </w:r>
      <w:r>
        <w:t xml:space="preserve"> But time</w:t>
      </w:r>
    </w:p>
    <w:p w14:paraId="0DA931B1" w14:textId="77777777" w:rsidR="00D97D52" w:rsidRPr="007A58ED" w:rsidRDefault="00D97D52" w:rsidP="00D97D52">
      <w:pPr>
        <w:rPr>
          <w:u w:val="single"/>
        </w:rPr>
      </w:pPr>
      <w:r>
        <w:t xml:space="preserve">and time again, </w:t>
      </w:r>
      <w:r w:rsidRPr="007A58ED">
        <w:rPr>
          <w:u w:val="single"/>
        </w:rPr>
        <w:t>Congress has shown</w:t>
      </w:r>
      <w:r>
        <w:t xml:space="preserve"> its </w:t>
      </w:r>
      <w:r w:rsidRPr="007A58ED">
        <w:rPr>
          <w:u w:val="single"/>
        </w:rPr>
        <w:t>dissatisfaction with Supreme Court</w:t>
      </w:r>
    </w:p>
    <w:p w14:paraId="2EE40A60" w14:textId="77777777" w:rsidR="00D97D52" w:rsidRPr="007A58ED" w:rsidRDefault="00D97D52" w:rsidP="00D97D52">
      <w:pPr>
        <w:rPr>
          <w:u w:val="single"/>
        </w:rPr>
      </w:pPr>
      <w:r w:rsidRPr="007A58ED">
        <w:rPr>
          <w:u w:val="single"/>
        </w:rPr>
        <w:t>interpretations</w:t>
      </w:r>
      <w:r>
        <w:t xml:space="preserve"> of laws it passes--</w:t>
      </w:r>
      <w:r w:rsidRPr="007A58ED">
        <w:rPr>
          <w:u w:val="single"/>
        </w:rPr>
        <w:t>by amending or re-enacting the legislation to</w:t>
      </w:r>
    </w:p>
    <w:p w14:paraId="7D6ECBC1" w14:textId="77777777" w:rsidR="00D97D52" w:rsidRPr="00824FE6" w:rsidRDefault="00D97D52" w:rsidP="00D97D52">
      <w:pPr>
        <w:rPr>
          <w:b/>
          <w:iCs/>
          <w:u w:val="single"/>
          <w:bdr w:val="single" w:sz="8" w:space="0" w:color="auto"/>
        </w:rPr>
      </w:pPr>
      <w:r w:rsidRPr="007A58ED">
        <w:rPr>
          <w:u w:val="single"/>
        </w:rPr>
        <w:t xml:space="preserve">clarify its original intent and </w:t>
      </w:r>
      <w:r w:rsidRPr="007A58ED">
        <w:rPr>
          <w:rStyle w:val="Emphasis"/>
        </w:rPr>
        <w:t>overrule a contrary Court construction.</w:t>
      </w:r>
    </w:p>
    <w:p w14:paraId="1E8BA4E0" w14:textId="77777777" w:rsidR="00D97D52" w:rsidRDefault="00D97D52" w:rsidP="00D97D52">
      <w:r>
        <w:t>The Supreme Court often insists that Congress cannot really "overrule"</w:t>
      </w:r>
    </w:p>
    <w:p w14:paraId="6E40DF4B" w14:textId="77777777" w:rsidR="00D97D52" w:rsidRDefault="00D97D52" w:rsidP="00D97D52">
      <w:r>
        <w:t>its decisions on what a law means: The justices' interpretation has to be correct</w:t>
      </w:r>
    </w:p>
    <w:p w14:paraId="49C329BF" w14:textId="77777777" w:rsidR="00D97D52" w:rsidRPr="00824FE6" w:rsidRDefault="00D97D52" w:rsidP="00D97D52">
      <w:pPr>
        <w:rPr>
          <w:u w:val="single"/>
        </w:rPr>
      </w:pPr>
      <w:r>
        <w:t xml:space="preserve">since the Constitution gives final say to the highest court in the land. </w:t>
      </w:r>
      <w:r w:rsidRPr="00824FE6">
        <w:rPr>
          <w:u w:val="single"/>
        </w:rPr>
        <w:t>But</w:t>
      </w:r>
    </w:p>
    <w:p w14:paraId="5F2554A2" w14:textId="77777777" w:rsidR="00D97D52" w:rsidRPr="00824FE6" w:rsidRDefault="00D97D52" w:rsidP="00D97D52">
      <w:pPr>
        <w:rPr>
          <w:u w:val="single"/>
        </w:rPr>
      </w:pPr>
      <w:r w:rsidRPr="00824FE6">
        <w:rPr>
          <w:u w:val="single"/>
        </w:rPr>
        <w:t>Congress certainly has the power to pass a new or revised law that "changes" or</w:t>
      </w:r>
    </w:p>
    <w:p w14:paraId="362CB94C" w14:textId="77777777" w:rsidR="00D97D52" w:rsidRDefault="00D97D52" w:rsidP="00D97D52">
      <w:r w:rsidRPr="00824FE6">
        <w:rPr>
          <w:u w:val="single"/>
        </w:rPr>
        <w:t>"reverses" the meaning or scope of the law as interpreted by the Court</w:t>
      </w:r>
      <w:r>
        <w:t>, and the</w:t>
      </w:r>
    </w:p>
    <w:p w14:paraId="6CCD6868" w14:textId="77777777" w:rsidR="00D97D52" w:rsidRDefault="00D97D52" w:rsidP="00D97D52">
      <w:r>
        <w:t>legislative history of the new law usually states that it was intended to</w:t>
      </w:r>
    </w:p>
    <w:p w14:paraId="1F2B48C8" w14:textId="77777777" w:rsidR="00D97D52" w:rsidRDefault="00D97D52" w:rsidP="00D97D52">
      <w:r>
        <w:t>"overrule" a specific Court decision.</w:t>
      </w:r>
    </w:p>
    <w:p w14:paraId="5A93E2D1" w14:textId="77777777" w:rsidR="00D97D52" w:rsidRDefault="00D97D52" w:rsidP="00D97D52">
      <w:r>
        <w:t>Often the reversal is in highly technical areas, such as the statute of</w:t>
      </w:r>
    </w:p>
    <w:p w14:paraId="767154AC" w14:textId="77777777" w:rsidR="00D97D52" w:rsidRDefault="00D97D52" w:rsidP="00D97D52">
      <w:r>
        <w:t>limitations in securities-fraud cases, the jurisdiction of tribal courts on</w:t>
      </w:r>
    </w:p>
    <w:p w14:paraId="74CA4823" w14:textId="77777777" w:rsidR="00D97D52" w:rsidRDefault="00D97D52" w:rsidP="00D97D52">
      <w:r>
        <w:t>Indian reservations, or the power of state courts to order denaturalization of</w:t>
      </w:r>
    </w:p>
    <w:p w14:paraId="0F3E5816" w14:textId="77777777" w:rsidR="00D97D52" w:rsidRPr="00824FE6" w:rsidRDefault="00D97D52" w:rsidP="00D97D52">
      <w:pPr>
        <w:rPr>
          <w:u w:val="single"/>
        </w:rPr>
      </w:pPr>
      <w:r>
        <w:t xml:space="preserve">citizens. But in the last 20 years, </w:t>
      </w:r>
      <w:r w:rsidRPr="00824FE6">
        <w:rPr>
          <w:u w:val="single"/>
        </w:rPr>
        <w:t>a main target of congressional "overruling"</w:t>
      </w:r>
    </w:p>
    <w:p w14:paraId="65C5F0B9" w14:textId="77777777" w:rsidR="00D97D52" w:rsidRDefault="00D97D52" w:rsidP="00D97D52">
      <w:r w:rsidRPr="00824FE6">
        <w:rPr>
          <w:u w:val="single"/>
        </w:rPr>
        <w:t xml:space="preserve">has been the Supreme Court's decisions in the area of </w:t>
      </w:r>
      <w:r w:rsidRPr="00824FE6">
        <w:rPr>
          <w:rStyle w:val="Emphasis"/>
        </w:rPr>
        <w:t>civil rights</w:t>
      </w:r>
      <w:r>
        <w:t>.</w:t>
      </w:r>
    </w:p>
    <w:p w14:paraId="75B0D3E7" w14:textId="77777777" w:rsidR="00D97D52" w:rsidRDefault="00D97D52" w:rsidP="00D97D52">
      <w:r>
        <w:t>In 1982, for example, Congress amended the Voting Rights Act of 1965 to</w:t>
      </w:r>
    </w:p>
    <w:p w14:paraId="1BBE37EF" w14:textId="77777777" w:rsidR="00D97D52" w:rsidRDefault="00D97D52" w:rsidP="00D97D52">
      <w:r>
        <w:t>overrule a narrow Supreme Court holding in Mobile v. Bolden, a 1980 decision</w:t>
      </w:r>
    </w:p>
    <w:p w14:paraId="6B749EC4" w14:textId="77777777" w:rsidR="00D97D52" w:rsidRDefault="00D97D52" w:rsidP="00D97D52">
      <w:r>
        <w:t>that addressed whether intentional discrimination must be shown before the act</w:t>
      </w:r>
    </w:p>
    <w:p w14:paraId="73FBC853" w14:textId="77777777" w:rsidR="00D97D52" w:rsidRDefault="00D97D52" w:rsidP="00D97D52">
      <w:r>
        <w:t>could be invoked. In 1988, Congress overruled another Supreme Court decision (in</w:t>
      </w:r>
    </w:p>
    <w:p w14:paraId="1D411390" w14:textId="77777777" w:rsidR="00D97D52" w:rsidRDefault="00D97D52" w:rsidP="00D97D52">
      <w:r>
        <w:t>the 1984 case Grove City College v. Bell) by passing the Civil Rights</w:t>
      </w:r>
    </w:p>
    <w:p w14:paraId="64983515" w14:textId="77777777" w:rsidR="00D97D52" w:rsidRDefault="00D97D52" w:rsidP="00D97D52">
      <w:r>
        <w:t>Restoration Act, which broadened the coverage of Title VI of the Civil Rights Act</w:t>
      </w:r>
    </w:p>
    <w:p w14:paraId="3E394231" w14:textId="77777777" w:rsidR="00D97D52" w:rsidRDefault="00D97D52" w:rsidP="00D97D52">
      <w:r>
        <w:t>of 1964. The legislative history of that law specifically recited that "certain</w:t>
      </w:r>
    </w:p>
    <w:p w14:paraId="35AD2A4B" w14:textId="77777777" w:rsidR="00D97D52" w:rsidRDefault="00D97D52" w:rsidP="00D97D52">
      <w:r>
        <w:t>aspects of recent decisions and opinions of the Supreme Court have unduly</w:t>
      </w:r>
    </w:p>
    <w:p w14:paraId="4F3C4694" w14:textId="77777777" w:rsidR="00D97D52" w:rsidRDefault="00D97D52" w:rsidP="00D97D52">
      <w:r>
        <w:t>narrowed or cast doubt upon" a number of federal civil rights statutes and that</w:t>
      </w:r>
    </w:p>
    <w:p w14:paraId="566C729B" w14:textId="77777777" w:rsidR="00D97D52" w:rsidRPr="00824FE6" w:rsidRDefault="00D97D52" w:rsidP="00D97D52">
      <w:pPr>
        <w:rPr>
          <w:u w:val="single"/>
        </w:rPr>
      </w:pPr>
      <w:r>
        <w:t>"</w:t>
      </w:r>
      <w:r w:rsidRPr="00824FE6">
        <w:rPr>
          <w:u w:val="single"/>
        </w:rPr>
        <w:t>legislative action is necessary to restore the prior consistent and</w:t>
      </w:r>
    </w:p>
    <w:p w14:paraId="19759228" w14:textId="77777777" w:rsidR="00D97D52" w:rsidRDefault="00D97D52" w:rsidP="00D97D52">
      <w:r w:rsidRPr="00824FE6">
        <w:rPr>
          <w:u w:val="single"/>
        </w:rPr>
        <w:t>long-standing executive branch interpretations</w:t>
      </w:r>
      <w:r>
        <w:t>" of those laws.</w:t>
      </w:r>
    </w:p>
    <w:p w14:paraId="4E74C6F2" w14:textId="77777777" w:rsidR="00D97D52" w:rsidRDefault="00D97D52" w:rsidP="00D97D52">
      <w:r>
        <w:t>And in 1991, Congress passed a broad, new Civil Rights Act that specifically</w:t>
      </w:r>
    </w:p>
    <w:p w14:paraId="71011784" w14:textId="77777777" w:rsidR="00D97D52" w:rsidRDefault="00D97D52" w:rsidP="00D97D52">
      <w:r>
        <w:t>reversed no fewer than five Supreme Court cases decided in 1989--decisions that</w:t>
      </w:r>
    </w:p>
    <w:p w14:paraId="51F0087B" w14:textId="77777777" w:rsidR="00D97D52" w:rsidRDefault="00D97D52" w:rsidP="00D97D52">
      <w:r>
        <w:t>severely restricted and limited workers' rights under federal antidiscrimination</w:t>
      </w:r>
    </w:p>
    <w:p w14:paraId="00823552" w14:textId="77777777" w:rsidR="00D97D52" w:rsidRDefault="00D97D52" w:rsidP="00D97D52">
      <w:r>
        <w:t>laws. Led by Massachusetts Democrat Edward Kennedy in the Senate and New York</w:t>
      </w:r>
    </w:p>
    <w:p w14:paraId="1E444E14" w14:textId="77777777" w:rsidR="00D97D52" w:rsidRDefault="00D97D52" w:rsidP="00D97D52">
      <w:r>
        <w:t>Republican Hamilton Fish, Jr., in the House, Congress acted to undo those</w:t>
      </w:r>
    </w:p>
    <w:p w14:paraId="3D740D17" w14:textId="77777777" w:rsidR="00D97D52" w:rsidRDefault="00D97D52" w:rsidP="00D97D52">
      <w:r>
        <w:t>rulings, as well as make other changes to federal law that strengthened the</w:t>
      </w:r>
    </w:p>
    <w:p w14:paraId="2826F6B3" w14:textId="77777777" w:rsidR="00D97D52" w:rsidRDefault="00D97D52" w:rsidP="00D97D52">
      <w:r>
        <w:t>weapons available to workers against discrimination. Despite partisan contention</w:t>
      </w:r>
    </w:p>
    <w:p w14:paraId="79D2E9D2" w14:textId="77777777" w:rsidR="00D97D52" w:rsidRDefault="00D97D52" w:rsidP="00D97D52">
      <w:r>
        <w:t>over the language of certain provisions (which led to last-minute-compromise</w:t>
      </w:r>
    </w:p>
    <w:p w14:paraId="2B61115B" w14:textId="77777777" w:rsidR="00D97D52" w:rsidRDefault="00D97D52" w:rsidP="00D97D52">
      <w:r>
        <w:t>language), President George Bush the elder supported the changes. The new law</w:t>
      </w:r>
    </w:p>
    <w:p w14:paraId="45E39179" w14:textId="77777777" w:rsidR="00D97D52" w:rsidRDefault="00D97D52" w:rsidP="00D97D52">
      <w:r>
        <w:t>recited in its preamble that its purpose was "to respond to recent decisions of</w:t>
      </w:r>
    </w:p>
    <w:p w14:paraId="46509863" w14:textId="77777777" w:rsidR="00D97D52" w:rsidRDefault="00D97D52" w:rsidP="00D97D52">
      <w:r>
        <w:t>the Supreme Court by expanding the scope of relevant civil rights statutes in</w:t>
      </w:r>
    </w:p>
    <w:p w14:paraId="1CF2E81B" w14:textId="77777777" w:rsidR="00D97D52" w:rsidRDefault="00D97D52" w:rsidP="00D97D52">
      <w:r>
        <w:t>order to provide adequate protection to victims of discrimination."</w:t>
      </w:r>
    </w:p>
    <w:p w14:paraId="2DBF1AFE" w14:textId="77777777" w:rsidR="00D97D52" w:rsidRPr="00824FE6" w:rsidRDefault="00D97D52" w:rsidP="00D97D52">
      <w:pPr>
        <w:rPr>
          <w:u w:val="single"/>
        </w:rPr>
      </w:pPr>
      <w:r w:rsidRPr="00824FE6">
        <w:rPr>
          <w:u w:val="single"/>
        </w:rPr>
        <w:t>Given the current supreme Court's track record in civil rights</w:t>
      </w:r>
    </w:p>
    <w:p w14:paraId="177B4B2E" w14:textId="77777777" w:rsidR="00D97D52" w:rsidRDefault="00D97D52" w:rsidP="00D97D52">
      <w:r w:rsidRPr="00824FE6">
        <w:rPr>
          <w:u w:val="single"/>
        </w:rPr>
        <w:t>cases</w:t>
      </w:r>
      <w:r>
        <w:t xml:space="preserve">, </w:t>
      </w:r>
      <w:r w:rsidRPr="00824FE6">
        <w:rPr>
          <w:rStyle w:val="Emphasis"/>
        </w:rPr>
        <w:t>there can be no doubt</w:t>
      </w:r>
      <w:r>
        <w:t xml:space="preserve"> that </w:t>
      </w:r>
      <w:r w:rsidRPr="00824FE6">
        <w:rPr>
          <w:rStyle w:val="Emphasis"/>
        </w:rPr>
        <w:t>congressional remediation is again necessary</w:t>
      </w:r>
      <w:r>
        <w:t>.</w:t>
      </w:r>
    </w:p>
    <w:p w14:paraId="6FFFF36F" w14:textId="77777777" w:rsidR="00D97D52" w:rsidRDefault="00D97D52" w:rsidP="00D97D52">
      <w:r>
        <w:t>In a series of cases over the past two years, the Court has been giving narrow</w:t>
      </w:r>
    </w:p>
    <w:p w14:paraId="492ACD5A" w14:textId="77777777" w:rsidR="00D97D52" w:rsidRDefault="00D97D52" w:rsidP="00D97D52">
      <w:r>
        <w:t>readings to various federal civil rights laws. And once again, an attentive</w:t>
      </w:r>
    </w:p>
    <w:p w14:paraId="0A14E26B" w14:textId="77777777" w:rsidR="00D97D52" w:rsidRPr="00824FE6" w:rsidRDefault="00D97D52" w:rsidP="00D97D52">
      <w:pPr>
        <w:rPr>
          <w:rStyle w:val="StyleUnderline"/>
        </w:rPr>
      </w:pPr>
      <w:r w:rsidRPr="00824FE6">
        <w:rPr>
          <w:rStyle w:val="Emphasis"/>
        </w:rPr>
        <w:t>Congress can and should overrule the Court's decisions</w:t>
      </w:r>
      <w:r w:rsidRPr="00824FE6">
        <w:rPr>
          <w:rStyle w:val="StyleUnderline"/>
        </w:rPr>
        <w:t xml:space="preserve"> if the legislators care</w:t>
      </w:r>
    </w:p>
    <w:p w14:paraId="5E3EEBDA" w14:textId="77777777" w:rsidR="00D97D52" w:rsidRPr="00824FE6" w:rsidRDefault="00D97D52" w:rsidP="00D97D52">
      <w:pPr>
        <w:rPr>
          <w:rStyle w:val="StyleUnderline"/>
        </w:rPr>
      </w:pPr>
      <w:r w:rsidRPr="00824FE6">
        <w:rPr>
          <w:rStyle w:val="StyleUnderline"/>
        </w:rPr>
        <w:t>about fairness in the operation of government and in the workplace.</w:t>
      </w:r>
    </w:p>
    <w:p w14:paraId="2EEAE0E4" w14:textId="77777777" w:rsidR="00D97D52" w:rsidRDefault="00D97D52" w:rsidP="00D97D52"/>
    <w:p w14:paraId="03C24461" w14:textId="77777777" w:rsidR="00D97D52" w:rsidRDefault="00D97D52" w:rsidP="00D97D52">
      <w:pPr>
        <w:pStyle w:val="Heading4"/>
        <w:ind w:firstLine="720"/>
      </w:pPr>
      <w:r>
        <w:t>Congress has authority over the courts---they can’t rollback legislation</w:t>
      </w:r>
    </w:p>
    <w:p w14:paraId="4EC5DD88" w14:textId="77777777" w:rsidR="00D97D52" w:rsidRPr="006F0168" w:rsidRDefault="00D97D52" w:rsidP="00D97D52">
      <w:pPr>
        <w:rPr>
          <w:rStyle w:val="Style13ptBold"/>
          <w:b w:val="0"/>
        </w:rPr>
      </w:pPr>
      <w:r>
        <w:rPr>
          <w:rStyle w:val="Style13ptBold"/>
        </w:rPr>
        <w:t>Bazan et al 5-</w:t>
      </w:r>
      <w:r>
        <w:rPr>
          <w:rStyle w:val="Style13ptBold"/>
          <w:b w:val="0"/>
        </w:rPr>
        <w:t xml:space="preserve"> [Elizabeth B, Legislative Attorney, University of Maryland, J.D Law School, College of William &amp; Mary, B.A., American Law Division – Johnny Killian, Senior Specialist, advised Congress for more than 44 years on constitutional matters, University of North Carolina Law Degree – Kenneth R Thomas, Legislative Attorney, Attorney for the US Department of Education, “Congressional Authority Over the Federal Courts” CRS Report for Congress, </w:t>
      </w:r>
      <w:hyperlink r:id="rId14" w:history="1">
        <w:r w:rsidRPr="002357E4">
          <w:rPr>
            <w:rStyle w:val="Hyperlink"/>
          </w:rPr>
          <w:t>https://fas.org/sgp/crs/misc/RL32926.pdf</w:t>
        </w:r>
      </w:hyperlink>
      <w:r>
        <w:rPr>
          <w:rStyle w:val="Style13ptBold"/>
          <w:b w:val="0"/>
        </w:rPr>
        <w:t>] May 16, 2005//ad</w:t>
      </w:r>
    </w:p>
    <w:p w14:paraId="17D08F43" w14:textId="77777777" w:rsidR="00D97D52" w:rsidRDefault="00D97D52" w:rsidP="00D97D52">
      <w:r>
        <w:t>III. Congressional Power Over Court Jurisdiction</w:t>
      </w:r>
    </w:p>
    <w:p w14:paraId="3714C38C" w14:textId="77777777" w:rsidR="00D97D52" w:rsidRDefault="00D97D52" w:rsidP="00D97D52">
      <w:r>
        <w:t>Allocation of court jurisdiction by Congress is complicated by the presence of</w:t>
      </w:r>
    </w:p>
    <w:p w14:paraId="329EB344" w14:textId="77777777" w:rsidR="00D97D52" w:rsidRDefault="00D97D52" w:rsidP="00D97D52">
      <w:r>
        <w:t>state court systems that can and in some cases do hold concurrent jurisdiction over</w:t>
      </w:r>
    </w:p>
    <w:p w14:paraId="0D5016A4" w14:textId="77777777" w:rsidR="00D97D52" w:rsidRPr="008C1B0A" w:rsidRDefault="00D97D52" w:rsidP="00D97D52">
      <w:pPr>
        <w:rPr>
          <w:u w:val="single"/>
        </w:rPr>
      </w:pPr>
      <w:r>
        <w:t xml:space="preserve">cases involving questions of federal statutory and constitutional law. Thus, </w:t>
      </w:r>
      <w:r w:rsidRPr="008C1B0A">
        <w:rPr>
          <w:u w:val="single"/>
        </w:rPr>
        <w:t>the power</w:t>
      </w:r>
    </w:p>
    <w:p w14:paraId="54814A5F" w14:textId="77777777" w:rsidR="00D97D52" w:rsidRPr="008C1B0A" w:rsidRDefault="00D97D52" w:rsidP="00D97D52">
      <w:pPr>
        <w:rPr>
          <w:u w:val="single"/>
        </w:rPr>
      </w:pPr>
      <w:r w:rsidRPr="008C1B0A">
        <w:rPr>
          <w:u w:val="single"/>
        </w:rPr>
        <w:t>of Congress over the federal courts is really the power to determine how federal cases</w:t>
      </w:r>
    </w:p>
    <w:p w14:paraId="7F0F1292" w14:textId="77777777" w:rsidR="00D97D52" w:rsidRPr="008C1B0A" w:rsidRDefault="00D97D52" w:rsidP="00D97D52">
      <w:pPr>
        <w:rPr>
          <w:u w:val="single"/>
        </w:rPr>
      </w:pPr>
      <w:r w:rsidRPr="008C1B0A">
        <w:rPr>
          <w:u w:val="single"/>
        </w:rPr>
        <w:t>are to be allocated among state courts, federal inferior courts, and the United States</w:t>
      </w:r>
    </w:p>
    <w:p w14:paraId="0048791B" w14:textId="77777777" w:rsidR="00D97D52" w:rsidRDefault="00D97D52" w:rsidP="00D97D52">
      <w:r w:rsidRPr="008C1B0A">
        <w:rPr>
          <w:u w:val="single"/>
        </w:rPr>
        <w:t>Supreme Court</w:t>
      </w:r>
      <w:r>
        <w:t xml:space="preserve">. </w:t>
      </w:r>
      <w:r w:rsidRPr="008C1B0A">
        <w:rPr>
          <w:rStyle w:val="Emphasis"/>
        </w:rPr>
        <w:t>Congress has significant authority</w:t>
      </w:r>
      <w:r>
        <w:t xml:space="preserve"> </w:t>
      </w:r>
      <w:r w:rsidRPr="008C1B0A">
        <w:rPr>
          <w:u w:val="single"/>
        </w:rPr>
        <w:t xml:space="preserve">to determine </w:t>
      </w:r>
      <w:r w:rsidRPr="008C1B0A">
        <w:rPr>
          <w:rStyle w:val="Emphasis"/>
        </w:rPr>
        <w:t>which</w:t>
      </w:r>
      <w:r w:rsidRPr="008C1B0A">
        <w:rPr>
          <w:u w:val="single"/>
        </w:rPr>
        <w:t xml:space="preserve"> of these</w:t>
      </w:r>
    </w:p>
    <w:p w14:paraId="775AC344" w14:textId="77777777" w:rsidR="00D97D52" w:rsidRDefault="00D97D52" w:rsidP="00D97D52">
      <w:r>
        <w:t xml:space="preserve">various </w:t>
      </w:r>
      <w:r w:rsidRPr="008C1B0A">
        <w:rPr>
          <w:u w:val="single"/>
        </w:rPr>
        <w:t>courts will adjudicate such cases</w:t>
      </w:r>
      <w:r>
        <w:t xml:space="preserve">, </w:t>
      </w:r>
      <w:r w:rsidRPr="008C1B0A">
        <w:rPr>
          <w:rStyle w:val="Emphasis"/>
        </w:rPr>
        <w:t>and the method</w:t>
      </w:r>
      <w:r>
        <w:t xml:space="preserve"> by which this will occur.</w:t>
      </w:r>
    </w:p>
    <w:p w14:paraId="70020C53" w14:textId="77777777" w:rsidR="00D97D52" w:rsidRDefault="00D97D52" w:rsidP="00D97D52">
      <w:r>
        <w:t xml:space="preserve">For most purposes, </w:t>
      </w:r>
      <w:r w:rsidRPr="008C1B0A">
        <w:rPr>
          <w:u w:val="single"/>
        </w:rPr>
        <w:t xml:space="preserve">the exercise of this power is </w:t>
      </w:r>
      <w:r w:rsidRPr="008C1B0A">
        <w:t>relatively</w:t>
      </w:r>
      <w:r w:rsidRPr="008C1B0A">
        <w:rPr>
          <w:u w:val="single"/>
        </w:rPr>
        <w:t xml:space="preserve"> noncontroversial</w:t>
      </w:r>
      <w:r>
        <w:t>.</w:t>
      </w:r>
    </w:p>
    <w:p w14:paraId="199FC7B6" w14:textId="77777777" w:rsidR="00D97D52" w:rsidRDefault="00D97D52" w:rsidP="00D97D52">
      <w:r>
        <w:t>Over the years, however, various proposals have been made to limit the</w:t>
      </w:r>
    </w:p>
    <w:p w14:paraId="21BD58D3" w14:textId="77777777" w:rsidR="00D97D52" w:rsidRDefault="00D97D52" w:rsidP="00D97D52">
      <w:r>
        <w:t>jurisdiction of federal courts to hear cases in particular areas of law such as busing,</w:t>
      </w:r>
    </w:p>
    <w:p w14:paraId="780569F8" w14:textId="77777777" w:rsidR="00D97D52" w:rsidRPr="008C1B0A" w:rsidRDefault="00D97D52" w:rsidP="00D97D52">
      <w:r>
        <w:t>abortion, prayer in school, and most recently, reciting the Pledge of Allegiance.45</w:t>
      </w:r>
    </w:p>
    <w:p w14:paraId="02BF4EB3" w14:textId="77777777" w:rsidR="00D97D52" w:rsidRDefault="00D97D52" w:rsidP="00D97D52">
      <w:r>
        <w:t>Generally, proponents of these proposals are critical of specific decisions made by</w:t>
      </w:r>
    </w:p>
    <w:p w14:paraId="003AE965" w14:textId="77777777" w:rsidR="00D97D52" w:rsidRDefault="00D97D52" w:rsidP="00D97D52">
      <w:r>
        <w:t>the federal courts in that particular substantive area, and the proposals are usually</w:t>
      </w:r>
    </w:p>
    <w:p w14:paraId="6F187C4A" w14:textId="77777777" w:rsidR="00D97D52" w:rsidRDefault="00D97D52" w:rsidP="00D97D52">
      <w:r>
        <w:t>intended to express disagreement with decisions in those areas and/or to influence the</w:t>
      </w:r>
    </w:p>
    <w:p w14:paraId="1965275A" w14:textId="77777777" w:rsidR="00D97D52" w:rsidRDefault="00D97D52" w:rsidP="00D97D52">
      <w:r>
        <w:t>results or applications of such cases.</w:t>
      </w:r>
    </w:p>
    <w:p w14:paraId="58A376BE" w14:textId="77777777" w:rsidR="00D97D52" w:rsidRDefault="00D97D52" w:rsidP="00D97D52">
      <w:r>
        <w:t>Several such proposals passed the House in the 108th Congress. For instance, in</w:t>
      </w:r>
    </w:p>
    <w:p w14:paraId="120F4911" w14:textId="77777777" w:rsidR="00D97D52" w:rsidRDefault="00D97D52" w:rsidP="00D97D52">
      <w:r>
        <w:t>July 2003, an amendment was passed by the House to limit the use of funds to</w:t>
      </w:r>
    </w:p>
    <w:p w14:paraId="6F72D62F" w14:textId="77777777" w:rsidR="00D97D52" w:rsidRDefault="00D97D52" w:rsidP="00D97D52">
      <w:r>
        <w:t>enforce a federal court decision regarding the Pledge of Allegiance.46 Then, in July</w:t>
      </w:r>
    </w:p>
    <w:p w14:paraId="238FAE14" w14:textId="77777777" w:rsidR="00D97D52" w:rsidRDefault="00D97D52" w:rsidP="00D97D52">
      <w:r>
        <w:t>2004, the House passed H.R. 3313, the Marriage Protection Act, which would have</w:t>
      </w:r>
    </w:p>
    <w:p w14:paraId="5A160969" w14:textId="77777777" w:rsidR="00D97D52" w:rsidRDefault="00D97D52" w:rsidP="00D97D52">
      <w:r>
        <w:t>limited Federal court jurisdiction over questions regarding the Defense of Marriage</w:t>
      </w:r>
    </w:p>
    <w:p w14:paraId="1A73DA50" w14:textId="77777777" w:rsidR="00D97D52" w:rsidRDefault="00D97D52" w:rsidP="00D97D52">
      <w:r>
        <w:t>Act.47 Finally, in September 2004, the House passed H.R. 2028, the Pledge</w:t>
      </w:r>
    </w:p>
    <w:p w14:paraId="698AE861" w14:textId="77777777" w:rsidR="00D97D52" w:rsidRDefault="00D97D52" w:rsidP="00D97D52">
      <w:r>
        <w:t>Protection Act, which was intended to limit the jurisdiction of the federal courts to</w:t>
      </w:r>
    </w:p>
    <w:p w14:paraId="1101CFB8" w14:textId="77777777" w:rsidR="00D97D52" w:rsidRDefault="00D97D52" w:rsidP="00D97D52">
      <w:r>
        <w:t>hear cases regarding the Pledge of Allegiance.48 These proposals are often referred</w:t>
      </w:r>
    </w:p>
    <w:p w14:paraId="0D8A90B3" w14:textId="77777777" w:rsidR="00D97D52" w:rsidRDefault="00D97D52" w:rsidP="00D97D52">
      <w:r>
        <w:t>to as “court-stripping” proposals, and some of these proposals may raise significant</w:t>
      </w:r>
    </w:p>
    <w:p w14:paraId="17DDE81D" w14:textId="77777777" w:rsidR="00D97D52" w:rsidRDefault="00D97D52" w:rsidP="00D97D52">
      <w:r>
        <w:t>constitutional questions.49</w:t>
      </w:r>
    </w:p>
    <w:p w14:paraId="371E6625" w14:textId="77777777" w:rsidR="00D97D52" w:rsidRDefault="00D97D52" w:rsidP="00D97D52">
      <w:r>
        <w:t>A. The Allocation of Federal Judicial Power</w:t>
      </w:r>
    </w:p>
    <w:p w14:paraId="24416978" w14:textId="77777777" w:rsidR="00D97D52" w:rsidRPr="008C1B0A" w:rsidRDefault="00D97D52" w:rsidP="00D97D52">
      <w:pPr>
        <w:rPr>
          <w:u w:val="single"/>
        </w:rPr>
      </w:pPr>
      <w:r>
        <w:t xml:space="preserve"> As noted, Article III provides that “[</w:t>
      </w:r>
      <w:r w:rsidRPr="008C1B0A">
        <w:rPr>
          <w:u w:val="single"/>
        </w:rPr>
        <w:t>t]he judicial Power of the United States,</w:t>
      </w:r>
    </w:p>
    <w:p w14:paraId="7C77D3C4" w14:textId="77777777" w:rsidR="00D97D52" w:rsidRPr="008C1B0A" w:rsidRDefault="00D97D52" w:rsidP="00D97D52">
      <w:pPr>
        <w:rPr>
          <w:u w:val="single"/>
        </w:rPr>
      </w:pPr>
      <w:r w:rsidRPr="008C1B0A">
        <w:rPr>
          <w:u w:val="single"/>
        </w:rPr>
        <w:t>shall be vested in one supreme Court, and in such inferior Courts as Congress may</w:t>
      </w:r>
    </w:p>
    <w:p w14:paraId="1C0408BB" w14:textId="77777777" w:rsidR="00D97D52" w:rsidRDefault="00D97D52" w:rsidP="00D97D52">
      <w:r w:rsidRPr="008C1B0A">
        <w:rPr>
          <w:u w:val="single"/>
        </w:rPr>
        <w:t>from time to time ordain and establish</w:t>
      </w:r>
      <w:r>
        <w:t>.”50 Article III also identifies the cases covered</w:t>
      </w:r>
    </w:p>
    <w:p w14:paraId="61CFB198" w14:textId="77777777" w:rsidR="00D97D52" w:rsidRDefault="00D97D52" w:rsidP="00D97D52">
      <w:r>
        <w:t>by this judicial power by two separate criteria — the subject matter of particular</w:t>
      </w:r>
    </w:p>
    <w:p w14:paraId="77DCEEE1" w14:textId="77777777" w:rsidR="00D97D52" w:rsidRDefault="00D97D52" w:rsidP="00D97D52">
      <w:r>
        <w:t xml:space="preserve">cases or the identity of the litigants or persons affected. </w:t>
      </w:r>
      <w:r w:rsidRPr="008C1B0A">
        <w:rPr>
          <w:u w:val="single"/>
        </w:rPr>
        <w:t>The subject matter</w:t>
      </w:r>
      <w:r>
        <w:t xml:space="preserve"> of the</w:t>
      </w:r>
    </w:p>
    <w:p w14:paraId="71C525B2" w14:textId="77777777" w:rsidR="00D97D52" w:rsidRPr="008C1B0A" w:rsidRDefault="00D97D52" w:rsidP="00D97D52">
      <w:pPr>
        <w:rPr>
          <w:u w:val="single"/>
        </w:rPr>
      </w:pPr>
      <w:r>
        <w:t>federal judicial power is quite broad, as it inc</w:t>
      </w:r>
      <w:r w:rsidRPr="008C1B0A">
        <w:rPr>
          <w:u w:val="single"/>
        </w:rPr>
        <w:t>ludes the power to consider “all” cases</w:t>
      </w:r>
    </w:p>
    <w:p w14:paraId="33441686" w14:textId="77777777" w:rsidR="00D97D52" w:rsidRPr="008C1B0A" w:rsidRDefault="00D97D52" w:rsidP="00D97D52">
      <w:pPr>
        <w:rPr>
          <w:u w:val="single"/>
        </w:rPr>
      </w:pPr>
      <w:r w:rsidRPr="008C1B0A">
        <w:rPr>
          <w:u w:val="single"/>
        </w:rPr>
        <w:t xml:space="preserve">arising under either the Constitution, </w:t>
      </w:r>
      <w:r w:rsidRPr="008C1B0A">
        <w:rPr>
          <w:rStyle w:val="Emphasis"/>
        </w:rPr>
        <w:t>federal law or treaty</w:t>
      </w:r>
      <w:r w:rsidRPr="008C1B0A">
        <w:rPr>
          <w:u w:val="single"/>
        </w:rPr>
        <w:t>, or arising from the</w:t>
      </w:r>
    </w:p>
    <w:p w14:paraId="5620EC11" w14:textId="77777777" w:rsidR="00D97D52" w:rsidRDefault="00D97D52" w:rsidP="00D97D52">
      <w:r w:rsidRPr="008C1B0A">
        <w:rPr>
          <w:u w:val="single"/>
        </w:rPr>
        <w:t xml:space="preserve">admiralty or maritime jurisdiction. </w:t>
      </w:r>
      <w:r>
        <w:t>As noted, Article III also extends the federal</w:t>
      </w:r>
    </w:p>
    <w:p w14:paraId="480D3CC4" w14:textId="77777777" w:rsidR="00D97D52" w:rsidRDefault="00D97D52" w:rsidP="00D97D52">
      <w:r>
        <w:t>judicial power to cases based on the types of parties affected or involved. These</w:t>
      </w:r>
    </w:p>
    <w:p w14:paraId="3EE0F6F5" w14:textId="77777777" w:rsidR="00D97D52" w:rsidRDefault="00D97D52" w:rsidP="00D97D52">
      <w:r>
        <w:t>latter cases can be divided into two different groups.</w:t>
      </w:r>
    </w:p>
    <w:p w14:paraId="576EE0FB" w14:textId="77777777" w:rsidR="00D97D52" w:rsidRDefault="00D97D52" w:rsidP="00D97D52">
      <w:r>
        <w:t>The first group includes “all” cases which affect an Ambassador or other public</w:t>
      </w:r>
    </w:p>
    <w:p w14:paraId="53B9DE11" w14:textId="77777777" w:rsidR="00D97D52" w:rsidRDefault="00D97D52" w:rsidP="00D97D52">
      <w:r>
        <w:t>Ministers or Consuls, or which involve a controversy between two or more States.</w:t>
      </w:r>
    </w:p>
    <w:p w14:paraId="1C8906B3" w14:textId="77777777" w:rsidR="00D97D52" w:rsidRDefault="00D97D52" w:rsidP="00D97D52">
      <w:r>
        <w:t>The second group includes cases involving disputes between the United States and</w:t>
      </w:r>
    </w:p>
    <w:p w14:paraId="4FD2B04E" w14:textId="77777777" w:rsidR="00D97D52" w:rsidRDefault="00D97D52" w:rsidP="00D97D52">
      <w:r>
        <w:t>another party; a state and citizens of another State; citizens of different States;</w:t>
      </w:r>
    </w:p>
    <w:p w14:paraId="60C291C7" w14:textId="77777777" w:rsidR="00D97D52" w:rsidRDefault="00D97D52" w:rsidP="00D97D52">
      <w:r>
        <w:t>citizens of the same state claiming land under grants of different states; and between</w:t>
      </w:r>
    </w:p>
    <w:p w14:paraId="235F5949" w14:textId="77777777" w:rsidR="00D97D52" w:rsidRDefault="00D97D52" w:rsidP="00D97D52">
      <w:r>
        <w:t>a State, or the Citizens thereof, and foreign states, citizens or subjects.51 The cases</w:t>
      </w:r>
    </w:p>
    <w:p w14:paraId="1BF0FEC4" w14:textId="77777777" w:rsidR="00D97D52" w:rsidRDefault="00D97D52" w:rsidP="00D97D52">
      <w:r>
        <w:t>in the first group, and any other cases where a State is a party, are to be heard directly</w:t>
      </w:r>
    </w:p>
    <w:p w14:paraId="076A765B" w14:textId="77777777" w:rsidR="00D97D52" w:rsidRDefault="00D97D52" w:rsidP="00D97D52">
      <w:r>
        <w:t>by the Supreme Court under the Court’s original jurisdiction.52 The remaining cases</w:t>
      </w:r>
    </w:p>
    <w:p w14:paraId="1A4B29AC" w14:textId="77777777" w:rsidR="00D97D52" w:rsidRDefault="00D97D52" w:rsidP="00D97D52">
      <w:r>
        <w:t>in the second group, along with the Court’s previously noted substantive authority,</w:t>
      </w:r>
    </w:p>
    <w:p w14:paraId="508A7031" w14:textId="77777777" w:rsidR="00D97D52" w:rsidRDefault="00D97D52" w:rsidP="00D97D52">
      <w:r>
        <w:t>are heard under the Court’s appellate jurisdiction.53</w:t>
      </w:r>
    </w:p>
    <w:p w14:paraId="69FEF74B" w14:textId="77777777" w:rsidR="00D97D52" w:rsidRDefault="00D97D52" w:rsidP="00D97D52">
      <w:r>
        <w:t>It is important to note that the Court’s appellate jurisdiction (unlike its original</w:t>
      </w:r>
    </w:p>
    <w:p w14:paraId="7561DCDF" w14:textId="77777777" w:rsidR="00D97D52" w:rsidRDefault="00D97D52" w:rsidP="00D97D52">
      <w:r>
        <w:t>jurisdiction) is subject to “Exceptions, and under such Regulations” as Congress shall</w:t>
      </w:r>
    </w:p>
    <w:p w14:paraId="4663550B" w14:textId="77777777" w:rsidR="00D97D52" w:rsidRDefault="00D97D52" w:rsidP="00D97D52">
      <w:r>
        <w:t>make.54 It should also be noted, however, that the Constitution provides for</w:t>
      </w:r>
    </w:p>
    <w:p w14:paraId="6BC24E8D" w14:textId="77777777" w:rsidR="00D97D52" w:rsidRDefault="00D97D52" w:rsidP="00D97D52">
      <w:r>
        <w:t>jurisdiction in “all” cases under its substantive jurisdiction or under the first group</w:t>
      </w:r>
    </w:p>
    <w:p w14:paraId="184C62F9" w14:textId="77777777" w:rsidR="00D97D52" w:rsidRDefault="00D97D52" w:rsidP="00D97D52">
      <w:r>
        <w:t>of cases based on parties. As will be discussed later, this has led some commentators</w:t>
      </w:r>
    </w:p>
    <w:p w14:paraId="457DA5BA" w14:textId="77777777" w:rsidR="00D97D52" w:rsidRPr="008C1B0A" w:rsidRDefault="00D97D52" w:rsidP="00D97D52">
      <w:pPr>
        <w:rPr>
          <w:u w:val="single"/>
        </w:rPr>
      </w:pPr>
      <w:r>
        <w:t xml:space="preserve">to suggest that while </w:t>
      </w:r>
      <w:r w:rsidRPr="008C1B0A">
        <w:rPr>
          <w:u w:val="single"/>
        </w:rPr>
        <w:t>Congress has the power to limit the Supreme Court’s appellate</w:t>
      </w:r>
    </w:p>
    <w:p w14:paraId="004B9E0D" w14:textId="77777777" w:rsidR="00D97D52" w:rsidRDefault="00D97D52" w:rsidP="00D97D52">
      <w:r w:rsidRPr="008C1B0A">
        <w:rPr>
          <w:u w:val="single"/>
        </w:rPr>
        <w:t>jurisdiction,</w:t>
      </w:r>
      <w:r>
        <w:t xml:space="preserve"> that at least some cases must be considered by some federal court,</w:t>
      </w:r>
    </w:p>
    <w:p w14:paraId="6FFB0527" w14:textId="77777777" w:rsidR="00D97D52" w:rsidRDefault="00D97D52" w:rsidP="00D97D52">
      <w:r>
        <w:t>whether it be the Supreme Court or an inferior court.</w:t>
      </w:r>
    </w:p>
    <w:p w14:paraId="0C019E5C" w14:textId="77777777" w:rsidR="00D97D52" w:rsidRPr="008C1B0A" w:rsidRDefault="00D97D52" w:rsidP="00D97D52">
      <w:pPr>
        <w:rPr>
          <w:rStyle w:val="Emphasis"/>
        </w:rPr>
      </w:pPr>
      <w:r w:rsidRPr="008C1B0A">
        <w:rPr>
          <w:u w:val="single"/>
        </w:rPr>
        <w:t>The Supremacy Clause</w:t>
      </w:r>
      <w:r>
        <w:t xml:space="preserve">, found in Article VI, </w:t>
      </w:r>
      <w:r w:rsidRPr="008C1B0A">
        <w:rPr>
          <w:u w:val="single"/>
        </w:rPr>
        <w:t xml:space="preserve">provides that </w:t>
      </w:r>
      <w:r w:rsidRPr="008C1B0A">
        <w:rPr>
          <w:rStyle w:val="Emphasis"/>
        </w:rPr>
        <w:t>the judges in every</w:t>
      </w:r>
    </w:p>
    <w:p w14:paraId="3524F495" w14:textId="77777777" w:rsidR="00D97D52" w:rsidRDefault="00D97D52" w:rsidP="00D97D52">
      <w:r w:rsidRPr="008C1B0A">
        <w:rPr>
          <w:rStyle w:val="Emphasis"/>
        </w:rPr>
        <w:t>state are bound to follow the United States Constitution</w:t>
      </w:r>
      <w:r w:rsidRPr="008C1B0A">
        <w:rPr>
          <w:u w:val="single"/>
        </w:rPr>
        <w:t xml:space="preserve"> and applicable federal law</w:t>
      </w:r>
      <w:r>
        <w:t>.55</w:t>
      </w:r>
    </w:p>
    <w:p w14:paraId="65C7C4B4" w14:textId="77777777" w:rsidR="00D97D52" w:rsidRDefault="00D97D52" w:rsidP="00D97D52">
      <w:r>
        <w:t>Congress does not appear to have the authority to establish state courts of competent</w:t>
      </w:r>
    </w:p>
    <w:p w14:paraId="3BD21FA8" w14:textId="77777777" w:rsidR="00D97D52" w:rsidRDefault="00D97D52" w:rsidP="00D97D52">
      <w:r>
        <w:t>jurisdiction.56 However, once such state courts exist, Congress can endow them with</w:t>
      </w:r>
    </w:p>
    <w:p w14:paraId="071549F3" w14:textId="77777777" w:rsidR="00D97D52" w:rsidRDefault="00D97D52" w:rsidP="00D97D52">
      <w:r>
        <w:t>concurrent power to consider certain cases concerning federal law. When a state</w:t>
      </w:r>
    </w:p>
    <w:p w14:paraId="56C2A18E" w14:textId="77777777" w:rsidR="00D97D52" w:rsidRDefault="00D97D52" w:rsidP="00D97D52">
      <w:r>
        <w:t>court has rendered a decision on an issue of federal law, and a final determination has</w:t>
      </w:r>
    </w:p>
    <w:p w14:paraId="03BC99DC" w14:textId="77777777" w:rsidR="00D97D52" w:rsidRDefault="00D97D52" w:rsidP="00D97D52">
      <w:r>
        <w:t>been made by the highest court in that state, then that case may generally be appealed</w:t>
      </w:r>
    </w:p>
    <w:p w14:paraId="75673528" w14:textId="77777777" w:rsidR="00D97D52" w:rsidRDefault="00D97D52" w:rsidP="00D97D52">
      <w:r>
        <w:t>to the Supreme Court.57 Thus, state court cases can also fall under the Supreme</w:t>
      </w:r>
    </w:p>
    <w:p w14:paraId="136F2E21" w14:textId="77777777" w:rsidR="00F82C1E" w:rsidRPr="00C54526" w:rsidRDefault="00D97D52" w:rsidP="00D97D52">
      <w:pPr>
        <w:pStyle w:val="Heading4"/>
      </w:pPr>
      <w:r>
        <w:t>Court’s appellate jurisdiction.</w:t>
      </w:r>
      <w:r w:rsidR="00F82C1E" w:rsidRPr="00C54526">
        <w:t>Congressional override checks balance of power – ensures constitutional and statutory integrity by SCOTUS</w:t>
      </w:r>
    </w:p>
    <w:p w14:paraId="2B495F5D" w14:textId="77777777" w:rsidR="00F82C1E" w:rsidRPr="00C54526" w:rsidRDefault="00F82C1E" w:rsidP="00F82C1E">
      <w:r w:rsidRPr="00C54526">
        <w:rPr>
          <w:rStyle w:val="Style13ptBold"/>
        </w:rPr>
        <w:t>Widiss 9</w:t>
      </w:r>
      <w:r w:rsidRPr="00C54526">
        <w:t xml:space="preserve"> – Professor Deborah Widiss’s research focuses on employment law, family law, the legislative process, and the significance of gender and gender stereotypes in the development of law and government policy. In 2009, she was a winner of the Association of American Law Schools’ annual scholarly papers competition, which recognizes excellent scholarship by junior faculty. In 2013, she was presented with an Indiana University Trustees’ Teaching Award. Professor Widiss has also served as Chair of the AALS Employment Discrimination Section (Shadow Precedents and the Separation of Powers: Statutory Interpretation of Congressional Overrides (January, 26 2009). Notre Dame Law Review, Vol. 84, p. 511, 2009; Brooklyn Law School, Legal Studies Paper No. 129. Available at SSRN: https://ssrn.com/abstract=1333209)//dnarayan</w:t>
      </w:r>
    </w:p>
    <w:p w14:paraId="38DC2F2E" w14:textId="77777777" w:rsidR="00F82C1E" w:rsidRPr="00C54526" w:rsidRDefault="00F82C1E" w:rsidP="00F82C1E">
      <w:r w:rsidRPr="00C54526">
        <w:t>I. STATUTORY OVERRIDES AND THEIR ROLE IN THE SEPARATION</w:t>
      </w:r>
    </w:p>
    <w:p w14:paraId="720ABA9F" w14:textId="77777777" w:rsidR="00F82C1E" w:rsidRPr="00C54526" w:rsidRDefault="00F82C1E" w:rsidP="00F82C1E">
      <w:r w:rsidRPr="00C54526">
        <w:t>OF POWERS</w:t>
      </w:r>
    </w:p>
    <w:p w14:paraId="20A64778" w14:textId="77777777" w:rsidR="00F82C1E" w:rsidRPr="00C54526" w:rsidRDefault="00F82C1E" w:rsidP="00F82C1E">
      <w:pPr>
        <w:rPr>
          <w:rStyle w:val="StyleUnderline"/>
        </w:rPr>
      </w:pPr>
      <w:r w:rsidRPr="00C54526">
        <w:t xml:space="preserve">A. </w:t>
      </w:r>
      <w:r w:rsidRPr="00C54526">
        <w:rPr>
          <w:rStyle w:val="StyleUnderline"/>
        </w:rPr>
        <w:t>Overrides As a Check on Judicial Lawmaking</w:t>
      </w:r>
    </w:p>
    <w:p w14:paraId="26109B0A" w14:textId="77777777" w:rsidR="00F82C1E" w:rsidRPr="00C54526" w:rsidRDefault="00F82C1E" w:rsidP="00F82C1E">
      <w:pPr>
        <w:rPr>
          <w:rStyle w:val="StyleUnderline"/>
        </w:rPr>
      </w:pPr>
      <w:r w:rsidRPr="00C54526">
        <w:rPr>
          <w:rStyle w:val="StyleUnderline"/>
        </w:rPr>
        <w:t>The Constitution rests the responsibility for “[a]ll legislative Powers”</w:t>
      </w:r>
    </w:p>
    <w:p w14:paraId="66189D4E" w14:textId="77777777" w:rsidR="00F82C1E" w:rsidRPr="00C54526" w:rsidRDefault="00F82C1E" w:rsidP="00F82C1E">
      <w:pPr>
        <w:rPr>
          <w:rStyle w:val="StyleUnderline"/>
        </w:rPr>
      </w:pPr>
      <w:r w:rsidRPr="00C54526">
        <w:rPr>
          <w:rStyle w:val="StyleUnderline"/>
        </w:rPr>
        <w:t>in Congress.18 The judiciary, by contrast, is charged with the</w:t>
      </w:r>
    </w:p>
    <w:p w14:paraId="5957AEE6" w14:textId="77777777" w:rsidR="00F82C1E" w:rsidRPr="00C54526" w:rsidRDefault="00F82C1E" w:rsidP="00F82C1E">
      <w:pPr>
        <w:rPr>
          <w:rStyle w:val="StyleUnderline"/>
        </w:rPr>
      </w:pPr>
      <w:r w:rsidRPr="00C54526">
        <w:rPr>
          <w:rStyle w:val="StyleUnderline"/>
        </w:rPr>
        <w:t>interpretation of such law.19 At least rhetorically, both courts and</w:t>
      </w:r>
    </w:p>
    <w:p w14:paraId="13DD872C" w14:textId="77777777" w:rsidR="00F82C1E" w:rsidRPr="00C54526" w:rsidRDefault="00F82C1E" w:rsidP="00F82C1E">
      <w:pPr>
        <w:rPr>
          <w:rStyle w:val="StyleUnderline"/>
        </w:rPr>
      </w:pPr>
      <w:r w:rsidRPr="00C54526">
        <w:rPr>
          <w:rStyle w:val="StyleUnderline"/>
        </w:rPr>
        <w:t>commentators ascribe to the principle of “legislative supremacy.”</w:t>
      </w:r>
    </w:p>
    <w:p w14:paraId="34975FC1" w14:textId="77777777" w:rsidR="00F82C1E" w:rsidRPr="00C54526" w:rsidRDefault="00F82C1E" w:rsidP="00F82C1E">
      <w:r w:rsidRPr="00C54526">
        <w:t>There are nuances to exactly how the primacy of the legislature</w:t>
      </w:r>
    </w:p>
    <w:p w14:paraId="2E412E81" w14:textId="77777777" w:rsidR="00F82C1E" w:rsidRPr="00C54526" w:rsidRDefault="00F82C1E" w:rsidP="00F82C1E">
      <w:pPr>
        <w:rPr>
          <w:rStyle w:val="Emphasis"/>
        </w:rPr>
      </w:pPr>
      <w:r w:rsidRPr="00C54526">
        <w:t xml:space="preserve">should be understood,20 but the basic structure is simple: </w:t>
      </w:r>
      <w:r w:rsidRPr="00C54526">
        <w:rPr>
          <w:rStyle w:val="Emphasis"/>
        </w:rPr>
        <w:t>courts have</w:t>
      </w:r>
    </w:p>
    <w:p w14:paraId="15A1D7F8" w14:textId="77777777" w:rsidR="00F82C1E" w:rsidRPr="00C54526" w:rsidRDefault="00F82C1E" w:rsidP="00F82C1E">
      <w:pPr>
        <w:rPr>
          <w:rStyle w:val="Emphasis"/>
        </w:rPr>
      </w:pPr>
      <w:r w:rsidRPr="00C54526">
        <w:rPr>
          <w:rStyle w:val="Emphasis"/>
        </w:rPr>
        <w:t>the power to strike down statutes that violate the Constitution, but in</w:t>
      </w:r>
    </w:p>
    <w:p w14:paraId="7CE6F50B" w14:textId="77777777" w:rsidR="00F82C1E" w:rsidRPr="00C54526" w:rsidRDefault="00F82C1E" w:rsidP="00F82C1E">
      <w:pPr>
        <w:rPr>
          <w:rStyle w:val="Emphasis"/>
        </w:rPr>
      </w:pPr>
      <w:r w:rsidRPr="00C54526">
        <w:rPr>
          <w:rStyle w:val="Emphasis"/>
        </w:rPr>
        <w:t>all other respects, Congress has absolute authority to determine the</w:t>
      </w:r>
    </w:p>
    <w:p w14:paraId="4353B0CA" w14:textId="77777777" w:rsidR="00F82C1E" w:rsidRPr="00C54526" w:rsidRDefault="00F82C1E" w:rsidP="00F82C1E">
      <w:pPr>
        <w:rPr>
          <w:rStyle w:val="StyleUnderline"/>
        </w:rPr>
      </w:pPr>
      <w:r w:rsidRPr="00C54526">
        <w:rPr>
          <w:rStyle w:val="Emphasis"/>
        </w:rPr>
        <w:t>contours of statutory law</w:t>
      </w:r>
      <w:r w:rsidRPr="00C54526">
        <w:t xml:space="preserve">. </w:t>
      </w:r>
      <w:r w:rsidRPr="00C54526">
        <w:rPr>
          <w:rStyle w:val="StyleUnderline"/>
        </w:rPr>
        <w:t>Moreover, if Congress chooses to delegate</w:t>
      </w:r>
    </w:p>
    <w:p w14:paraId="7CB210B8" w14:textId="77777777" w:rsidR="00F82C1E" w:rsidRPr="00C54526" w:rsidRDefault="00F82C1E" w:rsidP="00F82C1E">
      <w:pPr>
        <w:rPr>
          <w:rStyle w:val="StyleUnderline"/>
        </w:rPr>
      </w:pPr>
      <w:r w:rsidRPr="00C54526">
        <w:rPr>
          <w:rStyle w:val="StyleUnderline"/>
        </w:rPr>
        <w:t>interpretive functions to executive agencies, modern Supreme Court</w:t>
      </w:r>
    </w:p>
    <w:p w14:paraId="56384CCB" w14:textId="77777777" w:rsidR="00F82C1E" w:rsidRPr="00C54526" w:rsidRDefault="00F82C1E" w:rsidP="00F82C1E">
      <w:pPr>
        <w:rPr>
          <w:rStyle w:val="StyleUnderline"/>
        </w:rPr>
      </w:pPr>
      <w:r w:rsidRPr="00C54526">
        <w:rPr>
          <w:rStyle w:val="StyleUnderline"/>
        </w:rPr>
        <w:t>doctrine requires courts to defer to the agencies’ reasonable</w:t>
      </w:r>
    </w:p>
    <w:p w14:paraId="48E6DB97" w14:textId="77777777" w:rsidR="00F82C1E" w:rsidRPr="00C54526" w:rsidRDefault="00F82C1E" w:rsidP="00F82C1E">
      <w:pPr>
        <w:rPr>
          <w:rStyle w:val="StyleUnderline"/>
        </w:rPr>
      </w:pPr>
      <w:r w:rsidRPr="00C54526">
        <w:rPr>
          <w:rStyle w:val="StyleUnderline"/>
        </w:rPr>
        <w:t>interpretations.21</w:t>
      </w:r>
    </w:p>
    <w:p w14:paraId="5B831382" w14:textId="77777777" w:rsidR="00F82C1E" w:rsidRPr="00C54526" w:rsidRDefault="00F82C1E" w:rsidP="00F82C1E">
      <w:r w:rsidRPr="00C54526">
        <w:t>If it were always apparent how to apply a statute to a given factual</w:t>
      </w:r>
    </w:p>
    <w:p w14:paraId="4E905265" w14:textId="77777777" w:rsidR="00F82C1E" w:rsidRPr="00C54526" w:rsidRDefault="00F82C1E" w:rsidP="00F82C1E">
      <w:r w:rsidRPr="00C54526">
        <w:t>dispute, this principle would be easy to apply. In fact, however, it has</w:t>
      </w:r>
    </w:p>
    <w:p w14:paraId="11B5C350" w14:textId="77777777" w:rsidR="00F82C1E" w:rsidRPr="00C54526" w:rsidRDefault="00F82C1E" w:rsidP="00F82C1E">
      <w:pPr>
        <w:rPr>
          <w:rStyle w:val="StyleUnderline"/>
        </w:rPr>
      </w:pPr>
      <w:r w:rsidRPr="00C54526">
        <w:t>long been recognized and accepted that “</w:t>
      </w:r>
      <w:r w:rsidRPr="00C54526">
        <w:rPr>
          <w:rStyle w:val="StyleUnderline"/>
        </w:rPr>
        <w:t>interpretation is inescapably</w:t>
      </w:r>
    </w:p>
    <w:p w14:paraId="051286A5" w14:textId="77777777" w:rsidR="00F82C1E" w:rsidRPr="00C54526" w:rsidRDefault="00F82C1E" w:rsidP="00F82C1E">
      <w:pPr>
        <w:rPr>
          <w:rStyle w:val="StyleUnderline"/>
        </w:rPr>
      </w:pPr>
      <w:r w:rsidRPr="00C54526">
        <w:rPr>
          <w:rStyle w:val="StyleUnderline"/>
        </w:rPr>
        <w:t>a kind of legislation</w:t>
      </w:r>
      <w:r w:rsidRPr="00C54526">
        <w:t xml:space="preserve">.”22 </w:t>
      </w:r>
      <w:r w:rsidRPr="00C54526">
        <w:rPr>
          <w:rStyle w:val="StyleUnderline"/>
        </w:rPr>
        <w:t>Courts, in the process of deciding cases, discover</w:t>
      </w:r>
    </w:p>
    <w:p w14:paraId="32C40C5C" w14:textId="77777777" w:rsidR="00F82C1E" w:rsidRPr="00C54526" w:rsidRDefault="00F82C1E" w:rsidP="00F82C1E">
      <w:pPr>
        <w:rPr>
          <w:rStyle w:val="StyleUnderline"/>
        </w:rPr>
      </w:pPr>
      <w:r w:rsidRPr="00C54526">
        <w:rPr>
          <w:rStyle w:val="StyleUnderline"/>
        </w:rPr>
        <w:t>ambiguities in statutes. They must fill in gaps and determine</w:t>
      </w:r>
    </w:p>
    <w:p w14:paraId="261AE38A" w14:textId="77777777" w:rsidR="00F82C1E" w:rsidRPr="00C54526" w:rsidRDefault="00F82C1E" w:rsidP="00F82C1E">
      <w:pPr>
        <w:rPr>
          <w:rStyle w:val="StyleUnderline"/>
        </w:rPr>
      </w:pPr>
      <w:r w:rsidRPr="00C54526">
        <w:rPr>
          <w:rStyle w:val="StyleUnderline"/>
        </w:rPr>
        <w:t>how to apply statutes to changing circumstances</w:t>
      </w:r>
      <w:r w:rsidRPr="00C54526">
        <w:t>.</w:t>
      </w:r>
      <w:r w:rsidRPr="00C54526">
        <w:rPr>
          <w:rStyle w:val="StyleUnderline"/>
        </w:rPr>
        <w:t>23 Even committed</w:t>
      </w:r>
    </w:p>
    <w:p w14:paraId="7097EEDC" w14:textId="77777777" w:rsidR="00F82C1E" w:rsidRPr="00C54526" w:rsidRDefault="00F82C1E" w:rsidP="00F82C1E">
      <w:pPr>
        <w:rPr>
          <w:rStyle w:val="StyleUnderline"/>
        </w:rPr>
      </w:pPr>
      <w:r w:rsidRPr="00C54526">
        <w:rPr>
          <w:rStyle w:val="StyleUnderline"/>
        </w:rPr>
        <w:t>textualists such as Justice Scalia are willing, in certain circumstances,</w:t>
      </w:r>
    </w:p>
    <w:p w14:paraId="0FB363F0" w14:textId="77777777" w:rsidR="00F82C1E" w:rsidRPr="00C54526" w:rsidRDefault="00F82C1E" w:rsidP="00F82C1E">
      <w:pPr>
        <w:rPr>
          <w:rStyle w:val="StyleUnderline"/>
        </w:rPr>
      </w:pPr>
      <w:r w:rsidRPr="00C54526">
        <w:rPr>
          <w:rStyle w:val="StyleUnderline"/>
        </w:rPr>
        <w:t>to ignore the plain text of the statute to correct perceived legislative</w:t>
      </w:r>
    </w:p>
    <w:p w14:paraId="700DA4F5" w14:textId="77777777" w:rsidR="00F82C1E" w:rsidRPr="00C54526" w:rsidRDefault="00F82C1E" w:rsidP="00F82C1E">
      <w:r w:rsidRPr="00C54526">
        <w:rPr>
          <w:rStyle w:val="StyleUnderline"/>
        </w:rPr>
        <w:t>mistakes or to avoid absurd results.</w:t>
      </w:r>
      <w:r w:rsidRPr="00C54526">
        <w:t>24 In other words, courts, through</w:t>
      </w:r>
    </w:p>
    <w:p w14:paraId="567E42BD" w14:textId="77777777" w:rsidR="00F82C1E" w:rsidRPr="00C54526" w:rsidRDefault="00F82C1E" w:rsidP="00F82C1E">
      <w:r w:rsidRPr="00C54526">
        <w:t>interpretation, substantively “make law.” Thus, as Jane Schacter has</w:t>
      </w:r>
    </w:p>
    <w:p w14:paraId="44D330B1" w14:textId="77777777" w:rsidR="00F82C1E" w:rsidRPr="00C54526" w:rsidRDefault="00F82C1E" w:rsidP="00F82C1E">
      <w:r w:rsidRPr="00C54526">
        <w:t>put it, “[e]very judicial interpretation of a statute” is an “interbranch</w:t>
      </w:r>
    </w:p>
    <w:p w14:paraId="74FFBC95" w14:textId="77777777" w:rsidR="00F82C1E" w:rsidRPr="00C54526" w:rsidRDefault="00F82C1E" w:rsidP="00F82C1E">
      <w:r w:rsidRPr="00C54526">
        <w:t>encounter” that “carries with it a lesson about democratic theory.”25</w:t>
      </w:r>
    </w:p>
    <w:p w14:paraId="11F28882" w14:textId="77777777" w:rsidR="00F82C1E" w:rsidRPr="00C54526" w:rsidRDefault="00F82C1E" w:rsidP="00F82C1E">
      <w:r w:rsidRPr="00C54526">
        <w:t>The acknowledgment that courts, through the process of statutory</w:t>
      </w:r>
    </w:p>
    <w:p w14:paraId="206B97C1" w14:textId="77777777" w:rsidR="00F82C1E" w:rsidRPr="00C54526" w:rsidRDefault="00F82C1E" w:rsidP="00F82C1E">
      <w:r w:rsidRPr="00C54526">
        <w:t>interpretation, play a lawmaking function threatens basic</w:t>
      </w:r>
    </w:p>
    <w:p w14:paraId="5AA98740" w14:textId="77777777" w:rsidR="00F82C1E" w:rsidRPr="00C54526" w:rsidRDefault="00F82C1E" w:rsidP="00F82C1E">
      <w:r w:rsidRPr="00C54526">
        <w:t>precepts of legislative supremacy by suggesting that courts may thus</w:t>
      </w:r>
    </w:p>
    <w:p w14:paraId="34B68EAC" w14:textId="77777777" w:rsidR="00F82C1E" w:rsidRPr="00C54526" w:rsidRDefault="00F82C1E" w:rsidP="00F82C1E">
      <w:r w:rsidRPr="00C54526">
        <w:t>usurp the legislative role. This poses a classic countermajoritarian difficulty26:</w:t>
      </w:r>
    </w:p>
    <w:p w14:paraId="5A8C2FF4" w14:textId="77777777" w:rsidR="00F82C1E" w:rsidRPr="00C54526" w:rsidRDefault="00F82C1E" w:rsidP="00F82C1E">
      <w:r w:rsidRPr="00C54526">
        <w:t>unelected judges, rather than democratically elected legislators</w:t>
      </w:r>
    </w:p>
    <w:p w14:paraId="4F188AD1" w14:textId="77777777" w:rsidR="00F82C1E" w:rsidRPr="00C54526" w:rsidRDefault="00F82C1E" w:rsidP="00F82C1E">
      <w:r w:rsidRPr="00C54526">
        <w:t>(or agency personnel who are at least theoretically responsive to</w:t>
      </w:r>
    </w:p>
    <w:p w14:paraId="7B925255" w14:textId="77777777" w:rsidR="00F82C1E" w:rsidRPr="00C54526" w:rsidRDefault="00F82C1E" w:rsidP="00F82C1E">
      <w:r w:rsidRPr="00C54526">
        <w:t>democratic forces as members of the executive branch), are making</w:t>
      </w:r>
    </w:p>
    <w:p w14:paraId="376D81FD" w14:textId="77777777" w:rsidR="00F82C1E" w:rsidRPr="00C54526" w:rsidRDefault="00F82C1E" w:rsidP="00F82C1E">
      <w:pPr>
        <w:rPr>
          <w:rStyle w:val="StyleUnderline"/>
        </w:rPr>
      </w:pPr>
      <w:r w:rsidRPr="00C54526">
        <w:t xml:space="preserve">policy. </w:t>
      </w:r>
      <w:r w:rsidRPr="00C54526">
        <w:rPr>
          <w:rStyle w:val="StyleUnderline"/>
        </w:rPr>
        <w:t>The countermajoritarian nature of statutory interpretation,</w:t>
      </w:r>
    </w:p>
    <w:p w14:paraId="7F208B2B" w14:textId="77777777" w:rsidR="00F82C1E" w:rsidRPr="00C54526" w:rsidRDefault="00F82C1E" w:rsidP="00F82C1E">
      <w:pPr>
        <w:rPr>
          <w:rStyle w:val="StyleUnderline"/>
        </w:rPr>
      </w:pPr>
      <w:r w:rsidRPr="00C54526">
        <w:rPr>
          <w:rStyle w:val="StyleUnderline"/>
        </w:rPr>
        <w:t>however, typically receives little attention because, as opposed to constitutional</w:t>
      </w:r>
    </w:p>
    <w:p w14:paraId="1E87DCAC" w14:textId="77777777" w:rsidR="00F82C1E" w:rsidRPr="00C54526" w:rsidRDefault="00F82C1E" w:rsidP="00F82C1E">
      <w:pPr>
        <w:rPr>
          <w:rStyle w:val="StyleUnderline"/>
        </w:rPr>
      </w:pPr>
      <w:r w:rsidRPr="00C54526">
        <w:rPr>
          <w:rStyle w:val="StyleUnderline"/>
        </w:rPr>
        <w:t>decisionmaking, there is a ready check on the judiciary: if</w:t>
      </w:r>
    </w:p>
    <w:p w14:paraId="5D296343" w14:textId="77777777" w:rsidR="00F82C1E" w:rsidRPr="00C54526" w:rsidRDefault="00F82C1E" w:rsidP="00F82C1E">
      <w:pPr>
        <w:rPr>
          <w:rStyle w:val="StyleUnderline"/>
        </w:rPr>
      </w:pPr>
      <w:r w:rsidRPr="00C54526">
        <w:rPr>
          <w:rStyle w:val="StyleUnderline"/>
        </w:rPr>
        <w:t>Congress disagrees with a judicial interpretation of a law, it may override</w:t>
      </w:r>
    </w:p>
    <w:p w14:paraId="17D1E4B3" w14:textId="77777777" w:rsidR="00F82C1E" w:rsidRPr="00C54526" w:rsidRDefault="00F82C1E" w:rsidP="00F82C1E">
      <w:pPr>
        <w:rPr>
          <w:rStyle w:val="StyleUnderline"/>
        </w:rPr>
      </w:pPr>
      <w:r w:rsidRPr="00C54526">
        <w:rPr>
          <w:rStyle w:val="StyleUnderline"/>
        </w:rPr>
        <w:t>that interpretation by passing a new statute or amending an</w:t>
      </w:r>
    </w:p>
    <w:p w14:paraId="6A3F54F5" w14:textId="77777777" w:rsidR="00F82C1E" w:rsidRPr="00C54526" w:rsidRDefault="00F82C1E" w:rsidP="00F82C1E">
      <w:pPr>
        <w:rPr>
          <w:rStyle w:val="Emphasis"/>
        </w:rPr>
      </w:pPr>
      <w:r w:rsidRPr="00C54526">
        <w:rPr>
          <w:rStyle w:val="StyleUnderline"/>
        </w:rPr>
        <w:t>existing statute.</w:t>
      </w:r>
      <w:r w:rsidRPr="00C54526">
        <w:t xml:space="preserve">27 </w:t>
      </w:r>
      <w:r w:rsidRPr="00C54526">
        <w:rPr>
          <w:rStyle w:val="Emphasis"/>
        </w:rPr>
        <w:t>Congressional overrides, in other words, are a primary</w:t>
      </w:r>
    </w:p>
    <w:p w14:paraId="1AAB221C" w14:textId="77777777" w:rsidR="00F82C1E" w:rsidRPr="00C54526" w:rsidRDefault="00F82C1E" w:rsidP="00F82C1E">
      <w:pPr>
        <w:rPr>
          <w:rStyle w:val="Emphasis"/>
        </w:rPr>
      </w:pPr>
      <w:r w:rsidRPr="00C54526">
        <w:rPr>
          <w:rStyle w:val="Emphasis"/>
        </w:rPr>
        <w:t>mechanism through which the core principle of legislative</w:t>
      </w:r>
    </w:p>
    <w:p w14:paraId="32483D40" w14:textId="77777777" w:rsidR="00F82C1E" w:rsidRPr="00C54526" w:rsidRDefault="00F82C1E" w:rsidP="00F82C1E">
      <w:pPr>
        <w:rPr>
          <w:rStyle w:val="Emphasis"/>
        </w:rPr>
      </w:pPr>
      <w:r w:rsidRPr="00C54526">
        <w:rPr>
          <w:rStyle w:val="Emphasis"/>
        </w:rPr>
        <w:t>supremacy is presumed to be maintained.</w:t>
      </w:r>
      <w:r w:rsidRPr="00C54526">
        <w:rPr>
          <w:rStyle w:val="StyleUnderline"/>
        </w:rPr>
        <w:t>28</w:t>
      </w:r>
    </w:p>
    <w:p w14:paraId="1862991E" w14:textId="77777777" w:rsidR="00F82C1E" w:rsidRPr="00C54526" w:rsidRDefault="00F82C1E" w:rsidP="00F82C1E">
      <w:r w:rsidRPr="00C54526">
        <w:t>Thus, not surprisingly, the possibility of overrides informs both</w:t>
      </w:r>
    </w:p>
    <w:p w14:paraId="1998D7B6" w14:textId="77777777" w:rsidR="00F82C1E" w:rsidRPr="00C54526" w:rsidRDefault="00F82C1E" w:rsidP="00F82C1E">
      <w:r w:rsidRPr="00C54526">
        <w:t>doctrinal and theoretical discussions of the process of statutory interpretation</w:t>
      </w:r>
    </w:p>
    <w:p w14:paraId="1798235B" w14:textId="77777777" w:rsidR="00F82C1E" w:rsidRPr="00C54526" w:rsidRDefault="00F82C1E" w:rsidP="00F82C1E">
      <w:r w:rsidRPr="00C54526">
        <w:t>and, particularly, the precedential weight to be awarded to</w:t>
      </w:r>
    </w:p>
    <w:p w14:paraId="4291236A" w14:textId="77777777" w:rsidR="00F82C1E" w:rsidRPr="00C54526" w:rsidRDefault="00F82C1E" w:rsidP="00F82C1E">
      <w:r w:rsidRPr="00C54526">
        <w:t>statutory interpretation decisions. The Supreme Court, which applies</w:t>
      </w:r>
    </w:p>
    <w:p w14:paraId="55086CAD" w14:textId="77777777" w:rsidR="00F82C1E" w:rsidRPr="00C54526" w:rsidRDefault="00F82C1E" w:rsidP="00F82C1E">
      <w:r w:rsidRPr="00C54526">
        <w:t>a “super-strong” presumption of stare decisis for statutory decisions,</w:t>
      </w:r>
    </w:p>
    <w:p w14:paraId="3F3E1A84" w14:textId="77777777" w:rsidR="00F82C1E" w:rsidRPr="00C54526" w:rsidRDefault="00F82C1E" w:rsidP="00F82C1E">
      <w:pPr>
        <w:rPr>
          <w:rStyle w:val="Emphasis"/>
          <w:szCs w:val="32"/>
        </w:rPr>
      </w:pPr>
      <w:r w:rsidRPr="00C54526">
        <w:t xml:space="preserve">justifies its approach by stating that </w:t>
      </w:r>
      <w:r w:rsidRPr="00C54526">
        <w:rPr>
          <w:rStyle w:val="Emphasis"/>
          <w:szCs w:val="32"/>
        </w:rPr>
        <w:t>generally updating or correction</w:t>
      </w:r>
    </w:p>
    <w:p w14:paraId="4C8C027C" w14:textId="77777777" w:rsidR="00F82C1E" w:rsidRPr="00C54526" w:rsidRDefault="00F82C1E" w:rsidP="00F82C1E">
      <w:pPr>
        <w:rPr>
          <w:rStyle w:val="Emphasis"/>
          <w:szCs w:val="32"/>
        </w:rPr>
      </w:pPr>
      <w:r w:rsidRPr="00C54526">
        <w:rPr>
          <w:rStyle w:val="Emphasis"/>
          <w:szCs w:val="32"/>
        </w:rPr>
        <w:t>of statutes should be done by Congress through the enactment of</w:t>
      </w:r>
    </w:p>
    <w:p w14:paraId="3248224B" w14:textId="77777777" w:rsidR="00F82C1E" w:rsidRPr="00C54526" w:rsidRDefault="00F82C1E" w:rsidP="00F82C1E">
      <w:r w:rsidRPr="00C54526">
        <w:rPr>
          <w:rStyle w:val="Emphasis"/>
          <w:szCs w:val="32"/>
        </w:rPr>
        <w:t>overrides rather than by the courts.</w:t>
      </w:r>
      <w:r w:rsidRPr="00C54526">
        <w:t>29 Accordingly, it may continue to</w:t>
      </w:r>
    </w:p>
    <w:p w14:paraId="14586985" w14:textId="77777777" w:rsidR="00F82C1E" w:rsidRPr="00C54526" w:rsidRDefault="00F82C1E" w:rsidP="00F82C1E">
      <w:r w:rsidRPr="00C54526">
        <w:t>follow a precedent even if it admits that the initial interpretation is</w:t>
      </w:r>
    </w:p>
    <w:p w14:paraId="1ED4D7BA" w14:textId="77777777" w:rsidR="00F82C1E" w:rsidRPr="00C54526" w:rsidRDefault="00F82C1E" w:rsidP="00F82C1E">
      <w:r w:rsidRPr="00C54526">
        <w:t>incorrect or illogical30 (although in certain instances, the Court will</w:t>
      </w:r>
    </w:p>
    <w:p w14:paraId="6664CE30" w14:textId="77777777" w:rsidR="00F82C1E" w:rsidRPr="00C54526" w:rsidRDefault="00F82C1E" w:rsidP="00F82C1E">
      <w:r w:rsidRPr="00C54526">
        <w:t>overrule its own statutory precedents).31 Likewise, courts cite the possibility</w:t>
      </w:r>
    </w:p>
    <w:p w14:paraId="4446FC8D" w14:textId="77777777" w:rsidR="00F82C1E" w:rsidRPr="00C54526" w:rsidRDefault="00F82C1E" w:rsidP="00F82C1E">
      <w:r w:rsidRPr="00C54526">
        <w:t>of override as a justification for literal application of a statute</w:t>
      </w:r>
    </w:p>
    <w:p w14:paraId="72538363" w14:textId="77777777" w:rsidR="00F82C1E" w:rsidRPr="00C54526" w:rsidRDefault="00F82C1E" w:rsidP="00F82C1E">
      <w:r w:rsidRPr="00C54526">
        <w:t>that seems to include a drafting error or result in an unacceptable</w:t>
      </w:r>
    </w:p>
    <w:p w14:paraId="08E468D3" w14:textId="77777777" w:rsidR="00F82C1E" w:rsidRPr="00C54526" w:rsidRDefault="00F82C1E" w:rsidP="00F82C1E">
      <w:r w:rsidRPr="00C54526">
        <w:t>policy decision32 (although, as noted above, sometimes courts will</w:t>
      </w:r>
    </w:p>
    <w:p w14:paraId="3D9623DF" w14:textId="77777777" w:rsidR="00F82C1E" w:rsidRPr="00C54526" w:rsidRDefault="00F82C1E" w:rsidP="00F82C1E">
      <w:r w:rsidRPr="00C54526">
        <w:t>take it upon themselves to “correct” such “mistakes”).</w:t>
      </w:r>
    </w:p>
    <w:p w14:paraId="43EAE4D9" w14:textId="77777777" w:rsidR="00F82C1E" w:rsidRPr="00C54526" w:rsidRDefault="00F82C1E" w:rsidP="00F82C1E">
      <w:r w:rsidRPr="00C54526">
        <w:t>Commentators who express widely divergent views regarding</w:t>
      </w:r>
    </w:p>
    <w:p w14:paraId="255A3392" w14:textId="77777777" w:rsidR="00F82C1E" w:rsidRPr="00C54526" w:rsidRDefault="00F82C1E" w:rsidP="00F82C1E">
      <w:r w:rsidRPr="00C54526">
        <w:t>whether the Supreme Court’s approach is appropriate nonetheless</w:t>
      </w:r>
    </w:p>
    <w:p w14:paraId="1079409C" w14:textId="77777777" w:rsidR="00F82C1E" w:rsidRPr="00C54526" w:rsidRDefault="00F82C1E" w:rsidP="00F82C1E">
      <w:pPr>
        <w:rPr>
          <w:rStyle w:val="Emphasis"/>
          <w:szCs w:val="32"/>
        </w:rPr>
      </w:pPr>
      <w:r w:rsidRPr="00C54526">
        <w:t xml:space="preserve">agree that </w:t>
      </w:r>
      <w:r w:rsidRPr="00C54526">
        <w:rPr>
          <w:rStyle w:val="Emphasis"/>
          <w:szCs w:val="32"/>
        </w:rPr>
        <w:t>overrides are essential to maintain separation of powers</w:t>
      </w:r>
    </w:p>
    <w:p w14:paraId="16B0489D" w14:textId="77777777" w:rsidR="00F82C1E" w:rsidRPr="00C54526" w:rsidRDefault="00F82C1E" w:rsidP="00F82C1E">
      <w:r w:rsidRPr="00C54526">
        <w:rPr>
          <w:rStyle w:val="Emphasis"/>
          <w:szCs w:val="32"/>
        </w:rPr>
        <w:t>and protect legislative supremacy</w:t>
      </w:r>
      <w:r w:rsidRPr="00C54526">
        <w:t>. At one end of a spectrum are commentators,</w:t>
      </w:r>
    </w:p>
    <w:p w14:paraId="03DE5B66" w14:textId="77777777" w:rsidR="00F82C1E" w:rsidRPr="00C54526" w:rsidRDefault="00F82C1E" w:rsidP="00F82C1E">
      <w:r w:rsidRPr="00C54526">
        <w:t>including Lawrence Marshall and Edward Levi, who argue</w:t>
      </w:r>
    </w:p>
    <w:p w14:paraId="0464F98D" w14:textId="77777777" w:rsidR="00F82C1E" w:rsidRPr="00C54526" w:rsidRDefault="00F82C1E" w:rsidP="00F82C1E">
      <w:pPr>
        <w:rPr>
          <w:rStyle w:val="StyleUnderline"/>
        </w:rPr>
      </w:pPr>
      <w:r w:rsidRPr="00C54526">
        <w:t xml:space="preserve">that </w:t>
      </w:r>
      <w:r w:rsidRPr="00C54526">
        <w:rPr>
          <w:rStyle w:val="StyleUnderline"/>
        </w:rPr>
        <w:t>courts should adopt a policy of absolute stare decisis in statutory</w:t>
      </w:r>
    </w:p>
    <w:p w14:paraId="30C6511E" w14:textId="77777777" w:rsidR="00F82C1E" w:rsidRPr="00C54526" w:rsidRDefault="00F82C1E" w:rsidP="00F82C1E">
      <w:pPr>
        <w:rPr>
          <w:rStyle w:val="StyleUnderline"/>
        </w:rPr>
      </w:pPr>
      <w:r w:rsidRPr="00C54526">
        <w:rPr>
          <w:rStyle w:val="StyleUnderline"/>
        </w:rPr>
        <w:t>cases because this would be the best way to ensure that Congress plays</w:t>
      </w:r>
    </w:p>
    <w:p w14:paraId="4322BCE5" w14:textId="77777777" w:rsidR="00F82C1E" w:rsidRPr="00C54526" w:rsidRDefault="00F82C1E" w:rsidP="00F82C1E">
      <w:r w:rsidRPr="00C54526">
        <w:rPr>
          <w:rStyle w:val="StyleUnderline"/>
        </w:rPr>
        <w:t>its constitutionally appointed role as primary lawmake</w:t>
      </w:r>
      <w:r w:rsidRPr="00C54526">
        <w:t>r.33 At the</w:t>
      </w:r>
    </w:p>
    <w:p w14:paraId="26B58498" w14:textId="77777777" w:rsidR="00F82C1E" w:rsidRPr="00C54526" w:rsidRDefault="00F82C1E" w:rsidP="00F82C1E">
      <w:r w:rsidRPr="00C54526">
        <w:t>other end of the spectrum are commentators, including William</w:t>
      </w:r>
    </w:p>
    <w:p w14:paraId="1CAC882C" w14:textId="77777777" w:rsidR="00F82C1E" w:rsidRPr="00C54526" w:rsidRDefault="00F82C1E" w:rsidP="00F82C1E">
      <w:r w:rsidRPr="00C54526">
        <w:t>Eskridge, T. Alexander Aleinikoff, and Einer Elhauge,34 who posit</w:t>
      </w:r>
    </w:p>
    <w:p w14:paraId="21F0C85E" w14:textId="77777777" w:rsidR="00F82C1E" w:rsidRPr="00C54526" w:rsidRDefault="00F82C1E" w:rsidP="00F82C1E">
      <w:r w:rsidRPr="00C54526">
        <w:t>that courts should (and do) feel comfortable updating statutes to</w:t>
      </w:r>
    </w:p>
    <w:p w14:paraId="2D438375" w14:textId="77777777" w:rsidR="00F82C1E" w:rsidRPr="00C54526" w:rsidRDefault="00F82C1E" w:rsidP="00F82C1E">
      <w:r w:rsidRPr="00C54526">
        <w:t>reflect changing circumstances or the desires of the current Congress,</w:t>
      </w:r>
    </w:p>
    <w:p w14:paraId="1216FA05" w14:textId="77777777" w:rsidR="00F82C1E" w:rsidRPr="00C54526" w:rsidRDefault="00F82C1E" w:rsidP="00F82C1E">
      <w:r w:rsidRPr="00C54526">
        <w:t>even if such interpretations depart from the intentions of the enacting</w:t>
      </w:r>
    </w:p>
    <w:p w14:paraId="1682557B" w14:textId="77777777" w:rsidR="00F82C1E" w:rsidRPr="00C54526" w:rsidRDefault="00F82C1E" w:rsidP="00F82C1E">
      <w:r w:rsidRPr="00C54526">
        <w:t>Congress. More radically, Guido Calabresi has suggested that courts</w:t>
      </w:r>
    </w:p>
    <w:p w14:paraId="211603FC" w14:textId="77777777" w:rsidR="00F82C1E" w:rsidRPr="00C54526" w:rsidRDefault="00F82C1E" w:rsidP="00F82C1E">
      <w:pPr>
        <w:rPr>
          <w:rStyle w:val="Emphasis"/>
        </w:rPr>
      </w:pPr>
      <w:r w:rsidRPr="00C54526">
        <w:t>should be empowered to nullify statutes they deem obsolete.</w:t>
      </w:r>
      <w:r w:rsidRPr="00C54526">
        <w:rPr>
          <w:rStyle w:val="Emphasis"/>
        </w:rPr>
        <w:t>35 While</w:t>
      </w:r>
    </w:p>
    <w:p w14:paraId="64A3AC24" w14:textId="77777777" w:rsidR="00F82C1E" w:rsidRPr="00C54526" w:rsidRDefault="00F82C1E" w:rsidP="00F82C1E">
      <w:pPr>
        <w:rPr>
          <w:rStyle w:val="Emphasis"/>
        </w:rPr>
      </w:pPr>
      <w:r w:rsidRPr="00C54526">
        <w:rPr>
          <w:rStyle w:val="Emphasis"/>
        </w:rPr>
        <w:t>embracing the lawmaking power inherent in statutory interpretation,</w:t>
      </w:r>
    </w:p>
    <w:p w14:paraId="760FD9DC" w14:textId="77777777" w:rsidR="00F82C1E" w:rsidRPr="00C54526" w:rsidRDefault="00F82C1E" w:rsidP="00F82C1E">
      <w:pPr>
        <w:rPr>
          <w:rStyle w:val="Emphasis"/>
        </w:rPr>
      </w:pPr>
      <w:r w:rsidRPr="00C54526">
        <w:rPr>
          <w:rStyle w:val="Emphasis"/>
        </w:rPr>
        <w:t>such “dynamic” theorists typically also explicitly state that congressional</w:t>
      </w:r>
    </w:p>
    <w:p w14:paraId="5925C5A1" w14:textId="77777777" w:rsidR="00F82C1E" w:rsidRPr="00C54526" w:rsidRDefault="00F82C1E" w:rsidP="00F82C1E">
      <w:pPr>
        <w:rPr>
          <w:rStyle w:val="Emphasis"/>
        </w:rPr>
      </w:pPr>
      <w:r w:rsidRPr="00C54526">
        <w:rPr>
          <w:rStyle w:val="Emphasis"/>
        </w:rPr>
        <w:t>overrides serve as a necessary check against the possibility that</w:t>
      </w:r>
    </w:p>
    <w:p w14:paraId="191BA34F" w14:textId="77777777" w:rsidR="00F82C1E" w:rsidRPr="00C54526" w:rsidRDefault="00F82C1E" w:rsidP="00F82C1E">
      <w:r w:rsidRPr="00C54526">
        <w:rPr>
          <w:rStyle w:val="Emphasis"/>
        </w:rPr>
        <w:t>courts might take this license too far</w:t>
      </w:r>
      <w:r w:rsidRPr="00C54526">
        <w:t>.36 Courts may be granted so</w:t>
      </w:r>
    </w:p>
    <w:p w14:paraId="5454BDCD" w14:textId="77777777" w:rsidR="00F82C1E" w:rsidRPr="00C54526" w:rsidRDefault="00F82C1E" w:rsidP="00F82C1E">
      <w:r w:rsidRPr="00C54526">
        <w:t>much freedom because Congress may always override them if they disagree.37</w:t>
      </w:r>
    </w:p>
    <w:p w14:paraId="520252D7" w14:textId="77777777" w:rsidR="00F82C1E" w:rsidRPr="00C54526" w:rsidRDefault="00F82C1E" w:rsidP="00F82C1E">
      <w:r w:rsidRPr="00C54526">
        <w:t>Thus, commentators across this spectrum present overrides</w:t>
      </w:r>
    </w:p>
    <w:p w14:paraId="3E30D520" w14:textId="77777777" w:rsidR="00F82C1E" w:rsidRPr="00C54526" w:rsidRDefault="00F82C1E" w:rsidP="00F82C1E">
      <w:r w:rsidRPr="00C54526">
        <w:t>as a productive component of an ongoing “colloquy” between Congress</w:t>
      </w:r>
    </w:p>
    <w:p w14:paraId="726D105A" w14:textId="77777777" w:rsidR="00F82C1E" w:rsidRPr="00C54526" w:rsidRDefault="00F82C1E" w:rsidP="00F82C1E">
      <w:pPr>
        <w:rPr>
          <w:rStyle w:val="StyleUnderline"/>
        </w:rPr>
      </w:pPr>
      <w:r w:rsidRPr="00C54526">
        <w:t xml:space="preserve">and the courts.38 </w:t>
      </w:r>
      <w:r w:rsidRPr="00C54526">
        <w:rPr>
          <w:rStyle w:val="StyleUnderline"/>
        </w:rPr>
        <w:t>Courts engage in a good faith effort to interpret</w:t>
      </w:r>
    </w:p>
    <w:p w14:paraId="5D1943D4" w14:textId="77777777" w:rsidR="00F82C1E" w:rsidRPr="00C54526" w:rsidRDefault="00F82C1E" w:rsidP="00F82C1E">
      <w:pPr>
        <w:rPr>
          <w:rStyle w:val="StyleUnderline"/>
        </w:rPr>
      </w:pPr>
      <w:r w:rsidRPr="00C54526">
        <w:rPr>
          <w:rStyle w:val="StyleUnderline"/>
        </w:rPr>
        <w:t>statutes in line with congressional intent and they welcome</w:t>
      </w:r>
    </w:p>
    <w:p w14:paraId="2D4C1507" w14:textId="77777777" w:rsidR="00F82C1E" w:rsidRPr="00C54526" w:rsidRDefault="00F82C1E" w:rsidP="00F82C1E">
      <w:pPr>
        <w:rPr>
          <w:rStyle w:val="StyleUnderline"/>
        </w:rPr>
      </w:pPr>
      <w:r w:rsidRPr="00C54526">
        <w:rPr>
          <w:rStyle w:val="StyleUnderline"/>
        </w:rPr>
        <w:t>congressional overrides if necessary to correct errors or update</w:t>
      </w:r>
    </w:p>
    <w:p w14:paraId="5ACF6E6E" w14:textId="77777777" w:rsidR="00F82C1E" w:rsidRPr="00C54526" w:rsidRDefault="00F82C1E" w:rsidP="00F82C1E">
      <w:pPr>
        <w:rPr>
          <w:rStyle w:val="StyleUnderline"/>
        </w:rPr>
      </w:pPr>
      <w:r w:rsidRPr="00C54526">
        <w:rPr>
          <w:rStyle w:val="StyleUnderline"/>
        </w:rPr>
        <w:t>statutes.</w:t>
      </w:r>
    </w:p>
    <w:p w14:paraId="62CC5756" w14:textId="77777777" w:rsidR="00F82C1E" w:rsidRPr="00C54526" w:rsidRDefault="00F82C1E" w:rsidP="00F82C1E">
      <w:r w:rsidRPr="00C54526">
        <w:t>A somewhat different picture of the role of overrides emerges</w:t>
      </w:r>
    </w:p>
    <w:p w14:paraId="543F753A" w14:textId="77777777" w:rsidR="00F82C1E" w:rsidRPr="00C54526" w:rsidRDefault="00F82C1E" w:rsidP="00F82C1E">
      <w:r w:rsidRPr="00C54526">
        <w:t>from positive political theory literature because it characterizes both</w:t>
      </w:r>
    </w:p>
    <w:p w14:paraId="21811CFF" w14:textId="77777777" w:rsidR="00F82C1E" w:rsidRPr="00C54526" w:rsidRDefault="00F82C1E" w:rsidP="00F82C1E">
      <w:r w:rsidRPr="00C54526">
        <w:t>the judicial process and the legislative process in more self-interested</w:t>
      </w:r>
    </w:p>
    <w:p w14:paraId="71421DD4" w14:textId="77777777" w:rsidR="00F82C1E" w:rsidRPr="00C54526" w:rsidRDefault="00F82C1E" w:rsidP="00F82C1E">
      <w:r w:rsidRPr="00C54526">
        <w:t>terms. One strain of public choice literature characterizes the</w:t>
      </w:r>
    </w:p>
    <w:p w14:paraId="107F3AE4" w14:textId="77777777" w:rsidR="00F82C1E" w:rsidRPr="00C54526" w:rsidRDefault="00F82C1E" w:rsidP="00F82C1E">
      <w:r w:rsidRPr="00C54526">
        <w:t>Supreme Court as a political entity in its own right that seeks to implement</w:t>
      </w:r>
    </w:p>
    <w:p w14:paraId="7C02ED74" w14:textId="77777777" w:rsidR="00F82C1E" w:rsidRPr="00C54526" w:rsidRDefault="00F82C1E" w:rsidP="00F82C1E">
      <w:r w:rsidRPr="00C54526">
        <w:t>its own policy objectives. Such theorists recognize that overrides—and</w:t>
      </w:r>
    </w:p>
    <w:p w14:paraId="175C76ED" w14:textId="77777777" w:rsidR="00F82C1E" w:rsidRPr="00C54526" w:rsidRDefault="00F82C1E" w:rsidP="00F82C1E">
      <w:r w:rsidRPr="00C54526">
        <w:t>the threat of overrides—can serve as a limit on courts.</w:t>
      </w:r>
    </w:p>
    <w:p w14:paraId="514B1845" w14:textId="77777777" w:rsidR="00F82C1E" w:rsidRPr="00C54526" w:rsidRDefault="00F82C1E" w:rsidP="00F82C1E">
      <w:r w:rsidRPr="00C54526">
        <w:t>They posit that the Supreme Court interprets statutes with an eye on</w:t>
      </w:r>
    </w:p>
    <w:p w14:paraId="48EEF56B" w14:textId="77777777" w:rsidR="00F82C1E" w:rsidRPr="00C54526" w:rsidRDefault="00F82C1E" w:rsidP="00F82C1E">
      <w:r w:rsidRPr="00C54526">
        <w:t>the political make-up of the sitting Congress and the President, developing</w:t>
      </w:r>
    </w:p>
    <w:p w14:paraId="1249E85C" w14:textId="77777777" w:rsidR="00F82C1E" w:rsidRPr="00C54526" w:rsidRDefault="00F82C1E" w:rsidP="00F82C1E">
      <w:r w:rsidRPr="00C54526">
        <w:t>models that assume the Court will issue decisions on contested</w:t>
      </w:r>
    </w:p>
    <w:p w14:paraId="3863C6C6" w14:textId="77777777" w:rsidR="00F82C1E" w:rsidRPr="00C54526" w:rsidRDefault="00F82C1E" w:rsidP="00F82C1E">
      <w:r w:rsidRPr="00C54526">
        <w:t>matters that are as close to its preferred policy outcomes as possible</w:t>
      </w:r>
    </w:p>
    <w:p w14:paraId="66CD59FE" w14:textId="77777777" w:rsidR="00F82C1E" w:rsidRPr="00C54526" w:rsidRDefault="00F82C1E" w:rsidP="00F82C1E">
      <w:r w:rsidRPr="00C54526">
        <w:t>without triggering the risk of override.39 Empirical studies offer at</w:t>
      </w:r>
    </w:p>
    <w:p w14:paraId="6F024AB9" w14:textId="77777777" w:rsidR="00F82C1E" w:rsidRPr="00C54526" w:rsidRDefault="00F82C1E" w:rsidP="00F82C1E">
      <w:r w:rsidRPr="00C54526">
        <w:t>least some support for this characterization of the Court’s statutory</w:t>
      </w:r>
    </w:p>
    <w:p w14:paraId="45F99929" w14:textId="77777777" w:rsidR="00F82C1E" w:rsidRPr="00C54526" w:rsidRDefault="00F82C1E" w:rsidP="00F82C1E">
      <w:r w:rsidRPr="00C54526">
        <w:t>decisions.40 Under such a framework, overrides are not evidence of a</w:t>
      </w:r>
    </w:p>
    <w:p w14:paraId="1375A0C6" w14:textId="77777777" w:rsidR="00F82C1E" w:rsidRPr="00C54526" w:rsidRDefault="00F82C1E" w:rsidP="00F82C1E">
      <w:r w:rsidRPr="00C54526">
        <w:t>productive conversation between political branches; rather, they are a</w:t>
      </w:r>
    </w:p>
    <w:p w14:paraId="22A58E78" w14:textId="77777777" w:rsidR="00F82C1E" w:rsidRPr="00C54526" w:rsidRDefault="00F82C1E" w:rsidP="00F82C1E">
      <w:r w:rsidRPr="00C54526">
        <w:t>smackdown or pushback that the Court will strive to avoid.</w:t>
      </w:r>
    </w:p>
    <w:p w14:paraId="44575075" w14:textId="77777777" w:rsidR="00F82C1E" w:rsidRPr="00C54526" w:rsidRDefault="00F82C1E" w:rsidP="00F82C1E">
      <w:r w:rsidRPr="00C54526">
        <w:t>On the other hand, while it is common to characterize overrides</w:t>
      </w:r>
    </w:p>
    <w:p w14:paraId="64B6818D" w14:textId="77777777" w:rsidR="00F82C1E" w:rsidRPr="00C54526" w:rsidRDefault="00F82C1E" w:rsidP="00F82C1E">
      <w:r w:rsidRPr="00C54526">
        <w:t>as a healthy correction to judicial policymaking, overrides may also</w:t>
      </w:r>
    </w:p>
    <w:p w14:paraId="4894F163" w14:textId="77777777" w:rsidR="00F82C1E" w:rsidRPr="00C54526" w:rsidRDefault="00F82C1E" w:rsidP="00F82C1E">
      <w:r w:rsidRPr="00C54526">
        <w:t>reflect capture of the political process by an influential interest</w:t>
      </w:r>
    </w:p>
    <w:p w14:paraId="14FD43C6" w14:textId="77777777" w:rsidR="00F82C1E" w:rsidRPr="00C54526" w:rsidRDefault="00F82C1E" w:rsidP="00F82C1E">
      <w:r w:rsidRPr="00C54526">
        <w:t>group.41 This concern, too, grows out of public choice literature.</w:t>
      </w:r>
    </w:p>
    <w:p w14:paraId="531DD07B" w14:textId="77777777" w:rsidR="00F82C1E" w:rsidRPr="00C54526" w:rsidRDefault="00F82C1E" w:rsidP="00F82C1E">
      <w:r w:rsidRPr="00C54526">
        <w:t>Simplifying greatly, public choice theorists understand legislators as</w:t>
      </w:r>
    </w:p>
    <w:p w14:paraId="39D3D873" w14:textId="77777777" w:rsidR="00F82C1E" w:rsidRPr="00C54526" w:rsidRDefault="00F82C1E" w:rsidP="00F82C1E">
      <w:r w:rsidRPr="00C54526">
        <w:t>seeking, above all else, to ensure their reelection.42 Such theorists</w:t>
      </w:r>
    </w:p>
    <w:p w14:paraId="0F237E7C" w14:textId="77777777" w:rsidR="00F82C1E" w:rsidRPr="00C54526" w:rsidRDefault="00F82C1E" w:rsidP="00F82C1E">
      <w:r w:rsidRPr="00C54526">
        <w:t>caution that statutes may be enacted not to serve the public interest</w:t>
      </w:r>
    </w:p>
    <w:p w14:paraId="5FB81231" w14:textId="77777777" w:rsidR="00F82C1E" w:rsidRPr="00C54526" w:rsidRDefault="00F82C1E" w:rsidP="00F82C1E">
      <w:r w:rsidRPr="00C54526">
        <w:t>but rather “rent-seeking” special interests.43 Some overrides may fall</w:t>
      </w:r>
    </w:p>
    <w:p w14:paraId="339ED604" w14:textId="77777777" w:rsidR="00F82C1E" w:rsidRPr="00C54526" w:rsidRDefault="00F82C1E" w:rsidP="00F82C1E">
      <w:r w:rsidRPr="00C54526">
        <w:t>within this description, and the possibility of special interest overrides</w:t>
      </w:r>
    </w:p>
    <w:p w14:paraId="6F8526BA" w14:textId="77777777" w:rsidR="00F82C1E" w:rsidRPr="00C54526" w:rsidRDefault="00F82C1E" w:rsidP="00F82C1E">
      <w:r w:rsidRPr="00C54526">
        <w:t>must be considered when evaluating the relationship between overrides</w:t>
      </w:r>
    </w:p>
    <w:p w14:paraId="622B8E27" w14:textId="77777777" w:rsidR="00F82C1E" w:rsidRPr="00C54526" w:rsidRDefault="00F82C1E" w:rsidP="00F82C1E">
      <w:r w:rsidRPr="00C54526">
        <w:t>and the precedent they address.44</w:t>
      </w:r>
    </w:p>
    <w:p w14:paraId="3BF94D41" w14:textId="77777777" w:rsidR="00F82C1E" w:rsidRPr="00C54526" w:rsidRDefault="00F82C1E" w:rsidP="00F82C1E">
      <w:pPr>
        <w:rPr>
          <w:rStyle w:val="StyleUnderline"/>
        </w:rPr>
      </w:pPr>
      <w:r w:rsidRPr="00C54526">
        <w:t xml:space="preserve">All of these theorists assume that </w:t>
      </w:r>
      <w:r w:rsidRPr="00C54526">
        <w:rPr>
          <w:rStyle w:val="StyleUnderline"/>
        </w:rPr>
        <w:t>overrides play an important role</w:t>
      </w:r>
    </w:p>
    <w:p w14:paraId="66157D58" w14:textId="77777777" w:rsidR="00F82C1E" w:rsidRPr="00C54526" w:rsidRDefault="00F82C1E" w:rsidP="00F82C1E">
      <w:pPr>
        <w:rPr>
          <w:rStyle w:val="StyleUnderline"/>
        </w:rPr>
      </w:pPr>
      <w:r w:rsidRPr="00C54526">
        <w:rPr>
          <w:rStyle w:val="StyleUnderline"/>
        </w:rPr>
        <w:t>in balancing the powers between the judicial and legislative branches.</w:t>
      </w:r>
    </w:p>
    <w:p w14:paraId="617684CA" w14:textId="77777777" w:rsidR="00F82C1E" w:rsidRPr="00C54526" w:rsidRDefault="00F82C1E" w:rsidP="00F82C1E">
      <w:r w:rsidRPr="00C54526">
        <w:t>However, by failing to examine what happens after the override, these</w:t>
      </w:r>
    </w:p>
    <w:p w14:paraId="1AD121D6" w14:textId="77777777" w:rsidR="00F82C1E" w:rsidRPr="00C54526" w:rsidRDefault="00F82C1E" w:rsidP="00F82C1E">
      <w:r w:rsidRPr="00C54526">
        <w:t>various characterizations of overrides tell only half the story. The specific</w:t>
      </w:r>
    </w:p>
    <w:p w14:paraId="640BCA29" w14:textId="77777777" w:rsidR="00F82C1E" w:rsidRPr="00C54526" w:rsidRDefault="00F82C1E" w:rsidP="00F82C1E">
      <w:r w:rsidRPr="00C54526">
        <w:t>examples in Part III demonstrate that courts retain considerable</w:t>
      </w:r>
    </w:p>
    <w:p w14:paraId="3357624F" w14:textId="77777777" w:rsidR="00F82C1E" w:rsidRPr="00C54526" w:rsidRDefault="00F82C1E" w:rsidP="00F82C1E">
      <w:r w:rsidRPr="00C54526">
        <w:t>discretion in how they implement an override. They often interpret</w:t>
      </w:r>
    </w:p>
    <w:p w14:paraId="3A633B41" w14:textId="77777777" w:rsidR="00F82C1E" w:rsidRPr="00C54526" w:rsidRDefault="00F82C1E" w:rsidP="00F82C1E">
      <w:r w:rsidRPr="00C54526">
        <w:t>an override as establishing a narrow exception to a general rule and</w:t>
      </w:r>
    </w:p>
    <w:p w14:paraId="0BE4FC31" w14:textId="77777777" w:rsidR="00F82C1E" w:rsidRPr="00C54526" w:rsidRDefault="00F82C1E" w:rsidP="00F82C1E">
      <w:r w:rsidRPr="00C54526">
        <w:t>continue to rely upon the precedent that was overridden. In some</w:t>
      </w:r>
    </w:p>
    <w:p w14:paraId="6AAB9387" w14:textId="77777777" w:rsidR="00F82C1E" w:rsidRPr="00C54526" w:rsidRDefault="00F82C1E" w:rsidP="00F82C1E">
      <w:r w:rsidRPr="00C54526">
        <w:t>cases, this may be what Congress intends. But to the extent that</w:t>
      </w:r>
    </w:p>
    <w:p w14:paraId="534796EE" w14:textId="77777777" w:rsidR="00F82C1E" w:rsidRPr="00C54526" w:rsidRDefault="00F82C1E" w:rsidP="00F82C1E">
      <w:r w:rsidRPr="00C54526">
        <w:t>courts’ reliance on overridden precedents is not in accordance with</w:t>
      </w:r>
    </w:p>
    <w:p w14:paraId="7C761015" w14:textId="77777777" w:rsidR="00F82C1E" w:rsidRPr="00C54526" w:rsidRDefault="00F82C1E" w:rsidP="00F82C1E">
      <w:r w:rsidRPr="00C54526">
        <w:t>congressional intent, this practice suggests two alternative conclusions.</w:t>
      </w:r>
    </w:p>
    <w:p w14:paraId="5853FDD9" w14:textId="77777777" w:rsidR="00F82C1E" w:rsidRPr="00C54526" w:rsidRDefault="00F82C1E" w:rsidP="00F82C1E">
      <w:r w:rsidRPr="00C54526">
        <w:t>The first is that judges, dutifully trying to implement congressional</w:t>
      </w:r>
    </w:p>
    <w:p w14:paraId="293E505D" w14:textId="77777777" w:rsidR="00F82C1E" w:rsidRPr="00C54526" w:rsidRDefault="00F82C1E" w:rsidP="00F82C1E">
      <w:r w:rsidRPr="00C54526">
        <w:t>will, misread the signals sent by Congress in enacting overrides.</w:t>
      </w:r>
    </w:p>
    <w:p w14:paraId="569DD427" w14:textId="77777777" w:rsidR="00F82C1E" w:rsidRPr="00C54526" w:rsidRDefault="00F82C1E" w:rsidP="00F82C1E">
      <w:r w:rsidRPr="00C54526">
        <w:t>As described more fully below, this could happen in part because</w:t>
      </w:r>
    </w:p>
    <w:p w14:paraId="7FE0CA3C" w14:textId="77777777" w:rsidR="00F82C1E" w:rsidRPr="00C54526" w:rsidRDefault="00F82C1E" w:rsidP="00F82C1E">
      <w:r w:rsidRPr="00C54526">
        <w:t>some general rules of statutory interpretation do not work well with</w:t>
      </w:r>
    </w:p>
    <w:p w14:paraId="6DBB597A" w14:textId="77777777" w:rsidR="00F82C1E" w:rsidRPr="00C54526" w:rsidRDefault="00F82C1E" w:rsidP="00F82C1E">
      <w:r w:rsidRPr="00C54526">
        <w:t>overrides and because lower court judges, in particular, may feel</w:t>
      </w:r>
    </w:p>
    <w:p w14:paraId="47649CEC" w14:textId="77777777" w:rsidR="00F82C1E" w:rsidRPr="00C54526" w:rsidRDefault="00F82C1E" w:rsidP="00F82C1E">
      <w:r w:rsidRPr="00C54526">
        <w:t>obliged to apply Supreme Court precedent unless there is no doubt</w:t>
      </w:r>
    </w:p>
    <w:p w14:paraId="79E4F075" w14:textId="77777777" w:rsidR="00F82C1E" w:rsidRPr="00C54526" w:rsidRDefault="00F82C1E" w:rsidP="00F82C1E">
      <w:r w:rsidRPr="00C54526">
        <w:t>that it has been completely overridden (and sometimes even then).</w:t>
      </w:r>
    </w:p>
    <w:p w14:paraId="5EE9B9D4" w14:textId="77777777" w:rsidR="00F82C1E" w:rsidRPr="00C54526" w:rsidRDefault="00F82C1E" w:rsidP="00F82C1E">
      <w:r w:rsidRPr="00C54526">
        <w:t>The second is that judges seeking to implement their own policy</w:t>
      </w:r>
    </w:p>
    <w:p w14:paraId="478AE7A3" w14:textId="77777777" w:rsidR="00F82C1E" w:rsidRPr="00C54526" w:rsidRDefault="00F82C1E" w:rsidP="00F82C1E">
      <w:r w:rsidRPr="00C54526">
        <w:t>objectives can do so notwithstanding the enactment of an override</w:t>
      </w:r>
    </w:p>
    <w:p w14:paraId="36E52817" w14:textId="77777777" w:rsidR="00F82C1E" w:rsidRPr="00C54526" w:rsidRDefault="00F82C1E" w:rsidP="00F82C1E">
      <w:r w:rsidRPr="00C54526">
        <w:t>through consciously narrowing the scope of the override and justifying</w:t>
      </w:r>
    </w:p>
    <w:p w14:paraId="103FC5F6" w14:textId="77777777" w:rsidR="00F82C1E" w:rsidRPr="00C54526" w:rsidRDefault="00F82C1E" w:rsidP="00F82C1E">
      <w:r w:rsidRPr="00C54526">
        <w:t>their approach by relying on the precedent that was overridden.</w:t>
      </w:r>
    </w:p>
    <w:p w14:paraId="799A2C68" w14:textId="77777777" w:rsidR="00F82C1E" w:rsidRPr="00C54526" w:rsidRDefault="00F82C1E" w:rsidP="00F82C1E">
      <w:r w:rsidRPr="00C54526">
        <w:t>Either characterization demonstrates that overrides often fail to play</w:t>
      </w:r>
    </w:p>
    <w:p w14:paraId="2AA67AE8" w14:textId="77777777" w:rsidR="00F82C1E" w:rsidRPr="00C54526" w:rsidRDefault="00F82C1E" w:rsidP="00F82C1E">
      <w:r w:rsidRPr="00C54526">
        <w:t>their role as a check on judicial lawmaking.</w:t>
      </w:r>
    </w:p>
    <w:p w14:paraId="4FC5EA20" w14:textId="77777777" w:rsidR="00F82C1E" w:rsidRPr="00C54526" w:rsidRDefault="00F82C1E" w:rsidP="00F82C1E"/>
    <w:p w14:paraId="76B3B147" w14:textId="77777777" w:rsidR="00F82C1E" w:rsidRPr="00C54526" w:rsidRDefault="00F82C1E" w:rsidP="00F82C1E">
      <w:pPr>
        <w:pStyle w:val="Heading4"/>
      </w:pPr>
      <w:r w:rsidRPr="00C54526">
        <w:t>No judicial supremacy – Congressional overrule retains nullified federal laws</w:t>
      </w:r>
    </w:p>
    <w:p w14:paraId="66A4E0F5" w14:textId="77777777" w:rsidR="00F82C1E" w:rsidRPr="00C54526" w:rsidRDefault="00F82C1E" w:rsidP="00F82C1E">
      <w:r w:rsidRPr="00C54526">
        <w:rPr>
          <w:rStyle w:val="Style13ptBold"/>
        </w:rPr>
        <w:t>Emenaker 13</w:t>
      </w:r>
      <w:r w:rsidRPr="00C54526">
        <w:t xml:space="preserve"> – Ryan Emenaker is a political science professor at the College of Redwoods. He received a BA in Political Science, an MA in Social Science from Humboldt State University, and another MA in Government from The Johns Hopkins University. His research interests focus on judicial politics especially in relation to federalism and separation of powers conflicts. ("Constitutional Interpretation and Congressional Overrides: Changing Trends in Court-Congress Relations." (2013). WPSA </w:t>
      </w:r>
      <w:hyperlink r:id="rId15" w:history="1">
        <w:r w:rsidRPr="00C54526">
          <w:rPr>
            <w:rStyle w:val="Hyperlink"/>
          </w:rPr>
          <w:t>https://wpsa.research.pdx.edu/papers/docs/Emenaker-Constitutional%20Interpretation%20and%20Congressional%20Overrides.pdf)//dnarayan</w:t>
        </w:r>
      </w:hyperlink>
    </w:p>
    <w:p w14:paraId="5E57140F" w14:textId="77777777" w:rsidR="00F82C1E" w:rsidRPr="00C54526" w:rsidRDefault="00F82C1E" w:rsidP="00F82C1E">
      <w:r w:rsidRPr="00C54526">
        <w:t>Non-invited Overrides</w:t>
      </w:r>
    </w:p>
    <w:p w14:paraId="4DA9635B" w14:textId="77777777" w:rsidR="00F82C1E" w:rsidRPr="00C54526" w:rsidRDefault="00F82C1E" w:rsidP="00F82C1E">
      <w:r w:rsidRPr="00C54526">
        <w:rPr>
          <w:rStyle w:val="StyleUnderline"/>
        </w:rPr>
        <w:t>In some instances, the Court is overridden without inviting a congressional response</w:t>
      </w:r>
      <w:r w:rsidRPr="00C54526">
        <w:t>. In</w:t>
      </w:r>
    </w:p>
    <w:p w14:paraId="76558714" w14:textId="77777777" w:rsidR="00F82C1E" w:rsidRPr="00C54526" w:rsidRDefault="00F82C1E" w:rsidP="00F82C1E">
      <w:pPr>
        <w:rPr>
          <w:rStyle w:val="StyleUnderline"/>
        </w:rPr>
      </w:pPr>
      <w:r w:rsidRPr="00C54526">
        <w:t>Dickerson v. United States, Rehnquist’s opinion stated, “</w:t>
      </w:r>
      <w:r w:rsidRPr="00C54526">
        <w:rPr>
          <w:rStyle w:val="StyleUnderline"/>
        </w:rPr>
        <w:t>Congress may not legislatively</w:t>
      </w:r>
    </w:p>
    <w:p w14:paraId="4A2BEF1E" w14:textId="77777777" w:rsidR="00F82C1E" w:rsidRPr="00C54526" w:rsidRDefault="00F82C1E" w:rsidP="00F82C1E">
      <w:r w:rsidRPr="00C54526">
        <w:rPr>
          <w:rStyle w:val="StyleUnderline"/>
        </w:rPr>
        <w:t>supersede our decisions interpreting and applying the Constitution</w:t>
      </w:r>
      <w:r w:rsidRPr="00C54526">
        <w:t>.”50 Despite Rehnquist’s</w:t>
      </w:r>
    </w:p>
    <w:p w14:paraId="12813E9F" w14:textId="77777777" w:rsidR="00F82C1E" w:rsidRPr="00C54526" w:rsidRDefault="00F82C1E" w:rsidP="00F82C1E">
      <w:r w:rsidRPr="00C54526">
        <w:t>admonishment, this is precisely what Congress had done, and for thirty-two years Congress’s</w:t>
      </w:r>
    </w:p>
    <w:p w14:paraId="034C22BF" w14:textId="77777777" w:rsidR="00F82C1E" w:rsidRPr="00C54526" w:rsidRDefault="00F82C1E" w:rsidP="00F82C1E">
      <w:pPr>
        <w:rPr>
          <w:rStyle w:val="Emphasis"/>
        </w:rPr>
      </w:pPr>
      <w:r w:rsidRPr="00C54526">
        <w:t xml:space="preserve">interpretation of the Constitution stood as the final. </w:t>
      </w:r>
      <w:r w:rsidRPr="00C54526">
        <w:rPr>
          <w:rStyle w:val="Emphasis"/>
        </w:rPr>
        <w:t xml:space="preserve">The Court-Congress dialogue started in </w:t>
      </w:r>
    </w:p>
    <w:p w14:paraId="1ADDA9B8" w14:textId="77777777" w:rsidR="00F82C1E" w:rsidRPr="00C54526" w:rsidRDefault="00F82C1E" w:rsidP="00F82C1E">
      <w:pPr>
        <w:rPr>
          <w:rStyle w:val="Emphasis"/>
        </w:rPr>
      </w:pPr>
      <w:r w:rsidRPr="00C54526">
        <w:rPr>
          <w:rStyle w:val="Emphasis"/>
        </w:rPr>
        <w:t>1966 when the Supreme Court ruled in Miranda v. Arizona that the accused had a right to be</w:t>
      </w:r>
    </w:p>
    <w:p w14:paraId="44C4B164" w14:textId="77777777" w:rsidR="00F82C1E" w:rsidRPr="00C54526" w:rsidRDefault="00F82C1E" w:rsidP="00F82C1E">
      <w:pPr>
        <w:rPr>
          <w:rStyle w:val="Emphasis"/>
        </w:rPr>
      </w:pPr>
      <w:r w:rsidRPr="00C54526">
        <w:rPr>
          <w:rStyle w:val="Emphasis"/>
        </w:rPr>
        <w:t>informed of their constitutional rights. Two years after that decision, Congress passed the</w:t>
      </w:r>
    </w:p>
    <w:p w14:paraId="48D626FD" w14:textId="77777777" w:rsidR="00F82C1E" w:rsidRPr="00C54526" w:rsidRDefault="00F82C1E" w:rsidP="00F82C1E">
      <w:pPr>
        <w:rPr>
          <w:rStyle w:val="Emphasis"/>
        </w:rPr>
      </w:pPr>
      <w:r w:rsidRPr="00C54526">
        <w:rPr>
          <w:rStyle w:val="Emphasis"/>
        </w:rPr>
        <w:t>Omnibus Crime Control and Safe Streets Act (OCCSSA) of 1968 which included an override of</w:t>
      </w:r>
    </w:p>
    <w:p w14:paraId="5AA293B2" w14:textId="77777777" w:rsidR="00F82C1E" w:rsidRPr="00C54526" w:rsidRDefault="00F82C1E" w:rsidP="00F82C1E">
      <w:r w:rsidRPr="00C54526">
        <w:rPr>
          <w:rStyle w:val="Emphasis"/>
        </w:rPr>
        <w:t>the Miranda decision</w:t>
      </w:r>
      <w:r w:rsidRPr="00C54526">
        <w:t>.51 In this instance Congress’s interpretation of the Constitution, one that</w:t>
      </w:r>
    </w:p>
    <w:p w14:paraId="2A090110" w14:textId="77777777" w:rsidR="00F82C1E" w:rsidRPr="00C54526" w:rsidRDefault="00F82C1E" w:rsidP="00F82C1E">
      <w:pPr>
        <w:rPr>
          <w:rStyle w:val="StyleUnderline"/>
        </w:rPr>
      </w:pPr>
      <w:r w:rsidRPr="00C54526">
        <w:t>directly overrode the Court’s interpretation, was the final word for thirty-two years</w:t>
      </w:r>
      <w:r w:rsidRPr="00C54526">
        <w:rPr>
          <w:rStyle w:val="StyleUnderline"/>
        </w:rPr>
        <w:t>. If Congress</w:t>
      </w:r>
    </w:p>
    <w:p w14:paraId="367A7DC8" w14:textId="77777777" w:rsidR="00F82C1E" w:rsidRPr="00C54526" w:rsidRDefault="00F82C1E" w:rsidP="00F82C1E">
      <w:pPr>
        <w:rPr>
          <w:rStyle w:val="StyleUnderline"/>
        </w:rPr>
      </w:pPr>
      <w:r w:rsidRPr="00C54526">
        <w:rPr>
          <w:rStyle w:val="StyleUnderline"/>
        </w:rPr>
        <w:t>truly cannot legislatively supersede Court decisions, it is a wonder it took the Court thirty-two</w:t>
      </w:r>
    </w:p>
    <w:p w14:paraId="143839A0" w14:textId="77777777" w:rsidR="00F82C1E" w:rsidRPr="00C54526" w:rsidRDefault="00F82C1E" w:rsidP="00F82C1E">
      <w:pPr>
        <w:rPr>
          <w:rStyle w:val="StyleUnderline"/>
        </w:rPr>
      </w:pPr>
      <w:r w:rsidRPr="00C54526">
        <w:rPr>
          <w:rStyle w:val="StyleUnderline"/>
        </w:rPr>
        <w:t>years to assert its authority. Currently the Court has had the last word, but given the history of</w:t>
      </w:r>
    </w:p>
    <w:p w14:paraId="4C076C0B" w14:textId="77777777" w:rsidR="00F82C1E" w:rsidRPr="00C54526" w:rsidRDefault="00F82C1E" w:rsidP="00F82C1E">
      <w:pPr>
        <w:rPr>
          <w:rStyle w:val="StyleUnderline"/>
        </w:rPr>
      </w:pPr>
      <w:r w:rsidRPr="00C54526">
        <w:rPr>
          <w:rStyle w:val="StyleUnderline"/>
        </w:rPr>
        <w:t>the dialogue between the Court and Congress is there any reason to believe that the Court’s</w:t>
      </w:r>
    </w:p>
    <w:p w14:paraId="53C8AF52" w14:textId="77777777" w:rsidR="00F82C1E" w:rsidRPr="00C54526" w:rsidRDefault="00F82C1E" w:rsidP="00F82C1E">
      <w:r w:rsidRPr="00C54526">
        <w:rPr>
          <w:rStyle w:val="StyleUnderline"/>
        </w:rPr>
        <w:t>2000 decision in Dickerson is the final word, simply because the Court proclaimed it so.</w:t>
      </w:r>
    </w:p>
    <w:p w14:paraId="54FAC803" w14:textId="77777777" w:rsidR="00F82C1E" w:rsidRPr="00C54526" w:rsidRDefault="00F82C1E" w:rsidP="00F82C1E">
      <w:r w:rsidRPr="00C54526">
        <w:t>Likewise the Supreme Court’s decision in City of Boerne v. Flores, and the congressional</w:t>
      </w:r>
    </w:p>
    <w:p w14:paraId="33D7F228" w14:textId="77777777" w:rsidR="00F82C1E" w:rsidRPr="00C54526" w:rsidRDefault="00F82C1E" w:rsidP="00F82C1E">
      <w:r w:rsidRPr="00C54526">
        <w:t>override that followed, exemplify an ongoing struggle to claim superiority in defining the limits</w:t>
      </w:r>
    </w:p>
    <w:p w14:paraId="7E71C4EA" w14:textId="77777777" w:rsidR="00F82C1E" w:rsidRPr="00C54526" w:rsidRDefault="00F82C1E" w:rsidP="00F82C1E">
      <w:pPr>
        <w:rPr>
          <w:rStyle w:val="StyleUnderline"/>
        </w:rPr>
      </w:pPr>
      <w:r w:rsidRPr="00C54526">
        <w:t xml:space="preserve">of the First Amendment’s free exercise clause. </w:t>
      </w:r>
      <w:r w:rsidRPr="00C54526">
        <w:rPr>
          <w:rStyle w:val="StyleUnderline"/>
        </w:rPr>
        <w:t>This back and forth between the two branches</w:t>
      </w:r>
    </w:p>
    <w:p w14:paraId="6D9C43C9" w14:textId="77777777" w:rsidR="00F82C1E" w:rsidRPr="00C54526" w:rsidRDefault="00F82C1E" w:rsidP="00F82C1E">
      <w:pPr>
        <w:rPr>
          <w:rStyle w:val="StyleUnderline"/>
        </w:rPr>
      </w:pPr>
      <w:r w:rsidRPr="00C54526">
        <w:rPr>
          <w:rStyle w:val="StyleUnderline"/>
        </w:rPr>
        <w:t>started with the Supreme Court upholding an action by the state of Oregon government to</w:t>
      </w:r>
    </w:p>
    <w:p w14:paraId="1EE15CC0" w14:textId="77777777" w:rsidR="00F82C1E" w:rsidRPr="00C54526" w:rsidRDefault="00F82C1E" w:rsidP="00F82C1E">
      <w:pPr>
        <w:rPr>
          <w:rStyle w:val="StyleUnderline"/>
        </w:rPr>
      </w:pPr>
      <w:r w:rsidRPr="00C54526">
        <w:rPr>
          <w:rStyle w:val="StyleUnderline"/>
        </w:rPr>
        <w:t>deny unemployment benefits in Employment Division v. Smith. In Smith the Court stated that a</w:t>
      </w:r>
    </w:p>
    <w:p w14:paraId="46AFE66D" w14:textId="77777777" w:rsidR="00F82C1E" w:rsidRPr="00C54526" w:rsidRDefault="00F82C1E" w:rsidP="00F82C1E">
      <w:pPr>
        <w:rPr>
          <w:rStyle w:val="StyleUnderline"/>
        </w:rPr>
      </w:pPr>
      <w:r w:rsidRPr="00C54526">
        <w:rPr>
          <w:rStyle w:val="StyleUnderline"/>
        </w:rPr>
        <w:t>law does not violate the First Amendment’s free exercise clause as long as it is a "neutral law of</w:t>
      </w:r>
    </w:p>
    <w:p w14:paraId="6527B1AC" w14:textId="77777777" w:rsidR="00F82C1E" w:rsidRPr="00C54526" w:rsidRDefault="00F82C1E" w:rsidP="00F82C1E">
      <w:r w:rsidRPr="00C54526">
        <w:rPr>
          <w:rStyle w:val="StyleUnderline"/>
        </w:rPr>
        <w:t>general applicability” rather than a law specifically intended to target a particular religion.</w:t>
      </w:r>
      <w:r w:rsidRPr="00C54526">
        <w:t>52 In</w:t>
      </w:r>
    </w:p>
    <w:p w14:paraId="3ED7F7AA" w14:textId="77777777" w:rsidR="00F82C1E" w:rsidRPr="00C54526" w:rsidRDefault="00F82C1E" w:rsidP="00F82C1E">
      <w:r w:rsidRPr="00C54526">
        <w:t>response, Congress passed the Religious Freedom Restoration Act (RFRA) of 1993 which stated</w:t>
      </w:r>
    </w:p>
    <w:p w14:paraId="7E4508F9" w14:textId="77777777" w:rsidR="00F82C1E" w:rsidRPr="00C54526" w:rsidRDefault="00F82C1E" w:rsidP="00F82C1E">
      <w:r w:rsidRPr="00C54526">
        <w:t>that laws of general applicability—federal, state, and local—may substantially burden free</w:t>
      </w:r>
    </w:p>
    <w:p w14:paraId="39763EF4" w14:textId="77777777" w:rsidR="00F82C1E" w:rsidRPr="00C54526" w:rsidRDefault="00F82C1E" w:rsidP="00F82C1E">
      <w:r w:rsidRPr="00C54526">
        <w:t xml:space="preserve">exercise of religion only when furthering a compelling governmental interest and constituting </w:t>
      </w:r>
    </w:p>
    <w:p w14:paraId="0859F248" w14:textId="77777777" w:rsidR="00F82C1E" w:rsidRPr="00C54526" w:rsidRDefault="00F82C1E" w:rsidP="00F82C1E">
      <w:r w:rsidRPr="00C54526">
        <w:t>the least restrictive means of doing so. The RFRA imposed a substantially higher burden for</w:t>
      </w:r>
    </w:p>
    <w:p w14:paraId="7DB06D40" w14:textId="77777777" w:rsidR="00F82C1E" w:rsidRPr="00C54526" w:rsidRDefault="00F82C1E" w:rsidP="00F82C1E">
      <w:r w:rsidRPr="00C54526">
        <w:t>state legislation; many state laws that would be allowable under the Smith standard would be</w:t>
      </w:r>
    </w:p>
    <w:p w14:paraId="745C19D2" w14:textId="77777777" w:rsidR="00F82C1E" w:rsidRPr="00C54526" w:rsidRDefault="00F82C1E" w:rsidP="00F82C1E">
      <w:r w:rsidRPr="00C54526">
        <w:t>struck down under Congress’s RFRA standard. But the second round of this dialogue was just</w:t>
      </w:r>
    </w:p>
    <w:p w14:paraId="0C578AF3" w14:textId="77777777" w:rsidR="00F82C1E" w:rsidRPr="00C54526" w:rsidRDefault="00F82C1E" w:rsidP="00F82C1E">
      <w:r w:rsidRPr="00C54526">
        <w:t>the beginning. In Boerne the Court found the overriding statute, the RFRA, to be</w:t>
      </w:r>
    </w:p>
    <w:p w14:paraId="157A30EC" w14:textId="77777777" w:rsidR="00F82C1E" w:rsidRPr="00C54526" w:rsidRDefault="00F82C1E" w:rsidP="00F82C1E">
      <w:pPr>
        <w:rPr>
          <w:rStyle w:val="StyleUnderline"/>
        </w:rPr>
      </w:pPr>
      <w:r w:rsidRPr="00C54526">
        <w:t xml:space="preserve">unconstitutional when applied to state governments. </w:t>
      </w:r>
      <w:r w:rsidRPr="00C54526">
        <w:rPr>
          <w:rStyle w:val="StyleUnderline"/>
        </w:rPr>
        <w:t>But the story did not end here. In</w:t>
      </w:r>
    </w:p>
    <w:p w14:paraId="0BB37A65" w14:textId="77777777" w:rsidR="00F82C1E" w:rsidRPr="00C54526" w:rsidRDefault="00F82C1E" w:rsidP="00F82C1E">
      <w:pPr>
        <w:rPr>
          <w:rStyle w:val="StyleUnderline"/>
        </w:rPr>
      </w:pPr>
      <w:r w:rsidRPr="00C54526">
        <w:rPr>
          <w:rStyle w:val="StyleUnderline"/>
        </w:rPr>
        <w:t>response to the Boerne ruling, Congress passed the Religious Land Use and Institutionalized</w:t>
      </w:r>
    </w:p>
    <w:p w14:paraId="7F6B320E" w14:textId="77777777" w:rsidR="00F82C1E" w:rsidRPr="00C54526" w:rsidRDefault="00F82C1E" w:rsidP="00F82C1E">
      <w:pPr>
        <w:rPr>
          <w:rStyle w:val="StyleUnderline"/>
        </w:rPr>
      </w:pPr>
      <w:r w:rsidRPr="00C54526">
        <w:rPr>
          <w:rStyle w:val="StyleUnderline"/>
        </w:rPr>
        <w:t>Persons Act (RLUIPA) of 2000 which significantly modified the impact and reach of the Boerne</w:t>
      </w:r>
    </w:p>
    <w:p w14:paraId="4E6C3A39" w14:textId="77777777" w:rsidR="00F82C1E" w:rsidRPr="00C54526" w:rsidRDefault="00F82C1E" w:rsidP="00F82C1E">
      <w:pPr>
        <w:rPr>
          <w:rStyle w:val="Emphasis"/>
        </w:rPr>
      </w:pPr>
      <w:r w:rsidRPr="00C54526">
        <w:rPr>
          <w:rStyle w:val="StyleUnderline"/>
        </w:rPr>
        <w:t xml:space="preserve">decision.53 The passage of the RFRA and RLUIPA shows a </w:t>
      </w:r>
      <w:r w:rsidRPr="00C54526">
        <w:rPr>
          <w:rStyle w:val="Emphasis"/>
        </w:rPr>
        <w:t>Congress willing to modify Court</w:t>
      </w:r>
    </w:p>
    <w:p w14:paraId="29026F5B" w14:textId="77777777" w:rsidR="00F82C1E" w:rsidRPr="00C54526" w:rsidRDefault="00F82C1E" w:rsidP="00F82C1E">
      <w:pPr>
        <w:rPr>
          <w:rStyle w:val="Emphasis"/>
        </w:rPr>
      </w:pPr>
      <w:r w:rsidRPr="00C54526">
        <w:rPr>
          <w:rStyle w:val="Emphasis"/>
        </w:rPr>
        <w:t>decisions even without an invitation.</w:t>
      </w:r>
    </w:p>
    <w:p w14:paraId="5D76B6F2" w14:textId="77777777" w:rsidR="00F82C1E" w:rsidRPr="00C54526" w:rsidRDefault="00F82C1E" w:rsidP="00F82C1E">
      <w:r w:rsidRPr="00C54526">
        <w:t>The Metropolitan Washington Airports Act (MWAA) of 1986 is the beginning of another</w:t>
      </w:r>
    </w:p>
    <w:p w14:paraId="2E55474B" w14:textId="77777777" w:rsidR="00F82C1E" w:rsidRPr="00C54526" w:rsidRDefault="00F82C1E" w:rsidP="00F82C1E">
      <w:r w:rsidRPr="00C54526">
        <w:t>back and forth policy exchange between the Court and Congress without Congress being</w:t>
      </w:r>
    </w:p>
    <w:p w14:paraId="189CD8DF" w14:textId="77777777" w:rsidR="00F82C1E" w:rsidRPr="00C54526" w:rsidRDefault="00F82C1E" w:rsidP="00F82C1E">
      <w:r w:rsidRPr="00C54526">
        <w:t>offered an invitation. The MWAA transferred operating control of two Washington, D.C. area</w:t>
      </w:r>
    </w:p>
    <w:p w14:paraId="5438A792" w14:textId="77777777" w:rsidR="00F82C1E" w:rsidRPr="00C54526" w:rsidRDefault="00F82C1E" w:rsidP="00F82C1E">
      <w:r w:rsidRPr="00C54526">
        <w:t>airports from the Federal Government to a regional airports authority. However, that transfer</w:t>
      </w:r>
    </w:p>
    <w:p w14:paraId="1C816D99" w14:textId="77777777" w:rsidR="00F82C1E" w:rsidRPr="00C54526" w:rsidRDefault="00F82C1E" w:rsidP="00F82C1E">
      <w:r w:rsidRPr="00C54526">
        <w:t>was conditioned on the establishment of a Board of Review, composed of Members of</w:t>
      </w:r>
    </w:p>
    <w:p w14:paraId="2C564D17" w14:textId="77777777" w:rsidR="00F82C1E" w:rsidRPr="00C54526" w:rsidRDefault="00F82C1E" w:rsidP="00F82C1E">
      <w:r w:rsidRPr="00C54526">
        <w:t>Congress with veto authority over actions of the airports authority’s board of directors. The</w:t>
      </w:r>
    </w:p>
    <w:p w14:paraId="05D84247" w14:textId="77777777" w:rsidR="00F82C1E" w:rsidRPr="00C54526" w:rsidRDefault="00F82C1E" w:rsidP="00F82C1E">
      <w:r w:rsidRPr="00C54526">
        <w:t>Court ruled the MWAA unconstitutional because it violated separation of powers principles.54</w:t>
      </w:r>
    </w:p>
    <w:p w14:paraId="547345E1" w14:textId="77777777" w:rsidR="00F82C1E" w:rsidRPr="00C54526" w:rsidRDefault="00F82C1E" w:rsidP="00F82C1E">
      <w:r w:rsidRPr="00C54526">
        <w:t>After the Supreme Court struck down the MWAA, Congress changed it tactics but retained its</w:t>
      </w:r>
    </w:p>
    <w:p w14:paraId="654CA965" w14:textId="77777777" w:rsidR="00F82C1E" w:rsidRPr="00C54526" w:rsidRDefault="00F82C1E" w:rsidP="00F82C1E">
      <w:r w:rsidRPr="00C54526">
        <w:t>goal of controlling the operation of the airports. The Intermodal Surface Transportation</w:t>
      </w:r>
    </w:p>
    <w:p w14:paraId="490B6DAB" w14:textId="77777777" w:rsidR="00F82C1E" w:rsidRPr="00C54526" w:rsidRDefault="00F82C1E" w:rsidP="00F82C1E">
      <w:r w:rsidRPr="00C54526">
        <w:t xml:space="preserve">Efficiency Act (ISTEA) of 1991 maintained a Board of Review for the airports but conceded </w:t>
      </w:r>
    </w:p>
    <w:p w14:paraId="567B1B20" w14:textId="77777777" w:rsidR="00F82C1E" w:rsidRPr="00C54526" w:rsidRDefault="00F82C1E" w:rsidP="00F82C1E">
      <w:r w:rsidRPr="00C54526">
        <w:t>members of Congress would no longer be directly on the Board. However, the Board’s</w:t>
      </w:r>
    </w:p>
    <w:p w14:paraId="4BCC8AF1" w14:textId="77777777" w:rsidR="00F82C1E" w:rsidRPr="00C54526" w:rsidRDefault="00F82C1E" w:rsidP="00F82C1E">
      <w:r w:rsidRPr="00C54526">
        <w:t>members were now to be chosen from lists provided by the Speaker of the House and</w:t>
      </w:r>
    </w:p>
    <w:p w14:paraId="00FB241C" w14:textId="77777777" w:rsidR="00F82C1E" w:rsidRPr="00C54526" w:rsidRDefault="00F82C1E" w:rsidP="00F82C1E">
      <w:r w:rsidRPr="00C54526">
        <w:t>President pro tempore of the Senate. Most significantly, if the Airport Authority approved an</w:t>
      </w:r>
    </w:p>
    <w:p w14:paraId="3DA4F082" w14:textId="77777777" w:rsidR="00F82C1E" w:rsidRPr="00C54526" w:rsidRDefault="00F82C1E" w:rsidP="00F82C1E">
      <w:r w:rsidRPr="00C54526">
        <w:t>action opposed by the Board of Review, the proposed action could not be implemented until</w:t>
      </w:r>
    </w:p>
    <w:p w14:paraId="7BAB76C1" w14:textId="77777777" w:rsidR="00F82C1E" w:rsidRPr="00C54526" w:rsidRDefault="00F82C1E" w:rsidP="00F82C1E">
      <w:r w:rsidRPr="00C54526">
        <w:t>Congress was provided sixty legislative days to pass a joint resolution disapproving.55 Congress</w:t>
      </w:r>
    </w:p>
    <w:p w14:paraId="7BF7B302" w14:textId="77777777" w:rsidR="00F82C1E" w:rsidRPr="00C54526" w:rsidRDefault="00F82C1E" w:rsidP="00F82C1E">
      <w:r w:rsidRPr="00C54526">
        <w:t>members were no longer on the Board, but Congress was able to achieve its goals through</w:t>
      </w:r>
    </w:p>
    <w:p w14:paraId="689B5F51" w14:textId="77777777" w:rsidR="00F82C1E" w:rsidRPr="00C54526" w:rsidRDefault="00F82C1E" w:rsidP="00F82C1E">
      <w:r w:rsidRPr="00C54526">
        <w:t>other means; the Court nullification of federal law did not substantially affect the ultimate aims</w:t>
      </w:r>
    </w:p>
    <w:p w14:paraId="2BA48F8D" w14:textId="77777777" w:rsidR="00F82C1E" w:rsidRPr="00C54526" w:rsidRDefault="00F82C1E" w:rsidP="00F82C1E">
      <w:pPr>
        <w:rPr>
          <w:rStyle w:val="StyleUnderline"/>
        </w:rPr>
      </w:pPr>
      <w:r w:rsidRPr="00C54526">
        <w:rPr>
          <w:rStyle w:val="StyleUnderline"/>
        </w:rPr>
        <w:t>of Congress.</w:t>
      </w:r>
    </w:p>
    <w:p w14:paraId="6323E7FE" w14:textId="77777777" w:rsidR="00F82C1E" w:rsidRPr="00C54526" w:rsidRDefault="00F82C1E" w:rsidP="00F82C1E">
      <w:pPr>
        <w:rPr>
          <w:rStyle w:val="StyleUnderline"/>
        </w:rPr>
      </w:pPr>
      <w:r w:rsidRPr="00C54526">
        <w:rPr>
          <w:rStyle w:val="StyleUnderline"/>
        </w:rPr>
        <w:t>The cases above show that Congress will pass overriding legislation even when the Court</w:t>
      </w:r>
    </w:p>
    <w:p w14:paraId="7387D7F5" w14:textId="77777777" w:rsidR="00F82C1E" w:rsidRPr="00C54526" w:rsidRDefault="00F82C1E" w:rsidP="00F82C1E">
      <w:pPr>
        <w:rPr>
          <w:rStyle w:val="StyleUnderline"/>
        </w:rPr>
      </w:pPr>
      <w:r w:rsidRPr="00C54526">
        <w:rPr>
          <w:rStyle w:val="StyleUnderline"/>
        </w:rPr>
        <w:t>does not offer an invitation. The cases also illustrate that the interaction between the Court and</w:t>
      </w:r>
    </w:p>
    <w:p w14:paraId="3D74C64B" w14:textId="77777777" w:rsidR="00F82C1E" w:rsidRPr="00C54526" w:rsidRDefault="00F82C1E" w:rsidP="00F82C1E">
      <w:pPr>
        <w:rPr>
          <w:rStyle w:val="StyleUnderline"/>
        </w:rPr>
      </w:pPr>
      <w:r w:rsidRPr="00C54526">
        <w:rPr>
          <w:rStyle w:val="StyleUnderline"/>
        </w:rPr>
        <w:t>Congress is more complicated than the Court nullifying federal law and Congress contemplating</w:t>
      </w:r>
    </w:p>
    <w:p w14:paraId="43E8017D" w14:textId="77777777" w:rsidR="00F82C1E" w:rsidRPr="00C54526" w:rsidRDefault="00F82C1E" w:rsidP="00F82C1E">
      <w:pPr>
        <w:rPr>
          <w:rStyle w:val="StyleUnderline"/>
        </w:rPr>
      </w:pPr>
      <w:r w:rsidRPr="00C54526">
        <w:rPr>
          <w:rStyle w:val="StyleUnderline"/>
        </w:rPr>
        <w:t>an override—this process can sometimes go multiple rounds. This seems to pose a challenge to</w:t>
      </w:r>
    </w:p>
    <w:p w14:paraId="368DF4DF" w14:textId="77777777" w:rsidR="00F82C1E" w:rsidRPr="00C54526" w:rsidRDefault="00F82C1E" w:rsidP="00F82C1E">
      <w:pPr>
        <w:rPr>
          <w:rStyle w:val="StyleUnderline"/>
        </w:rPr>
      </w:pPr>
      <w:r w:rsidRPr="00C54526">
        <w:rPr>
          <w:rStyle w:val="StyleUnderline"/>
        </w:rPr>
        <w:t>the notion that justices always act strategically, or at least always successfully, to avoid</w:t>
      </w:r>
    </w:p>
    <w:p w14:paraId="7EF7EE64" w14:textId="77777777" w:rsidR="00F82C1E" w:rsidRPr="00C54526" w:rsidRDefault="00F82C1E" w:rsidP="00F82C1E">
      <w:pPr>
        <w:rPr>
          <w:rStyle w:val="StyleUnderline"/>
        </w:rPr>
      </w:pPr>
      <w:r w:rsidRPr="00C54526">
        <w:rPr>
          <w:rStyle w:val="StyleUnderline"/>
        </w:rPr>
        <w:t>overrides. This process shows that judicial finality is a myth, and the process also indicates that</w:t>
      </w:r>
    </w:p>
    <w:p w14:paraId="08817B4D" w14:textId="77777777" w:rsidR="00F82C1E" w:rsidRPr="00C54526" w:rsidRDefault="00F82C1E" w:rsidP="00F82C1E">
      <w:pPr>
        <w:rPr>
          <w:rStyle w:val="StyleUnderline"/>
        </w:rPr>
      </w:pPr>
      <w:r w:rsidRPr="00C54526">
        <w:rPr>
          <w:rStyle w:val="StyleUnderline"/>
        </w:rPr>
        <w:t>increased judicial activity nullifying federal law does not automatically signal judicial supremacy.</w:t>
      </w:r>
    </w:p>
    <w:p w14:paraId="6A63EDF2" w14:textId="77777777" w:rsidR="00F82C1E" w:rsidRPr="00C54526" w:rsidRDefault="00F82C1E" w:rsidP="00F82C1E">
      <w:pPr>
        <w:rPr>
          <w:rStyle w:val="StyleUnderline"/>
        </w:rPr>
      </w:pPr>
      <w:r w:rsidRPr="00C54526">
        <w:rPr>
          <w:rStyle w:val="StyleUnderline"/>
        </w:rPr>
        <w:t>If Congress is increasing its rate of constitutional-interpretation-overrides in reaction to</w:t>
      </w:r>
    </w:p>
    <w:p w14:paraId="16AC46DE" w14:textId="77777777" w:rsidR="00F82C1E" w:rsidRPr="00C54526" w:rsidRDefault="00F82C1E" w:rsidP="00F82C1E">
      <w:pPr>
        <w:rPr>
          <w:rStyle w:val="StyleUnderline"/>
        </w:rPr>
      </w:pPr>
      <w:r w:rsidRPr="00C54526">
        <w:rPr>
          <w:rStyle w:val="StyleUnderline"/>
        </w:rPr>
        <w:t>increased Court activity, this is a sign of Congress shifting its constraints on the Court from</w:t>
      </w:r>
    </w:p>
    <w:p w14:paraId="6A275FFA" w14:textId="77777777" w:rsidR="00F82C1E" w:rsidRPr="00C54526" w:rsidRDefault="00F82C1E" w:rsidP="00F82C1E">
      <w:pPr>
        <w:rPr>
          <w:rStyle w:val="StyleUnderline"/>
        </w:rPr>
      </w:pPr>
      <w:r w:rsidRPr="00C54526">
        <w:rPr>
          <w:rStyle w:val="StyleUnderline"/>
        </w:rPr>
        <w:t xml:space="preserve">before-the-fact appointment controls (as described by Dahl) to after-the-fact overrides of Court </w:t>
      </w:r>
    </w:p>
    <w:p w14:paraId="0399F5E8" w14:textId="77777777" w:rsidR="00F82C1E" w:rsidRPr="00C54526" w:rsidRDefault="00F82C1E" w:rsidP="00F82C1E">
      <w:pPr>
        <w:rPr>
          <w:rStyle w:val="StyleUnderline"/>
        </w:rPr>
      </w:pPr>
      <w:r w:rsidRPr="00C54526">
        <w:rPr>
          <w:rStyle w:val="StyleUnderline"/>
        </w:rPr>
        <w:t>decisions. This surely signifies a change in Court-Congress relations, but it does not signal a</w:t>
      </w:r>
    </w:p>
    <w:p w14:paraId="447B70F7" w14:textId="77777777" w:rsidR="00F82C1E" w:rsidRPr="00C54526" w:rsidRDefault="00F82C1E" w:rsidP="00F82C1E">
      <w:pPr>
        <w:rPr>
          <w:rStyle w:val="StyleUnderline"/>
        </w:rPr>
      </w:pPr>
      <w:r w:rsidRPr="00C54526">
        <w:rPr>
          <w:rStyle w:val="StyleUnderline"/>
        </w:rPr>
        <w:t xml:space="preserve">move towards judicial supremacy. </w:t>
      </w:r>
    </w:p>
    <w:p w14:paraId="4EA98999" w14:textId="77777777" w:rsidR="00F82C1E" w:rsidRPr="00C54526" w:rsidRDefault="00F82C1E" w:rsidP="00F82C1E">
      <w:pPr>
        <w:rPr>
          <w:rStyle w:val="StyleUnderline"/>
        </w:rPr>
      </w:pPr>
    </w:p>
    <w:p w14:paraId="59109290" w14:textId="77777777" w:rsidR="00757ACE" w:rsidRPr="00C54526" w:rsidRDefault="00757ACE" w:rsidP="00757ACE">
      <w:pPr>
        <w:pStyle w:val="Heading3"/>
      </w:pPr>
      <w:r w:rsidRPr="00C54526">
        <w:t>2nc – solves democracy</w:t>
      </w:r>
    </w:p>
    <w:p w14:paraId="6BD3924D" w14:textId="77777777" w:rsidR="00757ACE" w:rsidRPr="00C54526" w:rsidRDefault="00757ACE" w:rsidP="00757ACE">
      <w:pPr>
        <w:pStyle w:val="Heading4"/>
      </w:pPr>
      <w:r w:rsidRPr="00C54526">
        <w:t>The courts ability to pass the plan is undemocratic---only Congressional policies can shape public discourse</w:t>
      </w:r>
    </w:p>
    <w:p w14:paraId="2EA074B5" w14:textId="77777777" w:rsidR="00757ACE" w:rsidRPr="00C54526" w:rsidRDefault="00757ACE" w:rsidP="00757ACE">
      <w:pPr>
        <w:rPr>
          <w:bCs/>
        </w:rPr>
      </w:pPr>
      <w:r w:rsidRPr="00C54526">
        <w:rPr>
          <w:rStyle w:val="Style13ptBold"/>
        </w:rPr>
        <w:t xml:space="preserve">Colker and Brudney 1- </w:t>
      </w:r>
      <w:r w:rsidR="009F7B79">
        <w:rPr>
          <w:rStyle w:val="Style13ptBold"/>
          <w:b w:val="0"/>
        </w:rPr>
        <w:t>[Ruth, American Lawy</w:t>
      </w:r>
      <w:r w:rsidRPr="00C54526">
        <w:rPr>
          <w:rStyle w:val="Style13ptBold"/>
          <w:b w:val="0"/>
        </w:rPr>
        <w:t>er,  Distinguished Professor and Heck Faust Chair in Constitutional Law at Moritz College of Law, Ohio State University and was awarded the 2009 Distinguished University Professor by the university --- James J, teaches Labor Law, graduated from The Ohio State University Moritz College of Law, served for six years as Chief Counsel and Staff Director of the U.S. Senate Subcommittee on Labor, Adjunct Professor of Law at the Georgetown Law Center and Visiting Professor of Law at Harvard Law School, “DISSING CONGRESS” 100 Mich. L. Rev. 80, Lexis] October, 2001//ad</w:t>
      </w:r>
    </w:p>
    <w:p w14:paraId="5CAA0A69" w14:textId="77777777" w:rsidR="00757ACE" w:rsidRPr="00C54526" w:rsidRDefault="00757ACE" w:rsidP="00757ACE">
      <w:r w:rsidRPr="00C54526">
        <w:t>2. Political Accountability</w:t>
      </w:r>
    </w:p>
    <w:p w14:paraId="025E4301" w14:textId="77777777" w:rsidR="00757ACE" w:rsidRPr="00C54526" w:rsidRDefault="00757ACE" w:rsidP="00757ACE">
      <w:r w:rsidRPr="00C54526">
        <w:rPr>
          <w:u w:val="single"/>
        </w:rPr>
        <w:t xml:space="preserve">The Court's approach is further flawed in that </w:t>
      </w:r>
      <w:r w:rsidRPr="00C54526">
        <w:rPr>
          <w:rStyle w:val="Emphasis"/>
        </w:rPr>
        <w:t>it overlooks the important democracy-based aspects of information gathering</w:t>
      </w:r>
      <w:r w:rsidRPr="00C54526">
        <w:rPr>
          <w:u w:val="single"/>
        </w:rPr>
        <w:t>.</w:t>
      </w:r>
      <w:r w:rsidRPr="00C54526">
        <w:t xml:space="preserve"> </w:t>
      </w:r>
      <w:r w:rsidRPr="00C54526">
        <w:rPr>
          <w:u w:val="single"/>
        </w:rPr>
        <w:t>When Congress builds a legislative record in the context of its political relationship to the electorate, it is not only (or even primarily) seeking to compile an evidentiary foundation for purposes of judicial review. I</w:t>
      </w:r>
      <w:r w:rsidRPr="00C54526">
        <w:t xml:space="preserve">n addition, </w:t>
      </w:r>
      <w:r w:rsidRPr="00C54526">
        <w:rPr>
          <w:rStyle w:val="Emphasis"/>
        </w:rPr>
        <w:t>Congress seeks to inform the public</w:t>
      </w:r>
      <w:r w:rsidRPr="00C54526">
        <w:t xml:space="preserve"> (and key interested subgroups), thereby </w:t>
      </w:r>
      <w:r w:rsidRPr="00C54526">
        <w:rPr>
          <w:rStyle w:val="Emphasis"/>
        </w:rPr>
        <w:t>helping to shape public discourse</w:t>
      </w:r>
      <w:r w:rsidRPr="00C54526">
        <w:t xml:space="preserve">. n179 It also tries to respond to agendas promoted by these same interest groups, thereby reacting constructively and responsibly to the problems that groups identify. </w:t>
      </w:r>
      <w:r w:rsidRPr="00C54526">
        <w:rPr>
          <w:u w:val="single"/>
        </w:rPr>
        <w:t>There are, in short, political dimensions when members of Congress promote, or oppose, a given legislative proposal.</w:t>
      </w:r>
      <w:r w:rsidRPr="00C54526">
        <w:t xml:space="preserve"> The business of trying both to influence and to anticipate the public makes for messy and unpredictable legislative history. At the same time, </w:t>
      </w:r>
      <w:r w:rsidRPr="00C54526">
        <w:rPr>
          <w:u w:val="single"/>
        </w:rPr>
        <w:t xml:space="preserve">this dynamic and regularly recorded tension between Congress and its constituencies contributes importantly to the </w:t>
      </w:r>
      <w:r w:rsidRPr="00C54526">
        <w:rPr>
          <w:rStyle w:val="Emphasis"/>
        </w:rPr>
        <w:t>legitimacy</w:t>
      </w:r>
      <w:r w:rsidRPr="00C54526">
        <w:rPr>
          <w:u w:val="single"/>
        </w:rPr>
        <w:t xml:space="preserve"> of the lawmaking process</w:t>
      </w:r>
      <w:r w:rsidRPr="00C54526">
        <w:t>, and helps explain the presumption of judicial deference to the final product. The Court's insistence on a type of pristine "substantial evidence" approach slights another of Congress's distinctive institutional virtues - the politically accountable nature of its record building enterprise.</w:t>
      </w:r>
    </w:p>
    <w:p w14:paraId="753D1D34" w14:textId="77777777" w:rsidR="00757ACE" w:rsidRPr="00C54526" w:rsidRDefault="00757ACE" w:rsidP="00757ACE">
      <w:pPr>
        <w:rPr>
          <w:u w:val="single"/>
        </w:rPr>
      </w:pPr>
      <w:r w:rsidRPr="00C54526">
        <w:t xml:space="preserve">This fact - that </w:t>
      </w:r>
      <w:r w:rsidRPr="00C54526">
        <w:rPr>
          <w:u w:val="single"/>
        </w:rPr>
        <w:t>congressional record building leading to legislative enforcement is democratic whereas judicial review, especially strict scrutiny review of statutes, is the opposite</w:t>
      </w:r>
      <w:r w:rsidRPr="00C54526">
        <w:t xml:space="preserve"> n180 - points toward an additional weakness in the Court's recent Section 5 jurisprudence. </w:t>
      </w:r>
      <w:r w:rsidRPr="00C54526">
        <w:rPr>
          <w:u w:val="single"/>
        </w:rPr>
        <w:t>When the Court in earlier ADEA decisions eschewed heightened  [*120]  scrutiny and upheld statutes that mandatorily retired police officers, judges, and foreign service employees, it was effectively deferring to legislative limits placed on groups with adequate access to the political process</w:t>
      </w:r>
      <w:r w:rsidRPr="00C54526">
        <w:t xml:space="preserve">. n181 This deference reflected in part the </w:t>
      </w:r>
      <w:r w:rsidRPr="00C54526">
        <w:rPr>
          <w:u w:val="single"/>
        </w:rPr>
        <w:t>Court's understanding that its own role under Section 1 of the Fourteenth Amendment n182 is fundamentally antidemocratic and should be invoked with caution.</w:t>
      </w:r>
    </w:p>
    <w:p w14:paraId="44965BAA" w14:textId="77777777" w:rsidR="00C54526" w:rsidRPr="00C54526" w:rsidRDefault="00C54526" w:rsidP="00C54526">
      <w:pPr>
        <w:pStyle w:val="Heading3"/>
      </w:pPr>
      <w:r w:rsidRPr="00C54526">
        <w:t>2nc – solves inequality</w:t>
      </w:r>
    </w:p>
    <w:p w14:paraId="57475868" w14:textId="77777777" w:rsidR="00C54526" w:rsidRPr="00C54526" w:rsidRDefault="00C54526" w:rsidP="00C54526"/>
    <w:p w14:paraId="67176AD7" w14:textId="77777777" w:rsidR="00C54526" w:rsidRPr="00C54526" w:rsidRDefault="00C54526" w:rsidP="00C54526">
      <w:pPr>
        <w:pStyle w:val="Heading4"/>
      </w:pPr>
      <w:r w:rsidRPr="00C54526">
        <w:t xml:space="preserve">Empirics prove congressional overrides solve – enforce anti-discrimination laws and protect civil rights </w:t>
      </w:r>
    </w:p>
    <w:p w14:paraId="086AAAE0" w14:textId="77777777" w:rsidR="00C54526" w:rsidRPr="00C54526" w:rsidRDefault="00C54526" w:rsidP="00C54526">
      <w:r w:rsidRPr="00C54526">
        <w:rPr>
          <w:rStyle w:val="Style13ptBold"/>
        </w:rPr>
        <w:t>Mikva and Bleich 91</w:t>
      </w:r>
      <w:r w:rsidRPr="00C54526">
        <w:t xml:space="preserve"> – Abner J. Mikva was an American politician, federal judge, lawyer, law professor, and former White House Counsel. He was a member of the Democratic Party. Jeff Bleich is an American lawyer and diplomat from California, and a partner at the law firm of Dentons in San Francisco (California Law Review, vol. 79, no. 3, 1991, pp. 729–750 (740-743), “When Congress Overrules the Court”, JSTOR, </w:t>
      </w:r>
      <w:hyperlink r:id="rId16" w:history="1">
        <w:r w:rsidRPr="00C54526">
          <w:rPr>
            <w:rStyle w:val="Hyperlink"/>
          </w:rPr>
          <w:t>www.jstor.org/stable/3480833)//dnarayan</w:t>
        </w:r>
      </w:hyperlink>
    </w:p>
    <w:p w14:paraId="7F2A1502" w14:textId="77777777" w:rsidR="00C54526" w:rsidRPr="00C54526" w:rsidRDefault="00C54526" w:rsidP="00C54526">
      <w:r w:rsidRPr="00C54526">
        <w:t>1. Civil Rights</w:t>
      </w:r>
    </w:p>
    <w:p w14:paraId="0C74F26E" w14:textId="77777777" w:rsidR="00C54526" w:rsidRPr="00C54526" w:rsidRDefault="00C54526" w:rsidP="00C54526">
      <w:r w:rsidRPr="00C54526">
        <w:t xml:space="preserve"> The Civil Rights Act of 1990 was drafted in direct response to a</w:t>
      </w:r>
    </w:p>
    <w:p w14:paraId="7D850D72" w14:textId="77777777" w:rsidR="00C54526" w:rsidRPr="00C54526" w:rsidRDefault="00C54526" w:rsidP="00C54526">
      <w:pPr>
        <w:rPr>
          <w:rStyle w:val="StyleUnderline"/>
        </w:rPr>
      </w:pPr>
      <w:r w:rsidRPr="00C54526">
        <w:t xml:space="preserve"> flurry of recent Supreme Court opinions, and </w:t>
      </w:r>
      <w:r w:rsidRPr="00C54526">
        <w:rPr>
          <w:rStyle w:val="StyleUnderline"/>
        </w:rPr>
        <w:t>in the wake of several</w:t>
      </w:r>
    </w:p>
    <w:p w14:paraId="7461C40C" w14:textId="77777777" w:rsidR="00C54526" w:rsidRPr="00C54526" w:rsidRDefault="00C54526" w:rsidP="00C54526">
      <w:pPr>
        <w:rPr>
          <w:rStyle w:val="StyleUnderline"/>
        </w:rPr>
      </w:pPr>
      <w:r w:rsidRPr="00C54526">
        <w:rPr>
          <w:rStyle w:val="StyleUnderline"/>
        </w:rPr>
        <w:t xml:space="preserve"> recent instances in which the Congress overruled Supreme Court deci-</w:t>
      </w:r>
    </w:p>
    <w:p w14:paraId="65AB0774" w14:textId="77777777" w:rsidR="00C54526" w:rsidRPr="00C54526" w:rsidRDefault="00C54526" w:rsidP="00C54526">
      <w:pPr>
        <w:rPr>
          <w:rStyle w:val="StyleUnderline"/>
        </w:rPr>
      </w:pPr>
      <w:r w:rsidRPr="00C54526">
        <w:rPr>
          <w:rStyle w:val="StyleUnderline"/>
        </w:rPr>
        <w:t xml:space="preserve"> sions narrowing the scope of antidiscrimination remedies. These overrul-</w:t>
      </w:r>
    </w:p>
    <w:p w14:paraId="6D49DA29" w14:textId="77777777" w:rsidR="00C54526" w:rsidRPr="00C54526" w:rsidRDefault="00C54526" w:rsidP="00C54526">
      <w:pPr>
        <w:rPr>
          <w:rStyle w:val="StyleUnderline"/>
        </w:rPr>
      </w:pPr>
      <w:r w:rsidRPr="00C54526">
        <w:rPr>
          <w:rStyle w:val="StyleUnderline"/>
        </w:rPr>
        <w:t xml:space="preserve"> ings provide a useful backdrop for evaluating the Civil Rights Act of</w:t>
      </w:r>
    </w:p>
    <w:p w14:paraId="45433BBF" w14:textId="77777777" w:rsidR="00C54526" w:rsidRPr="00C54526" w:rsidRDefault="00C54526" w:rsidP="00C54526">
      <w:pPr>
        <w:rPr>
          <w:rStyle w:val="StyleUnderline"/>
        </w:rPr>
      </w:pPr>
      <w:r w:rsidRPr="00C54526">
        <w:rPr>
          <w:rStyle w:val="StyleUnderline"/>
        </w:rPr>
        <w:t xml:space="preserve"> 1990.</w:t>
      </w:r>
    </w:p>
    <w:p w14:paraId="3F57FB1C" w14:textId="77777777" w:rsidR="00C54526" w:rsidRPr="00C54526" w:rsidRDefault="00C54526" w:rsidP="00C54526">
      <w:pPr>
        <w:rPr>
          <w:rStyle w:val="StyleUnderline"/>
        </w:rPr>
      </w:pPr>
      <w:r w:rsidRPr="00C54526">
        <w:rPr>
          <w:rStyle w:val="StyleUnderline"/>
        </w:rPr>
        <w:t xml:space="preserve"> Between 1982 and 1988, Congress overruled </w:t>
      </w:r>
      <w:r w:rsidRPr="00C54526">
        <w:rPr>
          <w:rStyle w:val="Emphasis"/>
        </w:rPr>
        <w:t>seven</w:t>
      </w:r>
      <w:r w:rsidRPr="00C54526">
        <w:rPr>
          <w:rStyle w:val="StyleUnderline"/>
        </w:rPr>
        <w:t xml:space="preserve"> Supreme Court</w:t>
      </w:r>
    </w:p>
    <w:p w14:paraId="2D492A27" w14:textId="77777777" w:rsidR="00C54526" w:rsidRPr="00C54526" w:rsidRDefault="00C54526" w:rsidP="00C54526">
      <w:pPr>
        <w:rPr>
          <w:rStyle w:val="StyleUnderline"/>
        </w:rPr>
      </w:pPr>
      <w:r w:rsidRPr="00C54526">
        <w:rPr>
          <w:rStyle w:val="StyleUnderline"/>
        </w:rPr>
        <w:t xml:space="preserve"> decisions concerning interpretation of antidiscrimination provisions; in</w:t>
      </w:r>
    </w:p>
    <w:p w14:paraId="6AE2F0DC" w14:textId="77777777" w:rsidR="00C54526" w:rsidRPr="00C54526" w:rsidRDefault="00C54526" w:rsidP="00C54526">
      <w:pPr>
        <w:rPr>
          <w:rStyle w:val="StyleUnderline"/>
        </w:rPr>
      </w:pPr>
      <w:r w:rsidRPr="00C54526">
        <w:rPr>
          <w:rStyle w:val="StyleUnderline"/>
        </w:rPr>
        <w:t xml:space="preserve"> each instance, Congress increased the ability of plaintiffs to bring and</w:t>
      </w:r>
    </w:p>
    <w:p w14:paraId="1F3F07D5" w14:textId="77777777" w:rsidR="00C54526" w:rsidRPr="00C54526" w:rsidRDefault="00C54526" w:rsidP="00C54526">
      <w:pPr>
        <w:rPr>
          <w:rStyle w:val="StyleUnderline"/>
        </w:rPr>
      </w:pPr>
      <w:r w:rsidRPr="00C54526">
        <w:rPr>
          <w:rStyle w:val="StyleUnderline"/>
        </w:rPr>
        <w:t xml:space="preserve"> prevail in suits compared to the rights recognized by the Court</w:t>
      </w:r>
      <w:r w:rsidRPr="00C54526">
        <w:t xml:space="preserve">. </w:t>
      </w:r>
      <w:r w:rsidRPr="00C54526">
        <w:rPr>
          <w:rStyle w:val="StyleUnderline"/>
        </w:rPr>
        <w:t>In 1982,</w:t>
      </w:r>
    </w:p>
    <w:p w14:paraId="501C3D09" w14:textId="77777777" w:rsidR="00C54526" w:rsidRPr="00C54526" w:rsidRDefault="00C54526" w:rsidP="00C54526">
      <w:pPr>
        <w:rPr>
          <w:rStyle w:val="StyleUnderline"/>
        </w:rPr>
      </w:pPr>
      <w:r w:rsidRPr="00C54526">
        <w:rPr>
          <w:rStyle w:val="StyleUnderline"/>
        </w:rPr>
        <w:t xml:space="preserve"> Congress overruled City of Mobile v. Bolden, 58 which required proof of</w:t>
      </w:r>
    </w:p>
    <w:p w14:paraId="665E671F" w14:textId="77777777" w:rsidR="00C54526" w:rsidRPr="00C54526" w:rsidRDefault="00C54526" w:rsidP="00C54526">
      <w:pPr>
        <w:rPr>
          <w:rStyle w:val="StyleUnderline"/>
        </w:rPr>
      </w:pPr>
      <w:r w:rsidRPr="00C54526">
        <w:rPr>
          <w:rStyle w:val="StyleUnderline"/>
        </w:rPr>
        <w:t xml:space="preserve"> an intent to discriminate in order to establish a violation of the 1965</w:t>
      </w:r>
    </w:p>
    <w:p w14:paraId="4EA6FCD5" w14:textId="77777777" w:rsidR="00C54526" w:rsidRPr="00C54526" w:rsidRDefault="00C54526" w:rsidP="00C54526">
      <w:pPr>
        <w:rPr>
          <w:rStyle w:val="StyleUnderline"/>
        </w:rPr>
      </w:pPr>
      <w:r w:rsidRPr="00C54526">
        <w:rPr>
          <w:rStyle w:val="StyleUnderline"/>
        </w:rPr>
        <w:t xml:space="preserve"> Voting Rights Act.59 Congress then overruled two 1984 decisions:</w:t>
      </w:r>
    </w:p>
    <w:p w14:paraId="773E58C8" w14:textId="77777777" w:rsidR="00C54526" w:rsidRPr="00C54526" w:rsidRDefault="00C54526" w:rsidP="00C54526">
      <w:pPr>
        <w:rPr>
          <w:rStyle w:val="StyleUnderline"/>
        </w:rPr>
      </w:pPr>
      <w:r w:rsidRPr="00C54526">
        <w:rPr>
          <w:rStyle w:val="StyleUnderline"/>
        </w:rPr>
        <w:t xml:space="preserve"> Smith v. Robinson, 6 which held that parents were not entitled to recover</w:t>
      </w:r>
    </w:p>
    <w:p w14:paraId="2DE0F5F5" w14:textId="77777777" w:rsidR="00C54526" w:rsidRPr="00C54526" w:rsidRDefault="00C54526" w:rsidP="00C54526">
      <w:pPr>
        <w:rPr>
          <w:rStyle w:val="StyleUnderline"/>
        </w:rPr>
      </w:pPr>
      <w:r w:rsidRPr="00C54526">
        <w:rPr>
          <w:rStyle w:val="StyleUnderline"/>
        </w:rPr>
        <w:t xml:space="preserve"> attorney's fees in actions to enforce the Education for All Handicapped</w:t>
      </w:r>
    </w:p>
    <w:p w14:paraId="2A4870E0" w14:textId="77777777" w:rsidR="00C54526" w:rsidRPr="00C54526" w:rsidRDefault="00C54526" w:rsidP="00C54526">
      <w:pPr>
        <w:rPr>
          <w:rStyle w:val="Emphasis"/>
        </w:rPr>
      </w:pPr>
      <w:r w:rsidRPr="00C54526">
        <w:rPr>
          <w:rStyle w:val="StyleUnderline"/>
        </w:rPr>
        <w:t xml:space="preserve"> Children Act,61 </w:t>
      </w:r>
      <w:r w:rsidRPr="00C54526">
        <w:rPr>
          <w:rStyle w:val="Emphasis"/>
        </w:rPr>
        <w:t>and Grove City College v. Bell, 62 which held that title</w:t>
      </w:r>
    </w:p>
    <w:p w14:paraId="381F160B" w14:textId="77777777" w:rsidR="00C54526" w:rsidRPr="00C54526" w:rsidRDefault="00C54526" w:rsidP="00C54526">
      <w:pPr>
        <w:rPr>
          <w:rStyle w:val="Emphasis"/>
        </w:rPr>
      </w:pPr>
      <w:r w:rsidRPr="00C54526">
        <w:rPr>
          <w:rStyle w:val="Emphasis"/>
        </w:rPr>
        <w:t xml:space="preserve"> IX's ban on sex discrimination in federally funded schools applied only</w:t>
      </w:r>
    </w:p>
    <w:p w14:paraId="1B9D8794" w14:textId="77777777" w:rsidR="00C54526" w:rsidRPr="00C54526" w:rsidRDefault="00C54526" w:rsidP="00C54526">
      <w:r w:rsidRPr="00C54526">
        <w:rPr>
          <w:rStyle w:val="Emphasis"/>
        </w:rPr>
        <w:t xml:space="preserve"> to the funded programs rather than to the entire school</w:t>
      </w:r>
      <w:r w:rsidRPr="00C54526">
        <w:rPr>
          <w:rStyle w:val="StyleUnderline"/>
        </w:rPr>
        <w:t>.</w:t>
      </w:r>
      <w:r w:rsidRPr="00C54526">
        <w:t xml:space="preserve"> Congress also</w:t>
      </w:r>
    </w:p>
    <w:p w14:paraId="0566FB9B" w14:textId="77777777" w:rsidR="00C54526" w:rsidRPr="00C54526" w:rsidRDefault="00C54526" w:rsidP="00C54526">
      <w:r w:rsidRPr="00C54526">
        <w:t xml:space="preserve"> overruled United States Department of Transportation v. Paralyzed</w:t>
      </w:r>
    </w:p>
    <w:p w14:paraId="5ACF1DAF" w14:textId="77777777" w:rsidR="00C54526" w:rsidRPr="00C54526" w:rsidRDefault="00C54526" w:rsidP="00C54526">
      <w:r w:rsidRPr="00C54526">
        <w:t xml:space="preserve"> Veterans of America, 63 which held that laws prohibiting discrimination</w:t>
      </w:r>
    </w:p>
    <w:p w14:paraId="56B29B23" w14:textId="77777777" w:rsidR="00C54526" w:rsidRPr="00C54526" w:rsidRDefault="00C54526" w:rsidP="00C54526">
      <w:r w:rsidRPr="00C54526">
        <w:t xml:space="preserve"> against handicapped persons were inapplicable to commercial airlines.</w:t>
      </w:r>
    </w:p>
    <w:p w14:paraId="1CF68261" w14:textId="77777777" w:rsidR="00C54526" w:rsidRPr="00C54526" w:rsidRDefault="00C54526" w:rsidP="00C54526">
      <w:pPr>
        <w:rPr>
          <w:rStyle w:val="StyleUnderline"/>
          <w:b/>
        </w:rPr>
      </w:pPr>
      <w:r w:rsidRPr="00C54526">
        <w:rPr>
          <w:rStyle w:val="StyleUnderline"/>
          <w:sz w:val="32"/>
        </w:rPr>
        <w:t xml:space="preserve"> </w:t>
      </w:r>
      <w:r w:rsidRPr="00C54526">
        <w:rPr>
          <w:rStyle w:val="StyleUnderline"/>
        </w:rPr>
        <w:t>Congress has since passed new bills expressly overruling two more deci-</w:t>
      </w:r>
    </w:p>
    <w:p w14:paraId="37F495F6" w14:textId="77777777" w:rsidR="00C54526" w:rsidRPr="00C54526" w:rsidRDefault="00C54526" w:rsidP="00C54526">
      <w:pPr>
        <w:rPr>
          <w:rStyle w:val="StyleUnderline"/>
          <w:b/>
        </w:rPr>
      </w:pPr>
      <w:r w:rsidRPr="00C54526">
        <w:rPr>
          <w:rStyle w:val="StyleUnderline"/>
        </w:rPr>
        <w:t xml:space="preserve"> sions that limited access to age-discrimination and disability-discrimina-</w:t>
      </w:r>
    </w:p>
    <w:p w14:paraId="3D29C639" w14:textId="77777777" w:rsidR="00C54526" w:rsidRPr="00C54526" w:rsidRDefault="00C54526" w:rsidP="00C54526">
      <w:pPr>
        <w:rPr>
          <w:rStyle w:val="StyleUnderline"/>
          <w:b/>
        </w:rPr>
      </w:pPr>
      <w:r w:rsidRPr="00C54526">
        <w:rPr>
          <w:rStyle w:val="StyleUnderline"/>
        </w:rPr>
        <w:t xml:space="preserve"> tion remedies.6</w:t>
      </w:r>
    </w:p>
    <w:p w14:paraId="06A659F8" w14:textId="77777777" w:rsidR="00C54526" w:rsidRPr="00C54526" w:rsidRDefault="00C54526" w:rsidP="00C54526">
      <w:r w:rsidRPr="00C54526">
        <w:t xml:space="preserve"> The direct impetus for the Civil Rights Act of 1990, however, came</w:t>
      </w:r>
    </w:p>
    <w:p w14:paraId="36D629BB" w14:textId="77777777" w:rsidR="00C54526" w:rsidRPr="00C54526" w:rsidRDefault="00C54526" w:rsidP="00C54526">
      <w:r w:rsidRPr="00C54526">
        <w:t xml:space="preserve"> from a series of decisions in 1989. In the first six months of that year, the</w:t>
      </w:r>
    </w:p>
    <w:p w14:paraId="510BABF8" w14:textId="77777777" w:rsidR="00C54526" w:rsidRPr="00C54526" w:rsidRDefault="00C54526" w:rsidP="00C54526">
      <w:r w:rsidRPr="00C54526">
        <w:t xml:space="preserve"> Supreme Court issued four separate decisions in which it interpreted the</w:t>
      </w:r>
    </w:p>
    <w:p w14:paraId="47D13C69" w14:textId="77777777" w:rsidR="00C54526" w:rsidRPr="00C54526" w:rsidRDefault="00C54526" w:rsidP="00C54526">
      <w:r w:rsidRPr="00C54526">
        <w:t xml:space="preserve"> Constitution and federal statutes in a manner that circumscribed meas-</w:t>
      </w:r>
    </w:p>
    <w:p w14:paraId="41075087" w14:textId="77777777" w:rsidR="00C54526" w:rsidRPr="00C54526" w:rsidRDefault="00C54526" w:rsidP="00C54526">
      <w:r w:rsidRPr="00C54526">
        <w:t xml:space="preserve"> ures established to secure equal treatment under the law."6 These deci-</w:t>
      </w:r>
    </w:p>
    <w:p w14:paraId="50A9105A" w14:textId="77777777" w:rsidR="00C54526" w:rsidRPr="00C54526" w:rsidRDefault="00C54526" w:rsidP="00C54526">
      <w:r w:rsidRPr="00C54526">
        <w:t xml:space="preserve"> sions narrowed the interpretation of title VII of the Civil Rights Act of</w:t>
      </w:r>
    </w:p>
    <w:p w14:paraId="00E52736" w14:textId="77777777" w:rsidR="00C54526" w:rsidRPr="00C54526" w:rsidRDefault="00C54526" w:rsidP="00C54526">
      <w:r w:rsidRPr="00C54526">
        <w:t xml:space="preserve"> 1964, as well as the equal protection clause of the fourteenth amendment</w:t>
      </w:r>
    </w:p>
    <w:p w14:paraId="721E0646" w14:textId="77777777" w:rsidR="00C54526" w:rsidRPr="00C54526" w:rsidRDefault="00C54526" w:rsidP="00C54526">
      <w:r w:rsidRPr="00C54526">
        <w:t xml:space="preserve"> of the Constitution, and the venerable section 1981 of the Civil Rights</w:t>
      </w:r>
    </w:p>
    <w:p w14:paraId="04E3AC76" w14:textId="77777777" w:rsidR="00C54526" w:rsidRPr="00C54526" w:rsidRDefault="00C54526" w:rsidP="00C54526">
      <w:r w:rsidRPr="00C54526">
        <w:t xml:space="preserve"> Act of 1871.</w:t>
      </w:r>
    </w:p>
    <w:p w14:paraId="2D5BE1A4" w14:textId="77777777" w:rsidR="00C54526" w:rsidRPr="00C54526" w:rsidRDefault="00C54526" w:rsidP="00C54526">
      <w:r w:rsidRPr="00C54526">
        <w:t xml:space="preserve"> In the first of these cases, City of Richmond v. J.A. Croson Co., 66 the</w:t>
      </w:r>
    </w:p>
    <w:p w14:paraId="38EC21F3" w14:textId="77777777" w:rsidR="00C54526" w:rsidRPr="00C54526" w:rsidRDefault="00C54526" w:rsidP="00C54526">
      <w:r w:rsidRPr="00C54526">
        <w:t xml:space="preserve"> Court held that affirmative action policies were subject to strict scrutiny.</w:t>
      </w:r>
    </w:p>
    <w:p w14:paraId="55DF4B28" w14:textId="77777777" w:rsidR="00C54526" w:rsidRPr="00C54526" w:rsidRDefault="00C54526" w:rsidP="00C54526">
      <w:r w:rsidRPr="00C54526">
        <w:t xml:space="preserve"> Applying that standard, the Court struck down a "set-aside" provision</w:t>
      </w:r>
    </w:p>
    <w:p w14:paraId="72531C3D" w14:textId="77777777" w:rsidR="00C54526" w:rsidRPr="00C54526" w:rsidRDefault="00C54526" w:rsidP="00C54526">
      <w:r w:rsidRPr="00C54526">
        <w:t xml:space="preserve"> which required that minority contractors receive a fixed percentage of</w:t>
      </w:r>
    </w:p>
    <w:p w14:paraId="796F40C6" w14:textId="77777777" w:rsidR="00C54526" w:rsidRPr="00C54526" w:rsidRDefault="00C54526" w:rsidP="00C54526">
      <w:r w:rsidRPr="00C54526">
        <w:t xml:space="preserve"> the value of contracts awarded by the city government.67 A few months</w:t>
      </w:r>
    </w:p>
    <w:p w14:paraId="3C14EC6F" w14:textId="77777777" w:rsidR="00C54526" w:rsidRPr="00C54526" w:rsidRDefault="00C54526" w:rsidP="00C54526">
      <w:r w:rsidRPr="00C54526">
        <w:t xml:space="preserve"> later, the Court issued three more decisions in close succession, further</w:t>
      </w:r>
    </w:p>
    <w:p w14:paraId="09BF2596" w14:textId="77777777" w:rsidR="00C54526" w:rsidRPr="00C54526" w:rsidRDefault="00C54526" w:rsidP="00C54526">
      <w:r w:rsidRPr="00C54526">
        <w:t xml:space="preserve"> limiting race-conscious remedial measures. In Wards Cove Packing Co.</w:t>
      </w:r>
    </w:p>
    <w:p w14:paraId="05119502" w14:textId="77777777" w:rsidR="00C54526" w:rsidRPr="00C54526" w:rsidRDefault="00C54526" w:rsidP="00C54526">
      <w:r w:rsidRPr="00C54526">
        <w:t xml:space="preserve"> v. Atonio, 68 the Court appeared to reverse its long standing interpretation</w:t>
      </w:r>
    </w:p>
    <w:p w14:paraId="0E8E12F8" w14:textId="77777777" w:rsidR="00C54526" w:rsidRPr="00C54526" w:rsidRDefault="00C54526" w:rsidP="00C54526">
      <w:r w:rsidRPr="00C54526">
        <w:t xml:space="preserve"> of the burden of proof in title VII cases. The Court held that the</w:t>
      </w:r>
    </w:p>
    <w:p w14:paraId="7B7A7222" w14:textId="77777777" w:rsidR="00C54526" w:rsidRPr="00C54526" w:rsidRDefault="00C54526" w:rsidP="00C54526">
      <w:r w:rsidRPr="00C54526">
        <w:t xml:space="preserve"> employee must always ultimately bear that burden in claims of discrimi-</w:t>
      </w:r>
    </w:p>
    <w:p w14:paraId="23796B7A" w14:textId="77777777" w:rsidR="00C54526" w:rsidRPr="00C54526" w:rsidRDefault="00C54526" w:rsidP="00C54526">
      <w:r w:rsidRPr="00C54526">
        <w:t xml:space="preserve"> nation-rejecting the notion that the employer must prove a business</w:t>
      </w:r>
    </w:p>
    <w:p w14:paraId="041CFB2B" w14:textId="77777777" w:rsidR="00C54526" w:rsidRPr="00C54526" w:rsidRDefault="00C54526" w:rsidP="00C54526">
      <w:r w:rsidRPr="00C54526">
        <w:t xml:space="preserve"> necessity once a prima facie case is presented.69 Likewise, in Martin v.</w:t>
      </w:r>
    </w:p>
    <w:p w14:paraId="66DC5DE9" w14:textId="77777777" w:rsidR="00C54526" w:rsidRPr="00C54526" w:rsidRDefault="00C54526" w:rsidP="00C54526">
      <w:r w:rsidRPr="00C54526">
        <w:t xml:space="preserve"> Wilks,70 the Court expanded the ability of nonparties to challenge affirm-</w:t>
      </w:r>
    </w:p>
    <w:p w14:paraId="2F0BA3D0" w14:textId="77777777" w:rsidR="00C54526" w:rsidRPr="00C54526" w:rsidRDefault="00C54526" w:rsidP="00C54526">
      <w:r w:rsidRPr="00C54526">
        <w:t xml:space="preserve"> ative action remedies. The Court permitted white firefighters to contest a</w:t>
      </w:r>
    </w:p>
    <w:p w14:paraId="6C98392D" w14:textId="77777777" w:rsidR="00C54526" w:rsidRPr="00C54526" w:rsidRDefault="00C54526" w:rsidP="00C54526">
      <w:r w:rsidRPr="00C54526">
        <w:t xml:space="preserve"> negotiated consent decree entered into between black firefighters and the</w:t>
      </w:r>
    </w:p>
    <w:p w14:paraId="26D672A7" w14:textId="77777777" w:rsidR="00C54526" w:rsidRPr="00C54526" w:rsidRDefault="00C54526" w:rsidP="00C54526">
      <w:r w:rsidRPr="00C54526">
        <w:t xml:space="preserve"> city of Birmingham eight years earlier.71 Further, in Patterson v.</w:t>
      </w:r>
    </w:p>
    <w:p w14:paraId="0BF93B86" w14:textId="77777777" w:rsidR="00C54526" w:rsidRPr="00C54526" w:rsidRDefault="00C54526" w:rsidP="00C54526">
      <w:r w:rsidRPr="00C54526">
        <w:t xml:space="preserve"> McLean Credit Union,72 the Court read section 1981 of the Civil Rights</w:t>
      </w:r>
    </w:p>
    <w:p w14:paraId="736D48C3" w14:textId="77777777" w:rsidR="00C54526" w:rsidRPr="00C54526" w:rsidRDefault="00C54526" w:rsidP="00C54526">
      <w:r w:rsidRPr="00C54526">
        <w:t xml:space="preserve"> Act narrowly, concluding that the section only prohibited race-based</w:t>
      </w:r>
    </w:p>
    <w:p w14:paraId="428D4CD0" w14:textId="77777777" w:rsidR="00C54526" w:rsidRPr="00C54526" w:rsidRDefault="00C54526" w:rsidP="00C54526">
      <w:r w:rsidRPr="00C54526">
        <w:t>2 denials of employment, not denials of promotion.73 Finally, in Lorance v.</w:t>
      </w:r>
    </w:p>
    <w:p w14:paraId="41C897A9" w14:textId="77777777" w:rsidR="00C54526" w:rsidRPr="00C54526" w:rsidRDefault="00C54526" w:rsidP="00C54526">
      <w:r w:rsidRPr="00C54526">
        <w:t xml:space="preserve"> AT&amp;T Technologies, 74 a less publicized decision, the Court held that the</w:t>
      </w:r>
    </w:p>
    <w:p w14:paraId="476F0EE7" w14:textId="77777777" w:rsidR="00C54526" w:rsidRPr="00C54526" w:rsidRDefault="00C54526" w:rsidP="00C54526">
      <w:r w:rsidRPr="00C54526">
        <w:t xml:space="preserve"> plaintiffs were time-barred from challenging a discriminatory seniority</w:t>
      </w:r>
    </w:p>
    <w:p w14:paraId="0A9B8BF6" w14:textId="77777777" w:rsidR="00C54526" w:rsidRPr="00C54526" w:rsidRDefault="00C54526" w:rsidP="00C54526">
      <w:r w:rsidRPr="00C54526">
        <w:t xml:space="preserve"> system, even though the system did not affect them until three years</w:t>
      </w:r>
    </w:p>
    <w:p w14:paraId="0C552041" w14:textId="77777777" w:rsidR="00C54526" w:rsidRPr="00C54526" w:rsidRDefault="00C54526" w:rsidP="00C54526">
      <w:r w:rsidRPr="00C54526">
        <w:t xml:space="preserve"> later.75</w:t>
      </w:r>
    </w:p>
    <w:p w14:paraId="38C326D2" w14:textId="77777777" w:rsidR="00C54526" w:rsidRPr="00C54526" w:rsidRDefault="00C54526" w:rsidP="00C54526">
      <w:r w:rsidRPr="00C54526">
        <w:t xml:space="preserve"> Just as the New Deal Congress reacted quickly to the wave of invali-</w:t>
      </w:r>
    </w:p>
    <w:p w14:paraId="31B50B86" w14:textId="77777777" w:rsidR="00C54526" w:rsidRPr="00C54526" w:rsidRDefault="00C54526" w:rsidP="00C54526">
      <w:r w:rsidRPr="00C54526">
        <w:t xml:space="preserve"> dations in the early 1930s, the 101st Congress responded swiftly to the</w:t>
      </w:r>
    </w:p>
    <w:p w14:paraId="0987E73A" w14:textId="77777777" w:rsidR="00C54526" w:rsidRPr="00C54526" w:rsidRDefault="00C54526" w:rsidP="00C54526">
      <w:pPr>
        <w:rPr>
          <w:rStyle w:val="StyleUnderline"/>
        </w:rPr>
      </w:pPr>
      <w:r w:rsidRPr="00C54526">
        <w:t xml:space="preserve"> Court's limitation of federal affirmative action measures.</w:t>
      </w:r>
      <w:r w:rsidRPr="00C54526">
        <w:rPr>
          <w:rStyle w:val="StyleUnderline"/>
        </w:rPr>
        <w:t xml:space="preserve"> The Civil</w:t>
      </w:r>
    </w:p>
    <w:p w14:paraId="3DBE63DA" w14:textId="77777777" w:rsidR="00C54526" w:rsidRPr="00C54526" w:rsidRDefault="00C54526" w:rsidP="00C54526">
      <w:pPr>
        <w:rPr>
          <w:rStyle w:val="StyleUnderline"/>
        </w:rPr>
      </w:pPr>
      <w:r w:rsidRPr="00C54526">
        <w:rPr>
          <w:rStyle w:val="StyleUnderline"/>
        </w:rPr>
        <w:t xml:space="preserve"> Rights Act's sponsors openly acknowledged that the amendments were</w:t>
      </w:r>
    </w:p>
    <w:p w14:paraId="4C097C7C" w14:textId="77777777" w:rsidR="00C54526" w:rsidRPr="00C54526" w:rsidRDefault="00C54526" w:rsidP="00C54526">
      <w:pPr>
        <w:rPr>
          <w:rStyle w:val="StyleUnderline"/>
        </w:rPr>
      </w:pPr>
      <w:r w:rsidRPr="00C54526">
        <w:rPr>
          <w:rStyle w:val="StyleUnderline"/>
        </w:rPr>
        <w:t xml:space="preserve"> developed in reaction to the Court's affirmative action decisions and were</w:t>
      </w:r>
    </w:p>
    <w:p w14:paraId="22F9762B" w14:textId="77777777" w:rsidR="00C54526" w:rsidRPr="00C54526" w:rsidRDefault="00C54526" w:rsidP="00C54526">
      <w:pPr>
        <w:rPr>
          <w:rStyle w:val="StyleUnderline"/>
        </w:rPr>
      </w:pPr>
      <w:r w:rsidRPr="00C54526">
        <w:rPr>
          <w:rStyle w:val="StyleUnderline"/>
        </w:rPr>
        <w:t xml:space="preserve"> designed not only to overrule the Court, but also to stretch affirmative</w:t>
      </w:r>
    </w:p>
    <w:p w14:paraId="57371048" w14:textId="77777777" w:rsidR="00C54526" w:rsidRPr="00C54526" w:rsidRDefault="00C54526" w:rsidP="00C54526">
      <w:pPr>
        <w:rPr>
          <w:rStyle w:val="StyleUnderline"/>
        </w:rPr>
      </w:pPr>
      <w:r w:rsidRPr="00C54526">
        <w:rPr>
          <w:rStyle w:val="StyleUnderline"/>
        </w:rPr>
        <w:t xml:space="preserve"> action policies still further.76</w:t>
      </w:r>
    </w:p>
    <w:p w14:paraId="767890FD" w14:textId="77777777" w:rsidR="00C54526" w:rsidRPr="00C54526" w:rsidRDefault="00C54526" w:rsidP="00C54526">
      <w:r w:rsidRPr="00C54526">
        <w:t xml:space="preserve"> The bill,77 which passed both houses of Congress but was vetoed by</w:t>
      </w:r>
    </w:p>
    <w:p w14:paraId="0A5F3D43" w14:textId="77777777" w:rsidR="00C54526" w:rsidRPr="00C54526" w:rsidRDefault="00C54526" w:rsidP="00C54526">
      <w:r w:rsidRPr="00C54526">
        <w:t xml:space="preserve"> President Bush, would have overruled Wards Cove by allowing plaintiffs</w:t>
      </w:r>
    </w:p>
    <w:p w14:paraId="02BDF6DB" w14:textId="77777777" w:rsidR="00C54526" w:rsidRPr="00C54526" w:rsidRDefault="00C54526" w:rsidP="00C54526">
      <w:r w:rsidRPr="00C54526">
        <w:t xml:space="preserve"> to carry their burden of proof by offering precisely the type of evidence</w:t>
      </w:r>
    </w:p>
    <w:p w14:paraId="4CB3D5EC" w14:textId="77777777" w:rsidR="00C54526" w:rsidRPr="00C54526" w:rsidRDefault="00C54526" w:rsidP="00C54526">
      <w:r w:rsidRPr="00C54526">
        <w:t xml:space="preserve"> that was deemed insufficient by the Court. Plaintiffs could prove</w:t>
      </w:r>
    </w:p>
    <w:p w14:paraId="2A229894" w14:textId="77777777" w:rsidR="00C54526" w:rsidRPr="00C54526" w:rsidRDefault="00C54526" w:rsidP="00C54526">
      <w:r w:rsidRPr="00C54526">
        <w:t xml:space="preserve"> employment discrimination by establishing a statistically significant dis-</w:t>
      </w:r>
    </w:p>
    <w:p w14:paraId="0C442815" w14:textId="77777777" w:rsidR="00C54526" w:rsidRPr="00C54526" w:rsidRDefault="00C54526" w:rsidP="00C54526">
      <w:r w:rsidRPr="00C54526">
        <w:t xml:space="preserve"> parity and a group of "employment practices" that may have resulted in</w:t>
      </w:r>
    </w:p>
    <w:p w14:paraId="2DC25797" w14:textId="77777777" w:rsidR="00C54526" w:rsidRPr="00C54526" w:rsidRDefault="00C54526" w:rsidP="00C54526">
      <w:r w:rsidRPr="00C54526">
        <w:t xml:space="preserve"> this discrepancy, without identifying which specific practice caused</w:t>
      </w:r>
    </w:p>
    <w:p w14:paraId="13A70AE8" w14:textId="77777777" w:rsidR="00C54526" w:rsidRPr="00C54526" w:rsidRDefault="00C54526" w:rsidP="00C54526">
      <w:r w:rsidRPr="00C54526">
        <w:t xml:space="preserve"> which portion of the discrepancy. A second provision would have</w:t>
      </w:r>
    </w:p>
    <w:p w14:paraId="0A5A31F6" w14:textId="77777777" w:rsidR="00C54526" w:rsidRPr="00C54526" w:rsidRDefault="00C54526" w:rsidP="00C54526">
      <w:r w:rsidRPr="00C54526">
        <w:t xml:space="preserve"> reversed the Court's decision in Martin v. Wilks. That provision would</w:t>
      </w:r>
    </w:p>
    <w:p w14:paraId="413B6F60" w14:textId="77777777" w:rsidR="00C54526" w:rsidRPr="00C54526" w:rsidRDefault="00C54526" w:rsidP="00C54526">
      <w:r w:rsidRPr="00C54526">
        <w:t xml:space="preserve"> prevent employees who had had an opportunity to object to a consent</w:t>
      </w:r>
    </w:p>
    <w:p w14:paraId="202C9AE1" w14:textId="77777777" w:rsidR="00C54526" w:rsidRPr="00C54526" w:rsidRDefault="00C54526" w:rsidP="00C54526">
      <w:r w:rsidRPr="00C54526">
        <w:t xml:space="preserve"> decree during its adoption from challenging that decree later, unless they</w:t>
      </w:r>
    </w:p>
    <w:p w14:paraId="6A3E7DE1" w14:textId="77777777" w:rsidR="00C54526" w:rsidRPr="00C54526" w:rsidRDefault="00C54526" w:rsidP="00C54526">
      <w:r w:rsidRPr="00C54526">
        <w:t xml:space="preserve"> sought review on behalf of the parties to the decree. Finally, the pro-</w:t>
      </w:r>
    </w:p>
    <w:p w14:paraId="7A702043" w14:textId="77777777" w:rsidR="00C54526" w:rsidRPr="00C54526" w:rsidRDefault="00C54526" w:rsidP="00C54526">
      <w:r w:rsidRPr="00C54526">
        <w:t xml:space="preserve"> posed amendments would have reversed Patterson by expressly incorpo-</w:t>
      </w:r>
    </w:p>
    <w:p w14:paraId="3A92B063" w14:textId="77777777" w:rsidR="00C54526" w:rsidRPr="00C54526" w:rsidRDefault="00C54526" w:rsidP="00C54526">
      <w:r w:rsidRPr="00C54526">
        <w:t xml:space="preserve"> rating into title VII protection against discrimination in promotion</w:t>
      </w:r>
    </w:p>
    <w:p w14:paraId="28859E28" w14:textId="77777777" w:rsidR="00C54526" w:rsidRPr="00C54526" w:rsidRDefault="00C54526" w:rsidP="00C54526">
      <w:r w:rsidRPr="00C54526">
        <w:t xml:space="preserve"> decisions as well as hiring decisions.</w:t>
      </w:r>
    </w:p>
    <w:p w14:paraId="2911365B" w14:textId="77777777" w:rsidR="00C54526" w:rsidRPr="00C54526" w:rsidRDefault="00C54526" w:rsidP="00C54526">
      <w:pPr>
        <w:rPr>
          <w:rStyle w:val="StyleUnderline"/>
        </w:rPr>
      </w:pPr>
      <w:r w:rsidRPr="00C54526">
        <w:rPr>
          <w:rStyle w:val="StyleUnderline"/>
        </w:rPr>
        <w:t xml:space="preserve"> The Civil Rights Act of 1990 did not stop there; it went beyond the</w:t>
      </w:r>
    </w:p>
    <w:p w14:paraId="145F0206" w14:textId="77777777" w:rsidR="00C54526" w:rsidRPr="00C54526" w:rsidRDefault="00C54526" w:rsidP="00C54526">
      <w:pPr>
        <w:rPr>
          <w:rStyle w:val="StyleUnderline"/>
        </w:rPr>
      </w:pPr>
      <w:r w:rsidRPr="00C54526">
        <w:rPr>
          <w:rStyle w:val="StyleUnderline"/>
        </w:rPr>
        <w:t xml:space="preserve"> Court's rulings and developed a momentum of its own. The Act, for the</w:t>
      </w:r>
    </w:p>
    <w:p w14:paraId="1BDD662A" w14:textId="77777777" w:rsidR="00C54526" w:rsidRPr="00C54526" w:rsidRDefault="00C54526" w:rsidP="00C54526">
      <w:pPr>
        <w:rPr>
          <w:rStyle w:val="StyleUnderline"/>
        </w:rPr>
      </w:pPr>
      <w:r w:rsidRPr="00C54526">
        <w:rPr>
          <w:rStyle w:val="StyleUnderline"/>
        </w:rPr>
        <w:t xml:space="preserve"> first time, would have allowed victims of sexual, religious, or ethnic dis-</w:t>
      </w:r>
    </w:p>
    <w:p w14:paraId="17A525C3" w14:textId="77777777" w:rsidR="00C54526" w:rsidRPr="00C54526" w:rsidRDefault="00C54526" w:rsidP="00C54526">
      <w:pPr>
        <w:rPr>
          <w:rStyle w:val="StyleUnderline"/>
        </w:rPr>
      </w:pPr>
      <w:r w:rsidRPr="00C54526">
        <w:rPr>
          <w:rStyle w:val="StyleUnderline"/>
        </w:rPr>
        <w:t xml:space="preserve"> crimination on the job to sue for compensatory and punitive damages</w:t>
      </w:r>
    </w:p>
    <w:p w14:paraId="35A66EC6" w14:textId="77777777" w:rsidR="00C54526" w:rsidRPr="00C54526" w:rsidRDefault="00C54526" w:rsidP="00C54526">
      <w:pPr>
        <w:rPr>
          <w:rStyle w:val="StyleUnderline"/>
        </w:rPr>
      </w:pPr>
      <w:r w:rsidRPr="00C54526">
        <w:rPr>
          <w:rStyle w:val="StyleUnderline"/>
        </w:rPr>
        <w:t xml:space="preserve"> under title VII. This provision, as well as several others,78 would thus</w:t>
      </w:r>
    </w:p>
    <w:p w14:paraId="4CF47FF7" w14:textId="77777777" w:rsidR="00C54526" w:rsidRPr="00C54526" w:rsidRDefault="00C54526" w:rsidP="00C54526">
      <w:pPr>
        <w:rPr>
          <w:rStyle w:val="StyleUnderline"/>
        </w:rPr>
      </w:pPr>
      <w:r w:rsidRPr="00C54526">
        <w:rPr>
          <w:rStyle w:val="StyleUnderline"/>
        </w:rPr>
        <w:t xml:space="preserve"> have increased the number and scope of race-conscious remedies avail-</w:t>
      </w:r>
    </w:p>
    <w:p w14:paraId="5ADDFEFF" w14:textId="77777777" w:rsidR="00C54526" w:rsidRPr="00C54526" w:rsidRDefault="00C54526" w:rsidP="00C54526">
      <w:pPr>
        <w:rPr>
          <w:rStyle w:val="StyleUnderline"/>
        </w:rPr>
      </w:pPr>
      <w:r w:rsidRPr="00C54526">
        <w:rPr>
          <w:rStyle w:val="StyleUnderline"/>
        </w:rPr>
        <w:t xml:space="preserve"> able to civil rights plaintiffs. The parallel to the "hot oil" case is clear: </w:t>
      </w:r>
    </w:p>
    <w:p w14:paraId="118C556E" w14:textId="77777777" w:rsidR="00C54526" w:rsidRPr="00C54526" w:rsidRDefault="00C54526" w:rsidP="00C54526">
      <w:pPr>
        <w:rPr>
          <w:rStyle w:val="StyleUnderline"/>
        </w:rPr>
      </w:pPr>
      <w:r w:rsidRPr="00C54526">
        <w:rPr>
          <w:rStyle w:val="StyleUnderline"/>
        </w:rPr>
        <w:t xml:space="preserve"> where Congress does not feel the Court has treated its enactments with</w:t>
      </w:r>
    </w:p>
    <w:p w14:paraId="4FB619CD" w14:textId="77777777" w:rsidR="00C54526" w:rsidRPr="00C54526" w:rsidRDefault="00C54526" w:rsidP="00C54526">
      <w:pPr>
        <w:rPr>
          <w:rStyle w:val="StyleUnderline"/>
        </w:rPr>
      </w:pPr>
      <w:r w:rsidRPr="00C54526">
        <w:rPr>
          <w:rStyle w:val="StyleUnderline"/>
        </w:rPr>
        <w:t xml:space="preserve"> proper sensitivity, it can-and likely will-write those enactments more</w:t>
      </w:r>
    </w:p>
    <w:p w14:paraId="1808BA32" w14:textId="77777777" w:rsidR="00C54526" w:rsidRPr="00C54526" w:rsidRDefault="00C54526" w:rsidP="00C54526">
      <w:pPr>
        <w:rPr>
          <w:rStyle w:val="StyleUnderline"/>
        </w:rPr>
      </w:pPr>
      <w:r w:rsidRPr="00C54526">
        <w:rPr>
          <w:rStyle w:val="StyleUnderline"/>
        </w:rPr>
        <w:t xml:space="preserve"> broadly the second time around. </w:t>
      </w:r>
    </w:p>
    <w:p w14:paraId="21DBD925" w14:textId="77777777" w:rsidR="00C54526" w:rsidRPr="00C54526" w:rsidRDefault="00C54526" w:rsidP="00C54526"/>
    <w:p w14:paraId="0A263723" w14:textId="77777777" w:rsidR="001C7AD5" w:rsidRPr="00C54526" w:rsidRDefault="00C54526" w:rsidP="001C7AD5">
      <w:pPr>
        <w:pStyle w:val="Heading3"/>
      </w:pPr>
      <w:r w:rsidRPr="00C54526">
        <w:t>2</w:t>
      </w:r>
      <w:r w:rsidR="001C7AD5" w:rsidRPr="00C54526">
        <w:t>nc – can enforce states</w:t>
      </w:r>
    </w:p>
    <w:p w14:paraId="771DF342" w14:textId="77777777" w:rsidR="006D4820" w:rsidRDefault="006D4820" w:rsidP="006D4820">
      <w:pPr>
        <w:pStyle w:val="Heading4"/>
      </w:pPr>
      <w:r>
        <w:t>Congressional action gives more power to the states</w:t>
      </w:r>
    </w:p>
    <w:p w14:paraId="530A17FF" w14:textId="77777777" w:rsidR="006D4820" w:rsidRPr="00E638C8" w:rsidRDefault="006D4820" w:rsidP="006D4820">
      <w:pPr>
        <w:rPr>
          <w:rStyle w:val="Style13ptBold"/>
          <w:b w:val="0"/>
        </w:rPr>
      </w:pPr>
      <w:r>
        <w:rPr>
          <w:rStyle w:val="Style13ptBold"/>
        </w:rPr>
        <w:t>Ryland 17-</w:t>
      </w:r>
      <w:r>
        <w:rPr>
          <w:rStyle w:val="Style13ptBold"/>
          <w:b w:val="0"/>
        </w:rPr>
        <w:t xml:space="preserve"> [Anne, research assistant at The Heritage Foundation, “Congress Takes Important Steps to Lessen Federal Footprint in Education” The Heritage Foundation, web 7.1.17, </w:t>
      </w:r>
      <w:hyperlink r:id="rId17" w:history="1">
        <w:r w:rsidRPr="00604BB1">
          <w:rPr>
            <w:rStyle w:val="Hyperlink"/>
          </w:rPr>
          <w:t>http://dailysignal.com/2017/03/10/congress-takes-important-steps-to-lessen-federal-footprint-in-education</w:t>
        </w:r>
      </w:hyperlink>
      <w:r>
        <w:rPr>
          <w:rStyle w:val="Style13ptBold"/>
          <w:b w:val="0"/>
        </w:rPr>
        <w:t>] March 10, 2017//ad</w:t>
      </w:r>
    </w:p>
    <w:p w14:paraId="45477691" w14:textId="77777777" w:rsidR="006D4820" w:rsidRPr="00E638C8" w:rsidRDefault="006D4820" w:rsidP="006D4820">
      <w:pPr>
        <w:rPr>
          <w:u w:val="single"/>
        </w:rPr>
      </w:pPr>
      <w:r>
        <w:t xml:space="preserve">In the span of 24 hours, </w:t>
      </w:r>
      <w:r w:rsidRPr="00A3137B">
        <w:rPr>
          <w:u w:val="single"/>
        </w:rPr>
        <w:t>the Senate successfully overturned two sets of regulations finalized by President Barack Obama’s Department of Education late last year.</w:t>
      </w:r>
    </w:p>
    <w:p w14:paraId="619C65DA" w14:textId="77777777" w:rsidR="006D4820" w:rsidRDefault="006D4820" w:rsidP="006D4820">
      <w:r>
        <w:t xml:space="preserve">Using the oversight authority granted to it by the Congressional Review Act, </w:t>
      </w:r>
      <w:r w:rsidRPr="00A3137B">
        <w:rPr>
          <w:u w:val="single"/>
        </w:rPr>
        <w:t>the Senate passed resolutions of disapproval for accountability regulations under the Every Student Succeeds Act and regulations for teacher preparation programs</w:t>
      </w:r>
      <w:r>
        <w:t>. These resolutions now proceed to President Donald Trump.</w:t>
      </w:r>
    </w:p>
    <w:p w14:paraId="47FC397B" w14:textId="77777777" w:rsidR="006D4820" w:rsidRDefault="006D4820" w:rsidP="006D4820">
      <w:r w:rsidRPr="00A3137B">
        <w:rPr>
          <w:rStyle w:val="Emphasis"/>
        </w:rPr>
        <w:t>The use of the Congressional Review Act to roll back these regulations provides immediate relief for states and schools</w:t>
      </w:r>
      <w:r>
        <w:t>. It also prevents the Department of Education from promulgating substantially similar regulations in the future without congressional approval.</w:t>
      </w:r>
    </w:p>
    <w:p w14:paraId="323602FE" w14:textId="77777777" w:rsidR="006D4820" w:rsidRDefault="006D4820" w:rsidP="006D4820">
      <w:r>
        <w:t>In his speech on the Senate floor about the regulations for teacher preparation programs, Sen. Ben Sasse, R-Neb., made two crucial and broadly applicable points:</w:t>
      </w:r>
    </w:p>
    <w:p w14:paraId="5D1DA5E9" w14:textId="77777777" w:rsidR="006D4820" w:rsidRDefault="006D4820" w:rsidP="006D4820">
      <w:r>
        <w:t>Government bureaucrats are not qualified to make highly specific decisions for remote programs.</w:t>
      </w:r>
    </w:p>
    <w:p w14:paraId="5572BB1A" w14:textId="77777777" w:rsidR="006D4820" w:rsidRDefault="006D4820" w:rsidP="006D4820">
      <w:r w:rsidRPr="00A3137B">
        <w:rPr>
          <w:u w:val="single"/>
        </w:rPr>
        <w:t>The federal government lacks the constitutional authority to interfere in local decision-making about education.</w:t>
      </w:r>
    </w:p>
    <w:p w14:paraId="2D80BE05" w14:textId="77777777" w:rsidR="006D4820" w:rsidRPr="00E638C8" w:rsidRDefault="006D4820" w:rsidP="006D4820">
      <w:pPr>
        <w:rPr>
          <w:u w:val="single"/>
        </w:rPr>
      </w:pPr>
      <w:r>
        <w:t xml:space="preserve">The </w:t>
      </w:r>
      <w:r w:rsidRPr="00A3137B">
        <w:rPr>
          <w:u w:val="single"/>
        </w:rPr>
        <w:t>accountability regulations under the Every Student Succeeds Act and the regulations governing teacher preparation programs are perfect examples of federal micromanagement.</w:t>
      </w:r>
    </w:p>
    <w:p w14:paraId="3F069D09" w14:textId="77777777" w:rsidR="006D4820" w:rsidRDefault="006D4820" w:rsidP="006D4820">
      <w:r>
        <w:t>Accountability Regulations</w:t>
      </w:r>
    </w:p>
    <w:p w14:paraId="7BC3263A" w14:textId="77777777" w:rsidR="006D4820" w:rsidRDefault="006D4820" w:rsidP="006D4820">
      <w:r>
        <w:t>The accountability regulations under the Every Student Succeeds Act dictated the methods that had to be used by states and school districts for evaluating school performance; established minimum funding amounts for school interventions with no regard for school size, the nature of the intervention, or local budget capacity, etc.; and added nonstatutory reporting requirements.</w:t>
      </w:r>
    </w:p>
    <w:p w14:paraId="089E759C" w14:textId="77777777" w:rsidR="006D4820" w:rsidRDefault="006D4820" w:rsidP="006D4820">
      <w:r>
        <w:t>The regulations also attached consequences for schools with high testing opt-out rates.</w:t>
      </w:r>
    </w:p>
    <w:p w14:paraId="4212A2EF" w14:textId="77777777" w:rsidR="006D4820" w:rsidRDefault="006D4820" w:rsidP="006D4820">
      <w:r>
        <w:t>Critics of the Senate’s vote talk about the possible confusion and uncertainty this will cause for states as they prepare plans for implementing the law. But this criticism simply exposes the flawed state of affairs in our government-run education system.</w:t>
      </w:r>
    </w:p>
    <w:p w14:paraId="60018CAE" w14:textId="77777777" w:rsidR="006D4820" w:rsidRPr="00A3137B" w:rsidRDefault="006D4820" w:rsidP="006D4820">
      <w:pPr>
        <w:rPr>
          <w:rStyle w:val="Emphasis"/>
        </w:rPr>
      </w:pPr>
      <w:r w:rsidRPr="00A3137B">
        <w:rPr>
          <w:u w:val="single"/>
        </w:rPr>
        <w:t xml:space="preserve">If states and communities are accustomed to looking toward the federal government and warily watching for directives from Washington before making decisions, </w:t>
      </w:r>
      <w:r w:rsidRPr="00A3137B">
        <w:rPr>
          <w:rStyle w:val="Emphasis"/>
        </w:rPr>
        <w:t>the needs of children and communitie</w:t>
      </w:r>
      <w:r>
        <w:rPr>
          <w:rStyle w:val="Emphasis"/>
        </w:rPr>
        <w:t>s are pushed to the background.</w:t>
      </w:r>
    </w:p>
    <w:p w14:paraId="367ED198" w14:textId="77777777" w:rsidR="006D4820" w:rsidRDefault="006D4820" w:rsidP="006D4820">
      <w:r>
        <w:t>We have tried the accountability-enforced-from-Washington model for the last 15 years under No Child Left Behind, and it hasn’t worked.</w:t>
      </w:r>
    </w:p>
    <w:p w14:paraId="3A3B7AA7" w14:textId="77777777" w:rsidR="006D4820" w:rsidRDefault="006D4820" w:rsidP="006D4820">
      <w:r>
        <w:t>The Senate’s vote against the Obama-era accountability regulations is a step in the right direction, though it still leaves significant power in the hands of the federal government. As Heritage Foundation expert Lindsey Burke noted upon passage of the Every Student Succeeds Act, good intentions still produced a mediocre law.</w:t>
      </w:r>
    </w:p>
    <w:p w14:paraId="16DD289F" w14:textId="77777777" w:rsidR="006D4820" w:rsidRDefault="006D4820" w:rsidP="006D4820">
      <w:r>
        <w:t>The Every Student Succeeds Act missed the opportunity for real reform by maintaining dozens of ineffective programs and high levels of federal spending, and by failing to incorporate the policies contained in the Academic Partnerships Lead Us to Success (A-PLUS) provision.</w:t>
      </w:r>
    </w:p>
    <w:p w14:paraId="3D6C07F8" w14:textId="77777777" w:rsidR="006D4820" w:rsidRPr="00E638C8" w:rsidRDefault="006D4820" w:rsidP="006D4820">
      <w:pPr>
        <w:rPr>
          <w:b/>
          <w:iCs/>
          <w:u w:val="single"/>
          <w:bdr w:val="single" w:sz="8" w:space="0" w:color="auto"/>
        </w:rPr>
      </w:pPr>
      <w:r w:rsidRPr="00A3137B">
        <w:rPr>
          <w:u w:val="single"/>
        </w:rPr>
        <w:t>One of the strengths of our federal system is the possibility of innovation and experimentation in the decentralized context of the states</w:t>
      </w:r>
      <w:r>
        <w:t xml:space="preserve">. </w:t>
      </w:r>
      <w:r w:rsidRPr="00A3137B">
        <w:rPr>
          <w:rStyle w:val="Emphasis"/>
        </w:rPr>
        <w:t>The A-PLUS provision would allow states to opt out of the complex federal regulatory environment and direct dollars toward any education purposed allowed under state law.</w:t>
      </w:r>
    </w:p>
    <w:p w14:paraId="747A9560" w14:textId="77777777" w:rsidR="006D4820" w:rsidRDefault="006D4820" w:rsidP="006D4820">
      <w:r>
        <w:t>Teacher Preparation Program Regulations</w:t>
      </w:r>
    </w:p>
    <w:p w14:paraId="1DC16D60" w14:textId="77777777" w:rsidR="006D4820" w:rsidRDefault="006D4820" w:rsidP="006D4820">
      <w:r>
        <w:t>The teacher preparation program regulations were an attempt to have the federal Department of Education evaluate the strength of teacher preparation programs at universities, and to link college students’ access to federal financial aid in the form of TEACH grants to the rating of the programs.</w:t>
      </w:r>
    </w:p>
    <w:p w14:paraId="208DCC20" w14:textId="77777777" w:rsidR="006D4820" w:rsidRPr="00E638C8" w:rsidRDefault="006D4820" w:rsidP="006D4820">
      <w:pPr>
        <w:rPr>
          <w:u w:val="single"/>
        </w:rPr>
      </w:pPr>
      <w:r w:rsidRPr="00E638C8">
        <w:rPr>
          <w:u w:val="single"/>
        </w:rPr>
        <w:t>The rating system would have used elementary and secondary students’ test scores and value-added methodologies to measure novice teacher effectiveness, and then judged a college teacher preparation program by the effectiveness of its graduates.</w:t>
      </w:r>
    </w:p>
    <w:p w14:paraId="7ADCAFB4" w14:textId="77777777" w:rsidR="006D4820" w:rsidRDefault="006D4820" w:rsidP="006D4820">
      <w:r>
        <w:t>It is widely acknowledged that university-based teacher preparation programs have room for improvement. But not only would this approach have increased reporting requirements beyond those currently contained within the Higher Education Act—it would have required states to report back to the federal government on individual teacher preparation programs at colleges on an annual basis.</w:t>
      </w:r>
    </w:p>
    <w:p w14:paraId="7F4D828D" w14:textId="77777777" w:rsidR="006D4820" w:rsidRDefault="006D4820" w:rsidP="006D4820">
      <w:r>
        <w:t>Those reports would have had to detail the number of teacher graduates placed in high-needs schools, student learning outcomes reported in terms of achievement gains produced by new teachers, and additional measures of teachers’ content and pedagogical knowledge.</w:t>
      </w:r>
    </w:p>
    <w:p w14:paraId="5B96464B" w14:textId="77777777" w:rsidR="006D4820" w:rsidRDefault="006D4820" w:rsidP="006D4820">
      <w:r>
        <w:t>The cost and complexity of developing reporting systems in the K-12 schools that intersected with college teacher preparation programs to provide new information to the federal Department of Education would have been enormous.</w:t>
      </w:r>
    </w:p>
    <w:p w14:paraId="2F139AD1" w14:textId="77777777" w:rsidR="006D4820" w:rsidRDefault="006D4820" w:rsidP="006D4820">
      <w:r>
        <w:t>Positive Steps Forward</w:t>
      </w:r>
    </w:p>
    <w:p w14:paraId="1E270929" w14:textId="77777777" w:rsidR="006D4820" w:rsidRDefault="006D4820" w:rsidP="006D4820">
      <w:r w:rsidRPr="00E638C8">
        <w:rPr>
          <w:u w:val="single"/>
        </w:rPr>
        <w:t>Both of these regulations illustrate the consequences of a federal Department of Education that engages in micromanagement of day-to-day school operations</w:t>
      </w:r>
      <w:r>
        <w:t>.</w:t>
      </w:r>
    </w:p>
    <w:p w14:paraId="5A973D70" w14:textId="77777777" w:rsidR="006D4820" w:rsidRPr="00E638C8" w:rsidRDefault="006D4820" w:rsidP="006D4820">
      <w:pPr>
        <w:rPr>
          <w:u w:val="single"/>
        </w:rPr>
      </w:pPr>
      <w:r>
        <w:t>Sasse was right to say “</w:t>
      </w:r>
      <w:r w:rsidRPr="00E638C8">
        <w:rPr>
          <w:rStyle w:val="Emphasis"/>
        </w:rPr>
        <w:t>good intentions are not enough” when it comes to federal regulation</w:t>
      </w:r>
      <w:r>
        <w:t xml:space="preserve">, </w:t>
      </w:r>
      <w:r w:rsidRPr="00E638C8">
        <w:rPr>
          <w:u w:val="single"/>
        </w:rPr>
        <w:t>and the Department of Education has been appropriately checked by Congress through these resolutions of disapproval.</w:t>
      </w:r>
    </w:p>
    <w:p w14:paraId="771CDFD4" w14:textId="77777777" w:rsidR="006D4820" w:rsidRDefault="006D4820" w:rsidP="006D4820">
      <w:r>
        <w:t>Congress, Education Secretary Betsy DeVos, and the Trump administration should now work together to significantly reduce federal intervention in education policy and allow states, communities, and schools to make decisions based on local needs and preferences.</w:t>
      </w:r>
    </w:p>
    <w:p w14:paraId="29C3C8AB" w14:textId="77777777" w:rsidR="00D97D52" w:rsidRDefault="00D97D52" w:rsidP="00D97D52">
      <w:pPr>
        <w:pStyle w:val="Heading4"/>
      </w:pPr>
      <w:r>
        <w:t>Constitutional Amendments overturn Supreme Court decisions and allows for quick state ratification---empirics</w:t>
      </w:r>
    </w:p>
    <w:p w14:paraId="56F61D50" w14:textId="77777777" w:rsidR="00D97D52" w:rsidRPr="00A21B49" w:rsidRDefault="00D97D52" w:rsidP="00D97D52">
      <w:pPr>
        <w:rPr>
          <w:rStyle w:val="Style13ptBold"/>
          <w:b w:val="0"/>
        </w:rPr>
      </w:pPr>
      <w:r>
        <w:rPr>
          <w:rStyle w:val="Style13ptBold"/>
        </w:rPr>
        <w:t>Strauss 1-</w:t>
      </w:r>
      <w:r>
        <w:rPr>
          <w:rStyle w:val="Style13ptBold"/>
          <w:b w:val="0"/>
        </w:rPr>
        <w:t xml:space="preserve"> [David A, University of Chicago Law School, Harvard College summa cum laude, Magdalen College, Oxford, on the Marshall Scholarship and received a BPhil in politics from Oxford, Attorney-Adviser in the Office of Legal Counsel of the U.S. Department of Justice and was an Assistant to the Solicitor General of the United States, 114 Harv. L. Rev. 1457, The Harvard Law Review Association, “COMMENTARY: THE IRRELEVANCE OF CONSTITUTIONAL AMENDMENTS” Lexis] March 2001//ad</w:t>
      </w:r>
    </w:p>
    <w:p w14:paraId="3ACF740F" w14:textId="77777777" w:rsidR="00D97D52" w:rsidRDefault="00D97D52" w:rsidP="00D97D52">
      <w:r w:rsidRPr="001A4C72">
        <w:t xml:space="preserve">Indeed, </w:t>
      </w:r>
      <w:r w:rsidRPr="001A4C72">
        <w:rPr>
          <w:u w:val="single"/>
        </w:rPr>
        <w:t>the Supreme Court's interpretation of Article V suggests that the Court would be receptive to the argument that a simple legislative majority should be allowed to establish rules of the road</w:t>
      </w:r>
      <w:r w:rsidRPr="001A4C72">
        <w:t xml:space="preserve">, especially when they are urgently needed. In Coleman v. Miller, n127 the Court ruled that certain questions about whether a state's ratification of a constitutional amendment is valid are political questions; n128 </w:t>
      </w:r>
      <w:r w:rsidRPr="001A4C72">
        <w:rPr>
          <w:rStyle w:val="Emphasis"/>
        </w:rPr>
        <w:t>the Court will not overturn Congress's judgment on those issues</w:t>
      </w:r>
      <w:r>
        <w:t xml:space="preserve">. </w:t>
      </w:r>
      <w:r w:rsidRPr="001A4C72">
        <w:rPr>
          <w:u w:val="single"/>
        </w:rPr>
        <w:t>The reason the Court chose this allocation of authority seems clear: it is important to establish definitively how many states have ratified, and because constitutional amendments are a way of overturning a Supreme Court decision</w:t>
      </w:r>
      <w:r>
        <w:t xml:space="preserve">, </w:t>
      </w:r>
      <w:r w:rsidRPr="001A4C72">
        <w:rPr>
          <w:rStyle w:val="Emphasis"/>
        </w:rPr>
        <w:t>the Court itself is not a suitable body to make that determination</w:t>
      </w:r>
      <w:r>
        <w:t xml:space="preserve">. </w:t>
      </w:r>
      <w:r w:rsidRPr="001A4C72">
        <w:rPr>
          <w:u w:val="single"/>
        </w:rPr>
        <w:t>If</w:t>
      </w:r>
      <w:r>
        <w:t xml:space="preserve"> practical </w:t>
      </w:r>
      <w:r w:rsidRPr="001A4C72">
        <w:rPr>
          <w:u w:val="single"/>
        </w:rPr>
        <w:t>considerations like these led the Court to grant Congress the power to interpret Article V</w:t>
      </w:r>
      <w:r>
        <w:t xml:space="preserve">, </w:t>
      </w:r>
      <w:r w:rsidRPr="001A4C72">
        <w:rPr>
          <w:u w:val="single"/>
        </w:rPr>
        <w:t>why would the Court not similarly allow Congress to establish rules respecting</w:t>
      </w:r>
      <w:r>
        <w:t>, for example, Presidential disability, if that were the only way to set clear rules? n129</w:t>
      </w:r>
    </w:p>
    <w:p w14:paraId="43A42FCD" w14:textId="77777777" w:rsidR="00D97D52" w:rsidRPr="00A21B49" w:rsidRDefault="00D97D52" w:rsidP="00D97D52">
      <w:pPr>
        <w:rPr>
          <w:u w:val="single"/>
        </w:rPr>
      </w:pPr>
      <w:r w:rsidRPr="00A21B49">
        <w:rPr>
          <w:u w:val="single"/>
        </w:rPr>
        <w:t>The Twenty-sixth Amendment</w:t>
      </w:r>
      <w:r>
        <w:t xml:space="preserve">, which grants eighteen-year-olds the right to vote in all elections, n130 </w:t>
      </w:r>
      <w:r w:rsidRPr="00A21B49">
        <w:rPr>
          <w:u w:val="single"/>
        </w:rPr>
        <w:t>combines features of the amendments setting rules of the road and the amendments suppressing outliers</w:t>
      </w:r>
      <w:r>
        <w:t xml:space="preserve">. Someone who did not know the background of the Amendment might  [*1489]  think of it as something much more significant - perhaps a decision by the People, during the Vietnam War and in response to the baby boom generation, that eighteen-year-olds should have the franchise. </w:t>
      </w:r>
      <w:r w:rsidRPr="00A21B49">
        <w:rPr>
          <w:u w:val="single"/>
        </w:rPr>
        <w:t>The People may have made such a decision, but if so, they made it before the formal amendment process began.</w:t>
      </w:r>
    </w:p>
    <w:p w14:paraId="0CCAA8D6" w14:textId="77777777" w:rsidR="00D97D52" w:rsidRDefault="00D97D52" w:rsidP="00D97D52">
      <w:r w:rsidRPr="00A21B49">
        <w:rPr>
          <w:u w:val="single"/>
        </w:rPr>
        <w:t>The Twenty-sixth Amendment was added to the Constitution because Congress and the Supreme Court together had created an untenable situation</w:t>
      </w:r>
      <w:r>
        <w:t xml:space="preserve">. n131 In 1970, </w:t>
      </w:r>
      <w:r w:rsidRPr="00A21B49">
        <w:rPr>
          <w:u w:val="single"/>
        </w:rPr>
        <w:t>Congress amended the Voting Rights Act to prohibit any state from denying the vote to eighteen-year-olds</w:t>
      </w:r>
      <w:r>
        <w:t xml:space="preserve">. n132 The Supreme Court upheld that legislation as applied to federal elections but invalidated it as applied to state elections. n133 </w:t>
      </w:r>
      <w:r w:rsidRPr="00A21B49">
        <w:rPr>
          <w:u w:val="single"/>
        </w:rPr>
        <w:t>The states thus confronted the administrative nightmare of conducting elections with two different electorates, n134 and they put up no resistance to lowering the voting age across the board</w:t>
      </w:r>
      <w:r>
        <w:t xml:space="preserve">. </w:t>
      </w:r>
      <w:r w:rsidRPr="00A21B49">
        <w:rPr>
          <w:u w:val="single"/>
        </w:rPr>
        <w:t xml:space="preserve">Congress approved the Twenty-sixth Amendment three months after the Court's decision; the states ratified it in three months. n135 </w:t>
      </w:r>
      <w:r w:rsidRPr="00A21B49">
        <w:rPr>
          <w:rStyle w:val="Emphasis"/>
        </w:rPr>
        <w:t>No other amendment has ever been ratified so quickly</w:t>
      </w:r>
      <w:r>
        <w:t>. n136</w:t>
      </w:r>
    </w:p>
    <w:p w14:paraId="55BBD9A8" w14:textId="77777777" w:rsidR="00D97D52" w:rsidRDefault="00D97D52" w:rsidP="00D97D52">
      <w:r>
        <w:t xml:space="preserve">What would have happened </w:t>
      </w:r>
      <w:r w:rsidRPr="00A21B49">
        <w:rPr>
          <w:u w:val="single"/>
        </w:rPr>
        <w:t>if there were no formal amendment process</w:t>
      </w:r>
      <w:r>
        <w:t xml:space="preserve">? The lack of resistance to the Twenty-sixth Amendment suggests that inevitably </w:t>
      </w:r>
      <w:r w:rsidRPr="00A21B49">
        <w:t>most of the states, and probably all of them, would have changed their laws within a relatively short time</w:t>
      </w:r>
      <w:r>
        <w:t xml:space="preserve">. In fact, while ten states had specifically rejected proposals to lower the voting age to eighteen during the few years before the Twenty-sixth Amendment, eight of those ten then ratified the Amendment. n137 </w:t>
      </w:r>
      <w:r w:rsidRPr="00A21B49">
        <w:rPr>
          <w:u w:val="single"/>
        </w:rPr>
        <w:t xml:space="preserve">The formal amendment process was a way to effect change quickly and across the board, without further </w:t>
      </w:r>
      <w:r w:rsidRPr="00A21B49">
        <w:rPr>
          <w:rStyle w:val="Emphasis"/>
        </w:rPr>
        <w:t>administrative messiness</w:t>
      </w:r>
      <w:r>
        <w:t>. But by the time Congress sent the Twenty-sixth Amendment to the states, it was already a foregone conclusion that eighteen-year-olds would soon be voting in all elections.</w:t>
      </w:r>
    </w:p>
    <w:p w14:paraId="2299D98D" w14:textId="77777777" w:rsidR="00D97D52" w:rsidRDefault="00D97D52" w:rsidP="00D97D52"/>
    <w:p w14:paraId="033BAFB2" w14:textId="77777777" w:rsidR="00D97D52" w:rsidRDefault="00D97D52" w:rsidP="00D97D52"/>
    <w:p w14:paraId="23CFFF5B" w14:textId="77777777" w:rsidR="00C54526" w:rsidRPr="00C54526" w:rsidRDefault="00C54526" w:rsidP="00C54526">
      <w:pPr>
        <w:pStyle w:val="Heading4"/>
      </w:pPr>
      <w:r w:rsidRPr="00C54526">
        <w:t>Congress is the only actor that can narrow interstate disparities in education</w:t>
      </w:r>
    </w:p>
    <w:p w14:paraId="7D8408AB" w14:textId="77777777" w:rsidR="00C54526" w:rsidRPr="00C54526" w:rsidRDefault="00C54526" w:rsidP="00C54526">
      <w:r w:rsidRPr="00C54526">
        <w:rPr>
          <w:rStyle w:val="Style13ptBold"/>
        </w:rPr>
        <w:t>Liu 6-</w:t>
      </w:r>
      <w:r w:rsidRPr="00C54526">
        <w:rPr>
          <w:rStyle w:val="Style13ptBold"/>
          <w:b w:val="0"/>
        </w:rPr>
        <w:t xml:space="preserve"> [Goodwin, </w:t>
      </w:r>
      <w:r w:rsidRPr="00C54526">
        <w:t>Assistant Professor of Law, University of California, Berkeley, Associate Justice of the California Supreme Court, primary areas of expertise are constitutional law, education law and policy, and the U.S. Supreme Court, went to Stanford University and earned a bachelor’s degree in biology in 1991. He attended Oxford University on a Rhodes Scholarship and earned a masters degree in philosophy and physiology, graduated from Yale Law School in 1998. For this law review, he received the Steven S. Goldberg Award for Distinguished Scholarship in Education Law, conferred by the Education Law Association. “Education, Equality, and National Citizenship” web. 6.28.17, Lexis, Yale Law Journal, 116 Yale L.J. 330] November, 2006//ad</w:t>
      </w:r>
    </w:p>
    <w:p w14:paraId="4D4D8B52" w14:textId="77777777" w:rsidR="00C54526" w:rsidRPr="00C54526" w:rsidRDefault="00C54526" w:rsidP="00C54526">
      <w:pPr>
        <w:rPr>
          <w:u w:val="single"/>
        </w:rPr>
      </w:pPr>
      <w:r w:rsidRPr="00C54526">
        <w:t xml:space="preserve">In securing national citizenship, </w:t>
      </w:r>
      <w:r w:rsidRPr="00C54526">
        <w:rPr>
          <w:u w:val="single"/>
        </w:rPr>
        <w:t>the federal government must serve not merely as a facilitator of educational</w:t>
      </w:r>
    </w:p>
    <w:p w14:paraId="32E6A4BA" w14:textId="77777777" w:rsidR="00C54526" w:rsidRPr="00C54526" w:rsidRDefault="00C54526" w:rsidP="00C54526">
      <w:pPr>
        <w:rPr>
          <w:u w:val="single"/>
        </w:rPr>
      </w:pPr>
      <w:r w:rsidRPr="00C54526">
        <w:rPr>
          <w:u w:val="single"/>
        </w:rPr>
        <w:t>choices that reflect each state's ambition and capacity</w:t>
      </w:r>
      <w:r w:rsidRPr="00C54526">
        <w:t xml:space="preserve">, </w:t>
      </w:r>
      <w:r w:rsidRPr="00C54526">
        <w:rPr>
          <w:u w:val="single"/>
        </w:rPr>
        <w:t>but as the ultimate guarantor of opportunity for every child to</w:t>
      </w:r>
    </w:p>
    <w:p w14:paraId="554A488A" w14:textId="77777777" w:rsidR="00C54526" w:rsidRPr="00C54526" w:rsidRDefault="00C54526" w:rsidP="00C54526">
      <w:pPr>
        <w:rPr>
          <w:rStyle w:val="Emphasis"/>
        </w:rPr>
      </w:pPr>
      <w:r w:rsidRPr="00C54526">
        <w:rPr>
          <w:u w:val="single"/>
        </w:rPr>
        <w:t>achieve equal standing and full participation in the national community</w:t>
      </w:r>
      <w:r w:rsidRPr="00C54526">
        <w:t xml:space="preserve">. In the abstract, </w:t>
      </w:r>
      <w:r w:rsidRPr="00C54526">
        <w:rPr>
          <w:rStyle w:val="Emphasis"/>
        </w:rPr>
        <w:t>this duty could be satisfied by</w:t>
      </w:r>
    </w:p>
    <w:p w14:paraId="1DCDAF3A" w14:textId="77777777" w:rsidR="00C54526" w:rsidRPr="00C54526" w:rsidRDefault="00C54526" w:rsidP="00C54526">
      <w:r w:rsidRPr="00C54526">
        <w:t xml:space="preserve">an array of </w:t>
      </w:r>
      <w:r w:rsidRPr="00C54526">
        <w:rPr>
          <w:rStyle w:val="Emphasis"/>
        </w:rPr>
        <w:t>policy alternatives.</w:t>
      </w:r>
      <w:r w:rsidRPr="00C54526">
        <w:t xml:space="preserve"> At one end of the spectrum are highly centralized approaches, such as the nationalized</w:t>
      </w:r>
    </w:p>
    <w:p w14:paraId="76C7F66B" w14:textId="77777777" w:rsidR="00C54526" w:rsidRPr="00C54526" w:rsidRDefault="00C54526" w:rsidP="00C54526">
      <w:r w:rsidRPr="00C54526">
        <w:t>school systems in France and Japan, but no proposal of this sort has been seriously entertained in the United States since</w:t>
      </w:r>
    </w:p>
    <w:p w14:paraId="70456978" w14:textId="77777777" w:rsidR="00C54526" w:rsidRPr="00C54526" w:rsidRDefault="00C54526" w:rsidP="00C54526">
      <w:r w:rsidRPr="00C54526">
        <w:t>the Hoar bill died in 1871. n346 At the other end of the spectrum are highly decentralized approaches, such as the</w:t>
      </w:r>
    </w:p>
    <w:p w14:paraId="31EC1183" w14:textId="77777777" w:rsidR="00C54526" w:rsidRPr="00C54526" w:rsidRDefault="00C54526" w:rsidP="00C54526">
      <w:r w:rsidRPr="00C54526">
        <w:t>national voucher systems in Chile, Colombia, and Sweden. n347 A national voucher plan providing genuinely equal</w:t>
      </w:r>
    </w:p>
    <w:p w14:paraId="48689E3D" w14:textId="77777777" w:rsidR="00C54526" w:rsidRPr="00C54526" w:rsidRDefault="00C54526" w:rsidP="00C54526">
      <w:r w:rsidRPr="00C54526">
        <w:t>access to schools that are held accountable for meeting common educational standards could be a powerful way of</w:t>
      </w:r>
    </w:p>
    <w:p w14:paraId="708B6738" w14:textId="77777777" w:rsidR="00C54526" w:rsidRPr="00C54526" w:rsidRDefault="00C54526" w:rsidP="00C54526">
      <w:r w:rsidRPr="00C54526">
        <w:t>treating all children with equal regard, n348 although the prospect of bringing a well-regulated voucher system to</w:t>
      </w:r>
    </w:p>
    <w:p w14:paraId="2F03C01D" w14:textId="77777777" w:rsidR="00C54526" w:rsidRPr="00C54526" w:rsidRDefault="00C54526" w:rsidP="00C54526">
      <w:r w:rsidRPr="00C54526">
        <w:t>national scale in the United States seems remote. n349</w:t>
      </w:r>
    </w:p>
    <w:p w14:paraId="3DEDDA3F" w14:textId="77777777" w:rsidR="00C54526" w:rsidRPr="00C54526" w:rsidRDefault="00C54526" w:rsidP="00C54526">
      <w:pPr>
        <w:rPr>
          <w:u w:val="single"/>
        </w:rPr>
      </w:pPr>
      <w:r w:rsidRPr="00C54526">
        <w:t xml:space="preserve">[*404] The basic point is that </w:t>
      </w:r>
      <w:r w:rsidRPr="00C54526">
        <w:rPr>
          <w:rStyle w:val="Emphasis"/>
        </w:rPr>
        <w:t>Congress retains wide policymaking discretion</w:t>
      </w:r>
      <w:r w:rsidRPr="00C54526">
        <w:rPr>
          <w:u w:val="single"/>
        </w:rPr>
        <w:t xml:space="preserve"> within the bounds of the duty I have</w:t>
      </w:r>
    </w:p>
    <w:p w14:paraId="68DA8830" w14:textId="77777777" w:rsidR="00C54526" w:rsidRPr="00C54526" w:rsidRDefault="00C54526" w:rsidP="00C54526">
      <w:pPr>
        <w:rPr>
          <w:u w:val="single"/>
        </w:rPr>
      </w:pPr>
      <w:r w:rsidRPr="00C54526">
        <w:rPr>
          <w:u w:val="single"/>
        </w:rPr>
        <w:t>described.</w:t>
      </w:r>
      <w:r w:rsidRPr="00C54526">
        <w:t xml:space="preserve"> In a separate article fleshing out how Congress should exercise this discretion, I argue that </w:t>
      </w:r>
      <w:r w:rsidRPr="00C54526">
        <w:rPr>
          <w:u w:val="single"/>
        </w:rPr>
        <w:t>federal education</w:t>
      </w:r>
    </w:p>
    <w:p w14:paraId="22A78975" w14:textId="77777777" w:rsidR="00C54526" w:rsidRPr="00C54526" w:rsidRDefault="00C54526" w:rsidP="00C54526">
      <w:pPr>
        <w:rPr>
          <w:u w:val="single"/>
        </w:rPr>
      </w:pPr>
      <w:r w:rsidRPr="00C54526">
        <w:rPr>
          <w:u w:val="single"/>
        </w:rPr>
        <w:t>policy can best give expression to the citizenship guarantee by enlisting nongovernmental organizations to develop</w:t>
      </w:r>
    </w:p>
    <w:p w14:paraId="10511630" w14:textId="77777777" w:rsidR="00C54526" w:rsidRPr="00C54526" w:rsidRDefault="00C54526" w:rsidP="00C54526">
      <w:pPr>
        <w:rPr>
          <w:rStyle w:val="Emphasis"/>
        </w:rPr>
      </w:pPr>
      <w:r w:rsidRPr="00C54526">
        <w:rPr>
          <w:u w:val="single"/>
        </w:rPr>
        <w:t>national education standards and by incentivizing states to adopt them voluntarily</w:t>
      </w:r>
      <w:r w:rsidRPr="00C54526">
        <w:t xml:space="preserve">. n350 Further, </w:t>
      </w:r>
      <w:r w:rsidRPr="00C54526">
        <w:rPr>
          <w:rStyle w:val="Emphasis"/>
        </w:rPr>
        <w:t>Congress should reform</w:t>
      </w:r>
    </w:p>
    <w:p w14:paraId="11CCEA42" w14:textId="77777777" w:rsidR="00C54526" w:rsidRPr="00C54526" w:rsidRDefault="00C54526" w:rsidP="00C54526">
      <w:pPr>
        <w:rPr>
          <w:rStyle w:val="Emphasis"/>
        </w:rPr>
      </w:pPr>
      <w:r w:rsidRPr="00C54526">
        <w:rPr>
          <w:rStyle w:val="Emphasis"/>
        </w:rPr>
        <w:t>and expand the federal role in school finance to narrow interstate disparities and to establish a national floor of</w:t>
      </w:r>
    </w:p>
    <w:p w14:paraId="7D43B001" w14:textId="77777777" w:rsidR="00C54526" w:rsidRPr="00C54526" w:rsidRDefault="00C54526" w:rsidP="00C54526">
      <w:r w:rsidRPr="00C54526">
        <w:rPr>
          <w:rStyle w:val="Emphasis"/>
        </w:rPr>
        <w:t>educational opportunity below which no state or district may fall</w:t>
      </w:r>
      <w:r w:rsidRPr="00C54526">
        <w:t>. n351 These policies, I contend, are logical and</w:t>
      </w:r>
    </w:p>
    <w:p w14:paraId="28C401E3" w14:textId="77777777" w:rsidR="00C54526" w:rsidRPr="00C54526" w:rsidRDefault="00C54526" w:rsidP="00C54526">
      <w:r w:rsidRPr="00C54526">
        <w:t>attainable outgrowths of the standards-based reforms embodied in NCLB.</w:t>
      </w:r>
    </w:p>
    <w:p w14:paraId="02892E1F" w14:textId="77777777" w:rsidR="00C54526" w:rsidRPr="00C54526" w:rsidRDefault="00C54526" w:rsidP="00C54526">
      <w:r w:rsidRPr="00C54526">
        <w:t>Whatever option Congress pursues, an approach that gives meaningful content to the national citizenship</w:t>
      </w:r>
    </w:p>
    <w:p w14:paraId="63BB07C4" w14:textId="77777777" w:rsidR="00C54526" w:rsidRPr="00C54526" w:rsidRDefault="00C54526" w:rsidP="00C54526">
      <w:r w:rsidRPr="00C54526">
        <w:t>guarantee will entail a stronger role for the federal government. Given the enlargement of federal power and</w:t>
      </w:r>
    </w:p>
    <w:p w14:paraId="1925E65D" w14:textId="77777777" w:rsidR="00C54526" w:rsidRPr="00C54526" w:rsidRDefault="00C54526" w:rsidP="00C54526">
      <w:r w:rsidRPr="00C54526">
        <w:t>corresponding duty worked by application of Section 5 to the Citizenship Clause, my account of the Fourteenth</w:t>
      </w:r>
    </w:p>
    <w:p w14:paraId="5E034770" w14:textId="77777777" w:rsidR="00C54526" w:rsidRPr="00C54526" w:rsidRDefault="00C54526" w:rsidP="00C54526">
      <w:r w:rsidRPr="00C54526">
        <w:t>Amendment does not assign constitutional weight to the claim that education is an area of "traditional state concern."</w:t>
      </w:r>
    </w:p>
    <w:p w14:paraId="3ED882BB" w14:textId="77777777" w:rsidR="00C54526" w:rsidRPr="00C54526" w:rsidRDefault="00C54526" w:rsidP="00C54526">
      <w:r w:rsidRPr="00C54526">
        <w:t>n352 Not only has the factual basis for this claim been eroded by recent policy developments culminating in NCLB, but</w:t>
      </w:r>
    </w:p>
    <w:p w14:paraId="131C211E" w14:textId="77777777" w:rsidR="00C54526" w:rsidRPr="00C54526" w:rsidRDefault="00C54526" w:rsidP="00C54526">
      <w:r w:rsidRPr="00C54526">
        <w:t>the normative element of the claim stands in tension with the constitutional investiture of authority and responsibility in</w:t>
      </w:r>
    </w:p>
    <w:p w14:paraId="392F45EE" w14:textId="77777777" w:rsidR="00C54526" w:rsidRPr="00C54526" w:rsidRDefault="00C54526" w:rsidP="00C54526">
      <w:r w:rsidRPr="00C54526">
        <w:t>Congress to secure the essential conditions of opportunity for meaningful national citizenship.</w:t>
      </w:r>
    </w:p>
    <w:p w14:paraId="659A809E" w14:textId="77777777" w:rsidR="00C54526" w:rsidRPr="00C54526" w:rsidRDefault="00C54526" w:rsidP="00C54526"/>
    <w:p w14:paraId="73452056" w14:textId="77777777" w:rsidR="00F50049" w:rsidRPr="00C54526" w:rsidRDefault="00F50049" w:rsidP="00F50049">
      <w:pPr>
        <w:pStyle w:val="Heading4"/>
      </w:pPr>
      <w:r w:rsidRPr="00C54526">
        <w:t>CP key to improving state accountability and providing incentives to localities</w:t>
      </w:r>
    </w:p>
    <w:p w14:paraId="3DF67582" w14:textId="77777777" w:rsidR="00F50049" w:rsidRPr="00C54526" w:rsidRDefault="00F50049" w:rsidP="00F50049">
      <w:r w:rsidRPr="00C54526">
        <w:rPr>
          <w:b/>
          <w:sz w:val="26"/>
          <w:szCs w:val="26"/>
        </w:rPr>
        <w:t>Murnane, 07</w:t>
      </w:r>
      <w:r w:rsidRPr="00C54526">
        <w:t xml:space="preserve">- is Thompson Professor of Education and Society at the Harvard Graduate School of Education.   (Richard J. “Improving the education of children living in poverty”, The Future of Children, vol. 17, no. 2, 2007, Research Library, </w:t>
      </w:r>
      <w:hyperlink r:id="rId18" w:history="1">
        <w:r w:rsidRPr="00C54526">
          <w:t>http://proxy.lib.umich.edu/login?url=http://search.proquest.com.proxy.lib.umich.edu/docview/1519298638?accountid=14667</w:t>
        </w:r>
      </w:hyperlink>
      <w:r w:rsidRPr="00C54526">
        <w:t>.) NTT</w:t>
      </w:r>
    </w:p>
    <w:p w14:paraId="3306D637" w14:textId="77777777" w:rsidR="00F50049" w:rsidRPr="00C54526" w:rsidRDefault="00F50049" w:rsidP="00F50049">
      <w:pPr>
        <w:rPr>
          <w:sz w:val="16"/>
        </w:rPr>
      </w:pPr>
      <w:r w:rsidRPr="00C54526">
        <w:rPr>
          <w:sz w:val="16"/>
        </w:rPr>
        <w:t xml:space="preserve">Improve Accountability </w:t>
      </w:r>
      <w:r w:rsidRPr="00C54526">
        <w:rPr>
          <w:rStyle w:val="StyleUnderline"/>
        </w:rPr>
        <w:t xml:space="preserve">Congress could improve educational accountability by amending NCLB to make test score goals attainable and to develop goals for increasing high school graduation rate requirements. </w:t>
      </w:r>
      <w:r w:rsidRPr="00C54526">
        <w:rPr>
          <w:sz w:val="16"/>
        </w:rPr>
        <w:t>Make Test Score Goals Ambitious, but Attainable Robert Linn, one of the nation's foremost experts on educational accountability systems, suggests several constructive changes in the adequate yearly progress provisions of NCLB.13 One, aimed at reducing the variation across states in the proficiency standard, is to define the minimum score for proficiency (often called the cut score) on a state assessment to be equal to the median score of students in the state who took the test in 2002. Although in some ways an arbitrary choice, 2002 is the first year after passage of NCLB. Linn also recommends requiring that the share of students scoring above that cut score increase by something like 3 percentage points a year--so that the target for 2006 would be 62 percent and that for 2014, 86 percent, rather than 100 percent. Judged against the fastest rates of improvement observed on NAEP tests, these targets would be ambitious but, unlike the current targets, not unrealistic. L</w:t>
      </w:r>
      <w:r w:rsidRPr="00C54526">
        <w:rPr>
          <w:rStyle w:val="StyleUnderline"/>
        </w:rPr>
        <w:t>inn also makes a suggestion in response to the problem that schools serving a greater number of the subgroups specified in the law (including poor children, black children, Hispanic children, and children with disabilities) are more likely to fall short of adequate yearly progress than schools serving a more homogeneous group of students</w:t>
      </w:r>
      <w:r w:rsidRPr="00C54526">
        <w:rPr>
          <w:sz w:val="16"/>
        </w:rPr>
        <w:t xml:space="preserve">. 14 He would amend the so-called safe harbor provision of NCLB--an alternative way for a school to satisfy AYP--so that when a subgroup of students in a school falls short of adequate yearly progress, the school as a whole can still meet the target if the share of students in the subgroup who score in the below-proficient category declines by at least 3 percentage points each year. This change could reduce the disincentives for skilled teachers to work in racially and ethnically diverse schools. </w:t>
      </w:r>
      <w:r w:rsidRPr="00C54526">
        <w:rPr>
          <w:rStyle w:val="StyleUnderline"/>
        </w:rPr>
        <w:t>Linn also suggests modifying the safe harbor provision to allow schools to make adequate yearly progress if their students make specified gains in achievement over a school year rather than reaching specific achievement levels, as under current law.</w:t>
      </w:r>
      <w:r w:rsidRPr="00C54526">
        <w:rPr>
          <w:sz w:val="16"/>
        </w:rPr>
        <w:t xml:space="preserve"> Allowing schools to meet targets by demonstrating growth in students' skills could also reduce the disincentive for skilled teachers to work in schools serving high concentrations of poor children. 15 The Department of Education has shown itself open to such a change. In 2006 it approved applications from five states to participate in a pilot program in which schools could make adequate yearly progress by demonstrating gains in the achievement of students scoring below the proficiency cut score. 16 </w:t>
      </w:r>
      <w:r w:rsidRPr="00C54526">
        <w:rPr>
          <w:rStyle w:val="StyleUnderline"/>
        </w:rPr>
        <w:t xml:space="preserve">Add Serious High School Graduation Rate Requirements </w:t>
      </w:r>
      <w:r w:rsidRPr="00C54526">
        <w:rPr>
          <w:sz w:val="16"/>
        </w:rPr>
        <w:t xml:space="preserve">Individual states now estimate high school graduation rates in many different, noncomparable ways. Given the importance of high school graduation in determining the economic future of the country's youth, it makes sense to require that states, districts, and schools measure graduation rates in the same way and that they meet common requirements for improving these graduation rates. In 2005 the nation's governors signed a "Graduation Counts Compact" that committed their states to implementing a common method for calculating their high school graduation rates.17 By 2010 thirty-nine states plan to report graduation rates based on this formula. The Department of Education is providing competitive grants to state education departments to develop data systems to track students over time and has already awarded grants totaling more than $52 million to fourteen states. </w:t>
      </w:r>
      <w:r w:rsidRPr="00C54526">
        <w:rPr>
          <w:rStyle w:val="StyleUnderline"/>
        </w:rPr>
        <w:t>It may thus soon be possible to put in place meaningful accountability provisions to increase high school graduation rates.</w:t>
      </w:r>
      <w:r w:rsidRPr="00C54526">
        <w:rPr>
          <w:sz w:val="16"/>
        </w:rPr>
        <w:t xml:space="preserve"> </w:t>
      </w:r>
      <w:r w:rsidRPr="00C54526">
        <w:rPr>
          <w:rStyle w:val="StyleUnderline"/>
        </w:rPr>
        <w:t xml:space="preserve">Create Incentives for States to Act Congress could create incentives for states to strengthen high school graduation requirements to reflect the skills that students need voluntary interdistrict school choice programs. </w:t>
      </w:r>
      <w:r w:rsidRPr="00C54526">
        <w:rPr>
          <w:sz w:val="16"/>
        </w:rPr>
        <w:t>Strengthen High School Graduation Requirements T</w:t>
      </w:r>
      <w:r w:rsidRPr="00C54526">
        <w:rPr>
          <w:rStyle w:val="StyleUnderline"/>
        </w:rPr>
        <w:t>oday twenty-two states require high school students to pass exit exams in mathematics and English language arts to earn a high school diploma.18 But passing these exams does not mean that students are ready either for college or for the demands of jobs with promising futures.</w:t>
      </w:r>
      <w:r w:rsidRPr="00C54526">
        <w:rPr>
          <w:sz w:val="16"/>
        </w:rPr>
        <w:t xml:space="preserve"> Although more than 70 percent of high school graduates enter twoand four-year colleges, more than a quarter must take remedial courses in English and mathematics before registering for courses that provide college credit, and the share is much higher for disadvantaged students. More than 60 percent of employers rate high school graduates' skills in writing and basic math as only "fair" or "poor." 19 To give educators and students clear signals about the adequacy of the work they do together in high schools, states should align high school standards, assessments, and graduation requirements with the knowledge and skills needed for postsecondary education and work. Public colleges and universities could create incentives for high school students to master the more demanding skills required for high school graduation by committing to base college course placement on students' scores on recalibrated state exams. Knowing that scoring well on high school exit exams would guarantee acceptance into college courses that count toward a degree (as opposed to being funneled into "developmental courses," which do not) would encourage students to do the hard work needed to master important skills. States that strengthen high school graduation requirements would be likely to strengthen content standards in the earlier grades to prepare students to do more demanding high school work. The variation across states in standards and assessments would likely diminish. Moving toward a common set of national standards and assessments makes sense in a country with a mobile population and an increasingly integrated economy. Care must be taken in determining precisely which skills are important for success after high school graduation. The tendency is to ratchet up standards in areas such as mathematics, where skills are relatively easy to measure, and to neglect skills such as oral communication, teamwork, and job search and interviewing that are critical to success in postsecondary education and work but are hard to measure. 20 A ten-year study of career academies illustrates the importance of skills other than reading and math to success after high school. Career academies are small learning communities embedded within a larger high school, whose students take classes together for at least three years from a team of teachers drawn from different disciplines. The academies offer a college preparatory curriculum with a career theme, which enables students to identify relationships among academic subjects and understand how they are applied in a broad field of work. The academies generally include partnerships with local employers, who provide work-based learning opportunities for their students. In 1993 MDRC, one of the nation's leading contract research firms, undertook an experimental study of the effect of nine career academies serving large shares of students living in poverty. Because there was excess student demand for all nine academies, lotteries determined which interested students were offered places. Both the students who were offered places (the treatment group) and those who lost out in the lottery and enrolled in other school programs (the control group) were followed through high school and for four years after graduation. A variety of indicators of success (reading and math scores, course grades, on-time graduation, college enrollment and completion, labor market earnings) were measured for all participants. The findings of the evaluation are striking. In both treatment and control groups, academic skills, high school graduation rates, and college enrollment rates were higher, on average, than the national average for students with similar demographic characteristics. (These credentials reflect the greater than average motivation of students who wanted to enroll in career academies.) However, at the end of high school the math and reading skills of students in the treatment group were no higher, on average, than those in the control group. Nonetheless, young men who had been offered places in a career academy earned $10,000 (18 percent) more than men in the control group during the four-year follow- up period after high school. The labor market benefits were especially large for male students who were at risk of dropping out of high school as the experiment began. The explanation for this striking pattern is that enrollment in career academies and the associated opportunities for workplace internships and jobs enabled students to acquire skills that were important to labor market success even though they were not captured by scores on standardized reading and math tests. 21 </w:t>
      </w:r>
      <w:r w:rsidRPr="00C54526">
        <w:rPr>
          <w:rStyle w:val="StyleUnderline"/>
        </w:rPr>
        <w:t>Congress could provide funding to help states strengthen high school graduation requirements when it reauthorizes the Higher Education Act or NCLB. Some states have already begun work</w:t>
      </w:r>
      <w:r w:rsidRPr="00C54526">
        <w:rPr>
          <w:sz w:val="16"/>
        </w:rPr>
        <w:t>. Through the auspices of the American Diploma Project (ADP), a project of the organization Achieve, five states worked together in 2003-04 to develop benchmarks describing the specific English and mathematics skills needed for success in postsecondary education or in jobs with growth potential. Thirty states are now working to align high school standards with the demands of postsecondary education and work, and a dozen are also upgrading their high school graduation requirements. 22</w:t>
      </w:r>
    </w:p>
    <w:p w14:paraId="2854DB97" w14:textId="77777777" w:rsidR="00CC6E1F" w:rsidRPr="00C54526" w:rsidRDefault="00CC6E1F" w:rsidP="00CC6E1F">
      <w:pPr>
        <w:pStyle w:val="Heading2"/>
      </w:pPr>
      <w:r w:rsidRPr="00C54526">
        <w:t>**AFF SPECIFIC</w:t>
      </w:r>
    </w:p>
    <w:p w14:paraId="5A790100" w14:textId="77777777" w:rsidR="002D6C5E" w:rsidRPr="00C54526" w:rsidRDefault="002D6C5E" w:rsidP="002D6C5E">
      <w:pPr>
        <w:pStyle w:val="Heading3"/>
      </w:pPr>
      <w:r w:rsidRPr="00C54526">
        <w:t>1nc – cte</w:t>
      </w:r>
    </w:p>
    <w:p w14:paraId="6F285256" w14:textId="77777777" w:rsidR="002D6C5E" w:rsidRPr="00C54526" w:rsidRDefault="002D6C5E" w:rsidP="002D6C5E">
      <w:pPr>
        <w:pStyle w:val="Heading4"/>
      </w:pPr>
      <w:r w:rsidRPr="00C54526">
        <w:t>Federal legislation is key to provide guidance for CTE education</w:t>
      </w:r>
    </w:p>
    <w:p w14:paraId="78EB9850" w14:textId="77777777" w:rsidR="002D6C5E" w:rsidRPr="00C54526" w:rsidRDefault="002D6C5E" w:rsidP="002D6C5E">
      <w:pPr>
        <w:rPr>
          <w:rStyle w:val="Style13ptBold"/>
          <w:b w:val="0"/>
        </w:rPr>
      </w:pPr>
      <w:r w:rsidRPr="00C54526">
        <w:rPr>
          <w:rStyle w:val="Style13ptBold"/>
        </w:rPr>
        <w:t>Doran 5/11/</w:t>
      </w:r>
      <w:r w:rsidRPr="00C54526">
        <w:rPr>
          <w:rStyle w:val="Style13ptBold"/>
          <w:b w:val="0"/>
        </w:rPr>
        <w:t>17</w:t>
      </w:r>
      <w:r w:rsidRPr="00C54526">
        <w:rPr>
          <w:rStyle w:val="Style13ptBold"/>
        </w:rPr>
        <w:t>-</w:t>
      </w:r>
      <w:r w:rsidRPr="00C54526">
        <w:rPr>
          <w:rStyle w:val="Style13ptBold"/>
          <w:b w:val="0"/>
        </w:rPr>
        <w:t xml:space="preserve"> [Leo, reporter for InsideSources, “Congress Set to Act on Career and Technical Education Law” InsideSources, </w:t>
      </w:r>
      <w:hyperlink r:id="rId19" w:history="1">
        <w:r w:rsidRPr="00C54526">
          <w:rPr>
            <w:rStyle w:val="Hyperlink"/>
          </w:rPr>
          <w:t>http://www.insidesources.com/cte-career-technical-education-law/</w:t>
        </w:r>
      </w:hyperlink>
      <w:r w:rsidRPr="00C54526">
        <w:rPr>
          <w:rStyle w:val="Style13ptBold"/>
          <w:b w:val="0"/>
        </w:rPr>
        <w:t>] May 11, 2017//ad</w:t>
      </w:r>
    </w:p>
    <w:p w14:paraId="013F24A3" w14:textId="77777777" w:rsidR="002D6C5E" w:rsidRPr="00C54526" w:rsidRDefault="002D6C5E" w:rsidP="002D6C5E">
      <w:r w:rsidRPr="00C54526">
        <w:rPr>
          <w:u w:val="single"/>
        </w:rPr>
        <w:t>Legislation to update a billion dollar federal grant program</w:t>
      </w:r>
      <w:r w:rsidRPr="00C54526">
        <w:t xml:space="preserve"> that goes </w:t>
      </w:r>
      <w:r w:rsidRPr="00C54526">
        <w:rPr>
          <w:u w:val="single"/>
        </w:rPr>
        <w:t>to support</w:t>
      </w:r>
      <w:r w:rsidRPr="00C54526">
        <w:t xml:space="preserve">ing </w:t>
      </w:r>
      <w:r w:rsidRPr="00C54526">
        <w:rPr>
          <w:u w:val="single"/>
        </w:rPr>
        <w:t>C</w:t>
      </w:r>
      <w:r w:rsidRPr="00C54526">
        <w:t xml:space="preserve">areer and </w:t>
      </w:r>
      <w:r w:rsidRPr="00C54526">
        <w:rPr>
          <w:u w:val="single"/>
        </w:rPr>
        <w:t>T</w:t>
      </w:r>
      <w:r w:rsidRPr="00C54526">
        <w:t xml:space="preserve">echnical </w:t>
      </w:r>
      <w:r w:rsidRPr="00C54526">
        <w:rPr>
          <w:u w:val="single"/>
        </w:rPr>
        <w:t>E</w:t>
      </w:r>
      <w:r w:rsidRPr="00C54526">
        <w:t xml:space="preserve">ducation </w:t>
      </w:r>
      <w:r w:rsidRPr="00C54526">
        <w:rPr>
          <w:u w:val="single"/>
        </w:rPr>
        <w:t>offerings is slated for markup in the House</w:t>
      </w:r>
      <w:r w:rsidRPr="00C54526">
        <w:t xml:space="preserve"> of Representatives’ Education and Workforce Committee next week</w:t>
      </w:r>
      <w:r w:rsidRPr="00C54526">
        <w:rPr>
          <w:u w:val="single"/>
        </w:rPr>
        <w:t>. A similar version of the reauthorization of the law passed through the House with overwhelming bipartisan support last year before stalling out in the Senate.</w:t>
      </w:r>
    </w:p>
    <w:p w14:paraId="6E6D2028" w14:textId="77777777" w:rsidR="002D6C5E" w:rsidRPr="00C54526" w:rsidRDefault="002D6C5E" w:rsidP="002D6C5E">
      <w:pPr>
        <w:rPr>
          <w:u w:val="single"/>
        </w:rPr>
      </w:pPr>
      <w:r w:rsidRPr="00C54526">
        <w:t xml:space="preserve">Career and Technical Education, or </w:t>
      </w:r>
      <w:r w:rsidRPr="00C54526">
        <w:rPr>
          <w:u w:val="single"/>
        </w:rPr>
        <w:t>CTE</w:t>
      </w:r>
      <w:r w:rsidRPr="00C54526">
        <w:t xml:space="preserve">, sometimes called “vocational education” </w:t>
      </w:r>
      <w:r w:rsidRPr="00C54526">
        <w:rPr>
          <w:u w:val="single"/>
        </w:rPr>
        <w:t>refers to educational programs that provide students the marketable skills to prepare them for a specific industry</w:t>
      </w:r>
      <w:r w:rsidRPr="00C54526">
        <w:t xml:space="preserve">. CTE is typically contrasted with core subjects like math, English, or the humanities, in which students are taught general knowledge alongside more widely applicable skills. Students are most likely to take CTE courses, like home economics, auto mechanics, nursing, or computer engineering, in middle school, high school, or post-secondary school. </w:t>
      </w:r>
      <w:r w:rsidRPr="00C54526">
        <w:rPr>
          <w:u w:val="single"/>
        </w:rPr>
        <w:t>Of students pursuing a post-secondary degree or credential in a CTE field, most are enrolled in public or for-profit two-year institutions, according to the Congressional Research Service.</w:t>
      </w:r>
    </w:p>
    <w:p w14:paraId="6B779F68" w14:textId="77777777" w:rsidR="002D6C5E" w:rsidRPr="00C54526" w:rsidRDefault="002D6C5E" w:rsidP="002D6C5E">
      <w:r w:rsidRPr="00C54526">
        <w:t xml:space="preserve">Rep. Glenn </w:t>
      </w:r>
      <w:r w:rsidRPr="00C54526">
        <w:rPr>
          <w:u w:val="single"/>
        </w:rPr>
        <w:t>Thompson</w:t>
      </w:r>
      <w:r w:rsidRPr="00C54526">
        <w:t xml:space="preserve">, R-Pa., and Rep. Raja </w:t>
      </w:r>
      <w:r w:rsidRPr="00C54526">
        <w:rPr>
          <w:rStyle w:val="StyleUnderline"/>
        </w:rPr>
        <w:t>Krishna</w:t>
      </w:r>
      <w:r w:rsidRPr="00C54526">
        <w:t xml:space="preserve">moorthi, D-Ill., </w:t>
      </w:r>
      <w:r w:rsidRPr="00C54526">
        <w:rPr>
          <w:u w:val="single"/>
        </w:rPr>
        <w:t>introduced the legislation reauthorizing the Carl D. Perkins Career and Technical Education Act</w:t>
      </w:r>
      <w:r w:rsidRPr="00C54526">
        <w:t xml:space="preserve"> last week along with six additional original co-sponsors—three Democrats and three Republicans. The current authorization of the law, which was last passed in 2006, expired in 2012. </w:t>
      </w:r>
      <w:r w:rsidRPr="00C54526">
        <w:rPr>
          <w:u w:val="single"/>
        </w:rPr>
        <w:t>The programs governed by the law have been funded through continuing resolutions in the intervening years</w:t>
      </w:r>
      <w:r w:rsidRPr="00C54526">
        <w:t>. Last year’s reauthorization attempt, which was also introduced by Thompson, passed the House in September by a 405 to 5 vote.</w:t>
      </w:r>
    </w:p>
    <w:p w14:paraId="672B4E57" w14:textId="77777777" w:rsidR="002D6C5E" w:rsidRPr="00C54526" w:rsidRDefault="002D6C5E" w:rsidP="002D6C5E">
      <w:r w:rsidRPr="00C54526">
        <w:t>Alisha Hyslop is the director of public policy for the Association for Career and Technical Education, the largest nonprofit organization active in the field. Aside from a technical concern over the stringency with which CTE students are counted for accountability purposes, Hyslop said in a telephone interview with InsideSources that the current bill before the House’s education committee is a “good proposal.”</w:t>
      </w:r>
    </w:p>
    <w:p w14:paraId="03695FA9" w14:textId="77777777" w:rsidR="002D6C5E" w:rsidRPr="00C54526" w:rsidRDefault="002D6C5E" w:rsidP="002D6C5E">
      <w:pPr>
        <w:rPr>
          <w:u w:val="single"/>
        </w:rPr>
      </w:pPr>
      <w:r w:rsidRPr="00C54526">
        <w:t xml:space="preserve">Almost all of the 1.1 billion dollars authorized each year through the Perkins Act gets split up among the states according to a population-weighted funding formula. From there, </w:t>
      </w:r>
      <w:r w:rsidRPr="00C54526">
        <w:rPr>
          <w:u w:val="single"/>
        </w:rPr>
        <w:t>states are required to set aside most of the funds for local grant recipients, which typically include organizations like higher education institutions or local school districts</w:t>
      </w:r>
      <w:r w:rsidRPr="00C54526">
        <w:t xml:space="preserve">. States are also permitted to set aside some of the federal funds for professional development, targeted innovation initiatives, and other overhead or administrative costs. All told, </w:t>
      </w:r>
      <w:r w:rsidRPr="00C54526">
        <w:rPr>
          <w:u w:val="single"/>
        </w:rPr>
        <w:t>Hyslop estimates that the federal government contributes only about 5 to 10 percent of total state and local CTE outlays nationally.</w:t>
      </w:r>
    </w:p>
    <w:p w14:paraId="7C879A20" w14:textId="77777777" w:rsidR="002D6C5E" w:rsidRPr="00C54526" w:rsidRDefault="002D6C5E" w:rsidP="002D6C5E">
      <w:r w:rsidRPr="00C54526">
        <w:rPr>
          <w:u w:val="single"/>
        </w:rPr>
        <w:t>The big change</w:t>
      </w:r>
      <w:r w:rsidRPr="00C54526">
        <w:t xml:space="preserve"> on the table </w:t>
      </w:r>
      <w:r w:rsidRPr="00C54526">
        <w:rPr>
          <w:u w:val="single"/>
        </w:rPr>
        <w:t>for reauthorization</w:t>
      </w:r>
      <w:r w:rsidRPr="00C54526">
        <w:t xml:space="preserve">, according to Hyslop, </w:t>
      </w:r>
      <w:r w:rsidRPr="00C54526">
        <w:rPr>
          <w:u w:val="single"/>
        </w:rPr>
        <w:t>is a new mechanism that allows local grant recipients to better focus their use of federal CTE dollars</w:t>
      </w:r>
      <w:r w:rsidRPr="00C54526">
        <w:t xml:space="preserve">. She said that </w:t>
      </w:r>
      <w:r w:rsidRPr="00C54526">
        <w:rPr>
          <w:u w:val="single"/>
        </w:rPr>
        <w:t>educators and business leaders had come to her organization in recent years complaining that the law, as currently written, had become “unwieldy</w:t>
      </w:r>
      <w:r w:rsidRPr="00C54526">
        <w:t>”—</w:t>
      </w:r>
      <w:r w:rsidRPr="00C54526">
        <w:rPr>
          <w:rStyle w:val="Emphasis"/>
        </w:rPr>
        <w:t>there were too many things grant recipients were required to invest in with not enough guidance on what to prioritize</w:t>
      </w:r>
      <w:r w:rsidRPr="00C54526">
        <w:t>. Under the new proposal, local programs will be responsible for compiling “needs assessments” to justify more focused and impactful investments, said Hyslop. (She also pointed out that many of the better CTE programs nationally already do these kinds of forward-looking studies).</w:t>
      </w:r>
    </w:p>
    <w:p w14:paraId="7930C59E" w14:textId="77777777" w:rsidR="002D6C5E" w:rsidRPr="00C54526" w:rsidRDefault="002D6C5E" w:rsidP="002D6C5E">
      <w:pPr>
        <w:rPr>
          <w:u w:val="single"/>
        </w:rPr>
      </w:pPr>
      <w:r w:rsidRPr="00C54526">
        <w:t xml:space="preserve">Overall, Hyslop said the current bill does a good job of streamlining provisions throughout the act. There are also elements of the Perkins reauthorization proposal that unify CTE policy with changes made to the Elementary and Secondary Education Act in 2015. She indicated that </w:t>
      </w:r>
      <w:r w:rsidRPr="00C54526">
        <w:rPr>
          <w:u w:val="single"/>
        </w:rPr>
        <w:t>she would expect the federal government’s CTE program to operate more smoothly if the House proposal were to be enacted.</w:t>
      </w:r>
    </w:p>
    <w:p w14:paraId="5F1A3250" w14:textId="77777777" w:rsidR="002D6C5E" w:rsidRPr="00C54526" w:rsidRDefault="002D6C5E" w:rsidP="002D6C5E">
      <w:r w:rsidRPr="00C54526">
        <w:t xml:space="preserve">With top House education committee members from both parties on the record supporting the reauthorization proposal, </w:t>
      </w:r>
      <w:r w:rsidRPr="00C54526">
        <w:rPr>
          <w:rStyle w:val="Emphasis"/>
        </w:rPr>
        <w:t>the biggest looming potential obstacle to reauthorization remains the Senate</w:t>
      </w:r>
      <w:r w:rsidRPr="00C54526">
        <w:t>. Hyslop said that the big sticking point last year was over how much power the secretary of education and the U.S. Department of Education should be allowed to wield over how CTE dollars are spent.</w:t>
      </w:r>
    </w:p>
    <w:p w14:paraId="0B0900E8" w14:textId="77777777" w:rsidR="002D6C5E" w:rsidRPr="00C54526" w:rsidRDefault="002D6C5E" w:rsidP="002D6C5E">
      <w:r w:rsidRPr="00C54526">
        <w:t xml:space="preserve">Predictably, </w:t>
      </w:r>
      <w:r w:rsidRPr="00C54526">
        <w:rPr>
          <w:u w:val="single"/>
        </w:rPr>
        <w:t>Democrats want to keep the door open for a muscular education department that can reject or punish states that submit inadequate plans. Republicans are more inclined to limit the federal agency’s role in the area, and defer to the judgment of state policy-makers</w:t>
      </w:r>
      <w:r w:rsidRPr="00C54526">
        <w:t>. Nonetheless, the issue’s relatively low profile, and a general consensus over many of the reauthorization proposal’s main provisions, are working in favor of passage.</w:t>
      </w:r>
    </w:p>
    <w:p w14:paraId="73746F96" w14:textId="77777777" w:rsidR="002D6C5E" w:rsidRPr="00C54526" w:rsidRDefault="002D6C5E" w:rsidP="002D6C5E"/>
    <w:p w14:paraId="54E9CD3E" w14:textId="77777777" w:rsidR="002D6C5E" w:rsidRPr="00C54526" w:rsidRDefault="002D6C5E" w:rsidP="002D6C5E"/>
    <w:p w14:paraId="2873B830" w14:textId="77777777" w:rsidR="002D6C5E" w:rsidRPr="00C54526" w:rsidRDefault="002D6C5E" w:rsidP="002D6C5E">
      <w:pPr>
        <w:pStyle w:val="Heading4"/>
      </w:pPr>
      <w:r w:rsidRPr="00C54526">
        <w:t>Congressional legislation prevents Trump’s budget cuts that decimate career and technical education</w:t>
      </w:r>
    </w:p>
    <w:p w14:paraId="7A6DDC28" w14:textId="77777777" w:rsidR="002D6C5E" w:rsidRPr="00C54526" w:rsidRDefault="002D6C5E" w:rsidP="002D6C5E">
      <w:pPr>
        <w:rPr>
          <w:rStyle w:val="Style13ptBold"/>
          <w:b w:val="0"/>
        </w:rPr>
      </w:pPr>
      <w:r w:rsidRPr="00C54526">
        <w:rPr>
          <w:rStyle w:val="Style13ptBold"/>
        </w:rPr>
        <w:t>Wermund 5/26</w:t>
      </w:r>
      <w:r w:rsidRPr="00C54526">
        <w:rPr>
          <w:rStyle w:val="Style13ptBold"/>
          <w:b w:val="0"/>
        </w:rPr>
        <w:t xml:space="preserve">/17- [Benjamin, education reporter for POLITICO Pro, covers federal policy and national education issues, previously covered higher education at the Houston Chronicle and K-12 education at the Austin American-Statesman, University of Texas at Austin, “Governors call on Congress to fund career and technical education” </w:t>
      </w:r>
      <w:hyperlink r:id="rId20" w:history="1">
        <w:r w:rsidRPr="00C54526">
          <w:rPr>
            <w:rStyle w:val="Hyperlink"/>
          </w:rPr>
          <w:t>http://www.politico.com/tipsheets/morning-education/2017/05/26/governors-call-on-congress-to-fund-career-and-technical-education-220533</w:t>
        </w:r>
      </w:hyperlink>
      <w:r w:rsidRPr="00C54526">
        <w:rPr>
          <w:rStyle w:val="Style13ptBold"/>
          <w:b w:val="0"/>
        </w:rPr>
        <w:t>] 5/26/17//ad</w:t>
      </w:r>
    </w:p>
    <w:p w14:paraId="63A3D8C0" w14:textId="77777777" w:rsidR="002D6C5E" w:rsidRPr="00C54526" w:rsidRDefault="002D6C5E" w:rsidP="002D6C5E">
      <w:r w:rsidRPr="00C54526">
        <w:t xml:space="preserve">GOVERNORS CALL ON CONGRESS TO FUND CAREER AND TECH ED: </w:t>
      </w:r>
      <w:r w:rsidRPr="00C54526">
        <w:rPr>
          <w:u w:val="single"/>
        </w:rPr>
        <w:t>The National Governors Association is taking a rare step into the federal appropriations fray, writing a letter to congressional budget writers urging them to fund career and technical education and other programs that President Donald Trump has proposed cutting</w:t>
      </w:r>
      <w:r w:rsidRPr="00C54526">
        <w:t>. “</w:t>
      </w:r>
      <w:r w:rsidRPr="00C54526">
        <w:rPr>
          <w:u w:val="single"/>
        </w:rPr>
        <w:t>State economies are built on a foundation of education and workforce training</w:t>
      </w:r>
      <w:r w:rsidRPr="00C54526">
        <w:t xml:space="preserve">,” the letter says. “Governors’ message to Congress is clear: </w:t>
      </w:r>
      <w:r w:rsidRPr="00C54526">
        <w:rPr>
          <w:u w:val="single"/>
        </w:rPr>
        <w:t>There must be careful consideration as to how to appropriately invest in these types of programs</w:t>
      </w:r>
      <w:r w:rsidRPr="00C54526">
        <w:t xml:space="preserve"> (and many others). Otherwise, </w:t>
      </w:r>
      <w:r w:rsidRPr="00C54526">
        <w:rPr>
          <w:rStyle w:val="Emphasis"/>
        </w:rPr>
        <w:t>cuts and changes not carefully considered could lead to a deterioration of state budgets</w:t>
      </w:r>
      <w:r w:rsidRPr="00C54526">
        <w:t>.”</w:t>
      </w:r>
    </w:p>
    <w:p w14:paraId="1FBF1F16" w14:textId="77777777" w:rsidR="002D6C5E" w:rsidRPr="00C54526" w:rsidRDefault="002D6C5E" w:rsidP="002D6C5E">
      <w:r w:rsidRPr="00C54526">
        <w:t xml:space="preserve">— </w:t>
      </w:r>
      <w:r w:rsidRPr="00C54526">
        <w:rPr>
          <w:u w:val="single"/>
        </w:rPr>
        <w:t>President Donald Trump’s budget proposal calls for a 15-percent</w:t>
      </w:r>
      <w:r w:rsidRPr="00C54526">
        <w:t xml:space="preserve"> </w:t>
      </w:r>
      <w:r w:rsidRPr="00C54526">
        <w:rPr>
          <w:u w:val="single"/>
        </w:rPr>
        <w:t>cut to grants meant to help states fund career and technical education</w:t>
      </w:r>
      <w:r w:rsidRPr="00C54526">
        <w:t xml:space="preserve">. </w:t>
      </w:r>
      <w:r w:rsidRPr="00C54526">
        <w:rPr>
          <w:u w:val="single"/>
        </w:rPr>
        <w:t>Career and technical advocates say the cuts fly in the face of the Trump administration’s repeated calls to expand options to help students prepare for jobs,</w:t>
      </w:r>
      <w:r w:rsidRPr="00C54526">
        <w:t xml:space="preserve"> rather than just pursue traditional four-year college degrees. The administration has said they’re an example of the “tough trade-offs” they had to make in a defense-heavy budget and that career and technical education is still a priority for the administration.</w:t>
      </w:r>
    </w:p>
    <w:p w14:paraId="02184099" w14:textId="77777777" w:rsidR="002D6C5E" w:rsidRPr="00C54526" w:rsidRDefault="002D6C5E" w:rsidP="002D6C5E">
      <w:r w:rsidRPr="00C54526">
        <w:t>— “Collectively, governors rarely wade into federal budgetary and appropriations debates, especially regarding investments in specific federal programs,” a spokeswoman for the group said. “This letter represents a departure for the nation’s governors due to the importance of these programs to their state economies.” The letter is not a direct response to Trump’s budget proposal, released earlier this week, a spokeswoman for the NGA said. The group started drafting the letter after Trump released his skinny budget earlier this year, she said.</w:t>
      </w:r>
    </w:p>
    <w:p w14:paraId="7772EA7F" w14:textId="77777777" w:rsidR="002D6C5E" w:rsidRPr="00C54526" w:rsidRDefault="002D6C5E" w:rsidP="002D6C5E">
      <w:r w:rsidRPr="00C54526">
        <w:t xml:space="preserve">— </w:t>
      </w:r>
      <w:r w:rsidRPr="00C54526">
        <w:rPr>
          <w:u w:val="single"/>
        </w:rPr>
        <w:t>An Office of Budget and Management official told Morning Education that career and technical education, “in its current form, has shown limited evidence of improving post-secondary education or career outcomes for participants</w:t>
      </w:r>
      <w:r w:rsidRPr="00C54526">
        <w:t>. The official pointed to findings from the 2014 Final Report to Congress on the National Assessment of Career and Technical Education that found only about 20 percent of students who participate in CTE in high school are so-called “concentrators,” or students who earned at least three credits in the same field and were more likely to graduate high school than other students. “</w:t>
      </w:r>
      <w:r w:rsidRPr="00C54526">
        <w:rPr>
          <w:u w:val="single"/>
        </w:rPr>
        <w:t>Improving and reforming the program to ensure all CTE students have meaningful experiences that lead to attainment of career-ready skills will be a key focus of the Administration's Perkins reauthorization proposal</w:t>
      </w:r>
      <w:r w:rsidRPr="00C54526">
        <w:t>,” the official said.</w:t>
      </w:r>
    </w:p>
    <w:p w14:paraId="0E9AFDD5" w14:textId="77777777" w:rsidR="002D6C5E" w:rsidRPr="00C54526" w:rsidRDefault="002D6C5E" w:rsidP="002D6C5E">
      <w:r w:rsidRPr="00C54526">
        <w:t>PROGRAMMING NOTE — Due to the Memorial Day holiday, Morning Education will not publish on Monday, May 29. Our next Morning Education will publish on Tuesday, May 30. Please continue to follow Pro Education issues here.</w:t>
      </w:r>
    </w:p>
    <w:p w14:paraId="6B0889F3" w14:textId="77777777" w:rsidR="002D6C5E" w:rsidRPr="00C54526" w:rsidRDefault="002D6C5E" w:rsidP="002D6C5E">
      <w:r w:rsidRPr="00C54526">
        <w:t xml:space="preserve">TRUMP ADMINISTRATION CONSIDERING MOVING STUDENT AID OFFICE TO TREASURY: </w:t>
      </w:r>
      <w:r w:rsidRPr="00C54526">
        <w:rPr>
          <w:u w:val="single"/>
        </w:rPr>
        <w:t>The Trump administration may shift more than $1 trillion in student debt currently under the Education Department to the Treasury,</w:t>
      </w:r>
      <w:r w:rsidRPr="00C54526">
        <w:t xml:space="preserve"> the former financial aid chief wrote in his resignation letter earlier this week. The New York Times first noted </w:t>
      </w:r>
      <w:r w:rsidRPr="00C54526">
        <w:rPr>
          <w:u w:val="single"/>
        </w:rPr>
        <w:t>the possible move, which would be a big step toward shrinking the department as conservatives have long sought to do</w:t>
      </w:r>
      <w:r w:rsidRPr="00C54526">
        <w:t>. James Runcie, who quit on Tuesday night after a dispute with Education Secretary Betsy DeVos, wrote in the memo, obtained by POLITICO, that members of the Federal Student Aid office he oversaw were holding meetings with Treasury officials “to discuss transferring all or a portion of FSA to Treasury.”</w:t>
      </w:r>
    </w:p>
    <w:p w14:paraId="41A12A9C" w14:textId="77777777" w:rsidR="002D6C5E" w:rsidRPr="00C54526" w:rsidRDefault="002D6C5E" w:rsidP="002D6C5E">
      <w:r w:rsidRPr="00C54526">
        <w:t xml:space="preserve">— </w:t>
      </w:r>
      <w:r w:rsidRPr="00C54526">
        <w:rPr>
          <w:u w:val="single"/>
        </w:rPr>
        <w:t xml:space="preserve">The move would </w:t>
      </w:r>
      <w:r w:rsidRPr="00C54526">
        <w:t xml:space="preserve">likely </w:t>
      </w:r>
      <w:r w:rsidRPr="00C54526">
        <w:rPr>
          <w:rStyle w:val="Emphasis"/>
        </w:rPr>
        <w:t>require</w:t>
      </w:r>
      <w:r w:rsidRPr="00C54526">
        <w:t xml:space="preserve"> </w:t>
      </w:r>
      <w:r w:rsidRPr="00C54526">
        <w:rPr>
          <w:u w:val="single"/>
        </w:rPr>
        <w:t>congressional action</w:t>
      </w:r>
      <w:r w:rsidRPr="00C54526">
        <w:t>, the New York Times reports, but that doesn’t mean it would be impossible, as the student aid office has drawn criticism from lawmakers on both sides of the aisle and multiple government audits have criticized the department’s handling of student loans.</w:t>
      </w:r>
    </w:p>
    <w:p w14:paraId="5EEC7BE9" w14:textId="77777777" w:rsidR="002D6C5E" w:rsidRPr="00C54526" w:rsidRDefault="002D6C5E" w:rsidP="002D6C5E"/>
    <w:p w14:paraId="315A804C" w14:textId="77777777" w:rsidR="002D6C5E" w:rsidRPr="00C54526" w:rsidRDefault="002D6C5E" w:rsidP="002D6C5E"/>
    <w:p w14:paraId="77F8B79A" w14:textId="77777777" w:rsidR="002D6C5E" w:rsidRPr="00C54526" w:rsidRDefault="002D6C5E" w:rsidP="002D6C5E">
      <w:pPr>
        <w:pStyle w:val="Heading3"/>
      </w:pPr>
      <w:r w:rsidRPr="00C54526">
        <w:t>1nc – desegregation</w:t>
      </w:r>
    </w:p>
    <w:p w14:paraId="1BA8808A" w14:textId="77777777" w:rsidR="004E3099" w:rsidRPr="00136487" w:rsidRDefault="004E3099" w:rsidP="004E3099">
      <w:pPr>
        <w:pStyle w:val="Heading4"/>
      </w:pPr>
      <w:r>
        <w:t>Congress key to end de facto segregation—courts can only end de jure discrimination</w:t>
      </w:r>
    </w:p>
    <w:p w14:paraId="2A57EFB2" w14:textId="77777777" w:rsidR="004E3099" w:rsidRPr="008F56C2" w:rsidRDefault="004E3099" w:rsidP="004E3099">
      <w:r w:rsidRPr="00907187">
        <w:rPr>
          <w:b/>
          <w:szCs w:val="26"/>
        </w:rPr>
        <w:t>McCarthy, 15</w:t>
      </w:r>
      <w:r>
        <w:t xml:space="preserve">- </w:t>
      </w:r>
      <w:r w:rsidRPr="00105A5B">
        <w:t xml:space="preserve">J.D. 2015, University of San Diego School of Law; B.S. Kinesiology 2010, California State University San Marcos </w:t>
      </w:r>
      <w:r>
        <w:t xml:space="preserve"> (Kelsey </w:t>
      </w:r>
      <w:r w:rsidRPr="00105A5B">
        <w:t>"The Battle of the Branches: The Impact of the Judiciary and Title VI on Desegregation in the American Public School System." San Diego Law Review 52.4 (2015): 967-980.</w:t>
      </w:r>
      <w:r>
        <w:t xml:space="preserve"> Published: 2015.  </w:t>
      </w:r>
      <w:hyperlink r:id="rId21" w:history="1">
        <w:r w:rsidRPr="00F65A6D">
          <w:rPr>
            <w:rStyle w:val="Hyperlink"/>
          </w:rPr>
          <w:t>http://heinonline.org/HOL/LandingPage?handle=hein.journals/sanlr52&amp;div=33&amp;id=&amp;page</w:t>
        </w:r>
      </w:hyperlink>
      <w:r w:rsidRPr="00105A5B">
        <w:t>=</w:t>
      </w:r>
      <w:r>
        <w:t>) NTT</w:t>
      </w:r>
    </w:p>
    <w:p w14:paraId="0A935709" w14:textId="77777777" w:rsidR="004E3099" w:rsidRDefault="004E3099" w:rsidP="004E3099">
      <w:r>
        <w:t>The "systematic fight for political and civil rights",2 officially began in 1909 when a biracial group of black and white Americans formed the National Association for the Advancement of Colored People (NAACP) in response to the extrajudicial practice of lynching and the growing number of</w:t>
      </w:r>
      <w:r w:rsidRPr="00105A5B">
        <w:t xml:space="preserve"> race</w:t>
      </w:r>
      <w:r>
        <w:t xml:space="preserve"> riots occurring throughout the county.3 After several minor victories, the famous grassroots-based civil rights organization took on the institution of racism in the U.S. Supreme Court's 1954 landmark case, Brown v. Board of Education of Topeka (Brown), scoring a huge victory for civil rights when the Court held the doctrine of "separate but equal" unconstitutional.4 </w:t>
      </w:r>
      <w:r w:rsidRPr="00105A5B">
        <w:rPr>
          <w:rStyle w:val="StyleUnderline"/>
        </w:rPr>
        <w:t>However, to this day, academic scholars are unable to agree on whether it was the Supreme Court's decision in Brown or Congress's subsequent enactment of the Civil Rights Act of 1964-specifically Title VI-that had the greatest impact on desegregation in the American public school system</w:t>
      </w:r>
      <w:r>
        <w:t>.5 This Comment analyzes the debate regarding the catalyst for desegregation in the American public school system: judicial intervention or Congress's legislative action, specifically through implementation of Title VI, which authorized revocation of funds to school districts that did not comply with the desegregation mandate. Part I will summarize the historical events and developments that paved the way to the Supreme Court's decision in Brown. Part I looks at how the Brown decision alone was not enough to effectuate immediate change in southern schools, despite the court's order in the second Brown decision, Brown v. Board of Education (Brown I1) that schools desegregate "with all deliberate speed."6 Part Ill discusses Congress's movement to take control over desegregation efforts and protect minority constitutional rights by enacting the Civil Rights Act of 1964. Part IV will evaluate the current state of desegregation in American public schools more than sixty years post-Brown and fifty years after Title VI was enacted. It aims to discern whether the Brown decision or Title VI's deprivation of funds from noncompliant school districts provided civil rights activists with the necessary clout to ensure students have the right to a racially integrated education.</w:t>
      </w:r>
    </w:p>
    <w:p w14:paraId="517E9FCD" w14:textId="77777777" w:rsidR="004E3099" w:rsidRDefault="004E3099" w:rsidP="004E3099">
      <w:r w:rsidRPr="00105A5B">
        <w:rPr>
          <w:rStyle w:val="StyleUnderline"/>
        </w:rPr>
        <w:t>After Congress ratified and adopted the Thirteenth Amendment in 1865, formally abolishing slavery and freeing over four million slaves, Southern white legislatures sought to maintain some semblance of power over African-Americans by passing so-called "black codes," which were "designed to restrict freed blacks' activity and ensure their availability as a labor force now that slavery had been abolished.",7 Although these laws were eventually outlawed by the Fourteenth Amendment's ratification in 1868, in reality, very little actually changed about the status of African- Americans in society</w:t>
      </w:r>
      <w:r>
        <w:t xml:space="preserve">. </w:t>
      </w:r>
      <w:r w:rsidRPr="00105A5B">
        <w:rPr>
          <w:rStyle w:val="StyleUnderline"/>
        </w:rPr>
        <w:t>A few years later, the Senate passed the Civil Rights Act of 1875</w:t>
      </w:r>
      <w:r>
        <w:t>, which prohibited racial discrimination and segregation in "inns, public conveyances on land or water, theaters, and other places of public amusement."</w:t>
      </w:r>
      <w:r w:rsidRPr="00105A5B">
        <w:rPr>
          <w:rStyle w:val="StyleUnderline"/>
        </w:rPr>
        <w:t>8 However, this victory was short-lived, as the Supreme Court declared it unconstitutional in 1883, stating that Congress did not have "such plenary power.. . conferred upon [it] by the Fourteenth Amendment" to enforce such a law</w:t>
      </w:r>
      <w:r>
        <w:t>.9 Unfortunately, no other civil rights legislation would be passed again until 1957. Near the end of the nineteenth century, southern white governments began passing a series of laws and ordinances-famously known as the Jim Crow laws--effectively legalizing racial segregation in public institutions, including schools, "to further reduce the societal and legal position of blacks to one that was to be permanently subordinate to the white man."'0 In 1892, Homer Plessy-a man who was seven-eighths Caucasian and one-eighth black, but treated as black under Louisiana law-triggered the issue of legal racial segregation when, in a planned act of civil rebellion, he refused to leave a whites-only train car.I' In 1896, after several years of appeals, the U.S. Supreme Court decided Plessy v. Ferguson, where a seven-to-one majority, under the doctrine of "separate- but-equal," upheld the constitutionality of state laws requiring racial segregation in public facilities.</w:t>
      </w:r>
    </w:p>
    <w:p w14:paraId="01C569C5" w14:textId="77777777" w:rsidR="004E3099" w:rsidRDefault="004E3099" w:rsidP="004E3099">
      <w:r>
        <w:t>In response to the growing levels of violence directed at African- Americans, the NAACP was founded with the principle objective to "ensure the political, educational, social and economic equality of minority group citizens... and eliminate race prejudice" as well as "to remove all barriers of racial discrimination through the democratic processes.'13 Spearheaded by the efforts of attorney Thurgood Marshall,14 the NAACP secured four victories in the realm of public education before finally outlawing segregation in public schools.</w:t>
      </w:r>
    </w:p>
    <w:p w14:paraId="0D776C6F" w14:textId="77777777" w:rsidR="004E3099" w:rsidRDefault="004E3099" w:rsidP="004E3099">
      <w:r>
        <w:t>On May 17, 1954, the NAACP attorneys secured a victory in Brown when the Supreme Court overturned Plessy's separate but equal doctrine and held that "segregation in public education violated the Equal Protection Clause of the Fourteenth Amendment."'6 However, even more important than the Court's holding, Brown gave rise to the civil rights policy of"fornal equal opportunity," where all Americans would be equal, regardless of their race or color.</w:t>
      </w:r>
    </w:p>
    <w:p w14:paraId="398784D7" w14:textId="77777777" w:rsidR="004E3099" w:rsidRDefault="004E3099" w:rsidP="004E3099">
      <w:r>
        <w:t>After Brown, the Supreme Court convened again in Brown Il to determine what remedies, if any, courts could implement to remedy existing segregation.18 However, due to the vagueness of the Court's order to desegregate with "all deliberate speed,"'9 many states and critics viewed it not as an invitation to implement desegregation plans immediately, but rather as an invitation to avoid desegregation altogether.20 For some critics, Brown represents judicial impotence and failure rather than an "icon ... ofjudicial success."21 One critic described the separate opinions in Brown and Brown II as "not a symbol of what courts could do, but a symbol of what they could not do."22</w:t>
      </w:r>
    </w:p>
    <w:p w14:paraId="1F000486" w14:textId="77777777" w:rsidR="004E3099" w:rsidRDefault="004E3099" w:rsidP="004E3099">
      <w:r>
        <w:t>Despite the Supreme Court's decision to overturn the separate but equal doctrine set forth in Plessy, southern states continued to fight the public school desegregation mandate. Following Brown, the Arkansas legislature amended its state constitution to oppose "in every Constitutional manner the unconstitutional desegregation decisions of [Brown] and [Brown 1]."y23 Pursuant to this constitutional amendment, the Arkansas legislature several laws in defiance, including a law that relieved children from mandatory attendance at integrated schools.24 Some schools took more extreme measures, such as cutting off funding to any school that attempted to integrate and even shutting down schools to avoid desegregation altogether. Three years later, the Supreme Court once against stepped in to reaffirm the Brown decisions when nine black students were removed from a high school campus in the school district of Little Rock pursuant to the state's antidesegregation laws.26 In a joint opinion authored by all nine Justices, the Court stated:</w:t>
      </w:r>
    </w:p>
    <w:p w14:paraId="5EBA490B" w14:textId="77777777" w:rsidR="004E3099" w:rsidRDefault="004E3099" w:rsidP="004E3099">
      <w:r>
        <w:t>The Constitution created a government dedicated to equal justice under law. The Fourteenth Amendment embodied and emphasized that ideal. State support of segregated schools through any arrangement, management, funds, or property cannot be squared with the Amendment's command that no State shall deny to any person within its jurisdiction the equal protection of the laws.27</w:t>
      </w:r>
    </w:p>
    <w:p w14:paraId="2B9105F6" w14:textId="77777777" w:rsidR="004E3099" w:rsidRDefault="004E3099" w:rsidP="004E3099">
      <w:r>
        <w:t>While the Court's opinion was not met without staunch criticism, it reaffirmed the precedent set forth in Brown as the constitutional standard for racial equality.</w:t>
      </w:r>
      <w:r w:rsidRPr="00E17FB1">
        <w:rPr>
          <w:rStyle w:val="StyleUnderline"/>
        </w:rPr>
        <w:t>28 However, following the lead of the Arkansas Governor, other states continued to employ a variety of tactics to resist the integration of public schools.29 As a result, the years immediately following Brown resulted in very low percentages of children attending integrated schools.3° While Brown did not end racial segregation alone, some scholars argue its true value is in the indirect effects of its holding, where it opened the door for change in the socio-political climate surrounding civil rights and desegregation.</w:t>
      </w:r>
      <w:r>
        <w:t>31 One scholar has argued that "Brown's real contribution was to put civil rights on the liberal political agenda, force white politicians to respond, raise public consciousness of racial injustice, and inspire civil rights organizations and the black community to take to the streets and the voting booths.32 On the other hand, other scholars reject Brown's significance, arguing that no evidence exists to show the Supreme Court's holding produced any real social change.</w:t>
      </w:r>
    </w:p>
    <w:p w14:paraId="759E7579" w14:textId="77777777" w:rsidR="004E3099" w:rsidRDefault="004E3099" w:rsidP="004E3099">
      <w:r>
        <w:t>While both sides of the debate have received significant amounts of praise from legal scholars, there are others who argue it was not the actions of the Court that, directly or indirectly, jettisoned society toward desegregation, but rather it was the financial incentives put in place by the Civil Rights Act of 1964 that played a causal role in desegregating public schools.</w:t>
      </w:r>
    </w:p>
    <w:p w14:paraId="5B0D8B42" w14:textId="77777777" w:rsidR="004E3099" w:rsidRDefault="004E3099" w:rsidP="004E3099">
      <w:r>
        <w:t>In the decade following Brown, the Supreme Court publicly aired its frustration with the states' lack of effort to implement school desegregation plans.35 As a result, the judiciary began interjecting itself into the states' affairs to implement desegregation "with all deliberate speed."36 Although the Court initially envisioned allowing the school districts themselves to implement appropriate remedies to end segregation in the public school system, the Court began not only to remove deference from the parties, but also to control how desegregation would take place.37 However, despite the Courts' efforts, the decade following Brown resulted in very few black students attending integrated schools.</w:t>
      </w:r>
    </w:p>
    <w:p w14:paraId="31A436D3" w14:textId="77777777" w:rsidR="004E3099" w:rsidRDefault="004E3099" w:rsidP="004E3099">
      <w:r>
        <w:t>In the 1960s, in response to various methods used by states and localities to avoid compliance with the Supreme Court's desegregation rulings, demand grew for the United States government to implement a nationwide attack on racial discrimination.39 Although the executive and judicial branches made several attempts using a variety of measures to prohibit racial discrimination,40 Congress recognized the necessity of enacting a "statutory nondiscrimination provision" to ensure federal funds were not used by the states to support racially discriminatory programs.41 One of the most influential voices in this battle was that of Congressman Adam Clayton Powell, a former minister known for his persistence and dynamicity as a public civil rights figure.42 Powell became famous for attaching riders-additional provisions, which were often controversial or unrelated to the subject matter of the bill under consideration-to legislation that would require denial of federal funds to state programs that maintained racially discriminatory practices.43 These customary antisegregation amendments, which famously became known as "Powell Amendments," were eventually included in the Civil Rights Act of 1964 as Title VI, officially providing Congress with the "power of the purse" in its ability to "authorize[] federal agencies to terminate financial support to any agencies that practice[] racial segregation or discrimination.'44 Congress officially took action when it passed the Civil Rights Act of 1964, which established a set of measures designed to enforce the prohibition against "discrimination on the basis of race, color, and national origin in programs and activities receiving federal assistance.'45 Title VI provides that "[n]o person in the United States shall, on the ground of race, color, or national origin, be excluded from participation in, be denied the benefits of, or be subjected to discrimination under any program or activity receiving Federal financial assistance.,46 It also enabled the legislature to delegate explicit authority to the Department of Health, Education, and Welfare (HEW) to take federal funding away from any schools, including public and many private institutions, that refused to comply with school desegregation guidelines developed by the HEW.47 Because "Title VI applied to more than 400 federal programs administered by 33 agencies[,] [n]ext to the courts, HEW became the foremost government agent for changing the nation's racial patterns.</w:t>
      </w:r>
    </w:p>
    <w:p w14:paraId="03D7F9F3" w14:textId="77777777" w:rsidR="004E3099" w:rsidRDefault="004E3099" w:rsidP="004E3099">
      <w:r>
        <w:t>S</w:t>
      </w:r>
      <w:r w:rsidRPr="00E17FB1">
        <w:rPr>
          <w:rStyle w:val="StyleUnderline"/>
        </w:rPr>
        <w:t>tatistics show the successful impact Title VI had immediately after it was implemented by Congress. According to studies conducted by the Southern Education Reporting Service, eleven states had only 1.17% of black students attending integrated schools during the 1963-1964 school year, ten years after Brown.49 However, after passing the Civil Rights Act of 1964, "the percentage doubled, reaching 2.25."50 By 1966, only four years later, 10.9% of black students in the southern and border states were attending integrated schools</w:t>
      </w:r>
      <w:r>
        <w:t>.51 However, this growing success only lasted until the end of the 1980s; between 1988 and 2011, the percentage of black students in majority white schools dropped from 43.5% to 23.2%.52 From an economic standpoint, maintaining segregated public schools cost next to nothing until the legislature stepped in.53 After Title VI was enacted, not only did the federal government have the power to revoke school funding, school districts that did not voluntarily desegregate were more likely to be sued by private citizens, which increased the price of remaining segregated.54 School districts that were sued would have to pay for costly litigation expenses in addition to the costly activities to remain segregated.55 Based on the numbers, it became more economically efficient to simply desegregate.</w:t>
      </w:r>
    </w:p>
    <w:p w14:paraId="0F9C82B9" w14:textId="77777777" w:rsidR="004E3099" w:rsidRDefault="004E3099" w:rsidP="004E3099">
      <w:r>
        <w:t>Some scholars posit the "independent power of the courts" was the more likely cause of successful desegregation efforts,57 while others take the opposite position, arguing that court action was ineffective, with very little changing until Congress enacted Title VI as part of the Civil Rights Act of 1964.58 Other scholars take a different viewpoint, arguing the efforts of the federal court and the legislature should not be looked at individually because "[t]he fight to outlaw segregation in the 1950s and 1960s would not have been successful without Congress and the [c]ourts acting in tandem to achieve similar goals."</w:t>
      </w:r>
    </w:p>
    <w:p w14:paraId="024FA377" w14:textId="77777777" w:rsidR="004E3099" w:rsidRPr="00136487" w:rsidRDefault="004E3099" w:rsidP="004E3099">
      <w:pPr>
        <w:rPr>
          <w:rStyle w:val="StyleUnderline"/>
        </w:rPr>
      </w:pPr>
      <w:r w:rsidRPr="00136487">
        <w:rPr>
          <w:rStyle w:val="StyleUnderline"/>
        </w:rPr>
        <w:t>Even the courts themselves have taken the position that Congress's enactment of Title VI, rather than judicial intervention, had the greatest impact on school desegregation efforts. In United States v. Jefferson County Board of Education, the Fifth Circuit majority wrote that "[t]he courts acting alone have failed" and that "[a] national effort, bringing together Congress, the executive, and the judiciary may be able to make meaningful the right of Negro children to equal educational opportunities."60 Scholars who join the Fifth Circuit's sentiment argue that "strong judicial involvement in educational affairs is rarely a good thing," but that it should also be looked at on a case-by-case basis by taking into account the judge's individual characteristics as well as the community being impacted.</w:t>
      </w:r>
    </w:p>
    <w:p w14:paraId="443EBECF" w14:textId="77777777" w:rsidR="004E3099" w:rsidRDefault="004E3099" w:rsidP="004E3099">
      <w:r>
        <w:t xml:space="preserve">Today, civil rights advocates have turned to Title VI to force school districts to address racially charged equity issues.62 </w:t>
      </w:r>
      <w:r w:rsidRPr="00136487">
        <w:rPr>
          <w:rStyle w:val="StyleUnderline"/>
        </w:rPr>
        <w:t>Although Brown successfully removed de jure segregation-segregation enforced by law- from public schools, "it has neither eliminated defacto segregation (segregation in fact) nor brought about quality education for African Americans and other people of color in our public schools</w:t>
      </w:r>
      <w:r>
        <w:t>."3 For example, a recent report released by the Civil Rights Project in 2014 reveals that New York had the largest number of racially segregated schools in the nation.64 Modem segregation in schools today is largely attributed to neighborhoods becoming more and more segregated as affluent families move to locations where "school districts [have] better reputations and better resources.65 While the country has eliminated much of the previously existing racial segregation, de facto racial segregation clearly remains a widespread issue in the American public school system over sixty years after Brown outlawed legally sanctioned racial discrimination.</w:t>
      </w:r>
    </w:p>
    <w:p w14:paraId="362AD5FB" w14:textId="77777777" w:rsidR="004E3099" w:rsidRDefault="004E3099" w:rsidP="004E3099">
      <w:r>
        <w:t>Looking back on the journey toward an integrated education system, how can one determine whether Brown or Title VI was more effective in opening the door for desegregation, or whether they made any difference at all when de facto segregation continues to prevail? Although Brown and federal legislative efforts have not been 100 percent successful in desegregating the nation's schools, it is apparent that Brown made a significant impact by inspiring the "northern liberals and black political activists to press ever more strongly for racial integration in the American South and the Border States" as well as giving Congress and state legislatures constitutional encouragement and cover to attack de facto segregation using legislative efforts.</w:t>
      </w:r>
    </w:p>
    <w:p w14:paraId="245FD34E" w14:textId="77777777" w:rsidR="004E3099" w:rsidRDefault="004E3099" w:rsidP="004E3099">
      <w:r>
        <w:t>While both scholars and the courts alike have taken opposing views as to which was most significant, it remains that Brown served as the gateway for Congress's passage of the Civil Rights Act of 1964. However, a comparison of Brown to the Civil Rights Act of 1964 illustrates that it deserves as much celebration as Brown because "courts alone are not as effective as courts working in tandem with the political branches."68 Clearly, "constitutional change wrought by Brown and the 1964 Civil Rights Act was effective because the Court and Congress acted together during that era to achieve similar goals.</w:t>
      </w:r>
    </w:p>
    <w:p w14:paraId="0B3A1801" w14:textId="77777777" w:rsidR="004E3099" w:rsidRDefault="004E3099" w:rsidP="004E3099">
      <w:r>
        <w:t>Both sides of the scholarly debate present convincing arguments regarding the overall impact of the desegregation efforts made by the courts and the legislature. However, a strong argument exists that it was not one or the other acting independently, but rather that we should not consider the efforts of each side mutually exclusive from the other. Without the power of both the post-Brown courts and Congress working together to desegregate the American school system, segregated education might well have been the American reality today.</w:t>
      </w:r>
    </w:p>
    <w:p w14:paraId="4EB78879" w14:textId="77777777" w:rsidR="004E3099" w:rsidRDefault="004E3099" w:rsidP="004E3099">
      <w:r w:rsidRPr="00105A5B">
        <w:rPr>
          <w:rStyle w:val="StyleUnderline"/>
        </w:rPr>
        <w:t>It is ironic that Brown has received such high praises for its role in ending segregated public education when, sixty years later, many public schools in the United States remain largely de facto segregated. However, we cannot discount the impact the federal courts, working in tandem with the legislature, have made on society as a whole. Together with Congress's carrot-and-stick approach to desegregation using the power of the national government's purse to revoke federal funds for noncompliance, both sides together became the catalyst for change in the public school system. Brown and Title VI stood for more than just the right to an integrated education-together, they stood for change in the socio-political climate surrounding civil rights and for an end to racial discrimination in American society. Since Brown, Congress has passed several laws prohibiting racial discrimination in a variety of areas, such as employment,70 voting,71 and housing,72 to vindicate the policy of formal equal opportunity</w:t>
      </w:r>
      <w:r>
        <w:t>. Although the historical debate between proponents of Brown and Title VI may never end, regardless if desegregation occurs in the "judicial or an administrative context, the constitutional duty is the same: public schools... formerly segregated by law must be desegregated in fact.</w:t>
      </w:r>
    </w:p>
    <w:p w14:paraId="71FB66F1" w14:textId="77777777" w:rsidR="004E3099" w:rsidRDefault="004E3099" w:rsidP="004E3099"/>
    <w:p w14:paraId="54A91559" w14:textId="77777777" w:rsidR="002D6C5E" w:rsidRPr="00C54526" w:rsidRDefault="002D6C5E" w:rsidP="002D6C5E">
      <w:pPr>
        <w:pStyle w:val="Heading4"/>
      </w:pPr>
      <w:r w:rsidRPr="00C54526">
        <w:t>CP solves through enforcement of OCR mandates</w:t>
      </w:r>
    </w:p>
    <w:p w14:paraId="75A4E373" w14:textId="77777777" w:rsidR="002D6C5E" w:rsidRPr="00C54526" w:rsidRDefault="002D6C5E" w:rsidP="002D6C5E">
      <w:r w:rsidRPr="00C54526">
        <w:rPr>
          <w:b/>
          <w:sz w:val="26"/>
          <w:szCs w:val="26"/>
        </w:rPr>
        <w:t>Blakenship and Debray, 13</w:t>
      </w:r>
      <w:r w:rsidRPr="00C54526">
        <w:t xml:space="preserve"> - is an associate professor in the Department of Lifelong Education, Administration &amp; Policy in the College of Education, University of Georgia. She received her Ed.D. from Harvard University. Ann Elizabeth is a doctoral student in the Department of Lifelong Education, Administration &amp; Policy in the College of Education, University of Georgia. (Elizabeth DeBray, Ann Elizabeth “Future Policy Directions for Congress in Ensuring Equality of Opportunity: Toward Improved Incentives, Targeting, and Enforcement; The Peabody Journal of Education (beginning p.25-33) - 1/31/13</w:t>
      </w:r>
    </w:p>
    <w:p w14:paraId="51B6B71A" w14:textId="77777777" w:rsidR="002D6C5E" w:rsidRPr="00C54526" w:rsidRDefault="002D6C5E" w:rsidP="002D6C5E">
      <w:r w:rsidRPr="00C54526">
        <w:t xml:space="preserve">ENFORCEMENT </w:t>
      </w:r>
    </w:p>
    <w:p w14:paraId="699B31E4" w14:textId="77777777" w:rsidR="002D6C5E" w:rsidRPr="00C54526" w:rsidRDefault="002D6C5E" w:rsidP="002D6C5E">
      <w:pPr>
        <w:rPr>
          <w:rStyle w:val="StyleUnderline"/>
        </w:rPr>
      </w:pPr>
      <w:r w:rsidRPr="00C54526">
        <w:t>Co</w:t>
      </w:r>
      <w:r w:rsidRPr="00C54526">
        <w:rPr>
          <w:rStyle w:val="StyleUnderline"/>
        </w:rPr>
        <w:t>ngress has a very important role to play with respect to oversight of civil rights policies</w:t>
      </w:r>
      <w:r w:rsidRPr="00C54526">
        <w:t>. Chinh Le (2011) argued that the U.S. Department of Education and the Justice Department could assume a more robust role than they have for several decades in monitoring desegregation plans. The Supreme Court’s fractured opinion in PICS (2007) left policymakers and practitioners unsure of what measures were still available for school districts that wished to adopt voluntary integration measures. It was not until December 2011 that the Office of Civil Rights within the Education Department issued guidance to school districts, clarifying what alternatives school districts have with respect to race-based assignment (U.S. Department of Justice, Civil Rights Division, and U.S. Department of Education, Office for Civil Rights, 2011</w:t>
      </w:r>
      <w:r w:rsidRPr="00C54526">
        <w:rPr>
          <w:rStyle w:val="StyleUnderline"/>
        </w:rPr>
        <w:t>). Stronger and more active congressional oversight would ensure that school districts are receiving clear and consistent guidance from federal officials about the constitutionality of voluntary school integration efforts, for instance, through magnets, zoning decisions, and plans using regional indexes of diversity that take economic and/or family factors into account. Similarly, the enforcement of Fair Housing provisions directly affects equality of educational opportunity.</w:t>
      </w:r>
    </w:p>
    <w:p w14:paraId="01D5E2AE" w14:textId="77777777" w:rsidR="002D6C5E" w:rsidRPr="00C54526" w:rsidRDefault="002D6C5E" w:rsidP="002D6C5E">
      <w:pPr>
        <w:rPr>
          <w:rStyle w:val="StyleUnderline"/>
        </w:rPr>
      </w:pPr>
      <w:r w:rsidRPr="00C54526">
        <w:t xml:space="preserve">Enforcement of both the ESEA and IDEA could be improved by allowing states to determine the consequences for districts and schools that fail to meet fixed national targets in a number of areas. As Arun Ramanathan (2008) wrote, “Such a model would hark back to one of the initial motivations for the passage of IDEA: a desire to provide regulatory coherence and predictability for state education systems” (p. 308). </w:t>
      </w:r>
      <w:r w:rsidRPr="00C54526">
        <w:rPr>
          <w:rStyle w:val="StyleUnderline"/>
        </w:rPr>
        <w:t>He argued that IDEA’s 2004 focus on outcomes is a step in the positive direction but that “the law should establish fixed national targets in a limited number of areas and set high standards for data quality” (p. 308). Similarly, federal enforcement of NCLB’s targets at the school level has resulted in a punishment-driven system; accountability could be more effective if states set the consequences for schools.</w:t>
      </w:r>
    </w:p>
    <w:p w14:paraId="0565E171" w14:textId="77777777" w:rsidR="002D6C5E" w:rsidRPr="00C54526" w:rsidRDefault="002D6C5E" w:rsidP="002D6C5E">
      <w:r w:rsidRPr="00C54526">
        <w:t>CURRENT POLICY DISCOURSE AND BUDGETARY REALITIES</w:t>
      </w:r>
    </w:p>
    <w:p w14:paraId="30865052" w14:textId="77777777" w:rsidR="002D6C5E" w:rsidRPr="00C54526" w:rsidRDefault="002D6C5E" w:rsidP="002D6C5E">
      <w:r w:rsidRPr="00C54526">
        <w:t>This is a time of great uncertainty about the federal role in education, because of the interaction of partisan politics and funding uncertainties. In early January 2013, Congress passed a temporary agreement to delay automatic, across-the-board spending cuts until March. This prospective “sequestration” would “hit just about every federal education program, including Title I grants to districts, state grants for special education, and the School Improvement Grants” with cuts up to 9.1% (Klein, 2012b). (Pell Grants, however, would not be affected.) In a context of such overarching threats to the survival of programs, it is extremely difficult for anyone, policymakers, policy analysts, or scholars, to weigh how the federal government can best maximize equality of opportunity.</w:t>
      </w:r>
    </w:p>
    <w:p w14:paraId="2BC420F7" w14:textId="77777777" w:rsidR="002D6C5E" w:rsidRPr="00C54526" w:rsidRDefault="002D6C5E" w:rsidP="002D6C5E">
      <w:r w:rsidRPr="00C54526">
        <w:t>Current congressional debate on ESEA also shows widely varying interpretations of the concept of equality of opportunity. For some, it means rolling back the adequate yearly progress accountability model and limiting federal policy to the oversight of state interventions in only the lowest performing schools. Most civil rights groups, however, argue that mandating a narrowing of achievement gaps at the school level is a vital federal commitment that should not be rescinded. President Obama’s core initiatives, RTTT, i3, and Promise Neighborhoods, were competitive grants that emphasized technology, teacher pay-for-performance, charter schools, and money to support longitudinal data. It is clear that in the second term, his administration will seek to incorporate many of these pieces into the ESEA reauthorization. Many congressional Republicans have particularly objected to Secretary Arne Duncan’s waivers granted to relieve states from selected NCLB requirements in 2011 and 2012, which they argue constitute a blow to congressional authority (Klein, 2012a). If an ESEA reauthorization does occur in 2013 or 2014, the more bipartisan Senate is likely to be the driver and the Harkin-Enzi bill, with its more limited specifications for state identification of low-performing schools, the starting blueprint.</w:t>
      </w:r>
    </w:p>
    <w:p w14:paraId="1E315D64" w14:textId="77777777" w:rsidR="002D6C5E" w:rsidRPr="00C54526" w:rsidRDefault="002D6C5E" w:rsidP="002D6C5E">
      <w:r w:rsidRPr="00C54526">
        <w:t>CONCLUSION</w:t>
      </w:r>
    </w:p>
    <w:p w14:paraId="66D88341" w14:textId="77777777" w:rsidR="002D6C5E" w:rsidRPr="00C54526" w:rsidRDefault="002D6C5E" w:rsidP="002D6C5E">
      <w:r w:rsidRPr="00C54526">
        <w:rPr>
          <w:rStyle w:val="StyleUnderline"/>
        </w:rPr>
        <w:t>Historically, Congress has played an important role in assuring access to equality of educational opportunity for some groups. Protections of the rights of students with disabilities, Pell Grants to help students from low-income families attend college, enforcement of the Civil Rights Act through the ESEA, and the benefits of categorical programs like Head Start and Title I are all key examples of this role.</w:t>
      </w:r>
      <w:r w:rsidRPr="00C54526">
        <w:t xml:space="preserve"> As the federal courts’ role in enforcing racial desegregation in elementary and secondary schools has been diminished, Congress’s power over educational policy has expanded, especially with the bipartisan convergence in 2001 on federally driven school-based accountability. Title I is far more connected now to incentives supporting “turnaround” models and charter schools, a transition that the American Recovery and Reinvestment Act hastened with its rapid infusion of dollars.</w:t>
      </w:r>
    </w:p>
    <w:p w14:paraId="1B304678" w14:textId="77777777" w:rsidR="002D6C5E" w:rsidRPr="00C54526" w:rsidRDefault="002D6C5E" w:rsidP="002D6C5E">
      <w:r w:rsidRPr="00C54526">
        <w:t>New sociological and economic evidence about opportunity only strengthens our view that the discourse in Congress about equality of educational opportunity has become far too narrow.</w:t>
      </w:r>
    </w:p>
    <w:p w14:paraId="260C3054" w14:textId="77777777" w:rsidR="002D6C5E" w:rsidRPr="00C54526" w:rsidRDefault="002D6C5E" w:rsidP="002D6C5E">
      <w:pPr>
        <w:rPr>
          <w:rStyle w:val="StyleUnderline"/>
        </w:rPr>
      </w:pPr>
      <w:r w:rsidRPr="00C54526">
        <w:rPr>
          <w:rStyle w:val="StyleUnderline"/>
        </w:rPr>
        <w:t>To truly narrow the achievement gap, all social policies should be considered: health, housing, affordable day care, and job training to break the poverty cycle. By making current categorical programs more streamlined and equitable, enforcing civil rights laws, and “incentivizing opportunity”—developing policies that encourage states and districts to rethink more structural aspects of student assignment policies to support integration, as well as making some needed alterations in NCLB accountability—Congress can more effectively move forward in its role as guardian of disadvantaged students. For such reasoned deliberation to occur in Congress, however, means that the current period of exigency related to budgetary instability, as well as extreme partisanship over the federal role in education, must abate.</w:t>
      </w:r>
    </w:p>
    <w:p w14:paraId="3CA6CBFA" w14:textId="77777777" w:rsidR="002D6C5E" w:rsidRPr="00C54526" w:rsidRDefault="002D6C5E" w:rsidP="002D6C5E">
      <w:pPr>
        <w:pStyle w:val="Heading4"/>
      </w:pPr>
      <w:r w:rsidRPr="00C54526">
        <w:t>CP solves segregation best- congress key to enact permanent legislative change</w:t>
      </w:r>
    </w:p>
    <w:p w14:paraId="65EBF7E8" w14:textId="77777777" w:rsidR="002D6C5E" w:rsidRPr="00C54526" w:rsidRDefault="002D6C5E" w:rsidP="002D6C5E">
      <w:r w:rsidRPr="00C54526">
        <w:rPr>
          <w:b/>
          <w:sz w:val="26"/>
          <w:szCs w:val="26"/>
        </w:rPr>
        <w:t>Blakenship and Debray, 13</w:t>
      </w:r>
      <w:r w:rsidRPr="00C54526">
        <w:t xml:space="preserve"> - is an associate professor in the Department of Lifelong Education, Administration &amp; Policy in the College of Education, University of Georgia. She received her Ed.D. from Harvard University. Ann Elizabeth is a doctoral student in the Department of Lifelong Education, Administration &amp; Policy in the College of Education, University of Georgia. (Elizabeth DeBray, Ann Elizabeth “Future Policy Directions for Congress in Ensuring Equality of Opportunity: Toward Improved Incentives, Targeting, and Enforcement; The Peabody Journal of Education (beginning p.25-33) - 1/31/13</w:t>
      </w:r>
    </w:p>
    <w:p w14:paraId="28926110" w14:textId="77777777" w:rsidR="002D6C5E" w:rsidRPr="00C54526" w:rsidRDefault="002D6C5E" w:rsidP="002D6C5E">
      <w:r w:rsidRPr="00C54526">
        <w:t xml:space="preserve">As we have seen, the role of the federal courts in mandating racial desegregation slowly waned from the mid-1970s, culminating in PICS in 2007. </w:t>
      </w:r>
      <w:r w:rsidRPr="00C54526">
        <w:rPr>
          <w:rStyle w:val="StyleUnderline"/>
        </w:rPr>
        <w:t xml:space="preserve">Over the same period, Congress increasingly focused on policies that mandated greater school-level accountability measures, as well as testing requirements, as part of the conditions for receiving Title I funds. We posit that Congress needs to consider curtailing its expansion of such school-level conditions for receiving categorical funding, while playing a more active role by incentivizing equality of opportunity for states and districts. </w:t>
      </w:r>
      <w:r w:rsidRPr="00C54526">
        <w:rPr>
          <w:rStyle w:val="Emphasis"/>
        </w:rPr>
        <w:t xml:space="preserve">Congress can do so through policies aimed at ameliorating some of the worst effects of racial and socioeconomic segregation. </w:t>
      </w:r>
      <w:r w:rsidRPr="007417B4">
        <w:rPr>
          <w:rStyle w:val="StyleUnderline"/>
        </w:rPr>
        <w:t>In the section that follows, we draw on examples of research and policy proposals of scholars who have suggested how this might be done. Not intended as a comprehensive synthesis, we present it more to expand the parameters of current policy debates</w:t>
      </w:r>
      <w:r w:rsidRPr="007417B4">
        <w:t>. We recognize that our focus on pre-K-12 education is a limitation, as improving postsecondary education is an absolutely vital component of expanded opportunity and is equally worthy of the attention of Congress.</w:t>
      </w:r>
      <w:r w:rsidRPr="00C54526">
        <w:t xml:space="preserve">  </w:t>
      </w:r>
    </w:p>
    <w:p w14:paraId="12A27E3A" w14:textId="77777777" w:rsidR="002D6C5E" w:rsidRPr="00C54526" w:rsidRDefault="002D6C5E" w:rsidP="002D6C5E">
      <w:r w:rsidRPr="00C54526">
        <w:t>We are emphatic that categorical programs should not be eliminated, nor reduced. We contend that while categorical programs’ design can be streamlined and improved, to which we turn in the next section on Title I, they have, in fact, been vital to educational equality of opportunity.  As Wong (2008, p. 21), noted, federal aid’s focus on redistributive programs in education grew between 1970 and 2002 from 36% to 63%, and much of that has been through targeted, categorical programs. Targeting in Title I has substantially improved; since 2011, funding to the poorest 20% of schools has increased by $6 billion (Barone &amp; DeBray, 2011, p. 64). Economists of education have noted that categorical programs are by far the most efficient means of reaching traditionally underserved populations (Levin, 1982).</w:t>
      </w:r>
    </w:p>
    <w:p w14:paraId="7ED1419F" w14:textId="77777777" w:rsidR="002D6C5E" w:rsidRPr="00C54526" w:rsidRDefault="002D6C5E" w:rsidP="002D6C5E">
      <w:pPr>
        <w:rPr>
          <w:rStyle w:val="StyleUnderline"/>
        </w:rPr>
      </w:pPr>
      <w:r w:rsidRPr="00C54526">
        <w:t xml:space="preserve">However, it is clear that the categorical programs of the ESEA are limited as the sole policy tool for building the capacity for equality of opportunity. Paul Manna and Jennifer Wallner (2011), in a recent political analysis of NCLB accountability, developed what they termed the three “stepping stones” of accountability: policy changes (such as state or local-level policy adoptions, as spurred by RTTT), expanded opportunity, and enhanced quality (p. 156). The authors make the case that these outcomes of education policy are successively harder to achieve; to draw on a clear example, NCLB is aimed at enhancing quality, and that is the hardest aim to achieve with the policy instruments available from the federal level. </w:t>
      </w:r>
      <w:r w:rsidRPr="00C54526">
        <w:rPr>
          <w:rStyle w:val="Emphasis"/>
        </w:rPr>
        <w:t>If Congress were to focus renewed attention on the second “stepping stone” of accountability for opportunity, a promising policy instrument for doing so would be through federal incentives (or inducements) that were deliberately designed to build the capacity of state and local governments to focus on the most disadvantaged student populations</w:t>
      </w:r>
      <w:r w:rsidRPr="00C54526">
        <w:rPr>
          <w:rStyle w:val="StyleUnderline"/>
        </w:rPr>
        <w:t>. According to McDonnell and Elmore (1987), policymakers who design an inducement are assuming that “one would not expect certain valued things to be produced, or to be produced with the frequency or consistency prescribed by the policy,” that “preferences and priorities [of targets] support the production of these things,” and that “individuals and agencies vary in their ability to produce things of value, and that the transfer of money is one way to elicit performance” (p. 142). This is the basic public policy theory underlying the use of incentives to drive a focus on equality of opportunity: that beyond mandates, which are also necessary in the area of civil rights, they can drive local and state commitments that might otherwise be neglected—particularly in a context of dramatic cuts to pre-K-12 schools.</w:t>
      </w:r>
    </w:p>
    <w:p w14:paraId="3CCF66B3" w14:textId="77777777" w:rsidR="002D6C5E" w:rsidRPr="00C54526" w:rsidRDefault="002D6C5E" w:rsidP="002D6C5E"/>
    <w:p w14:paraId="7BA3B744" w14:textId="77777777" w:rsidR="002D6C5E" w:rsidRPr="00C54526" w:rsidRDefault="002D6C5E" w:rsidP="002D6C5E">
      <w:pPr>
        <w:pStyle w:val="Heading3"/>
      </w:pPr>
      <w:r w:rsidRPr="00C54526">
        <w:t xml:space="preserve">1nc – </w:t>
      </w:r>
      <w:r w:rsidR="00BD7EEA">
        <w:t>14</w:t>
      </w:r>
      <w:r w:rsidR="00BD7EEA" w:rsidRPr="00BD7EEA">
        <w:rPr>
          <w:vertAlign w:val="superscript"/>
        </w:rPr>
        <w:t>th</w:t>
      </w:r>
      <w:r w:rsidR="00BD7EEA">
        <w:t xml:space="preserve"> </w:t>
      </w:r>
      <w:r w:rsidRPr="00C54526">
        <w:t>amendment</w:t>
      </w:r>
      <w:r w:rsidR="00157495" w:rsidRPr="00C54526">
        <w:t>/civil rights</w:t>
      </w:r>
    </w:p>
    <w:p w14:paraId="52BAAE87" w14:textId="77777777" w:rsidR="00BD7EEA" w:rsidRPr="00C54526" w:rsidRDefault="00BD7EEA" w:rsidP="00BD7EEA">
      <w:pPr>
        <w:pStyle w:val="Heading4"/>
      </w:pPr>
      <w:r w:rsidRPr="00C54526">
        <w:t>Congressional overrule uniquely key to civil rights – empirics prove</w:t>
      </w:r>
    </w:p>
    <w:p w14:paraId="5EC65093" w14:textId="77777777" w:rsidR="00BD7EEA" w:rsidRPr="00C54526" w:rsidRDefault="00BD7EEA" w:rsidP="00BD7EEA">
      <w:pPr>
        <w:rPr>
          <w:rStyle w:val="Style13ptBold"/>
        </w:rPr>
      </w:pPr>
      <w:r w:rsidRPr="00C54526">
        <w:rPr>
          <w:rStyle w:val="Style13ptBold"/>
        </w:rPr>
        <w:t xml:space="preserve">Friedman 1 – </w:t>
      </w:r>
      <w:r w:rsidRPr="00C54526">
        <w:t>Professor of constitutional law at Hofstra University School of Law (Leon Friedman, The American Prospect, “Overruling the Court”, December 2001, http://prospect.org/article/overruling-court)//dnarayan</w:t>
      </w:r>
    </w:p>
    <w:p w14:paraId="790E07F1" w14:textId="77777777" w:rsidR="00BD7EEA" w:rsidRPr="00C54526" w:rsidRDefault="00BD7EEA" w:rsidP="00BD7EEA">
      <w:pPr>
        <w:rPr>
          <w:rStyle w:val="StyleUnderline"/>
        </w:rPr>
      </w:pPr>
      <w:r w:rsidRPr="00C54526">
        <w:rPr>
          <w:rStyle w:val="StyleUnderline"/>
        </w:rPr>
        <w:t>One of the myths of our political system is that the</w:t>
      </w:r>
      <w:r w:rsidRPr="00C54526">
        <w:rPr>
          <w:rStyle w:val="StyleUnderline"/>
        </w:rPr>
        <w:br/>
        <w:t>Supreme Court has the last word on the scope and meaning of federal law. But time</w:t>
      </w:r>
      <w:r w:rsidRPr="00C54526">
        <w:rPr>
          <w:rStyle w:val="StyleUnderline"/>
        </w:rPr>
        <w:br/>
        <w:t>and time again, Congress has shown its dissatisfaction with Supreme Court</w:t>
      </w:r>
      <w:r w:rsidRPr="00C54526">
        <w:rPr>
          <w:rStyle w:val="StyleUnderline"/>
        </w:rPr>
        <w:br/>
        <w:t>interpretations of laws it passes--by amending or re-enacting the legislation to</w:t>
      </w:r>
      <w:r w:rsidRPr="00C54526">
        <w:rPr>
          <w:rStyle w:val="StyleUnderline"/>
        </w:rPr>
        <w:br/>
        <w:t>clarify its original intent and overrule a contrary Court construction.</w:t>
      </w:r>
    </w:p>
    <w:p w14:paraId="2A53A203" w14:textId="77777777" w:rsidR="00BD7EEA" w:rsidRPr="00C54526" w:rsidRDefault="00BD7EEA" w:rsidP="00BD7EEA">
      <w:pPr>
        <w:rPr>
          <w:rStyle w:val="StyleUnderline"/>
        </w:rPr>
      </w:pPr>
      <w:r w:rsidRPr="00C54526">
        <w:t>The Supreme Court often insists that Congress cannot really "overrule"</w:t>
      </w:r>
      <w:r w:rsidRPr="00C54526">
        <w:br/>
        <w:t>its decisions on what a law means: The justices' interpretation has to be correct</w:t>
      </w:r>
      <w:r w:rsidRPr="00C54526">
        <w:br/>
        <w:t xml:space="preserve">since the Constitution gives final say to the highest court in the land. </w:t>
      </w:r>
      <w:r w:rsidRPr="00C54526">
        <w:rPr>
          <w:rStyle w:val="StyleUnderline"/>
        </w:rPr>
        <w:t>But</w:t>
      </w:r>
      <w:r w:rsidRPr="00C54526">
        <w:rPr>
          <w:rStyle w:val="StyleUnderline"/>
        </w:rPr>
        <w:br/>
        <w:t>Congress certainly has the power to pass a new or revised law that "changes" or</w:t>
      </w:r>
      <w:r w:rsidRPr="00C54526">
        <w:rPr>
          <w:rStyle w:val="StyleUnderline"/>
        </w:rPr>
        <w:br/>
        <w:t>"reverses" the meaning or scope of the law as interpreted by the Court, and the</w:t>
      </w:r>
      <w:r w:rsidRPr="00C54526">
        <w:rPr>
          <w:rStyle w:val="StyleUnderline"/>
        </w:rPr>
        <w:br/>
        <w:t>legislative history of the new law usually states that it was intended to</w:t>
      </w:r>
      <w:r w:rsidRPr="00C54526">
        <w:rPr>
          <w:rStyle w:val="StyleUnderline"/>
        </w:rPr>
        <w:br/>
        <w:t>"overrule" a specific Court decision.</w:t>
      </w:r>
    </w:p>
    <w:p w14:paraId="657B117F" w14:textId="77777777" w:rsidR="00BD7EEA" w:rsidRPr="00C54526" w:rsidRDefault="00BD7EEA" w:rsidP="00BD7EEA">
      <w:pPr>
        <w:rPr>
          <w:rStyle w:val="Emphasis"/>
        </w:rPr>
      </w:pPr>
      <w:r w:rsidRPr="00C54526">
        <w:t>Often the reversal is in highly technical areas, such as the statute of</w:t>
      </w:r>
      <w:r w:rsidRPr="00C54526">
        <w:br/>
        <w:t>limitations in securities-fraud cases, the jurisdiction of tribal courts on</w:t>
      </w:r>
      <w:r w:rsidRPr="00C54526">
        <w:br/>
        <w:t>Indian reservations, or the power of state courts to order denaturalization of</w:t>
      </w:r>
      <w:r w:rsidRPr="00C54526">
        <w:br/>
        <w:t>citizens.</w:t>
      </w:r>
      <w:r w:rsidRPr="00C54526">
        <w:rPr>
          <w:rStyle w:val="StyleUnderline"/>
        </w:rPr>
        <w:t xml:space="preserve"> </w:t>
      </w:r>
      <w:r w:rsidRPr="00C54526">
        <w:rPr>
          <w:rStyle w:val="Emphasis"/>
        </w:rPr>
        <w:t>But in the last 20 years, a main target of congressional "overruling"</w:t>
      </w:r>
      <w:r w:rsidRPr="00C54526">
        <w:rPr>
          <w:rStyle w:val="Emphasis"/>
        </w:rPr>
        <w:br/>
        <w:t>has been the Supreme Court's decisions in the area of civil rights.</w:t>
      </w:r>
    </w:p>
    <w:p w14:paraId="3D5B2F1F" w14:textId="77777777" w:rsidR="00BD7EEA" w:rsidRPr="00C54526" w:rsidRDefault="00BD7EEA" w:rsidP="00BD7EEA">
      <w:pPr>
        <w:rPr>
          <w:rStyle w:val="Emphasis"/>
        </w:rPr>
      </w:pPr>
      <w:r w:rsidRPr="00C54526">
        <w:rPr>
          <w:rStyle w:val="StyleUnderline"/>
        </w:rPr>
        <w:t>In 1982, for example, Congress amended the Voting Rights Act of 1965 to</w:t>
      </w:r>
      <w:r w:rsidRPr="00C54526">
        <w:rPr>
          <w:rStyle w:val="StyleUnderline"/>
        </w:rPr>
        <w:br/>
        <w:t>overrule a narrow Supreme Court holding in Mobile v. Bolden, a 1980 decision</w:t>
      </w:r>
      <w:r w:rsidRPr="00C54526">
        <w:rPr>
          <w:rStyle w:val="StyleUnderline"/>
        </w:rPr>
        <w:br/>
        <w:t>that addressed whether intentional discrimination must be shown before the act</w:t>
      </w:r>
      <w:r w:rsidRPr="00C54526">
        <w:rPr>
          <w:rStyle w:val="StyleUnderline"/>
        </w:rPr>
        <w:br/>
        <w:t>could be invoked. In 1988, Congress overruled another Supreme Court decision (in</w:t>
      </w:r>
      <w:r w:rsidRPr="00C54526">
        <w:rPr>
          <w:rStyle w:val="StyleUnderline"/>
        </w:rPr>
        <w:br/>
        <w:t>the 1984 case Grove City College v. Bell) by passing the Civil Rights</w:t>
      </w:r>
      <w:r w:rsidRPr="00C54526">
        <w:rPr>
          <w:rStyle w:val="StyleUnderline"/>
        </w:rPr>
        <w:br/>
        <w:t>Restoration Act, which broadened the coverage of Title VI of the Civil Rights Act</w:t>
      </w:r>
      <w:r w:rsidRPr="00C54526">
        <w:rPr>
          <w:rStyle w:val="StyleUnderline"/>
        </w:rPr>
        <w:br/>
        <w:t>of 1964. The legislative history of that law specifically recited that</w:t>
      </w:r>
      <w:r w:rsidRPr="00C54526">
        <w:t xml:space="preserve"> </w:t>
      </w:r>
      <w:r w:rsidRPr="00C54526">
        <w:rPr>
          <w:rStyle w:val="Emphasis"/>
        </w:rPr>
        <w:t>"certain</w:t>
      </w:r>
      <w:r w:rsidRPr="00C54526">
        <w:rPr>
          <w:rStyle w:val="Emphasis"/>
        </w:rPr>
        <w:br/>
        <w:t>aspects of recent decisions and opinions of the Supreme Court have unduly</w:t>
      </w:r>
      <w:r w:rsidRPr="00C54526">
        <w:rPr>
          <w:rStyle w:val="Emphasis"/>
        </w:rPr>
        <w:br/>
        <w:t>narrowed or cast doubt upon</w:t>
      </w:r>
      <w:r w:rsidRPr="00C54526">
        <w:t xml:space="preserve">" </w:t>
      </w:r>
      <w:r w:rsidRPr="00C54526">
        <w:rPr>
          <w:rStyle w:val="StyleUnderline"/>
        </w:rPr>
        <w:t>a number of federal civil rights statutes and that</w:t>
      </w:r>
      <w:r w:rsidRPr="00C54526">
        <w:rPr>
          <w:rStyle w:val="StyleUnderline"/>
        </w:rPr>
        <w:br/>
      </w:r>
      <w:r w:rsidRPr="00C54526">
        <w:rPr>
          <w:rStyle w:val="Emphasis"/>
        </w:rPr>
        <w:t>"legislative action is necessary to restore the prior consistent and</w:t>
      </w:r>
      <w:r w:rsidRPr="00C54526">
        <w:rPr>
          <w:rStyle w:val="Emphasis"/>
        </w:rPr>
        <w:br/>
        <w:t xml:space="preserve">long-standing executive branch interpretations" </w:t>
      </w:r>
      <w:r w:rsidRPr="00C54526">
        <w:rPr>
          <w:rStyle w:val="StyleUnderline"/>
        </w:rPr>
        <w:t>of those laws.</w:t>
      </w:r>
    </w:p>
    <w:p w14:paraId="6E2B8702" w14:textId="77777777" w:rsidR="00BD7EEA" w:rsidRPr="00C54526" w:rsidRDefault="00BD7EEA" w:rsidP="00BD7EEA">
      <w:r w:rsidRPr="00C54526">
        <w:rPr>
          <w:rStyle w:val="StyleUnderline"/>
        </w:rPr>
        <w:t>And in 1991, Congress passed a broad, new Civil Rights Act that specifically</w:t>
      </w:r>
      <w:r w:rsidRPr="00C54526">
        <w:rPr>
          <w:rStyle w:val="StyleUnderline"/>
        </w:rPr>
        <w:br/>
        <w:t>reversed no fewer than five Supreme Court cases decided in 1989--decisions that</w:t>
      </w:r>
      <w:r w:rsidRPr="00C54526">
        <w:rPr>
          <w:rStyle w:val="StyleUnderline"/>
        </w:rPr>
        <w:br/>
        <w:t>severely restricted and limited workers' rights under federal antidiscrimination</w:t>
      </w:r>
      <w:r w:rsidRPr="00C54526">
        <w:rPr>
          <w:rStyle w:val="StyleUnderline"/>
        </w:rPr>
        <w:br/>
        <w:t>laws. Led by Massachusetts Democrat Edward Kennedy in the Senate and New York</w:t>
      </w:r>
      <w:r w:rsidRPr="00C54526">
        <w:rPr>
          <w:rStyle w:val="StyleUnderline"/>
        </w:rPr>
        <w:br/>
        <w:t>Republican Hamilton Fish, Jr., in the House, Congress acted to undo those</w:t>
      </w:r>
      <w:r w:rsidRPr="00C54526">
        <w:rPr>
          <w:rStyle w:val="StyleUnderline"/>
        </w:rPr>
        <w:br/>
        <w:t>rulings, as well as make other changes to federal law that strengthened the</w:t>
      </w:r>
      <w:r w:rsidRPr="00C54526">
        <w:rPr>
          <w:rStyle w:val="StyleUnderline"/>
        </w:rPr>
        <w:br/>
        <w:t>weapons available to workers against discrimination</w:t>
      </w:r>
      <w:r w:rsidRPr="00C54526">
        <w:t xml:space="preserve">. </w:t>
      </w:r>
      <w:r w:rsidRPr="00C54526">
        <w:rPr>
          <w:rStyle w:val="StyleUnderline"/>
        </w:rPr>
        <w:t>Despite partisan contention</w:t>
      </w:r>
      <w:r w:rsidRPr="00C54526">
        <w:rPr>
          <w:rStyle w:val="StyleUnderline"/>
        </w:rPr>
        <w:br/>
        <w:t>over the language of certain provisions (which led to last-minute-compromise</w:t>
      </w:r>
      <w:r w:rsidRPr="00C54526">
        <w:rPr>
          <w:rStyle w:val="StyleUnderline"/>
        </w:rPr>
        <w:br/>
        <w:t>language), President George Bush the elder supported the changes. The new law</w:t>
      </w:r>
      <w:r w:rsidRPr="00C54526">
        <w:rPr>
          <w:rStyle w:val="StyleUnderline"/>
        </w:rPr>
        <w:br/>
        <w:t>recited in its preamble that its purpose was "to respond to recent decisions of</w:t>
      </w:r>
      <w:r w:rsidRPr="00C54526">
        <w:rPr>
          <w:rStyle w:val="StyleUnderline"/>
        </w:rPr>
        <w:br/>
        <w:t>the Supreme Court by expanding the scope of relevant civil rights statutes in</w:t>
      </w:r>
      <w:r w:rsidRPr="00C54526">
        <w:rPr>
          <w:rStyle w:val="StyleUnderline"/>
        </w:rPr>
        <w:br/>
        <w:t>order to provide adequate protection to victims of discrimination</w:t>
      </w:r>
      <w:r w:rsidRPr="00C54526">
        <w:t>.</w:t>
      </w:r>
    </w:p>
    <w:p w14:paraId="16E75443" w14:textId="77777777" w:rsidR="00BD7EEA" w:rsidRPr="00C54526" w:rsidRDefault="00BD7EEA" w:rsidP="00BD7EEA">
      <w:pPr>
        <w:rPr>
          <w:rStyle w:val="StyleUnderline"/>
        </w:rPr>
      </w:pPr>
      <w:r w:rsidRPr="00C54526">
        <w:rPr>
          <w:rStyle w:val="Emphasis"/>
        </w:rPr>
        <w:t>Given the current supreme Court's track record in civil rights</w:t>
      </w:r>
      <w:r w:rsidRPr="00C54526">
        <w:rPr>
          <w:rStyle w:val="Emphasis"/>
        </w:rPr>
        <w:br/>
        <w:t>cases, there can be no doubt that congressional remediation is again necessary.</w:t>
      </w:r>
      <w:r w:rsidRPr="00C54526">
        <w:rPr>
          <w:rStyle w:val="Emphasis"/>
        </w:rPr>
        <w:br/>
      </w:r>
      <w:r w:rsidRPr="00C54526">
        <w:rPr>
          <w:rStyle w:val="StyleUnderline"/>
        </w:rPr>
        <w:t>In a series of cases over the past two years, the Court has been giving narrow</w:t>
      </w:r>
      <w:r w:rsidRPr="00C54526">
        <w:rPr>
          <w:rStyle w:val="StyleUnderline"/>
        </w:rPr>
        <w:br/>
        <w:t>readings to various federal civil rights laws. And once again, an attentive</w:t>
      </w:r>
      <w:r w:rsidRPr="00C54526">
        <w:rPr>
          <w:rStyle w:val="StyleUnderline"/>
        </w:rPr>
        <w:br/>
        <w:t>Congress can and should overrule the Court's decisions if the legislators care</w:t>
      </w:r>
      <w:r w:rsidRPr="00C54526">
        <w:rPr>
          <w:rStyle w:val="StyleUnderline"/>
        </w:rPr>
        <w:br/>
        <w:t>about fairness in the operation of government and in the workplace.</w:t>
      </w:r>
    </w:p>
    <w:p w14:paraId="43983D9F" w14:textId="77777777" w:rsidR="00BD7EEA" w:rsidRPr="00C54526" w:rsidRDefault="00BD7EEA" w:rsidP="00BD7EEA">
      <w:r w:rsidRPr="00C54526">
        <w:t>The recent cases were decided by identical 5-4 votes: Three</w:t>
      </w:r>
      <w:r w:rsidRPr="00C54526">
        <w:br/>
        <w:t>conservative justices (William Rehnquist, Antonin Scalia, and Clarence Thomas)</w:t>
      </w:r>
      <w:r w:rsidRPr="00C54526">
        <w:br/>
        <w:t>were joined by two centrists (Sandra Day O'Connor and Anthony Kennedy) to narrow</w:t>
      </w:r>
      <w:r w:rsidRPr="00C54526">
        <w:br/>
        <w:t>the reach of the laws at issue. Four liberal justices (John Paul Stevens, David</w:t>
      </w:r>
      <w:r w:rsidRPr="00C54526">
        <w:br/>
        <w:t>Souter, Ruth Bader Ginsburg, and Stephen Breyer) dissented in all of the cases,</w:t>
      </w:r>
      <w:r w:rsidRPr="00C54526">
        <w:br/>
        <w:t>four of which are described below.</w:t>
      </w:r>
    </w:p>
    <w:p w14:paraId="4280C7D7" w14:textId="77777777" w:rsidR="00BD7EEA" w:rsidRPr="00C54526" w:rsidRDefault="00BD7EEA" w:rsidP="00BD7EEA">
      <w:pPr>
        <w:rPr>
          <w:rStyle w:val="Emphasis"/>
        </w:rPr>
      </w:pPr>
      <w:r w:rsidRPr="00C54526">
        <w:rPr>
          <w:rStyle w:val="StyleUnderline"/>
        </w:rPr>
        <w:t>  Last year, on the grounds of federalism, the Supreme</w:t>
      </w:r>
      <w:r w:rsidRPr="00C54526">
        <w:rPr>
          <w:rStyle w:val="StyleUnderline"/>
        </w:rPr>
        <w:br/>
        <w:t>Court held in Kimel v. Florida Board of Regents that persons working for</w:t>
      </w:r>
      <w:r w:rsidRPr="00C54526">
        <w:rPr>
          <w:rStyle w:val="StyleUnderline"/>
        </w:rPr>
        <w:br/>
        <w:t>state governments cannot sue in federal court under the Age Discrimination in</w:t>
      </w:r>
      <w:r w:rsidRPr="00C54526">
        <w:rPr>
          <w:rStyle w:val="StyleUnderline"/>
        </w:rPr>
        <w:br/>
        <w:t>Employment Act, which Congress adopted in 1967. Such suits, the high court said,</w:t>
      </w:r>
      <w:r w:rsidRPr="00C54526">
        <w:rPr>
          <w:rStyle w:val="StyleUnderline"/>
        </w:rPr>
        <w:br/>
        <w:t>were constitutionally barred by the 11th Amendment's prohibition of suits against</w:t>
      </w:r>
      <w:r w:rsidRPr="00C54526">
        <w:rPr>
          <w:rStyle w:val="StyleUnderline"/>
        </w:rPr>
        <w:br/>
        <w:t>states in federal court</w:t>
      </w:r>
      <w:r w:rsidRPr="00C54526">
        <w:rPr>
          <w:rStyle w:val="Emphasis"/>
        </w:rPr>
        <w:t>. This ruling removed 3.4 percent of the nation's total</w:t>
      </w:r>
      <w:r w:rsidRPr="00C54526">
        <w:rPr>
          <w:rStyle w:val="Emphasis"/>
        </w:rPr>
        <w:br/>
        <w:t>workforce from the federal law's protections against age bias--some 5 million</w:t>
      </w:r>
      <w:r w:rsidRPr="00C54526">
        <w:rPr>
          <w:rStyle w:val="Emphasis"/>
        </w:rPr>
        <w:br/>
        <w:t>state employees across the country.</w:t>
      </w:r>
    </w:p>
    <w:p w14:paraId="617F5D18" w14:textId="77777777" w:rsidR="00BD7EEA" w:rsidRPr="00C54526" w:rsidRDefault="00BD7EEA" w:rsidP="00BD7EEA">
      <w:r w:rsidRPr="00C54526">
        <w:rPr>
          <w:rStyle w:val="StyleUnderline"/>
        </w:rPr>
        <w:t>  On the same basis as the age-discrimination case, the Court held in</w:t>
      </w:r>
      <w:r w:rsidRPr="00C54526">
        <w:rPr>
          <w:rStyle w:val="StyleUnderline"/>
        </w:rPr>
        <w:br/>
        <w:t>February of this year that state employees cannot sue in federal court under the</w:t>
      </w:r>
      <w:r w:rsidRPr="00C54526">
        <w:rPr>
          <w:rStyle w:val="StyleUnderline"/>
        </w:rPr>
        <w:br/>
        <w:t>Americans with Disabilities Act</w:t>
      </w:r>
      <w:r w:rsidRPr="00C54526">
        <w:t>. In this ruling, Board of Trustees of the</w:t>
      </w:r>
      <w:r w:rsidRPr="00C54526">
        <w:br/>
        <w:t>University of Alabama v. Garrett, state workers who alleged disabilities</w:t>
      </w:r>
      <w:r w:rsidRPr="00C54526">
        <w:br/>
        <w:t>discrimination were relegated to seeking recourse through state courts, where the</w:t>
      </w:r>
      <w:r w:rsidRPr="00C54526">
        <w:br/>
        <w:t>available remedies are often much weaker than those provided under federal law.</w:t>
      </w:r>
    </w:p>
    <w:p w14:paraId="6E234153" w14:textId="77777777" w:rsidR="00BD7EEA" w:rsidRPr="00C54526" w:rsidRDefault="00BD7EEA" w:rsidP="00BD7EEA">
      <w:pPr>
        <w:rPr>
          <w:rStyle w:val="StyleUnderline"/>
        </w:rPr>
      </w:pPr>
      <w:r w:rsidRPr="00C54526">
        <w:rPr>
          <w:rStyle w:val="StyleUnderline"/>
        </w:rPr>
        <w:t>  In April of this year, the Supreme Court narrowed the reach of Title</w:t>
      </w:r>
      <w:r w:rsidRPr="00C54526">
        <w:rPr>
          <w:rStyle w:val="StyleUnderline"/>
        </w:rPr>
        <w:br/>
        <w:t>VI, the 1964 provision that prohibits recipients of federal financial assistance</w:t>
      </w:r>
      <w:r w:rsidRPr="00C54526">
        <w:rPr>
          <w:rStyle w:val="StyleUnderline"/>
        </w:rPr>
        <w:br/>
        <w:t>from discriminating on the basis of race, color, or national origin. In</w:t>
      </w:r>
      <w:r w:rsidRPr="00C54526">
        <w:rPr>
          <w:rStyle w:val="StyleUnderline"/>
        </w:rPr>
        <w:br/>
        <w:t>Alexander v. Sandoval, the Court held that Title VI is violated only</w:t>
      </w:r>
      <w:r w:rsidRPr="00C54526">
        <w:rPr>
          <w:rStyle w:val="StyleUnderline"/>
        </w:rPr>
        <w:br/>
        <w:t>if a plaintiff proves that the funded party intentionally discriminated on</w:t>
      </w:r>
      <w:r w:rsidRPr="00C54526">
        <w:rPr>
          <w:rStyle w:val="StyleUnderline"/>
        </w:rPr>
        <w:br/>
        <w:t>the basis of race--an interpretation that runs contrary to the rule for other</w:t>
      </w:r>
      <w:r w:rsidRPr="00C54526">
        <w:rPr>
          <w:rStyle w:val="StyleUnderline"/>
        </w:rPr>
        <w:br/>
        <w:t>civil rights laws (such as Title VII), which require only a showing of a</w:t>
      </w:r>
      <w:r w:rsidRPr="00C54526">
        <w:rPr>
          <w:rStyle w:val="StyleUnderline"/>
        </w:rPr>
        <w:br/>
        <w:t>discriminatory impact to trigger enforcement</w:t>
      </w:r>
      <w:r w:rsidRPr="00C54526">
        <w:t>. At the same time, the justices held</w:t>
      </w:r>
      <w:r w:rsidRPr="00C54526">
        <w:br/>
        <w:t>that neither public nor private recipients of federal financial aid who violate</w:t>
      </w:r>
      <w:r w:rsidRPr="00C54526">
        <w:br/>
        <w:t>the nation's antidiscrimination regulations can be sued in federal court</w:t>
      </w:r>
      <w:r w:rsidRPr="00C54526">
        <w:rPr>
          <w:rStyle w:val="StyleUnderline"/>
        </w:rPr>
        <w:t>. Thus</w:t>
      </w:r>
      <w:r w:rsidRPr="00C54526">
        <w:rPr>
          <w:rStyle w:val="StyleUnderline"/>
        </w:rPr>
        <w:br/>
        <w:t>the state of Alabama was not vulnerable to suit when it established an "English</w:t>
      </w:r>
      <w:r w:rsidRPr="00C54526">
        <w:rPr>
          <w:rStyle w:val="StyleUnderline"/>
        </w:rPr>
        <w:br/>
        <w:t>only" requirement for taking a driver's license exam, even though federal</w:t>
      </w:r>
      <w:r w:rsidRPr="00C54526">
        <w:rPr>
          <w:rStyle w:val="StyleUnderline"/>
        </w:rPr>
        <w:br/>
        <w:t>regulations prohibit such restrictions. The only remedy, the Court held, was</w:t>
      </w:r>
      <w:r w:rsidRPr="00C54526">
        <w:rPr>
          <w:rStyle w:val="StyleUnderline"/>
        </w:rPr>
        <w:br/>
        <w:t>termination of federal funding to the state entity that violated the regulations</w:t>
      </w:r>
      <w:r w:rsidRPr="00C54526">
        <w:rPr>
          <w:rStyle w:val="StyleUnderline"/>
        </w:rPr>
        <w:br/>
        <w:t>(a sanction that entails a complicated administrative process).</w:t>
      </w:r>
    </w:p>
    <w:p w14:paraId="598E04A9" w14:textId="77777777" w:rsidR="00BD7EEA" w:rsidRPr="00C54526" w:rsidRDefault="00BD7EEA" w:rsidP="00BD7EEA">
      <w:r w:rsidRPr="00C54526">
        <w:rPr>
          <w:rStyle w:val="StyleUnderline"/>
        </w:rPr>
        <w:t>  On May 29, the Court decided that civil rights litigants who bring</w:t>
      </w:r>
      <w:r w:rsidRPr="00C54526">
        <w:rPr>
          <w:rStyle w:val="StyleUnderline"/>
        </w:rPr>
        <w:br/>
        <w:t>suit against the government or an employer cannot collect attorney fees if the</w:t>
      </w:r>
      <w:r w:rsidRPr="00C54526">
        <w:rPr>
          <w:rStyle w:val="StyleUnderline"/>
        </w:rPr>
        <w:br/>
        <w:t>defendant voluntarily ceases the practice complained of or settles the claim</w:t>
      </w:r>
      <w:r w:rsidRPr="00C54526">
        <w:rPr>
          <w:rStyle w:val="StyleUnderline"/>
        </w:rPr>
        <w:br/>
        <w:t>before going to trial (the case was Buckhannon Board</w:t>
      </w:r>
      <w:r w:rsidRPr="00C54526">
        <w:t xml:space="preserve"> </w:t>
      </w:r>
      <w:r w:rsidRPr="00C54526">
        <w:rPr>
          <w:rStyle w:val="StyleUnderline"/>
        </w:rPr>
        <w:t>and Care Home, Inc., v. West</w:t>
      </w:r>
      <w:r w:rsidRPr="00C54526">
        <w:rPr>
          <w:rStyle w:val="StyleUnderline"/>
        </w:rPr>
        <w:br/>
        <w:t>Virginia Department of Health and Human Services). In 1976, Congress passed</w:t>
      </w:r>
      <w:r w:rsidRPr="00C54526">
        <w:rPr>
          <w:rStyle w:val="StyleUnderline"/>
        </w:rPr>
        <w:br/>
        <w:t>the Civil Rights Attorneys Fees Award Act to encourage lawyers to take civil</w:t>
      </w:r>
      <w:r w:rsidRPr="00C54526">
        <w:rPr>
          <w:rStyle w:val="StyleUnderline"/>
        </w:rPr>
        <w:br/>
        <w:t>rights cases as "private attorney generals." Such cases "vindicate public</w:t>
      </w:r>
      <w:r w:rsidRPr="00C54526">
        <w:rPr>
          <w:rStyle w:val="StyleUnderline"/>
        </w:rPr>
        <w:br/>
        <w:t>policies of the highest order," Congress explained when it passed the law. The</w:t>
      </w:r>
      <w:r w:rsidRPr="00C54526">
        <w:rPr>
          <w:rStyle w:val="StyleUnderline"/>
        </w:rPr>
        <w:br/>
        <w:t>act specified that the legal fees of "prevailing parties" would be paid by the</w:t>
      </w:r>
      <w:r w:rsidRPr="00C54526">
        <w:rPr>
          <w:rStyle w:val="StyleUnderline"/>
        </w:rPr>
        <w:br/>
        <w:t>losing party--generally a government that violated the plaintiffs' constitutional</w:t>
      </w:r>
      <w:r w:rsidRPr="00C54526">
        <w:rPr>
          <w:rStyle w:val="StyleUnderline"/>
        </w:rPr>
        <w:br/>
        <w:t>rights. As Justice Ginsburg pointed out in her dissent in the Buckhannon</w:t>
      </w:r>
      <w:r w:rsidRPr="00C54526">
        <w:rPr>
          <w:rStyle w:val="StyleUnderline"/>
        </w:rPr>
        <w:br/>
        <w:t>case, Congress enacted the law to "ensure that nonaffluent plaintiffs would have</w:t>
      </w:r>
      <w:r w:rsidRPr="00C54526">
        <w:rPr>
          <w:rStyle w:val="StyleUnderline"/>
        </w:rPr>
        <w:br/>
        <w:t>effective access to the Nation's courts to enforce ... civil rights laws." The</w:t>
      </w:r>
      <w:r w:rsidRPr="00C54526">
        <w:rPr>
          <w:rStyle w:val="StyleUnderline"/>
        </w:rPr>
        <w:br/>
        <w:t>effect of the Buckhannon decision is that a government body can tenaciously</w:t>
      </w:r>
      <w:r w:rsidRPr="00C54526">
        <w:rPr>
          <w:rStyle w:val="StyleUnderline"/>
        </w:rPr>
        <w:br/>
        <w:t>litigate a case until the last minute, then throw in the towel and evade the</w:t>
      </w:r>
      <w:r w:rsidRPr="00C54526">
        <w:rPr>
          <w:rStyle w:val="StyleUnderline"/>
        </w:rPr>
        <w:br/>
        <w:t>requirement of paying attorney fees</w:t>
      </w:r>
      <w:r w:rsidRPr="00C54526">
        <w:t>. Since lawyers can no longer be sure that</w:t>
      </w:r>
      <w:r w:rsidRPr="00C54526">
        <w:br/>
        <w:t>they'll be paid if they file civil rights suits, this ruling will certainly</w:t>
      </w:r>
      <w:r w:rsidRPr="00C54526">
        <w:br/>
        <w:t>discourage them from taking on such cases, even those that clearly have merit.</w:t>
      </w:r>
    </w:p>
    <w:p w14:paraId="3855BCCF" w14:textId="77777777" w:rsidR="00BD7EEA" w:rsidRPr="00C54526" w:rsidRDefault="00BD7EEA" w:rsidP="00BD7EEA">
      <w:r w:rsidRPr="00C54526">
        <w:rPr>
          <w:rStyle w:val="StyleUnderline"/>
        </w:rPr>
        <w:t>Two of these cases are quite easy to correct. Congress can reverse the Supreme</w:t>
      </w:r>
      <w:r w:rsidRPr="00C54526">
        <w:rPr>
          <w:rStyle w:val="StyleUnderline"/>
        </w:rPr>
        <w:br/>
        <w:t>Court's decision about attorney fees by simply amending the civil rights law to</w:t>
      </w:r>
      <w:r w:rsidRPr="00C54526">
        <w:rPr>
          <w:rStyle w:val="StyleUnderline"/>
        </w:rPr>
        <w:br/>
        <w:t>provide that a litigant is considered a prevailing party entitled to fees if the</w:t>
      </w:r>
      <w:r w:rsidRPr="00C54526">
        <w:rPr>
          <w:rStyle w:val="StyleUnderline"/>
        </w:rPr>
        <w:br/>
        <w:t>lawsuit "was a substantial factor" in remedial action taken by the government and</w:t>
      </w:r>
      <w:r w:rsidRPr="00C54526">
        <w:rPr>
          <w:rStyle w:val="StyleUnderline"/>
        </w:rPr>
        <w:br/>
        <w:t>the suit brought by the plaintiff had a "substantial basis in fact and law."</w:t>
      </w:r>
      <w:r w:rsidRPr="00C54526">
        <w:t xml:space="preserve"> That</w:t>
      </w:r>
      <w:r w:rsidRPr="00C54526">
        <w:br/>
        <w:t>was the rule generally applied by the lower courts before the Supreme Court</w:t>
      </w:r>
      <w:r w:rsidRPr="00C54526">
        <w:br/>
        <w:t>decision.</w:t>
      </w:r>
    </w:p>
    <w:p w14:paraId="4C391CE0" w14:textId="77777777" w:rsidR="00BD7EEA" w:rsidRPr="00C54526" w:rsidRDefault="00BD7EEA" w:rsidP="00BD7EEA">
      <w:pPr>
        <w:rPr>
          <w:rStyle w:val="StyleUnderline"/>
        </w:rPr>
      </w:pPr>
      <w:r w:rsidRPr="00C54526">
        <w:rPr>
          <w:rStyle w:val="StyleUnderline"/>
        </w:rPr>
        <w:t>The Sandoval rule can also be corrected by legislation. Congress could</w:t>
      </w:r>
      <w:r w:rsidRPr="00C54526">
        <w:rPr>
          <w:rStyle w:val="StyleUnderline"/>
        </w:rPr>
        <w:br/>
        <w:t>amend Title VI to provide that "any person aggrieved by the violation of any</w:t>
      </w:r>
      <w:r w:rsidRPr="00C54526">
        <w:rPr>
          <w:rStyle w:val="StyleUnderline"/>
        </w:rPr>
        <w:br/>
        <w:t>regulation issued pursuant to this act may bring a civil action in an appropriate</w:t>
      </w:r>
      <w:r w:rsidRPr="00C54526">
        <w:rPr>
          <w:rStyle w:val="StyleUnderline"/>
        </w:rPr>
        <w:br/>
        <w:t>federal court. Such actions may include suits challenging any discriminatory</w:t>
      </w:r>
      <w:r w:rsidRPr="00C54526">
        <w:rPr>
          <w:rStyle w:val="StyleUnderline"/>
        </w:rPr>
        <w:br/>
        <w:t>practice or policy that would be deemed unlawful if it has a disparate impact</w:t>
      </w:r>
      <w:r w:rsidRPr="00C54526">
        <w:rPr>
          <w:rStyle w:val="StyleUnderline"/>
        </w:rPr>
        <w:br/>
        <w:t>upon persons protected by this title."</w:t>
      </w:r>
    </w:p>
    <w:p w14:paraId="4615A8BF" w14:textId="77777777" w:rsidR="00BD7EEA" w:rsidRPr="00C54526" w:rsidRDefault="00BD7EEA" w:rsidP="00BD7EEA">
      <w:pPr>
        <w:rPr>
          <w:rStyle w:val="StyleUnderline"/>
        </w:rPr>
      </w:pPr>
      <w:r w:rsidRPr="00C54526">
        <w:t>The Kimel and Garrett decisions are more difficult to attack. The</w:t>
      </w:r>
      <w:r w:rsidRPr="00C54526">
        <w:br/>
        <w:t>Supreme Court held that the 11th Amendment to the Constitution protects states</w:t>
      </w:r>
      <w:r w:rsidRPr="00C54526">
        <w:br/>
        <w:t>against suits in federal court for age or disabilities discrimination by their</w:t>
      </w:r>
      <w:r w:rsidRPr="00C54526">
        <w:br/>
        <w:t>employees</w:t>
      </w:r>
      <w:r w:rsidRPr="00C54526">
        <w:rPr>
          <w:rStyle w:val="StyleUnderline"/>
        </w:rPr>
        <w:t>. Although Congress cannot overrule a constitutional determination made</w:t>
      </w:r>
      <w:r w:rsidRPr="00C54526">
        <w:rPr>
          <w:rStyle w:val="StyleUnderline"/>
        </w:rPr>
        <w:br/>
        <w:t>by the Court, it can condition federal financial assistance on state adherence to</w:t>
      </w:r>
      <w:r w:rsidRPr="00C54526">
        <w:rPr>
          <w:rStyle w:val="StyleUnderline"/>
        </w:rPr>
        <w:br/>
        <w:t>federal requirements</w:t>
      </w:r>
      <w:r w:rsidRPr="00C54526">
        <w:t>. In 1987 the Supreme Court held in South Dakota v. Dole</w:t>
      </w:r>
      <w:r w:rsidRPr="00C54526">
        <w:br/>
        <w:t>(a 7-2 decision written by Chief Justice Rehnquist, in which Justice Scalia</w:t>
      </w:r>
      <w:r w:rsidRPr="00C54526">
        <w:br/>
        <w:t>joined) that Congress could insist that South Dakota increase the minimum</w:t>
      </w:r>
      <w:r w:rsidRPr="00C54526">
        <w:br/>
        <w:t>drinking age to 21 as a condition of obtaining federal highway funds. In other</w:t>
      </w:r>
      <w:r w:rsidRPr="00C54526">
        <w:br/>
        <w:t xml:space="preserve">words, while Congress cannot force states to do its bidding, </w:t>
      </w:r>
      <w:r w:rsidRPr="00C54526">
        <w:rPr>
          <w:rStyle w:val="StyleUnderline"/>
        </w:rPr>
        <w:t>it in effect may</w:t>
      </w:r>
      <w:r w:rsidRPr="00C54526">
        <w:rPr>
          <w:rStyle w:val="StyleUnderline"/>
        </w:rPr>
        <w:br/>
        <w:t>bribe them to follow federal requirements.</w:t>
      </w:r>
    </w:p>
    <w:p w14:paraId="47F78C64" w14:textId="77777777" w:rsidR="00BD7EEA" w:rsidRPr="00C54526" w:rsidRDefault="00BD7EEA" w:rsidP="00BD7EEA">
      <w:pPr>
        <w:rPr>
          <w:rStyle w:val="StyleUnderline"/>
        </w:rPr>
      </w:pPr>
      <w:r w:rsidRPr="00C54526">
        <w:rPr>
          <w:rStyle w:val="StyleUnderline"/>
        </w:rPr>
        <w:t>Thus Congress could condition federal grants under Medicaid, Medicare, or the</w:t>
      </w:r>
      <w:r w:rsidRPr="00C54526">
        <w:rPr>
          <w:rStyle w:val="StyleUnderline"/>
        </w:rPr>
        <w:br/>
        <w:t>Social Security Act on the states' surrendering their 11th Amendment immunity</w:t>
      </w:r>
      <w:r w:rsidRPr="00C54526">
        <w:rPr>
          <w:rStyle w:val="StyleUnderline"/>
        </w:rPr>
        <w:br/>
        <w:t>under the federal acts banning discrimination based on age and disability</w:t>
      </w:r>
      <w:r w:rsidRPr="00C54526">
        <w:t>. If a</w:t>
      </w:r>
      <w:r w:rsidRPr="00C54526">
        <w:br/>
        <w:t>state wished to obtain federal funds under various social-welfare provisions, it</w:t>
      </w:r>
      <w:r w:rsidRPr="00C54526">
        <w:br/>
        <w:t>would have to accede to the U.S. antidiscrimination laws and waive its immunity</w:t>
      </w:r>
      <w:r w:rsidRPr="00C54526">
        <w:br/>
        <w:t xml:space="preserve">from being sued by its employees in federal court. </w:t>
      </w:r>
      <w:r w:rsidRPr="00C54526">
        <w:rPr>
          <w:rStyle w:val="StyleUnderline"/>
        </w:rPr>
        <w:t>Indeed, the 1986 Civil Rights</w:t>
      </w:r>
      <w:r w:rsidRPr="00C54526">
        <w:rPr>
          <w:rStyle w:val="StyleUnderline"/>
        </w:rPr>
        <w:br/>
        <w:t>Remedies Equalization Amendment specifically declared that Congress intended for</w:t>
      </w:r>
      <w:r w:rsidRPr="00C54526">
        <w:rPr>
          <w:rStyle w:val="StyleUnderline"/>
        </w:rPr>
        <w:br/>
        <w:t>states to waive their 11th Amendment immunity in order to receive federal</w:t>
      </w:r>
      <w:r w:rsidRPr="00C54526">
        <w:rPr>
          <w:rStyle w:val="StyleUnderline"/>
        </w:rPr>
        <w:br/>
        <w:t>financial assistance.</w:t>
      </w:r>
    </w:p>
    <w:p w14:paraId="7ED1AC78" w14:textId="77777777" w:rsidR="00BD7EEA" w:rsidRPr="00C54526" w:rsidRDefault="00BD7EEA" w:rsidP="00BD7EEA">
      <w:pPr>
        <w:rPr>
          <w:rStyle w:val="Emphasis"/>
        </w:rPr>
      </w:pPr>
      <w:r w:rsidRPr="00C54526">
        <w:rPr>
          <w:rStyle w:val="StyleUnderline"/>
        </w:rPr>
        <w:t>Congress could use the same device to overrule another recent Supreme Court</w:t>
      </w:r>
      <w:r w:rsidRPr="00C54526">
        <w:rPr>
          <w:rStyle w:val="StyleUnderline"/>
        </w:rPr>
        <w:br/>
        <w:t>decision: last year's 5-4 holding in United States v. Morrison that the</w:t>
      </w:r>
      <w:r w:rsidRPr="00C54526">
        <w:rPr>
          <w:rStyle w:val="StyleUnderline"/>
        </w:rPr>
        <w:br/>
        <w:t>civil-remedy provisions of the Violence Against Women Act of 1994 are</w:t>
      </w:r>
      <w:r w:rsidRPr="00C54526">
        <w:rPr>
          <w:rStyle w:val="StyleUnderline"/>
        </w:rPr>
        <w:br/>
        <w:t>unconstitutional</w:t>
      </w:r>
      <w:r w:rsidRPr="00C54526">
        <w:t>. The majority held that the law exceeded congressional power</w:t>
      </w:r>
      <w:r w:rsidRPr="00C54526">
        <w:br/>
        <w:t>under the Constitution's commerce clause--the first time a federal law had been</w:t>
      </w:r>
      <w:r w:rsidRPr="00C54526">
        <w:br/>
        <w:t xml:space="preserve">invalidated on that basis since 1936. </w:t>
      </w:r>
      <w:r w:rsidRPr="00C54526">
        <w:rPr>
          <w:rStyle w:val="StyleUnderline"/>
        </w:rPr>
        <w:t>But Congress can counter the Court's action</w:t>
      </w:r>
      <w:r w:rsidRPr="00C54526">
        <w:rPr>
          <w:rStyle w:val="StyleUnderline"/>
        </w:rPr>
        <w:br/>
        <w:t>by ensuring that such civil remedies are available to victims of gender-motivated</w:t>
      </w:r>
      <w:r w:rsidRPr="00C54526">
        <w:rPr>
          <w:rStyle w:val="StyleUnderline"/>
        </w:rPr>
        <w:br/>
        <w:t xml:space="preserve">acts of violence through state courts. </w:t>
      </w:r>
      <w:r w:rsidRPr="00C54526">
        <w:t xml:space="preserve">How? </w:t>
      </w:r>
      <w:r w:rsidRPr="00C54526">
        <w:rPr>
          <w:rStyle w:val="Emphasis"/>
        </w:rPr>
        <w:t>By making the federal funds that are</w:t>
      </w:r>
      <w:r w:rsidRPr="00C54526">
        <w:rPr>
          <w:rStyle w:val="Emphasis"/>
        </w:rPr>
        <w:br/>
        <w:t>available through Medicare or Social Security programs contingent on a state's</w:t>
      </w:r>
      <w:r w:rsidRPr="00C54526">
        <w:rPr>
          <w:rStyle w:val="Emphasis"/>
        </w:rPr>
        <w:br/>
        <w:t>provision of such remedies.</w:t>
      </w:r>
    </w:p>
    <w:p w14:paraId="4CD2771F" w14:textId="77777777" w:rsidR="00BD7EEA" w:rsidRPr="00C54526" w:rsidRDefault="00BD7EEA" w:rsidP="00BD7EEA">
      <w:r w:rsidRPr="00C54526">
        <w:t>In 1991, Congress and the first President Bush acted courageously to overrule</w:t>
      </w:r>
      <w:r w:rsidRPr="00C54526">
        <w:br/>
        <w:t>manifestly narrow decisions of the Supreme Court that violated a national</w:t>
      </w:r>
      <w:r w:rsidRPr="00C54526">
        <w:br/>
        <w:t>consensus against discrimination by government or by employers. Now that the</w:t>
      </w:r>
      <w:r w:rsidRPr="00C54526">
        <w:br/>
        <w:t>Democrats have control of the Senate, they should make similar corrective</w:t>
      </w:r>
      <w:r w:rsidRPr="00C54526">
        <w:br/>
        <w:t>legislation one of their first objectives. And who knows? This President Bush</w:t>
      </w:r>
      <w:r w:rsidRPr="00C54526">
        <w:br/>
        <w:t>might even follow the lead of his father and endorse the changes.</w:t>
      </w:r>
    </w:p>
    <w:p w14:paraId="4130C018" w14:textId="77777777" w:rsidR="002D6C5E" w:rsidRPr="00C54526" w:rsidRDefault="002D6C5E" w:rsidP="002D6C5E">
      <w:pPr>
        <w:pStyle w:val="Heading4"/>
      </w:pPr>
      <w:r w:rsidRPr="00C54526">
        <w:t>Congress has an obligation to ensure equal education opportunities based on the Fourteenth Amendment</w:t>
      </w:r>
    </w:p>
    <w:p w14:paraId="06463EC6" w14:textId="77777777" w:rsidR="002D6C5E" w:rsidRPr="00C54526" w:rsidRDefault="002D6C5E" w:rsidP="002D6C5E">
      <w:r w:rsidRPr="00C54526">
        <w:rPr>
          <w:rStyle w:val="Style13ptBold"/>
        </w:rPr>
        <w:t>Liu 6-</w:t>
      </w:r>
      <w:r w:rsidRPr="00C54526">
        <w:rPr>
          <w:rStyle w:val="Style13ptBold"/>
          <w:b w:val="0"/>
        </w:rPr>
        <w:t xml:space="preserve"> [Goodwin, </w:t>
      </w:r>
      <w:r w:rsidRPr="00C54526">
        <w:t>Assistant Professor of Law, University of California, Berkeley, Associate Justice of the California Supreme Court, primary areas of expertise are constitutional law, education law and policy, and the U.S. Supreme Court, went to Stanford University and earned a bachelor’s degree in biology in 1991. He attended Oxford University on a Rhodes Scholarship and earned a masters degree in philosophy and physiology, graduated from Yale Law School in 1998. For this law review, he received the Steven S. Goldberg Award for Distinguished Scholarship in Education Law, conferred by the Education Law Association. “Education, Equality, and National Citizenship” web. 6.28.17, Lexis, Yale Law Journal, 116 Yale L.J. 330] November, 2006//ad</w:t>
      </w:r>
    </w:p>
    <w:p w14:paraId="4FE2F48A" w14:textId="77777777" w:rsidR="002D6C5E" w:rsidRPr="00C54526" w:rsidRDefault="002D6C5E" w:rsidP="002D6C5E">
      <w:r w:rsidRPr="00C54526">
        <w:t>INTRODUCTION</w:t>
      </w:r>
    </w:p>
    <w:p w14:paraId="50CC3E54" w14:textId="77777777" w:rsidR="002D6C5E" w:rsidRPr="00C54526" w:rsidRDefault="002D6C5E" w:rsidP="002D6C5E">
      <w:r w:rsidRPr="00C54526">
        <w:t>In recent decades, the educational plight of disadvantaged schoolchildren, once an absorbing concern of federal</w:t>
      </w:r>
    </w:p>
    <w:p w14:paraId="46800172" w14:textId="77777777" w:rsidR="002D6C5E" w:rsidRPr="00C54526" w:rsidRDefault="002D6C5E" w:rsidP="002D6C5E">
      <w:r w:rsidRPr="00C54526">
        <w:t>constitutional law, n1 has managed to draw sustained legal attention mainly in the state courts. Relying on education</w:t>
      </w:r>
    </w:p>
    <w:p w14:paraId="37C43F97" w14:textId="77777777" w:rsidR="002D6C5E" w:rsidRPr="00C54526" w:rsidRDefault="002D6C5E" w:rsidP="002D6C5E">
      <w:r w:rsidRPr="00C54526">
        <w:t>clauses in state constitutions, lawyers working together with school experts have filed suits in forty-five states arguing</w:t>
      </w:r>
    </w:p>
    <w:p w14:paraId="7EC86123" w14:textId="77777777" w:rsidR="002D6C5E" w:rsidRPr="00C54526" w:rsidRDefault="002D6C5E" w:rsidP="002D6C5E">
      <w:r w:rsidRPr="00C54526">
        <w:t>for fairer distribution of educational opportunity. Educational adequacy claims, in particular, have lately found a</w:t>
      </w:r>
    </w:p>
    <w:p w14:paraId="68438163" w14:textId="77777777" w:rsidR="002D6C5E" w:rsidRPr="00C54526" w:rsidRDefault="002D6C5E" w:rsidP="002D6C5E">
      <w:pPr>
        <w:rPr>
          <w:u w:val="single"/>
        </w:rPr>
      </w:pPr>
      <w:r w:rsidRPr="00C54526">
        <w:t>receptive audience, n2 and the available evidence shows that succe</w:t>
      </w:r>
      <w:r w:rsidRPr="00C54526">
        <w:rPr>
          <w:u w:val="single"/>
        </w:rPr>
        <w:t>ssful litigation has resulted in a modest reduction of</w:t>
      </w:r>
    </w:p>
    <w:p w14:paraId="00C78E9B" w14:textId="77777777" w:rsidR="002D6C5E" w:rsidRPr="00C54526" w:rsidRDefault="002D6C5E" w:rsidP="002D6C5E">
      <w:r w:rsidRPr="00C54526">
        <w:rPr>
          <w:u w:val="single"/>
        </w:rPr>
        <w:t>inequality between school districts within states</w:t>
      </w:r>
      <w:r w:rsidRPr="00C54526">
        <w:t>. n3</w:t>
      </w:r>
    </w:p>
    <w:p w14:paraId="02B68968" w14:textId="77777777" w:rsidR="002D6C5E" w:rsidRPr="00C54526" w:rsidRDefault="002D6C5E" w:rsidP="002D6C5E">
      <w:r w:rsidRPr="00C54526">
        <w:rPr>
          <w:u w:val="single"/>
        </w:rPr>
        <w:t>The momentum behind these efforts is a welcome development in education law and policy</w:t>
      </w:r>
      <w:r w:rsidRPr="00C54526">
        <w:t xml:space="preserve">. </w:t>
      </w:r>
      <w:r w:rsidRPr="00C54526">
        <w:rPr>
          <w:u w:val="single"/>
        </w:rPr>
        <w:t>But its potential</w:t>
      </w:r>
      <w:r w:rsidRPr="00C54526">
        <w:t xml:space="preserve"> to</w:t>
      </w:r>
    </w:p>
    <w:p w14:paraId="2FC21DFF" w14:textId="77777777" w:rsidR="002D6C5E" w:rsidRPr="00C54526" w:rsidRDefault="002D6C5E" w:rsidP="002D6C5E">
      <w:pPr>
        <w:rPr>
          <w:u w:val="single"/>
        </w:rPr>
      </w:pPr>
      <w:r w:rsidRPr="00C54526">
        <w:t xml:space="preserve">advance a national goal of equal educational opportunity </w:t>
      </w:r>
      <w:r w:rsidRPr="00C54526">
        <w:rPr>
          <w:u w:val="single"/>
        </w:rPr>
        <w:t>is limited by a sobering and largely unnoticed fact</w:t>
      </w:r>
      <w:r w:rsidRPr="00C54526">
        <w:t xml:space="preserve">: </w:t>
      </w:r>
      <w:r w:rsidRPr="00C54526">
        <w:rPr>
          <w:u w:val="single"/>
        </w:rPr>
        <w:t>the most</w:t>
      </w:r>
    </w:p>
    <w:p w14:paraId="45057BFD" w14:textId="77777777" w:rsidR="002D6C5E" w:rsidRPr="00C54526" w:rsidRDefault="002D6C5E" w:rsidP="002D6C5E">
      <w:pPr>
        <w:rPr>
          <w:u w:val="single"/>
        </w:rPr>
      </w:pPr>
      <w:r w:rsidRPr="00C54526">
        <w:rPr>
          <w:u w:val="single"/>
        </w:rPr>
        <w:t xml:space="preserve">significant component of educational inequality across the nation is </w:t>
      </w:r>
      <w:r w:rsidRPr="00C54526">
        <w:t xml:space="preserve">not inequality within states but </w:t>
      </w:r>
      <w:r w:rsidRPr="00C54526">
        <w:rPr>
          <w:u w:val="single"/>
        </w:rPr>
        <w:t>inequality between</w:t>
      </w:r>
    </w:p>
    <w:p w14:paraId="7E727AE0" w14:textId="77777777" w:rsidR="002D6C5E" w:rsidRPr="00C54526" w:rsidRDefault="002D6C5E" w:rsidP="002D6C5E">
      <w:r w:rsidRPr="00C54526">
        <w:rPr>
          <w:u w:val="single"/>
        </w:rPr>
        <w:t>states</w:t>
      </w:r>
      <w:r w:rsidRPr="00C54526">
        <w:t>. As economists Sheila Murray, William Evans, and Robert Schwab have observed, "Differences in spending</w:t>
      </w:r>
    </w:p>
    <w:p w14:paraId="08E0E35B" w14:textId="77777777" w:rsidR="002D6C5E" w:rsidRPr="00C54526" w:rsidRDefault="002D6C5E" w:rsidP="002D6C5E">
      <w:r w:rsidRPr="00C54526">
        <w:t>between ... New Jersey, California, and Texas are much more important than differences in spending between Trenton,</w:t>
      </w:r>
    </w:p>
    <w:p w14:paraId="367ED6D4" w14:textId="77777777" w:rsidR="002D6C5E" w:rsidRPr="00C54526" w:rsidRDefault="002D6C5E" w:rsidP="002D6C5E">
      <w:r w:rsidRPr="00C54526">
        <w:t>Sacramento, and Austin and their suburbs." n4 Based on school finance data from 1972 to 1992, [*333] they found that</w:t>
      </w:r>
    </w:p>
    <w:p w14:paraId="3B044268" w14:textId="77777777" w:rsidR="002D6C5E" w:rsidRPr="00C54526" w:rsidRDefault="002D6C5E" w:rsidP="002D6C5E">
      <w:r w:rsidRPr="00C54526">
        <w:t>"</w:t>
      </w:r>
      <w:r w:rsidRPr="00C54526">
        <w:rPr>
          <w:u w:val="single"/>
        </w:rPr>
        <w:t>roughly two-thirds of nationwide inequality in [district] spending is between states and only one-third is within states</w:t>
      </w:r>
      <w:r w:rsidRPr="00C54526">
        <w:t>."</w:t>
      </w:r>
    </w:p>
    <w:p w14:paraId="2D745CE2" w14:textId="77777777" w:rsidR="002D6C5E" w:rsidRPr="00C54526" w:rsidRDefault="002D6C5E" w:rsidP="002D6C5E">
      <w:pPr>
        <w:rPr>
          <w:u w:val="single"/>
        </w:rPr>
      </w:pPr>
      <w:r w:rsidRPr="00C54526">
        <w:t xml:space="preserve">n5 In other words, </w:t>
      </w:r>
      <w:r w:rsidRPr="00C54526">
        <w:rPr>
          <w:u w:val="single"/>
        </w:rPr>
        <w:t>even if we were to eliminate disparities between school districts within each state, large disparities</w:t>
      </w:r>
    </w:p>
    <w:p w14:paraId="641C206B" w14:textId="77777777" w:rsidR="002D6C5E" w:rsidRPr="00C54526" w:rsidRDefault="002D6C5E" w:rsidP="002D6C5E">
      <w:r w:rsidRPr="00C54526">
        <w:rPr>
          <w:u w:val="single"/>
        </w:rPr>
        <w:t>across states would remain.</w:t>
      </w:r>
      <w:r w:rsidRPr="00C54526">
        <w:t xml:space="preserve"> Moreover, the burden of such disparities tends to fall most heavily on disadvantaged</w:t>
      </w:r>
    </w:p>
    <w:p w14:paraId="26148C4E" w14:textId="77777777" w:rsidR="002D6C5E" w:rsidRPr="00C54526" w:rsidRDefault="002D6C5E" w:rsidP="002D6C5E">
      <w:r w:rsidRPr="00C54526">
        <w:t>children with the greatest educational needs. n6</w:t>
      </w:r>
    </w:p>
    <w:p w14:paraId="7D57413B" w14:textId="77777777" w:rsidR="002D6C5E" w:rsidRPr="00C54526" w:rsidRDefault="002D6C5E" w:rsidP="002D6C5E">
      <w:pPr>
        <w:rPr>
          <w:u w:val="single"/>
        </w:rPr>
      </w:pPr>
      <w:r w:rsidRPr="00C54526">
        <w:rPr>
          <w:u w:val="single"/>
        </w:rPr>
        <w:t xml:space="preserve">These facts speak clearly to </w:t>
      </w:r>
      <w:r w:rsidRPr="00C54526">
        <w:rPr>
          <w:rStyle w:val="Emphasis"/>
        </w:rPr>
        <w:t>the need for a national approach to the distribution of educational opportunity</w:t>
      </w:r>
      <w:r w:rsidRPr="00C54526">
        <w:t xml:space="preserve">. Yet </w:t>
      </w:r>
      <w:r w:rsidRPr="00C54526">
        <w:rPr>
          <w:u w:val="single"/>
        </w:rPr>
        <w:t>our</w:t>
      </w:r>
    </w:p>
    <w:p w14:paraId="176E7DC8" w14:textId="77777777" w:rsidR="002D6C5E" w:rsidRPr="00C54526" w:rsidRDefault="002D6C5E" w:rsidP="002D6C5E">
      <w:r w:rsidRPr="00C54526">
        <w:rPr>
          <w:u w:val="single"/>
        </w:rPr>
        <w:t>current policies do virtually nothing</w:t>
      </w:r>
      <w:r w:rsidRPr="00C54526">
        <w:t xml:space="preserve"> to ensure adequacy or equality of opportunity according to a national standard. The</w:t>
      </w:r>
    </w:p>
    <w:p w14:paraId="04DC1330" w14:textId="77777777" w:rsidR="002D6C5E" w:rsidRPr="00C54526" w:rsidRDefault="002D6C5E" w:rsidP="002D6C5E">
      <w:r w:rsidRPr="00C54526">
        <w:t>No Child Left Behind Act of 2001 (NCLB), for example, expressly permits each state to decide what its students should</w:t>
      </w:r>
    </w:p>
    <w:p w14:paraId="09D8CE64" w14:textId="77777777" w:rsidR="002D6C5E" w:rsidRPr="00C54526" w:rsidRDefault="002D6C5E" w:rsidP="002D6C5E">
      <w:pPr>
        <w:rPr>
          <w:u w:val="single"/>
        </w:rPr>
      </w:pPr>
      <w:r w:rsidRPr="00C54526">
        <w:t xml:space="preserve">learn and how well they should learn it. n7 Further, </w:t>
      </w:r>
      <w:r w:rsidRPr="00C54526">
        <w:rPr>
          <w:u w:val="single"/>
        </w:rPr>
        <w:t>as Congress's researchers have observed, "virtually all current debate</w:t>
      </w:r>
    </w:p>
    <w:p w14:paraId="5D727D69" w14:textId="77777777" w:rsidR="002D6C5E" w:rsidRPr="00C54526" w:rsidRDefault="002D6C5E" w:rsidP="002D6C5E">
      <w:pPr>
        <w:rPr>
          <w:u w:val="single"/>
        </w:rPr>
      </w:pPr>
      <w:r w:rsidRPr="00C54526">
        <w:rPr>
          <w:u w:val="single"/>
        </w:rPr>
        <w:t xml:space="preserve">over school finance equalization in the United States is focused on equalization among [districts] </w:t>
      </w:r>
      <w:r w:rsidRPr="00C54526">
        <w:rPr>
          <w:rStyle w:val="Emphasis"/>
        </w:rPr>
        <w:t>within</w:t>
      </w:r>
      <w:r w:rsidRPr="00C54526">
        <w:rPr>
          <w:u w:val="single"/>
        </w:rPr>
        <w:t xml:space="preserve"> states, not on</w:t>
      </w:r>
    </w:p>
    <w:p w14:paraId="0C420FFF" w14:textId="77777777" w:rsidR="002D6C5E" w:rsidRPr="00C54526" w:rsidRDefault="002D6C5E" w:rsidP="002D6C5E">
      <w:r w:rsidRPr="00C54526">
        <w:rPr>
          <w:u w:val="single"/>
        </w:rPr>
        <w:t xml:space="preserve">expenditure disparities </w:t>
      </w:r>
      <w:r w:rsidRPr="00C54526">
        <w:rPr>
          <w:rStyle w:val="Emphasis"/>
        </w:rPr>
        <w:t>across</w:t>
      </w:r>
      <w:r w:rsidRPr="00C54526">
        <w:rPr>
          <w:u w:val="single"/>
        </w:rPr>
        <w:t xml:space="preserve"> states</w:t>
      </w:r>
      <w:r w:rsidRPr="00C54526">
        <w:t>." n8</w:t>
      </w:r>
    </w:p>
    <w:p w14:paraId="5D6C5DDC" w14:textId="77777777" w:rsidR="002D6C5E" w:rsidRPr="00C54526" w:rsidRDefault="002D6C5E" w:rsidP="002D6C5E">
      <w:pPr>
        <w:rPr>
          <w:u w:val="single"/>
        </w:rPr>
      </w:pPr>
      <w:r w:rsidRPr="00C54526">
        <w:t xml:space="preserve">[*334] </w:t>
      </w:r>
      <w:r w:rsidRPr="00C54526">
        <w:rPr>
          <w:u w:val="single"/>
        </w:rPr>
        <w:t>The lack of policy attention to this problem mirrors the absence of legal theory that treats the national</w:t>
      </w:r>
    </w:p>
    <w:p w14:paraId="2159B1EA" w14:textId="77777777" w:rsidR="002D6C5E" w:rsidRPr="00C54526" w:rsidRDefault="002D6C5E" w:rsidP="002D6C5E">
      <w:r w:rsidRPr="00C54526">
        <w:rPr>
          <w:u w:val="single"/>
        </w:rPr>
        <w:t xml:space="preserve">distribution of educational opportunity as a matter of </w:t>
      </w:r>
      <w:r w:rsidRPr="00C54526">
        <w:rPr>
          <w:rStyle w:val="Emphasis"/>
        </w:rPr>
        <w:t>constitutional</w:t>
      </w:r>
      <w:r w:rsidRPr="00C54526">
        <w:rPr>
          <w:u w:val="single"/>
        </w:rPr>
        <w:t xml:space="preserve"> concern.</w:t>
      </w:r>
      <w:r w:rsidRPr="00C54526">
        <w:t xml:space="preserve"> Given the history of practices relegating</w:t>
      </w:r>
    </w:p>
    <w:p w14:paraId="090B348E" w14:textId="77777777" w:rsidR="002D6C5E" w:rsidRPr="00C54526" w:rsidRDefault="002D6C5E" w:rsidP="002D6C5E">
      <w:r w:rsidRPr="00C54526">
        <w:t>minority children to inferior schools, it is unsurprising that lawyers and scholars have often turned to the injunction</w:t>
      </w:r>
    </w:p>
    <w:p w14:paraId="0DEBD733" w14:textId="77777777" w:rsidR="002D6C5E" w:rsidRPr="00C54526" w:rsidRDefault="002D6C5E" w:rsidP="002D6C5E">
      <w:r w:rsidRPr="00C54526">
        <w:t>against officially sanctioned discrimination in the Equal Protection Clause. But equal protection has been less potent in</w:t>
      </w:r>
    </w:p>
    <w:p w14:paraId="2BAB6811" w14:textId="77777777" w:rsidR="002D6C5E" w:rsidRPr="00C54526" w:rsidRDefault="002D6C5E" w:rsidP="002D6C5E">
      <w:r w:rsidRPr="00C54526">
        <w:t>addressing disadvantage that cannot readily be traced to official design or that affects a diffuse or amorphous class. In</w:t>
      </w:r>
    </w:p>
    <w:p w14:paraId="69C411EA" w14:textId="77777777" w:rsidR="002D6C5E" w:rsidRPr="00C54526" w:rsidRDefault="002D6C5E" w:rsidP="002D6C5E">
      <w:r w:rsidRPr="00C54526">
        <w:t>such circumstances, the "substantive" dimension of disadvantage - the practical importance of an absolute or relative</w:t>
      </w:r>
    </w:p>
    <w:p w14:paraId="21F031A0" w14:textId="77777777" w:rsidR="002D6C5E" w:rsidRPr="00C54526" w:rsidRDefault="002D6C5E" w:rsidP="002D6C5E">
      <w:r w:rsidRPr="00C54526">
        <w:t>deprivation, apart from its causal origin - has had only a shadowy presence in equal protection doctrine. n9 Although the</w:t>
      </w:r>
    </w:p>
    <w:p w14:paraId="16AC8505" w14:textId="77777777" w:rsidR="002D6C5E" w:rsidRPr="00C54526" w:rsidRDefault="002D6C5E" w:rsidP="002D6C5E">
      <w:r w:rsidRPr="00C54526">
        <w:t>constitutional text does not compel this result, n10 the Equal Protection Clause is easily read to suggest mere</w:t>
      </w:r>
    </w:p>
    <w:p w14:paraId="7377C5A3" w14:textId="77777777" w:rsidR="002D6C5E" w:rsidRPr="00C54526" w:rsidRDefault="002D6C5E" w:rsidP="002D6C5E">
      <w:pPr>
        <w:rPr>
          <w:u w:val="single"/>
        </w:rPr>
      </w:pPr>
      <w:r w:rsidRPr="00C54526">
        <w:t xml:space="preserve">evenhandedness as its core principle. Indeed, </w:t>
      </w:r>
      <w:r w:rsidRPr="00C54526">
        <w:rPr>
          <w:u w:val="single"/>
        </w:rPr>
        <w:t xml:space="preserve">Brown v. Board of Education </w:t>
      </w:r>
      <w:r w:rsidRPr="00C54526">
        <w:t>itself</w:t>
      </w:r>
      <w:r w:rsidRPr="00C54526">
        <w:rPr>
          <w:u w:val="single"/>
        </w:rPr>
        <w:t xml:space="preserve"> stated that educational "opportunity,</w:t>
      </w:r>
    </w:p>
    <w:p w14:paraId="54E60097" w14:textId="77777777" w:rsidR="002D6C5E" w:rsidRPr="00C54526" w:rsidRDefault="002D6C5E" w:rsidP="002D6C5E">
      <w:pPr>
        <w:rPr>
          <w:u w:val="single"/>
        </w:rPr>
      </w:pPr>
      <w:r w:rsidRPr="00C54526">
        <w:rPr>
          <w:u w:val="single"/>
        </w:rPr>
        <w:t>where the state has undertaken to provide it, is a right which must be made available to all on equal terms" n11 - as if</w:t>
      </w:r>
    </w:p>
    <w:p w14:paraId="16B17CCC" w14:textId="77777777" w:rsidR="002D6C5E" w:rsidRPr="00C54526" w:rsidRDefault="002D6C5E" w:rsidP="002D6C5E">
      <w:pPr>
        <w:rPr>
          <w:u w:val="single"/>
        </w:rPr>
      </w:pPr>
      <w:r w:rsidRPr="00C54526">
        <w:rPr>
          <w:u w:val="single"/>
        </w:rPr>
        <w:t>each state were free to decide what level of opportunity, if any, to provide.</w:t>
      </w:r>
    </w:p>
    <w:p w14:paraId="320D4CB7" w14:textId="77777777" w:rsidR="002D6C5E" w:rsidRPr="00C54526" w:rsidRDefault="002D6C5E" w:rsidP="002D6C5E">
      <w:r w:rsidRPr="00C54526">
        <w:t>Page 2</w:t>
      </w:r>
    </w:p>
    <w:p w14:paraId="4344E192" w14:textId="77777777" w:rsidR="002D6C5E" w:rsidRPr="00C54526" w:rsidRDefault="002D6C5E" w:rsidP="002D6C5E">
      <w:r w:rsidRPr="00C54526">
        <w:t>116 Yale L.J. 330, *</w:t>
      </w:r>
    </w:p>
    <w:p w14:paraId="448E76C1" w14:textId="77777777" w:rsidR="002D6C5E" w:rsidRPr="00C54526" w:rsidRDefault="002D6C5E" w:rsidP="002D6C5E">
      <w:pPr>
        <w:rPr>
          <w:u w:val="single"/>
        </w:rPr>
      </w:pPr>
      <w:r w:rsidRPr="00C54526">
        <w:rPr>
          <w:u w:val="single"/>
        </w:rPr>
        <w:t xml:space="preserve">This Article argues that </w:t>
      </w:r>
      <w:r w:rsidRPr="00C54526">
        <w:rPr>
          <w:rStyle w:val="Emphasis"/>
        </w:rPr>
        <w:t>the Fourteenth Amendment authorizes and obligates Congress</w:t>
      </w:r>
      <w:r w:rsidRPr="00C54526">
        <w:rPr>
          <w:u w:val="single"/>
        </w:rPr>
        <w:t xml:space="preserve"> to ensure a meaningful floor</w:t>
      </w:r>
    </w:p>
    <w:p w14:paraId="286EA65A" w14:textId="77777777" w:rsidR="002D6C5E" w:rsidRPr="00C54526" w:rsidRDefault="002D6C5E" w:rsidP="002D6C5E">
      <w:r w:rsidRPr="00C54526">
        <w:rPr>
          <w:u w:val="single"/>
        </w:rPr>
        <w:t>of educational opportunity throughout the nation</w:t>
      </w:r>
      <w:r w:rsidRPr="00C54526">
        <w:t>. But instead of parsing the Equal Protection Clause, the perspective I</w:t>
      </w:r>
    </w:p>
    <w:p w14:paraId="37F0952D" w14:textId="77777777" w:rsidR="002D6C5E" w:rsidRPr="00C54526" w:rsidRDefault="002D6C5E" w:rsidP="002D6C5E">
      <w:pPr>
        <w:rPr>
          <w:u w:val="single"/>
        </w:rPr>
      </w:pPr>
      <w:r w:rsidRPr="00C54526">
        <w:t xml:space="preserve">aim to develop focuses on the Fourteenth Amendment's opening [*335] words, the Citizenship Clause. n12 Before </w:t>
      </w:r>
      <w:r w:rsidRPr="00C54526">
        <w:rPr>
          <w:u w:val="single"/>
        </w:rPr>
        <w:t>the</w:t>
      </w:r>
    </w:p>
    <w:p w14:paraId="2397A7F5" w14:textId="77777777" w:rsidR="002D6C5E" w:rsidRPr="00C54526" w:rsidRDefault="002D6C5E" w:rsidP="002D6C5E">
      <w:r w:rsidRPr="00C54526">
        <w:rPr>
          <w:u w:val="single"/>
        </w:rPr>
        <w:t xml:space="preserve">Fourteenth Amendment </w:t>
      </w:r>
      <w:r w:rsidRPr="00C54526">
        <w:t xml:space="preserve">mandates equal protection of the laws, it </w:t>
      </w:r>
      <w:r w:rsidRPr="00C54526">
        <w:rPr>
          <w:u w:val="single"/>
        </w:rPr>
        <w:t>guarantees national citizenship</w:t>
      </w:r>
      <w:r w:rsidRPr="00C54526">
        <w:t>. This guarantee is</w:t>
      </w:r>
    </w:p>
    <w:p w14:paraId="0C1315DC" w14:textId="77777777" w:rsidR="002D6C5E" w:rsidRPr="00C54526" w:rsidRDefault="002D6C5E" w:rsidP="002D6C5E">
      <w:r w:rsidRPr="00C54526">
        <w:t>affirmatively declared; it is not merely protected against state abridgment. Moreover, the guarantee does more than</w:t>
      </w:r>
    </w:p>
    <w:p w14:paraId="533A40B5" w14:textId="77777777" w:rsidR="002D6C5E" w:rsidRPr="00C54526" w:rsidRDefault="002D6C5E" w:rsidP="002D6C5E">
      <w:pPr>
        <w:rPr>
          <w:u w:val="single"/>
        </w:rPr>
      </w:pPr>
      <w:r w:rsidRPr="00C54526">
        <w:t xml:space="preserve">designate a legal status. n13 Together with Section 5, n14 </w:t>
      </w:r>
      <w:r w:rsidRPr="00C54526">
        <w:rPr>
          <w:u w:val="single"/>
        </w:rPr>
        <w:t>it obligates the national government to secure the full</w:t>
      </w:r>
    </w:p>
    <w:p w14:paraId="7CD14AE6" w14:textId="77777777" w:rsidR="002D6C5E" w:rsidRPr="00C54526" w:rsidRDefault="002D6C5E" w:rsidP="002D6C5E">
      <w:r w:rsidRPr="00C54526">
        <w:rPr>
          <w:u w:val="single"/>
        </w:rPr>
        <w:t>membership, effective participation, and equal dignity of all citizens in the national community</w:t>
      </w:r>
      <w:r w:rsidRPr="00C54526">
        <w:t xml:space="preserve">. </w:t>
      </w:r>
      <w:r w:rsidRPr="00C54526">
        <w:rPr>
          <w:u w:val="single"/>
        </w:rPr>
        <w:t>This</w:t>
      </w:r>
      <w:r w:rsidRPr="00C54526">
        <w:t xml:space="preserve"> obligation, I</w:t>
      </w:r>
    </w:p>
    <w:p w14:paraId="04335005" w14:textId="77777777" w:rsidR="002D6C5E" w:rsidRPr="00C54526" w:rsidRDefault="002D6C5E" w:rsidP="002D6C5E">
      <w:pPr>
        <w:rPr>
          <w:rStyle w:val="Emphasis"/>
        </w:rPr>
      </w:pPr>
      <w:r w:rsidRPr="00C54526">
        <w:t xml:space="preserve">argue, </w:t>
      </w:r>
      <w:r w:rsidRPr="00C54526">
        <w:rPr>
          <w:rStyle w:val="Emphasis"/>
        </w:rPr>
        <w:t>encompasses a legislative duty to ensure that all children have adequate educational opportunity for equal</w:t>
      </w:r>
    </w:p>
    <w:p w14:paraId="3F918A09" w14:textId="77777777" w:rsidR="002D6C5E" w:rsidRPr="00C54526" w:rsidRDefault="002D6C5E" w:rsidP="002D6C5E">
      <w:r w:rsidRPr="00C54526">
        <w:rPr>
          <w:rStyle w:val="Emphasis"/>
        </w:rPr>
        <w:t>citizenship</w:t>
      </w:r>
      <w:r w:rsidRPr="00C54526">
        <w:t>.</w:t>
      </w:r>
    </w:p>
    <w:p w14:paraId="4D695A47" w14:textId="77777777" w:rsidR="002D6C5E" w:rsidRPr="00C54526" w:rsidRDefault="002D6C5E" w:rsidP="002D6C5E">
      <w:r w:rsidRPr="00C54526">
        <w:t>For familiar reasons, the constitutional guarantee of national citizenship has never realized its potential to be a</w:t>
      </w:r>
    </w:p>
    <w:p w14:paraId="5DB93BEB" w14:textId="77777777" w:rsidR="002D6C5E" w:rsidRPr="00C54526" w:rsidRDefault="002D6C5E" w:rsidP="002D6C5E">
      <w:r w:rsidRPr="00C54526">
        <w:t>generative source of substantive rights. It was neutered by a reactionary Supreme Court that perverted the essential</w:t>
      </w:r>
    </w:p>
    <w:p w14:paraId="263C9651" w14:textId="77777777" w:rsidR="002D6C5E" w:rsidRPr="00C54526" w:rsidRDefault="002D6C5E" w:rsidP="002D6C5E">
      <w:r w:rsidRPr="00C54526">
        <w:t>meaning of the Civil War Amendments and helped undermine Reconstruction. n15 Nevertheless, contemporaneous</w:t>
      </w:r>
    </w:p>
    <w:p w14:paraId="7D5F6322" w14:textId="77777777" w:rsidR="002D6C5E" w:rsidRPr="00C54526" w:rsidRDefault="002D6C5E" w:rsidP="002D6C5E">
      <w:r w:rsidRPr="00C54526">
        <w:t>interpreters beyond the five-Justice majority in the Slaughter-House Cases recognized national citizenship as a font of</w:t>
      </w:r>
    </w:p>
    <w:p w14:paraId="4F6B1B04" w14:textId="77777777" w:rsidR="002D6C5E" w:rsidRPr="00C54526" w:rsidRDefault="002D6C5E" w:rsidP="002D6C5E">
      <w:r w:rsidRPr="00C54526">
        <w:t>substantive guarantees that Congress had the power and duty to enforce. Justice John Marshall Harlan elaborated this</w:t>
      </w:r>
    </w:p>
    <w:p w14:paraId="5AF85878" w14:textId="77777777" w:rsidR="002D6C5E" w:rsidRPr="00C54526" w:rsidRDefault="002D6C5E" w:rsidP="002D6C5E">
      <w:r w:rsidRPr="00C54526">
        <w:t>view in his lone dissent in the Civil Rights Cases, describing the fundamental transformation of nationhood wrought by</w:t>
      </w:r>
    </w:p>
    <w:p w14:paraId="0466E2A4" w14:textId="77777777" w:rsidR="002D6C5E" w:rsidRPr="00C54526" w:rsidRDefault="002D6C5E" w:rsidP="002D6C5E">
      <w:pPr>
        <w:rPr>
          <w:u w:val="single"/>
        </w:rPr>
      </w:pPr>
      <w:r w:rsidRPr="00C54526">
        <w:t xml:space="preserve">the Citizenship Clause. n16 Moreover, </w:t>
      </w:r>
      <w:r w:rsidRPr="00C54526">
        <w:rPr>
          <w:u w:val="single"/>
        </w:rPr>
        <w:t>this understanding of national citizenship undergirded a series of proposals in</w:t>
      </w:r>
    </w:p>
    <w:p w14:paraId="7A116865" w14:textId="77777777" w:rsidR="002D6C5E" w:rsidRPr="00C54526" w:rsidRDefault="002D6C5E" w:rsidP="002D6C5E">
      <w:r w:rsidRPr="00C54526">
        <w:rPr>
          <w:u w:val="single"/>
        </w:rPr>
        <w:t>Congress</w:t>
      </w:r>
      <w:r w:rsidRPr="00C54526">
        <w:t xml:space="preserve"> between 1870 and 1890 </w:t>
      </w:r>
      <w:r w:rsidRPr="00C54526">
        <w:rPr>
          <w:u w:val="single"/>
        </w:rPr>
        <w:t>seeking to establish a strong federal role in public education that would</w:t>
      </w:r>
      <w:r w:rsidRPr="00C54526">
        <w:t>, among other</w:t>
      </w:r>
    </w:p>
    <w:p w14:paraId="08DEDB16" w14:textId="77777777" w:rsidR="002D6C5E" w:rsidRPr="00C54526" w:rsidRDefault="002D6C5E" w:rsidP="002D6C5E">
      <w:r w:rsidRPr="00C54526">
        <w:t xml:space="preserve">things, </w:t>
      </w:r>
      <w:r w:rsidRPr="00C54526">
        <w:rPr>
          <w:rStyle w:val="Emphasis"/>
        </w:rPr>
        <w:t>narrow educational disparities</w:t>
      </w:r>
      <w:r w:rsidRPr="00C54526">
        <w:t xml:space="preserve"> among the reunified states. </w:t>
      </w:r>
      <w:r w:rsidRPr="00C54526">
        <w:rPr>
          <w:u w:val="single"/>
        </w:rPr>
        <w:t>These early proposals</w:t>
      </w:r>
      <w:r w:rsidRPr="00C54526">
        <w:t>, which Congress vigorously</w:t>
      </w:r>
    </w:p>
    <w:p w14:paraId="6887A026" w14:textId="77777777" w:rsidR="002D6C5E" w:rsidRPr="00C54526" w:rsidRDefault="002D6C5E" w:rsidP="002D6C5E">
      <w:pPr>
        <w:rPr>
          <w:u w:val="single"/>
        </w:rPr>
      </w:pPr>
      <w:r w:rsidRPr="00C54526">
        <w:t xml:space="preserve">debated and nearly passed, </w:t>
      </w:r>
      <w:r w:rsidRPr="00C54526">
        <w:rPr>
          <w:u w:val="single"/>
        </w:rPr>
        <w:t>illuminate</w:t>
      </w:r>
      <w:r w:rsidRPr="00C54526">
        <w:t xml:space="preserve"> what many leaders of the Framing generation believed to be </w:t>
      </w:r>
      <w:r w:rsidRPr="00C54526">
        <w:rPr>
          <w:u w:val="single"/>
        </w:rPr>
        <w:t>the scope of federal</w:t>
      </w:r>
    </w:p>
    <w:p w14:paraId="3617C4BF" w14:textId="77777777" w:rsidR="002D6C5E" w:rsidRPr="00C54526" w:rsidRDefault="002D6C5E" w:rsidP="002D6C5E">
      <w:r w:rsidRPr="00C54526">
        <w:rPr>
          <w:u w:val="single"/>
        </w:rPr>
        <w:t>authority and responsibility to secure full and equal national citizenship</w:t>
      </w:r>
      <w:r w:rsidRPr="00C54526">
        <w:t>. Their perspective bears directly on the</w:t>
      </w:r>
    </w:p>
    <w:p w14:paraId="48E39F4A" w14:textId="77777777" w:rsidR="002D6C5E" w:rsidRPr="00C54526" w:rsidRDefault="002D6C5E" w:rsidP="002D6C5E">
      <w:r w:rsidRPr="00C54526">
        <w:t>maldistribution of educational opportunity across the nation today.</w:t>
      </w:r>
    </w:p>
    <w:p w14:paraId="5F62B3CC" w14:textId="77777777" w:rsidR="002D6C5E" w:rsidRPr="00C54526" w:rsidRDefault="002D6C5E" w:rsidP="002D6C5E"/>
    <w:p w14:paraId="689871BF" w14:textId="77777777" w:rsidR="002D6C5E" w:rsidRPr="00C54526" w:rsidRDefault="002D6C5E" w:rsidP="002D6C5E"/>
    <w:p w14:paraId="3B50A805" w14:textId="77777777" w:rsidR="002D6C5E" w:rsidRPr="00C54526" w:rsidRDefault="002D6C5E" w:rsidP="002D6C5E">
      <w:pPr>
        <w:pStyle w:val="Heading4"/>
      </w:pPr>
      <w:r w:rsidRPr="00C54526">
        <w:t>Congress has more authority to legislate education policies than the court---Fourteenth Amendment proves</w:t>
      </w:r>
    </w:p>
    <w:p w14:paraId="204A966B" w14:textId="77777777" w:rsidR="002D6C5E" w:rsidRPr="00C54526" w:rsidRDefault="002D6C5E" w:rsidP="002D6C5E">
      <w:r w:rsidRPr="00C54526">
        <w:rPr>
          <w:rStyle w:val="Style13ptBold"/>
        </w:rPr>
        <w:t>Liu 6-</w:t>
      </w:r>
      <w:r w:rsidRPr="00C54526">
        <w:rPr>
          <w:rStyle w:val="Style13ptBold"/>
          <w:b w:val="0"/>
        </w:rPr>
        <w:t xml:space="preserve"> [Goodwin, </w:t>
      </w:r>
      <w:r w:rsidRPr="00C54526">
        <w:t>Assistant Professor of Law, University of California, Berkeley, Associate Justice of the California Supreme Court, primary areas of expertise are constitutional law, education law and policy, and the U.S. Supreme Court, went to Stanford University and earned a bachelor’s degree in biology in 1991. He attended Oxford University on a Rhodes Scholarship and earned a masters degree in philosophy and physiology, graduated from Yale Law School in 1998. For this law review, he received the Steven S. Goldberg Award for Distinguished Scholarship in Education Law, conferred by the Education Law Association. “Education, Equality, and National Citizenship” web. 6.28.17, Lexis, Yale Law Journal, 116 Yale L.J. 330] November, 2006//ad</w:t>
      </w:r>
    </w:p>
    <w:p w14:paraId="68794F1A" w14:textId="77777777" w:rsidR="002D6C5E" w:rsidRPr="00C54526" w:rsidRDefault="002D6C5E" w:rsidP="002D6C5E">
      <w:r w:rsidRPr="00C54526">
        <w:t>From this perspective, the language of rights, with its deep undertone of judicial enforceability, seems inapt to</w:t>
      </w:r>
    </w:p>
    <w:p w14:paraId="10DC762F" w14:textId="77777777" w:rsidR="002D6C5E" w:rsidRPr="00C54526" w:rsidRDefault="002D6C5E" w:rsidP="002D6C5E">
      <w:r w:rsidRPr="00C54526">
        <w:t>probe the full scope of a legislator's constitutional obligations. As Professor Sager has observed, "The notion that to be</w:t>
      </w:r>
    </w:p>
    <w:p w14:paraId="74AEA577" w14:textId="77777777" w:rsidR="002D6C5E" w:rsidRPr="00C54526" w:rsidRDefault="002D6C5E" w:rsidP="002D6C5E">
      <w:pPr>
        <w:rPr>
          <w:u w:val="single"/>
        </w:rPr>
      </w:pPr>
      <w:r w:rsidRPr="00C54526">
        <w:t xml:space="preserve">legally obligated means to be vulnerable to external enforcement can have only a superficial appeal." n34 </w:t>
      </w:r>
      <w:r w:rsidRPr="00C54526">
        <w:rPr>
          <w:u w:val="single"/>
        </w:rPr>
        <w:t>It is more</w:t>
      </w:r>
    </w:p>
    <w:p w14:paraId="6B0EAF81" w14:textId="77777777" w:rsidR="002D6C5E" w:rsidRPr="00C54526" w:rsidRDefault="002D6C5E" w:rsidP="002D6C5E">
      <w:pPr>
        <w:rPr>
          <w:u w:val="single"/>
        </w:rPr>
      </w:pPr>
      <w:r w:rsidRPr="00C54526">
        <w:rPr>
          <w:u w:val="single"/>
        </w:rPr>
        <w:t>illuminating to ask what positive duties, apart from corresponding rights, the Fourteenth Amendment entails for</w:t>
      </w:r>
    </w:p>
    <w:p w14:paraId="2D6FC9A5" w14:textId="77777777" w:rsidR="002D6C5E" w:rsidRPr="00C54526" w:rsidRDefault="002D6C5E" w:rsidP="002D6C5E">
      <w:r w:rsidRPr="00C54526">
        <w:rPr>
          <w:u w:val="single"/>
        </w:rPr>
        <w:t>legislators charged with enforcing its substantive guarantees</w:t>
      </w:r>
      <w:r w:rsidRPr="00C54526">
        <w:t>. n35 Framed this way, the inquiry proceeds from the</w:t>
      </w:r>
    </w:p>
    <w:p w14:paraId="34979A6E" w14:textId="77777777" w:rsidR="002D6C5E" w:rsidRPr="00C54526" w:rsidRDefault="002D6C5E" w:rsidP="002D6C5E">
      <w:pPr>
        <w:rPr>
          <w:u w:val="single"/>
        </w:rPr>
      </w:pPr>
      <w:r w:rsidRPr="00C54526">
        <w:t xml:space="preserve">standpoint </w:t>
      </w:r>
      <w:r w:rsidRPr="00C54526">
        <w:rPr>
          <w:u w:val="single"/>
        </w:rPr>
        <w:t>that Congress,</w:t>
      </w:r>
      <w:r w:rsidRPr="00C54526">
        <w:t xml:space="preserve"> </w:t>
      </w:r>
      <w:r w:rsidRPr="00C54526">
        <w:rPr>
          <w:rStyle w:val="Emphasis"/>
        </w:rPr>
        <w:t>unlike a court</w:t>
      </w:r>
      <w:r w:rsidRPr="00C54526">
        <w:t xml:space="preserve">, </w:t>
      </w:r>
      <w:r w:rsidRPr="00C54526">
        <w:rPr>
          <w:u w:val="single"/>
        </w:rPr>
        <w:t>is neither tasked with doing legal justice in individual cases nor constrained by</w:t>
      </w:r>
    </w:p>
    <w:p w14:paraId="370C3F7C" w14:textId="77777777" w:rsidR="002D6C5E" w:rsidRPr="00C54526" w:rsidRDefault="002D6C5E" w:rsidP="002D6C5E">
      <w:pPr>
        <w:rPr>
          <w:u w:val="single"/>
        </w:rPr>
      </w:pPr>
      <w:r w:rsidRPr="00C54526">
        <w:rPr>
          <w:u w:val="single"/>
        </w:rPr>
        <w:t>institutional concerns about political accountability</w:t>
      </w:r>
      <w:r w:rsidRPr="00C54526">
        <w:t xml:space="preserve">. </w:t>
      </w:r>
      <w:r w:rsidRPr="00C54526">
        <w:rPr>
          <w:rStyle w:val="Emphasis"/>
        </w:rPr>
        <w:t>Instead</w:t>
      </w:r>
      <w:r w:rsidRPr="00C54526">
        <w:t>, "</w:t>
      </w:r>
      <w:r w:rsidRPr="00C54526">
        <w:rPr>
          <w:u w:val="single"/>
        </w:rPr>
        <w:t>Congress can draw on its distinctive capacity</w:t>
      </w:r>
    </w:p>
    <w:p w14:paraId="6BEC437F" w14:textId="77777777" w:rsidR="002D6C5E" w:rsidRPr="00C54526" w:rsidRDefault="002D6C5E" w:rsidP="002D6C5E">
      <w:pPr>
        <w:rPr>
          <w:u w:val="single"/>
        </w:rPr>
      </w:pPr>
      <w:r w:rsidRPr="00C54526">
        <w:rPr>
          <w:u w:val="single"/>
        </w:rPr>
        <w:t>democratically to elicit and articulate the nation's evolving constitutional aspirations when it enforces the Fourteenth</w:t>
      </w:r>
    </w:p>
    <w:p w14:paraId="61E65BF7" w14:textId="77777777" w:rsidR="002D6C5E" w:rsidRPr="00C54526" w:rsidRDefault="002D6C5E" w:rsidP="002D6C5E">
      <w:r w:rsidRPr="00C54526">
        <w:rPr>
          <w:u w:val="single"/>
        </w:rPr>
        <w:t>[*340] Amendment.</w:t>
      </w:r>
      <w:r w:rsidRPr="00C54526">
        <w:t>" n36 By mediating conflict and marshaling consensus on national priorities, including the</w:t>
      </w:r>
    </w:p>
    <w:p w14:paraId="5D63043F" w14:textId="77777777" w:rsidR="002D6C5E" w:rsidRPr="00C54526" w:rsidRDefault="002D6C5E" w:rsidP="002D6C5E">
      <w:r w:rsidRPr="00C54526">
        <w:t xml:space="preserve">imperatives of distributive justice, </w:t>
      </w:r>
      <w:r w:rsidRPr="00C54526">
        <w:rPr>
          <w:rStyle w:val="Emphasis"/>
        </w:rPr>
        <w:t>Congress can give effect to the Constitution in ways the judicial process cannot</w:t>
      </w:r>
      <w:r w:rsidRPr="00C54526">
        <w:t>.</w:t>
      </w:r>
    </w:p>
    <w:p w14:paraId="3AA6C5D8" w14:textId="77777777" w:rsidR="002D6C5E" w:rsidRPr="00C54526" w:rsidRDefault="002D6C5E" w:rsidP="002D6C5E">
      <w:r w:rsidRPr="00C54526">
        <w:t xml:space="preserve">Thus </w:t>
      </w:r>
      <w:r w:rsidRPr="00C54526">
        <w:rPr>
          <w:u w:val="single"/>
        </w:rPr>
        <w:t>the</w:t>
      </w:r>
      <w:r w:rsidRPr="00C54526">
        <w:t xml:space="preserve"> </w:t>
      </w:r>
      <w:r w:rsidRPr="00C54526">
        <w:rPr>
          <w:u w:val="single"/>
        </w:rPr>
        <w:t>legislated Constitution</w:t>
      </w:r>
      <w:r w:rsidRPr="00C54526">
        <w:t xml:space="preserve">, in contrast to the adjudicated Constitution, </w:t>
      </w:r>
      <w:r w:rsidRPr="00C54526">
        <w:rPr>
          <w:u w:val="single"/>
        </w:rPr>
        <w:t>is</w:t>
      </w:r>
      <w:r w:rsidRPr="00C54526">
        <w:t xml:space="preserve"> not "narrowly legal" but rather</w:t>
      </w:r>
    </w:p>
    <w:p w14:paraId="2B00CAF5" w14:textId="77777777" w:rsidR="002D6C5E" w:rsidRPr="00C54526" w:rsidRDefault="002D6C5E" w:rsidP="002D6C5E">
      <w:r w:rsidRPr="00C54526">
        <w:t xml:space="preserve">dynamic, aspirational, and </w:t>
      </w:r>
      <w:r w:rsidRPr="00C54526">
        <w:rPr>
          <w:u w:val="single"/>
        </w:rPr>
        <w:t>infused with "national values and commitments</w:t>
      </w:r>
      <w:r w:rsidRPr="00C54526">
        <w:t>." n37 As we shall see, the Reconstruction-era</w:t>
      </w:r>
    </w:p>
    <w:p w14:paraId="5876EA86" w14:textId="77777777" w:rsidR="002D6C5E" w:rsidRPr="00C54526" w:rsidRDefault="002D6C5E" w:rsidP="002D6C5E">
      <w:r w:rsidRPr="00C54526">
        <w:t>proposals for federal aid to public education exemplify this sort of legislative constitutionalism, featuring Congress in</w:t>
      </w:r>
    </w:p>
    <w:p w14:paraId="6510087E" w14:textId="77777777" w:rsidR="002D6C5E" w:rsidRPr="00C54526" w:rsidRDefault="002D6C5E" w:rsidP="002D6C5E">
      <w:r w:rsidRPr="00C54526">
        <w:t>the role of apprehending and discharging its duty to enforce the guarantee of national citizenship.</w:t>
      </w:r>
    </w:p>
    <w:p w14:paraId="3322C69B" w14:textId="77777777" w:rsidR="002D6C5E" w:rsidRPr="00C54526" w:rsidRDefault="002D6C5E" w:rsidP="002D6C5E"/>
    <w:p w14:paraId="5829F350" w14:textId="77777777" w:rsidR="002D6C5E" w:rsidRPr="00C54526" w:rsidRDefault="002D6C5E" w:rsidP="002D6C5E"/>
    <w:p w14:paraId="5C681715" w14:textId="77777777" w:rsidR="002D6C5E" w:rsidRPr="00C54526" w:rsidRDefault="002D6C5E" w:rsidP="002D6C5E"/>
    <w:p w14:paraId="204A645C" w14:textId="77777777" w:rsidR="00157495" w:rsidRPr="00C54526" w:rsidRDefault="00157495" w:rsidP="00157495">
      <w:pPr>
        <w:pStyle w:val="Heading4"/>
        <w:rPr>
          <w:rStyle w:val="Style13ptBold"/>
          <w:b/>
        </w:rPr>
      </w:pPr>
      <w:r w:rsidRPr="00C54526">
        <w:rPr>
          <w:rStyle w:val="Style13ptBold"/>
          <w:b/>
        </w:rPr>
        <w:t>Fourteenth Amendment grants Congressional control over court decisions – empirics</w:t>
      </w:r>
    </w:p>
    <w:p w14:paraId="60F8EE31" w14:textId="77777777" w:rsidR="00157495" w:rsidRPr="00C54526" w:rsidRDefault="00157495" w:rsidP="00157495">
      <w:r w:rsidRPr="00C54526">
        <w:rPr>
          <w:rStyle w:val="Style13ptBold"/>
        </w:rPr>
        <w:t>Gordon 78</w:t>
      </w:r>
      <w:r w:rsidRPr="00C54526">
        <w:t xml:space="preserve"> – Irving A. Gordon was an attorney, retired law professor retired from Northwestern University Law School, and certified public accountant (Northwestern University Law Review 72.5 (1977-1978): 656-705., "Nature and Uses of Congressional Power under Section Five of the Fourteenth Amendment to Overcome Decisions of the Supreme Court." Hein, </w:t>
      </w:r>
      <w:hyperlink r:id="rId22" w:history="1">
        <w:r w:rsidRPr="00C54526">
          <w:rPr>
            <w:rStyle w:val="Hyperlink"/>
          </w:rPr>
          <w:t>http://heinonline.org/HOL/LandingPage?handle=hein.journals/illlr72&amp;div=38&amp;id=&amp;page</w:t>
        </w:r>
      </w:hyperlink>
      <w:r w:rsidRPr="00C54526">
        <w:t>=) //dnarayan</w:t>
      </w:r>
    </w:p>
    <w:p w14:paraId="48D6C6A9" w14:textId="77777777" w:rsidR="00157495" w:rsidRPr="00C54526" w:rsidRDefault="00157495" w:rsidP="00157495">
      <w:r w:rsidRPr="00C54526">
        <w:t>The deep national division over abortion and busing laid bare by</w:t>
      </w:r>
    </w:p>
    <w:p w14:paraId="72901AB5" w14:textId="77777777" w:rsidR="00157495" w:rsidRPr="00C54526" w:rsidRDefault="00157495" w:rsidP="00157495">
      <w:r w:rsidRPr="00C54526">
        <w:t>continued litigation I and defiance of court orders has again made timely</w:t>
      </w:r>
    </w:p>
    <w:p w14:paraId="1D5D7F60" w14:textId="77777777" w:rsidR="00157495" w:rsidRPr="00C54526" w:rsidRDefault="00157495" w:rsidP="00157495">
      <w:r w:rsidRPr="00C54526">
        <w:t>the question what Congress can do short of initiating a constitutional</w:t>
      </w:r>
    </w:p>
    <w:p w14:paraId="26EC55D3" w14:textId="77777777" w:rsidR="00157495" w:rsidRPr="00C54526" w:rsidRDefault="00157495" w:rsidP="00157495">
      <w:r w:rsidRPr="00C54526">
        <w:t>amendment to modify the abortion and busing decisions of the Supreme</w:t>
      </w:r>
    </w:p>
    <w:p w14:paraId="53A55239" w14:textId="77777777" w:rsidR="00157495" w:rsidRPr="00C54526" w:rsidRDefault="00157495" w:rsidP="00157495">
      <w:r w:rsidRPr="00C54526">
        <w:t>Court. Paradoxically, the question is not trivial even though the Court has</w:t>
      </w:r>
    </w:p>
    <w:p w14:paraId="085034FE" w14:textId="77777777" w:rsidR="00157495" w:rsidRPr="00C54526" w:rsidRDefault="00157495" w:rsidP="00157495">
      <w:r w:rsidRPr="00C54526">
        <w:t>said from the beginning, and perennially maintained, that" [i]t is emphatically</w:t>
      </w:r>
    </w:p>
    <w:p w14:paraId="080DB76A" w14:textId="77777777" w:rsidR="00157495" w:rsidRPr="00C54526" w:rsidRDefault="00157495" w:rsidP="00157495">
      <w:r w:rsidRPr="00C54526">
        <w:t>the province and duty of the judicial department to say what the law</w:t>
      </w:r>
    </w:p>
    <w:p w14:paraId="11420765" w14:textId="77777777" w:rsidR="00157495" w:rsidRPr="00C54526" w:rsidRDefault="00157495" w:rsidP="00157495">
      <w:pPr>
        <w:rPr>
          <w:rStyle w:val="StyleUnderline"/>
        </w:rPr>
      </w:pPr>
      <w:r w:rsidRPr="00C54526">
        <w:t xml:space="preserve">is. "2 </w:t>
      </w:r>
      <w:r w:rsidRPr="00C54526">
        <w:rPr>
          <w:rStyle w:val="StyleUnderline"/>
        </w:rPr>
        <w:t>Those who would answer that Congress can do nothing ,ignore the</w:t>
      </w:r>
    </w:p>
    <w:p w14:paraId="2D2275C6" w14:textId="77777777" w:rsidR="00157495" w:rsidRPr="00C54526" w:rsidRDefault="00157495" w:rsidP="00157495">
      <w:pPr>
        <w:rPr>
          <w:rStyle w:val="StyleUnderline"/>
        </w:rPr>
      </w:pPr>
      <w:r w:rsidRPr="00C54526">
        <w:rPr>
          <w:rStyle w:val="StyleUnderline"/>
        </w:rPr>
        <w:t>reservoir of congressional power found in section 5 of the fourteenth</w:t>
      </w:r>
    </w:p>
    <w:p w14:paraId="1E0CFCBB" w14:textId="77777777" w:rsidR="00157495" w:rsidRPr="00C54526" w:rsidRDefault="00157495" w:rsidP="00157495">
      <w:pPr>
        <w:rPr>
          <w:rStyle w:val="StyleUnderline"/>
        </w:rPr>
      </w:pPr>
      <w:r w:rsidRPr="00C54526">
        <w:rPr>
          <w:rStyle w:val="StyleUnderline"/>
        </w:rPr>
        <w:t>amendment that "Congress shall have power to enforce, by appropriate</w:t>
      </w:r>
    </w:p>
    <w:p w14:paraId="73485691" w14:textId="77777777" w:rsidR="00157495" w:rsidRPr="00C54526" w:rsidRDefault="00157495" w:rsidP="00157495">
      <w:pPr>
        <w:rPr>
          <w:rStyle w:val="StyleUnderline"/>
        </w:rPr>
      </w:pPr>
      <w:r w:rsidRPr="00C54526">
        <w:rPr>
          <w:rStyle w:val="StyleUnderline"/>
        </w:rPr>
        <w:t>legislation, the provisions of this article. 3 It is true that historically the</w:t>
      </w:r>
    </w:p>
    <w:p w14:paraId="392DE134" w14:textId="77777777" w:rsidR="00157495" w:rsidRPr="00C54526" w:rsidRDefault="00157495" w:rsidP="00157495">
      <w:pPr>
        <w:rPr>
          <w:rStyle w:val="StyleUnderline"/>
        </w:rPr>
      </w:pPr>
      <w:r w:rsidRPr="00C54526">
        <w:rPr>
          <w:rStyle w:val="StyleUnderline"/>
        </w:rPr>
        <w:t>role of Congress under that section was limited to enacting legislation to</w:t>
      </w:r>
    </w:p>
    <w:p w14:paraId="30254A5A" w14:textId="77777777" w:rsidR="00157495" w:rsidRPr="00C54526" w:rsidRDefault="00157495" w:rsidP="00157495">
      <w:pPr>
        <w:rPr>
          <w:rStyle w:val="StyleUnderline"/>
        </w:rPr>
      </w:pPr>
      <w:r w:rsidRPr="00C54526">
        <w:rPr>
          <w:rStyle w:val="StyleUnderline"/>
        </w:rPr>
        <w:t>nullify state laws that were deemed invalid under section 1 of the fourteenth</w:t>
      </w:r>
    </w:p>
    <w:p w14:paraId="21A23CF5" w14:textId="77777777" w:rsidR="00157495" w:rsidRPr="00C54526" w:rsidRDefault="00157495" w:rsidP="00157495">
      <w:pPr>
        <w:rPr>
          <w:rStyle w:val="StyleUnderline"/>
        </w:rPr>
      </w:pPr>
      <w:r w:rsidRPr="00C54526">
        <w:rPr>
          <w:rStyle w:val="StyleUnderline"/>
        </w:rPr>
        <w:t>amendment or to provide remedies for violations of section 1.1</w:t>
      </w:r>
    </w:p>
    <w:p w14:paraId="680949CF" w14:textId="77777777" w:rsidR="00157495" w:rsidRPr="00C54526" w:rsidRDefault="00157495" w:rsidP="00157495">
      <w:pPr>
        <w:rPr>
          <w:rStyle w:val="StyleUnderline"/>
        </w:rPr>
      </w:pPr>
      <w:r w:rsidRPr="00C54526">
        <w:rPr>
          <w:rStyle w:val="StyleUnderline"/>
        </w:rPr>
        <w:t>That Congress might actually have the power under section 5 to determine</w:t>
      </w:r>
    </w:p>
    <w:p w14:paraId="47617CFD" w14:textId="77777777" w:rsidR="00157495" w:rsidRPr="00C54526" w:rsidRDefault="00157495" w:rsidP="00157495">
      <w:pPr>
        <w:rPr>
          <w:rStyle w:val="StyleUnderline"/>
        </w:rPr>
      </w:pPr>
      <w:r w:rsidRPr="00C54526">
        <w:rPr>
          <w:rStyle w:val="StyleUnderline"/>
        </w:rPr>
        <w:t>the meaning of section 1 and to legislate the rights and duties</w:t>
      </w:r>
    </w:p>
    <w:p w14:paraId="0204DA3E" w14:textId="77777777" w:rsidR="00157495" w:rsidRPr="00C54526" w:rsidRDefault="00157495" w:rsidP="00157495">
      <w:pPr>
        <w:rPr>
          <w:rStyle w:val="StyleUnderline"/>
        </w:rPr>
      </w:pPr>
      <w:r w:rsidRPr="00C54526">
        <w:rPr>
          <w:rStyle w:val="StyleUnderline"/>
        </w:rPr>
        <w:t>created by it is, however, not a novel idea. It was first signaled by Justice</w:t>
      </w:r>
    </w:p>
    <w:p w14:paraId="0F353852" w14:textId="77777777" w:rsidR="00157495" w:rsidRPr="00C54526" w:rsidRDefault="00157495" w:rsidP="00157495">
      <w:pPr>
        <w:rPr>
          <w:rStyle w:val="StyleUnderline"/>
        </w:rPr>
      </w:pPr>
      <w:r w:rsidRPr="00C54526">
        <w:rPr>
          <w:rStyle w:val="StyleUnderline"/>
        </w:rPr>
        <w:t>Black in a dissenting opinion in 1964 in Bell v. Maryland,5 and then</w:t>
      </w:r>
    </w:p>
    <w:p w14:paraId="07BE5353" w14:textId="77777777" w:rsidR="00157495" w:rsidRPr="00C54526" w:rsidRDefault="00157495" w:rsidP="00157495">
      <w:pPr>
        <w:rPr>
          <w:rStyle w:val="StyleUnderline"/>
        </w:rPr>
      </w:pPr>
      <w:r w:rsidRPr="00C54526">
        <w:rPr>
          <w:rStyle w:val="StyleUnderline"/>
        </w:rPr>
        <w:t>explicitly suggested by him in another dissenting opinion two years later</w:t>
      </w:r>
    </w:p>
    <w:p w14:paraId="2B8F3DBE" w14:textId="77777777" w:rsidR="00157495" w:rsidRPr="00C54526" w:rsidRDefault="00157495" w:rsidP="00157495">
      <w:r w:rsidRPr="00C54526">
        <w:rPr>
          <w:rStyle w:val="StyleUnderline"/>
        </w:rPr>
        <w:t>in Harper v. Virginia Board of Elections.</w:t>
      </w:r>
      <w:r w:rsidRPr="00C54526">
        <w:t xml:space="preserve"> 6</w:t>
      </w:r>
    </w:p>
    <w:p w14:paraId="31406A68" w14:textId="77777777" w:rsidR="00157495" w:rsidRPr="00C54526" w:rsidRDefault="00157495" w:rsidP="00157495">
      <w:r w:rsidRPr="00C54526">
        <w:t>The majority of the Court- reached, or more accurately almost</w:t>
      </w:r>
    </w:p>
    <w:p w14:paraId="0F3EDD18" w14:textId="77777777" w:rsidR="00157495" w:rsidRPr="00C54526" w:rsidRDefault="00157495" w:rsidP="00157495">
      <w:r w:rsidRPr="00C54526">
        <w:t>reached, this issue in Katzenbach v. Morgan, which held that Congress</w:t>
      </w:r>
    </w:p>
    <w:p w14:paraId="79B495DE" w14:textId="77777777" w:rsidR="00157495" w:rsidRPr="00C54526" w:rsidRDefault="00157495" w:rsidP="00157495">
      <w:r w:rsidRPr="00C54526">
        <w:t>had the power under section 5 to invalidate state literacy tests as a</w:t>
      </w:r>
    </w:p>
    <w:p w14:paraId="1FE64FAD" w14:textId="77777777" w:rsidR="00157495" w:rsidRPr="00C54526" w:rsidRDefault="00157495" w:rsidP="00157495">
      <w:r w:rsidRPr="00C54526">
        <w:t>prerequisite to the right to vote. The majority opinion took a very</w:t>
      </w:r>
    </w:p>
    <w:p w14:paraId="618B5439" w14:textId="77777777" w:rsidR="00157495" w:rsidRPr="00C54526" w:rsidRDefault="00157495" w:rsidP="00157495">
      <w:pPr>
        <w:rPr>
          <w:rStyle w:val="Emphasis"/>
        </w:rPr>
      </w:pPr>
      <w:r w:rsidRPr="00C54526">
        <w:t xml:space="preserve">expansive view of the power of </w:t>
      </w:r>
      <w:r w:rsidRPr="00C54526">
        <w:rPr>
          <w:rStyle w:val="Emphasis"/>
        </w:rPr>
        <w:t>Congress under section 5: not only could</w:t>
      </w:r>
    </w:p>
    <w:p w14:paraId="392AE746" w14:textId="77777777" w:rsidR="00157495" w:rsidRPr="00C54526" w:rsidRDefault="00157495" w:rsidP="00157495">
      <w:pPr>
        <w:rPr>
          <w:rStyle w:val="Emphasis"/>
        </w:rPr>
      </w:pPr>
      <w:r w:rsidRPr="00C54526">
        <w:rPr>
          <w:rStyle w:val="Emphasis"/>
        </w:rPr>
        <w:t>Congress override a state statute which Congress thinks is invalid under</w:t>
      </w:r>
    </w:p>
    <w:p w14:paraId="3DF736BB" w14:textId="77777777" w:rsidR="00157495" w:rsidRPr="00C54526" w:rsidRDefault="00157495" w:rsidP="00157495">
      <w:pPr>
        <w:rPr>
          <w:rStyle w:val="Emphasis"/>
        </w:rPr>
      </w:pPr>
      <w:r w:rsidRPr="00C54526">
        <w:rPr>
          <w:rStyle w:val="Emphasis"/>
        </w:rPr>
        <w:t>the fourteenth amendment, but also Congress could do so even if the</w:t>
      </w:r>
    </w:p>
    <w:p w14:paraId="4FFB76A7" w14:textId="77777777" w:rsidR="00157495" w:rsidRPr="00C54526" w:rsidRDefault="00157495" w:rsidP="00157495">
      <w:pPr>
        <w:rPr>
          <w:rStyle w:val="Emphasis"/>
        </w:rPr>
      </w:pPr>
      <w:r w:rsidRPr="00C54526">
        <w:rPr>
          <w:rStyle w:val="Emphasis"/>
        </w:rPr>
        <w:t>Court had decided that the state statute was valid.7</w:t>
      </w:r>
    </w:p>
    <w:p w14:paraId="7D03D2E2" w14:textId="77777777" w:rsidR="00157495" w:rsidRPr="00C54526" w:rsidRDefault="00157495" w:rsidP="00157495">
      <w:r w:rsidRPr="00C54526">
        <w:t>The Morgan principle, as we shall refer to this holding, touched off</w:t>
      </w:r>
    </w:p>
    <w:p w14:paraId="16BE2FBA" w14:textId="77777777" w:rsidR="00157495" w:rsidRPr="00C54526" w:rsidRDefault="00157495" w:rsidP="00157495">
      <w:r w:rsidRPr="00C54526">
        <w:t>a heated debate. Justices Harlan and Stewart, as well as constitutional</w:t>
      </w:r>
    </w:p>
    <w:p w14:paraId="19399D5B" w14:textId="77777777" w:rsidR="00157495" w:rsidRPr="00C54526" w:rsidRDefault="00157495" w:rsidP="00157495">
      <w:r w:rsidRPr="00C54526">
        <w:t>scholars off the Court, were troubled by the suggestion that Congress</w:t>
      </w:r>
    </w:p>
    <w:p w14:paraId="52567B08" w14:textId="77777777" w:rsidR="00157495" w:rsidRPr="00C54526" w:rsidRDefault="00157495" w:rsidP="00157495">
      <w:r w:rsidRPr="00C54526">
        <w:t>might change a constitutional decision of the Court and the implications</w:t>
      </w:r>
    </w:p>
    <w:p w14:paraId="5ABACCFA" w14:textId="77777777" w:rsidR="00157495" w:rsidRPr="00C54526" w:rsidRDefault="00157495" w:rsidP="00157495">
      <w:r w:rsidRPr="00C54526">
        <w:t>such a result would have on the judicial function as defined in Marbury v.</w:t>
      </w:r>
    </w:p>
    <w:p w14:paraId="4B568250" w14:textId="77777777" w:rsidR="00157495" w:rsidRPr="00C54526" w:rsidRDefault="00157495" w:rsidP="00157495">
      <w:r w:rsidRPr="00C54526">
        <w:t>Madison . Sympathetic commentators, on the other hand, envisioned</w:t>
      </w:r>
    </w:p>
    <w:p w14:paraId="50D21BB1" w14:textId="77777777" w:rsidR="00157495" w:rsidRPr="00C54526" w:rsidRDefault="00157495" w:rsidP="00157495">
      <w:r w:rsidRPr="00C54526">
        <w:t>Morgan as a charter for Congress to make a significant contribution to</w:t>
      </w:r>
    </w:p>
    <w:p w14:paraId="277D2CF8" w14:textId="77777777" w:rsidR="00157495" w:rsidRPr="00C54526" w:rsidRDefault="00157495" w:rsidP="00157495">
      <w:r w:rsidRPr="00C54526">
        <w:t>the cause of civil rights, and as a doctrinal tour de force whereby the</w:t>
      </w:r>
    </w:p>
    <w:p w14:paraId="0832ED81" w14:textId="77777777" w:rsidR="00157495" w:rsidRPr="00C54526" w:rsidRDefault="00157495" w:rsidP="00157495">
      <w:r w:rsidRPr="00C54526">
        <w:t>tremendous resources of Congress could be creatively marshaled by the</w:t>
      </w:r>
    </w:p>
    <w:p w14:paraId="24CE2550" w14:textId="77777777" w:rsidR="00157495" w:rsidRPr="00C54526" w:rsidRDefault="00157495" w:rsidP="00157495">
      <w:r w:rsidRPr="00C54526">
        <w:t>Court to deal with the bewildering problems of equal protection and due</w:t>
      </w:r>
    </w:p>
    <w:p w14:paraId="137A316D" w14:textId="77777777" w:rsidR="00157495" w:rsidRPr="00C54526" w:rsidRDefault="00157495" w:rsidP="00157495">
      <w:r w:rsidRPr="00C54526">
        <w:t>process.</w:t>
      </w:r>
    </w:p>
    <w:p w14:paraId="51C6E163" w14:textId="77777777" w:rsidR="00157495" w:rsidRPr="00C54526" w:rsidRDefault="00157495" w:rsidP="00157495">
      <w:r w:rsidRPr="00C54526">
        <w:t>These hopeful expectations bore little fruit; civil rights legislation</w:t>
      </w:r>
    </w:p>
    <w:p w14:paraId="55C1750C" w14:textId="77777777" w:rsidR="00157495" w:rsidRPr="00C54526" w:rsidRDefault="00157495" w:rsidP="00157495">
      <w:r w:rsidRPr="00C54526">
        <w:t>which is traceable to Morgan is the exception rather than the rule. One of</w:t>
      </w:r>
    </w:p>
    <w:p w14:paraId="79B41E47" w14:textId="77777777" w:rsidR="00157495" w:rsidRPr="00C54526" w:rsidRDefault="00157495" w:rsidP="00157495">
      <w:r w:rsidRPr="00C54526">
        <w:t>the exceptions occurred in 1970 when Congress enacted a series of</w:t>
      </w:r>
    </w:p>
    <w:p w14:paraId="0DFA9098" w14:textId="77777777" w:rsidR="00157495" w:rsidRPr="00C54526" w:rsidRDefault="00157495" w:rsidP="00157495">
      <w:r w:rsidRPr="00C54526">
        <w:t>amendments to the Voting Rights Act of 1965, of which the most</w:t>
      </w:r>
    </w:p>
    <w:p w14:paraId="6089C200" w14:textId="77777777" w:rsidR="00157495" w:rsidRPr="00C54526" w:rsidRDefault="00157495" w:rsidP="00157495">
      <w:r w:rsidRPr="00C54526">
        <w:t>significant was section 302 which reduced the voting age in state elections</w:t>
      </w:r>
    </w:p>
    <w:p w14:paraId="1FE46F57" w14:textId="77777777" w:rsidR="00157495" w:rsidRPr="00C54526" w:rsidRDefault="00157495" w:rsidP="00157495">
      <w:r w:rsidRPr="00C54526">
        <w:t>to eighteen. 10 Professor Archibald Cox, who generally supported</w:t>
      </w:r>
    </w:p>
    <w:p w14:paraId="19902151" w14:textId="77777777" w:rsidR="00157495" w:rsidRPr="00C54526" w:rsidRDefault="00157495" w:rsidP="00157495">
      <w:r w:rsidRPr="00C54526">
        <w:t>the Morgan decision, lent the weight of his clear, albeit cautious, opinion</w:t>
      </w:r>
    </w:p>
    <w:p w14:paraId="495AE98E" w14:textId="77777777" w:rsidR="00157495" w:rsidRPr="00C54526" w:rsidRDefault="00157495" w:rsidP="00157495">
      <w:r w:rsidRPr="00C54526">
        <w:t>that Morgan would support the constitutionality of this legislation. 11</w:t>
      </w:r>
    </w:p>
    <w:p w14:paraId="3FBED137" w14:textId="77777777" w:rsidR="00157495" w:rsidRPr="00C54526" w:rsidRDefault="00157495" w:rsidP="00157495">
      <w:pPr>
        <w:rPr>
          <w:rStyle w:val="StyleUnderline"/>
        </w:rPr>
      </w:pPr>
      <w:r w:rsidRPr="00C54526">
        <w:rPr>
          <w:rStyle w:val="StyleUnderline"/>
        </w:rPr>
        <w:t>In Oregon v. Mitchell, 12 a sharply divided Court held that section</w:t>
      </w:r>
    </w:p>
    <w:p w14:paraId="166D02A6" w14:textId="77777777" w:rsidR="00157495" w:rsidRPr="00C54526" w:rsidRDefault="00157495" w:rsidP="00157495">
      <w:pPr>
        <w:rPr>
          <w:rStyle w:val="StyleUnderline"/>
        </w:rPr>
      </w:pPr>
      <w:r w:rsidRPr="00C54526">
        <w:rPr>
          <w:rStyle w:val="StyleUnderline"/>
        </w:rPr>
        <w:t>302 was unconstitutional. That case did not overrule Morgan, but it may</w:t>
      </w:r>
    </w:p>
    <w:p w14:paraId="6F0B61B5" w14:textId="77777777" w:rsidR="00157495" w:rsidRPr="00C54526" w:rsidRDefault="00157495" w:rsidP="00157495">
      <w:pPr>
        <w:rPr>
          <w:rStyle w:val="StyleUnderline"/>
        </w:rPr>
      </w:pPr>
      <w:r w:rsidRPr="00C54526">
        <w:rPr>
          <w:rStyle w:val="StyleUnderline"/>
        </w:rPr>
        <w:t>have had the effect of arresting its development. Since Oregon, there has</w:t>
      </w:r>
    </w:p>
    <w:p w14:paraId="22B060EE" w14:textId="77777777" w:rsidR="00157495" w:rsidRPr="00C54526" w:rsidRDefault="00157495" w:rsidP="00157495">
      <w:pPr>
        <w:rPr>
          <w:rStyle w:val="StyleUnderline"/>
        </w:rPr>
      </w:pPr>
      <w:r w:rsidRPr="00C54526">
        <w:rPr>
          <w:rStyle w:val="StyleUnderline"/>
        </w:rPr>
        <w:t>been little legislation or litigation involving Morgan, and consequently,</w:t>
      </w:r>
    </w:p>
    <w:p w14:paraId="63834DD2" w14:textId="77777777" w:rsidR="00157495" w:rsidRPr="00C54526" w:rsidRDefault="00157495" w:rsidP="00157495">
      <w:pPr>
        <w:rPr>
          <w:rStyle w:val="StyleUnderline"/>
        </w:rPr>
      </w:pPr>
      <w:r w:rsidRPr="00C54526">
        <w:rPr>
          <w:rStyle w:val="StyleUnderline"/>
        </w:rPr>
        <w:t>little elaboration of its teaching. The Morgan doctrine, therefore, though</w:t>
      </w:r>
    </w:p>
    <w:p w14:paraId="3F4D5671" w14:textId="77777777" w:rsidR="00157495" w:rsidRPr="00C54526" w:rsidRDefault="00157495" w:rsidP="00157495">
      <w:pPr>
        <w:rPr>
          <w:rStyle w:val="StyleUnderline"/>
        </w:rPr>
      </w:pPr>
      <w:r w:rsidRPr="00C54526">
        <w:rPr>
          <w:rStyle w:val="StyleUnderline"/>
        </w:rPr>
        <w:t>going into its second decade-a vintage age for a modern Supreme Court</w:t>
      </w:r>
    </w:p>
    <w:p w14:paraId="14FA0F23" w14:textId="77777777" w:rsidR="00157495" w:rsidRPr="00C54526" w:rsidRDefault="00157495" w:rsidP="00157495">
      <w:r w:rsidRPr="00C54526">
        <w:rPr>
          <w:rStyle w:val="StyleUnderline"/>
        </w:rPr>
        <w:t>decision-is only in the early stages of its formation</w:t>
      </w:r>
      <w:r w:rsidRPr="00C54526">
        <w:t>. While cited from</w:t>
      </w:r>
    </w:p>
    <w:p w14:paraId="58235C46" w14:textId="77777777" w:rsidR="00157495" w:rsidRPr="00C54526" w:rsidRDefault="00157495" w:rsidP="00157495">
      <w:r w:rsidRPr="00C54526">
        <w:t>time to time by the Court, the citations are perfunctory; unlike other</w:t>
      </w:r>
    </w:p>
    <w:p w14:paraId="5F97C9DC" w14:textId="77777777" w:rsidR="00157495" w:rsidRPr="00C54526" w:rsidRDefault="00157495" w:rsidP="00157495">
      <w:r w:rsidRPr="00C54526">
        <w:t>seminal cases, Morgan has not been refined by full scale discussion and</w:t>
      </w:r>
    </w:p>
    <w:p w14:paraId="5D27F45B" w14:textId="77777777" w:rsidR="00157495" w:rsidRPr="00C54526" w:rsidRDefault="00157495" w:rsidP="00157495">
      <w:r w:rsidRPr="00C54526">
        <w:t>probing in later cases. The contexts in which it has been cited provide</w:t>
      </w:r>
    </w:p>
    <w:p w14:paraId="60D6356D" w14:textId="77777777" w:rsidR="00157495" w:rsidRPr="00C54526" w:rsidRDefault="00157495" w:rsidP="00157495">
      <w:r w:rsidRPr="00C54526">
        <w:t>occasions for guessing what the case is being cited for, rather than</w:t>
      </w:r>
    </w:p>
    <w:p w14:paraId="14CC85CB" w14:textId="77777777" w:rsidR="00157495" w:rsidRPr="00C54526" w:rsidRDefault="00157495" w:rsidP="00157495">
      <w:r w:rsidRPr="00C54526">
        <w:t>clarifying its meaning. 13</w:t>
      </w:r>
    </w:p>
    <w:p w14:paraId="05358581" w14:textId="77777777" w:rsidR="00157495" w:rsidRPr="00C54526" w:rsidRDefault="00157495" w:rsidP="00157495">
      <w:pPr>
        <w:rPr>
          <w:rStyle w:val="Emphasis"/>
        </w:rPr>
      </w:pPr>
      <w:r w:rsidRPr="00C54526">
        <w:rPr>
          <w:rStyle w:val="Emphasis"/>
        </w:rPr>
        <w:t>In 1974, in what might be regarded as an interruption to the dorman-</w:t>
      </w:r>
    </w:p>
    <w:p w14:paraId="714F67A6" w14:textId="77777777" w:rsidR="00157495" w:rsidRPr="00C54526" w:rsidRDefault="00157495" w:rsidP="00157495">
      <w:pPr>
        <w:rPr>
          <w:rStyle w:val="Emphasis"/>
          <w:szCs w:val="32"/>
        </w:rPr>
      </w:pPr>
      <w:r w:rsidRPr="00C54526">
        <w:rPr>
          <w:rStyle w:val="Emphasis"/>
        </w:rPr>
        <w:t xml:space="preserve">cy of Morgan, </w:t>
      </w:r>
      <w:r w:rsidRPr="00C54526">
        <w:rPr>
          <w:rStyle w:val="Emphasis"/>
          <w:szCs w:val="32"/>
        </w:rPr>
        <w:t>Congress acted pursuant to the powers under section 5 of</w:t>
      </w:r>
    </w:p>
    <w:p w14:paraId="0E483794" w14:textId="77777777" w:rsidR="00157495" w:rsidRPr="00C54526" w:rsidRDefault="00157495" w:rsidP="00157495">
      <w:pPr>
        <w:rPr>
          <w:rStyle w:val="Emphasis"/>
          <w:szCs w:val="32"/>
        </w:rPr>
      </w:pPr>
      <w:r w:rsidRPr="00C54526">
        <w:rPr>
          <w:rStyle w:val="Emphasis"/>
          <w:szCs w:val="32"/>
        </w:rPr>
        <w:t>the fourteenth amendment and</w:t>
      </w:r>
      <w:r w:rsidRPr="00C54526">
        <w:rPr>
          <w:rStyle w:val="Emphasis"/>
        </w:rPr>
        <w:t xml:space="preserve"> </w:t>
      </w:r>
      <w:r w:rsidRPr="00C54526">
        <w:rPr>
          <w:rStyle w:val="Emphasis"/>
          <w:szCs w:val="32"/>
        </w:rPr>
        <w:t>adopted the Equal Educational Opportunities</w:t>
      </w:r>
    </w:p>
    <w:p w14:paraId="0388EE61" w14:textId="77777777" w:rsidR="00157495" w:rsidRPr="00C54526" w:rsidRDefault="00157495" w:rsidP="00157495">
      <w:pPr>
        <w:rPr>
          <w:rStyle w:val="Emphasis"/>
        </w:rPr>
      </w:pPr>
      <w:r w:rsidRPr="00C54526">
        <w:rPr>
          <w:rStyle w:val="Emphasis"/>
          <w:szCs w:val="32"/>
        </w:rPr>
        <w:t>Act (Opportunities Act)</w:t>
      </w:r>
      <w:r w:rsidRPr="00C54526">
        <w:rPr>
          <w:rStyle w:val="Emphasis"/>
        </w:rPr>
        <w:t>, 14 a modified form of President Nixon's</w:t>
      </w:r>
    </w:p>
    <w:p w14:paraId="372DA8E6" w14:textId="77777777" w:rsidR="00157495" w:rsidRPr="00C54526" w:rsidRDefault="00157495" w:rsidP="00157495">
      <w:pPr>
        <w:rPr>
          <w:rStyle w:val="Emphasis"/>
          <w:szCs w:val="32"/>
        </w:rPr>
      </w:pPr>
      <w:r w:rsidRPr="00C54526">
        <w:rPr>
          <w:rStyle w:val="Emphasis"/>
        </w:rPr>
        <w:t xml:space="preserve">antibusing proposals of 1972.15 This is a remarkable statute. </w:t>
      </w:r>
      <w:r w:rsidRPr="00C54526">
        <w:rPr>
          <w:rStyle w:val="Emphasis"/>
          <w:szCs w:val="32"/>
        </w:rPr>
        <w:t>The Opportunities</w:t>
      </w:r>
    </w:p>
    <w:p w14:paraId="6DB55917" w14:textId="77777777" w:rsidR="00157495" w:rsidRPr="00C54526" w:rsidRDefault="00157495" w:rsidP="00157495">
      <w:pPr>
        <w:rPr>
          <w:rStyle w:val="Emphasis"/>
          <w:szCs w:val="32"/>
        </w:rPr>
      </w:pPr>
      <w:r w:rsidRPr="00C54526">
        <w:rPr>
          <w:rStyle w:val="Emphasis"/>
          <w:szCs w:val="32"/>
        </w:rPr>
        <w:t>Act condemns segregation in the schools on the basis of race,</w:t>
      </w:r>
    </w:p>
    <w:p w14:paraId="6127C9E1" w14:textId="77777777" w:rsidR="00157495" w:rsidRPr="00C54526" w:rsidRDefault="00157495" w:rsidP="00157495">
      <w:pPr>
        <w:rPr>
          <w:rStyle w:val="Emphasis"/>
          <w:szCs w:val="32"/>
        </w:rPr>
      </w:pPr>
      <w:r w:rsidRPr="00C54526">
        <w:rPr>
          <w:rStyle w:val="Emphasis"/>
          <w:szCs w:val="32"/>
        </w:rPr>
        <w:t>color, sex, or national origin, and declares certain practices which further</w:t>
      </w:r>
    </w:p>
    <w:p w14:paraId="4E78A6C3" w14:textId="77777777" w:rsidR="00157495" w:rsidRPr="00C54526" w:rsidRDefault="00157495" w:rsidP="00157495">
      <w:pPr>
        <w:rPr>
          <w:rStyle w:val="Emphasis"/>
          <w:szCs w:val="32"/>
        </w:rPr>
      </w:pPr>
      <w:r w:rsidRPr="00C54526">
        <w:rPr>
          <w:rStyle w:val="Emphasis"/>
          <w:szCs w:val="32"/>
        </w:rPr>
        <w:t>segregation to be unlawful.16 Listing a series of desegregation remedies</w:t>
      </w:r>
    </w:p>
    <w:p w14:paraId="05A26182" w14:textId="77777777" w:rsidR="00157495" w:rsidRPr="00C54526" w:rsidRDefault="00157495" w:rsidP="00157495">
      <w:pPr>
        <w:rPr>
          <w:rStyle w:val="Emphasis"/>
          <w:szCs w:val="32"/>
        </w:rPr>
      </w:pPr>
      <w:r w:rsidRPr="00C54526">
        <w:rPr>
          <w:rStyle w:val="Emphasis"/>
          <w:szCs w:val="32"/>
        </w:rPr>
        <w:t>and a priority of implementation, 17 it declares the policy that "the</w:t>
      </w:r>
    </w:p>
    <w:p w14:paraId="41836376" w14:textId="77777777" w:rsidR="00157495" w:rsidRPr="00C54526" w:rsidRDefault="00157495" w:rsidP="00157495">
      <w:pPr>
        <w:rPr>
          <w:rStyle w:val="Emphasis"/>
          <w:szCs w:val="32"/>
        </w:rPr>
      </w:pPr>
      <w:r w:rsidRPr="00C54526">
        <w:rPr>
          <w:rStyle w:val="Emphasis"/>
          <w:szCs w:val="32"/>
        </w:rPr>
        <w:t>neighborhood is the appropriate basis for determining public school</w:t>
      </w:r>
    </w:p>
    <w:p w14:paraId="688B7849" w14:textId="77777777" w:rsidR="00157495" w:rsidRPr="00C54526" w:rsidRDefault="00157495" w:rsidP="00157495">
      <w:pPr>
        <w:rPr>
          <w:rStyle w:val="Emphasis"/>
          <w:szCs w:val="32"/>
        </w:rPr>
      </w:pPr>
      <w:r w:rsidRPr="00C54526">
        <w:rPr>
          <w:rStyle w:val="Emphasis"/>
          <w:szCs w:val="32"/>
        </w:rPr>
        <w:t>assignments" 18 and provides as follows with respect to busing:</w:t>
      </w:r>
    </w:p>
    <w:p w14:paraId="4992813B" w14:textId="77777777" w:rsidR="00157495" w:rsidRPr="00C54526" w:rsidRDefault="00157495" w:rsidP="00157495">
      <w:pPr>
        <w:rPr>
          <w:rStyle w:val="Emphasis"/>
          <w:szCs w:val="32"/>
        </w:rPr>
      </w:pPr>
      <w:r w:rsidRPr="00C54526">
        <w:rPr>
          <w:rStyle w:val="Emphasis"/>
          <w:szCs w:val="32"/>
        </w:rPr>
        <w:t>No court, department, or agency of the United States shall order the</w:t>
      </w:r>
    </w:p>
    <w:p w14:paraId="14747FD0" w14:textId="77777777" w:rsidR="00157495" w:rsidRPr="00C54526" w:rsidRDefault="00157495" w:rsidP="00157495">
      <w:pPr>
        <w:rPr>
          <w:rStyle w:val="Emphasis"/>
          <w:szCs w:val="32"/>
        </w:rPr>
      </w:pPr>
      <w:r w:rsidRPr="00C54526">
        <w:rPr>
          <w:rStyle w:val="Emphasis"/>
          <w:szCs w:val="32"/>
        </w:rPr>
        <w:t>implementation of a plan that would require the transportation of</w:t>
      </w:r>
    </w:p>
    <w:p w14:paraId="54581E0F" w14:textId="77777777" w:rsidR="00157495" w:rsidRPr="00C54526" w:rsidRDefault="00157495" w:rsidP="00157495">
      <w:pPr>
        <w:rPr>
          <w:rStyle w:val="Emphasis"/>
          <w:szCs w:val="32"/>
        </w:rPr>
      </w:pPr>
      <w:r w:rsidRPr="00C54526">
        <w:rPr>
          <w:rStyle w:val="Emphasis"/>
          <w:szCs w:val="32"/>
        </w:rPr>
        <w:t>any student to a school other than the school closest or next closest</w:t>
      </w:r>
    </w:p>
    <w:p w14:paraId="53861AF0" w14:textId="77777777" w:rsidR="00157495" w:rsidRPr="00C54526" w:rsidRDefault="00157495" w:rsidP="00157495">
      <w:pPr>
        <w:rPr>
          <w:rStyle w:val="Emphasis"/>
          <w:szCs w:val="32"/>
        </w:rPr>
      </w:pPr>
      <w:r w:rsidRPr="00C54526">
        <w:rPr>
          <w:rStyle w:val="Emphasis"/>
          <w:szCs w:val="32"/>
        </w:rPr>
        <w:t>to his place of residence which provides the appropriate grade level</w:t>
      </w:r>
    </w:p>
    <w:p w14:paraId="5AC43BD5" w14:textId="77777777" w:rsidR="00157495" w:rsidRPr="00C54526" w:rsidRDefault="00157495" w:rsidP="00157495">
      <w:pPr>
        <w:rPr>
          <w:rStyle w:val="Emphasis"/>
        </w:rPr>
      </w:pPr>
      <w:r w:rsidRPr="00C54526">
        <w:rPr>
          <w:rStyle w:val="Emphasis"/>
          <w:szCs w:val="32"/>
        </w:rPr>
        <w:t>and type of education for such student</w:t>
      </w:r>
      <w:r w:rsidRPr="00C54526">
        <w:rPr>
          <w:rStyle w:val="Emphasis"/>
        </w:rPr>
        <w:t>.'9</w:t>
      </w:r>
    </w:p>
    <w:p w14:paraId="353841A2" w14:textId="77777777" w:rsidR="00157495" w:rsidRPr="00C54526" w:rsidRDefault="00157495" w:rsidP="00157495">
      <w:r w:rsidRPr="00C54526">
        <w:t>The constitutionality of this statute has not yet been challenged.</w:t>
      </w:r>
    </w:p>
    <w:p w14:paraId="4A3AA2DE" w14:textId="77777777" w:rsidR="00157495" w:rsidRPr="00C54526" w:rsidRDefault="00157495" w:rsidP="00157495">
      <w:r w:rsidRPr="00C54526">
        <w:t>This article derives from Katzenbach v. Morgan and Oregon v.</w:t>
      </w:r>
    </w:p>
    <w:p w14:paraId="4686EF45" w14:textId="77777777" w:rsidR="00157495" w:rsidRPr="00C54526" w:rsidRDefault="00157495" w:rsidP="00157495">
      <w:r w:rsidRPr="00C54526">
        <w:t>Mitchell a tentative reconciliation of the role of the Court as final arbiter</w:t>
      </w:r>
    </w:p>
    <w:p w14:paraId="419614FD" w14:textId="77777777" w:rsidR="00157495" w:rsidRPr="00C54526" w:rsidRDefault="00157495" w:rsidP="00157495">
      <w:r w:rsidRPr="00C54526">
        <w:t>of the Constitution with the power of Congress as the enforcer of the</w:t>
      </w:r>
    </w:p>
    <w:p w14:paraId="35B00F78" w14:textId="77777777" w:rsidR="00157495" w:rsidRPr="00C54526" w:rsidRDefault="00157495" w:rsidP="00157495">
      <w:r w:rsidRPr="00C54526">
        <w:t>fourteenth amendment under section 5.20 The potentially amorphous</w:t>
      </w:r>
    </w:p>
    <w:p w14:paraId="3E4E351A" w14:textId="77777777" w:rsidR="00157495" w:rsidRPr="00C54526" w:rsidRDefault="00157495" w:rsidP="00157495">
      <w:r w:rsidRPr="00C54526">
        <w:t>concept derived from these cases is narrowed by testing it against the</w:t>
      </w:r>
    </w:p>
    <w:p w14:paraId="5957FD5C" w14:textId="77777777" w:rsidR="00157495" w:rsidRPr="00C54526" w:rsidRDefault="00157495" w:rsidP="00157495">
      <w:pPr>
        <w:rPr>
          <w:rStyle w:val="StyleUnderline"/>
        </w:rPr>
      </w:pPr>
      <w:r w:rsidRPr="00C54526">
        <w:t xml:space="preserve">principles of Marbury v. Madison and federalism. 21 </w:t>
      </w:r>
      <w:r w:rsidRPr="00C54526">
        <w:rPr>
          <w:rStyle w:val="StyleUnderline"/>
        </w:rPr>
        <w:t>Out of the reconciliation</w:t>
      </w:r>
    </w:p>
    <w:p w14:paraId="1F9FA73D" w14:textId="77777777" w:rsidR="00157495" w:rsidRPr="00C54526" w:rsidRDefault="00157495" w:rsidP="00157495">
      <w:pPr>
        <w:rPr>
          <w:rStyle w:val="StyleUnderline"/>
        </w:rPr>
      </w:pPr>
      <w:r w:rsidRPr="00C54526">
        <w:rPr>
          <w:rStyle w:val="StyleUnderline"/>
        </w:rPr>
        <w:t>thus refined comes the thesis of the article that under a properly</w:t>
      </w:r>
    </w:p>
    <w:p w14:paraId="4ADF8974" w14:textId="77777777" w:rsidR="00157495" w:rsidRPr="00C54526" w:rsidRDefault="00157495" w:rsidP="00157495">
      <w:pPr>
        <w:rPr>
          <w:rStyle w:val="StyleUnderline"/>
        </w:rPr>
      </w:pPr>
      <w:r w:rsidRPr="00C54526">
        <w:rPr>
          <w:rStyle w:val="StyleUnderline"/>
        </w:rPr>
        <w:t>limited interpretation of Morgan, and without usurping the role of the</w:t>
      </w:r>
    </w:p>
    <w:p w14:paraId="7CA90D1D" w14:textId="77777777" w:rsidR="00157495" w:rsidRPr="00C54526" w:rsidRDefault="00157495" w:rsidP="00157495">
      <w:pPr>
        <w:rPr>
          <w:rStyle w:val="Emphasis"/>
        </w:rPr>
      </w:pPr>
      <w:r w:rsidRPr="00C54526">
        <w:rPr>
          <w:rStyle w:val="StyleUnderline"/>
        </w:rPr>
        <w:t xml:space="preserve">Court, </w:t>
      </w:r>
      <w:r w:rsidRPr="00C54526">
        <w:rPr>
          <w:rStyle w:val="Emphasis"/>
        </w:rPr>
        <w:t>Congress may exercise its superior institutional functions as a</w:t>
      </w:r>
    </w:p>
    <w:p w14:paraId="7C6919E7" w14:textId="77777777" w:rsidR="00157495" w:rsidRPr="00C54526" w:rsidRDefault="00157495" w:rsidP="00157495">
      <w:pPr>
        <w:rPr>
          <w:rStyle w:val="Emphasis"/>
        </w:rPr>
      </w:pPr>
      <w:r w:rsidRPr="00C54526">
        <w:rPr>
          <w:rStyle w:val="Emphasis"/>
        </w:rPr>
        <w:t>factfinder and public forum in the resolution of civil rights controversies.</w:t>
      </w:r>
    </w:p>
    <w:p w14:paraId="6713A33C" w14:textId="77777777" w:rsidR="00157495" w:rsidRPr="00C54526" w:rsidRDefault="00157495" w:rsidP="00157495">
      <w:r w:rsidRPr="00C54526">
        <w:t>Next, the application of the Morgan principle in the specific context of</w:t>
      </w:r>
    </w:p>
    <w:p w14:paraId="776A196C" w14:textId="77777777" w:rsidR="00157495" w:rsidRPr="00C54526" w:rsidRDefault="00157495" w:rsidP="00157495">
      <w:r w:rsidRPr="00C54526">
        <w:t>the antibusing statute22 and the abortion decision23 is examined. The</w:t>
      </w:r>
    </w:p>
    <w:p w14:paraId="3C5E4244" w14:textId="77777777" w:rsidR="00157495" w:rsidRPr="00C54526" w:rsidRDefault="00157495" w:rsidP="00157495">
      <w:r w:rsidRPr="00C54526">
        <w:t>article then develops the implication of its thesis that complicated and</w:t>
      </w:r>
    </w:p>
    <w:p w14:paraId="0720F243" w14:textId="77777777" w:rsidR="00157495" w:rsidRPr="00C54526" w:rsidRDefault="00157495" w:rsidP="00157495">
      <w:r w:rsidRPr="00C54526">
        <w:t>sensitive remedial issues need not be avoided by the Court by dubious</w:t>
      </w:r>
    </w:p>
    <w:p w14:paraId="15FAB9BA" w14:textId="77777777" w:rsidR="00157495" w:rsidRPr="00C54526" w:rsidRDefault="00157495" w:rsidP="00157495">
      <w:pPr>
        <w:rPr>
          <w:rStyle w:val="Emphasis"/>
        </w:rPr>
      </w:pPr>
      <w:r w:rsidRPr="00C54526">
        <w:t xml:space="preserve">decisions on the merits. </w:t>
      </w:r>
      <w:r w:rsidRPr="00C54526">
        <w:rPr>
          <w:rStyle w:val="Emphasis"/>
        </w:rPr>
        <w:t>Because Morgan recognizes an increased role for</w:t>
      </w:r>
    </w:p>
    <w:p w14:paraId="4EB3CFB0" w14:textId="77777777" w:rsidR="00157495" w:rsidRPr="00C54526" w:rsidRDefault="00157495" w:rsidP="00157495">
      <w:pPr>
        <w:rPr>
          <w:rStyle w:val="Emphasis"/>
        </w:rPr>
      </w:pPr>
      <w:r w:rsidRPr="00C54526">
        <w:rPr>
          <w:rStyle w:val="Emphasis"/>
        </w:rPr>
        <w:t>Congress, the Court may identify civil rights violations in such cases and</w:t>
      </w:r>
    </w:p>
    <w:p w14:paraId="633378D7" w14:textId="77777777" w:rsidR="00157495" w:rsidRPr="00C54526" w:rsidRDefault="00157495" w:rsidP="00157495">
      <w:pPr>
        <w:rPr>
          <w:rStyle w:val="Emphasis"/>
        </w:rPr>
      </w:pPr>
      <w:r w:rsidRPr="00C54526">
        <w:rPr>
          <w:rStyle w:val="Emphasis"/>
        </w:rPr>
        <w:t>leave to Congress the formulation of appropriate remedies. 24</w:t>
      </w:r>
    </w:p>
    <w:p w14:paraId="48AFAB25" w14:textId="77777777" w:rsidR="00157495" w:rsidRPr="00C54526" w:rsidRDefault="00157495" w:rsidP="00157495"/>
    <w:p w14:paraId="16457885" w14:textId="77777777" w:rsidR="00FF503C" w:rsidRPr="00C54526" w:rsidRDefault="00FF503C" w:rsidP="00FF503C">
      <w:pPr>
        <w:pStyle w:val="Heading4"/>
      </w:pPr>
      <w:r w:rsidRPr="00C54526">
        <w:t>It’s Congressional duty to enforce education policies---the Fourteenth Amendment guarantees national citizenship</w:t>
      </w:r>
    </w:p>
    <w:p w14:paraId="022D4423" w14:textId="77777777" w:rsidR="00FF503C" w:rsidRPr="00C54526" w:rsidRDefault="00FF503C" w:rsidP="00FF503C">
      <w:r w:rsidRPr="00C54526">
        <w:rPr>
          <w:rStyle w:val="Style13ptBold"/>
        </w:rPr>
        <w:t>Liu 6-</w:t>
      </w:r>
      <w:r w:rsidRPr="00C54526">
        <w:rPr>
          <w:rStyle w:val="Style13ptBold"/>
          <w:b w:val="0"/>
        </w:rPr>
        <w:t xml:space="preserve"> [Goodwin, </w:t>
      </w:r>
      <w:r w:rsidRPr="00C54526">
        <w:t>Assistant Professor of Law, University of California, Berkeley, Associate Justice of the California Supreme Court, primary areas of expertise are constitutional law, education law and policy, and the U.S. Supreme Court, went to Stanford University and earned a bachelor’s degree in biology in 1991. He attended Oxford University on a Rhodes Scholarship and earned a masters degree in philosophy and physiology, graduated from Yale Law School in 1998. For this law review, he received the Steven S. Goldberg Award for Distinguished Scholarship in Education Law, conferred by the Education Law Association. “Education, Equality, and National Citizenship” web. 6.28.17, Lexis, Yale Law Journal, 116 Yale L.J. 330] November, 2006//ad</w:t>
      </w:r>
    </w:p>
    <w:p w14:paraId="1D9BA093" w14:textId="77777777" w:rsidR="00FF503C" w:rsidRPr="00C54526" w:rsidRDefault="00FF503C" w:rsidP="00FF503C">
      <w:r w:rsidRPr="00C54526">
        <w:t>II. THE GUARANTEE OF NATIONAL CITIZENSHIP</w:t>
      </w:r>
    </w:p>
    <w:p w14:paraId="766BE12C" w14:textId="77777777" w:rsidR="00FF503C" w:rsidRPr="00C54526" w:rsidRDefault="00FF503C" w:rsidP="00FF503C">
      <w:pPr>
        <w:rPr>
          <w:u w:val="single"/>
        </w:rPr>
      </w:pPr>
      <w:r w:rsidRPr="00C54526">
        <w:rPr>
          <w:u w:val="single"/>
        </w:rPr>
        <w:t>The Fourteenth Amendment opens with the declaration that "all persons born or naturalized in the United States, and</w:t>
      </w:r>
    </w:p>
    <w:p w14:paraId="23AA478D" w14:textId="77777777" w:rsidR="00FF503C" w:rsidRPr="00C54526" w:rsidRDefault="00FF503C" w:rsidP="00FF503C">
      <w:pPr>
        <w:rPr>
          <w:u w:val="single"/>
        </w:rPr>
      </w:pPr>
      <w:r w:rsidRPr="00C54526">
        <w:rPr>
          <w:u w:val="single"/>
        </w:rPr>
        <w:t>subject to the jurisdiction thereof, are citizens of the United States." n68 It then acknowledges that citizens of the United</w:t>
      </w:r>
    </w:p>
    <w:p w14:paraId="5687BBB8" w14:textId="77777777" w:rsidR="00FF503C" w:rsidRPr="00C54526" w:rsidRDefault="00FF503C" w:rsidP="00FF503C">
      <w:r w:rsidRPr="00C54526">
        <w:t>Page 7</w:t>
      </w:r>
    </w:p>
    <w:p w14:paraId="30397755" w14:textId="77777777" w:rsidR="00FF503C" w:rsidRPr="00C54526" w:rsidRDefault="00FF503C" w:rsidP="00FF503C">
      <w:r w:rsidRPr="00C54526">
        <w:t>116 Yale L.J. 330, *345</w:t>
      </w:r>
    </w:p>
    <w:p w14:paraId="27A3CA87" w14:textId="77777777" w:rsidR="00FF503C" w:rsidRPr="00C54526" w:rsidRDefault="00FF503C" w:rsidP="00FF503C">
      <w:pPr>
        <w:rPr>
          <w:u w:val="single"/>
        </w:rPr>
      </w:pPr>
      <w:r w:rsidRPr="00C54526">
        <w:rPr>
          <w:u w:val="single"/>
        </w:rPr>
        <w:t>States possess certain "privileges" and "immunities."</w:t>
      </w:r>
      <w:r w:rsidRPr="00C54526">
        <w:t xml:space="preserve"> n69 In this Part, I [*349] argue that the </w:t>
      </w:r>
      <w:r w:rsidRPr="00C54526">
        <w:rPr>
          <w:u w:val="single"/>
        </w:rPr>
        <w:t>national citizenship</w:t>
      </w:r>
    </w:p>
    <w:p w14:paraId="519D5DEE" w14:textId="77777777" w:rsidR="00FF503C" w:rsidRPr="00C54526" w:rsidRDefault="00FF503C" w:rsidP="00FF503C">
      <w:pPr>
        <w:rPr>
          <w:rStyle w:val="Emphasis"/>
        </w:rPr>
      </w:pPr>
      <w:r w:rsidRPr="00C54526">
        <w:rPr>
          <w:u w:val="single"/>
        </w:rPr>
        <w:t>guarantee</w:t>
      </w:r>
      <w:r w:rsidRPr="00C54526">
        <w:t xml:space="preserve">, read together with Section 5, </w:t>
      </w:r>
      <w:r w:rsidRPr="00C54526">
        <w:rPr>
          <w:u w:val="single"/>
        </w:rPr>
        <w:t xml:space="preserve">entails substantive rights that </w:t>
      </w:r>
      <w:r w:rsidRPr="00C54526">
        <w:rPr>
          <w:rStyle w:val="Emphasis"/>
        </w:rPr>
        <w:t>Congress is both authorized and duty-bound to</w:t>
      </w:r>
    </w:p>
    <w:p w14:paraId="1D2958D7" w14:textId="77777777" w:rsidR="00FF503C" w:rsidRPr="00C54526" w:rsidRDefault="00FF503C" w:rsidP="00FF503C">
      <w:r w:rsidRPr="00C54526">
        <w:rPr>
          <w:rStyle w:val="Emphasis"/>
        </w:rPr>
        <w:t>enforce</w:t>
      </w:r>
      <w:r w:rsidRPr="00C54526">
        <w:rPr>
          <w:u w:val="single"/>
        </w:rPr>
        <w:t>, regardless of state action</w:t>
      </w:r>
      <w:r w:rsidRPr="00C54526">
        <w:t>. In Part III, I show that shortly after the adoption of the Fourteenth Amendment,</w:t>
      </w:r>
    </w:p>
    <w:p w14:paraId="564200BA" w14:textId="77777777" w:rsidR="00FF503C" w:rsidRPr="00C54526" w:rsidRDefault="00FF503C" w:rsidP="00FF503C">
      <w:r w:rsidRPr="00C54526">
        <w:t>leading members of Congress recognized that effective realization of the citizenship guarantee required a substantial</w:t>
      </w:r>
    </w:p>
    <w:p w14:paraId="3D22CA7E" w14:textId="77777777" w:rsidR="00FF503C" w:rsidRPr="00C54526" w:rsidRDefault="00FF503C" w:rsidP="00FF503C">
      <w:r w:rsidRPr="00C54526">
        <w:t>federal role in supporting public education and narrowing interstate disparities. I begin with a brief historical</w:t>
      </w:r>
    </w:p>
    <w:p w14:paraId="7ABF2554" w14:textId="77777777" w:rsidR="00FF503C" w:rsidRPr="00C54526" w:rsidRDefault="00FF503C" w:rsidP="00FF503C">
      <w:r w:rsidRPr="00C54526">
        <w:t>background on the Citizenship Clause.</w:t>
      </w:r>
    </w:p>
    <w:p w14:paraId="1207F464" w14:textId="77777777" w:rsidR="00FF503C" w:rsidRPr="00C54526" w:rsidRDefault="00FF503C" w:rsidP="00FF503C">
      <w:r w:rsidRPr="00C54526">
        <w:t>A. The Emergence of National Citizenship</w:t>
      </w:r>
    </w:p>
    <w:p w14:paraId="563750F5" w14:textId="77777777" w:rsidR="00FF503C" w:rsidRPr="00C54526" w:rsidRDefault="00FF503C" w:rsidP="00FF503C">
      <w:r w:rsidRPr="00C54526">
        <w:t>The history of the Fourteenth Amendment is among the most well-studied topics in constitutional law. While much of</w:t>
      </w:r>
    </w:p>
    <w:p w14:paraId="23299C6D" w14:textId="77777777" w:rsidR="00FF503C" w:rsidRPr="00C54526" w:rsidRDefault="00FF503C" w:rsidP="00FF503C">
      <w:pPr>
        <w:rPr>
          <w:u w:val="single"/>
        </w:rPr>
      </w:pPr>
      <w:r w:rsidRPr="00C54526">
        <w:t xml:space="preserve">the literature since Brown has focused on the Equal Protection Clause, </w:t>
      </w:r>
      <w:r w:rsidRPr="00C54526">
        <w:rPr>
          <w:u w:val="single"/>
        </w:rPr>
        <w:t>many scholars locate the primary significance of</w:t>
      </w:r>
    </w:p>
    <w:p w14:paraId="0E62B7C6" w14:textId="77777777" w:rsidR="00FF503C" w:rsidRPr="00C54526" w:rsidRDefault="00FF503C" w:rsidP="00FF503C">
      <w:pPr>
        <w:rPr>
          <w:u w:val="single"/>
        </w:rPr>
      </w:pPr>
      <w:r w:rsidRPr="00C54526">
        <w:rPr>
          <w:u w:val="single"/>
        </w:rPr>
        <w:t>the Fourteenth Amendment in the guarantee of national citizenship.</w:t>
      </w:r>
    </w:p>
    <w:p w14:paraId="7C30E6EA" w14:textId="77777777" w:rsidR="00FF503C" w:rsidRPr="00C54526" w:rsidRDefault="00FF503C" w:rsidP="00FF503C">
      <w:pPr>
        <w:rPr>
          <w:u w:val="single"/>
        </w:rPr>
      </w:pPr>
    </w:p>
    <w:p w14:paraId="7B17A3DA" w14:textId="77777777" w:rsidR="00F00116" w:rsidRPr="00C54526" w:rsidRDefault="00F00116" w:rsidP="005D316C">
      <w:pPr>
        <w:pStyle w:val="Heading3"/>
      </w:pPr>
      <w:r w:rsidRPr="00C54526">
        <w:t>1nc – school choice</w:t>
      </w:r>
    </w:p>
    <w:p w14:paraId="54F5E458" w14:textId="77777777" w:rsidR="00F00116" w:rsidRPr="00C54526" w:rsidRDefault="00F00116" w:rsidP="00F00116">
      <w:pPr>
        <w:pStyle w:val="Heading4"/>
      </w:pPr>
      <w:r w:rsidRPr="00C54526">
        <w:t>Only congress can pass legislation to create strong incentives for school choice</w:t>
      </w:r>
    </w:p>
    <w:p w14:paraId="7845F170" w14:textId="77777777" w:rsidR="00F00116" w:rsidRPr="00C54526" w:rsidRDefault="00F00116" w:rsidP="00F00116">
      <w:r w:rsidRPr="00C54526">
        <w:rPr>
          <w:b/>
          <w:sz w:val="26"/>
          <w:szCs w:val="26"/>
        </w:rPr>
        <w:t>Murnane, 07</w:t>
      </w:r>
      <w:r w:rsidRPr="00C54526">
        <w:t xml:space="preserve">- is Thompson Professor of Education and Society at the Harvard Graduate School of Education.   (Richard J. “Improving the education of children living in poverty”, The Future of Children, vol. 17, no. 2, 2007, Research Library, </w:t>
      </w:r>
      <w:hyperlink r:id="rId23" w:history="1">
        <w:r w:rsidRPr="00C54526">
          <w:t>http://proxy.lib.umich.edu/login?url=http://search.proquest.com.proxy.lib.umich.edu/docview/1519298638?accountid=14667</w:t>
        </w:r>
      </w:hyperlink>
      <w:r w:rsidRPr="00C54526">
        <w:t>.) NTT</w:t>
      </w:r>
    </w:p>
    <w:p w14:paraId="2E4C3DFD" w14:textId="77777777" w:rsidR="00F00116" w:rsidRPr="00C54526" w:rsidRDefault="00F00116" w:rsidP="00F00116">
      <w:r w:rsidRPr="00C54526">
        <w:t>Promote Interdistrict School Choice</w:t>
      </w:r>
    </w:p>
    <w:p w14:paraId="3DF2E6C1" w14:textId="77777777" w:rsidR="00F00116" w:rsidRPr="00C54526" w:rsidRDefault="00F00116" w:rsidP="00F00116">
      <w:r w:rsidRPr="00C54526">
        <w:rPr>
          <w:rStyle w:val="StyleUnderline"/>
        </w:rPr>
        <w:t>No Child Left Behind requires school districts to give students the option of transferring to a more successful public school if their own school fails to make adequate yearly progress for two years in a row. And the law gives low-achieving children from low-income families priority in requesting transfers</w:t>
      </w:r>
      <w:r w:rsidRPr="00C54526">
        <w:t>. To date, however, this school choice option has been little used, for several reasons. Successful public schools, especially in urban areas, rarely have empty seats and often have long waiting lists. 26 And many school superintendents give parents little or no information about the school choice option. Finally, scores on state tests taken in the spring of one school year are often not available until after the next school year has begun. (A solution to this problem is to base the NCLB choice option on the most recent accountability data available when families are choosing schools for the next school year.)</w:t>
      </w:r>
    </w:p>
    <w:p w14:paraId="2A8B5DC5" w14:textId="77777777" w:rsidR="00F00116" w:rsidRPr="00B939AB" w:rsidRDefault="00F00116" w:rsidP="00F00116">
      <w:pPr>
        <w:rPr>
          <w:u w:val="single"/>
        </w:rPr>
      </w:pPr>
      <w:r w:rsidRPr="00C54526">
        <w:t xml:space="preserve">Because NCLB as written gives neighboring school districts no real reason to accept students from failing urban schools, </w:t>
      </w:r>
      <w:r w:rsidRPr="00C54526">
        <w:rPr>
          <w:rStyle w:val="StyleUnderline"/>
        </w:rPr>
        <w:t>the next round of legislation should create strong incentives for states to develop voluntary interdistrict choice programs. Several promising precedents exist. METCO, a grant program funded by the Commonwealth of Massachusetts with the voluntary participation of thirty-four suburban districts near Boston and four near Springfield, has been in operation since 1966 (when it was funded in part by a grant from the U.S. Department of Education). Today it enables 3,300 low-income Boston and Springfield students to attend public schools in other communities. St. Louis also has a voluntary program, under which 12,000 African American children, 75 percent of whom are from low-income families, attend public schools in sixteen suburban districts. 27 Significant state funding provides an incentive for suburban districts to participate in these interdistrict choice programs.</w:t>
      </w:r>
    </w:p>
    <w:p w14:paraId="3F99185F" w14:textId="77777777" w:rsidR="00F00116" w:rsidRPr="00B939AB" w:rsidRDefault="00F00116" w:rsidP="00F00116">
      <w:pPr>
        <w:rPr>
          <w:u w:val="single"/>
        </w:rPr>
      </w:pPr>
      <w:r w:rsidRPr="00C54526">
        <w:t>As the METCO and St. Louis programs show, with appropriate incentives, suburban school districts serving primarily middle-class children are willing to educate a nontrivial number of low-income urban students. A recent evaluation found METCO a promising approach to improving the education of some children living in poverty</w:t>
      </w:r>
      <w:r w:rsidRPr="00C54526">
        <w:rPr>
          <w:rStyle w:val="StyleUnderline"/>
        </w:rPr>
        <w:t>. It increased the reading achievement of participating urban children attending suburban elementary schools and had no lasting negative effects on the achievement of their suburban classmates. 28 Evidence from the St. Louis choice program is also encouraging.29 Competitive grants to states for the design and implementation of interdistrict choice programs could make school choice under NCLB a real option for many children from low-income families.</w:t>
      </w:r>
    </w:p>
    <w:p w14:paraId="6F48CB20" w14:textId="77777777" w:rsidR="00F00116" w:rsidRPr="00B939AB" w:rsidRDefault="00F00116" w:rsidP="00F00116">
      <w:pPr>
        <w:rPr>
          <w:u w:val="single"/>
        </w:rPr>
      </w:pPr>
      <w:r w:rsidRPr="00C54526">
        <w:rPr>
          <w:rStyle w:val="StyleUnderline"/>
        </w:rPr>
        <w:t>Congress should also amend adequate yearly progress regulations to ensure that suburban districts are not penalized for accepting urban students from low-performing schools. The option of satisfying adequate yearly progress requirements by demonstrating gains in the achievement of initially lowachieving children could be important in this regard.</w:t>
      </w:r>
    </w:p>
    <w:p w14:paraId="56A589ED" w14:textId="77777777" w:rsidR="00F00116" w:rsidRPr="00C54526" w:rsidRDefault="00F00116" w:rsidP="00F00116">
      <w:pPr>
        <w:rPr>
          <w:rStyle w:val="StyleUnderline"/>
        </w:rPr>
      </w:pPr>
      <w:r w:rsidRPr="00C54526">
        <w:t>Although creating interdistrict choice options for low-income children who attend poorly performing schools is important, such programs are likely to serve only a minority of urban children</w:t>
      </w:r>
      <w:r w:rsidRPr="00C54526">
        <w:rPr>
          <w:rStyle w:val="StyleUnderline"/>
        </w:rPr>
        <w:t>. The reason is that the willingness of suburban communities to voluntarily accept low-income students from urban school districts would diminish as the share of these students in their schools grew. Improving teaching and learning in schools serving high concentrations of poor children must thus be a central part of federal education policy.</w:t>
      </w:r>
    </w:p>
    <w:p w14:paraId="27A93A51" w14:textId="77777777" w:rsidR="00F00116" w:rsidRPr="00C54526" w:rsidRDefault="00F00116" w:rsidP="00F00116"/>
    <w:p w14:paraId="222EFA83" w14:textId="77777777" w:rsidR="00802C29" w:rsidRPr="00C54526" w:rsidRDefault="00802C29" w:rsidP="005D316C">
      <w:pPr>
        <w:pStyle w:val="Heading3"/>
      </w:pPr>
      <w:r w:rsidRPr="00C54526">
        <w:t>1nc – teacher shortages</w:t>
      </w:r>
    </w:p>
    <w:p w14:paraId="7F4D3932" w14:textId="77777777" w:rsidR="00802C29" w:rsidRPr="00C54526" w:rsidRDefault="00802C29" w:rsidP="00802C29">
      <w:pPr>
        <w:pStyle w:val="Heading4"/>
      </w:pPr>
      <w:r w:rsidRPr="00C54526">
        <w:t>Congressional legislation created a foundation for teachers to undergo loan forgiveness programs---that brings more teachers into the workforce</w:t>
      </w:r>
    </w:p>
    <w:p w14:paraId="5098298D" w14:textId="77777777" w:rsidR="00802C29" w:rsidRPr="00C54526" w:rsidRDefault="00802C29" w:rsidP="00802C29">
      <w:pPr>
        <w:rPr>
          <w:rStyle w:val="Style13ptBold"/>
          <w:b w:val="0"/>
        </w:rPr>
      </w:pPr>
      <w:r w:rsidRPr="00C54526">
        <w:rPr>
          <w:rStyle w:val="Style13ptBold"/>
        </w:rPr>
        <w:t>Ujifusa 16-</w:t>
      </w:r>
      <w:r w:rsidRPr="00C54526">
        <w:rPr>
          <w:rStyle w:val="Style13ptBold"/>
          <w:b w:val="0"/>
        </w:rPr>
        <w:t xml:space="preserve"> [Andrew, “Teacher Shortage Is Target of Bill in Congress from Reps. Hanna, Takano” writer for Education Week, </w:t>
      </w:r>
      <w:hyperlink r:id="rId24" w:history="1">
        <w:r w:rsidRPr="00C54526">
          <w:rPr>
            <w:rStyle w:val="Hyperlink"/>
          </w:rPr>
          <w:t>http://blogs.edweek.org/edweek/campaign-k</w:t>
        </w:r>
      </w:hyperlink>
      <w:r w:rsidRPr="00C54526">
        <w:rPr>
          <w:rStyle w:val="Style13ptBold"/>
          <w:b w:val="0"/>
        </w:rPr>
        <w:t xml:space="preserve"> 12/2016/04/teacher_shortage_bill_in_congress.html?_ga=2.204143440.1335663614.1498584562-790595143.1498422124] April 18, 2016//ad</w:t>
      </w:r>
    </w:p>
    <w:p w14:paraId="787EDFC2" w14:textId="77777777" w:rsidR="00802C29" w:rsidRPr="00C54526" w:rsidRDefault="00802C29" w:rsidP="00802C29">
      <w:pPr>
        <w:rPr>
          <w:u w:val="single"/>
        </w:rPr>
      </w:pPr>
      <w:r w:rsidRPr="00C54526">
        <w:rPr>
          <w:u w:val="single"/>
        </w:rPr>
        <w:t>A new bipartisan bill in Congress is designed to address the national teacher shortage</w:t>
      </w:r>
      <w:r w:rsidRPr="00C54526">
        <w:t>—assuming you think that there is one—</w:t>
      </w:r>
      <w:r w:rsidRPr="00C54526">
        <w:rPr>
          <w:u w:val="single"/>
        </w:rPr>
        <w:t>by making it easier for educators to get forgiveness from higher education loans.</w:t>
      </w:r>
    </w:p>
    <w:p w14:paraId="365B1801" w14:textId="77777777" w:rsidR="00802C29" w:rsidRPr="00C54526" w:rsidRDefault="00802C29" w:rsidP="00802C29">
      <w:r w:rsidRPr="00C54526">
        <w:rPr>
          <w:u w:val="single"/>
        </w:rPr>
        <w:t>The bill</w:t>
      </w:r>
      <w:r w:rsidRPr="00C54526">
        <w:t xml:space="preserve"> from House Reps. Richard Hanna, R-N.Y., and Mark Takano, D-Calif., </w:t>
      </w:r>
      <w:r w:rsidRPr="00C54526">
        <w:rPr>
          <w:u w:val="single"/>
        </w:rPr>
        <w:t>would allow teachers to apply their classroom service time to two federal loan-forgiveness programs simultaneously</w:t>
      </w:r>
      <w:r w:rsidRPr="00C54526">
        <w:t>, making it easier for them to get out from under their college loan debts.</w:t>
      </w:r>
    </w:p>
    <w:p w14:paraId="5FB4A206" w14:textId="77777777" w:rsidR="00802C29" w:rsidRPr="00C54526" w:rsidRDefault="00802C29" w:rsidP="00802C29">
      <w:r w:rsidRPr="00C54526">
        <w:rPr>
          <w:u w:val="single"/>
        </w:rPr>
        <w:t>The</w:t>
      </w:r>
      <w:r w:rsidRPr="00C54526">
        <w:t xml:space="preserve"> Stafford Student Loan Forgiveness and Public Service Loan Forgiveness </w:t>
      </w:r>
      <w:r w:rsidRPr="00C54526">
        <w:rPr>
          <w:u w:val="single"/>
        </w:rPr>
        <w:t>programs are the two federal ones available for teachers</w:t>
      </w:r>
      <w:r w:rsidRPr="00C54526">
        <w:t xml:space="preserve">. </w:t>
      </w:r>
      <w:r w:rsidRPr="00C54526">
        <w:rPr>
          <w:u w:val="single"/>
        </w:rPr>
        <w:t>The former provides debt relief after five years in the classroom</w:t>
      </w:r>
      <w:r w:rsidRPr="00C54526">
        <w:t xml:space="preserve">, and </w:t>
      </w:r>
      <w:r w:rsidRPr="00C54526">
        <w:rPr>
          <w:u w:val="single"/>
        </w:rPr>
        <w:t xml:space="preserve">the latter discharges </w:t>
      </w:r>
      <w:r w:rsidRPr="00C54526">
        <w:t xml:space="preserve">any </w:t>
      </w:r>
      <w:r w:rsidRPr="00C54526">
        <w:rPr>
          <w:u w:val="single"/>
        </w:rPr>
        <w:t>remaining debt after 10 years of public service</w:t>
      </w:r>
      <w:r w:rsidRPr="00C54526">
        <w:t xml:space="preserve">. But right now teachers can't participate in both at the same time. </w:t>
      </w:r>
    </w:p>
    <w:p w14:paraId="2FB89AD8" w14:textId="77777777" w:rsidR="00802C29" w:rsidRPr="00C54526" w:rsidRDefault="00802C29" w:rsidP="00802C29">
      <w:r w:rsidRPr="00C54526">
        <w:t xml:space="preserve">According </w:t>
      </w:r>
      <w:r w:rsidRPr="00C54526">
        <w:rPr>
          <w:u w:val="single"/>
        </w:rPr>
        <w:t xml:space="preserve">to a statement released by </w:t>
      </w:r>
      <w:r w:rsidRPr="00C54526">
        <w:t>the two members of</w:t>
      </w:r>
      <w:r w:rsidRPr="00C54526">
        <w:rPr>
          <w:u w:val="single"/>
        </w:rPr>
        <w:t xml:space="preserve"> Congress</w:t>
      </w:r>
      <w:r w:rsidRPr="00C54526">
        <w:t xml:space="preserve">, </w:t>
      </w:r>
      <w:r w:rsidRPr="00C54526">
        <w:rPr>
          <w:u w:val="single"/>
        </w:rPr>
        <w:t>teachers seeking a loan discharge</w:t>
      </w:r>
      <w:r w:rsidRPr="00C54526">
        <w:t xml:space="preserve"> through the Public Service program </w:t>
      </w:r>
      <w:r w:rsidRPr="00C54526">
        <w:rPr>
          <w:u w:val="single"/>
        </w:rPr>
        <w:t xml:space="preserve">have to serve an additional 10 years in classrooms </w:t>
      </w:r>
      <w:r w:rsidRPr="00C54526">
        <w:t xml:space="preserve">if they previously qualified for the Stafford program, making it a 15-year proposition for teachers to participate in both. </w:t>
      </w:r>
      <w:r w:rsidRPr="00C54526">
        <w:rPr>
          <w:u w:val="single"/>
        </w:rPr>
        <w:t>The proposed bill would allow teachers to apply their time teaching to both programs concurrently.</w:t>
      </w:r>
      <w:r w:rsidRPr="00C54526">
        <w:t xml:space="preserve"> </w:t>
      </w:r>
    </w:p>
    <w:p w14:paraId="58192211" w14:textId="77777777" w:rsidR="00802C29" w:rsidRPr="00C54526" w:rsidRDefault="00802C29" w:rsidP="00802C29">
      <w:r w:rsidRPr="00C54526">
        <w:t xml:space="preserve">"Under current law, </w:t>
      </w:r>
      <w:r w:rsidRPr="00C54526">
        <w:rPr>
          <w:u w:val="single"/>
        </w:rPr>
        <w:t>teacher loan forgiveness programs are not well-aligned and as a result create duplicitous and conflicting standards that make it challenging for teachers to receive repayment assistance</w:t>
      </w:r>
      <w:r w:rsidRPr="00C54526">
        <w:t>," Hanna said in the statement. "</w:t>
      </w:r>
      <w:r w:rsidRPr="00C54526">
        <w:rPr>
          <w:u w:val="single"/>
        </w:rPr>
        <w:t>The commonsense fix this bill</w:t>
      </w:r>
      <w:r w:rsidRPr="00C54526">
        <w:t xml:space="preserve"> </w:t>
      </w:r>
      <w:r w:rsidRPr="00C54526">
        <w:rPr>
          <w:u w:val="single"/>
        </w:rPr>
        <w:t>makes to existing debt relief programs will ensure</w:t>
      </w:r>
      <w:r w:rsidRPr="00C54526">
        <w:t xml:space="preserve"> that th</w:t>
      </w:r>
      <w:r w:rsidRPr="00C54526">
        <w:rPr>
          <w:u w:val="single"/>
        </w:rPr>
        <w:t>ey work better for young, talented teachers eager to enter the workforce and serve in high-need communities throughout our country,</w:t>
      </w:r>
      <w:r w:rsidRPr="00C54526">
        <w:t xml:space="preserve"> like in Utica and Binghamton, New York."</w:t>
      </w:r>
    </w:p>
    <w:p w14:paraId="573CB899" w14:textId="77777777" w:rsidR="00802C29" w:rsidRPr="00C54526" w:rsidRDefault="00802C29" w:rsidP="00802C29">
      <w:pPr>
        <w:rPr>
          <w:u w:val="single"/>
        </w:rPr>
      </w:pPr>
      <w:r w:rsidRPr="00C54526">
        <w:t xml:space="preserve">My colleague Stephen Sawchuk wrote last year that the idea there's a teacher shortage can be misleading, since by 2018 statistics indicate there could be more teachers than ever before, and that some subjects likely have a glut of teachers (English and early childhood), while others are coming up short (science and math). Still, </w:t>
      </w:r>
      <w:r w:rsidRPr="00C54526">
        <w:rPr>
          <w:u w:val="single"/>
        </w:rPr>
        <w:t xml:space="preserve">enrollment in teacher preparation programs has dipped in recent years, and recent nationwide statistics do suggest the share of teachers per district declining. </w:t>
      </w:r>
    </w:p>
    <w:p w14:paraId="4F8297ED" w14:textId="77777777" w:rsidR="00802C29" w:rsidRPr="00C54526" w:rsidRDefault="00802C29" w:rsidP="00802C29">
      <w:r w:rsidRPr="00C54526">
        <w:rPr>
          <w:u w:val="single"/>
        </w:rPr>
        <w:t>The bill</w:t>
      </w:r>
      <w:r w:rsidRPr="00C54526">
        <w:t xml:space="preserve">, introduced last week, </w:t>
      </w:r>
      <w:r w:rsidRPr="00C54526">
        <w:rPr>
          <w:u w:val="single"/>
        </w:rPr>
        <w:t>would amend the Higher Education Act</w:t>
      </w:r>
      <w:r w:rsidRPr="00C54526">
        <w:t xml:space="preserve">. </w:t>
      </w:r>
    </w:p>
    <w:p w14:paraId="600B50D6" w14:textId="77777777" w:rsidR="00802C29" w:rsidRPr="00C54526" w:rsidRDefault="00802C29" w:rsidP="00802C29"/>
    <w:p w14:paraId="2D29179B" w14:textId="77777777" w:rsidR="005D316C" w:rsidRPr="00C54526" w:rsidRDefault="005D316C" w:rsidP="005D316C">
      <w:pPr>
        <w:pStyle w:val="Heading3"/>
      </w:pPr>
      <w:r w:rsidRPr="00C54526">
        <w:t>1nc – grants</w:t>
      </w:r>
    </w:p>
    <w:p w14:paraId="1C7B646F" w14:textId="77777777" w:rsidR="005D316C" w:rsidRPr="00C54526" w:rsidRDefault="005D316C" w:rsidP="005D316C">
      <w:pPr>
        <w:pStyle w:val="Heading4"/>
      </w:pPr>
      <w:r w:rsidRPr="00C54526">
        <w:t>Congress can draft competitive grant programs while avoiding the link to politics</w:t>
      </w:r>
    </w:p>
    <w:p w14:paraId="44C8C8F8" w14:textId="77777777" w:rsidR="005D316C" w:rsidRPr="00C54526" w:rsidRDefault="005D316C" w:rsidP="005D316C">
      <w:pPr>
        <w:rPr>
          <w:bCs/>
        </w:rPr>
      </w:pPr>
      <w:r w:rsidRPr="00C54526">
        <w:rPr>
          <w:rStyle w:val="Style13ptBold"/>
        </w:rPr>
        <w:t>West 15-</w:t>
      </w:r>
      <w:r w:rsidRPr="00C54526">
        <w:rPr>
          <w:rStyle w:val="Style13ptBold"/>
          <w:b w:val="0"/>
        </w:rPr>
        <w:t xml:space="preserve"> [Martin R, Former Nonresident Senior Fellow - Economic Studies, Center on Children and Families, associate professor of education at Harvard, Ph.D., Government and Social Policy, Harvard M.Phil., Economic and Social History, Oxford University, web 6.27.17, The Brookings Institute, “Preserving the federal role in encouraging and evaluating education innovation” </w:t>
      </w:r>
      <w:hyperlink r:id="rId25" w:history="1">
        <w:r w:rsidRPr="00C54526">
          <w:rPr>
            <w:rStyle w:val="Hyperlink"/>
          </w:rPr>
          <w:t>https://www.brookings.edu/research/preserving-the-federal-role-in-encouraging-and-evaluating-education-innovation/</w:t>
        </w:r>
      </w:hyperlink>
      <w:r w:rsidRPr="00C54526">
        <w:rPr>
          <w:rStyle w:val="Style13ptBold"/>
          <w:b w:val="0"/>
        </w:rPr>
        <w:t>] 2/19/15//ad</w:t>
      </w:r>
    </w:p>
    <w:p w14:paraId="65D2B958" w14:textId="77777777" w:rsidR="005D316C" w:rsidRPr="00C54526" w:rsidRDefault="005D316C" w:rsidP="005D316C">
      <w:r w:rsidRPr="00C54526">
        <w:t xml:space="preserve">Other competitive grant programs are structured quite differently, with a narrow focus tied to a distinct federal purpose.  For example, the Teacher Incentive Fund created by the second Bush administration asks school districts and charter schools to commit to implementing performance-based teacher compensation systems.  </w:t>
      </w:r>
      <w:r w:rsidRPr="00C54526">
        <w:rPr>
          <w:rStyle w:val="StyleUnderline"/>
        </w:rPr>
        <w:t>The rationale is that local officials will be more likely to adopt politically controversial changes to how teachers are compensated when outside resources are available to support their efforts</w:t>
      </w:r>
      <w:r w:rsidRPr="00C54526">
        <w:t xml:space="preserve">.  For the past few years, the Department of Education has also offered grants directly to Charter Management Organizations seeking to expand or replicate high-quality schools.  </w:t>
      </w:r>
      <w:r w:rsidRPr="00C54526">
        <w:rPr>
          <w:u w:val="single"/>
        </w:rPr>
        <w:t>Those schools need not adhere to a particular pedagogical model but must instead document a track record of improving student outcomes</w:t>
      </w:r>
      <w:r w:rsidRPr="00C54526">
        <w:t>.  The Teacher Incentive Fund and grants to expand and replicate high-quality charter schools have been included in both the House committee’s bill and in Senator Alexander’s initial discussion draft.</w:t>
      </w:r>
    </w:p>
    <w:p w14:paraId="601D4A58" w14:textId="77777777" w:rsidR="005D316C" w:rsidRPr="00C54526" w:rsidRDefault="005D316C" w:rsidP="005D316C">
      <w:pPr>
        <w:rPr>
          <w:b/>
          <w:iCs/>
          <w:u w:val="single"/>
          <w:bdr w:val="single" w:sz="8" w:space="0" w:color="auto"/>
        </w:rPr>
      </w:pPr>
      <w:r w:rsidRPr="00C54526">
        <w:rPr>
          <w:u w:val="single"/>
        </w:rPr>
        <w:t>Those bills do not,</w:t>
      </w:r>
      <w:r w:rsidRPr="00C54526">
        <w:t xml:space="preserve"> however, </w:t>
      </w:r>
      <w:r w:rsidRPr="00C54526">
        <w:rPr>
          <w:u w:val="single"/>
        </w:rPr>
        <w:t>include the Investing in Innovation fund</w:t>
      </w:r>
      <w:r w:rsidRPr="00C54526">
        <w:t xml:space="preserve"> (i3), the second major competitive grant program created through the stimulus package.  </w:t>
      </w:r>
      <w:r w:rsidRPr="00C54526">
        <w:rPr>
          <w:u w:val="single"/>
        </w:rPr>
        <w:t>Initially funded at $650 million, i3 allowed school districts, charter schools, and non-profit organizations working in partnership with one of those entities to apply for grants to support innovative programs aligned with one of four broadly defined federal priorities</w:t>
      </w:r>
      <w:r w:rsidRPr="00C54526">
        <w:t xml:space="preserve"> (e.g., supporting effective teachers and principals or improving the use of data).  In other words, </w:t>
      </w:r>
      <w:r w:rsidRPr="00C54526">
        <w:rPr>
          <w:rStyle w:val="StyleUnderline"/>
        </w:rPr>
        <w:t xml:space="preserve">i3 was broad in its focus </w:t>
      </w:r>
      <w:r w:rsidRPr="00C54526">
        <w:rPr>
          <w:rStyle w:val="Emphasis"/>
        </w:rPr>
        <w:t>but avoided prescription</w:t>
      </w:r>
      <w:r w:rsidRPr="00C54526">
        <w:rPr>
          <w:rStyle w:val="StyleUnderline"/>
        </w:rPr>
        <w:t xml:space="preserve"> with respect </w:t>
      </w:r>
      <w:r w:rsidRPr="00C54526">
        <w:t xml:space="preserve">to the </w:t>
      </w:r>
      <w:r w:rsidRPr="00C54526">
        <w:rPr>
          <w:rStyle w:val="Emphasis"/>
        </w:rPr>
        <w:t xml:space="preserve">design of the programs eligible for federal support. </w:t>
      </w:r>
    </w:p>
    <w:p w14:paraId="5EBA08F4" w14:textId="77777777" w:rsidR="005D316C" w:rsidRPr="00C54526" w:rsidRDefault="005D316C" w:rsidP="005D316C">
      <w:r w:rsidRPr="00C54526">
        <w:t xml:space="preserve">The origins and implementation of i3 have been ably chronicled by Ron Haskins and Greg Margolis, who present the program as a cornerstone of the Obama administration’s broader efforts to base spending on social programs on rigorous evidence.  Two specific aspects of the design of i3 are especially noteworthy.  </w:t>
      </w:r>
      <w:r w:rsidRPr="00C54526">
        <w:rPr>
          <w:u w:val="single"/>
        </w:rPr>
        <w:t>First, the competition used a tiered evidence model to align the amount of funding a program could receive to the strength of the evidence to support its effectiveness.  Second, grant winners were required to conduct rigorous evaluations and were selected in part based on the quality of their proposed evaluation design</w:t>
      </w:r>
      <w:r w:rsidRPr="00C54526">
        <w:t>.  Across the first four funding cohorts, i3 supported 53 randomized-control trials—the gold-standard design for evaluations of program effectiveness and one that until recently was virtually unknown in the education sector.  (Full disclosure: my primary employer, the Harvard Graduate School of Education, has benefited from i3 as a direct grantee and through evaluation contracts; I am the principal investigator on two of those contracts.)</w:t>
      </w:r>
    </w:p>
    <w:p w14:paraId="21F66391" w14:textId="77777777" w:rsidR="005D316C" w:rsidRPr="00C54526" w:rsidRDefault="005D316C" w:rsidP="005D316C">
      <w:r w:rsidRPr="00C54526">
        <w:rPr>
          <w:u w:val="single"/>
        </w:rPr>
        <w:t>A competitive grant program</w:t>
      </w:r>
      <w:r w:rsidRPr="00C54526">
        <w:t xml:space="preserve"> that includes these design elements need not be called i3.  Indeed, it </w:t>
      </w:r>
      <w:r w:rsidRPr="00C54526">
        <w:rPr>
          <w:u w:val="single"/>
        </w:rPr>
        <w:t>need not be drafted as a standalone program at all.</w:t>
      </w:r>
      <w:r w:rsidRPr="00C54526">
        <w:t xml:space="preserve">  </w:t>
      </w:r>
      <w:r w:rsidRPr="00C54526">
        <w:rPr>
          <w:u w:val="single"/>
        </w:rPr>
        <w:t>The Coalition for Evidence-Based Policy has proposed language that would simply allow the Department of Education to reserve up to one percent of funding of all ESEA programs (except Title I) to award grants for innovation and research, with grant amounts based on the tiered evidence model used in i3.</w:t>
      </w:r>
      <w:r w:rsidRPr="00C54526">
        <w:t xml:space="preserve">  The proposal is modeled on the Small Business Innovation Research program under which 11 federal agencies since 1982 have set aside a small percentage of their budgets to award grants to small companies engaged in the development and evaluation of new technologies. As the Coalition notes, both the Government Accountability office and the National Academy of Sciences have offered consistently positive assessments of the program’s success.  Importantly, the proposal like SBIR would include small businesses as eligible grantees, addressing a shortcoming of the original i3 program that arguably limited the types of innovations proposed.</w:t>
      </w:r>
    </w:p>
    <w:p w14:paraId="04566CE0" w14:textId="77777777" w:rsidR="005D316C" w:rsidRPr="00C54526" w:rsidRDefault="005D316C" w:rsidP="005D316C">
      <w:pPr>
        <w:rPr>
          <w:u w:val="single"/>
        </w:rPr>
      </w:pPr>
      <w:r w:rsidRPr="00C54526">
        <w:t xml:space="preserve">The Coalition’s proposal could be strengthened by giving the Institute of Education Sciences the lead role in assessing the strength of applicants’ evidence of effectiveness and in supporting required evaluation activities.  </w:t>
      </w:r>
      <w:r w:rsidRPr="00C54526">
        <w:rPr>
          <w:u w:val="single"/>
        </w:rPr>
        <w:t>The risk with these competitions when carried out by the Office of the Secretary is that they become politicized</w:t>
      </w:r>
      <w:r w:rsidRPr="00C54526">
        <w:t xml:space="preserve">, that they are judged by review panels without methodological competence, and that they are overseen, once awarded, by career staff in program offices that do not have the background to monitor what is, at root, a program evaluation grant.  These </w:t>
      </w:r>
      <w:r w:rsidRPr="00C54526">
        <w:rPr>
          <w:u w:val="single"/>
        </w:rPr>
        <w:t>risks could be substantially reduced if the competition were funded as a line item in the IES budget, with statutory language requiring that review panels include both practitioners and researchers.</w:t>
      </w:r>
    </w:p>
    <w:p w14:paraId="029B6D86" w14:textId="77777777" w:rsidR="005D316C" w:rsidRPr="00C54526" w:rsidRDefault="005D316C" w:rsidP="005D316C">
      <w:r w:rsidRPr="00C54526">
        <w:rPr>
          <w:rStyle w:val="Emphasis"/>
        </w:rPr>
        <w:t>Properly designed competitive grant programs provide an opportunity for Congress to target resources at federal priorities and encourage innovative problem-solving while avoiding federal mandates</w:t>
      </w:r>
      <w:r w:rsidRPr="00C54526">
        <w:t xml:space="preserve">.  </w:t>
      </w:r>
      <w:r w:rsidRPr="00C54526">
        <w:rPr>
          <w:u w:val="single"/>
        </w:rPr>
        <w:t xml:space="preserve">They should avoid prescription and </w:t>
      </w:r>
      <w:r w:rsidRPr="00C54526">
        <w:t>both</w:t>
      </w:r>
      <w:r w:rsidRPr="00C54526">
        <w:rPr>
          <w:u w:val="single"/>
        </w:rPr>
        <w:t xml:space="preserve"> reward and produce rigorous evidence, </w:t>
      </w:r>
      <w:r w:rsidRPr="00C54526">
        <w:t>thus</w:t>
      </w:r>
      <w:r w:rsidRPr="00C54526">
        <w:rPr>
          <w:u w:val="single"/>
        </w:rPr>
        <w:t xml:space="preserve"> increasing </w:t>
      </w:r>
      <w:r w:rsidRPr="00C54526">
        <w:t>the share of</w:t>
      </w:r>
      <w:r w:rsidRPr="00C54526">
        <w:rPr>
          <w:u w:val="single"/>
        </w:rPr>
        <w:t xml:space="preserve"> education dollars spent on evidence-based programs while </w:t>
      </w:r>
      <w:r w:rsidRPr="00C54526">
        <w:t>at the same time</w:t>
      </w:r>
      <w:r w:rsidRPr="00C54526">
        <w:rPr>
          <w:u w:val="single"/>
        </w:rPr>
        <w:t xml:space="preserve"> fulfilling the federal government’s unique responsibility for producing and </w:t>
      </w:r>
      <w:r w:rsidRPr="00C54526">
        <w:rPr>
          <w:rStyle w:val="Emphasis"/>
        </w:rPr>
        <w:t>disseminating high-quality evidence on the best ways to improve American schools</w:t>
      </w:r>
      <w:r w:rsidRPr="00C54526">
        <w:t xml:space="preserve">.  The i3 program was a promising step in this direction.  </w:t>
      </w:r>
      <w:r w:rsidRPr="00C54526">
        <w:rPr>
          <w:u w:val="single"/>
        </w:rPr>
        <w:t>It would be unfortunate if Congress were to miss the opportunity</w:t>
      </w:r>
      <w:r w:rsidRPr="00C54526">
        <w:t xml:space="preserve"> to make something similar a permanent feature of ESEA.</w:t>
      </w:r>
    </w:p>
    <w:p w14:paraId="1FC55E3C" w14:textId="77777777" w:rsidR="005D316C" w:rsidRPr="00C54526" w:rsidRDefault="005D316C" w:rsidP="005D316C">
      <w:pPr>
        <w:pStyle w:val="Heading4"/>
      </w:pPr>
      <w:r w:rsidRPr="00C54526">
        <w:t>Congress can authorize competitive grants---that spurs innovation and local accountability for schools</w:t>
      </w:r>
    </w:p>
    <w:p w14:paraId="71BCF23F" w14:textId="77777777" w:rsidR="005D316C" w:rsidRPr="00C54526" w:rsidRDefault="005D316C" w:rsidP="005D316C">
      <w:pPr>
        <w:rPr>
          <w:rStyle w:val="Style13ptBold"/>
          <w:b w:val="0"/>
        </w:rPr>
      </w:pPr>
      <w:r w:rsidRPr="00C54526">
        <w:rPr>
          <w:rStyle w:val="Style13ptBold"/>
        </w:rPr>
        <w:t>West 15-</w:t>
      </w:r>
      <w:r w:rsidRPr="00C54526">
        <w:rPr>
          <w:rStyle w:val="Style13ptBold"/>
          <w:b w:val="0"/>
        </w:rPr>
        <w:t xml:space="preserve"> [Martin R, Former Nonresident Senior Fellow - Economic Studies, Center on Children and Families, associate professor of education at Harvard, Ph.D., Government and Social Policy, Harvard M.Phil., Economic and Social History, Oxford University, web 6.27.17, The Brookings Institute, “Preserving the federal role in encouraging and evaluating education innovation” </w:t>
      </w:r>
      <w:hyperlink r:id="rId26" w:history="1">
        <w:r w:rsidRPr="00C54526">
          <w:rPr>
            <w:rStyle w:val="Hyperlink"/>
          </w:rPr>
          <w:t>https://www.brookings.edu/research/preserving-the-federal-role-in-encouraging-and-evaluating-education-innovation/</w:t>
        </w:r>
      </w:hyperlink>
      <w:r w:rsidRPr="00C54526">
        <w:rPr>
          <w:rStyle w:val="Style13ptBold"/>
          <w:b w:val="0"/>
        </w:rPr>
        <w:t>] 2/19/15//ad</w:t>
      </w:r>
    </w:p>
    <w:p w14:paraId="78A6528B" w14:textId="77777777" w:rsidR="005D316C" w:rsidRPr="00C54526" w:rsidRDefault="005D316C" w:rsidP="005D316C">
      <w:pPr>
        <w:rPr>
          <w:u w:val="single"/>
        </w:rPr>
      </w:pPr>
      <w:r w:rsidRPr="00C54526">
        <w:rPr>
          <w:u w:val="single"/>
        </w:rPr>
        <w:t>With both houses of Congress moving apace to reauthorize the</w:t>
      </w:r>
      <w:r w:rsidRPr="00C54526">
        <w:t xml:space="preserve"> Elementary and Secondary Education Act (</w:t>
      </w:r>
      <w:r w:rsidRPr="00C54526">
        <w:rPr>
          <w:u w:val="single"/>
        </w:rPr>
        <w:t>ESEA</w:t>
      </w:r>
      <w:r w:rsidRPr="00C54526">
        <w:t xml:space="preserve">), </w:t>
      </w:r>
      <w:r w:rsidRPr="00C54526">
        <w:rPr>
          <w:u w:val="single"/>
        </w:rPr>
        <w:t xml:space="preserve">the question is not whether the new legislation will reduce the federal government’s footprint in K-12 education; </w:t>
      </w:r>
      <w:r w:rsidRPr="00C54526">
        <w:rPr>
          <w:rStyle w:val="Emphasis"/>
        </w:rPr>
        <w:t>it assuredly will</w:t>
      </w:r>
      <w:r w:rsidRPr="00C54526">
        <w:rPr>
          <w:u w:val="single"/>
        </w:rPr>
        <w:t>.</w:t>
      </w:r>
      <w:r w:rsidRPr="00C54526">
        <w:t xml:space="preserve">  </w:t>
      </w:r>
      <w:r w:rsidRPr="00C54526">
        <w:rPr>
          <w:u w:val="single"/>
        </w:rPr>
        <w:t>The question is</w:t>
      </w:r>
      <w:r w:rsidRPr="00C54526">
        <w:t xml:space="preserve"> </w:t>
      </w:r>
      <w:r w:rsidRPr="00C54526">
        <w:rPr>
          <w:u w:val="single"/>
        </w:rPr>
        <w:t>whether</w:t>
      </w:r>
      <w:r w:rsidRPr="00C54526">
        <w:t xml:space="preserve">, in their understandable efforts to rein in Washington’s influence, </w:t>
      </w:r>
      <w:r w:rsidRPr="00C54526">
        <w:rPr>
          <w:u w:val="single"/>
        </w:rPr>
        <w:t>legislators can preserve those elements of federal policy</w:t>
      </w:r>
      <w:r w:rsidRPr="00C54526">
        <w:t xml:space="preserve"> </w:t>
      </w:r>
      <w:r w:rsidRPr="00C54526">
        <w:rPr>
          <w:rStyle w:val="Emphasis"/>
        </w:rPr>
        <w:t>that stand to benefit students</w:t>
      </w:r>
      <w:r w:rsidRPr="00C54526">
        <w:t xml:space="preserve"> and taxpayers—</w:t>
      </w:r>
      <w:r w:rsidRPr="00C54526">
        <w:rPr>
          <w:u w:val="single"/>
        </w:rPr>
        <w:t xml:space="preserve">particularly those that fulfill functions that would otherwise go unaddressed within our </w:t>
      </w:r>
      <w:r w:rsidRPr="00C54526">
        <w:rPr>
          <w:rStyle w:val="Emphasis"/>
        </w:rPr>
        <w:t>multi-layered system</w:t>
      </w:r>
      <w:r w:rsidRPr="00C54526">
        <w:rPr>
          <w:u w:val="single"/>
        </w:rPr>
        <w:t xml:space="preserve"> of education governance.</w:t>
      </w:r>
    </w:p>
    <w:p w14:paraId="1FB9A1D9" w14:textId="77777777" w:rsidR="005D316C" w:rsidRPr="00C54526" w:rsidRDefault="005D316C" w:rsidP="005D316C">
      <w:r w:rsidRPr="00C54526">
        <w:t xml:space="preserve">One key unresolved issue involves the status of competitive grant programs, through which the Department of Education invites states and school districts to apply for funds to support programs that address federally identified priorities.  In the current environment, </w:t>
      </w:r>
      <w:r w:rsidRPr="00C54526">
        <w:rPr>
          <w:u w:val="single"/>
        </w:rPr>
        <w:t>Congress may be tempted to</w:t>
      </w:r>
      <w:r w:rsidRPr="00C54526">
        <w:t xml:space="preserve"> eschew all programs structured in this way, </w:t>
      </w:r>
      <w:r w:rsidRPr="00C54526">
        <w:rPr>
          <w:u w:val="single"/>
        </w:rPr>
        <w:t>prefer</w:t>
      </w:r>
      <w:r w:rsidRPr="00C54526">
        <w:t xml:space="preserve">ring </w:t>
      </w:r>
      <w:r w:rsidRPr="00C54526">
        <w:rPr>
          <w:u w:val="single"/>
        </w:rPr>
        <w:t>to rely on formulas to ensure that schools receive their fair share of federal funds</w:t>
      </w:r>
      <w:r w:rsidRPr="00C54526">
        <w:t xml:space="preserve">.  </w:t>
      </w:r>
      <w:r w:rsidRPr="00C54526">
        <w:rPr>
          <w:rStyle w:val="Emphasis"/>
        </w:rPr>
        <w:t>That would be a mistake</w:t>
      </w:r>
      <w:r w:rsidRPr="00C54526">
        <w:t xml:space="preserve">.  </w:t>
      </w:r>
      <w:r w:rsidRPr="00C54526">
        <w:rPr>
          <w:rStyle w:val="Emphasis"/>
        </w:rPr>
        <w:t>Flexible competitive grant programs that encourage innovations in policy and practice and ensure that they are subjected to rigorous evaluation should remain a part of ESEA going forward</w:t>
      </w:r>
      <w:r w:rsidRPr="00C54526">
        <w:t>.  In particular, the Investing in Innovation (i3) fund, a program created through the American Reinvestment and Recovery Act that is not a part of the reauthorization bills now moving through Congress, deserves a second look.</w:t>
      </w:r>
    </w:p>
    <w:p w14:paraId="2F82C558" w14:textId="77777777" w:rsidR="005D316C" w:rsidRPr="00C54526" w:rsidRDefault="005D316C" w:rsidP="005D316C">
      <w:r w:rsidRPr="00C54526">
        <w:rPr>
          <w:u w:val="single"/>
        </w:rPr>
        <w:t>Increased reliance on competitive grants has been arguably the defining feature of the Obama administration’s K-12 education policy</w:t>
      </w:r>
      <w:r w:rsidRPr="00C54526">
        <w:t xml:space="preserve">.  Its signature Race to the Top program (RTT) asked states to compete for $4.35 billion in federal grants based on their commitment to implement a 19-item reform agenda.  Expansive in its scope, RTT quickly became a symbol of what Senate Health, Education, Labor and Pensions Committee chairman Lamar Alexander has characterized as the Department’s efforts to dictate to states and school districts the details of how best to improve local schools.  </w:t>
      </w:r>
      <w:r w:rsidRPr="00C54526">
        <w:rPr>
          <w:u w:val="single"/>
        </w:rPr>
        <w:t>Congressional discontent with RTT-style policies is not limited to Republicans,</w:t>
      </w:r>
      <w:r w:rsidRPr="00C54526">
        <w:t xml:space="preserve"> however.  </w:t>
      </w:r>
      <w:r w:rsidRPr="00C54526">
        <w:rPr>
          <w:u w:val="single"/>
        </w:rPr>
        <w:t>Most legislators prefer to claim credit for funds allocated by formula rather than risk the ire of constituents whose applications are rejected, and rural members in particular often feel as if their districts are at a disadvantage when funding is competitive.</w:t>
      </w:r>
      <w:r w:rsidRPr="00C54526">
        <w:t xml:space="preserve">  Perhaps because of this discontent, President Obama’s 2016 budget proposal did not include funds for a new RTT competition.</w:t>
      </w:r>
    </w:p>
    <w:p w14:paraId="46D98DB2" w14:textId="77777777" w:rsidR="005D316C" w:rsidRPr="00C54526" w:rsidRDefault="005D316C" w:rsidP="005D316C"/>
    <w:p w14:paraId="231DBF81" w14:textId="77777777" w:rsidR="005D316C" w:rsidRPr="00C54526" w:rsidRDefault="005D316C" w:rsidP="005D316C"/>
    <w:p w14:paraId="47488989" w14:textId="77777777" w:rsidR="005D316C" w:rsidRPr="00C54526" w:rsidRDefault="005D316C" w:rsidP="005D316C">
      <w:pPr>
        <w:pStyle w:val="Heading3"/>
      </w:pPr>
      <w:r w:rsidRPr="00C54526">
        <w:t>1nc – lgbt</w:t>
      </w:r>
    </w:p>
    <w:p w14:paraId="44D12629" w14:textId="77777777" w:rsidR="005D316C" w:rsidRPr="00C54526" w:rsidRDefault="005D316C" w:rsidP="005D316C">
      <w:pPr>
        <w:pStyle w:val="Heading4"/>
      </w:pPr>
      <w:r w:rsidRPr="00C54526">
        <w:t>Currently Title IX puts LBGT students in religious schools at risk of discrimination---ratification is key</w:t>
      </w:r>
    </w:p>
    <w:p w14:paraId="26B1C11F" w14:textId="77777777" w:rsidR="005D316C" w:rsidRPr="00C54526" w:rsidRDefault="005D316C" w:rsidP="005D316C">
      <w:pPr>
        <w:rPr>
          <w:bCs/>
        </w:rPr>
      </w:pPr>
      <w:r w:rsidRPr="00C54526">
        <w:rPr>
          <w:rStyle w:val="Style13ptBold"/>
        </w:rPr>
        <w:t>Anderson and Wood 17</w:t>
      </w:r>
      <w:r w:rsidRPr="00C54526">
        <w:rPr>
          <w:rStyle w:val="Style13ptBold"/>
          <w:b w:val="0"/>
        </w:rPr>
        <w:t xml:space="preserve">- [Ryan, PhD, William E. Simon Senior Research Fellow in American Principles and Public Policy in the Richard and Helen DeVos Center for Religion and Civil Society, of the Institute for Family, Community, and Opportunity, at The Heritage Foundation – Melody, Research Assistant in the DeVos Center, “Gender Identity Policies in Schools: What Congress, the Courts, and the Trump Administration Should Do” The Heritage, </w:t>
      </w:r>
      <w:hyperlink r:id="rId27" w:history="1">
        <w:r w:rsidRPr="00C54526">
          <w:rPr>
            <w:rStyle w:val="Hyperlink"/>
          </w:rPr>
          <w:t>http://www.heritage.org/education/report/gender-identity-policies-schools-what-congress-the-courts-and-the-trump</w:t>
        </w:r>
      </w:hyperlink>
      <w:r w:rsidRPr="00C54526">
        <w:rPr>
          <w:rStyle w:val="Style13ptBold"/>
          <w:b w:val="0"/>
        </w:rPr>
        <w:t>] March 23, 2017//ad</w:t>
      </w:r>
    </w:p>
    <w:p w14:paraId="0C4A8E05" w14:textId="77777777" w:rsidR="005D316C" w:rsidRPr="00C54526" w:rsidRDefault="005D316C" w:rsidP="005D316C">
      <w:r w:rsidRPr="00C54526">
        <w:t>Title IX “Shame List” and Religious Exemptions</w:t>
      </w:r>
    </w:p>
    <w:p w14:paraId="2336FB6F" w14:textId="77777777" w:rsidR="005D316C" w:rsidRPr="00C54526" w:rsidRDefault="005D316C" w:rsidP="005D316C">
      <w:pPr>
        <w:rPr>
          <w:u w:val="single"/>
        </w:rPr>
      </w:pPr>
      <w:r w:rsidRPr="00C54526">
        <w:rPr>
          <w:u w:val="single"/>
        </w:rPr>
        <w:t>In the past several years, another troubling development has arisen under Title IX: efforts to shame religious schools that have sought to preserve their religious identities through a waiver.</w:t>
      </w:r>
    </w:p>
    <w:p w14:paraId="0F588BD9" w14:textId="77777777" w:rsidR="005D316C" w:rsidRPr="00C54526" w:rsidRDefault="005D316C" w:rsidP="005D316C">
      <w:pPr>
        <w:rPr>
          <w:u w:val="single"/>
        </w:rPr>
      </w:pPr>
      <w:r w:rsidRPr="00C54526">
        <w:rPr>
          <w:u w:val="single"/>
        </w:rPr>
        <w:t>As they became aware of the major changes the Obama Administration was imposing through Title IX enforcement, numerous schools filed for religious exemptions.</w:t>
      </w:r>
      <w:r w:rsidRPr="00C54526">
        <w:t xml:space="preserve"> </w:t>
      </w:r>
      <w:r w:rsidRPr="00C54526">
        <w:rPr>
          <w:u w:val="single"/>
        </w:rPr>
        <w:t>Religious exemptions from Title IX existed during the first implementation of Title IX</w:t>
      </w:r>
      <w:r w:rsidRPr="00C54526">
        <w:t xml:space="preserve"> in the 1970s, </w:t>
      </w:r>
      <w:r w:rsidRPr="00C54526">
        <w:rPr>
          <w:u w:val="single"/>
        </w:rPr>
        <w:t>but</w:t>
      </w:r>
      <w:r w:rsidRPr="00C54526">
        <w:t xml:space="preserve"> in the years leading up to the Arcadia resolution agreement, t</w:t>
      </w:r>
      <w:r w:rsidRPr="00C54526">
        <w:rPr>
          <w:u w:val="single"/>
        </w:rPr>
        <w:t>he number of claims had slowed to a trickle because few religious schools engaged in actions that the government considered discriminatory</w:t>
      </w:r>
      <w:r w:rsidRPr="00C54526">
        <w:t xml:space="preserve">. In the aftermath of Arcadia, however, many schools rightly feared that their reasonable policies concerning intimate facilities and student conduct would be deemed discriminatory by the government. </w:t>
      </w:r>
      <w:r w:rsidRPr="00C54526">
        <w:rPr>
          <w:u w:val="single"/>
        </w:rPr>
        <w:t>As a result, many religious schools requested exemptions from Title IX:</w:t>
      </w:r>
    </w:p>
    <w:p w14:paraId="52F9B1FD" w14:textId="77777777" w:rsidR="005D316C" w:rsidRPr="00C54526" w:rsidRDefault="005D316C" w:rsidP="005D316C">
      <w:r w:rsidRPr="00C54526">
        <w:t>After more than a decade with only two new exemption claims, OCR received 63 new claims in the two and a half years between July 2013 and January 2016, with additional new exemption claims likely. All but one of those 63 new claims—a claim Liberty University made formally at the OCR’s request when a student complained regarding abortion—asserted the religious educational institutions’ exemption from Title IX to allow it to discriminate based on gender where transgender, gender nonconforming, and in some cases gay individuals were involved.37</w:t>
      </w:r>
    </w:p>
    <w:p w14:paraId="502E0C8D" w14:textId="77777777" w:rsidR="005D316C" w:rsidRPr="00C54526" w:rsidRDefault="005D316C" w:rsidP="005D316C">
      <w:r w:rsidRPr="00C54526">
        <w:t>Augustine-Adams, “Religious Exemptions to Title IX,” p. 43.</w:t>
      </w:r>
    </w:p>
    <w:p w14:paraId="11A46EAB" w14:textId="77777777" w:rsidR="005D316C" w:rsidRPr="00C54526" w:rsidRDefault="005D316C" w:rsidP="005D316C">
      <w:r w:rsidRPr="00C54526">
        <w:rPr>
          <w:u w:val="single"/>
        </w:rPr>
        <w:t>Since many religions teach that sex is objectively determined by genetics and physiology, these additional schools sought exemptions from Title IX so that they could continue to operate in accordance with their beliefs in the wake of Title IX’s redefinition to include gender identity</w:t>
      </w:r>
      <w:r w:rsidRPr="00C54526">
        <w:t>.</w:t>
      </w:r>
    </w:p>
    <w:p w14:paraId="6C3649BF" w14:textId="77777777" w:rsidR="005D316C" w:rsidRPr="00C54526" w:rsidRDefault="005D316C" w:rsidP="005D316C">
      <w:r w:rsidRPr="00C54526">
        <w:t xml:space="preserve">In December 2015, </w:t>
      </w:r>
      <w:r w:rsidRPr="00C54526">
        <w:rPr>
          <w:u w:val="single"/>
        </w:rPr>
        <w:t>LGBT activist groups started attacking these religious schools</w:t>
      </w:r>
      <w:r w:rsidRPr="00C54526">
        <w:t xml:space="preserve">. </w:t>
      </w:r>
      <w:r w:rsidRPr="00C54526">
        <w:rPr>
          <w:u w:val="single"/>
        </w:rPr>
        <w:t>The Human Rights Campaign (HRC) published Hidden Discrimination: Title IX Religious Exemptions Putting LGBT Students at Risk</w:t>
      </w:r>
      <w:r w:rsidRPr="00C54526">
        <w:t>,38</w:t>
      </w:r>
    </w:p>
    <w:p w14:paraId="79B803FE" w14:textId="77777777" w:rsidR="005D316C" w:rsidRPr="00C54526" w:rsidRDefault="005D316C" w:rsidP="005D316C">
      <w:r w:rsidRPr="00C54526">
        <w:t>Human Rights Campaign, Hidden Discrimination: Title IX Religious Exemptions Putting LGBT Students at Risk, December 18, 2015, http://hrc-assets.s3-website-us-east-1.amazonaws.com//files/assets/resources/Title_IX_Exemptions_Report.pdf (accessed March 2, 2017).</w:t>
      </w:r>
    </w:p>
    <w:p w14:paraId="237E1EC9" w14:textId="77777777" w:rsidR="005D316C" w:rsidRPr="00C54526" w:rsidRDefault="005D316C" w:rsidP="005D316C">
      <w:r w:rsidRPr="00C54526">
        <w:t xml:space="preserve"> charging that colleges and universities seeking exemptions from Title IX are “taking advantage of legal loopholes to enshrine their ability to discriminate on the basis of sexual orientation and gender identity.”39</w:t>
      </w:r>
    </w:p>
    <w:p w14:paraId="386FD412" w14:textId="77777777" w:rsidR="005D316C" w:rsidRPr="00C54526" w:rsidRDefault="005D316C" w:rsidP="005D316C">
      <w:r w:rsidRPr="00C54526">
        <w:t>Ibid., p. 5.</w:t>
      </w:r>
    </w:p>
    <w:p w14:paraId="35278238" w14:textId="77777777" w:rsidR="005D316C" w:rsidRPr="00C54526" w:rsidRDefault="005D316C" w:rsidP="005D316C">
      <w:r w:rsidRPr="00C54526">
        <w:t xml:space="preserve"> The HRC called on the Department of Education to publish information about the schools requesting and receiving exemptions from Title IX because of religious beliefs. </w:t>
      </w:r>
      <w:r w:rsidRPr="00C54526">
        <w:rPr>
          <w:u w:val="single"/>
        </w:rPr>
        <w:t>The department responded by posting the letters from schools requesting exemptions on the DOE website, bringing about a swift attack on religious schools that had requested exemptions</w:t>
      </w:r>
      <w:r w:rsidRPr="00C54526">
        <w:t>.40</w:t>
      </w:r>
    </w:p>
    <w:p w14:paraId="47BB635A" w14:textId="77777777" w:rsidR="005D316C" w:rsidRPr="00C54526" w:rsidRDefault="005D316C" w:rsidP="005D316C">
      <w:r w:rsidRPr="00C54526">
        <w:t>See Anugrah Kumar, “Education Dept. Releases ‘Shame List’ of Faith-Based Colleges Seeking Title IX Exemption from Transgender Rules,” The Christian Post, April 30, 2016, http://www.christianpost.com/news/education-dept-releases-shame-list-faith-based-colleges-seeking-title-ix-exemption-163047/ (accessed March 2, 2017), and U.S. Department of Education, Office for Civil Rights, “Religious Exemptions Index 2009–2016: Archived Information,” updated as of December 2016, https://www2.ed.gov/about/offices/list/ocr/docs/t9-rel-exempt/z-index-links-list-2009-2016.html (accessed March 2, 2017).</w:t>
      </w:r>
    </w:p>
    <w:p w14:paraId="7ADF58B2" w14:textId="77777777" w:rsidR="005D316C" w:rsidRPr="00C54526" w:rsidRDefault="005D316C" w:rsidP="005D316C"/>
    <w:p w14:paraId="655A9F2B" w14:textId="77777777" w:rsidR="005D316C" w:rsidRPr="00C54526" w:rsidRDefault="005D316C" w:rsidP="005D316C"/>
    <w:p w14:paraId="60993439" w14:textId="77777777" w:rsidR="005D316C" w:rsidRPr="00C54526" w:rsidRDefault="005D316C" w:rsidP="005D316C"/>
    <w:p w14:paraId="7075555B" w14:textId="77777777" w:rsidR="005D316C" w:rsidRPr="00C54526" w:rsidRDefault="005D316C" w:rsidP="005D316C">
      <w:pPr>
        <w:pStyle w:val="Heading3"/>
      </w:pPr>
      <w:r w:rsidRPr="00C54526">
        <w:t>1nc – title ix</w:t>
      </w:r>
    </w:p>
    <w:p w14:paraId="60587E6A" w14:textId="77777777" w:rsidR="005D316C" w:rsidRPr="00C54526" w:rsidRDefault="005D316C" w:rsidP="005D316C">
      <w:pPr>
        <w:pStyle w:val="Heading4"/>
      </w:pPr>
      <w:r w:rsidRPr="00C54526">
        <w:t>Absent ratifications from Congress Title IX will be disregarded and rejected in schools---only Congress can expand its scope</w:t>
      </w:r>
    </w:p>
    <w:p w14:paraId="3DF69A2D" w14:textId="77777777" w:rsidR="005D316C" w:rsidRPr="00C54526" w:rsidRDefault="005D316C" w:rsidP="005D316C">
      <w:pPr>
        <w:rPr>
          <w:bCs/>
        </w:rPr>
      </w:pPr>
      <w:r w:rsidRPr="00C54526">
        <w:rPr>
          <w:rStyle w:val="Style13ptBold"/>
        </w:rPr>
        <w:t>Anderson and Wood 17</w:t>
      </w:r>
      <w:r w:rsidRPr="00C54526">
        <w:rPr>
          <w:rStyle w:val="Style13ptBold"/>
          <w:b w:val="0"/>
        </w:rPr>
        <w:t xml:space="preserve">- [Ryan, PhD, William E. Simon Senior Research Fellow in American Principles and Public Policy in the Richard and Helen DeVos Center for Religion and Civil Society, of the Institute for Family, Community, and Opportunity, at The Heritage Foundation – Melody, Research Assistant in the DeVos Center, “Gender Identity Policies in Schools: What Congress, the Courts, and the Trump Administration Should Do” The Heritage, </w:t>
      </w:r>
      <w:hyperlink r:id="rId28" w:history="1">
        <w:r w:rsidRPr="00C54526">
          <w:rPr>
            <w:rStyle w:val="Hyperlink"/>
          </w:rPr>
          <w:t>http://www.heritage.org/education/report/gender-identity-policies-schools-what-congress-the-courts-and-the-trump</w:t>
        </w:r>
      </w:hyperlink>
      <w:r w:rsidRPr="00C54526">
        <w:rPr>
          <w:rStyle w:val="Style13ptBold"/>
          <w:b w:val="0"/>
        </w:rPr>
        <w:t>] March 23, 2017//ad</w:t>
      </w:r>
    </w:p>
    <w:p w14:paraId="388578E1" w14:textId="77777777" w:rsidR="005D316C" w:rsidRPr="00C54526" w:rsidRDefault="005D316C" w:rsidP="005D316C">
      <w:r w:rsidRPr="00C54526">
        <w:t>Unlawful Agency Redefinition of “Sex” as “Gender Identity”</w:t>
      </w:r>
    </w:p>
    <w:p w14:paraId="737B22FB" w14:textId="77777777" w:rsidR="005D316C" w:rsidRPr="00C54526" w:rsidRDefault="005D316C" w:rsidP="005D316C">
      <w:r w:rsidRPr="00C54526">
        <w:t xml:space="preserve">In 1972, when </w:t>
      </w:r>
      <w:r w:rsidRPr="00C54526">
        <w:rPr>
          <w:u w:val="single"/>
        </w:rPr>
        <w:t>Congress passed Title IX of the Education Amendments, no one thought that “sex” meant “gender identity.”</w:t>
      </w:r>
      <w:r w:rsidRPr="00C54526">
        <w:t xml:space="preserve"> The phrase “gender identity” did not exist outside of some esoteric psychological publications, and the word “gender” had been coined only recently in contradistinction to sex. The </w:t>
      </w:r>
      <w:r w:rsidRPr="00C54526">
        <w:rPr>
          <w:u w:val="single"/>
        </w:rPr>
        <w:t>Obama</w:t>
      </w:r>
      <w:r w:rsidRPr="00C54526">
        <w:t xml:space="preserve"> Administration </w:t>
      </w:r>
      <w:r w:rsidRPr="00C54526">
        <w:rPr>
          <w:u w:val="single"/>
        </w:rPr>
        <w:t>simply attempted to rewrite federal law as it wished the law had been written originally. To this day, the term “sex” is not ambiguous and therefore cannot legitimately be redefined by executive branch agencies to mean “gender identity</w:t>
      </w:r>
      <w:r w:rsidRPr="00C54526">
        <w:t>.”</w:t>
      </w:r>
    </w:p>
    <w:p w14:paraId="55F9EFD1" w14:textId="77777777" w:rsidR="005D316C" w:rsidRPr="00C54526" w:rsidRDefault="005D316C" w:rsidP="005D316C">
      <w:pPr>
        <w:rPr>
          <w:u w:val="single"/>
        </w:rPr>
      </w:pPr>
      <w:r w:rsidRPr="00C54526">
        <w:t xml:space="preserve">Moreover, </w:t>
      </w:r>
      <w:r w:rsidRPr="00C54526">
        <w:rPr>
          <w:u w:val="single"/>
        </w:rPr>
        <w:t xml:space="preserve">neither the agency memo issued by an acting assistant deputy director in the G.G. case nor the 2016 Obama Administration DOE/DOJ “Dear Colleague” letter went through the appropriate rulemaking process under the </w:t>
      </w:r>
      <w:r w:rsidRPr="00C54526">
        <w:t>Administrative Procedure Act (</w:t>
      </w:r>
      <w:r w:rsidRPr="00C54526">
        <w:rPr>
          <w:u w:val="single"/>
        </w:rPr>
        <w:t>APA</w:t>
      </w:r>
      <w:r w:rsidRPr="00C54526">
        <w:t xml:space="preserve">), which requires that regulations and binding agency guidance must be subject to public notice and comment before finalization. </w:t>
      </w:r>
      <w:r w:rsidRPr="00C54526">
        <w:rPr>
          <w:u w:val="single"/>
        </w:rPr>
        <w:t xml:space="preserve">Because the Title IX memo and letter did not follow the APA rules, </w:t>
      </w:r>
      <w:r w:rsidRPr="00C54526">
        <w:rPr>
          <w:rStyle w:val="Emphasis"/>
        </w:rPr>
        <w:t>they should not be given any deference</w:t>
      </w:r>
      <w:r w:rsidRPr="00C54526">
        <w:rPr>
          <w:u w:val="single"/>
        </w:rPr>
        <w:t>.</w:t>
      </w:r>
      <w:r w:rsidRPr="00C54526">
        <w:t xml:space="preserve"> </w:t>
      </w:r>
      <w:r w:rsidRPr="00C54526">
        <w:rPr>
          <w:u w:val="single"/>
        </w:rPr>
        <w:t xml:space="preserve">They also should be </w:t>
      </w:r>
      <w:r w:rsidRPr="00C54526">
        <w:rPr>
          <w:rStyle w:val="Emphasis"/>
        </w:rPr>
        <w:t>rejected</w:t>
      </w:r>
      <w:r w:rsidRPr="00C54526">
        <w:rPr>
          <w:u w:val="single"/>
        </w:rPr>
        <w:t xml:space="preserve"> because they do not offer a plausible alternative interpretation of the unambiguous word “sex.”</w:t>
      </w:r>
    </w:p>
    <w:p w14:paraId="70720FD9" w14:textId="77777777" w:rsidR="005D316C" w:rsidRPr="00C54526" w:rsidRDefault="005D316C" w:rsidP="005D316C">
      <w:r w:rsidRPr="00C54526">
        <w:t>Federal courts agree that the meaning of the word “sex” is unambiguous. There was no ambiguity in the original text of Title IX, which was passed to prevent sex discrimination. At the time, the word “sex” was clearly used to refer to the biological and physiological differences between men and women. In his opinion on the “Dear Colleague” guidance, Judge O’Connor stated that the reinterpretation of sex as gender identity was directly contrary to the original intent of the law as applied in its implementing regulations (34 C.F.R. § 106.33):</w:t>
      </w:r>
    </w:p>
    <w:p w14:paraId="62D6D963" w14:textId="77777777" w:rsidR="005D316C" w:rsidRPr="00C54526" w:rsidRDefault="005D316C" w:rsidP="005D316C">
      <w:r w:rsidRPr="00C54526">
        <w:t>[I]t cannot reasonably be disputed that DOE complied with Congressional intent when drawing the distinctions in § 106.33 based on the biological differences between men and women…. [T]his was the common understanding of the term when Title IX was enacted, and remained the understanding during the regulatory process that led to the promulgation of § 106.33.43</w:t>
      </w:r>
    </w:p>
    <w:p w14:paraId="675E97FC" w14:textId="77777777" w:rsidR="005D316C" w:rsidRPr="00C54526" w:rsidRDefault="005D316C" w:rsidP="005D316C">
      <w:r w:rsidRPr="00C54526">
        <w:t>State of Texas et al. v. United States of America et al., Preliminary Injunction Order, p. 31. Section 106.33 reads as follows: “Comparable facilities. A recipient may provide separate toilet, locker room, and shower facilities on the basis of sex, but such facilities provided for students of one sex shall be comparable to such facilities provided for students of the other sex.” 34 C.F.R. § 106.33, https://www.law.cornell.edu/cfr/text/34/106.33 (accessed March 2, 2017).</w:t>
      </w:r>
    </w:p>
    <w:p w14:paraId="32F98367" w14:textId="77777777" w:rsidR="005D316C" w:rsidRPr="00C54526" w:rsidRDefault="005D316C" w:rsidP="005D316C">
      <w:r w:rsidRPr="00C54526">
        <w:t>The fact that the implementing regulations allowed separate toilet, locker room, and shower facilities for the different sexes shows that Title IX was to be implemented on the basis of biological sex and that it acknowledged legitimate differences between the sexes with respect to privacy concerns.</w:t>
      </w:r>
    </w:p>
    <w:p w14:paraId="2932CCA1" w14:textId="77777777" w:rsidR="005D316C" w:rsidRPr="00C54526" w:rsidRDefault="005D316C" w:rsidP="005D316C">
      <w:r w:rsidRPr="00C54526">
        <w:t>Judge Kim R. Gibson of the United States District Court for the Western District of Pennsylvania has similarly made clear that Title IX was never intended to include protections on the basis of gender identity: “Title IX does not prohibit discrimination on the basis of transgender itself because transgender is not a protected characteristic under the statute.”44</w:t>
      </w:r>
    </w:p>
    <w:p w14:paraId="1CE0F789" w14:textId="77777777" w:rsidR="005D316C" w:rsidRPr="00C54526" w:rsidRDefault="005D316C" w:rsidP="005D316C">
      <w:r w:rsidRPr="00C54526">
        <w:t>Seamus Johnston v. University of Pittsburgh of the Commonwealth System of Higher Education et al., United States District Court for the Western District of Pennsylvania, Civil Action No. 3:13-213, Memorandum Opinion and Order, March 31, 2015, p. 26, http://cases.justia.com/federal/district-courts/pennsylvania/pawdce/3:2013cv00213/212325/43/0.pdf?ts=1427935122 (accessed February 25March 2, 2017).</w:t>
      </w:r>
    </w:p>
    <w:p w14:paraId="7D84FB56" w14:textId="77777777" w:rsidR="005D316C" w:rsidRPr="00C54526" w:rsidRDefault="005D316C" w:rsidP="005D316C">
      <w:r w:rsidRPr="00C54526">
        <w:t xml:space="preserve"> In particular, his opinion in a case involving the University of Pittsburgh defends the right of schools that receive federal funding to establish bathroom and locker room policies on the basis of sex: “[T]he University’s policy of requiring students to use sex-segregated bathroom and locker room facilities based on students’ natal or birth sex, rather than their gender identity, does not violate Title IX’s prohibition of sex discrimination.”45</w:t>
      </w:r>
    </w:p>
    <w:p w14:paraId="71AB17C3" w14:textId="77777777" w:rsidR="005D316C" w:rsidRPr="00C54526" w:rsidRDefault="005D316C" w:rsidP="005D316C">
      <w:r w:rsidRPr="00C54526">
        <w:t>Ibid., p. 23.</w:t>
      </w:r>
    </w:p>
    <w:p w14:paraId="4BBB880E" w14:textId="77777777" w:rsidR="005D316C" w:rsidRPr="00C54526" w:rsidRDefault="005D316C" w:rsidP="005D316C">
      <w:pPr>
        <w:rPr>
          <w:b/>
          <w:iCs/>
          <w:u w:val="single"/>
          <w:bdr w:val="single" w:sz="8" w:space="0" w:color="auto"/>
        </w:rPr>
      </w:pPr>
      <w:r w:rsidRPr="00C54526">
        <w:rPr>
          <w:u w:val="single"/>
        </w:rPr>
        <w:t>Significantly, Judge Gibson’s opinion also makes the case that</w:t>
      </w:r>
      <w:r w:rsidRPr="00C54526">
        <w:rPr>
          <w:rStyle w:val="Emphasis"/>
        </w:rPr>
        <w:t xml:space="preserve"> only Congress, not the courts, can expand the scope of Title IX:</w:t>
      </w:r>
    </w:p>
    <w:p w14:paraId="745F506F" w14:textId="77777777" w:rsidR="005D316C" w:rsidRPr="00C54526" w:rsidRDefault="005D316C" w:rsidP="005D316C">
      <w:r w:rsidRPr="00C54526">
        <w:rPr>
          <w:u w:val="single"/>
        </w:rPr>
        <w:t>Title IX’s language does not provide a basis for a transgender status claim</w:t>
      </w:r>
      <w:r w:rsidRPr="00C54526">
        <w:t xml:space="preserve">. On a plain reading of the statute, the term “on the basis of sex” in Title IX means nothing more than male and female, under the traditional binary conception of sex consistent with one’s birth or biological sex…. </w:t>
      </w:r>
      <w:r w:rsidRPr="00C54526">
        <w:rPr>
          <w:u w:val="single"/>
        </w:rPr>
        <w:t xml:space="preserve">The exclusion of gender identity from the language of </w:t>
      </w:r>
      <w:r w:rsidRPr="00C54526">
        <w:rPr>
          <w:rStyle w:val="Emphasis"/>
        </w:rPr>
        <w:t>Title IX is not an issue for this Court</w:t>
      </w:r>
      <w:r w:rsidRPr="00C54526">
        <w:rPr>
          <w:u w:val="single"/>
        </w:rPr>
        <w:t xml:space="preserve"> to remedy</w:t>
      </w:r>
      <w:r w:rsidRPr="00C54526">
        <w:t xml:space="preserve">. </w:t>
      </w:r>
      <w:r w:rsidRPr="00C54526">
        <w:rPr>
          <w:rStyle w:val="Emphasis"/>
        </w:rPr>
        <w:t>It is within the province of Congress—and not this Court—to identify those classifications which are statutorily prohibited</w:t>
      </w:r>
      <w:r w:rsidRPr="00C54526">
        <w:t>.46</w:t>
      </w:r>
    </w:p>
    <w:p w14:paraId="079D99E1" w14:textId="77777777" w:rsidR="005D316C" w:rsidRPr="00C54526" w:rsidRDefault="005D316C" w:rsidP="005D316C">
      <w:r w:rsidRPr="00C54526">
        <w:t>Ibid., pp. 29–30.</w:t>
      </w:r>
    </w:p>
    <w:p w14:paraId="4425016A" w14:textId="77777777" w:rsidR="005D316C" w:rsidRPr="00C54526" w:rsidRDefault="005D316C" w:rsidP="005D316C">
      <w:pPr>
        <w:rPr>
          <w:b/>
          <w:iCs/>
          <w:u w:val="single"/>
          <w:bdr w:val="single" w:sz="8" w:space="0" w:color="auto"/>
        </w:rPr>
      </w:pPr>
      <w:r w:rsidRPr="00C54526">
        <w:t xml:space="preserve">Judge </w:t>
      </w:r>
      <w:r w:rsidRPr="00C54526">
        <w:rPr>
          <w:u w:val="single"/>
        </w:rPr>
        <w:t>Gibson’s reasoning is correct</w:t>
      </w:r>
      <w:r w:rsidRPr="00C54526">
        <w:t>. T</w:t>
      </w:r>
      <w:r w:rsidRPr="00C54526">
        <w:rPr>
          <w:u w:val="single"/>
        </w:rPr>
        <w:t>itle IX was intended to prevent discrimination on the basis of sex, not on the basis of gender identity. Congress, not courts or federal agencies, has the ability to change the scope of Title IX</w:t>
      </w:r>
      <w:r w:rsidRPr="00C54526">
        <w:t xml:space="preserve">, but </w:t>
      </w:r>
      <w:r w:rsidRPr="00C54526">
        <w:rPr>
          <w:rStyle w:val="Emphasis"/>
        </w:rPr>
        <w:t>until it does so, gender identity protections cannot be considered within the scope of Title IX.</w:t>
      </w:r>
    </w:p>
    <w:p w14:paraId="5AB40D95" w14:textId="77777777" w:rsidR="005D316C" w:rsidRPr="00C54526" w:rsidRDefault="005D316C" w:rsidP="005D316C">
      <w:r w:rsidRPr="00C54526">
        <w:t xml:space="preserve">Judge Paul Niemeyer points to these same legal realities in his dissenting opinion in the Fourth Circuit case of G.G. v. Gloucester County Public School Board. </w:t>
      </w:r>
      <w:r w:rsidRPr="00C54526">
        <w:rPr>
          <w:u w:val="single"/>
        </w:rPr>
        <w:t>He notes that “the majority’s opinion, for the first time ever, holds that a public high school may not provide separate restrooms and locker rooms on the basis of biological sex”</w:t>
      </w:r>
      <w:r w:rsidRPr="00C54526">
        <w:t>47</w:t>
      </w:r>
    </w:p>
    <w:p w14:paraId="4879F14F" w14:textId="77777777" w:rsidR="005D316C" w:rsidRPr="00C54526" w:rsidRDefault="005D316C" w:rsidP="005D316C">
      <w:r w:rsidRPr="00C54526">
        <w:t>G.G. v. Gloucester County School Board, United States Court of Appeals for the Fourth Circuit, No. 15-2056, April 19, 2016, p. 47, http://www.ca4.uscourts.gov/Opinions/Published/152056.P.pdf (accessed March 2, 2017).</w:t>
      </w:r>
    </w:p>
    <w:p w14:paraId="092B37EC" w14:textId="77777777" w:rsidR="005D316C" w:rsidRPr="00C54526" w:rsidRDefault="005D316C" w:rsidP="005D316C">
      <w:r w:rsidRPr="00C54526">
        <w:t xml:space="preserve"> and further explains that:</w:t>
      </w:r>
    </w:p>
    <w:p w14:paraId="5A0D1281" w14:textId="77777777" w:rsidR="005D316C" w:rsidRPr="00C54526" w:rsidRDefault="005D316C" w:rsidP="005D316C">
      <w:r w:rsidRPr="00C54526">
        <w:t>This holding completely tramples on all universally accepted protections of privacy and safety that are based on the anatomical differences between the sexes.… [</w:t>
      </w:r>
      <w:r w:rsidRPr="00C54526">
        <w:rPr>
          <w:u w:val="single"/>
        </w:rPr>
        <w:t>S]chools would no longer be able to protect physiological privacy as between students of the opposite biological sex</w:t>
      </w:r>
      <w:r w:rsidRPr="00C54526">
        <w:t xml:space="preserve">. </w:t>
      </w:r>
      <w:r w:rsidRPr="00C54526">
        <w:rPr>
          <w:rStyle w:val="Emphasis"/>
        </w:rPr>
        <w:t>This unprecedented holding overrules custom, culture, and the very demands inherent in human nature for privacy and safety, which the separation of such facilities is designed to protect.</w:t>
      </w:r>
      <w:r w:rsidRPr="00C54526">
        <w:t xml:space="preserve"> </w:t>
      </w:r>
      <w:r w:rsidRPr="00C54526">
        <w:rPr>
          <w:u w:val="single"/>
        </w:rPr>
        <w:t>More particularly, it also misconstrues the clear language of Title IX and its regulations. And finally, it reaches an unworkable and illogical result</w:t>
      </w:r>
      <w:r w:rsidRPr="00C54526">
        <w:t>.48</w:t>
      </w:r>
    </w:p>
    <w:p w14:paraId="428BBA6D" w14:textId="77777777" w:rsidR="005D316C" w:rsidRPr="00C54526" w:rsidRDefault="005D316C" w:rsidP="005D316C">
      <w:r w:rsidRPr="00C54526">
        <w:t>Ibid., p. 48.</w:t>
      </w:r>
    </w:p>
    <w:p w14:paraId="057BC018" w14:textId="77777777" w:rsidR="005D316C" w:rsidRPr="00C54526" w:rsidRDefault="005D316C" w:rsidP="005D316C"/>
    <w:p w14:paraId="7784F9AF" w14:textId="77777777" w:rsidR="005D316C" w:rsidRPr="00C54526" w:rsidRDefault="005D316C" w:rsidP="005D316C">
      <w:pPr>
        <w:pStyle w:val="Heading4"/>
      </w:pPr>
      <w:r w:rsidRPr="00C54526">
        <w:t>Congress should expand Title IX to specify that “sex” does not mean “gender identity” to restore the original purpose of the legislation</w:t>
      </w:r>
    </w:p>
    <w:p w14:paraId="436BABC8" w14:textId="77777777" w:rsidR="005D316C" w:rsidRPr="00C54526" w:rsidRDefault="005D316C" w:rsidP="005D316C">
      <w:pPr>
        <w:rPr>
          <w:bCs/>
        </w:rPr>
      </w:pPr>
      <w:r w:rsidRPr="00C54526">
        <w:rPr>
          <w:rStyle w:val="Style13ptBold"/>
        </w:rPr>
        <w:t>Anderson and Wood 17</w:t>
      </w:r>
      <w:r w:rsidRPr="00C54526">
        <w:rPr>
          <w:rStyle w:val="Style13ptBold"/>
          <w:b w:val="0"/>
        </w:rPr>
        <w:t xml:space="preserve">- [Ryan, PhD, William E. Simon Senior Research Fellow in American Principles and Public Policy in the Richard and Helen DeVos Center for Religion and Civil Society, of the Institute for Family, Community, and Opportunity, at The Heritage Foundation – Melody, Research Assistant in the DeVos Center, “Gender Identity Policies in Schools: What Congress, the Courts, and the Trump Administration Should Do” The Heritage, </w:t>
      </w:r>
      <w:hyperlink r:id="rId29" w:history="1">
        <w:r w:rsidRPr="00C54526">
          <w:rPr>
            <w:rStyle w:val="Hyperlink"/>
          </w:rPr>
          <w:t>http://www.heritage.org/education/report/gender-identity-policies-schools-what-congress-the-courts-and-the-trump</w:t>
        </w:r>
      </w:hyperlink>
      <w:r w:rsidRPr="00C54526">
        <w:rPr>
          <w:rStyle w:val="Style13ptBold"/>
          <w:b w:val="0"/>
        </w:rPr>
        <w:t>] March 23, 2017//ad</w:t>
      </w:r>
    </w:p>
    <w:p w14:paraId="14A9DF37" w14:textId="77777777" w:rsidR="005D316C" w:rsidRPr="00C54526" w:rsidRDefault="005D316C" w:rsidP="005D316C">
      <w:r w:rsidRPr="00C54526">
        <w:t>What Needs to Be Done</w:t>
      </w:r>
    </w:p>
    <w:p w14:paraId="53E5065D" w14:textId="77777777" w:rsidR="005D316C" w:rsidRPr="00C54526" w:rsidRDefault="005D316C" w:rsidP="005D316C">
      <w:r w:rsidRPr="00C54526">
        <w:rPr>
          <w:u w:val="single"/>
        </w:rPr>
        <w:t>Title IX was enacted to ensure that girls and women would have equal opportunities in education. It prohibited any school that receives government funding from discriminating on the basis of sex</w:t>
      </w:r>
      <w:r w:rsidRPr="00C54526">
        <w:t>, and it did this while recognizing privacy concerns and stating that living spaces could remain separate for the different sexes. Once Title IX was implemented, individual schools were able to find nuanced solutions to the concerns raised by students who identify as transgender.</w:t>
      </w:r>
    </w:p>
    <w:p w14:paraId="1431FF45" w14:textId="77777777" w:rsidR="005D316C" w:rsidRPr="00C54526" w:rsidRDefault="005D316C" w:rsidP="005D316C">
      <w:r w:rsidRPr="00C54526">
        <w:t xml:space="preserve">But beginning with the 2010 “Dear Colleague” letter and culminating with the 2016 “Dear Colleague” letter, </w:t>
      </w:r>
      <w:r w:rsidRPr="00C54526">
        <w:rPr>
          <w:u w:val="single"/>
        </w:rPr>
        <w:t>federal bureaucrats have extended the scope of Title IX</w:t>
      </w:r>
      <w:r w:rsidRPr="00C54526">
        <w:t>. Title IX has become a tool to force schools and programs receiving federal funding to allow biological boys in girls’ restrooms, locker rooms, and sports teams. Religious schools have come under attack for filing for exemptions from Title IX so that they can continue to operate in accordance with their beliefs.</w:t>
      </w:r>
    </w:p>
    <w:p w14:paraId="5D1AB99B" w14:textId="77777777" w:rsidR="005D316C" w:rsidRPr="00C54526" w:rsidRDefault="005D316C" w:rsidP="005D316C">
      <w:pPr>
        <w:rPr>
          <w:u w:val="single"/>
        </w:rPr>
      </w:pPr>
      <w:r w:rsidRPr="00C54526">
        <w:rPr>
          <w:u w:val="single"/>
        </w:rPr>
        <w:t>What can be done to return Title IX to its original, laudable purpose of granting women equal opportunity?</w:t>
      </w:r>
    </w:p>
    <w:p w14:paraId="654F4A58" w14:textId="77777777" w:rsidR="005D316C" w:rsidRPr="00C54526" w:rsidRDefault="005D316C" w:rsidP="005D316C">
      <w:r w:rsidRPr="00C54526">
        <w:t>First, the Department of Education should explicitly return to the intended meaning of “sex” in Title IX. While the Trump Administration’s Department of Education should be praised for rescinding the bad Obama-era guidance, repealing guidance without a clear replacement gives bureaucrats and judges too much room for mischief. The DOE should issue clear guidance to state that “sex” in Title IX means biological sex, not gender identity. By doing so, the department could ensure the continued protection of women and girls in school bathrooms and locker rooms and on sports teams. Through this guidance, it could emphasize that accommodations for students who identify as transgender are encouraged while retaining the privacy rights of women and girls in the school system.</w:t>
      </w:r>
    </w:p>
    <w:p w14:paraId="2DE40669" w14:textId="77777777" w:rsidR="005D316C" w:rsidRPr="00C54526" w:rsidRDefault="005D316C" w:rsidP="005D316C">
      <w:pPr>
        <w:rPr>
          <w:u w:val="single"/>
        </w:rPr>
      </w:pPr>
      <w:r w:rsidRPr="00C54526">
        <w:t xml:space="preserve">Second, </w:t>
      </w:r>
      <w:r w:rsidRPr="00C54526">
        <w:rPr>
          <w:u w:val="single"/>
        </w:rPr>
        <w:t>Congress should ensure that Title IX will continue to protect girls and women. There are three actions that Congress can take to preserve Title IX’s original intent.</w:t>
      </w:r>
    </w:p>
    <w:p w14:paraId="1FD6A7F6" w14:textId="77777777" w:rsidR="005D316C" w:rsidRPr="00C54526" w:rsidRDefault="005D316C" w:rsidP="005D316C">
      <w:r w:rsidRPr="00C54526">
        <w:rPr>
          <w:rStyle w:val="Emphasis"/>
        </w:rPr>
        <w:t>Congress could specify that “sex” does not mean “gender identity” in Title IX and civil rights law</w:t>
      </w:r>
      <w:r w:rsidRPr="00C54526">
        <w:t>. Language included in H.R. 5812, the Civil Rights Uniformity Act, for example, introduced by Representative Pete Olson (R–TX) in 2016, would do exactly that.118</w:t>
      </w:r>
    </w:p>
    <w:p w14:paraId="08F65C97" w14:textId="77777777" w:rsidR="005D316C" w:rsidRPr="00C54526" w:rsidRDefault="005D316C" w:rsidP="005D316C">
      <w:r w:rsidRPr="00C54526">
        <w:t>See H.R. 5812, Civil Rights Uniformity Act of 2016, 114th Cong., 2nd Sess., https://www.congress.gov/bill/114th-congress/house-bill/5812/text?format=txt (accessed March 13, 2017).</w:t>
      </w:r>
    </w:p>
    <w:p w14:paraId="6E4AC69F" w14:textId="77777777" w:rsidR="005D316C" w:rsidRPr="00C54526" w:rsidRDefault="005D316C" w:rsidP="005D316C">
      <w:r w:rsidRPr="00C54526">
        <w:t xml:space="preserve"> The act clarifies that for the purpose of interpreting civil rights statutes, the term “sex” does not mean “gender identity.” </w:t>
      </w:r>
      <w:r w:rsidRPr="00C54526">
        <w:rPr>
          <w:u w:val="single"/>
        </w:rPr>
        <w:t>This would prevent current and future abuses of Title IX and other civil rights law and ensure that unelected bureaucrats and judges would not get to reshape policy affecting women and girls.</w:t>
      </w:r>
      <w:r w:rsidRPr="00C54526">
        <w:t xml:space="preserve"> Schools could continue to provide separate bathroom and locker room facilities and sports teams based on biological sex, not gender identity, and religious schools could continue to operate in accordance with their beliefs without having to fear agency action against them. At the same time, </w:t>
      </w:r>
      <w:r w:rsidRPr="00C54526">
        <w:rPr>
          <w:rStyle w:val="Emphasis"/>
        </w:rPr>
        <w:t>such legislation could leave the door open for reasonable accommodations of people who identify as transgender</w:t>
      </w:r>
      <w:r w:rsidRPr="00C54526">
        <w:t>.</w:t>
      </w:r>
    </w:p>
    <w:p w14:paraId="45B2C3B0" w14:textId="77777777" w:rsidR="005D316C" w:rsidRPr="00C54526" w:rsidRDefault="005D316C" w:rsidP="005D316C">
      <w:r w:rsidRPr="00C54526">
        <w:rPr>
          <w:u w:val="single"/>
        </w:rPr>
        <w:t>Congress could include language in a statute offering the same clarification</w:t>
      </w:r>
      <w:r w:rsidRPr="00C54526">
        <w:t xml:space="preserve"> </w:t>
      </w:r>
      <w:r w:rsidRPr="00C54526">
        <w:rPr>
          <w:u w:val="single"/>
        </w:rPr>
        <w:t>but targeted to the specific federal laws that have already been abused</w:t>
      </w:r>
      <w:r w:rsidRPr="00C54526">
        <w:t>, such as (among others) Title IX of the Education Amendments of 1972, Title VII of the Civil Rights Act of 1964, and Section 1557 of the Affordable Care Act. This would reiterate that when Congress referred to a person’s “sex” in these laws, what the word referred to then is what it refers to now: biological reality, not “gender identity.” It would achieve in piecemeal fashion what the Civil Rights Uniformity Act would achieve in wholesale fashion.</w:t>
      </w:r>
    </w:p>
    <w:p w14:paraId="760A0F93" w14:textId="77777777" w:rsidR="005D316C" w:rsidRPr="00C54526" w:rsidRDefault="005D316C" w:rsidP="005D316C">
      <w:pPr>
        <w:rPr>
          <w:u w:val="single"/>
        </w:rPr>
      </w:pPr>
      <w:r w:rsidRPr="00C54526">
        <w:rPr>
          <w:rStyle w:val="StyleUnderline"/>
        </w:rPr>
        <w:t xml:space="preserve">Congress, </w:t>
      </w:r>
      <w:r w:rsidRPr="00C54526">
        <w:rPr>
          <w:rStyle w:val="Emphasis"/>
        </w:rPr>
        <w:t>based on its power of the purse</w:t>
      </w:r>
      <w:r w:rsidRPr="00C54526">
        <w:rPr>
          <w:rStyle w:val="StyleUnderline"/>
        </w:rPr>
        <w:t>, could specify that the Departments of Education, Justice, and Health and Human Services, as well as the Equal Employment Opportunity Commission, may not use any funds to implement or enforce any new administrative gender identity directives or regulations against persons, institutions, schools, businesses, and governments that allegedly do not comply</w:t>
      </w:r>
      <w:r w:rsidRPr="00C54526">
        <w:t xml:space="preserve">. Additionally, </w:t>
      </w:r>
      <w:r w:rsidRPr="00C54526">
        <w:rPr>
          <w:u w:val="single"/>
        </w:rPr>
        <w:t>Congress could specify that these agencies may not revoke federal funding for any purported noncompliance with the Administration’s gender identity directives.</w:t>
      </w:r>
    </w:p>
    <w:p w14:paraId="7B047608" w14:textId="77777777" w:rsidR="005D316C" w:rsidRPr="00C54526" w:rsidRDefault="005D316C" w:rsidP="005D316C">
      <w:pPr>
        <w:rPr>
          <w:b/>
          <w:iCs/>
          <w:u w:val="single"/>
          <w:bdr w:val="single" w:sz="8" w:space="0" w:color="auto"/>
        </w:rPr>
      </w:pPr>
      <w:r w:rsidRPr="00C54526">
        <w:t xml:space="preserve">Finally, </w:t>
      </w:r>
      <w:r w:rsidRPr="00C54526">
        <w:rPr>
          <w:rStyle w:val="Emphasis"/>
        </w:rPr>
        <w:t>the courts should not interpret “sex” to mean “gender identity” and should not usurp the authority of the representative branches of government to make policy in this area.</w:t>
      </w:r>
    </w:p>
    <w:p w14:paraId="75310604" w14:textId="77777777" w:rsidR="005D316C" w:rsidRPr="00C54526" w:rsidRDefault="005D316C" w:rsidP="005D316C">
      <w:r w:rsidRPr="00C54526">
        <w:t xml:space="preserve">In this way, </w:t>
      </w:r>
      <w:r w:rsidRPr="00C54526">
        <w:rPr>
          <w:u w:val="single"/>
        </w:rPr>
        <w:t>the original purpose of Title IX and other laws banning sex discrimination can be</w:t>
      </w:r>
      <w:r w:rsidRPr="00C54526">
        <w:t xml:space="preserve"> restored. Instead of being used by unaccountable agencies and unelected judges to hold that schools cannot have separate restrooms and locker rooms based on biological sex, Title IX can function once more to protect women and girls and ensure that they have equal access to educational programs and opportunities.</w:t>
      </w:r>
    </w:p>
    <w:p w14:paraId="74C0C40E" w14:textId="77777777" w:rsidR="005D316C" w:rsidRPr="00C54526" w:rsidRDefault="005D316C" w:rsidP="005D316C">
      <w:r w:rsidRPr="00C54526">
        <w:t>Conclusion</w:t>
      </w:r>
    </w:p>
    <w:p w14:paraId="222E4FFD" w14:textId="77777777" w:rsidR="005D316C" w:rsidRPr="00C54526" w:rsidRDefault="005D316C" w:rsidP="005D316C">
      <w:r w:rsidRPr="00C54526">
        <w:t xml:space="preserve">Before the April 2015 prime-time interview with the celebrity then known as Bruce Jenner, few Americans had ever had a conversation about transgender issues. </w:t>
      </w:r>
      <w:r w:rsidRPr="00C54526">
        <w:rPr>
          <w:u w:val="single"/>
        </w:rPr>
        <w:t xml:space="preserve">Instead of encouraging such a conversation, however, and allowing parents, teachers, and local schools the time, space, and flexibility to find solutions that work best for everyone, the </w:t>
      </w:r>
      <w:r w:rsidRPr="00C54526">
        <w:rPr>
          <w:rStyle w:val="Emphasis"/>
        </w:rPr>
        <w:t>Obama Administration attempted to force a one-size-fits-all policy</w:t>
      </w:r>
      <w:r w:rsidRPr="00C54526">
        <w:rPr>
          <w:u w:val="single"/>
        </w:rPr>
        <w:t xml:space="preserve"> on the entire </w:t>
      </w:r>
      <w:r w:rsidRPr="00C54526">
        <w:t>nation.</w:t>
      </w:r>
    </w:p>
    <w:p w14:paraId="65BF5CF9" w14:textId="77777777" w:rsidR="005D316C" w:rsidRPr="00C54526" w:rsidRDefault="005D316C" w:rsidP="005D316C">
      <w:r w:rsidRPr="00C54526">
        <w:t>The Trump Administration has taken the first steps to correct this. While the Obama Administration attempted to rewrite law to impose a nationwide federal “gender identity” policy, the Trump Administration is respecting federalism, local decision-making, and parental authority in education. Congress and the courts should do the same.</w:t>
      </w:r>
    </w:p>
    <w:p w14:paraId="795EA1E8" w14:textId="77777777" w:rsidR="005D316C" w:rsidRPr="00C54526" w:rsidRDefault="005D316C" w:rsidP="005D316C">
      <w:r w:rsidRPr="00C54526">
        <w:t xml:space="preserve">For most Americans, concerns related to students who identify as transgender are a new reality. Rather than follow the Obama Administration’s rush to impose a top-down solution on the entire country, </w:t>
      </w:r>
      <w:r w:rsidRPr="00C54526">
        <w:rPr>
          <w:u w:val="single"/>
        </w:rPr>
        <w:t>the Trump Administration is allowing the American people to consider all relevant concerns and help to devise policies that will best serve all Americans</w:t>
      </w:r>
      <w:r w:rsidRPr="00C54526">
        <w:t xml:space="preserve">. </w:t>
      </w:r>
      <w:r w:rsidRPr="00C54526">
        <w:rPr>
          <w:u w:val="single"/>
        </w:rPr>
        <w:t>Congress should support such efforts, and the courts should respect them.</w:t>
      </w:r>
    </w:p>
    <w:p w14:paraId="3E763F3C" w14:textId="77777777" w:rsidR="005D316C" w:rsidRPr="00C54526" w:rsidRDefault="005D316C" w:rsidP="005D316C">
      <w:pPr>
        <w:pStyle w:val="Heading4"/>
      </w:pPr>
      <w:r w:rsidRPr="00C54526">
        <w:t xml:space="preserve">The last administration halted the progress of Title IX’s </w:t>
      </w:r>
      <w:r w:rsidRPr="00C54526">
        <w:rPr>
          <w:u w:val="single"/>
        </w:rPr>
        <w:t>original purpose</w:t>
      </w:r>
      <w:r w:rsidRPr="00C54526">
        <w:t>---it disregards sex-based identities</w:t>
      </w:r>
    </w:p>
    <w:p w14:paraId="5964C7AC" w14:textId="77777777" w:rsidR="005D316C" w:rsidRPr="00C54526" w:rsidRDefault="005D316C" w:rsidP="005D316C">
      <w:pPr>
        <w:rPr>
          <w:bCs/>
        </w:rPr>
      </w:pPr>
      <w:r w:rsidRPr="00C54526">
        <w:rPr>
          <w:rStyle w:val="Style13ptBold"/>
        </w:rPr>
        <w:t>Anderson and Wood 17</w:t>
      </w:r>
      <w:r w:rsidRPr="00C54526">
        <w:rPr>
          <w:rStyle w:val="Style13ptBold"/>
          <w:b w:val="0"/>
        </w:rPr>
        <w:t xml:space="preserve">- [Ryan, PhD, William E. Simon Senior Research Fellow in American Principles and Public Policy in the Richard and Helen DeVos Center for Religion and Civil Society, of the Institute for Family, Community, and Opportunity, at The Heritage Foundation – Melody, Research Assistant in the DeVos Center, “Gender Identity Policies in Schools: What Congress, the Courts, and the Trump Administration Should Do” The Heritage, </w:t>
      </w:r>
      <w:hyperlink r:id="rId30" w:history="1">
        <w:r w:rsidRPr="00C54526">
          <w:rPr>
            <w:rStyle w:val="Hyperlink"/>
          </w:rPr>
          <w:t>http://www.heritage.org/education/report/gender-identity-policies-schools-what-congress-the-courts-and-the-trump</w:t>
        </w:r>
      </w:hyperlink>
      <w:r w:rsidRPr="00C54526">
        <w:rPr>
          <w:rStyle w:val="Style13ptBold"/>
          <w:b w:val="0"/>
        </w:rPr>
        <w:t>] March 23, 2017//ad</w:t>
      </w:r>
    </w:p>
    <w:p w14:paraId="0A4CFA63" w14:textId="77777777" w:rsidR="005D316C" w:rsidRPr="00C54526" w:rsidRDefault="005D316C" w:rsidP="005D316C">
      <w:r w:rsidRPr="00C54526">
        <w:t>The Current Redefinition of Sex in Title IX</w:t>
      </w:r>
    </w:p>
    <w:p w14:paraId="462E66D4" w14:textId="77777777" w:rsidR="005D316C" w:rsidRPr="00C54526" w:rsidRDefault="005D316C" w:rsidP="005D316C">
      <w:r w:rsidRPr="00C54526">
        <w:t xml:space="preserve">In recent years, however, the </w:t>
      </w:r>
      <w:r w:rsidRPr="00C54526">
        <w:rPr>
          <w:u w:val="single"/>
        </w:rPr>
        <w:t>original purpose of Title IX and the prior, localized way of dealing with concerns of students who identify as transgender came under attack by the Obama Administration</w:t>
      </w:r>
      <w:r w:rsidRPr="00C54526">
        <w:t xml:space="preserve">. Instead of being used to protect women from discrimination in education, </w:t>
      </w:r>
      <w:r w:rsidRPr="00C54526">
        <w:rPr>
          <w:u w:val="single"/>
        </w:rPr>
        <w:t>Title IX was used by bureaucrats to force schools to create special privileges based on gender identity that could undermine the law’s very purpose</w:t>
      </w:r>
      <w:r w:rsidRPr="00C54526">
        <w:t>. This subversion of Title IX, largely pushed by the Department of Education’s Office for Civil Rights, began in 2010 and has been furthered by lawsuits and guidance documents.</w:t>
      </w:r>
    </w:p>
    <w:p w14:paraId="7D2BBC10" w14:textId="77777777" w:rsidR="005D316C" w:rsidRPr="00C54526" w:rsidRDefault="005D316C" w:rsidP="005D316C">
      <w:r w:rsidRPr="00C54526">
        <w:t>December 2010 “Dear Colleague” Letter. A December 26, 2010, “Dear Colleague” letter from the Office for Civil Rights provides one of the first examples of the Department of Education’s intention to extend Title IX to include gender identity protections. Detailing how schools should react to harassment and bullying to remain in accordance with federal regulations, the OCR deftly expanded the definition of “sex” under Title IX to include gender identity:</w:t>
      </w:r>
    </w:p>
    <w:p w14:paraId="11DAA4FB" w14:textId="77777777" w:rsidR="005D316C" w:rsidRPr="00C54526" w:rsidRDefault="005D316C" w:rsidP="005D316C">
      <w:r w:rsidRPr="00C54526">
        <w:rPr>
          <w:u w:val="single"/>
        </w:rPr>
        <w:t>Title IX also prohibits sexual harassment and gender-based harassment of all students, regardless of the actual or perceived sexual orientation or gender identity of the harasser or target. Although Title IX does not prohibit discrimination based solely on sexual orientation, Title IX does protect all students, including lesbian, gay, bisexual, and transgender (LGBT) students, from sex discrimination</w:t>
      </w:r>
      <w:r w:rsidRPr="00C54526">
        <w:t>. When students are subjected to harassment on the basis of their LGBT status, they may also, as this example illustrates, be subjected to forms of sex-discrimination prohibited under Title IX….12</w:t>
      </w:r>
    </w:p>
    <w:p w14:paraId="0BF7EBB5" w14:textId="77777777" w:rsidR="005D316C" w:rsidRPr="00C54526" w:rsidRDefault="005D316C" w:rsidP="005D316C">
      <w:r w:rsidRPr="00C54526">
        <w:t>U.S. Department of Education, Office for Civil Rights, “Dear Colleague Letter: Harassment and Bullying,” October 26, 2010, p. 8, http://www2.ed.gov/about/offices/list/ocr/letters/colleague-201010.pdf (accessed March 1, 2017).</w:t>
      </w:r>
    </w:p>
    <w:p w14:paraId="411A2CE9" w14:textId="77777777" w:rsidR="005D316C" w:rsidRPr="00C54526" w:rsidRDefault="005D316C" w:rsidP="005D316C">
      <w:r w:rsidRPr="00C54526">
        <w:t>While this applied only to bullying, it was the first step in redefining Title IX beyond its additional scope of protecting women and girls in education to include “LGBT status.” This letter laid the groundwork for the later, more sweeping inclusion of gender identity under Title IX.</w:t>
      </w:r>
    </w:p>
    <w:p w14:paraId="2439BC4A" w14:textId="77777777" w:rsidR="005D316C" w:rsidRPr="00C54526" w:rsidRDefault="005D316C" w:rsidP="005D316C">
      <w:r w:rsidRPr="00C54526">
        <w:t xml:space="preserve">2013 Arcadia School District Resolution Agreement. </w:t>
      </w:r>
      <w:r w:rsidRPr="00C54526">
        <w:rPr>
          <w:u w:val="single"/>
        </w:rPr>
        <w:t>In 2013, the U.S. Department of Education (DOE) and U.S. Department of Justice (DOJ) extended Title IX to cover gender identity in single-sex facilities</w:t>
      </w:r>
      <w:r w:rsidRPr="00C54526">
        <w:t xml:space="preserve">. </w:t>
      </w:r>
      <w:r w:rsidRPr="00C54526">
        <w:rPr>
          <w:u w:val="single"/>
        </w:rPr>
        <w:t>The Obama Administration forced a school district in California to allow students unfettered access to bathrooms and locker rooms on the basis of gender identity</w:t>
      </w:r>
      <w:r w:rsidRPr="00C54526">
        <w:t>, not sex.</w:t>
      </w:r>
    </w:p>
    <w:p w14:paraId="55F92DF6" w14:textId="77777777" w:rsidR="005D316C" w:rsidRPr="00C54526" w:rsidRDefault="005D316C" w:rsidP="005D316C">
      <w:r w:rsidRPr="00C54526">
        <w:t xml:space="preserve">A student in the Arcadia School District sought access to sex-specific facilities at school and cabins at a school-sponsored science camp based on gender identity. The school district had provided the student with use of a private single-occupancy bathroom but allegedly did not allow the student access to the restroom or cabin designated for students of the opposite sex on a school field trip. The DOE’s Office for Civil Rights and the DOJ’s Civil Rights Division intervened. The result was a resolution agreement that for the first time included gender identity and gender expression as protected under </w:t>
      </w:r>
      <w:r w:rsidRPr="00C54526">
        <w:rPr>
          <w:u w:val="single"/>
        </w:rPr>
        <w:t>Title IX’s ban on sex discrimination</w:t>
      </w:r>
      <w:r w:rsidRPr="00C54526">
        <w:t>:</w:t>
      </w:r>
    </w:p>
    <w:p w14:paraId="5365105B" w14:textId="77777777" w:rsidR="005D316C" w:rsidRPr="00C54526" w:rsidRDefault="005D316C" w:rsidP="005D316C">
      <w:r w:rsidRPr="00C54526">
        <w:t xml:space="preserve">“Gender-based discrimination” is a form of sex discrimination, and refers to differential treatment or harassment of a student based on the student’s sex, including gender identity, gender expression, and nonconformity with gender stereotypes, that result in the denial or limitation of education services, benefits, or opportunities. </w:t>
      </w:r>
      <w:r w:rsidRPr="00C54526">
        <w:rPr>
          <w:u w:val="single"/>
        </w:rPr>
        <w:t>Conduct may constitute gender-based discrimination regardless of the actual or perceived sex, gender identity, or sexual orientation of the persons experiencing or engaging in the conduct</w:t>
      </w:r>
      <w:r w:rsidRPr="00C54526">
        <w:t>.13</w:t>
      </w:r>
    </w:p>
    <w:p w14:paraId="673152AA" w14:textId="77777777" w:rsidR="005D316C" w:rsidRPr="00C54526" w:rsidRDefault="005D316C" w:rsidP="005D316C">
      <w:r w:rsidRPr="00C54526">
        <w:t>U.S. Department of Education and U.S. Department of Justice, “Resolution Agreement Between Arcadia Unified School District and the U.S. Department of Education, Office for Civil Rights, and the U.S. Department of Justice, Civil Rights Division,” OCR Case Number 09-12-1020, DOJ Case Number 169-12C-70, July 24, 2013, p. 1, https://www.justice.gov/sites/default/files/crt/legacy/2013/07/26/arcadiaagree.pdf (accessed March 2, 2017).</w:t>
      </w:r>
    </w:p>
    <w:p w14:paraId="6A3D3B44" w14:textId="77777777" w:rsidR="005D316C" w:rsidRPr="00C54526" w:rsidRDefault="005D316C" w:rsidP="005D316C">
      <w:r w:rsidRPr="00C54526">
        <w:t xml:space="preserve">Because of the Arcadia agreement, the school district was required to provide the student with access to sex-specific facilities and activities according to the student’s self-declared gender identity. </w:t>
      </w:r>
      <w:r w:rsidRPr="00C54526">
        <w:rPr>
          <w:u w:val="single"/>
        </w:rPr>
        <w:t>The school district was also required to keep the student’s birth name and biological sex confidential and not disclose the information to any district employees or other students without consent from the student’s parents or the student</w:t>
      </w:r>
      <w:r w:rsidRPr="00C54526">
        <w:t>.14</w:t>
      </w:r>
    </w:p>
    <w:p w14:paraId="4A17950A" w14:textId="77777777" w:rsidR="005D316C" w:rsidRPr="00C54526" w:rsidRDefault="005D316C" w:rsidP="005D316C">
      <w:r w:rsidRPr="00C54526">
        <w:t>Ibid., p. 3.</w:t>
      </w:r>
    </w:p>
    <w:p w14:paraId="05BD8BB6" w14:textId="77777777" w:rsidR="005D316C" w:rsidRPr="00C54526" w:rsidRDefault="005D316C" w:rsidP="005D316C"/>
    <w:p w14:paraId="53A567E2" w14:textId="77777777" w:rsidR="005D316C" w:rsidRPr="00C54526" w:rsidRDefault="005D316C" w:rsidP="005D316C">
      <w:pPr>
        <w:pStyle w:val="Heading4"/>
      </w:pPr>
      <w:r w:rsidRPr="00C54526">
        <w:t xml:space="preserve">Congressional implementation of Title IX was a success---it promoted the genuine differences in sexes while still allowing equivalent opportunities </w:t>
      </w:r>
    </w:p>
    <w:p w14:paraId="0B8F2DBC" w14:textId="77777777" w:rsidR="005D316C" w:rsidRPr="00C54526" w:rsidRDefault="005D316C" w:rsidP="005D316C">
      <w:pPr>
        <w:rPr>
          <w:bCs/>
        </w:rPr>
      </w:pPr>
      <w:r w:rsidRPr="00C54526">
        <w:rPr>
          <w:rStyle w:val="Style13ptBold"/>
        </w:rPr>
        <w:t>Anderson and Wood 17</w:t>
      </w:r>
      <w:r w:rsidRPr="00C54526">
        <w:rPr>
          <w:rStyle w:val="Style13ptBold"/>
          <w:b w:val="0"/>
        </w:rPr>
        <w:t xml:space="preserve">- [Ryan, PhD, William E. Simon Senior Research Fellow in American Principles and Public Policy in the Richard and Helen DeVos Center for Religion and Civil Society, of the Institute for Family, Community, and Opportunity, at The Heritage Foundation – Melody, Research Assistant in the DeVos Center, “Gender Identity Policies in Schools: What Congress, the Courts, and the Trump Administration Should Do” The Heritage, </w:t>
      </w:r>
      <w:hyperlink r:id="rId31" w:history="1">
        <w:r w:rsidRPr="00C54526">
          <w:rPr>
            <w:rStyle w:val="Hyperlink"/>
          </w:rPr>
          <w:t>http://www.heritage.org/education/report/gender-identity-policies-schools-what-congress-the-courts-and-the-trump</w:t>
        </w:r>
      </w:hyperlink>
      <w:r w:rsidRPr="00C54526">
        <w:rPr>
          <w:rStyle w:val="Style13ptBold"/>
          <w:b w:val="0"/>
        </w:rPr>
        <w:t>] March 23, 2017//ad</w:t>
      </w:r>
    </w:p>
    <w:p w14:paraId="0EDA369A" w14:textId="77777777" w:rsidR="005D316C" w:rsidRPr="00C54526" w:rsidRDefault="005D316C" w:rsidP="005D316C">
      <w:r w:rsidRPr="00C54526">
        <w:rPr>
          <w:u w:val="single"/>
        </w:rPr>
        <w:t>Preserving Commonsense Single-Sex Policies Based on Biology. During the debate on Title IX, there was concern that its enactment would mean the end of sex-specific educational programs and sex-specific intimate facilities like bathrooms, locker rooms, and showers. Because of this concern,</w:t>
      </w:r>
      <w:r w:rsidRPr="00C54526">
        <w:t xml:space="preserve"> </w:t>
      </w:r>
      <w:r w:rsidRPr="00C54526">
        <w:rPr>
          <w:rStyle w:val="Emphasis"/>
        </w:rPr>
        <w:t>Congress explicitly constructed Title IX to ensure that access to living facilities could take biology into account</w:t>
      </w:r>
      <w:r w:rsidRPr="00C54526">
        <w:t>: Section 1686 states that “nothing contained herein shall be construed to prohibit any educational institution receiving funds under this Act, from maintaining separate living facilities for the different sexes.” Three years later,</w:t>
      </w:r>
      <w:r w:rsidRPr="00C54526">
        <w:rPr>
          <w:u w:val="single"/>
        </w:rPr>
        <w:t xml:space="preserve"> the Department of Health, Education, and Welfare’s implementing regulations made clear that Title IX “permits separate but comparable toilet, locker room, and shower facilities on the basis of </w:t>
      </w:r>
      <w:r w:rsidRPr="00C54526">
        <w:rPr>
          <w:rStyle w:val="Emphasis"/>
        </w:rPr>
        <w:t>sex</w:t>
      </w:r>
      <w:r w:rsidRPr="00C54526">
        <w:t>,”11</w:t>
      </w:r>
    </w:p>
    <w:p w14:paraId="646D795A" w14:textId="77777777" w:rsidR="005D316C" w:rsidRPr="00C54526" w:rsidRDefault="005D316C" w:rsidP="005D316C">
      <w:r w:rsidRPr="00C54526">
        <w:t>Editors, “Implementing Title IX: The HEW Regulations,” p. 826.</w:t>
      </w:r>
    </w:p>
    <w:p w14:paraId="56D54F81" w14:textId="77777777" w:rsidR="005D316C" w:rsidRPr="00C54526" w:rsidRDefault="005D316C" w:rsidP="005D316C">
      <w:r w:rsidRPr="00C54526">
        <w:t>thereby preserving sex-specific facilities while ensuring that women’s facilities would not be inferior to men’s and vice versa.</w:t>
      </w:r>
    </w:p>
    <w:p w14:paraId="5057F196" w14:textId="77777777" w:rsidR="005D316C" w:rsidRPr="00C54526" w:rsidRDefault="005D316C" w:rsidP="005D316C">
      <w:pPr>
        <w:rPr>
          <w:u w:val="single"/>
        </w:rPr>
      </w:pPr>
      <w:r w:rsidRPr="00C54526">
        <w:rPr>
          <w:u w:val="single"/>
        </w:rPr>
        <w:t>Title IX was able to provide equal opportunities for women in education without violating their privacy</w:t>
      </w:r>
      <w:r w:rsidRPr="00C54526">
        <w:t>.</w:t>
      </w:r>
      <w:r w:rsidRPr="00C54526">
        <w:rPr>
          <w:u w:val="single"/>
        </w:rPr>
        <w:t xml:space="preserve"> Its implementation over subsequent years shows that </w:t>
      </w:r>
      <w:r w:rsidRPr="00C54526">
        <w:rPr>
          <w:rStyle w:val="Emphasis"/>
        </w:rPr>
        <w:t>genuine differences</w:t>
      </w:r>
      <w:r w:rsidRPr="00C54526">
        <w:rPr>
          <w:u w:val="single"/>
        </w:rPr>
        <w:t xml:space="preserve"> between men and women could be acknowledged</w:t>
      </w:r>
      <w:r w:rsidRPr="00C54526">
        <w:t>—in many sports, such as football and basketball, women do not compete on the same teams as men because of physical differences—</w:t>
      </w:r>
      <w:r w:rsidRPr="00C54526">
        <w:rPr>
          <w:u w:val="single"/>
        </w:rPr>
        <w:t xml:space="preserve">while allowing women </w:t>
      </w:r>
      <w:r w:rsidRPr="00C54526">
        <w:rPr>
          <w:rStyle w:val="Emphasis"/>
        </w:rPr>
        <w:t>equivalent opportunities</w:t>
      </w:r>
      <w:r w:rsidRPr="00C54526">
        <w:rPr>
          <w:u w:val="single"/>
        </w:rPr>
        <w:t xml:space="preserve"> to participate in school and extracurricular activities.</w:t>
      </w:r>
    </w:p>
    <w:p w14:paraId="58DBECA5" w14:textId="77777777" w:rsidR="005D316C" w:rsidRPr="00C54526" w:rsidRDefault="005D316C" w:rsidP="005D316C">
      <w:pPr>
        <w:rPr>
          <w:rStyle w:val="Emphasis"/>
        </w:rPr>
      </w:pPr>
      <w:r w:rsidRPr="00C54526">
        <w:t xml:space="preserve">This binary nature of sex is reflected explicitly in Title IX itself, which exempts “father-son” and “mother-daughter” school activities for students “of one sex” so long as the school provides “reasonably comparable activities for students of the other sex.” Additionally, </w:t>
      </w:r>
      <w:r w:rsidRPr="00C54526">
        <w:rPr>
          <w:u w:val="single"/>
        </w:rPr>
        <w:t xml:space="preserve">Title IX exempted scholarship awards from beauty pageants that took into account “personal appearance” and where participation was limited to “individuals of one sex only.” In short, </w:t>
      </w:r>
      <w:r w:rsidRPr="00C54526">
        <w:rPr>
          <w:rStyle w:val="Emphasis"/>
        </w:rPr>
        <w:t>Congress protected women and men under the common, biologically based, binary understanding of a person’s sex that prevailed when Title IX was passed and left no room for any other interpretation.</w:t>
      </w:r>
    </w:p>
    <w:p w14:paraId="08125807" w14:textId="77777777" w:rsidR="005D316C" w:rsidRPr="00C54526" w:rsidRDefault="005D316C" w:rsidP="005D316C"/>
    <w:p w14:paraId="42C7AF1A" w14:textId="77777777" w:rsidR="005D316C" w:rsidRPr="00C54526" w:rsidRDefault="005D316C" w:rsidP="005D316C"/>
    <w:p w14:paraId="019558E2" w14:textId="77777777" w:rsidR="005D316C" w:rsidRPr="00C54526" w:rsidRDefault="005D316C" w:rsidP="005D316C">
      <w:pPr>
        <w:pStyle w:val="Heading3"/>
      </w:pPr>
      <w:r w:rsidRPr="00C54526">
        <w:t>1nc – transgender bathrooms</w:t>
      </w:r>
    </w:p>
    <w:p w14:paraId="597F80CF" w14:textId="77777777" w:rsidR="00F00116" w:rsidRPr="00C54526" w:rsidRDefault="00F00116" w:rsidP="00F00116">
      <w:pPr>
        <w:pStyle w:val="Heading4"/>
      </w:pPr>
      <w:r w:rsidRPr="00C54526">
        <w:t>Congress is uniquely positioned to promote Trans rights in k-12 education—Trump and DeVos would circumvent any non-congressional action like the plan</w:t>
      </w:r>
    </w:p>
    <w:p w14:paraId="0B7D7393" w14:textId="77777777" w:rsidR="00F00116" w:rsidRPr="00C54526" w:rsidRDefault="00F00116" w:rsidP="00F00116">
      <w:r w:rsidRPr="00C54526">
        <w:rPr>
          <w:b/>
          <w:sz w:val="26"/>
          <w:szCs w:val="26"/>
        </w:rPr>
        <w:t>O’Hara, 3/2/17</w:t>
      </w:r>
      <w:r w:rsidRPr="00C54526">
        <w:t>—</w:t>
      </w:r>
      <w:r w:rsidRPr="00C54526">
        <w:rPr>
          <w:sz w:val="16"/>
          <w:szCs w:val="16"/>
        </w:rPr>
        <w:t xml:space="preserve">the LGBT Reporter at the Daily Dot and a journalist specializing in human rights news, women’s and LGBTQ issues, and analysis. (Mary Emily, “Congress Relaunches Transgender Equality Task Force”; NBC News.  3/2/17.  </w:t>
      </w:r>
      <w:hyperlink r:id="rId32" w:history="1">
        <w:r w:rsidRPr="00C54526">
          <w:rPr>
            <w:rStyle w:val="Hyperlink"/>
            <w:sz w:val="16"/>
            <w:szCs w:val="16"/>
          </w:rPr>
          <w:t>http://www.nbcnews.com/news/us-news/congress-relaunches-bipartisan-transgender-equality-task-force-n728106</w:t>
        </w:r>
      </w:hyperlink>
      <w:r w:rsidRPr="00C54526">
        <w:rPr>
          <w:sz w:val="16"/>
          <w:szCs w:val="16"/>
        </w:rPr>
        <w:t>) NTT</w:t>
      </w:r>
    </w:p>
    <w:p w14:paraId="66C77C55" w14:textId="77777777" w:rsidR="00F00116" w:rsidRPr="00C54526" w:rsidRDefault="00F00116" w:rsidP="00F00116">
      <w:pPr>
        <w:rPr>
          <w:rStyle w:val="StyleUnderline"/>
        </w:rPr>
      </w:pPr>
      <w:r w:rsidRPr="00C54526">
        <w:rPr>
          <w:rStyle w:val="StyleUnderline"/>
        </w:rPr>
        <w:t>On Thursday morning, members of Congress stood with transgender community advocates to announce opposition to the Trump administration's stance on trans rights.</w:t>
      </w:r>
    </w:p>
    <w:p w14:paraId="0DF9AFFC" w14:textId="77777777" w:rsidR="00F00116" w:rsidRPr="00C54526" w:rsidRDefault="00F00116" w:rsidP="00F00116">
      <w:pPr>
        <w:rPr>
          <w:rStyle w:val="StyleUnderline"/>
        </w:rPr>
      </w:pPr>
      <w:r w:rsidRPr="00C54526">
        <w:rPr>
          <w:rStyle w:val="StyleUnderline"/>
        </w:rPr>
        <w:t>Members of the Congressional LGBT Equality Caucus, alongside representatives from national nonprofits, spoke out against the Justice and Education Departments' recent decision to rescind guidance regarding transgender students and announced that they were relaunching a bipartisan task force on trans rights.</w:t>
      </w:r>
    </w:p>
    <w:p w14:paraId="3EE107A0" w14:textId="77777777" w:rsidR="00F00116" w:rsidRPr="00C54526" w:rsidRDefault="00F00116" w:rsidP="00F00116">
      <w:r w:rsidRPr="00C54526">
        <w:t>“The relaunch of the Transgender Equality Task Force comes at a critical time,” LGBT Equality Caucus Co-Chair Rep. Jared Polis said at a press conference. “While the Trump administration has previously said they will support, or even ‘fight’ for the LGBTQ community, once again their words are contrary to their actions."</w:t>
      </w:r>
    </w:p>
    <w:p w14:paraId="59EE5DFD" w14:textId="77777777" w:rsidR="00F00116" w:rsidRPr="00C54526" w:rsidRDefault="00F00116" w:rsidP="00F00116">
      <w:r w:rsidRPr="00C54526">
        <w:t>Polis was joined by the task force's new chairman, Massachusetts Rep. Joe Kennedy III.</w:t>
      </w:r>
    </w:p>
    <w:p w14:paraId="28989D16" w14:textId="77777777" w:rsidR="00F00116" w:rsidRPr="00C54526" w:rsidRDefault="00F00116" w:rsidP="00F00116">
      <w:r w:rsidRPr="00C54526">
        <w:t>House Commerce Committee Hearing On Takata Airbag Rutures And Recalls</w:t>
      </w:r>
    </w:p>
    <w:p w14:paraId="01CF173C" w14:textId="77777777" w:rsidR="00F00116" w:rsidRPr="00C54526" w:rsidRDefault="00F00116" w:rsidP="00F00116">
      <w:r w:rsidRPr="00C54526">
        <w:t>Representative Joseph "Joe" Kennedy, a Democrat from Massachusetts Andrew Harrer / Bloomberg via Getty Images</w:t>
      </w:r>
    </w:p>
    <w:p w14:paraId="00BAFBCB" w14:textId="77777777" w:rsidR="00F00116" w:rsidRPr="00C54526" w:rsidRDefault="00F00116" w:rsidP="00F00116">
      <w:pPr>
        <w:rPr>
          <w:rStyle w:val="StyleUnderline"/>
        </w:rPr>
      </w:pPr>
      <w:r w:rsidRPr="00C54526">
        <w:rPr>
          <w:rStyle w:val="StyleUnderline"/>
        </w:rPr>
        <w:t>Kennedy recalled meeting Massachusetts transgender teen Brandon Adams at the statehouse, where Adams confronted "powerful adults" and "demanded the dignity he deserved." Transgender kids, said Kennedy, "shouldn’t have to battle for the protections that most of us take for granted every day."</w:t>
      </w:r>
    </w:p>
    <w:p w14:paraId="205A478F" w14:textId="77777777" w:rsidR="00F00116" w:rsidRPr="00C54526" w:rsidRDefault="00F00116" w:rsidP="00F00116">
      <w:r w:rsidRPr="00C54526">
        <w:t>Kennedy also had pointed words for the new administration.</w:t>
      </w:r>
    </w:p>
    <w:p w14:paraId="4277F4E3" w14:textId="77777777" w:rsidR="00F00116" w:rsidRPr="00C54526" w:rsidRDefault="00F00116" w:rsidP="00F00116">
      <w:r w:rsidRPr="00C54526">
        <w:t>"There is undoubtedly rocky road ahead. A White House that seems to think LGBTQ rights are expendable. An Attorney General who doesn’t believe that every citizen merits equal protection," said Kennedy, adding that a transgender task force is "more critical than ever before."</w:t>
      </w:r>
    </w:p>
    <w:p w14:paraId="0EFA7B27" w14:textId="77777777" w:rsidR="00F00116" w:rsidRPr="00C54526" w:rsidRDefault="00F00116" w:rsidP="00F00116">
      <w:pPr>
        <w:rPr>
          <w:rStyle w:val="StyleUnderline"/>
        </w:rPr>
      </w:pPr>
      <w:r w:rsidRPr="00C54526">
        <w:rPr>
          <w:rStyle w:val="StyleUnderline"/>
        </w:rPr>
        <w:t>There are currently no members of Congress who are openly transgender, but the Transgender Equality Task Force was initially launched in late 2015 by a coalition of elected officials with a stake in policies affecting the transgender community — including two founding members, Rep. Ileana Ros-Lehtinen and former Congressman Mike Honda, who respectively have a transgender child and grandchild.</w:t>
      </w:r>
    </w:p>
    <w:p w14:paraId="3A533852" w14:textId="77777777" w:rsidR="00F00116" w:rsidRPr="00C54526" w:rsidRDefault="00F00116" w:rsidP="00F00116">
      <w:pPr>
        <w:rPr>
          <w:rStyle w:val="StyleUnderline"/>
        </w:rPr>
      </w:pPr>
      <w:r w:rsidRPr="00C54526">
        <w:rPr>
          <w:rStyle w:val="StyleUnderline"/>
        </w:rPr>
        <w:t>Current members of the task force include congressional representatives Kennedy, Mike Quigley, Eleanor Holmes Norton, Ileana Ros-Lehtinen, Raul Grijalva, Jackie Speier and Bonnie Watson Coleman.</w:t>
      </w:r>
    </w:p>
    <w:p w14:paraId="25A481A0" w14:textId="77777777" w:rsidR="00F00116" w:rsidRPr="00C54526" w:rsidRDefault="00F00116" w:rsidP="00F00116">
      <w:pPr>
        <w:rPr>
          <w:rStyle w:val="StyleUnderline"/>
        </w:rPr>
      </w:pPr>
      <w:r w:rsidRPr="00C54526">
        <w:rPr>
          <w:rStyle w:val="StyleUnderline"/>
        </w:rPr>
        <w:t>With Jeff Sessions heading the Justice Department and Betsy DeVos helming the Department of Education, LGBTQ advocates are gearing up for a long road ahead.</w:t>
      </w:r>
    </w:p>
    <w:p w14:paraId="330D96D1" w14:textId="77777777" w:rsidR="00F00116" w:rsidRPr="00C54526" w:rsidRDefault="00F00116" w:rsidP="00F00116">
      <w:r w:rsidRPr="00C54526">
        <w:t>Roddy Flynn, Executive Director of the Congressional LGBT Equality Caucus, told NBC News that Sessions revealed his priorities when he announced the school guidance would be rescinded on his first official day in office.</w:t>
      </w:r>
    </w:p>
    <w:p w14:paraId="2B5F928A" w14:textId="77777777" w:rsidR="00F00116" w:rsidRPr="00C54526" w:rsidRDefault="00F00116" w:rsidP="00F00116">
      <w:pPr>
        <w:rPr>
          <w:rStyle w:val="StyleUnderline"/>
        </w:rPr>
      </w:pPr>
      <w:r w:rsidRPr="00C54526">
        <w:t>"</w:t>
      </w:r>
      <w:r w:rsidRPr="00C54526">
        <w:rPr>
          <w:rStyle w:val="StyleUnderline"/>
        </w:rPr>
        <w:t>Sessions has a terrible record on LGBT issues, really showing outright animus," Flynn said. "Not just in terms of not voting for things, but it’s pretty clear he doesn’t have a lot of respect for LGBT people and transgender people in particular."</w:t>
      </w:r>
    </w:p>
    <w:p w14:paraId="0C857DF8" w14:textId="77777777" w:rsidR="00F00116" w:rsidRPr="00C54526" w:rsidRDefault="00F00116" w:rsidP="00F00116">
      <w:r w:rsidRPr="00C54526">
        <w:t>Flynn said the relaunched task force, now in its second consecutive year, is dedicated to "fighting with, not in place of," transgender citizens.</w:t>
      </w:r>
    </w:p>
    <w:p w14:paraId="783E51A8" w14:textId="77777777" w:rsidR="00F00116" w:rsidRPr="00C54526" w:rsidRDefault="00F00116" w:rsidP="00F00116">
      <w:r w:rsidRPr="00C54526">
        <w:t>Four out transgender leaders spoke at the Thursday morning press conference in D.C., including Mara Keisling of the National Center for Transgender Equality, HRC's National Press Secretary Sarah McBride, Victoria Rodriguez-Roldan of the National LGBTQ Task Force and PFLAG's Diego Sanchez — who was the first openly transgender senior staffer on Capitol Hill.</w:t>
      </w:r>
    </w:p>
    <w:p w14:paraId="09CF8D93" w14:textId="77777777" w:rsidR="00F00116" w:rsidRPr="00C54526" w:rsidRDefault="00F00116" w:rsidP="00F00116">
      <w:r w:rsidRPr="00C54526">
        <w:t>Sanchez thanked the "people who are standing with us who don't have to, whose lives are not at risk," in a moving tribute to the cisgender (or non-transgender) allies working for the rights of the transgender community.</w:t>
      </w:r>
    </w:p>
    <w:p w14:paraId="7A76F779" w14:textId="77777777" w:rsidR="00F00116" w:rsidRPr="00C54526" w:rsidRDefault="00F00116" w:rsidP="00F00116">
      <w:pPr>
        <w:rPr>
          <w:rStyle w:val="StyleUnderline"/>
        </w:rPr>
      </w:pPr>
      <w:r w:rsidRPr="00C54526">
        <w:rPr>
          <w:rStyle w:val="StyleUnderline"/>
        </w:rPr>
        <w:t>McBride also thanked the members of Congress, who she said showed "unwavering commitment" to fighting for transgender equality. She cited the disproportionately high murder rate affecting transgender women — with seven killed in the first two months of 2017 — and the bullying of gender-nonconforming kids and teens in schools, applauding the task force for standing up for marginalized and vulnerable populations.</w:t>
      </w:r>
    </w:p>
    <w:p w14:paraId="4100CA34" w14:textId="77777777" w:rsidR="00F00116" w:rsidRPr="00C54526" w:rsidRDefault="00F00116" w:rsidP="00F00116">
      <w:pPr>
        <w:rPr>
          <w:rStyle w:val="StyleUnderline"/>
        </w:rPr>
      </w:pPr>
      <w:r w:rsidRPr="00C54526">
        <w:rPr>
          <w:rStyle w:val="StyleUnderline"/>
        </w:rPr>
        <w:t>“Amidst rising violence against trans women of color and the disgraceful decision by the Trump Administration to undermine vital protections," McBride said, "we need to send a clear message to transgender people across this country that they matter and that there [are] millions of people — including many walking the halls of Congress — who are fighting every day to ensure that they are treated with the dignity and fairness that every person deserves.</w:t>
      </w:r>
    </w:p>
    <w:p w14:paraId="565A006F" w14:textId="77777777" w:rsidR="005D316C" w:rsidRPr="00C54526" w:rsidRDefault="005D316C" w:rsidP="005D316C">
      <w:pPr>
        <w:pStyle w:val="Heading4"/>
      </w:pPr>
      <w:r w:rsidRPr="00C54526">
        <w:t>Congressional ratification of Title IX creates enough clarity to promote transgender bathrooms in schools</w:t>
      </w:r>
    </w:p>
    <w:p w14:paraId="55CF9078" w14:textId="77777777" w:rsidR="005D316C" w:rsidRPr="00C54526" w:rsidRDefault="005D316C" w:rsidP="005D316C">
      <w:pPr>
        <w:rPr>
          <w:rStyle w:val="Style13ptBold"/>
          <w:b w:val="0"/>
        </w:rPr>
      </w:pPr>
      <w:r w:rsidRPr="00C54526">
        <w:rPr>
          <w:rStyle w:val="Style13ptBold"/>
        </w:rPr>
        <w:t>Anderson and Wood 17</w:t>
      </w:r>
      <w:r w:rsidRPr="00C54526">
        <w:rPr>
          <w:rStyle w:val="Style13ptBold"/>
          <w:b w:val="0"/>
        </w:rPr>
        <w:t xml:space="preserve">- [Ryan, PhD, William E. Simon Senior Research Fellow in American Principles and Public Policy in the Richard and Helen DeVos Center for Religion and Civil Society, of the Institute for Family, Community, and Opportunity, at The Heritage Foundation – Melody, Research Assistant in the DeVos Center, “Gender Identity Policies in Schools: What Congress, the Courts, and the Trump Administration Should Do” The Heritage, </w:t>
      </w:r>
      <w:hyperlink r:id="rId33" w:history="1">
        <w:r w:rsidRPr="00C54526">
          <w:rPr>
            <w:rStyle w:val="Hyperlink"/>
          </w:rPr>
          <w:t>http://www.heritage.org/education/report/gender-identity-policies-schools-what-congress-the-courts-and-the-trump</w:t>
        </w:r>
      </w:hyperlink>
      <w:r w:rsidRPr="00C54526">
        <w:rPr>
          <w:rStyle w:val="Style13ptBold"/>
          <w:b w:val="0"/>
        </w:rPr>
        <w:t>] March 23, 2017//ad</w:t>
      </w:r>
    </w:p>
    <w:p w14:paraId="16E625E3" w14:textId="77777777" w:rsidR="005D316C" w:rsidRPr="00C54526" w:rsidRDefault="005D316C" w:rsidP="005D316C">
      <w:r w:rsidRPr="00C54526">
        <w:rPr>
          <w:u w:val="single"/>
        </w:rPr>
        <w:t>All across America, parents, teachers and local school districts have been having conversations about how best to accommodate the dignity, privacy, and safety concerns of students who identify as transgender while also addressing the dignity, privacy, and safety concerns of other students</w:t>
      </w:r>
      <w:r w:rsidRPr="00C54526">
        <w:t>. Schools found win-win solutions, such as the creation of single-occupancy restrooms and changing facilities for students who identify as transgender while retaining girls’ and boys’ rooms for biological girls and boys, but activists attacked these commonsense compromise policies as “transphobic.”</w:t>
      </w:r>
    </w:p>
    <w:p w14:paraId="16482439" w14:textId="77777777" w:rsidR="005D316C" w:rsidRPr="00C54526" w:rsidRDefault="005D316C" w:rsidP="005D316C">
      <w:pPr>
        <w:rPr>
          <w:u w:val="single"/>
        </w:rPr>
      </w:pPr>
      <w:r w:rsidRPr="00C54526">
        <w:t xml:space="preserve">Then, in May 2016, </w:t>
      </w:r>
      <w:r w:rsidRPr="00C54526">
        <w:rPr>
          <w:u w:val="single"/>
        </w:rPr>
        <w:t>the Obama Administration announced that Title IX, a 1972 law prohibiting sex discrimination in federally funded schools, requires schools to allow students access to bathrooms, locker rooms, dormitory rooms, and hotel rooms for overnight field trips based entirely on the self-declared gender identities of their students.</w:t>
      </w:r>
    </w:p>
    <w:p w14:paraId="68A25F5E" w14:textId="77777777" w:rsidR="005D316C" w:rsidRPr="00C54526" w:rsidRDefault="005D316C" w:rsidP="005D316C">
      <w:r w:rsidRPr="00C54526">
        <w:t xml:space="preserve">On August 21, 2016, Judge Reed O’Connor of the U.S. District Court for the Northern District of Texas ruled that the </w:t>
      </w:r>
      <w:r w:rsidRPr="00C54526">
        <w:rPr>
          <w:u w:val="single"/>
        </w:rPr>
        <w:t>Obama Administration’s attempt to redefine sex under Title IX was unlawful and blocked the decree from going into effect</w:t>
      </w:r>
      <w:r w:rsidRPr="00C54526">
        <w:t xml:space="preserve">. On February 22, 2017, </w:t>
      </w:r>
      <w:r w:rsidRPr="00C54526">
        <w:rPr>
          <w:rStyle w:val="StyleUnderline"/>
        </w:rPr>
        <w:t>the Trump Departments of Justice and Education formally rescinded the Obama-era “gender identity” guidance that had created the confusion</w:t>
      </w:r>
      <w:r w:rsidRPr="00C54526">
        <w:t>.1</w:t>
      </w:r>
    </w:p>
    <w:p w14:paraId="38318FFC" w14:textId="77777777" w:rsidR="005D316C" w:rsidRPr="00C54526" w:rsidRDefault="005D316C" w:rsidP="005D316C">
      <w:r w:rsidRPr="00C54526">
        <w:t>The federal court and the Trump Administration got it right. Congress, the courts, and the Trump Administration should continue to make clear that sex means objective biological sex, not subjective gender identity. Title IX was designed to address invidious sex-based discrimination and at the same time explicitly allowed single-sex intimate facilities. More recently a new question of “gender identity” has arisen, and the result has been a variety of federal attempts to force gender identity policies on our nation’s schools, including the creation of a “Shame List” for religious schools seeking protection from this government overreach.</w:t>
      </w:r>
    </w:p>
    <w:p w14:paraId="606D9388" w14:textId="77777777" w:rsidR="005D316C" w:rsidRPr="00C54526" w:rsidRDefault="005D316C" w:rsidP="005D316C">
      <w:r w:rsidRPr="00C54526">
        <w:t xml:space="preserve">These new gender identity policies are unlawful. </w:t>
      </w:r>
      <w:r w:rsidRPr="00C54526">
        <w:rPr>
          <w:u w:val="single"/>
        </w:rPr>
        <w:t>When Congress passed Title IX of the Education Amendments, no one thought that “sex” meant “gender identity.”</w:t>
      </w:r>
      <w:r w:rsidRPr="00C54526">
        <w:t xml:space="preserve"> </w:t>
      </w:r>
      <w:r w:rsidRPr="00C54526">
        <w:rPr>
          <w:rStyle w:val="Emphasis"/>
        </w:rPr>
        <w:t>It did not mean it then, and it does not mean it now</w:t>
      </w:r>
      <w:r w:rsidRPr="00C54526">
        <w:t>. Federal bureaucrats have unlawfully attempted to rewrite federal law. The term “sex” is not ambiguous and cannot be unilaterally redefined by executive branch agencies to mean “gender identity.”</w:t>
      </w:r>
    </w:p>
    <w:p w14:paraId="66C1B234" w14:textId="77777777" w:rsidR="005D316C" w:rsidRPr="00C54526" w:rsidRDefault="005D316C" w:rsidP="005D316C">
      <w:r w:rsidRPr="00C54526">
        <w:t>Redefining “sex” as “gender identity” is also bad policy. The Obama Administration turned the purpose of Title IX on its head and favored the concerns of students who identify as transgender while entirely ignoring the concerns of other students. Valid safety, privacy, and equality concerns exist, and the Obama Administration ignored them. States and local schools should take these concerns seriously and find solutions that respect all Americans.</w:t>
      </w:r>
    </w:p>
    <w:p w14:paraId="2FDE6103" w14:textId="77777777" w:rsidR="005D316C" w:rsidRPr="00C54526" w:rsidRDefault="005D316C" w:rsidP="005D316C">
      <w:pPr>
        <w:rPr>
          <w:rStyle w:val="Emphasis"/>
        </w:rPr>
      </w:pPr>
      <w:r w:rsidRPr="00C54526">
        <w:rPr>
          <w:u w:val="single"/>
        </w:rPr>
        <w:t>The Trump Administration’s Departments of Justice and Education should continue to reject the unlawful redefinition of “sex” from the Obama era</w:t>
      </w:r>
      <w:r w:rsidRPr="00C54526">
        <w:t xml:space="preserve">; </w:t>
      </w:r>
      <w:r w:rsidRPr="00C54526">
        <w:rPr>
          <w:rStyle w:val="Emphasis"/>
        </w:rPr>
        <w:t>Congress should ratify this action by specifying that the word “sex” in our civil rights laws does not mean “gender identity” unless the people, through their elected representatives, explicitly say so; and the courts should respect the democratic process.</w:t>
      </w:r>
    </w:p>
    <w:p w14:paraId="013C8E0E" w14:textId="77777777" w:rsidR="005D316C" w:rsidRPr="00C54526" w:rsidRDefault="005D316C" w:rsidP="005D316C"/>
    <w:p w14:paraId="0B225A06" w14:textId="77777777" w:rsidR="005D316C" w:rsidRPr="00C54526" w:rsidRDefault="005D316C" w:rsidP="005D316C">
      <w:pPr>
        <w:pStyle w:val="Heading3"/>
      </w:pPr>
      <w:r w:rsidRPr="00C54526">
        <w:t>1nc – natives</w:t>
      </w:r>
    </w:p>
    <w:p w14:paraId="3FE44EBB" w14:textId="77777777" w:rsidR="005D316C" w:rsidRPr="00C54526" w:rsidRDefault="005D316C" w:rsidP="005D316C">
      <w:pPr>
        <w:pStyle w:val="Heading4"/>
      </w:pPr>
      <w:r w:rsidRPr="00C54526">
        <w:t xml:space="preserve">Multiple pieces of legislation are being introduced---only Congress can make </w:t>
      </w:r>
      <w:r w:rsidRPr="00C54526">
        <w:rPr>
          <w:u w:val="single"/>
        </w:rPr>
        <w:t>constructive</w:t>
      </w:r>
      <w:r w:rsidRPr="00C54526">
        <w:t xml:space="preserve"> changes in Native’s education</w:t>
      </w:r>
    </w:p>
    <w:p w14:paraId="34AD23E7" w14:textId="77777777" w:rsidR="005D316C" w:rsidRPr="00C54526" w:rsidRDefault="005D316C" w:rsidP="005D316C">
      <w:pPr>
        <w:rPr>
          <w:rStyle w:val="Style13ptBold"/>
          <w:b w:val="0"/>
        </w:rPr>
      </w:pPr>
      <w:r w:rsidRPr="00C54526">
        <w:rPr>
          <w:rStyle w:val="Style13ptBold"/>
        </w:rPr>
        <w:t xml:space="preserve">Lee 15- </w:t>
      </w:r>
      <w:r w:rsidRPr="00C54526">
        <w:rPr>
          <w:rStyle w:val="Style13ptBold"/>
          <w:b w:val="0"/>
        </w:rPr>
        <w:t xml:space="preserve">[Tanya H,  freelance journalist specializing in matters of interest to the Native American community, Indian Country Today, “Native American Education Goes to Congress: 7 Bills to Watch” web 6/27/17, </w:t>
      </w:r>
      <w:hyperlink r:id="rId34" w:history="1">
        <w:r w:rsidRPr="00C54526">
          <w:rPr>
            <w:rStyle w:val="Hyperlink"/>
          </w:rPr>
          <w:t>https://indiancountrymedianetwork.com/education/native-education/native-american-education-goes-to-congress-7-bills-to-watch/</w:t>
        </w:r>
      </w:hyperlink>
      <w:r w:rsidRPr="00C54526">
        <w:rPr>
          <w:rStyle w:val="Style13ptBold"/>
          <w:b w:val="0"/>
        </w:rPr>
        <w:t>] June 10, 2015//ad</w:t>
      </w:r>
    </w:p>
    <w:p w14:paraId="71472D7B" w14:textId="77777777" w:rsidR="005D316C" w:rsidRPr="00C54526" w:rsidRDefault="005D316C" w:rsidP="005D316C">
      <w:r w:rsidRPr="00C54526">
        <w:rPr>
          <w:u w:val="single"/>
        </w:rPr>
        <w:t>Congress has before it several pieces of legislation that could have major impacts on the education of American Indian, Alaska Native and Native Hawaiian children.</w:t>
      </w:r>
      <w:r w:rsidRPr="00C54526">
        <w:t xml:space="preserve"> To participate in the process, let your state’s Congressional delegation know whether you want them to support these bills.</w:t>
      </w:r>
    </w:p>
    <w:p w14:paraId="52A8BC59" w14:textId="77777777" w:rsidR="005D316C" w:rsidRPr="00C54526" w:rsidRDefault="005D316C" w:rsidP="005D316C">
      <w:r w:rsidRPr="00C54526">
        <w:t>Exemption From Budget Cuts</w:t>
      </w:r>
    </w:p>
    <w:p w14:paraId="2E4E7521" w14:textId="77777777" w:rsidR="005D316C" w:rsidRPr="00C54526" w:rsidRDefault="005D316C" w:rsidP="005D316C">
      <w:r w:rsidRPr="00C54526">
        <w:t>On June 4, Sens. Jon Tester, D-Mont., and Tom Udall, D-N.M., introduced “</w:t>
      </w:r>
      <w:r w:rsidRPr="00C54526">
        <w:rPr>
          <w:u w:val="single"/>
        </w:rPr>
        <w:t>A bill to exempt the Indian Health Service, the Bureau of Indian Affairs, and certain other programs for Indians from sequestration”</w:t>
      </w:r>
      <w:r w:rsidRPr="00C54526">
        <w:t xml:space="preserve"> (S.1497). </w:t>
      </w:r>
      <w:r w:rsidRPr="00C54526">
        <w:rPr>
          <w:rStyle w:val="Emphasis"/>
        </w:rPr>
        <w:t>This legislation would exempt Bureau of Education, among other federal agencies dealing with Native American interests, from further cuts under sequestration</w:t>
      </w:r>
      <w:r w:rsidRPr="00C54526">
        <w:t>. It was referred to the Senate Committee on the Budget.</w:t>
      </w:r>
    </w:p>
    <w:p w14:paraId="12F041D1" w14:textId="77777777" w:rsidR="005D316C" w:rsidRPr="00C54526" w:rsidRDefault="005D316C" w:rsidP="005D316C">
      <w:r w:rsidRPr="00C54526">
        <w:t>“Across-the-board budget cuts presented a major setback for Indian Country, forcing cuts to vital programs that New Mexico tribal communities depend on,” Udall said in a news release. “</w:t>
      </w:r>
      <w:r w:rsidRPr="00C54526">
        <w:rPr>
          <w:u w:val="single"/>
        </w:rPr>
        <w:t>We have a trust responsibility to uphold to tribes</w:t>
      </w:r>
      <w:r w:rsidRPr="00C54526">
        <w:t>, and I’m pleased to work with Senator Tester on this legislation to ensure that important health care, education, public safety and housing programs that support economic growth in Indian Country won’t be subject to future disastrous sequestration cuts.”</w:t>
      </w:r>
    </w:p>
    <w:p w14:paraId="2619A5B3" w14:textId="77777777" w:rsidR="005D316C" w:rsidRPr="00C54526" w:rsidRDefault="005D316C" w:rsidP="005D316C">
      <w:r w:rsidRPr="00C54526">
        <w:rPr>
          <w:u w:val="single"/>
        </w:rPr>
        <w:t>Sequestration has already meant a $42.2-million cut to the Bureau of Indian Education and an $11.9 million cut to Tribal Head Start, impacting 25,000 American Indian children</w:t>
      </w:r>
      <w:r w:rsidRPr="00C54526">
        <w:t>.</w:t>
      </w:r>
    </w:p>
    <w:p w14:paraId="40F69566" w14:textId="77777777" w:rsidR="005D316C" w:rsidRPr="00C54526" w:rsidRDefault="005D316C" w:rsidP="005D316C">
      <w:r w:rsidRPr="00C54526">
        <w:t>Native Language Immersion</w:t>
      </w:r>
    </w:p>
    <w:p w14:paraId="4ECE4DEF" w14:textId="77777777" w:rsidR="005D316C" w:rsidRPr="00C54526" w:rsidRDefault="005D316C" w:rsidP="005D316C">
      <w:r w:rsidRPr="00C54526">
        <w:t>Tester announced May 27 at the Fort Peck Indian Reservation that he has reintroduced the Native Language Immersion Student Achievement Act (S.1948), which would establish a new Native American language grant program under the Department of Education. The $5 million in grants each year for the next five years would be available for pre-K though college programs and would be awarded to tribes, tribal organizations and public and private schools.</w:t>
      </w:r>
    </w:p>
    <w:p w14:paraId="5B90A888" w14:textId="77777777" w:rsidR="005D316C" w:rsidRPr="00C54526" w:rsidRDefault="005D316C" w:rsidP="005D316C">
      <w:r w:rsidRPr="00C54526">
        <w:rPr>
          <w:rStyle w:val="Emphasis"/>
        </w:rPr>
        <w:t>The intent of the legislation is “to establish a grant program to support schools using Native American languages as the primary language of instruction of all curriculum taught at the schools that will improve high school graduation rates, college attainment, and career readiness</w:t>
      </w:r>
      <w:r w:rsidRPr="00C54526">
        <w:t>.”</w:t>
      </w:r>
    </w:p>
    <w:p w14:paraId="579E5A06" w14:textId="77777777" w:rsidR="005D316C" w:rsidRPr="00C54526" w:rsidRDefault="005D316C" w:rsidP="005D316C">
      <w:r w:rsidRPr="00C54526">
        <w:t xml:space="preserve">Tester said, “Native languages connect students with their culture, history and heritage. </w:t>
      </w:r>
      <w:r w:rsidRPr="00C54526">
        <w:rPr>
          <w:u w:val="single"/>
        </w:rPr>
        <w:t>This bill increases access to critical funding for language immersion programs and ensures the survival of Native languages before it is too late</w:t>
      </w:r>
      <w:r w:rsidRPr="00C54526">
        <w:t>.”</w:t>
      </w:r>
    </w:p>
    <w:p w14:paraId="70F0723E" w14:textId="77777777" w:rsidR="005D316C" w:rsidRPr="00C54526" w:rsidRDefault="005D316C" w:rsidP="005D316C">
      <w:r w:rsidRPr="00C54526">
        <w:t>Languages Reauthorization Act of 2015</w:t>
      </w:r>
    </w:p>
    <w:p w14:paraId="535B9B19" w14:textId="77777777" w:rsidR="005D316C" w:rsidRPr="00C54526" w:rsidRDefault="005D316C" w:rsidP="005D316C">
      <w:r w:rsidRPr="00C54526">
        <w:t>On a similar note, Udall and Martin Heinrich, D-N.M., and Reps. Ben Ray Luján, D-N.M., and Steve Pearce, R-N.M., on April 30 introduced the Native American Languages Reauthorization Act of 2015—S.1163 in the Senate and H.R.2174 in the House. The bill reauthorizes the Esther Martinez Native American Languages Program, established in 2006, until 2020. The legislation would continue to provide grants to Native American language educational organizations to preserve disappearing Native languages.</w:t>
      </w:r>
    </w:p>
    <w:p w14:paraId="7C5A018B" w14:textId="77777777" w:rsidR="005D316C" w:rsidRPr="00C54526" w:rsidRDefault="005D316C" w:rsidP="005D316C">
      <w:r w:rsidRPr="00C54526">
        <w:t>The reauthorization includes improvements to expand the program’s eligibility to smaller-sized classes (from 10 to 5 enrollees in Native American language nests, and from 15 to 10 enrollees in the Native American language survival schools) and allow for longer grant periods of up to 5 years. The act expired in 2012, but the program has continued to be funded pending reauthorization. This legislation has been referred to the Senate Committee on Indian Affairs and the House Committee on Education and the Workforce.</w:t>
      </w:r>
    </w:p>
    <w:p w14:paraId="23FA2E2E" w14:textId="77777777" w:rsidR="005D316C" w:rsidRPr="00C54526" w:rsidRDefault="005D316C" w:rsidP="005D316C">
      <w:r w:rsidRPr="00C54526">
        <w:t>Unique Indian Learning</w:t>
      </w:r>
    </w:p>
    <w:p w14:paraId="4FCA57C7" w14:textId="77777777" w:rsidR="005D316C" w:rsidRPr="00C54526" w:rsidRDefault="005D316C" w:rsidP="005D316C">
      <w:pPr>
        <w:rPr>
          <w:u w:val="single"/>
        </w:rPr>
      </w:pPr>
      <w:r w:rsidRPr="00C54526">
        <w:rPr>
          <w:u w:val="single"/>
        </w:rPr>
        <w:t>In February, Udall and Luján introduced the Building upon Unique Indian Learning and Development Act. The Senate bill (S.410) was referred to the SCIA, and the House bill (H.R.1082) has been referred to the House Committee on Education and the Workforce.</w:t>
      </w:r>
    </w:p>
    <w:p w14:paraId="2096488F" w14:textId="77777777" w:rsidR="005D316C" w:rsidRPr="00C54526" w:rsidRDefault="005D316C" w:rsidP="005D316C">
      <w:pPr>
        <w:rPr>
          <w:u w:val="single"/>
        </w:rPr>
      </w:pPr>
      <w:r w:rsidRPr="00C54526">
        <w:rPr>
          <w:u w:val="single"/>
        </w:rPr>
        <w:t>The legislation would</w:t>
      </w:r>
      <w:r w:rsidRPr="00C54526">
        <w:t xml:space="preserve"> “establish an in-school facility innovation program contest in which institutions of higher education, including Tribal Colleges and Universities are encouraged to consider solving the problem of how to improve school facilities for tribal schools and schools served by the Bureau of Indian Education for problem-based learning in their coursework and through extracurricular opportunities.” It will also </w:t>
      </w:r>
      <w:r w:rsidRPr="00C54526">
        <w:rPr>
          <w:u w:val="single"/>
        </w:rPr>
        <w:t>increase support for teachers and administrators of schools attended by Native American students and enact other provisions that would involve amending the Elementary and Secondary Education Act to better serve Native American students.</w:t>
      </w:r>
    </w:p>
    <w:p w14:paraId="406A5291" w14:textId="77777777" w:rsidR="005D316C" w:rsidRPr="00C54526" w:rsidRDefault="005D316C" w:rsidP="005D316C"/>
    <w:p w14:paraId="49EE5C7E" w14:textId="77777777" w:rsidR="005D316C" w:rsidRPr="00C54526" w:rsidRDefault="005D316C" w:rsidP="005D316C">
      <w:pPr>
        <w:pStyle w:val="Heading3"/>
      </w:pPr>
      <w:r w:rsidRPr="00C54526">
        <w:t>1nc – idea</w:t>
      </w:r>
    </w:p>
    <w:p w14:paraId="585F231E" w14:textId="77777777" w:rsidR="00D97D52" w:rsidRDefault="00D97D52" w:rsidP="00D97D52">
      <w:pPr>
        <w:pStyle w:val="Heading4"/>
      </w:pPr>
      <w:r>
        <w:t>Congressional legislation helps disabled children get the best education</w:t>
      </w:r>
    </w:p>
    <w:p w14:paraId="54D30B77" w14:textId="77777777" w:rsidR="00D97D52" w:rsidRPr="008C0E70" w:rsidRDefault="00D97D52" w:rsidP="00D97D52">
      <w:pPr>
        <w:rPr>
          <w:rStyle w:val="Style13ptBold"/>
          <w:b w:val="0"/>
        </w:rPr>
      </w:pPr>
      <w:r>
        <w:rPr>
          <w:rStyle w:val="Style13ptBold"/>
        </w:rPr>
        <w:t>Brown 17-</w:t>
      </w:r>
      <w:r>
        <w:rPr>
          <w:rStyle w:val="Style13ptBold"/>
          <w:b w:val="0"/>
        </w:rPr>
        <w:t xml:space="preserve"> [Emma, writes about national education and about people with a stake in schools, including teachers, parents and kids, reporter for the Washington Post, “Supreme Court to decide: What level of education do public schools legally owe to students with disabilities?” </w:t>
      </w:r>
      <w:hyperlink r:id="rId35" w:history="1">
        <w:r w:rsidRPr="002357E4">
          <w:rPr>
            <w:rStyle w:val="Hyperlink"/>
          </w:rPr>
          <w:t>https://www.washingtonpost.com/local/education/supreme-court-to-decide-what-level-of-education-do-public-schools-legally-owe-to-students-with-disabilities/2017/01/10/3e8e14ca-d690-11e6-9f9f-5cdb4b7f8dd7_story.html?utm_term=.62b0d9eecb68</w:t>
        </w:r>
      </w:hyperlink>
      <w:r>
        <w:rPr>
          <w:rStyle w:val="Style13ptBold"/>
          <w:b w:val="0"/>
        </w:rPr>
        <w:t>] Jan 10, 2017//ad</w:t>
      </w:r>
    </w:p>
    <w:p w14:paraId="3F6BBEB4" w14:textId="77777777" w:rsidR="00D97D52" w:rsidRDefault="00D97D52" w:rsidP="00D97D52">
      <w:r w:rsidRPr="006B3501">
        <w:rPr>
          <w:u w:val="single"/>
        </w:rPr>
        <w:t>The U.S. Supreme Court is scheduled to hear arguments Wednesday in a dispute over the level of education that public schools must provide to millions of children with disabilities</w:t>
      </w:r>
      <w:r>
        <w:t>, a case that advocates describe as the most significant special-education issue to reach the high court in three decades.</w:t>
      </w:r>
    </w:p>
    <w:p w14:paraId="237FDD81" w14:textId="77777777" w:rsidR="00D97D52" w:rsidRDefault="00D97D52" w:rsidP="00D97D52">
      <w:r>
        <w:t>The question is whether public schools owe disabled children “some” educational benefit — which courts have determined to mean just-above-trivial progress — or whether students legally deserve something more: a substantial, “meaningful” benefit.</w:t>
      </w:r>
    </w:p>
    <w:p w14:paraId="7B6156BB" w14:textId="77777777" w:rsidR="00D97D52" w:rsidRDefault="00D97D52" w:rsidP="00D97D52">
      <w:r>
        <w:t>[From Wednesday’s hearing: Supreme Court wrestles with defining rights for students with disabilities, including autism]</w:t>
      </w:r>
    </w:p>
    <w:p w14:paraId="60493EF7" w14:textId="77777777" w:rsidR="00D97D52" w:rsidRDefault="00D97D52" w:rsidP="00D97D52">
      <w:r w:rsidRPr="006B3501">
        <w:rPr>
          <w:u w:val="single"/>
        </w:rPr>
        <w:t>Lower courts are divided on the question, meaning that disabled children in some states can expect more from their schools than children in other states</w:t>
      </w:r>
      <w:r>
        <w:t>. Now the Supreme Court will have an opportunity to decide whether a uniform standard should apply nationally.</w:t>
      </w:r>
    </w:p>
    <w:p w14:paraId="75016D75" w14:textId="77777777" w:rsidR="00D97D52" w:rsidRDefault="00D97D52" w:rsidP="00D97D52">
      <w:r>
        <w:t xml:space="preserve">To advocates for children with disabilities, this should not be a difficult decision. </w:t>
      </w:r>
      <w:r w:rsidRPr="006B3501">
        <w:rPr>
          <w:u w:val="single"/>
        </w:rPr>
        <w:t xml:space="preserve">Although the Supreme Court upheld the lower standard in 1982, </w:t>
      </w:r>
      <w:r w:rsidRPr="006B3501">
        <w:rPr>
          <w:rStyle w:val="Emphasis"/>
        </w:rPr>
        <w:t xml:space="preserve">Congress has since amended the federal </w:t>
      </w:r>
      <w:r w:rsidRPr="006B3501">
        <w:rPr>
          <w:u w:val="single"/>
        </w:rPr>
        <w:t>Individuals With Disabilities Education Act</w:t>
      </w:r>
      <w:r>
        <w:t xml:space="preserve"> (</w:t>
      </w:r>
      <w:r w:rsidRPr="006B3501">
        <w:rPr>
          <w:rStyle w:val="Emphasis"/>
        </w:rPr>
        <w:t>IDEA</w:t>
      </w:r>
      <w:r>
        <w:t xml:space="preserve">). </w:t>
      </w:r>
      <w:r w:rsidRPr="006B3501">
        <w:rPr>
          <w:u w:val="single"/>
        </w:rPr>
        <w:t>The law</w:t>
      </w:r>
      <w:r>
        <w:t xml:space="preserve"> — which outlines what states must do in return for receiving federal special-education funds — </w:t>
      </w:r>
      <w:r w:rsidRPr="006B3501">
        <w:rPr>
          <w:u w:val="single"/>
        </w:rPr>
        <w:t>is meant not just to open the schoolhouse door to disabled children, they argue, but also to make sure that those children get an education that gives them a shot at equal opportunity, independent life and full participation in society</w:t>
      </w:r>
      <w:r>
        <w:t>.</w:t>
      </w:r>
    </w:p>
    <w:p w14:paraId="52D118A4" w14:textId="77777777" w:rsidR="00D97D52" w:rsidRDefault="00D97D52" w:rsidP="00D97D52">
      <w:r>
        <w:t xml:space="preserve">That means schools must be required to provide students with a real, meaningful education, they argue. </w:t>
      </w:r>
      <w:r w:rsidRPr="006B3501">
        <w:rPr>
          <w:rStyle w:val="Emphasis"/>
        </w:rPr>
        <w:t>“I can’t even believe that this is really a question for the court to wrestle with</w:t>
      </w:r>
      <w:r>
        <w:t>,” said Gary Mayerson, a civil rights lawyer and board member of Autism Speaks, an advocacy organization.</w:t>
      </w:r>
    </w:p>
    <w:p w14:paraId="3AAB1E3A" w14:textId="77777777" w:rsidR="00D97D52" w:rsidRDefault="00D97D52" w:rsidP="00D97D52">
      <w:r>
        <w:t>[Researchers have launched the world’s largest study on autism and genes — and you can participate]</w:t>
      </w:r>
    </w:p>
    <w:p w14:paraId="51B357F5" w14:textId="77777777" w:rsidR="00D97D52" w:rsidRDefault="00D97D52" w:rsidP="00D97D52">
      <w:r>
        <w:t xml:space="preserve">But lawyers for Colorado’s Douglas County School District — the defendant in the case before the court — argue that the “meaningful” benefit standard is ambiguous, not grounded in law and not practical. </w:t>
      </w:r>
      <w:r w:rsidRPr="006B3501">
        <w:rPr>
          <w:rStyle w:val="Emphasis"/>
        </w:rPr>
        <w:t>Judges aren’t proficient in education policy</w:t>
      </w:r>
      <w:r>
        <w:t xml:space="preserve"> </w:t>
      </w:r>
      <w:r w:rsidRPr="006B3501">
        <w:rPr>
          <w:rStyle w:val="StyleUnderline"/>
        </w:rPr>
        <w:t>and can’t be expected to decide whether schools are meeting such a vague and variable standard</w:t>
      </w:r>
      <w:r>
        <w:t>, they argue.</w:t>
      </w:r>
    </w:p>
    <w:p w14:paraId="68423761" w14:textId="77777777" w:rsidR="00F50049" w:rsidRPr="00C54526" w:rsidRDefault="00F50049" w:rsidP="00F50049">
      <w:pPr>
        <w:pStyle w:val="Heading4"/>
      </w:pPr>
      <w:r w:rsidRPr="00C54526">
        <w:t xml:space="preserve">Congress </w:t>
      </w:r>
      <w:r w:rsidR="00B939AB">
        <w:t>is k</w:t>
      </w:r>
      <w:r w:rsidRPr="00C54526">
        <w:t>ey to fund and oversee programs such as Title I and IDEA</w:t>
      </w:r>
    </w:p>
    <w:p w14:paraId="4F537B39" w14:textId="77777777" w:rsidR="00F50049" w:rsidRPr="00C54526" w:rsidRDefault="00F50049" w:rsidP="00F50049">
      <w:r w:rsidRPr="00C54526">
        <w:rPr>
          <w:b/>
          <w:szCs w:val="26"/>
        </w:rPr>
        <w:t>Ravitch and Loveless, 2k</w:t>
      </w:r>
      <w:r w:rsidRPr="00C54526">
        <w:rPr>
          <w:b/>
          <w:sz w:val="26"/>
          <w:szCs w:val="26"/>
        </w:rPr>
        <w:t>-</w:t>
      </w:r>
      <w:r w:rsidRPr="00C54526">
        <w:t xml:space="preserve">   Loveless holds a Ph.D. in education from the University of Chicago, and authors The Brown Center Report on American Education (BCR), an annual report analyzing important trends in education.  Ravitch is a historian of education, an educational policy analyst, and a research professor at New York University's Steinhardt School of Culture, Education, and Human Development.  (“Broken Promises: What the Federal Government Can Do To Improve American Education”; Brookings Institute.  3/1/2000 </w:t>
      </w:r>
      <w:hyperlink r:id="rId36" w:history="1">
        <w:r w:rsidRPr="00C54526">
          <w:rPr>
            <w:rStyle w:val="Hyperlink"/>
          </w:rPr>
          <w:t>https://www.brookings.edu/articles/broken-promises-what-the-federal-government-can-do-to-improve-american-education/</w:t>
        </w:r>
      </w:hyperlink>
      <w:r w:rsidRPr="00C54526">
        <w:t>)NTT</w:t>
      </w:r>
    </w:p>
    <w:p w14:paraId="50AB24A1" w14:textId="77777777" w:rsidR="00F50049" w:rsidRPr="00C54526" w:rsidRDefault="00F50049" w:rsidP="00F50049">
      <w:r w:rsidRPr="00C54526">
        <w:t>Unfortunately, little has been learned since 1965 about the conditions under which poor children make the most progress. Research has been inconsistent, sporadic, and unable to identify the most effective classroom strategies. Studies have not used rigorous scientific methods, such as the random assignment of students to treatment and control groups. Notwithstanding the limits of this research, two findings about the Title I program stand out. On achievement tests, poor children who do not receive Title I services score about the same as those who do. Also troubling, a large share of Title I funding is spent before it reaches the classroom. Michael Kirst of Stanford University found that federal funds financed 70 percent of the state education agency in Texas in 1972. Other studies suggest that Title I—whatever its effects on poor children—has continued to fund the expansion of state bureaucracies. Paul T. Hill discovered that federal programs supplied 41 percent of operating revenues for state agencies in 1993, contributing to what he called the “colonization” of state departments of education. Speaking of state departments of education, Hill concluded, “Many have no real agenda beyond keeping federal funds flowing.”</w:t>
      </w:r>
    </w:p>
    <w:p w14:paraId="50A9160B" w14:textId="77777777" w:rsidR="00F50049" w:rsidRPr="00C54526" w:rsidRDefault="00F50049" w:rsidP="00F50049">
      <w:r w:rsidRPr="00C54526">
        <w:t xml:space="preserve">The formula that dictates where Title I funds go has presented several problems. </w:t>
      </w:r>
      <w:r w:rsidRPr="00C54526">
        <w:rPr>
          <w:rStyle w:val="StyleUnderline"/>
        </w:rPr>
        <w:t>In the 1990s, Congress recognized that Title I monies were going to most districts in the country, including many well-off districts, instead of being targeted to the poorest schools. But efforts to concentrate Title I funding have produced some perverse effects. In many urban districts, a public school must be at least 60 percent poor to qualify for federal Title I aid. Thus, if a poor student’s family moves to a slightly better neighborhood and the student enrolls in the local public school where “only” half the children are poor, the school will not be a Title I school and will receive no federal aid at all. Unlike the federal funding of higher education, where federal dollars follow the student, Title I dollars reward concentrated economic segregation</w:t>
      </w:r>
      <w:r w:rsidRPr="00C54526">
        <w:t>.</w:t>
      </w:r>
    </w:p>
    <w:p w14:paraId="01BF90DF" w14:textId="77777777" w:rsidR="00F50049" w:rsidRPr="00C54526" w:rsidRDefault="00F50049" w:rsidP="00F50049">
      <w:r w:rsidRPr="00C54526">
        <w:t>Principles of Reform</w:t>
      </w:r>
    </w:p>
    <w:p w14:paraId="2D256B91" w14:textId="77777777" w:rsidR="00F50049" w:rsidRPr="00C54526" w:rsidRDefault="00F50049" w:rsidP="00F50049">
      <w:r w:rsidRPr="00C54526">
        <w:t>In 1965, the federal government made a commitment to poor children that it would help them receive a quality education in American schools. In 1975, it made a similar commitment to handicapped youngsters. But neither promise has been kept. As the 2000 campaign heats up, we suggest the following principles to guide candidates who genuinely want to improve the role of the federal government in education.</w:t>
      </w:r>
    </w:p>
    <w:p w14:paraId="0F9C6822" w14:textId="77777777" w:rsidR="00F50049" w:rsidRPr="00C54526" w:rsidRDefault="00F50049" w:rsidP="00F50049">
      <w:r w:rsidRPr="00C54526">
        <w:rPr>
          <w:rStyle w:val="StyleUnderline"/>
        </w:rPr>
        <w:t>First, fix existing federal programs. Make sure that programs like Title I and special education provide better schooling for the children they serve. An essential step is for Congress to require methodologically sound evaluations to determine what is working and what is without beneficial effects for students</w:t>
      </w:r>
      <w:r w:rsidRPr="00C54526">
        <w:t>.</w:t>
      </w:r>
    </w:p>
    <w:p w14:paraId="7E538B48" w14:textId="77777777" w:rsidR="00F50049" w:rsidRPr="00C54526" w:rsidRDefault="00F50049" w:rsidP="00F50049">
      <w:r w:rsidRPr="00C54526">
        <w:rPr>
          <w:rStyle w:val="StyleUnderline"/>
        </w:rPr>
        <w:t>Second, bring mandates in line with the revenues required to meet them. In special education, this means either cutting back on the legislative mandate or boosting spending to fulfill its requirements.</w:t>
      </w:r>
      <w:r w:rsidRPr="00C54526">
        <w:t xml:space="preserve"> Imagine what would happen if the federal government were to assume the full costs for special education (and enact reasonable controls so that districts and states avoid over-labeling to get federal dollars). Districts would be free to use $37 billion of their own money to reduce class size, hire new teachers, train their staff, add technology, or do whatever was most needed in their own schools.</w:t>
      </w:r>
    </w:p>
    <w:p w14:paraId="66134C6E" w14:textId="77777777" w:rsidR="00F50049" w:rsidRPr="00C54526" w:rsidRDefault="00F50049" w:rsidP="00F50049">
      <w:r w:rsidRPr="00C54526">
        <w:rPr>
          <w:rStyle w:val="StyleUnderline"/>
        </w:rPr>
        <w:t>Third, send federal education money to schools by the most direct route possible. Federal initiatives are designed to help students, not to pump up bureaucracies</w:t>
      </w:r>
      <w:r w:rsidRPr="00C54526">
        <w:t>.</w:t>
      </w:r>
    </w:p>
    <w:p w14:paraId="0D67FACB" w14:textId="77777777" w:rsidR="00F50049" w:rsidRPr="00C54526" w:rsidRDefault="00F50049" w:rsidP="00F50049">
      <w:pPr>
        <w:rPr>
          <w:rStyle w:val="StyleUnderline"/>
        </w:rPr>
      </w:pPr>
      <w:r w:rsidRPr="00C54526">
        <w:rPr>
          <w:rStyle w:val="StyleUnderline"/>
        </w:rPr>
        <w:t>Fourth, resist the temptation to regulate curriculum materials, classroom instruction, the training and hiring of teachers, school staffing patterns, school disciplinary codes, and the myriad other decisions about schooling that can best be made by local decisionmakers.</w:t>
      </w:r>
    </w:p>
    <w:p w14:paraId="690D07A0" w14:textId="77777777" w:rsidR="00F50049" w:rsidRPr="00C54526" w:rsidRDefault="00F50049" w:rsidP="00F50049">
      <w:pPr>
        <w:rPr>
          <w:rStyle w:val="StyleUnderline"/>
        </w:rPr>
      </w:pPr>
      <w:r w:rsidRPr="00C54526">
        <w:rPr>
          <w:rStyle w:val="StyleUnderline"/>
        </w:rPr>
        <w:t>Using these four simple principles, a new administration and a new Congress have an historic opportunity to carve out a productive federal role in education. If they seize it—if they make existing federal programs work as intended and remove burdensome rules and regulations associated with them—they can unleash the energies of local schools on behalf of the children they serve.</w:t>
      </w:r>
    </w:p>
    <w:p w14:paraId="33EA62B6" w14:textId="77777777" w:rsidR="00F50049" w:rsidRPr="00C54526" w:rsidRDefault="00F50049" w:rsidP="00F50049"/>
    <w:p w14:paraId="41D9B4F0" w14:textId="77777777" w:rsidR="00F50049" w:rsidRPr="00EB210A" w:rsidRDefault="00F50049" w:rsidP="00F50049">
      <w:pPr>
        <w:pStyle w:val="Heading4"/>
        <w:rPr>
          <w:rStyle w:val="StyleUnderline"/>
          <w:u w:val="none"/>
        </w:rPr>
      </w:pPr>
      <w:r w:rsidRPr="00EB210A">
        <w:rPr>
          <w:rStyle w:val="StyleUnderline"/>
          <w:u w:val="none"/>
        </w:rPr>
        <w:t>Congress key to streamline and coordinate IDEA and Title I programs</w:t>
      </w:r>
    </w:p>
    <w:p w14:paraId="57FF2657" w14:textId="77777777" w:rsidR="00F50049" w:rsidRPr="00C54526" w:rsidRDefault="00F50049" w:rsidP="00F50049">
      <w:r w:rsidRPr="00EB210A">
        <w:rPr>
          <w:b/>
          <w:szCs w:val="26"/>
        </w:rPr>
        <w:t>Blakenship and Debray, 13</w:t>
      </w:r>
      <w:r w:rsidRPr="00EB210A">
        <w:rPr>
          <w:sz w:val="18"/>
        </w:rPr>
        <w:t xml:space="preserve"> </w:t>
      </w:r>
      <w:r w:rsidRPr="00C54526">
        <w:t>- is an associate professor in the Department of Lifelong Education, Administration &amp; Policy in the College of Education, University of Georgia. She received her Ed.D. from Harvard University. Ann Elizabeth is a doctoral student in the Department of Lifelong Education, Administration &amp; Policy in the College of Education, University of Georgia. (Elizabeth DeBray, Ann Elizabeth “Future Policy Directions for Congress in Ensuring Equality of Opportunity: Toward Improved Incentives, Targeting, and Enforcement; The Peabody Journal of Education (beginning p.25-33) - 1/31/13</w:t>
      </w:r>
    </w:p>
    <w:p w14:paraId="726EB88F" w14:textId="77777777" w:rsidR="00F50049" w:rsidRPr="00C54526" w:rsidRDefault="00F50049" w:rsidP="00F50049">
      <w:pPr>
        <w:rPr>
          <w:rStyle w:val="StyleUnderline"/>
        </w:rPr>
      </w:pPr>
      <w:r w:rsidRPr="00C54526">
        <w:t xml:space="preserve">IDEA. As written, the Individuals with Disabilities Education Act (IDEA) aims to increase educational opportunities for students with disabilities. Although the IDEA has certainly improved the lives and educational experiences of students with disabilities, the act comes with some unintended consequences. Currently, African American students are overrepresented in special education programs for two main reasons: their misidentification due to biased testing, and their overall lack of school preparedness as a result of inadequate early childhood education. By misidentifying these students, they are not provided with the appropriate educational attention and services. The 2004 amendments to the IDEA indicate that lawmakers are aware of these problems and are trying to address them through testing changes and early intervention programs (Carothers, 2008). </w:t>
      </w:r>
      <w:r w:rsidRPr="00C54526">
        <w:rPr>
          <w:rStyle w:val="StyleUnderline"/>
        </w:rPr>
        <w:t>Further attention to the identification process and early intervention programs may prove successful in reducing the number of students who are misidentified as special needs students and require disability related services later in their academic careers. Congress could also improve coordination between Title I and the IDEA, for instance, by clarifying that many “research-based interventions” for students with disabilities may be paid for with Title I supplemental educational services (Ramanathan, 2008, p. 310).</w:t>
      </w:r>
    </w:p>
    <w:p w14:paraId="1CAB47CD" w14:textId="77777777" w:rsidR="00F50049" w:rsidRPr="00C54526" w:rsidRDefault="00F50049" w:rsidP="00F50049">
      <w:r w:rsidRPr="00C54526">
        <w:t>Incentives Here, we briefly discuss a range of policy areas in which competitive grants might profitably be explored for purposes of advancing equity. Many of these are designed to address structural issues on a limited scale, such as housing and expanding interdistrict school transfers, whereas others, such as expanding charter schools’ access provisions, are best thought of as a combination of incentives and improved civil rights enforcement. Any incentives-based policies ought to be combined with strong, affirmative guidance and leadership about what is constitutionally permissible. In addition, ongoing, high-quality evaluations should be embedded in all of these programs.</w:t>
      </w:r>
    </w:p>
    <w:p w14:paraId="71EE5511" w14:textId="77777777" w:rsidR="00F50049" w:rsidRPr="00C54526" w:rsidRDefault="00F50049" w:rsidP="00F50049">
      <w:r w:rsidRPr="00C54526">
        <w:t xml:space="preserve">Linking education and housing. Students living in neighborhoods of concentrated poverty experience a negative effect on their academic outcomes, one that exceeds the effects of their family’s poverty (Brooks-Gunn &amp; Duncan, 1997). RAND researcher Heather Schwartz has published new research about the positive effects of Montgomery County, Maryland’s housing economic integration policies on student achievement. </w:t>
      </w:r>
      <w:r w:rsidRPr="00C54526">
        <w:rPr>
          <w:rStyle w:val="StyleUnderline"/>
        </w:rPr>
        <w:t>Specifically, she examined the longitudinal school performance from 2001 to 2007 of approximately 850 students in public housing who attended elementary schools and lived in neighborhoods that fell along a spectrum of very low-poverty to moderate-poverty rates (Schwartz, 2012, p. 29). She found that these students outperformed their peers in high-poverty schools in both reading and mathematics. Julia Burdick-Will and colleagues (2012) presented their findings about both the Moving to Opportunity and Gautreaux housing relocation programs, both of which provided opportunities for low-income, inner-city residents to move to lower poverty neighborhoods.</w:t>
      </w:r>
      <w:r w:rsidRPr="00C54526">
        <w:t xml:space="preserve"> Their review suggests that “moving children to a different neighborhood can improve their achievement-test scores even if there are no changes in the level of neighborhood racial segregation or school quality” and “that even children who have already spent many years living in segregated, economically distressed, and dangerous neighborhoods can experience gains in cognitive outcomes from moving” (p. 272).</w:t>
      </w:r>
    </w:p>
    <w:p w14:paraId="5F4265F5" w14:textId="77777777" w:rsidR="00F50049" w:rsidRPr="00C54526" w:rsidRDefault="00F50049" w:rsidP="00F50049">
      <w:r w:rsidRPr="00C54526">
        <w:t xml:space="preserve">Based on such research, we argue that there is room for federal policymakers to continue to learn from targeted school and neighborhood relocation programs. </w:t>
      </w:r>
      <w:r w:rsidRPr="00C54526">
        <w:rPr>
          <w:rStyle w:val="StyleUnderline"/>
        </w:rPr>
        <w:t>For instance, metropolitan pilot programs could simultaneously use existing Section 8 dollars to support housing relocationto the suburbs and support school transfers between cities and suburbs—providing financial incentives for suburban communities to come to the planning table (DeBray &amp; Frankenberg, 2011). Currently, the Magnet Schools Assistance Program within the ESEA has not attempted to link housing policy with magnets—but through competitive incentives, Congress could accomplish this</w:t>
      </w:r>
      <w:r w:rsidRPr="00C54526">
        <w:t>. It could do so either through interdistrict magnets or through coordination with Hope VI or other housing measures (Smrekar &amp; Goldring, 2011).</w:t>
      </w:r>
    </w:p>
    <w:p w14:paraId="114E60B7" w14:textId="77777777" w:rsidR="00F50049" w:rsidRPr="00C54526" w:rsidRDefault="00F50049" w:rsidP="00F50049">
      <w:pPr>
        <w:rPr>
          <w:rStyle w:val="StyleUnderline"/>
        </w:rPr>
      </w:pPr>
      <w:r w:rsidRPr="00C54526">
        <w:t>Voluntary integration measures/student assignment plans. In 2009, Congress authorized the Technical Assistance for Student Assignment Plans program as part of Title IV of the Civil Rights Act. The appropriations language clearly stated that the program’s goal was to prevent a return to racially isolated schools; $2.5 million was allocated among 11 awardee school districts. There were several explicit principles in the authorizing language. The first was that districts’ plans should draw on outside consultants, that is, from experts across a range of sectors including private, nonprofit, and academic. The second was that community and civil rights groups’ support would be important at the local level. Third, local context mattered: There would be a range of appropriate uses for the funds, depending on local “particular needs and complexity of plans.</w:t>
      </w:r>
      <w:r w:rsidRPr="00C54526">
        <w:rPr>
          <w:rStyle w:val="StyleUnderline"/>
        </w:rPr>
        <w:t>” Congress has authorized such technical assistance in the past; aid was given to school districts throughout the 1970s as part of the Emergency School Assistance Act, providing resources for districts that were desegregating their schools; using a similar mechanism or design, some version of that program could be reinstated (Orfield, 2011). Interdistrict choice. The vast majority of racial segregation—84% as of 2000— now exists between school districts</w:t>
      </w:r>
      <w:r w:rsidRPr="00C54526">
        <w:t xml:space="preserve"> (Clotfelter, 2004). Although NCLB’s public school transfer provisions were well intentioned, they have not succeeded in providing better learning opportunities, as they only permit parents to make within-district choices when selecting schools. As Holme andWells (2008) wrote, “It is quite clear that unless NCLB choice options facilitate the student transferacross boundary lines that distinguish separate and unequal school districts, they will do little to create more meaningful choices” (p. 198). Although certainly the federal government cannot easily mandate cross-district choice—suburban districts enter into such agreements voluntarily—the government could design incentives to make these strategies more attractive. </w:t>
      </w:r>
      <w:r w:rsidRPr="00C54526">
        <w:rPr>
          <w:rStyle w:val="StyleUnderline"/>
        </w:rPr>
        <w:t>Targeted federal subsidies could encourage metropolitan plans to encourage transfers, justified by research that has documented the continuing demand for school choice in many communities nationally. As Richard Kahlenberg (2011) wrote, “In an era of tight budgets, this approach may prove attractive to middle-class school districts while also providing a highly cost-effective way of reducing the achievement gap” (para. 14).</w:t>
      </w:r>
    </w:p>
    <w:p w14:paraId="06E117DD" w14:textId="77777777" w:rsidR="00F50049" w:rsidRPr="00C54526" w:rsidRDefault="00F50049" w:rsidP="00F50049"/>
    <w:p w14:paraId="045D226D" w14:textId="77777777" w:rsidR="005D316C" w:rsidRPr="00C54526" w:rsidRDefault="005D316C" w:rsidP="005D316C">
      <w:pPr>
        <w:pStyle w:val="Heading4"/>
      </w:pPr>
      <w:r w:rsidRPr="00C54526">
        <w:t>Congressional data collection and enforcement mechanisms ensures students with disabilities receive top-notch education</w:t>
      </w:r>
    </w:p>
    <w:p w14:paraId="03FE585D" w14:textId="77777777" w:rsidR="005D316C" w:rsidRPr="00C54526" w:rsidRDefault="005D316C" w:rsidP="005D316C">
      <w:pPr>
        <w:rPr>
          <w:rStyle w:val="Style13ptBold"/>
          <w:b w:val="0"/>
        </w:rPr>
      </w:pPr>
      <w:r w:rsidRPr="00C54526">
        <w:rPr>
          <w:rStyle w:val="Style13ptBold"/>
        </w:rPr>
        <w:t>NCD 15-</w:t>
      </w:r>
      <w:r w:rsidRPr="00C54526">
        <w:rPr>
          <w:rStyle w:val="Style13ptBold"/>
          <w:b w:val="0"/>
        </w:rPr>
        <w:t xml:space="preserve"> [The National Council on Disability is an independent federal agency charged with advising the President, Congress, and other federal agencies regarding policies, programs, practices, and procedures that affect people with disabilities, comprised of a team of Presidential and Congressional appointees, an Executive Director appointed by the Chair, and a full-time professional staff, “Breaking the School-to-Prison Pipeline</w:t>
      </w:r>
    </w:p>
    <w:p w14:paraId="4F909411" w14:textId="77777777" w:rsidR="005D316C" w:rsidRPr="00C54526" w:rsidRDefault="005D316C" w:rsidP="005D316C">
      <w:pPr>
        <w:rPr>
          <w:rStyle w:val="Style13ptBold"/>
          <w:b w:val="0"/>
        </w:rPr>
      </w:pPr>
      <w:r w:rsidRPr="00C54526">
        <w:rPr>
          <w:rStyle w:val="Style13ptBold"/>
          <w:b w:val="0"/>
        </w:rPr>
        <w:t xml:space="preserve">for Students with Disabilities” </w:t>
      </w:r>
      <w:hyperlink r:id="rId37" w:history="1">
        <w:r w:rsidRPr="00C54526">
          <w:rPr>
            <w:rStyle w:val="Hyperlink"/>
          </w:rPr>
          <w:t>http://www.dccourts.gov/internet/system/headlines/2016_family_court_conference/articles1/NCDSchooltoPrisonReport508PDF.pdf</w:t>
        </w:r>
      </w:hyperlink>
      <w:r w:rsidRPr="00C54526">
        <w:rPr>
          <w:rStyle w:val="Style13ptBold"/>
          <w:b w:val="0"/>
        </w:rPr>
        <w:t>] June 18, 2015</w:t>
      </w:r>
    </w:p>
    <w:p w14:paraId="788D376D" w14:textId="77777777" w:rsidR="005D316C" w:rsidRPr="00C54526" w:rsidRDefault="005D316C" w:rsidP="005D316C">
      <w:pPr>
        <w:rPr>
          <w:u w:val="single"/>
        </w:rPr>
      </w:pPr>
      <w:r w:rsidRPr="00C54526">
        <w:rPr>
          <w:u w:val="single"/>
        </w:rPr>
        <w:t>The availability of accurate, disaggregated data is invaluable for advocates and policymakers working to break the School-to-Prison Pipeline for students with disabilities</w:t>
      </w:r>
      <w:r w:rsidRPr="00C54526">
        <w:t xml:space="preserve">. Although access to data has increased over the last decade, </w:t>
      </w:r>
      <w:r w:rsidRPr="00C54526">
        <w:rPr>
          <w:rStyle w:val="Emphasis"/>
        </w:rPr>
        <w:t>public entities</w:t>
      </w:r>
      <w:r w:rsidRPr="00C54526">
        <w:rPr>
          <w:rStyle w:val="Emphasis"/>
          <w:b w:val="0"/>
          <w:iCs w:val="0"/>
          <w:bdr w:val="none" w:sz="0" w:space="0" w:color="auto"/>
        </w:rPr>
        <w:t xml:space="preserve"> </w:t>
      </w:r>
      <w:r w:rsidRPr="00C54526">
        <w:rPr>
          <w:rStyle w:val="Emphasis"/>
        </w:rPr>
        <w:t>often fail to enforce and comply with existing data collection and reporting requirements.</w:t>
      </w:r>
      <w:r w:rsidRPr="00C54526">
        <w:rPr>
          <w:rStyle w:val="Emphasis"/>
          <w:b w:val="0"/>
          <w:iCs w:val="0"/>
          <w:bdr w:val="none" w:sz="0" w:space="0" w:color="auto"/>
        </w:rPr>
        <w:t xml:space="preserve"> </w:t>
      </w:r>
      <w:r w:rsidRPr="00C54526">
        <w:t xml:space="preserve">Moreover, </w:t>
      </w:r>
      <w:r w:rsidRPr="00C54526">
        <w:rPr>
          <w:rStyle w:val="Emphasis"/>
        </w:rPr>
        <w:t>there are a number of areas where Congress and relevant administrative</w:t>
      </w:r>
      <w:r w:rsidRPr="00C54526">
        <w:rPr>
          <w:rStyle w:val="Emphasis"/>
          <w:b w:val="0"/>
          <w:iCs w:val="0"/>
          <w:bdr w:val="none" w:sz="0" w:space="0" w:color="auto"/>
        </w:rPr>
        <w:t xml:space="preserve"> </w:t>
      </w:r>
      <w:r w:rsidRPr="00C54526">
        <w:rPr>
          <w:rStyle w:val="Emphasis"/>
        </w:rPr>
        <w:t>agencies should expand current data collection systems to include certain groups of</w:t>
      </w:r>
      <w:r w:rsidRPr="00C54526">
        <w:rPr>
          <w:rStyle w:val="Emphasis"/>
          <w:b w:val="0"/>
          <w:iCs w:val="0"/>
          <w:bdr w:val="none" w:sz="0" w:space="0" w:color="auto"/>
        </w:rPr>
        <w:t xml:space="preserve"> </w:t>
      </w:r>
      <w:r w:rsidRPr="00C54526">
        <w:rPr>
          <w:rStyle w:val="Emphasis"/>
        </w:rPr>
        <w:t>students</w:t>
      </w:r>
      <w:r w:rsidRPr="00C54526">
        <w:t>, such as students with disabilities who have Section 504 plans, who are largely</w:t>
      </w:r>
      <w:r w:rsidRPr="00C54526">
        <w:rPr>
          <w:u w:val="single"/>
        </w:rPr>
        <w:t xml:space="preserve"> </w:t>
      </w:r>
      <w:r w:rsidRPr="00C54526">
        <w:t>unaccounted for.</w:t>
      </w:r>
    </w:p>
    <w:p w14:paraId="5C9435F9" w14:textId="77777777" w:rsidR="005D316C" w:rsidRPr="00C54526" w:rsidRDefault="005D316C" w:rsidP="005D316C">
      <w:r w:rsidRPr="00C54526">
        <w:t>Enforcement and Compliance Issues</w:t>
      </w:r>
    </w:p>
    <w:p w14:paraId="3CE78885" w14:textId="77777777" w:rsidR="005D316C" w:rsidRPr="00C54526" w:rsidRDefault="005D316C" w:rsidP="005D316C">
      <w:pPr>
        <w:rPr>
          <w:u w:val="single"/>
        </w:rPr>
      </w:pPr>
      <w:r w:rsidRPr="00C54526">
        <w:rPr>
          <w:rStyle w:val="StyleUnderline"/>
        </w:rPr>
        <w:t>Many statutes and regulations affecting students with disabilities contain strong data disaggregation, collection, and reporting requirements</w:t>
      </w:r>
      <w:r w:rsidRPr="00C54526">
        <w:t xml:space="preserve">. However, </w:t>
      </w:r>
      <w:r w:rsidRPr="00C54526">
        <w:rPr>
          <w:rStyle w:val="Emphasis"/>
        </w:rPr>
        <w:t>noncompliance with</w:t>
      </w:r>
      <w:r w:rsidRPr="00C54526">
        <w:rPr>
          <w:rStyle w:val="Emphasis"/>
          <w:b w:val="0"/>
          <w:iCs w:val="0"/>
          <w:bdr w:val="none" w:sz="0" w:space="0" w:color="auto"/>
        </w:rPr>
        <w:t xml:space="preserve"> </w:t>
      </w:r>
      <w:r w:rsidRPr="00C54526">
        <w:rPr>
          <w:rStyle w:val="Emphasis"/>
        </w:rPr>
        <w:t>these provisions is common and enforcement lacking</w:t>
      </w:r>
      <w:r w:rsidRPr="00C54526">
        <w:t>. To facilitate the identification of</w:t>
      </w:r>
      <w:r w:rsidRPr="00C54526">
        <w:rPr>
          <w:u w:val="single"/>
        </w:rPr>
        <w:t xml:space="preserve"> </w:t>
      </w:r>
      <w:r w:rsidRPr="00C54526">
        <w:t xml:space="preserve">problems and areas to target solutions, </w:t>
      </w:r>
      <w:r w:rsidRPr="00C54526">
        <w:rPr>
          <w:u w:val="single"/>
        </w:rPr>
        <w:t>the Federal Government, SEAs, LEAs, and individual schools must fulfill their respective data collection and reporting duties</w:t>
      </w:r>
      <w:r w:rsidRPr="00C54526">
        <w:t>.</w:t>
      </w:r>
    </w:p>
    <w:p w14:paraId="196D21D9" w14:textId="77777777" w:rsidR="005D316C" w:rsidRPr="00C54526" w:rsidRDefault="005D316C" w:rsidP="005D316C">
      <w:r w:rsidRPr="00C54526">
        <w:t>Civil Rights Data Collection</w:t>
      </w:r>
    </w:p>
    <w:p w14:paraId="0AB838E8" w14:textId="77777777" w:rsidR="005D316C" w:rsidRPr="00C54526" w:rsidRDefault="005D316C" w:rsidP="005D316C">
      <w:r w:rsidRPr="00C54526">
        <w:t>The Civil Rights Data Collection (CRDC) is a mandatory data collection conducted by</w:t>
      </w:r>
    </w:p>
    <w:p w14:paraId="586BE32A" w14:textId="77777777" w:rsidR="005D316C" w:rsidRPr="00C54526" w:rsidRDefault="005D316C" w:rsidP="005D316C">
      <w:r w:rsidRPr="00C54526">
        <w:t>ED.</w:t>
      </w:r>
    </w:p>
    <w:p w14:paraId="3DF695A7" w14:textId="77777777" w:rsidR="005D316C" w:rsidRPr="00C54526" w:rsidRDefault="005D316C" w:rsidP="005D316C">
      <w:r w:rsidRPr="00C54526">
        <w:t xml:space="preserve">142 The CRDC‘s purpose is to obtain data related to the nation's public schools143 and school districts‘ obligation to provide equal educational opportunity. To fulfill this goal, the CRDC collects a variety of information disaggregated by race/ethnicity, sex, limited English proficiency, and disability. Although CRDC data reporting is mandatory, many public schools and school districts grossly underreport data relating to students with disabilities. This is particularly evident in several categories relevant to the School-to-Prison Pipeline, including retention, bullying and harassment, suspensions and expulsions, incidents of restraints and seclusion, and school-based arrests. </w:t>
      </w:r>
      <w:r w:rsidRPr="00C54526">
        <w:rPr>
          <w:rStyle w:val="Emphasis"/>
        </w:rPr>
        <w:t>The lack of access to this data prevents both 54</w:t>
      </w:r>
      <w:r w:rsidRPr="00C54526">
        <w:rPr>
          <w:rStyle w:val="Emphasis"/>
          <w:b w:val="0"/>
          <w:iCs w:val="0"/>
          <w:u w:val="none"/>
          <w:bdr w:val="none" w:sz="0" w:space="0" w:color="auto"/>
        </w:rPr>
        <w:t xml:space="preserve"> </w:t>
      </w:r>
      <w:r w:rsidRPr="00C54526">
        <w:rPr>
          <w:rStyle w:val="Emphasis"/>
        </w:rPr>
        <w:t>advocates and the schools themselves from identifying problems and instituting much</w:t>
      </w:r>
      <w:r w:rsidRPr="00C54526">
        <w:rPr>
          <w:rStyle w:val="Emphasis"/>
          <w:b w:val="0"/>
          <w:iCs w:val="0"/>
          <w:u w:val="none"/>
          <w:bdr w:val="none" w:sz="0" w:space="0" w:color="auto"/>
        </w:rPr>
        <w:t xml:space="preserve"> </w:t>
      </w:r>
      <w:r w:rsidRPr="00C54526">
        <w:rPr>
          <w:rStyle w:val="Emphasis"/>
        </w:rPr>
        <w:t>needed interventions</w:t>
      </w:r>
      <w:r w:rsidRPr="00C54526">
        <w:t xml:space="preserve">. Districts and schools currently face no ramifications from the Department for underreporting. </w:t>
      </w:r>
    </w:p>
    <w:p w14:paraId="37D807E0" w14:textId="77777777" w:rsidR="005D316C" w:rsidRPr="00C54526" w:rsidRDefault="005D316C" w:rsidP="005D316C"/>
    <w:p w14:paraId="75B2FEE7" w14:textId="77777777" w:rsidR="005D316C" w:rsidRPr="00C54526" w:rsidRDefault="005D316C" w:rsidP="005D316C">
      <w:pPr>
        <w:pStyle w:val="Heading3"/>
      </w:pPr>
      <w:r w:rsidRPr="00C54526">
        <w:t>1nc – title i funding</w:t>
      </w:r>
    </w:p>
    <w:p w14:paraId="6EE9DEA6" w14:textId="77777777" w:rsidR="005D316C" w:rsidRPr="00C54526" w:rsidRDefault="005D316C" w:rsidP="005D316C">
      <w:pPr>
        <w:pStyle w:val="Heading4"/>
      </w:pPr>
      <w:r w:rsidRPr="00C54526">
        <w:t>Only Congress can revitalize Title I and ESEA’s primary focus and hold schools and districts accountable for distribution of funds---it’s their obligation</w:t>
      </w:r>
    </w:p>
    <w:p w14:paraId="1D0F7487" w14:textId="77777777" w:rsidR="005D316C" w:rsidRPr="00C54526" w:rsidRDefault="005D316C" w:rsidP="005D316C">
      <w:pPr>
        <w:rPr>
          <w:rStyle w:val="Style13ptBold"/>
          <w:b w:val="0"/>
        </w:rPr>
      </w:pPr>
      <w:r w:rsidRPr="00C54526">
        <w:rPr>
          <w:rStyle w:val="Style13ptBold"/>
        </w:rPr>
        <w:t>Black 10</w:t>
      </w:r>
      <w:r w:rsidRPr="00C54526">
        <w:rPr>
          <w:rStyle w:val="Style13ptBold"/>
          <w:b w:val="0"/>
        </w:rPr>
        <w:t>- [Derek W, Professor of Law at the University of South Carolina, areas of expertise include education law and policy, constitutional law, civil rights, and evidence, litigated issues relating to school desegregation, diversity, school finance equity, student discipline, and special education at the Lawyers’ Committee for Civil Rights Under Law, “THE CONGRESSIONAL FAILURE TO ENFORCE EQUAL PROTECTION THROUGH THE ELEMENTARY AND SECONDARY EDUCATION ACT” Boston University Law Review, 90 B.U.L. Rev. 313, Lexis] February 2010</w:t>
      </w:r>
    </w:p>
    <w:p w14:paraId="74F61A02" w14:textId="77777777" w:rsidR="005D316C" w:rsidRPr="00C54526" w:rsidRDefault="005D316C" w:rsidP="005D316C">
      <w:r w:rsidRPr="00C54526">
        <w:t xml:space="preserve">Later this year, Congress will debate the reauthorization of </w:t>
      </w:r>
      <w:r w:rsidRPr="00C54526">
        <w:rPr>
          <w:u w:val="single"/>
        </w:rPr>
        <w:t>Title I of the Elementary and Secondary Education Act, which distributes nearly fifteen billion dollars a year to public schools</w:t>
      </w:r>
      <w:r w:rsidRPr="00C54526">
        <w:t xml:space="preserve">. n1 The purpose of the Act is </w:t>
      </w:r>
      <w:r w:rsidRPr="00C54526">
        <w:rPr>
          <w:u w:val="single"/>
        </w:rPr>
        <w:t>to improve the educational opportunities of poor students and to obligate those districts receiving Title I funds to comply with various federal non-discrimination statutes</w:t>
      </w:r>
      <w:r w:rsidRPr="00C54526">
        <w:t xml:space="preserve">. Congress passed the first version of the Act in 1964 as part of the war on poverty and included compliance with racial non-discrimination statutes as a condition to receiving the funds. n2 </w:t>
      </w:r>
      <w:r w:rsidRPr="00C54526">
        <w:rPr>
          <w:u w:val="single"/>
        </w:rPr>
        <w:t>The Act provided supplemental resources for needy students, created a financial incentive for schools to desegregate, and gave the federal government the practical power to force desegregation on those schools that did not desegregate voluntarily</w:t>
      </w:r>
      <w:r w:rsidRPr="00C54526">
        <w:t xml:space="preserve">. n3 In subsequent years, </w:t>
      </w:r>
      <w:r w:rsidRPr="00C54526">
        <w:rPr>
          <w:u w:val="single"/>
        </w:rPr>
        <w:t>Congress imposed various additional non-discrimination and equity requirements as conditions on schools that receive federal funds. n4</w:t>
      </w:r>
    </w:p>
    <w:p w14:paraId="2050BD0F" w14:textId="77777777" w:rsidR="005D316C" w:rsidRPr="00C54526" w:rsidRDefault="005D316C" w:rsidP="005D316C">
      <w:pPr>
        <w:rPr>
          <w:u w:val="single"/>
        </w:rPr>
      </w:pPr>
      <w:r w:rsidRPr="00C54526">
        <w:rPr>
          <w:u w:val="single"/>
        </w:rPr>
        <w:t>The Act, however, has strayed from its original purpose in recent years</w:t>
      </w:r>
      <w:r w:rsidRPr="00C54526">
        <w:t xml:space="preserve">. In particular, recent versions of Title I, such as the No Child Left Behind Act, n5 have been used to spur general school reform and political agendas more than to further non-discrimination and equity for poor students. n6 Although Title I  [*315]  now requires schools to close the achievement gap for poor students, this is a small part of the overall requirements that focus on the proficiency levels of all students. n7 Moreover, Title I requires poor students to meet these same proficiency levels without also requiring that they receive equitable resources. In all fairness, the Act purports to require resource equity for poor children and attempts to meet their specific needs, n8 </w:t>
      </w:r>
      <w:r w:rsidRPr="00C54526">
        <w:rPr>
          <w:u w:val="single"/>
        </w:rPr>
        <w:t>but today these central components of the legislation are often no more than symbolic</w:t>
      </w:r>
      <w:r w:rsidRPr="00C54526">
        <w:t xml:space="preserve">. </w:t>
      </w:r>
      <w:r w:rsidRPr="00C54526">
        <w:rPr>
          <w:u w:val="single"/>
        </w:rPr>
        <w:t>Title I's standards have been weakened to the point where they no longer require real equity between schools</w:t>
      </w:r>
      <w:r w:rsidRPr="00C54526">
        <w:t xml:space="preserve">. n9 The clearest expression of Title I's withdrawal from the furtherance of equity is the caveat that "nothing in this subchapter shall be construed to mandate equalized spending per pupil for a State, local educational agency, or school." n10 Even placing this caveat aside, Title I now entirely exempts major categories of school budgets, such as teacher salaries, from any equity or comparative analysis. n11 Thus, </w:t>
      </w:r>
      <w:r w:rsidRPr="00C54526">
        <w:rPr>
          <w:u w:val="single"/>
        </w:rPr>
        <w:t>school districts and states are essentially free to distribute their resources in most any way they see fit.</w:t>
      </w:r>
    </w:p>
    <w:p w14:paraId="5471A584" w14:textId="77777777" w:rsidR="005D316C" w:rsidRPr="00C54526" w:rsidRDefault="005D316C" w:rsidP="005D316C">
      <w:r w:rsidRPr="00C54526">
        <w:t>St</w:t>
      </w:r>
      <w:r w:rsidRPr="00C54526">
        <w:rPr>
          <w:u w:val="single"/>
        </w:rPr>
        <w:t xml:space="preserve">ates and school districts have taken this freedom and run with it. </w:t>
      </w:r>
      <w:r w:rsidRPr="00C54526">
        <w:t xml:space="preserve">Rather than using federal funds as part of a larger effort to improve and equalize education for poor students, states and school districts have too often used the federal funds as their exclusive or primary response to the needs of poor students. </w:t>
      </w:r>
      <w:r w:rsidRPr="00C54526">
        <w:rPr>
          <w:u w:val="single"/>
        </w:rPr>
        <w:t>Even with the assistance of federal funds, states and school districts consistently spend less on the education of students that attend predominantly poor schools than students who do not</w:t>
      </w:r>
      <w:r w:rsidRPr="00C54526">
        <w:t>. n12 Spending per pupil is $ 825 less in schools with high levels of low-income students than in schools with low levels of impoverished students. n13 If one factors in the additional cost associated with educating poor students, that gap actually jumps to over $ 1300  [*316]  per student. n14 In an average elementary school of four hundred students, these spending practices create an average shortfall of over $ 500,000 in each low-income school. More important, these funding inequities are accompanied by significant negative achievement consequences for poor students. Based on the eighth grade national assessments in 2007, students in high-poverty schools lag behind students in low-poverty schools by thirty-nine scaled points in reading and forty-one points in math. n15 These achievement gaps are equivalent to approximately four years of learning. n16 Thus, eighth grade students in high-poverty schools are earning scores equivalent to fourth graders in low-poverty schools. Title I, however, in its current form, does little, if anything, to remedy these problems.</w:t>
      </w:r>
    </w:p>
    <w:p w14:paraId="26E79438" w14:textId="77777777" w:rsidR="005D316C" w:rsidRPr="00C54526" w:rsidRDefault="005D316C" w:rsidP="005D316C">
      <w:r w:rsidRPr="00C54526">
        <w:rPr>
          <w:u w:val="single"/>
        </w:rPr>
        <w:t xml:space="preserve">The existence of resource inequities and the resulting inadequate opportunities not only raise policy concerns, they also </w:t>
      </w:r>
      <w:r w:rsidRPr="00C54526">
        <w:rPr>
          <w:rStyle w:val="Emphasis"/>
        </w:rPr>
        <w:t>raise constitutional concerns for both the schools and Congress.</w:t>
      </w:r>
      <w:r w:rsidRPr="00C54526">
        <w:t xml:space="preserve"> Recent scholarship emphasizes the constitutional responsibility of states and school districts to address school inequities and inadequacies, n17 noting that all fifty states have a state constitutional clause that obligates them to provide education. n18 Moreover, a majority of state supreme courts have interpreted these clauses to include a qualitative or equitable standard that imposes specific obligations on the state. n19 Based on these state court decisions and other factual developments in states, </w:t>
      </w:r>
      <w:r w:rsidRPr="00C54526">
        <w:rPr>
          <w:u w:val="single"/>
        </w:rPr>
        <w:t>recent scholarship demonstrates that when a state fails to carry out its state-based educational obligations it not only violates its state constitution, it often also violates federal equal protection</w:t>
      </w:r>
      <w:r w:rsidRPr="00C54526">
        <w:t xml:space="preserve">. n20 This Article addresses whether  [*317]  </w:t>
      </w:r>
      <w:r w:rsidRPr="00C54526">
        <w:rPr>
          <w:rStyle w:val="Emphasis"/>
        </w:rPr>
        <w:t xml:space="preserve">Congress has a Fourteenth Amendment responsibility to respond to these constitutional violations </w:t>
      </w:r>
      <w:r w:rsidRPr="00C54526">
        <w:t xml:space="preserve">and, if so, whether </w:t>
      </w:r>
      <w:r w:rsidRPr="00C54526">
        <w:rPr>
          <w:rStyle w:val="Emphasis"/>
        </w:rPr>
        <w:t>Title I is consistent with that responsibility</w:t>
      </w:r>
      <w:r w:rsidRPr="00C54526">
        <w:t>.</w:t>
      </w:r>
    </w:p>
    <w:p w14:paraId="1D2DE4F7" w14:textId="77777777" w:rsidR="005D316C" w:rsidRPr="00C54526" w:rsidRDefault="005D316C" w:rsidP="005D316C">
      <w:pPr>
        <w:rPr>
          <w:rStyle w:val="Emphasis"/>
        </w:rPr>
      </w:pPr>
      <w:r w:rsidRPr="00C54526">
        <w:t xml:space="preserve">The question of whether Congress has a duty is the more complicated of the two. </w:t>
      </w:r>
      <w:r w:rsidRPr="00C54526">
        <w:rPr>
          <w:u w:val="single"/>
        </w:rPr>
        <w:t>The Fourteenth Amendment</w:t>
      </w:r>
      <w:r w:rsidRPr="00C54526">
        <w:t xml:space="preserve"> guarantees citizens equal protection of the laws, but it also </w:t>
      </w:r>
      <w:r w:rsidRPr="00C54526">
        <w:rPr>
          <w:u w:val="single"/>
        </w:rPr>
        <w:t>grants</w:t>
      </w:r>
      <w:r w:rsidRPr="00C54526">
        <w:t xml:space="preserve"> </w:t>
      </w:r>
      <w:r w:rsidRPr="00C54526">
        <w:rPr>
          <w:u w:val="single"/>
        </w:rPr>
        <w:t>Congress the power to enforce equal protection.</w:t>
      </w:r>
      <w:r w:rsidRPr="00C54526">
        <w:t xml:space="preserve"> n21 This grant of power gives Congress the authority to address school inequalities, but whether this grant of power obligates Congress to address inequalities is less certain. Viewed independently, </w:t>
      </w:r>
      <w:r w:rsidRPr="00C54526">
        <w:rPr>
          <w:rStyle w:val="Emphasis"/>
        </w:rPr>
        <w:t>the language of the Fourteenth Amendment suggests that Congress's enforcement power includes a significant amount of discretion</w:t>
      </w:r>
      <w:r w:rsidRPr="00C54526">
        <w:t xml:space="preserve">. n22 But the basic language and nature of Congress's Fourteenth Amendment powers are distinct from that of other constitutional powers that are inherently and entirely discretionary. n23 These distinctions suggest that </w:t>
      </w:r>
      <w:r w:rsidRPr="00C54526">
        <w:rPr>
          <w:u w:val="single"/>
        </w:rPr>
        <w:t>Congress's discretion under the Fourteenth Amendment</w:t>
      </w:r>
      <w:r w:rsidRPr="00C54526">
        <w:t xml:space="preserve">, unlike other powers, </w:t>
      </w:r>
      <w:r w:rsidRPr="00C54526">
        <w:rPr>
          <w:u w:val="single"/>
        </w:rPr>
        <w:t>is not unlimited</w:t>
      </w:r>
      <w:r w:rsidRPr="00C54526">
        <w:t xml:space="preserve">. Further comparison and analysis suggest that </w:t>
      </w:r>
      <w:r w:rsidRPr="00C54526">
        <w:rPr>
          <w:rStyle w:val="Emphasis"/>
        </w:rPr>
        <w:t>Congress is obligated to act in the face of known equal protection violations, but has wide discretion in how it acts</w:t>
      </w:r>
      <w:r w:rsidRPr="00C54526">
        <w:t xml:space="preserve">. Yet even if Congress has no obligation to act, reason dictates that </w:t>
      </w:r>
      <w:r w:rsidRPr="00C54526">
        <w:rPr>
          <w:u w:val="single"/>
        </w:rPr>
        <w:t>any action that Congress voluntarily takes must be consistent with the Amendment's equal protection guarantee</w:t>
      </w:r>
      <w:r w:rsidRPr="00C54526">
        <w:t xml:space="preserve">. Since Congress, in enacting Title I, has already entered the field of education, identifying a preexisting duty to remedy inequality becomes less important. </w:t>
      </w:r>
      <w:r w:rsidRPr="00C54526">
        <w:rPr>
          <w:rStyle w:val="Emphasis"/>
        </w:rPr>
        <w:t>Congress now must ensure that Title I furthers, rather than undermines, equal protection.</w:t>
      </w:r>
    </w:p>
    <w:p w14:paraId="04B58930" w14:textId="77777777" w:rsidR="005D316C" w:rsidRPr="00C54526" w:rsidRDefault="005D316C" w:rsidP="005D316C">
      <w:pPr>
        <w:rPr>
          <w:rStyle w:val="Emphasis"/>
        </w:rPr>
      </w:pPr>
    </w:p>
    <w:p w14:paraId="435CA56B" w14:textId="77777777" w:rsidR="005D316C" w:rsidRPr="00C54526" w:rsidRDefault="005D316C" w:rsidP="005D316C">
      <w:pPr>
        <w:pStyle w:val="Heading4"/>
      </w:pPr>
      <w:r w:rsidRPr="00C54526">
        <w:t>Title I funds need to be converted portably---Congress is able to address funding conditions</w:t>
      </w:r>
    </w:p>
    <w:p w14:paraId="5442CF70" w14:textId="77777777" w:rsidR="005D316C" w:rsidRPr="00C54526" w:rsidRDefault="005D316C" w:rsidP="005D316C">
      <w:pPr>
        <w:rPr>
          <w:bCs/>
        </w:rPr>
      </w:pPr>
      <w:r w:rsidRPr="00C54526">
        <w:rPr>
          <w:rStyle w:val="Style13ptBold"/>
        </w:rPr>
        <w:t>Gordon 17</w:t>
      </w:r>
      <w:r w:rsidRPr="00C54526">
        <w:rPr>
          <w:rStyle w:val="Style13ptBold"/>
          <w:b w:val="0"/>
        </w:rPr>
        <w:t xml:space="preserve">- [Nora, Nonresident Senior Fellow - Economic Studies, Center on Children and Families, Associate Professor at Georgetown University McCourt School of Public Policy and Research Associate of the National Bureau of Education Research, studied causes and consequences of school desegregation, state school finance reforms, and school district consolidation, Ph.D. (2002) Harvard University, Economics B.A. (1995) Swarthmore College, Economics, “What Title I portability would mean for the distribution of federal education aid” </w:t>
      </w:r>
      <w:hyperlink r:id="rId38" w:history="1">
        <w:r w:rsidRPr="00C54526">
          <w:rPr>
            <w:rStyle w:val="Hyperlink"/>
          </w:rPr>
          <w:t>https://www.brookings.edu/research/what-title-i-portability-would-mean-for-the-distribution-of-federal-education-aid/</w:t>
        </w:r>
      </w:hyperlink>
      <w:r w:rsidRPr="00C54526">
        <w:rPr>
          <w:rStyle w:val="Style13ptBold"/>
          <w:b w:val="0"/>
        </w:rPr>
        <w:t>] Feb 23, 2017</w:t>
      </w:r>
    </w:p>
    <w:p w14:paraId="221CE62A" w14:textId="77777777" w:rsidR="005D316C" w:rsidRPr="00C54526" w:rsidRDefault="005D316C" w:rsidP="005D316C">
      <w:pPr>
        <w:rPr>
          <w:u w:val="single"/>
        </w:rPr>
      </w:pPr>
      <w:r w:rsidRPr="00C54526">
        <w:rPr>
          <w:u w:val="single"/>
        </w:rPr>
        <w:t>HOW TITLE I COULD BE CONVERTED TO PORTABLE VOUCHERS</w:t>
      </w:r>
    </w:p>
    <w:p w14:paraId="49B69101" w14:textId="77777777" w:rsidR="005D316C" w:rsidRPr="00C54526" w:rsidRDefault="005D316C" w:rsidP="005D316C">
      <w:r w:rsidRPr="00C54526">
        <w:rPr>
          <w:u w:val="single"/>
        </w:rPr>
        <w:t>Portability has been proposed as a state option under Title I.</w:t>
      </w:r>
      <w:r w:rsidRPr="00C54526">
        <w:t xml:space="preserve"> </w:t>
      </w:r>
      <w:r w:rsidRPr="00C54526">
        <w:rPr>
          <w:rStyle w:val="Emphasis"/>
        </w:rPr>
        <w:t>Total state-level Title I allocations from the federal government would not change regardless of whether a state chose the portability option</w:t>
      </w:r>
      <w:r w:rsidRPr="00C54526">
        <w:t>. But any state choosing this option would experience changes in how Title I funds get divided among and within its school districts—even if all poor students were to attend public schools. Proponents of portability like this feature of it: it switches the focus of policy from what schools get to what individual children get.[11]</w:t>
      </w:r>
    </w:p>
    <w:p w14:paraId="7BE5B298" w14:textId="77777777" w:rsidR="005D316C" w:rsidRPr="00C54526" w:rsidRDefault="005D316C" w:rsidP="005D316C">
      <w:pPr>
        <w:rPr>
          <w:u w:val="single"/>
        </w:rPr>
      </w:pPr>
      <w:r w:rsidRPr="00C54526">
        <w:t>For example, a high-poverty district with lots of Title I-eligible (poor) students weighted heavily in the targeted grants formula would continue to generate disproportionate federal funds for its state’s total allocation. But</w:t>
      </w:r>
      <w:r w:rsidRPr="00C54526">
        <w:rPr>
          <w:u w:val="single"/>
        </w:rPr>
        <w:t xml:space="preserve"> under portability, those funds would then be allocated down to school districts within the state uniformly, disregarding concentrations of poverty</w:t>
      </w:r>
      <w:r w:rsidRPr="00C54526">
        <w:t xml:space="preserve">. The state would divide its total Title I allocation by its number of eligible (poor) children, and that would be the voucher amount following each poor student to his or her school of choice—public or private. </w:t>
      </w:r>
      <w:r w:rsidRPr="00C54526">
        <w:rPr>
          <w:u w:val="single"/>
        </w:rPr>
        <w:t>Under the portability option, the per-eligible grant amount would be the same in every school district within a state.</w:t>
      </w:r>
    </w:p>
    <w:p w14:paraId="36016C40" w14:textId="77777777" w:rsidR="005D316C" w:rsidRPr="00C54526" w:rsidRDefault="005D316C" w:rsidP="005D316C">
      <w:pPr>
        <w:rPr>
          <w:u w:val="single"/>
        </w:rPr>
      </w:pPr>
      <w:r w:rsidRPr="00C54526">
        <w:t xml:space="preserve">Within school districts, Title I funds would follow each poor student to the school he or she attends, public or private. </w:t>
      </w:r>
      <w:r w:rsidRPr="00C54526">
        <w:rPr>
          <w:u w:val="single"/>
        </w:rPr>
        <w:t>The distinction between Title I and non-Title I schools would vanish, as any school enrolling even one poor student would receive Title I funds.</w:t>
      </w:r>
    </w:p>
    <w:p w14:paraId="6FA2B6FA" w14:textId="77777777" w:rsidR="005D316C" w:rsidRPr="00C54526" w:rsidRDefault="005D316C" w:rsidP="005D316C">
      <w:r w:rsidRPr="00C54526">
        <w:t>Assumptions about portability policy for simulations</w:t>
      </w:r>
    </w:p>
    <w:p w14:paraId="50528BF5" w14:textId="77777777" w:rsidR="005D316C" w:rsidRPr="00C54526" w:rsidRDefault="005D316C" w:rsidP="005D316C">
      <w:r w:rsidRPr="00C54526">
        <w:t>I simulate the effects of using all Title I funds appropriated in FY2015 for vouchers to Title I-eligible (poor) school-aged children. I assume that the Title I formulas continue to determine state-level allocations, and that these state Title I pies are then divided equally among all poor children in the state.</w:t>
      </w:r>
    </w:p>
    <w:p w14:paraId="09D008A7" w14:textId="77777777" w:rsidR="005D316C" w:rsidRPr="00C54526" w:rsidRDefault="005D316C" w:rsidP="005D316C">
      <w:r w:rsidRPr="00C54526">
        <w:rPr>
          <w:u w:val="single"/>
        </w:rPr>
        <w:t>Were Congress to enact some semblance of portability</w:t>
      </w:r>
      <w:r w:rsidRPr="00C54526">
        <w:t xml:space="preserve">, </w:t>
      </w:r>
      <w:r w:rsidRPr="00EB210A">
        <w:rPr>
          <w:rStyle w:val="Emphasis"/>
        </w:rPr>
        <w:t>Congress</w:t>
      </w:r>
      <w:r w:rsidRPr="00C54526">
        <w:t>—and any states choosing to take up the option—</w:t>
      </w:r>
      <w:r w:rsidRPr="00C54526">
        <w:rPr>
          <w:rStyle w:val="Emphasis"/>
        </w:rPr>
        <w:t>would need to address questions like under what conditions</w:t>
      </w:r>
      <w:r w:rsidRPr="00C54526">
        <w:t xml:space="preserve"> (tuition, selectivity, compliance with state and federal curricular and civil rights requirements) </w:t>
      </w:r>
      <w:r w:rsidRPr="00C54526">
        <w:rPr>
          <w:rStyle w:val="Emphasis"/>
        </w:rPr>
        <w:t>private schools would be allowed to accept the vouchers</w:t>
      </w:r>
      <w:r w:rsidRPr="00C54526">
        <w:t>. Because my interest here is in how portability would affect the distribution of federal funds across public schools even if students do not switch to private schools, I do not need any assumptions about the terms private schools would face.[12]</w:t>
      </w:r>
    </w:p>
    <w:p w14:paraId="0CE8AF8F" w14:textId="77777777" w:rsidR="005D316C" w:rsidRPr="00C54526" w:rsidRDefault="005D316C" w:rsidP="005D316C"/>
    <w:p w14:paraId="55A3BFF7" w14:textId="77777777" w:rsidR="005D316C" w:rsidRPr="00C54526" w:rsidRDefault="005D316C" w:rsidP="005D316C"/>
    <w:p w14:paraId="0608375B" w14:textId="77777777" w:rsidR="005D316C" w:rsidRPr="00C54526" w:rsidRDefault="005D316C" w:rsidP="005D316C"/>
    <w:p w14:paraId="0440629F" w14:textId="77777777" w:rsidR="005D316C" w:rsidRPr="00C54526" w:rsidRDefault="005D316C" w:rsidP="005D316C"/>
    <w:p w14:paraId="351428F5" w14:textId="77777777" w:rsidR="00EB210A" w:rsidRPr="00C54526" w:rsidRDefault="00EB210A" w:rsidP="00EB210A">
      <w:pPr>
        <w:pStyle w:val="Heading4"/>
      </w:pPr>
      <w:r w:rsidRPr="00C54526">
        <w:t>Congress should make Title I fund portable---details of the legislation are critical</w:t>
      </w:r>
    </w:p>
    <w:p w14:paraId="61740582" w14:textId="77777777" w:rsidR="00EB210A" w:rsidRPr="00C54526" w:rsidRDefault="00EB210A" w:rsidP="00EB210A">
      <w:pPr>
        <w:rPr>
          <w:rStyle w:val="Style13ptBold"/>
          <w:b w:val="0"/>
        </w:rPr>
      </w:pPr>
      <w:r w:rsidRPr="00C54526">
        <w:rPr>
          <w:rStyle w:val="Style13ptBold"/>
        </w:rPr>
        <w:t>Gordon 17</w:t>
      </w:r>
      <w:r w:rsidRPr="00C54526">
        <w:rPr>
          <w:rStyle w:val="Style13ptBold"/>
          <w:b w:val="0"/>
        </w:rPr>
        <w:t xml:space="preserve">- [Nora, Nonresident Senior Fellow - Economic Studies, Center on Children and Families, Associate Professor at Georgetown University McCourt School of Public Policy and Research Associate of the National Bureau of Education Research, studied causes and consequences of school desegregation, state school finance reforms, and school district consolidation, Ph.D. (2002) Harvard University, Economics B.A. (1995) Swarthmore College, Economics, “What Title I portability would mean for the distribution of federal education aid” </w:t>
      </w:r>
      <w:hyperlink r:id="rId39" w:history="1">
        <w:r w:rsidRPr="00C54526">
          <w:rPr>
            <w:rStyle w:val="Hyperlink"/>
          </w:rPr>
          <w:t>https://www.brookings.edu/research/what-title-i-portability-would-mean-for-the-distribution-of-federal-education-aid/</w:t>
        </w:r>
      </w:hyperlink>
      <w:r w:rsidRPr="00C54526">
        <w:rPr>
          <w:rStyle w:val="Style13ptBold"/>
          <w:b w:val="0"/>
        </w:rPr>
        <w:t>] Feb 23, 2017</w:t>
      </w:r>
    </w:p>
    <w:p w14:paraId="3B044982" w14:textId="77777777" w:rsidR="00EB210A" w:rsidRPr="00C54526" w:rsidRDefault="00EB210A" w:rsidP="00EB210A">
      <w:r w:rsidRPr="00C54526">
        <w:rPr>
          <w:u w:val="single"/>
        </w:rPr>
        <w:t>Congressional attempts in the last few years to allow states to divert their Title I funds through the Elementary and Secondary Education Act into vouchers that would follow individual poor students to the public or private schools of their choice—Title I “portability”—were unsuccessful</w:t>
      </w:r>
      <w:r w:rsidRPr="00C54526">
        <w:t xml:space="preserve">. Such </w:t>
      </w:r>
      <w:r w:rsidRPr="00C54526">
        <w:rPr>
          <w:rStyle w:val="Emphasis"/>
        </w:rPr>
        <w:t>vouchers are now a far more politically realistic possibility</w:t>
      </w:r>
      <w:r w:rsidRPr="00C54526">
        <w:t>. It seems most likely that policy choices around vouchers would be made at the state level. While this reassured many senators during Secretary DeVos’ confirmation process, it may not reassure those at the local level.</w:t>
      </w:r>
    </w:p>
    <w:p w14:paraId="2E84CEAE" w14:textId="77777777" w:rsidR="00EB210A" w:rsidRPr="00C54526" w:rsidRDefault="00EB210A" w:rsidP="00EB210A">
      <w:r w:rsidRPr="00C54526">
        <w:t>Current Title I rules allow school districts to concentrate their federal funds in their poorest schools, while under a portability state option, school districts would be forced to distribute those funds uniformly per poor pupil. This shift in allocation rules means that portability would affect the distribution of funds not only across districts, but also within them—and that this shift would happen among public schools even in districts where few, if any, students chose to take Title I funds to private schools.</w:t>
      </w:r>
    </w:p>
    <w:p w14:paraId="37F9A382" w14:textId="77777777" w:rsidR="00EB210A" w:rsidRPr="00C54526" w:rsidRDefault="00EB210A" w:rsidP="00EB210A">
      <w:r w:rsidRPr="00C54526">
        <w:t>INTRODUCTION</w:t>
      </w:r>
    </w:p>
    <w:p w14:paraId="7F0271D6" w14:textId="77777777" w:rsidR="00EB210A" w:rsidRPr="00C54526" w:rsidRDefault="00EB210A" w:rsidP="00EB210A">
      <w:r w:rsidRPr="00C54526">
        <w:t xml:space="preserve">The unprecedented public interest in the DeVos nomination reflects great interest in how Congress and the Trump administration might try to promote school choice via the federal role. The administration has not offered a school choice policy proposal with any specific details to date, and education policy watchers are looking to past proposals and state level policies. </w:t>
      </w:r>
      <w:r w:rsidRPr="00C54526">
        <w:rPr>
          <w:u w:val="single"/>
        </w:rPr>
        <w:t>One relatively fleshed-out policy proposal in the mix is the concept of Title I “portability,” proposed in the House and Senate prior to the passage of the Every Student Succeeds Act</w:t>
      </w:r>
      <w:r w:rsidRPr="00C54526">
        <w:t xml:space="preserve"> (ESSA).[1]</w:t>
      </w:r>
      <w:r w:rsidRPr="00C54526">
        <w:rPr>
          <w:u w:val="single"/>
        </w:rPr>
        <w:t xml:space="preserve"> The basic concept of making federal funds “portable” is often explained with the analogy of putting the federal cash into a student’s backpack that moves with the student to whatever school he or she attends, public or private</w:t>
      </w:r>
      <w:r w:rsidRPr="00C54526">
        <w:t xml:space="preserve">.[2] As with any school finance policy, however, the specific </w:t>
      </w:r>
      <w:r w:rsidRPr="00C54526">
        <w:rPr>
          <w:rStyle w:val="Emphasis"/>
        </w:rPr>
        <w:t>details of any portability proposal would be critical</w:t>
      </w:r>
      <w:r w:rsidRPr="00C54526">
        <w:t xml:space="preserve">. </w:t>
      </w:r>
      <w:r w:rsidRPr="00C54526">
        <w:rPr>
          <w:u w:val="single"/>
        </w:rPr>
        <w:t>Absent an unlikely considerable influx of new federal funds, portability would fill students’ backpacks using at least in part cash that used to be appropriated to school districts through Title I funds</w:t>
      </w:r>
      <w:r w:rsidRPr="00C54526">
        <w:t>.</w:t>
      </w:r>
    </w:p>
    <w:p w14:paraId="1BD6271D" w14:textId="77777777" w:rsidR="00EB210A" w:rsidRPr="00C54526" w:rsidRDefault="00EB210A" w:rsidP="00EB210A">
      <w:r w:rsidRPr="00C54526">
        <w:t>Much of the policy discussion focuses on the highly salient fact that these vouchers could be used in private schools, prompting many questions. Would vouchers on the order of $1,400 per pupil allow poor students access to private schools?[3] Would poor students using vouchers to attend private schools do better than if they remained in their public systems?[4] Would the competitive pressure from private schools improve public schools in the absence of resource changes?[5] Are public schools spending Title I funds effectively now, and what would change in their absence?[6] The evidence base for these questions is emerging, and answers often depend on local context.</w:t>
      </w:r>
    </w:p>
    <w:p w14:paraId="01A74D7E" w14:textId="77777777" w:rsidR="00EB210A" w:rsidRPr="00C54526" w:rsidRDefault="00EB210A" w:rsidP="00EB210A">
      <w:r w:rsidRPr="00C54526">
        <w:t xml:space="preserve">These are critical questions, but this discussion of portability misses an important point. </w:t>
      </w:r>
      <w:r w:rsidRPr="00C54526">
        <w:rPr>
          <w:u w:val="single"/>
        </w:rPr>
        <w:t>Any voucher-type proposal that relies on funds currently appropriated to Title I would not simply shift funds from public to private schools—it would significantly redistribute federal funds within states across school districts, and within districts across public schools, reducing progressivity</w:t>
      </w:r>
      <w:r w:rsidRPr="00C54526">
        <w:t>. This re</w:t>
      </w:r>
      <w:r w:rsidRPr="00C54526">
        <w:rPr>
          <w:u w:val="single"/>
        </w:rPr>
        <w:t xml:space="preserve">distribution would spread federal dollars more uniformly across schools rather than concentrating funds in the highest poverty schools within districts, and districts within states, even if few students chose to take their federal dollars to private schools. </w:t>
      </w:r>
      <w:r w:rsidRPr="00C54526">
        <w:t>Districts with few private schools could still feel the impact of portability if their states choose to take it up.</w:t>
      </w:r>
    </w:p>
    <w:p w14:paraId="0A5498F8" w14:textId="77777777" w:rsidR="00EB210A" w:rsidRPr="00C54526" w:rsidRDefault="00EB210A" w:rsidP="00EB210A">
      <w:r w:rsidRPr="00C54526">
        <w:t>In this report, I focus on the short-run fiscal impact of portability, showing how it would affect the distribution of federal funds across school districts within a state, and across schools within a district. I describe a hypothetical portability policy quite similar to that proposed by members of Congress in recent years, in which state-level Title I allocations would remain the same as in the current regime. I use Maryland as an example due to its small number of school districts.</w:t>
      </w:r>
    </w:p>
    <w:p w14:paraId="6A7D0C6D" w14:textId="77777777" w:rsidR="005D316C" w:rsidRPr="00C54526" w:rsidRDefault="005D316C" w:rsidP="005D316C">
      <w:pPr>
        <w:pStyle w:val="Heading3"/>
      </w:pPr>
      <w:r w:rsidRPr="00C54526">
        <w:t>1nc – milliken</w:t>
      </w:r>
    </w:p>
    <w:p w14:paraId="5A52AEFD" w14:textId="77777777" w:rsidR="005D316C" w:rsidRPr="00C54526" w:rsidRDefault="005D316C" w:rsidP="005D316C">
      <w:pPr>
        <w:pStyle w:val="Heading4"/>
      </w:pPr>
      <w:r w:rsidRPr="00C54526">
        <w:t>Only Congress could have set a precedent in Milliken---Courts reject constitutional rights and abuse their power</w:t>
      </w:r>
    </w:p>
    <w:p w14:paraId="31100BF5" w14:textId="77777777" w:rsidR="005D316C" w:rsidRPr="00C54526" w:rsidRDefault="005D316C" w:rsidP="005D316C">
      <w:pPr>
        <w:rPr>
          <w:rStyle w:val="Style13ptBold"/>
          <w:b w:val="0"/>
        </w:rPr>
      </w:pPr>
      <w:r w:rsidRPr="00C54526">
        <w:rPr>
          <w:rStyle w:val="Style13ptBold"/>
        </w:rPr>
        <w:t xml:space="preserve">Araiza 4- </w:t>
      </w:r>
      <w:r w:rsidRPr="00C54526">
        <w:rPr>
          <w:rStyle w:val="Style13ptBold"/>
          <w:b w:val="0"/>
        </w:rPr>
        <w:t xml:space="preserve">[William D, B.A., Columbia University, M.S., Georgetown University, J.D., Yale Law School in administrative law and constitutional law, clerked for Judge William Norris of the U.S. Court of Appeals for the Ninth Circuit, then for Justice David Souter of the U.S. Supreme Court, visiting professor at the University of California Hastings College of the Law, Washington &amp; Lee University School of Law, Lewis &amp; Clark Law School, and the University of Western Ontario, “Court, Congress and Equal Protection: What Brown Teaches Us about the Section 5 Power” </w:t>
      </w:r>
      <w:hyperlink r:id="rId40" w:history="1">
        <w:r w:rsidRPr="00C54526">
          <w:rPr>
            <w:rStyle w:val="Hyperlink"/>
          </w:rPr>
          <w:t>http://brooklynworks.brooklaw.edu/cgi/viewcontent.cgi?article=1059&amp;context=faculty</w:t>
        </w:r>
      </w:hyperlink>
      <w:r w:rsidRPr="00C54526">
        <w:rPr>
          <w:rStyle w:val="Style13ptBold"/>
          <w:b w:val="0"/>
        </w:rPr>
        <w:t>] 2004</w:t>
      </w:r>
    </w:p>
    <w:p w14:paraId="4FA78CFF" w14:textId="77777777" w:rsidR="005D316C" w:rsidRPr="00C54526" w:rsidRDefault="005D316C" w:rsidP="005D316C">
      <w:r w:rsidRPr="00C54526">
        <w:t>The factors discussed above are illustrated by the situation in Milliken.</w:t>
      </w:r>
    </w:p>
    <w:p w14:paraId="69D8E80E" w14:textId="77777777" w:rsidR="005D316C" w:rsidRPr="00C54526" w:rsidRDefault="005D316C" w:rsidP="005D316C">
      <w:pPr>
        <w:rPr>
          <w:u w:val="single"/>
        </w:rPr>
      </w:pPr>
      <w:r w:rsidRPr="00C54526">
        <w:t xml:space="preserve">In that case, the </w:t>
      </w:r>
      <w:r w:rsidRPr="00C54526">
        <w:rPr>
          <w:u w:val="single"/>
        </w:rPr>
        <w:t>district court involved the suburban school districts</w:t>
      </w:r>
    </w:p>
    <w:p w14:paraId="414B3D9F" w14:textId="77777777" w:rsidR="005D316C" w:rsidRPr="00C54526" w:rsidRDefault="005D316C" w:rsidP="005D316C">
      <w:pPr>
        <w:rPr>
          <w:u w:val="single"/>
        </w:rPr>
      </w:pPr>
      <w:r w:rsidRPr="00C54526">
        <w:rPr>
          <w:u w:val="single"/>
        </w:rPr>
        <w:t>surrounding Detroit in a desegregation injunction based on a</w:t>
      </w:r>
    </w:p>
    <w:p w14:paraId="7E87E31C" w14:textId="77777777" w:rsidR="005D316C" w:rsidRPr="00C54526" w:rsidRDefault="005D316C" w:rsidP="005D316C">
      <w:pPr>
        <w:rPr>
          <w:u w:val="single"/>
        </w:rPr>
      </w:pPr>
      <w:r w:rsidRPr="00C54526">
        <w:rPr>
          <w:u w:val="single"/>
        </w:rPr>
        <w:t xml:space="preserve">finding of the Detroit school district's </w:t>
      </w:r>
      <w:r w:rsidRPr="00C54526">
        <w:t xml:space="preserve">liability.14 </w:t>
      </w:r>
      <w:r w:rsidRPr="00C54526">
        <w:rPr>
          <w:u w:val="single"/>
        </w:rPr>
        <w:t>The court included</w:t>
      </w:r>
    </w:p>
    <w:p w14:paraId="3E20AE05" w14:textId="77777777" w:rsidR="005D316C" w:rsidRPr="00C54526" w:rsidRDefault="005D316C" w:rsidP="005D316C">
      <w:pPr>
        <w:rPr>
          <w:u w:val="single"/>
        </w:rPr>
      </w:pPr>
      <w:r w:rsidRPr="00C54526">
        <w:rPr>
          <w:u w:val="single"/>
        </w:rPr>
        <w:t>the suburban districts in its remedy because it concluded that a remedy</w:t>
      </w:r>
    </w:p>
    <w:p w14:paraId="06C0D19B" w14:textId="77777777" w:rsidR="005D316C" w:rsidRPr="00C54526" w:rsidRDefault="005D316C" w:rsidP="005D316C">
      <w:pPr>
        <w:rPr>
          <w:u w:val="single"/>
        </w:rPr>
      </w:pPr>
      <w:r w:rsidRPr="00C54526">
        <w:rPr>
          <w:u w:val="single"/>
        </w:rPr>
        <w:t>confined to Detroit itself would not render its schools unitary</w:t>
      </w:r>
    </w:p>
    <w:p w14:paraId="2E35EE58" w14:textId="77777777" w:rsidR="005D316C" w:rsidRPr="00C54526" w:rsidRDefault="005D316C" w:rsidP="005D316C">
      <w:pPr>
        <w:rPr>
          <w:u w:val="single"/>
        </w:rPr>
      </w:pPr>
      <w:r w:rsidRPr="00C54526">
        <w:rPr>
          <w:u w:val="single"/>
        </w:rPr>
        <w:t>given the white flight that left Detroit schools populated mainly by</w:t>
      </w:r>
    </w:p>
    <w:p w14:paraId="660560EF" w14:textId="77777777" w:rsidR="005D316C" w:rsidRPr="00C54526" w:rsidRDefault="005D316C" w:rsidP="005D316C">
      <w:r w:rsidRPr="00C54526">
        <w:rPr>
          <w:u w:val="single"/>
        </w:rPr>
        <w:t>145. Milliken v. Bradley,</w:t>
      </w:r>
      <w:r w:rsidRPr="00C54526">
        <w:t xml:space="preserve"> 418 U.S. 717, 738-39 (1974).</w:t>
      </w:r>
    </w:p>
    <w:p w14:paraId="7764AF26" w14:textId="77777777" w:rsidR="005D316C" w:rsidRPr="00C54526" w:rsidRDefault="005D316C" w:rsidP="005D316C">
      <w:r w:rsidRPr="00C54526">
        <w:t>20041</w:t>
      </w:r>
    </w:p>
    <w:p w14:paraId="6CA04E72" w14:textId="77777777" w:rsidR="005D316C" w:rsidRPr="00C54526" w:rsidRDefault="005D316C" w:rsidP="005D316C">
      <w:r w:rsidRPr="00C54526">
        <w:t>Howard Law Journal</w:t>
      </w:r>
    </w:p>
    <w:p w14:paraId="5CEE5F2D" w14:textId="77777777" w:rsidR="005D316C" w:rsidRPr="00C54526" w:rsidRDefault="005D316C" w:rsidP="005D316C">
      <w:pPr>
        <w:rPr>
          <w:u w:val="single"/>
        </w:rPr>
      </w:pPr>
      <w:r w:rsidRPr="00C54526">
        <w:t xml:space="preserve">black students.146 </w:t>
      </w:r>
      <w:r w:rsidRPr="00C54526">
        <w:rPr>
          <w:u w:val="single"/>
        </w:rPr>
        <w:t>The district court treated local school district lines</w:t>
      </w:r>
    </w:p>
    <w:p w14:paraId="3FC6339D" w14:textId="77777777" w:rsidR="005D316C" w:rsidRPr="00C54526" w:rsidRDefault="005D316C" w:rsidP="005D316C">
      <w:pPr>
        <w:rPr>
          <w:u w:val="single"/>
        </w:rPr>
      </w:pPr>
      <w:r w:rsidRPr="00C54526">
        <w:rPr>
          <w:u w:val="single"/>
        </w:rPr>
        <w:t>as "matters of political convenience" that "may not be used to deny</w:t>
      </w:r>
    </w:p>
    <w:p w14:paraId="31B6E7F3" w14:textId="77777777" w:rsidR="005D316C" w:rsidRPr="00C54526" w:rsidRDefault="005D316C" w:rsidP="005D316C">
      <w:r w:rsidRPr="00C54526">
        <w:rPr>
          <w:u w:val="single"/>
        </w:rPr>
        <w:t>constitutional rights."</w:t>
      </w:r>
      <w:r w:rsidRPr="00C54526">
        <w:t xml:space="preserve"> '47</w:t>
      </w:r>
    </w:p>
    <w:p w14:paraId="50ED2DEB" w14:textId="77777777" w:rsidR="005D316C" w:rsidRPr="00C54526" w:rsidRDefault="005D316C" w:rsidP="005D316C">
      <w:pPr>
        <w:rPr>
          <w:u w:val="single"/>
        </w:rPr>
      </w:pPr>
      <w:r w:rsidRPr="00C54526">
        <w:rPr>
          <w:rStyle w:val="Emphasis"/>
        </w:rPr>
        <w:t>The Supreme Court rejected this approach</w:t>
      </w:r>
      <w:r w:rsidRPr="00C54526">
        <w:t xml:space="preserve">. 148 </w:t>
      </w:r>
      <w:r w:rsidRPr="00C54526">
        <w:rPr>
          <w:u w:val="single"/>
        </w:rPr>
        <w:t>It allowed lower</w:t>
      </w:r>
    </w:p>
    <w:p w14:paraId="360765A4" w14:textId="77777777" w:rsidR="005D316C" w:rsidRPr="00C54526" w:rsidRDefault="005D316C" w:rsidP="005D316C">
      <w:pPr>
        <w:rPr>
          <w:u w:val="single"/>
        </w:rPr>
      </w:pPr>
      <w:r w:rsidRPr="00C54526">
        <w:rPr>
          <w:u w:val="single"/>
        </w:rPr>
        <w:t>courts to consolidate districts only when the suburban districts were</w:t>
      </w:r>
    </w:p>
    <w:p w14:paraId="54D3132D" w14:textId="77777777" w:rsidR="005D316C" w:rsidRPr="00C54526" w:rsidRDefault="005D316C" w:rsidP="005D316C">
      <w:pPr>
        <w:rPr>
          <w:u w:val="single"/>
        </w:rPr>
      </w:pPr>
      <w:r w:rsidRPr="00C54526">
        <w:rPr>
          <w:u w:val="single"/>
        </w:rPr>
        <w:t>either themselves constitutional wrongdoers,'1 49 or when wrongdoing</w:t>
      </w:r>
    </w:p>
    <w:p w14:paraId="409393F1" w14:textId="77777777" w:rsidR="005D316C" w:rsidRPr="00C54526" w:rsidRDefault="005D316C" w:rsidP="005D316C">
      <w:pPr>
        <w:rPr>
          <w:u w:val="single"/>
        </w:rPr>
      </w:pPr>
      <w:r w:rsidRPr="00C54526">
        <w:rPr>
          <w:u w:val="single"/>
        </w:rPr>
        <w:t>in the urban district had "a significant segregative effect"' 0 in the</w:t>
      </w:r>
    </w:p>
    <w:p w14:paraId="789F6248" w14:textId="77777777" w:rsidR="005D316C" w:rsidRPr="00C54526" w:rsidRDefault="005D316C" w:rsidP="005D316C">
      <w:r w:rsidRPr="00C54526">
        <w:rPr>
          <w:u w:val="single"/>
        </w:rPr>
        <w:t>suburban ones.</w:t>
      </w:r>
      <w:r w:rsidRPr="00C54526">
        <w:t>t5 1 The Court identified several considerations in</w:t>
      </w:r>
    </w:p>
    <w:p w14:paraId="158A6D47" w14:textId="77777777" w:rsidR="005D316C" w:rsidRPr="00C54526" w:rsidRDefault="005D316C" w:rsidP="005D316C">
      <w:r w:rsidRPr="00C54526">
        <w:t>adopting this narrow approach to inter-district remedies. First, it</w:t>
      </w:r>
    </w:p>
    <w:p w14:paraId="7A8EFFDA" w14:textId="77777777" w:rsidR="005D316C" w:rsidRPr="00C54526" w:rsidRDefault="005D316C" w:rsidP="005D316C">
      <w:r w:rsidRPr="00C54526">
        <w:t>thought this approach was appropriate given the tradition of local</w:t>
      </w:r>
    </w:p>
    <w:p w14:paraId="5AFA3DD6" w14:textId="77777777" w:rsidR="005D316C" w:rsidRPr="00C54526" w:rsidRDefault="005D316C" w:rsidP="005D316C">
      <w:r w:rsidRPr="00C54526">
        <w:t>control of schools, as reflected in local control over the drawing of</w:t>
      </w:r>
    </w:p>
    <w:p w14:paraId="4D232D75" w14:textId="77777777" w:rsidR="005D316C" w:rsidRPr="00C54526" w:rsidRDefault="005D316C" w:rsidP="005D316C">
      <w:r w:rsidRPr="00C54526">
        <w:t>district lines."5 2 Second, the Court expressed concern with what it</w:t>
      </w:r>
    </w:p>
    <w:p w14:paraId="5993BEDD" w14:textId="77777777" w:rsidR="005D316C" w:rsidRPr="00C54526" w:rsidRDefault="005D316C" w:rsidP="005D316C">
      <w:r w:rsidRPr="00C54526">
        <w:t>considered the practical problems that would arise from a court's partial</w:t>
      </w:r>
    </w:p>
    <w:p w14:paraId="140E0A91" w14:textId="77777777" w:rsidR="005D316C" w:rsidRPr="00C54526" w:rsidRDefault="005D316C" w:rsidP="005D316C">
      <w:r w:rsidRPr="00C54526">
        <w:t>consolidation of school districts, in particular, the reorganization</w:t>
      </w:r>
    </w:p>
    <w:p w14:paraId="79B80DD3" w14:textId="77777777" w:rsidR="005D316C" w:rsidRPr="00C54526" w:rsidRDefault="005D316C" w:rsidP="005D316C">
      <w:r w:rsidRPr="00C54526">
        <w:t>of the decision-making entities to reflect districts' new status as partially</w:t>
      </w:r>
    </w:p>
    <w:p w14:paraId="24F75DDA" w14:textId="77777777" w:rsidR="005D316C" w:rsidRPr="00C54526" w:rsidRDefault="005D316C" w:rsidP="005D316C">
      <w:r w:rsidRPr="00C54526">
        <w:t>linked to other districts and partially independent. 153 The Court</w:t>
      </w:r>
    </w:p>
    <w:p w14:paraId="40D833F6" w14:textId="77777777" w:rsidR="005D316C" w:rsidRPr="00C54526" w:rsidRDefault="005D316C" w:rsidP="005D316C">
      <w:r w:rsidRPr="00C54526">
        <w:t>worried that district courts were incapable of accomplishing this task,</w:t>
      </w:r>
    </w:p>
    <w:p w14:paraId="414E2DF2" w14:textId="77777777" w:rsidR="005D316C" w:rsidRPr="00C54526" w:rsidRDefault="005D316C" w:rsidP="005D316C">
      <w:r w:rsidRPr="00C54526">
        <w:t>which it described as more appropriate to "legislative authority.' '1 54</w:t>
      </w:r>
    </w:p>
    <w:p w14:paraId="6F4584FD" w14:textId="77777777" w:rsidR="005D316C" w:rsidRPr="00C54526" w:rsidRDefault="005D316C" w:rsidP="005D316C">
      <w:r w:rsidRPr="00C54526">
        <w:t>Finally, it stated that its narrower approach was consistent with the</w:t>
      </w:r>
    </w:p>
    <w:p w14:paraId="590BC336" w14:textId="77777777" w:rsidR="005D316C" w:rsidRPr="00C54526" w:rsidRDefault="005D316C" w:rsidP="005D316C">
      <w:r w:rsidRPr="00C54526">
        <w:t>principle that the appropriate scope of judicial remedies was determined</w:t>
      </w:r>
    </w:p>
    <w:p w14:paraId="334CDEA3" w14:textId="77777777" w:rsidR="005D316C" w:rsidRPr="00C54526" w:rsidRDefault="005D316C" w:rsidP="005D316C">
      <w:r w:rsidRPr="00C54526">
        <w:t>by the nature and scope of the constitutional violation.15 5</w:t>
      </w:r>
    </w:p>
    <w:p w14:paraId="2705DBE6" w14:textId="77777777" w:rsidR="005D316C" w:rsidRPr="00C54526" w:rsidRDefault="005D316C" w:rsidP="005D316C">
      <w:pPr>
        <w:rPr>
          <w:rStyle w:val="Emphasis"/>
        </w:rPr>
      </w:pPr>
      <w:r w:rsidRPr="00C54526">
        <w:rPr>
          <w:rStyle w:val="Emphasis"/>
        </w:rPr>
        <w:t>The Court's analysis, if taken as a reflection of sincere judicial</w:t>
      </w:r>
    </w:p>
    <w:p w14:paraId="26D1C160" w14:textId="77777777" w:rsidR="005D316C" w:rsidRPr="00C54526" w:rsidRDefault="005D316C" w:rsidP="005D316C">
      <w:pPr>
        <w:rPr>
          <w:rStyle w:val="Emphasis"/>
        </w:rPr>
      </w:pPr>
      <w:r w:rsidRPr="00C54526">
        <w:rPr>
          <w:rStyle w:val="Emphasis"/>
        </w:rPr>
        <w:t>concern with the appropriate scope of federal judicial authority,</w:t>
      </w:r>
    </w:p>
    <w:p w14:paraId="57F449E7" w14:textId="77777777" w:rsidR="005D316C" w:rsidRPr="00C54526" w:rsidRDefault="005D316C" w:rsidP="005D316C">
      <w:pPr>
        <w:rPr>
          <w:rStyle w:val="Emphasis"/>
        </w:rPr>
      </w:pPr>
      <w:r w:rsidRPr="00C54526">
        <w:rPr>
          <w:rStyle w:val="Emphasis"/>
        </w:rPr>
        <w:t>rather than as simple hostility to the idea of courts conscripting suburban</w:t>
      </w:r>
    </w:p>
    <w:p w14:paraId="51C40E70" w14:textId="77777777" w:rsidR="005D316C" w:rsidRPr="00C54526" w:rsidRDefault="005D316C" w:rsidP="005D316C">
      <w:pPr>
        <w:rPr>
          <w:rStyle w:val="Emphasis"/>
        </w:rPr>
      </w:pPr>
      <w:r w:rsidRPr="00C54526">
        <w:rPr>
          <w:rStyle w:val="Emphasis"/>
        </w:rPr>
        <w:t>districts in the fight against segregation, illustrates the different</w:t>
      </w:r>
    </w:p>
    <w:p w14:paraId="696AD1A0" w14:textId="77777777" w:rsidR="005D316C" w:rsidRPr="00C54526" w:rsidRDefault="005D316C" w:rsidP="005D316C">
      <w:pPr>
        <w:rPr>
          <w:u w:val="single"/>
        </w:rPr>
      </w:pPr>
      <w:r w:rsidRPr="00C54526">
        <w:rPr>
          <w:rStyle w:val="Emphasis"/>
        </w:rPr>
        <w:t>institutional competencies of the courts and Congress.</w:t>
      </w:r>
      <w:r w:rsidRPr="00C54526">
        <w:t xml:space="preserve"> </w:t>
      </w:r>
      <w:r w:rsidRPr="00C54526">
        <w:rPr>
          <w:u w:val="single"/>
        </w:rPr>
        <w:t>For example,</w:t>
      </w:r>
    </w:p>
    <w:p w14:paraId="41F8D964" w14:textId="77777777" w:rsidR="005D316C" w:rsidRPr="00C54526" w:rsidRDefault="005D316C" w:rsidP="005D316C">
      <w:pPr>
        <w:rPr>
          <w:u w:val="single"/>
        </w:rPr>
      </w:pPr>
      <w:r w:rsidRPr="00C54526">
        <w:rPr>
          <w:u w:val="single"/>
        </w:rPr>
        <w:t>the tradition of local control over schools is the type of factor that</w:t>
      </w:r>
    </w:p>
    <w:p w14:paraId="02B8AB3F" w14:textId="77777777" w:rsidR="005D316C" w:rsidRPr="00C54526" w:rsidRDefault="005D316C" w:rsidP="005D316C">
      <w:pPr>
        <w:rPr>
          <w:u w:val="single"/>
        </w:rPr>
      </w:pPr>
      <w:r w:rsidRPr="00C54526">
        <w:rPr>
          <w:u w:val="single"/>
        </w:rPr>
        <w:t>should weigh less on congressional action, as opposed to judicial action,</w:t>
      </w:r>
    </w:p>
    <w:p w14:paraId="018E422B" w14:textId="77777777" w:rsidR="005D316C" w:rsidRPr="00C54526" w:rsidRDefault="005D316C" w:rsidP="005D316C">
      <w:r w:rsidRPr="00C54526">
        <w:rPr>
          <w:u w:val="single"/>
        </w:rPr>
        <w:t>given Congress's political mandate.</w:t>
      </w:r>
      <w:r w:rsidRPr="00C54526">
        <w:t xml:space="preserve"> While courts should have</w:t>
      </w:r>
    </w:p>
    <w:p w14:paraId="498D1A87" w14:textId="77777777" w:rsidR="005D316C" w:rsidRPr="00C54526" w:rsidRDefault="005D316C" w:rsidP="005D316C">
      <w:r w:rsidRPr="00C54526">
        <w:t>broad discretion to impose remedies in order to vindicate constitutional</w:t>
      </w:r>
    </w:p>
    <w:p w14:paraId="453F92A4" w14:textId="77777777" w:rsidR="005D316C" w:rsidRPr="00C54526" w:rsidRDefault="005D316C" w:rsidP="005D316C">
      <w:r w:rsidRPr="00C54526">
        <w:t>rights, as a practical matter</w:t>
      </w:r>
      <w:r w:rsidRPr="00C54526">
        <w:rPr>
          <w:rStyle w:val="Emphasis"/>
        </w:rPr>
        <w:t>, Congress's electoral mandate gives</w:t>
      </w:r>
    </w:p>
    <w:p w14:paraId="32E97000" w14:textId="77777777" w:rsidR="005D316C" w:rsidRPr="00C54526" w:rsidRDefault="005D316C" w:rsidP="005D316C">
      <w:r w:rsidRPr="00C54526">
        <w:t>Courts, Congress, and Equal Protection</w:t>
      </w:r>
    </w:p>
    <w:p w14:paraId="407A8259" w14:textId="77777777" w:rsidR="005D316C" w:rsidRPr="00C54526" w:rsidRDefault="005D316C" w:rsidP="005D316C">
      <w:pPr>
        <w:rPr>
          <w:rStyle w:val="Emphasis"/>
        </w:rPr>
      </w:pPr>
      <w:r w:rsidRPr="00C54526">
        <w:rPr>
          <w:rStyle w:val="Emphasis"/>
        </w:rPr>
        <w:t>it more political legitimacy than the courts in overriding basic structural</w:t>
      </w:r>
    </w:p>
    <w:p w14:paraId="36E75BB6" w14:textId="77777777" w:rsidR="005D316C" w:rsidRPr="00C54526" w:rsidRDefault="005D316C" w:rsidP="005D316C">
      <w:r w:rsidRPr="00C54526">
        <w:rPr>
          <w:rStyle w:val="Emphasis"/>
        </w:rPr>
        <w:t>decisions made by a local government.</w:t>
      </w:r>
      <w:r w:rsidRPr="00C54526">
        <w:t xml:space="preserve"> 156</w:t>
      </w:r>
    </w:p>
    <w:p w14:paraId="64B6249D" w14:textId="77777777" w:rsidR="005D316C" w:rsidRPr="00C54526" w:rsidRDefault="005D316C" w:rsidP="005D316C">
      <w:pPr>
        <w:rPr>
          <w:rStyle w:val="Emphasis"/>
        </w:rPr>
      </w:pPr>
      <w:r w:rsidRPr="00C54526">
        <w:rPr>
          <w:rStyle w:val="Emphasis"/>
        </w:rPr>
        <w:t>Congressional action may also stand on more solid ground due to</w:t>
      </w:r>
    </w:p>
    <w:p w14:paraId="3AA79086" w14:textId="77777777" w:rsidR="005D316C" w:rsidRPr="00C54526" w:rsidRDefault="005D316C" w:rsidP="005D316C">
      <w:pPr>
        <w:rPr>
          <w:rStyle w:val="Emphasis"/>
        </w:rPr>
      </w:pPr>
      <w:r w:rsidRPr="00C54526">
        <w:rPr>
          <w:rStyle w:val="Emphasis"/>
        </w:rPr>
        <w:t>the different characteristics of the legislative and the judicial decision</w:t>
      </w:r>
    </w:p>
    <w:p w14:paraId="49603753" w14:textId="77777777" w:rsidR="005D316C" w:rsidRPr="00C54526" w:rsidRDefault="005D316C" w:rsidP="005D316C">
      <w:pPr>
        <w:rPr>
          <w:u w:val="single"/>
        </w:rPr>
      </w:pPr>
      <w:r w:rsidRPr="00C54526">
        <w:rPr>
          <w:rStyle w:val="Emphasis"/>
        </w:rPr>
        <w:t>making processes, and their outputs</w:t>
      </w:r>
      <w:r w:rsidRPr="00C54526">
        <w:t xml:space="preserve">. </w:t>
      </w:r>
      <w:r w:rsidRPr="00C54526">
        <w:rPr>
          <w:u w:val="single"/>
        </w:rPr>
        <w:t>The adjudicative process is simply</w:t>
      </w:r>
    </w:p>
    <w:p w14:paraId="0B375268" w14:textId="77777777" w:rsidR="005D316C" w:rsidRPr="00C54526" w:rsidRDefault="005D316C" w:rsidP="005D316C">
      <w:pPr>
        <w:rPr>
          <w:u w:val="single"/>
        </w:rPr>
      </w:pPr>
      <w:r w:rsidRPr="00C54526">
        <w:rPr>
          <w:u w:val="single"/>
        </w:rPr>
        <w:t>not as well suited as the legislative process to uncovering complex</w:t>
      </w:r>
    </w:p>
    <w:p w14:paraId="64611ECB" w14:textId="77777777" w:rsidR="005D316C" w:rsidRPr="00C54526" w:rsidRDefault="005D316C" w:rsidP="005D316C">
      <w:r w:rsidRPr="00C54526">
        <w:rPr>
          <w:u w:val="single"/>
        </w:rPr>
        <w:t>causal and institutional relationships.</w:t>
      </w:r>
      <w:r w:rsidRPr="00C54526">
        <w:t xml:space="preserve"> </w:t>
      </w:r>
      <w:r w:rsidRPr="00C54526">
        <w:rPr>
          <w:u w:val="single"/>
        </w:rPr>
        <w:t>A full understanding</w:t>
      </w:r>
      <w:r w:rsidRPr="00C54526">
        <w:t xml:space="preserve"> of those</w:t>
      </w:r>
    </w:p>
    <w:p w14:paraId="7CE748BB" w14:textId="77777777" w:rsidR="005D316C" w:rsidRPr="00C54526" w:rsidRDefault="005D316C" w:rsidP="005D316C">
      <w:pPr>
        <w:rPr>
          <w:u w:val="single"/>
        </w:rPr>
      </w:pPr>
      <w:r w:rsidRPr="00C54526">
        <w:t xml:space="preserve">relationships requires </w:t>
      </w:r>
      <w:r w:rsidRPr="00C54526">
        <w:rPr>
          <w:u w:val="single"/>
        </w:rPr>
        <w:t>both technical expertise and real world experience</w:t>
      </w:r>
    </w:p>
    <w:p w14:paraId="4FDE18DB" w14:textId="77777777" w:rsidR="005D316C" w:rsidRPr="00C54526" w:rsidRDefault="005D316C" w:rsidP="005D316C">
      <w:pPr>
        <w:rPr>
          <w:u w:val="single"/>
        </w:rPr>
      </w:pPr>
      <w:r w:rsidRPr="00C54526">
        <w:rPr>
          <w:u w:val="single"/>
        </w:rPr>
        <w:t>that legislators are in a better position either to have already</w:t>
      </w:r>
    </w:p>
    <w:p w14:paraId="166C6B31" w14:textId="77777777" w:rsidR="005D316C" w:rsidRPr="00C54526" w:rsidRDefault="005D316C" w:rsidP="005D316C">
      <w:r w:rsidRPr="00C54526">
        <w:rPr>
          <w:u w:val="single"/>
        </w:rPr>
        <w:t>possessed (as politicians and government officials) or to obtain</w:t>
      </w:r>
      <w:r w:rsidRPr="00C54526">
        <w:t>. More</w:t>
      </w:r>
    </w:p>
    <w:p w14:paraId="58590447" w14:textId="77777777" w:rsidR="005D316C" w:rsidRPr="00C54526" w:rsidRDefault="005D316C" w:rsidP="005D316C">
      <w:r w:rsidRPr="00C54526">
        <w:t>specifically, with regard to the adjudicative process, to the extent that</w:t>
      </w:r>
    </w:p>
    <w:p w14:paraId="6A05EA96" w14:textId="77777777" w:rsidR="005D316C" w:rsidRPr="00C54526" w:rsidRDefault="005D316C" w:rsidP="005D316C">
      <w:r w:rsidRPr="00C54526">
        <w:t>such relationships are often best understood based on broad exposure</w:t>
      </w:r>
    </w:p>
    <w:p w14:paraId="000571AF" w14:textId="77777777" w:rsidR="005D316C" w:rsidRPr="00C54526" w:rsidRDefault="005D316C" w:rsidP="005D316C">
      <w:r w:rsidRPr="00C54526">
        <w:t>to, and information about, similarly situated actors across the nation</w:t>
      </w:r>
    </w:p>
    <w:p w14:paraId="6BE6FD58" w14:textId="77777777" w:rsidR="005D316C" w:rsidRPr="00C54526" w:rsidRDefault="005D316C" w:rsidP="005D316C">
      <w:r w:rsidRPr="00C54526">
        <w:t>(for example, all suburban school district officials), the adjudicative</w:t>
      </w:r>
    </w:p>
    <w:p w14:paraId="179210B5" w14:textId="77777777" w:rsidR="005D316C" w:rsidRPr="00C54526" w:rsidRDefault="005D316C" w:rsidP="005D316C">
      <w:r w:rsidRPr="00C54526">
        <w:t>format is simply ill-suited to discover what is really happening. In</w:t>
      </w:r>
    </w:p>
    <w:p w14:paraId="5997BB35" w14:textId="77777777" w:rsidR="005D316C" w:rsidRPr="00C54526" w:rsidRDefault="005D316C" w:rsidP="005D316C">
      <w:r w:rsidRPr="00C54526">
        <w:t>other words, it may take exposure to, and information about, an entire</w:t>
      </w:r>
    </w:p>
    <w:p w14:paraId="2CF5B6B9" w14:textId="77777777" w:rsidR="005D316C" w:rsidRPr="00C54526" w:rsidRDefault="005D316C" w:rsidP="005D316C">
      <w:r w:rsidRPr="00C54526">
        <w:t>class before one can truly understand what is transpiring with regard</w:t>
      </w:r>
    </w:p>
    <w:p w14:paraId="696FA235" w14:textId="77777777" w:rsidR="005D316C" w:rsidRPr="00C54526" w:rsidRDefault="005D316C" w:rsidP="005D316C">
      <w:r w:rsidRPr="00C54526">
        <w:t>to a particular member of that class.</w:t>
      </w:r>
    </w:p>
    <w:p w14:paraId="7AAEC4A2" w14:textId="77777777" w:rsidR="005D316C" w:rsidRPr="00C54526" w:rsidRDefault="005D316C" w:rsidP="005D316C">
      <w:r w:rsidRPr="00C54526">
        <w:t xml:space="preserve">Again, </w:t>
      </w:r>
      <w:r w:rsidRPr="00C54526">
        <w:rPr>
          <w:rStyle w:val="Emphasis"/>
        </w:rPr>
        <w:t>consider Milliken</w:t>
      </w:r>
      <w:r w:rsidRPr="00C54526">
        <w:t>. After reciting the principle against</w:t>
      </w:r>
    </w:p>
    <w:p w14:paraId="1DBA84F2" w14:textId="77777777" w:rsidR="005D316C" w:rsidRPr="00C54526" w:rsidRDefault="005D316C" w:rsidP="005D316C">
      <w:pPr>
        <w:rPr>
          <w:u w:val="single"/>
        </w:rPr>
      </w:pPr>
      <w:r w:rsidRPr="00C54526">
        <w:t xml:space="preserve">most inter-district remedies, </w:t>
      </w:r>
      <w:r w:rsidRPr="00C54526">
        <w:rPr>
          <w:u w:val="single"/>
        </w:rPr>
        <w:t>the Court considered findings supporting</w:t>
      </w:r>
    </w:p>
    <w:p w14:paraId="178B08C4" w14:textId="77777777" w:rsidR="005D316C" w:rsidRPr="00C54526" w:rsidRDefault="005D316C" w:rsidP="005D316C">
      <w:pPr>
        <w:rPr>
          <w:u w:val="single"/>
        </w:rPr>
      </w:pPr>
      <w:r w:rsidRPr="00C54526">
        <w:rPr>
          <w:u w:val="single"/>
        </w:rPr>
        <w:t>an exception to that principle in that case-namely, findings that suburban</w:t>
      </w:r>
    </w:p>
    <w:p w14:paraId="4BDBFA4E" w14:textId="77777777" w:rsidR="005D316C" w:rsidRPr="00C54526" w:rsidRDefault="005D316C" w:rsidP="005D316C">
      <w:pPr>
        <w:rPr>
          <w:u w:val="single"/>
        </w:rPr>
      </w:pPr>
      <w:r w:rsidRPr="00C54526">
        <w:rPr>
          <w:u w:val="single"/>
        </w:rPr>
        <w:t>districts around Detroit either segregated or experienced segregative</w:t>
      </w:r>
    </w:p>
    <w:p w14:paraId="511E5787" w14:textId="77777777" w:rsidR="005D316C" w:rsidRPr="00C54526" w:rsidRDefault="005D316C" w:rsidP="005D316C">
      <w:pPr>
        <w:rPr>
          <w:rStyle w:val="Emphasis"/>
        </w:rPr>
      </w:pPr>
      <w:r w:rsidRPr="00C54526">
        <w:rPr>
          <w:u w:val="single"/>
        </w:rPr>
        <w:t>effects due to the Detroit district's segregative conduct</w:t>
      </w:r>
      <w:r w:rsidRPr="00C54526">
        <w:t xml:space="preserve">.15 7 </w:t>
      </w:r>
      <w:r w:rsidRPr="00C54526">
        <w:rPr>
          <w:rStyle w:val="Emphasis"/>
        </w:rPr>
        <w:t>The</w:t>
      </w:r>
    </w:p>
    <w:p w14:paraId="1410C40A" w14:textId="77777777" w:rsidR="005D316C" w:rsidRPr="00C54526" w:rsidRDefault="005D316C" w:rsidP="005D316C">
      <w:r w:rsidRPr="00C54526">
        <w:rPr>
          <w:rStyle w:val="Emphasis"/>
        </w:rPr>
        <w:t>Court disposed of most of these findings</w:t>
      </w:r>
      <w:r w:rsidRPr="00C54526">
        <w:t xml:space="preserve"> by concluding that they were</w:t>
      </w:r>
    </w:p>
    <w:p w14:paraId="623D7FFC" w14:textId="77777777" w:rsidR="005D316C" w:rsidRPr="00C54526" w:rsidRDefault="005D316C" w:rsidP="005D316C">
      <w:r w:rsidRPr="00C54526">
        <w:t>either: (1) too trivial to justify a large-scale inter-district remedy,' 58 (2)</w:t>
      </w:r>
    </w:p>
    <w:p w14:paraId="6C63C3E8" w14:textId="77777777" w:rsidR="005D316C" w:rsidRPr="00C54526" w:rsidRDefault="005D316C" w:rsidP="005D316C">
      <w:r w:rsidRPr="00C54526">
        <w:t>supported by evidence that provided at best ambiguous support for</w:t>
      </w:r>
    </w:p>
    <w:p w14:paraId="4A5F818F" w14:textId="77777777" w:rsidR="005D316C" w:rsidRPr="00C54526" w:rsidRDefault="005D316C" w:rsidP="005D316C">
      <w:r w:rsidRPr="00C54526">
        <w:t>those findings, 159 or (3) based on theories that had not been</w:t>
      </w:r>
    </w:p>
    <w:p w14:paraId="4CFA228A" w14:textId="77777777" w:rsidR="005D316C" w:rsidRPr="00C54526" w:rsidRDefault="005D316C" w:rsidP="005D316C">
      <w:r w:rsidRPr="00C54526">
        <w:t>litigated. 6 °</w:t>
      </w:r>
    </w:p>
    <w:p w14:paraId="330BEEEF" w14:textId="77777777" w:rsidR="005D316C" w:rsidRPr="00C54526" w:rsidRDefault="005D316C" w:rsidP="005D316C">
      <w:pPr>
        <w:rPr>
          <w:u w:val="single"/>
        </w:rPr>
      </w:pPr>
      <w:r w:rsidRPr="00C54526">
        <w:t xml:space="preserve">156. </w:t>
      </w:r>
      <w:r w:rsidRPr="00C54526">
        <w:rPr>
          <w:u w:val="single"/>
        </w:rPr>
        <w:t>On a related point, the Court in Garcia v. San Antonio Metro. Transit Auth., 469 U.S.</w:t>
      </w:r>
    </w:p>
    <w:p w14:paraId="6BDA28C1" w14:textId="77777777" w:rsidR="005D316C" w:rsidRPr="00C54526" w:rsidRDefault="005D316C" w:rsidP="005D316C">
      <w:pPr>
        <w:rPr>
          <w:u w:val="single"/>
        </w:rPr>
      </w:pPr>
      <w:r w:rsidRPr="00C54526">
        <w:rPr>
          <w:u w:val="single"/>
        </w:rPr>
        <w:t>528, 547-48 (1985), relied on the states' participation in the federal legislative process as providing</w:t>
      </w:r>
    </w:p>
    <w:p w14:paraId="2B5A5D77" w14:textId="77777777" w:rsidR="005D316C" w:rsidRPr="00C54526" w:rsidRDefault="005D316C" w:rsidP="005D316C">
      <w:pPr>
        <w:rPr>
          <w:u w:val="single"/>
        </w:rPr>
      </w:pPr>
      <w:r w:rsidRPr="00C54526">
        <w:rPr>
          <w:u w:val="single"/>
        </w:rPr>
        <w:t>federalism's main protection against federal regulatory encroachments on states, when Congress</w:t>
      </w:r>
    </w:p>
    <w:p w14:paraId="44C060B1" w14:textId="77777777" w:rsidR="005D316C" w:rsidRPr="00C54526" w:rsidRDefault="005D316C" w:rsidP="005D316C">
      <w:pPr>
        <w:rPr>
          <w:rStyle w:val="Emphasis"/>
        </w:rPr>
      </w:pPr>
      <w:r w:rsidRPr="00C54526">
        <w:rPr>
          <w:u w:val="single"/>
        </w:rPr>
        <w:t>legislates pursuant to its Article I powers</w:t>
      </w:r>
      <w:r w:rsidRPr="00C54526">
        <w:t xml:space="preserve">. </w:t>
      </w:r>
      <w:r w:rsidRPr="00C54526">
        <w:rPr>
          <w:rStyle w:val="Emphasis"/>
        </w:rPr>
        <w:t>The relevance of Congress's mandate in the</w:t>
      </w:r>
    </w:p>
    <w:p w14:paraId="234A4490" w14:textId="77777777" w:rsidR="005D316C" w:rsidRPr="00C54526" w:rsidRDefault="005D316C" w:rsidP="005D316C">
      <w:r w:rsidRPr="00C54526">
        <w:rPr>
          <w:rStyle w:val="Emphasis"/>
        </w:rPr>
        <w:t>school desegregation context is similar, but not precisely the same</w:t>
      </w:r>
      <w:r w:rsidRPr="00C54526">
        <w:t>. It reflects the popularly chosen</w:t>
      </w:r>
    </w:p>
    <w:p w14:paraId="73350F1E" w14:textId="77777777" w:rsidR="005D316C" w:rsidRPr="00C54526" w:rsidRDefault="005D316C" w:rsidP="005D316C">
      <w:r w:rsidRPr="00C54526">
        <w:t>and accountable nature of Congress, which this article submits justifies interference with</w:t>
      </w:r>
    </w:p>
    <w:p w14:paraId="5591E4B0" w14:textId="77777777" w:rsidR="005D316C" w:rsidRPr="00C54526" w:rsidRDefault="005D316C" w:rsidP="005D316C">
      <w:r w:rsidRPr="00C54526">
        <w:t>popular choices about structuring institutions of self-government lower in the constitutional hierarchy.</w:t>
      </w:r>
    </w:p>
    <w:p w14:paraId="58FF1844" w14:textId="77777777" w:rsidR="005D316C" w:rsidRPr="00C54526" w:rsidRDefault="005D316C" w:rsidP="005D316C">
      <w:pPr>
        <w:rPr>
          <w:rStyle w:val="Emphasis"/>
        </w:rPr>
      </w:pPr>
      <w:r w:rsidRPr="00C54526">
        <w:t xml:space="preserve">Thus, </w:t>
      </w:r>
      <w:r w:rsidRPr="00C54526">
        <w:rPr>
          <w:rStyle w:val="Emphasis"/>
        </w:rPr>
        <w:t>congressional action restructuring school boards is legitimate, the argument goes,</w:t>
      </w:r>
    </w:p>
    <w:p w14:paraId="4D52CADC" w14:textId="77777777" w:rsidR="005D316C" w:rsidRPr="00C54526" w:rsidRDefault="005D316C" w:rsidP="005D316C">
      <w:pPr>
        <w:rPr>
          <w:rStyle w:val="Emphasis"/>
        </w:rPr>
      </w:pPr>
      <w:r w:rsidRPr="00C54526">
        <w:rPr>
          <w:rStyle w:val="Emphasis"/>
        </w:rPr>
        <w:t>not because states are represented in Congress, but because the people are.</w:t>
      </w:r>
    </w:p>
    <w:p w14:paraId="7C3D31CF" w14:textId="77777777" w:rsidR="005D316C" w:rsidRPr="00C54526" w:rsidRDefault="005D316C" w:rsidP="005D316C">
      <w:r w:rsidRPr="00C54526">
        <w:t>157. See Milliken, 418 U.S. at 750.</w:t>
      </w:r>
    </w:p>
    <w:p w14:paraId="52ACD4E0" w14:textId="77777777" w:rsidR="005D316C" w:rsidRPr="00C54526" w:rsidRDefault="005D316C" w:rsidP="005D316C">
      <w:r w:rsidRPr="00C54526">
        <w:t>158. See id. at 749-50 (discussing evidence that a predominantly black suburban district without</w:t>
      </w:r>
    </w:p>
    <w:p w14:paraId="4B6F66D2" w14:textId="77777777" w:rsidR="005D316C" w:rsidRPr="00C54526" w:rsidRDefault="005D316C" w:rsidP="005D316C">
      <w:r w:rsidRPr="00C54526">
        <w:t>a high school sent its black high school students to a predominantly black school in Detroit).</w:t>
      </w:r>
    </w:p>
    <w:p w14:paraId="0BC87124" w14:textId="77777777" w:rsidR="005D316C" w:rsidRPr="00C54526" w:rsidRDefault="005D316C" w:rsidP="005D316C">
      <w:r w:rsidRPr="00C54526">
        <w:t>159. See id. at 750-51 (discussing evidence of state legislation rescinding Detroit's voluntary</w:t>
      </w:r>
    </w:p>
    <w:p w14:paraId="23A9264E" w14:textId="77777777" w:rsidR="005D316C" w:rsidRPr="00C54526" w:rsidRDefault="005D316C" w:rsidP="005D316C">
      <w:r w:rsidRPr="00C54526">
        <w:t>desegregation plan and the state's school building program and its allegedly segregative effects).</w:t>
      </w:r>
    </w:p>
    <w:p w14:paraId="2B2F48F7" w14:textId="77777777" w:rsidR="005D316C" w:rsidRPr="00C54526" w:rsidRDefault="005D316C" w:rsidP="005D316C">
      <w:r w:rsidRPr="00C54526">
        <w:t>160. See id. at 751-52 (discussing differential state financing for urban and suburban schools).</w:t>
      </w:r>
    </w:p>
    <w:p w14:paraId="500F0246" w14:textId="77777777" w:rsidR="005D316C" w:rsidRPr="00C54526" w:rsidRDefault="005D316C" w:rsidP="005D316C">
      <w:r w:rsidRPr="00C54526">
        <w:t>2004]</w:t>
      </w:r>
    </w:p>
    <w:p w14:paraId="6AD70966" w14:textId="77777777" w:rsidR="00F00116" w:rsidRPr="00C54526" w:rsidRDefault="00F00116" w:rsidP="00F00116">
      <w:pPr>
        <w:pStyle w:val="Heading2"/>
      </w:pPr>
      <w:r w:rsidRPr="00C54526">
        <w:t>**AFF ANSWERS</w:t>
      </w:r>
    </w:p>
    <w:p w14:paraId="56908351" w14:textId="77777777" w:rsidR="00D97D52" w:rsidRDefault="00D97D52" w:rsidP="00D97D52">
      <w:pPr>
        <w:pStyle w:val="Heading3"/>
      </w:pPr>
      <w:r>
        <w:t>2ac – perm</w:t>
      </w:r>
    </w:p>
    <w:p w14:paraId="010A9E9C" w14:textId="77777777" w:rsidR="00D97D52" w:rsidRDefault="00D97D52" w:rsidP="00D97D52">
      <w:pPr>
        <w:pStyle w:val="Heading4"/>
      </w:pPr>
      <w:r>
        <w:t>The perm solves best and is able to check Trump</w:t>
      </w:r>
    </w:p>
    <w:p w14:paraId="0F737488" w14:textId="77777777" w:rsidR="00D97D52" w:rsidRPr="0001473A" w:rsidRDefault="00D97D52" w:rsidP="00D97D52">
      <w:pPr>
        <w:rPr>
          <w:rStyle w:val="Style13ptBold"/>
          <w:b w:val="0"/>
        </w:rPr>
      </w:pPr>
      <w:r>
        <w:rPr>
          <w:rStyle w:val="Style13ptBold"/>
        </w:rPr>
        <w:t>Nicolais 17</w:t>
      </w:r>
      <w:r>
        <w:rPr>
          <w:rStyle w:val="Style13ptBold"/>
          <w:b w:val="0"/>
        </w:rPr>
        <w:t xml:space="preserve">- [Mario, constitutional scholar and advocate, managing partner of KBN Law firm, and general counsel for Vivage Senior Living healthcare organization, “Trump awakens checks and balances” </w:t>
      </w:r>
      <w:hyperlink r:id="rId41" w:history="1">
        <w:r w:rsidRPr="002B42AD">
          <w:rPr>
            <w:rStyle w:val="Hyperlink"/>
          </w:rPr>
          <w:t>http://www.denverpost.com/2017/02/11/trump-awakens-checks-and-balances/</w:t>
        </w:r>
      </w:hyperlink>
      <w:r>
        <w:rPr>
          <w:rStyle w:val="Style13ptBold"/>
          <w:b w:val="0"/>
        </w:rPr>
        <w:t>] Feb 11, 2017//ad</w:t>
      </w:r>
    </w:p>
    <w:p w14:paraId="5B4A3F2D" w14:textId="77777777" w:rsidR="00D97D52" w:rsidRDefault="00D97D52" w:rsidP="00D97D52">
      <w:r>
        <w:t xml:space="preserve">President Donald </w:t>
      </w:r>
      <w:r w:rsidRPr="003B6E9D">
        <w:rPr>
          <w:u w:val="single"/>
        </w:rPr>
        <w:t xml:space="preserve">Trump might present the best chance in decades for our country to return to the vision of our Founding Fathers. </w:t>
      </w:r>
      <w:r>
        <w:t>Really.</w:t>
      </w:r>
    </w:p>
    <w:p w14:paraId="4A668869" w14:textId="77777777" w:rsidR="00D97D52" w:rsidRDefault="00D97D52" w:rsidP="00D97D52">
      <w:r>
        <w:t xml:space="preserve">In less than a month, President </w:t>
      </w:r>
      <w:r w:rsidRPr="003B6E9D">
        <w:rPr>
          <w:u w:val="single"/>
        </w:rPr>
        <w:t>Trump’s damn-the-torpedoes approach spurred the co-equal branches of government into response</w:t>
      </w:r>
      <w:r>
        <w:t xml:space="preserve">. And for the first time decades it appears that </w:t>
      </w:r>
      <w:r w:rsidRPr="003B6E9D">
        <w:rPr>
          <w:rStyle w:val="Emphasis"/>
        </w:rPr>
        <w:t>the judicial and legislative branches may rise to the challenge</w:t>
      </w:r>
      <w:r>
        <w:t>.</w:t>
      </w:r>
    </w:p>
    <w:p w14:paraId="5A8C0B3F" w14:textId="77777777" w:rsidR="00D97D52" w:rsidRDefault="00D97D52" w:rsidP="00D97D52">
      <w:r>
        <w:t xml:space="preserve">The most dominate story of President Trump’s fledgling administration revolves around his travel ban. </w:t>
      </w:r>
      <w:r w:rsidRPr="00347391">
        <w:rPr>
          <w:u w:val="single"/>
        </w:rPr>
        <w:t>Issued via executive order, the travel ban bypassed not just the legislative process, but apparently the input from federal agencies charged with implementing it</w:t>
      </w:r>
      <w:r>
        <w:t>. In retrospect, the vetting of the order and its roll-out came up woefully lacking. But that is the CEO-style bravado President Trump always promised to bring to the White House. It is an authoritarian bravado born from working his whole life under a structure where he acted as the sole decision maker — everyone else in the Trump organization worked solely to implement his vision. No doubt he must envision the United States Government should act in like manner.</w:t>
      </w:r>
    </w:p>
    <w:p w14:paraId="49984754" w14:textId="77777777" w:rsidR="00D97D52" w:rsidRDefault="00D97D52" w:rsidP="00D97D52">
      <w:r>
        <w:t xml:space="preserve">Of course, that isn’t the vision American’s Founding Father’s had for our country when they drafted the Constitution. As grade-school children could explain, </w:t>
      </w:r>
      <w:r w:rsidRPr="00347391">
        <w:rPr>
          <w:u w:val="single"/>
        </w:rPr>
        <w:t>we have a system of checks and balances; a triumvirate system based co-equal branches of government.</w:t>
      </w:r>
      <w:r>
        <w:t xml:space="preserve"> Only over the past century has </w:t>
      </w:r>
      <w:r w:rsidRPr="00347391">
        <w:rPr>
          <w:rStyle w:val="Emphasis"/>
        </w:rPr>
        <w:t>the executive branch grown and morphed into its current outsized role</w:t>
      </w:r>
      <w:r>
        <w:t>. As historian Arthur M. Schlesinger, Jr. discussed in his book, the Imperial Presidency, after President Franklin D. Roosevelt, the office began expanding into powers unintended by the Constitution. While that expansion might seem a natural progression for any president, it could not have happened without the sublimation of the other branches.</w:t>
      </w:r>
    </w:p>
    <w:p w14:paraId="71F53A61" w14:textId="77777777" w:rsidR="00D97D52" w:rsidRDefault="00D97D52" w:rsidP="00D97D52">
      <w:r>
        <w:t xml:space="preserve">As presidents grew stronger, Congress — and particularly the Senate — let its authority atrophy. </w:t>
      </w:r>
      <w:r w:rsidRPr="00347391">
        <w:rPr>
          <w:u w:val="single"/>
        </w:rPr>
        <w:t>Once the domain of towering national figures, the Senate historically served as the greatest obstacle to any presidential overreach</w:t>
      </w:r>
      <w:r>
        <w:t>. Even FDR could not master it. When he attempted to co-opt the judiciary through a proposal to expand the Supreme Court and pack it with his nominees, the Senate stood athwart him. And to assert itself, it blocked nearly all his administration’s future agenda until the United States entered World War II. This despite the nearly 2-1 majority FDR’s own party held in the Senate.</w:t>
      </w:r>
    </w:p>
    <w:p w14:paraId="67CD8569" w14:textId="77777777" w:rsidR="00D97D52" w:rsidRDefault="00D97D52" w:rsidP="00D97D52">
      <w:r w:rsidRPr="00347391">
        <w:rPr>
          <w:u w:val="single"/>
        </w:rPr>
        <w:t>President Trump’s immigration order stirred the same seeds of discord</w:t>
      </w:r>
      <w:r>
        <w:t xml:space="preserve">. In a Senate where fellow Republicans control a narrow majority, Republican senators openly criticized and denounced his actions. Longtime stalwarts like Sen. John McCain and rising stars like Colorado’s own Sen. Cory Gardner decried the order. </w:t>
      </w:r>
      <w:r w:rsidRPr="00347391">
        <w:rPr>
          <w:u w:val="single"/>
        </w:rPr>
        <w:t xml:space="preserve">Given President Trump’s penchant for unilateral action, such criticism may be more than an intra-party squabble; instead it may be the </w:t>
      </w:r>
      <w:r w:rsidRPr="00347391">
        <w:rPr>
          <w:rStyle w:val="Emphasis"/>
        </w:rPr>
        <w:t>awakening of a dormant institutional giant</w:t>
      </w:r>
      <w:r>
        <w:t>.</w:t>
      </w:r>
    </w:p>
    <w:p w14:paraId="5283F5D2" w14:textId="77777777" w:rsidR="00D97D52" w:rsidRDefault="00D97D52" w:rsidP="00D97D52">
      <w:r>
        <w:t xml:space="preserve">Even more dramatically, </w:t>
      </w:r>
      <w:r w:rsidRPr="00347391">
        <w:rPr>
          <w:u w:val="single"/>
        </w:rPr>
        <w:t>the judicial branch quelled President Trump’s will through the decisions of federal judges</w:t>
      </w:r>
      <w:r>
        <w:t xml:space="preserve">. In action recalling Marbury v. Madison, the original and bedrock ruling of the Supreme Court waylaying executive power and proclaiming its own, courts overruled the new president and ordered its enforcement stopped. </w:t>
      </w:r>
      <w:r w:rsidRPr="00347391">
        <w:rPr>
          <w:u w:val="single"/>
        </w:rPr>
        <w:t xml:space="preserve">After the 9th Circuit Court of Appeals voted unanimously against Trump last week, the ultimate decision seems destined for an expedited path to the Supreme Court. </w:t>
      </w:r>
      <w:r>
        <w:t xml:space="preserve">While split 4-4 among “conservative” and “liberal” justices at the moment, the eventual positions of the court may not be as clear-cut as many observers believe. While a tie-vote would simply affirm the decision of the appellate court, it is not beyond the realm of possibility that the court goes in a different direction. </w:t>
      </w:r>
      <w:r w:rsidRPr="00347391">
        <w:rPr>
          <w:u w:val="single"/>
        </w:rPr>
        <w:t>It is not inconceivable that the conservative justices, the sentries of original intent, join with liberal justices to send a clear message to the new president</w:t>
      </w:r>
      <w:r>
        <w:t>: this is neither an aristocracy nor an authoritarian regime.</w:t>
      </w:r>
    </w:p>
    <w:p w14:paraId="2B7A499D" w14:textId="77777777" w:rsidR="00D97D52" w:rsidRDefault="00D97D52" w:rsidP="00D97D52">
      <w:pPr>
        <w:rPr>
          <w:rStyle w:val="Emphasis"/>
        </w:rPr>
      </w:pPr>
      <w:r>
        <w:t xml:space="preserve">Over the next four years, President Trump is unlikely to change his approach. </w:t>
      </w:r>
      <w:r w:rsidRPr="00347391">
        <w:rPr>
          <w:rStyle w:val="Emphasis"/>
        </w:rPr>
        <w:t>Frustration may even drive him to seek greater autonomy. It will be up to the other branches to keep those impulses in check.</w:t>
      </w:r>
    </w:p>
    <w:p w14:paraId="0D66DB17" w14:textId="77777777" w:rsidR="00D97D52" w:rsidRDefault="00D97D52" w:rsidP="00D97D52">
      <w:pPr>
        <w:pStyle w:val="Heading4"/>
      </w:pPr>
      <w:r>
        <w:t>Perm solves any of their offense or the counterplan gets rolled back</w:t>
      </w:r>
    </w:p>
    <w:p w14:paraId="3DEFA6AC" w14:textId="77777777" w:rsidR="00D97D52" w:rsidRPr="00C766E2" w:rsidRDefault="00D97D52" w:rsidP="00D97D52">
      <w:pPr>
        <w:rPr>
          <w:bCs/>
        </w:rPr>
      </w:pPr>
      <w:r>
        <w:rPr>
          <w:rStyle w:val="Style13ptBold"/>
        </w:rPr>
        <w:t>Hamilton 11-</w:t>
      </w:r>
      <w:r>
        <w:rPr>
          <w:rStyle w:val="Style13ptBold"/>
          <w:b w:val="0"/>
        </w:rPr>
        <w:t xml:space="preserve"> [Lee, Director of the Center on Congress at Indiana University, Co-Chairman of the National Advisory Committee to the Campaign for the Civic Mission of Schools, serving with retired Supreme Court Justice Sandra Day O’Connor and former Colorado Gov. Roy Romer,  member of the President’s Homeland Security Advisory Council,  Professor of Practice in the School for Public and Environmental Affairs, Distinguished Scholar in the School of Global and International Studies, and Co-Chair for IU’s International Engagement Advisory Board, “With Congress And The Courts, What Matters Is Balance”, Indian University Center on Representative Government, web.6.30.17. </w:t>
      </w:r>
      <w:hyperlink r:id="rId42" w:history="1">
        <w:r w:rsidRPr="002B42AD">
          <w:rPr>
            <w:rStyle w:val="Hyperlink"/>
          </w:rPr>
          <w:t>http://corg.indiana.edu/congress-and-the-courts-what-matters-balance</w:t>
        </w:r>
      </w:hyperlink>
      <w:r>
        <w:rPr>
          <w:rStyle w:val="Style13ptBold"/>
          <w:b w:val="0"/>
        </w:rPr>
        <w:t>] April 12, 2011//ad</w:t>
      </w:r>
    </w:p>
    <w:p w14:paraId="2DD9D97F" w14:textId="77777777" w:rsidR="00D97D52" w:rsidRPr="003B6E9D" w:rsidRDefault="00D97D52" w:rsidP="00D97D52">
      <w:pPr>
        <w:rPr>
          <w:u w:val="single"/>
        </w:rPr>
      </w:pPr>
      <w:r>
        <w:t xml:space="preserve">A year after the passage of the health-care reform law known as “the Affordable Care Act,” its legal future is up in the air. Judges in five federal courts have weighed in on it, two of them declaring it unconstitutional and three supporting it. </w:t>
      </w:r>
      <w:r w:rsidRPr="003B6E9D">
        <w:rPr>
          <w:u w:val="single"/>
        </w:rPr>
        <w:t xml:space="preserve">These decisions underline anew the tensions between Congress and the courts that our system of government creates. </w:t>
      </w:r>
    </w:p>
    <w:p w14:paraId="19799BC8" w14:textId="77777777" w:rsidR="00D97D52" w:rsidRDefault="00D97D52" w:rsidP="00D97D52">
      <w:r>
        <w:t xml:space="preserve">The political opponents of the health-reform law have been quick to seize on the rulings against it. </w:t>
      </w:r>
      <w:r w:rsidRPr="00192AB2">
        <w:rPr>
          <w:u w:val="single"/>
        </w:rPr>
        <w:t>Republicans in Congress declared that they validated their opposition, while a number of governors announced they would halt implementing the law in their states</w:t>
      </w:r>
      <w:r>
        <w:t xml:space="preserve">. Supporters of reform, on the other hand, point out that the two antagonistic rulings came from judges who’d been appointed by Republican presidents; the three judicial decisions upholding the law, meanwhile, have come from judges appointed by Democrats. </w:t>
      </w:r>
    </w:p>
    <w:p w14:paraId="6959F56F" w14:textId="77777777" w:rsidR="00D97D52" w:rsidRDefault="00D97D52" w:rsidP="00D97D52">
      <w:r>
        <w:t xml:space="preserve">With the law clearly headed toward the Supreme Court, partisans on both sides have drawn attention to the Court’s Republican-appointed majority and suggested that the reforms may face tough sledding there. </w:t>
      </w:r>
    </w:p>
    <w:p w14:paraId="3B29A2DA" w14:textId="77777777" w:rsidR="00D97D52" w:rsidRPr="00192AB2" w:rsidRDefault="00D97D52" w:rsidP="00D97D52">
      <w:pPr>
        <w:rPr>
          <w:rStyle w:val="Emphasis"/>
        </w:rPr>
      </w:pPr>
      <w:r>
        <w:t xml:space="preserve">In theory, of course, </w:t>
      </w:r>
      <w:r w:rsidRPr="00192AB2">
        <w:rPr>
          <w:u w:val="single"/>
        </w:rPr>
        <w:t>the politics should be beside the point</w:t>
      </w:r>
      <w:r>
        <w:t xml:space="preserve">. A cardinal tenet of the American system of government is an independent, impartial judiciary, and among both politicians and ordinary citizens there is a broad understanding that the </w:t>
      </w:r>
      <w:r w:rsidRPr="00192AB2">
        <w:rPr>
          <w:rStyle w:val="Emphasis"/>
        </w:rPr>
        <w:t xml:space="preserve">courts have a central role to play in the checks and balances woven into our constitutional system. </w:t>
      </w:r>
    </w:p>
    <w:p w14:paraId="475964E1" w14:textId="77777777" w:rsidR="00D97D52" w:rsidRDefault="00D97D52" w:rsidP="00D97D52">
      <w:r>
        <w:t xml:space="preserve">Yet </w:t>
      </w:r>
      <w:r w:rsidRPr="00192AB2">
        <w:rPr>
          <w:u w:val="single"/>
        </w:rPr>
        <w:t>that hasn’t stopped politicians and citizens from reacting with outrage to various judicial decisions</w:t>
      </w:r>
      <w:r>
        <w:t xml:space="preserve">. The unseating of state supreme court justices in Iowa who’d decided in favor of gay marriage; the death threats against U.S. District Court Judge John Roll — who was killed in January’s shooting rampage in Tucson — for his decisions on illegal immigrants’ rights; public anger over decisions decriminalizing sodomy, furthering civil rights, upholding abortion rights, governing the display of the Ten Commandments on public property; the near certainty that presidential appointments to the bench will be held up by senators of the other party who object to this or that item in the nominee’s past — all of these illustrate how blurred the line is between the judicial and the political. </w:t>
      </w:r>
    </w:p>
    <w:p w14:paraId="4B7FE3DB" w14:textId="77777777" w:rsidR="00D97D52" w:rsidRPr="00192AB2" w:rsidRDefault="00D97D52" w:rsidP="00D97D52">
      <w:pPr>
        <w:rPr>
          <w:u w:val="single"/>
        </w:rPr>
      </w:pPr>
      <w:r>
        <w:t xml:space="preserve">Which may be why some judges provoke such animosity. I still remember campaigning for Congress in southern Indiana and driving past signs on the rural highways reading, “Impeach Earl Warren!” — long after the Supreme Court chief justice had died. And today, </w:t>
      </w:r>
      <w:r w:rsidRPr="00192AB2">
        <w:rPr>
          <w:u w:val="single"/>
        </w:rPr>
        <w:t xml:space="preserve">Congress has been forced to increase security arrangements for federal judges, while courthouses are coming to resemble fortified stronghouses more than the tribunals of an open democracy. </w:t>
      </w:r>
    </w:p>
    <w:p w14:paraId="0455136A" w14:textId="77777777" w:rsidR="00D97D52" w:rsidRDefault="00D97D52" w:rsidP="00D97D52">
      <w:r w:rsidRPr="00192AB2">
        <w:rPr>
          <w:u w:val="single"/>
        </w:rPr>
        <w:t>Members of Congress often decry “activist” judges who they claim disregard the law in favor of their political preferences</w:t>
      </w:r>
      <w:r>
        <w:t xml:space="preserve">. </w:t>
      </w:r>
      <w:r w:rsidRPr="00192AB2">
        <w:rPr>
          <w:u w:val="single"/>
        </w:rPr>
        <w:t>Every session some member is bound to propose legislation stripping the courts of their jurisdiction over one issue or another, or threaten to cut funding for the courts in retaliation for a particularly controversial decision</w:t>
      </w:r>
      <w:r>
        <w:t xml:space="preserve">. Some want to investigate or monitor the courts, while every so often, a serious move will get under way to impeach a judge. </w:t>
      </w:r>
    </w:p>
    <w:p w14:paraId="4ED68E97" w14:textId="77777777" w:rsidR="00D97D52" w:rsidRDefault="00D97D52" w:rsidP="00D97D52">
      <w:r>
        <w:t xml:space="preserve">Yet significantly, most of these steps never get very far. As our system has evolved, </w:t>
      </w:r>
      <w:r w:rsidRPr="00192AB2">
        <w:rPr>
          <w:rStyle w:val="Emphasis"/>
        </w:rPr>
        <w:t>the power of Congress, the President, and the judiciary are meant to be in careful balance, and most observers are keenly aware of the risks if that balance is upset</w:t>
      </w:r>
      <w:r>
        <w:t xml:space="preserve">. </w:t>
      </w:r>
      <w:r w:rsidRPr="00192AB2">
        <w:rPr>
          <w:u w:val="single"/>
        </w:rPr>
        <w:t>Congress has enormous power over the judiciary</w:t>
      </w:r>
      <w:r>
        <w:t xml:space="preserve"> through its control of the purse-strings; it could, if it wanted, make the judiciary a subservient branch. </w:t>
      </w:r>
      <w:r w:rsidRPr="00192AB2">
        <w:rPr>
          <w:u w:val="single"/>
        </w:rPr>
        <w:t>And the courts have enormous power over Congress,</w:t>
      </w:r>
      <w:r>
        <w:t xml:space="preserve"> </w:t>
      </w:r>
      <w:r w:rsidRPr="00192AB2">
        <w:rPr>
          <w:rStyle w:val="Emphasis"/>
        </w:rPr>
        <w:t>with their ability to strike down a law as unconstitutional</w:t>
      </w:r>
      <w:r>
        <w:t xml:space="preserve"> or to interpret a law in light of the Constitution in a way that may differ from Congress’s sentiments. For the most part, both act with great restraint and try to avoid unnecessary confrontations. </w:t>
      </w:r>
    </w:p>
    <w:p w14:paraId="182922D4" w14:textId="77777777" w:rsidR="00D97D52" w:rsidRPr="003B6E9D" w:rsidRDefault="00D97D52" w:rsidP="00D97D52">
      <w:r>
        <w:t xml:space="preserve">This is as it should be. As Indiana University law professor Charles Gardner Geyh argues in his crucial book, </w:t>
      </w:r>
      <w:r w:rsidRPr="00192AB2">
        <w:rPr>
          <w:u w:val="single"/>
        </w:rPr>
        <w:t xml:space="preserve">When Courts and Congress Collide, with two such immensely powerful institutions the system can only work if there is a </w:t>
      </w:r>
      <w:r w:rsidRPr="00192AB2">
        <w:rPr>
          <w:rStyle w:val="Emphasis"/>
        </w:rPr>
        <w:t>balance</w:t>
      </w:r>
      <w:r w:rsidRPr="00192AB2">
        <w:rPr>
          <w:u w:val="single"/>
        </w:rPr>
        <w:t xml:space="preserve"> between them</w:t>
      </w:r>
      <w:r>
        <w:t xml:space="preserve">. Congress needs to respect judicial independence; judges need to remain accountable for their decisions. The public, for now, continues to have confidence in the fairness and impartiality of judges. </w:t>
      </w:r>
      <w:r w:rsidRPr="00192AB2">
        <w:rPr>
          <w:u w:val="single"/>
        </w:rPr>
        <w:t xml:space="preserve">Congress and the courts may be separate branches of government, but </w:t>
      </w:r>
      <w:r w:rsidRPr="00192AB2">
        <w:rPr>
          <w:rStyle w:val="Emphasis"/>
        </w:rPr>
        <w:t>they are interdependent</w:t>
      </w:r>
      <w:r>
        <w:t xml:space="preserve">, and </w:t>
      </w:r>
      <w:r w:rsidRPr="00192AB2">
        <w:rPr>
          <w:rStyle w:val="StyleUnderline"/>
        </w:rPr>
        <w:t>it’s crucial that each respect the core powers of the other as they interact with one another</w:t>
      </w:r>
      <w:r>
        <w:t>. Every year will bring a new test of where that balance ought to lie — which in a living democracy like ours is exactly as it should be.</w:t>
      </w:r>
    </w:p>
    <w:p w14:paraId="7D29EF09" w14:textId="77777777" w:rsidR="00D97D52" w:rsidRPr="00D97D52" w:rsidRDefault="00D97D52" w:rsidP="00D97D52"/>
    <w:p w14:paraId="4CC42C2C" w14:textId="77777777" w:rsidR="00734FAF" w:rsidRDefault="00734FAF" w:rsidP="00F00116">
      <w:pPr>
        <w:pStyle w:val="Heading3"/>
      </w:pPr>
      <w:r>
        <w:t>2ac – executive key</w:t>
      </w:r>
      <w:r w:rsidR="00953095">
        <w:t xml:space="preserve"> – generic</w:t>
      </w:r>
    </w:p>
    <w:p w14:paraId="1CDF7039" w14:textId="77777777" w:rsidR="00E06A4C" w:rsidRDefault="00E06A4C" w:rsidP="00E06A4C">
      <w:pPr>
        <w:pStyle w:val="Heading4"/>
      </w:pPr>
      <w:r>
        <w:t>Executive branch key to enforcing civil rights in education</w:t>
      </w:r>
    </w:p>
    <w:p w14:paraId="42E10530" w14:textId="77777777" w:rsidR="00E06A4C" w:rsidRPr="00D13907" w:rsidRDefault="00E06A4C" w:rsidP="00E06A4C">
      <w:r w:rsidRPr="002B581D">
        <w:rPr>
          <w:b/>
          <w:sz w:val="26"/>
          <w:szCs w:val="26"/>
        </w:rPr>
        <w:t>Epperson, 08</w:t>
      </w:r>
      <w:r>
        <w:t xml:space="preserve">- </w:t>
      </w:r>
      <w:r w:rsidRPr="002B581D">
        <w:t xml:space="preserve">professor at Santa Clara University School of Law, where she teaches in the areas of constitutional law, civil rights, and education. </w:t>
      </w:r>
      <w:r>
        <w:t>(Lia,“</w:t>
      </w:r>
      <w:r w:rsidRPr="00D13907">
        <w:t>Undercover Power: Examining the Role of the Executive Branch in Determining the Meaning and Scope of School Integration Jurisprudence</w:t>
      </w:r>
      <w:r>
        <w:t xml:space="preserve">”; Santa Clara Law Digital Commons.  1/1/2008 </w:t>
      </w:r>
      <w:hyperlink r:id="rId43" w:history="1">
        <w:r w:rsidRPr="00F65A6D">
          <w:rPr>
            <w:rStyle w:val="Hyperlink"/>
          </w:rPr>
          <w:t>http://digitalcommons.law.scu.edu/cgi/viewcontent.cgi?article=1015&amp;context=facpubs</w:t>
        </w:r>
      </w:hyperlink>
      <w:r>
        <w:t>) NTT</w:t>
      </w:r>
    </w:p>
    <w:p w14:paraId="4D90CB0B" w14:textId="77777777" w:rsidR="00E06A4C" w:rsidRPr="00A46CC9" w:rsidRDefault="00E06A4C" w:rsidP="00E06A4C">
      <w:pPr>
        <w:rPr>
          <w:rStyle w:val="StyleUnderline"/>
        </w:rPr>
      </w:pPr>
      <w:r w:rsidRPr="00A46CC9">
        <w:rPr>
          <w:rStyle w:val="StyleUnderline"/>
        </w:rPr>
        <w:t>INTRODUCTION</w:t>
      </w:r>
    </w:p>
    <w:p w14:paraId="46CA3F36" w14:textId="77777777" w:rsidR="00E06A4C" w:rsidRDefault="00E06A4C" w:rsidP="00E06A4C">
      <w:r w:rsidRPr="00A46CC9">
        <w:rPr>
          <w:rStyle w:val="StyleUnderline"/>
        </w:rPr>
        <w:t>We are conditioned to think of civil rights as litigation-oriented, molded and transformed through judicial law, but that is just a fraction of the story of civil rights advocacy. The Executive Branch has had a powerful and arguably dominant role in directing the scope and meaning of civil rights law over the last half-century. The rise of the administrative state has resulted in a brand of civil rights advocacy that includes administrative advocacy as much as any of the traditional forms of litigation-based or legislative advocacy. Understanding the critical role of the Executive Branch in shaping civil rights policy has potentially far-reaching normative and doctrinal implications</w:t>
      </w:r>
      <w:r>
        <w:t>.</w:t>
      </w:r>
    </w:p>
    <w:p w14:paraId="57E7C8C4" w14:textId="77777777" w:rsidR="00E06A4C" w:rsidRDefault="00E06A4C" w:rsidP="00E06A4C">
      <w:r>
        <w:t xml:space="preserve">This paper focuses on the interaction of the federal judicial and executive branches of government in one key area of civil rights, determining the scope and direction of school integration. </w:t>
      </w:r>
      <w:r w:rsidRPr="00A46CC9">
        <w:rPr>
          <w:rStyle w:val="StyleUnderline"/>
        </w:rPr>
        <w:t>Specifically, this paper examines the extremely powerful role of the United States Department of Education's Office for Civil Rights ("OCR") in shaping the application of the Supreme Court's decisions with respect to racial inclusion in public education in the wake of two watershed rulings, Brown v. Board of EducationI and Grutter v. Bollinger.2 In addition, this paper discusses the possible consequences of executive and judicial interplay in the aftermath of the Court's most recent ruling regarding school integration in ParentsInvolved in Community Schools v. Seattle School District.</w:t>
      </w:r>
      <w:r>
        <w:t>3 In examining the role of OCR in alternately supporting and hindering the use of race-conscious policies in the wake of key jurisprudence, this paper argues that OCR may hold "supreme power" in delineating the application of school integration jurisprudence. Most importantly, the history of this federal administrative agency indicates that the Executive Branch has the potential to play an increasingly critical role in addressing persistent racial isolation and inequality in educational opportunity, mapping the future of racial inclusion in public education, and determining the role of coordinate branches of the federal government in effectuating such inclusion.4</w:t>
      </w:r>
    </w:p>
    <w:p w14:paraId="720DF259" w14:textId="77777777" w:rsidR="00E06A4C" w:rsidRDefault="00E06A4C" w:rsidP="00E06A4C">
      <w:r>
        <w:t>Part I of this paper provides the context for examining executive power in shaping school integration jurisprudence by supplying information on the current state of racial segregation in elementary, secondary, and post-secondary education. In particular, Part I demonstrates that public schools are more racially segregated than at any point in the last thirty years.5 While resurging racial isolation may not be troubling in itself, such isolation is usually accompanied by pernicious inequalities in other areas as well. Such persistent and systemic racial isolation in elementary and secondary education also contributes to a lack of minority participation in higher education. It is in addressing these troubling trends that administrative advocacy, not simply civil rights litigation, may play an increasingly significant role in shaping racial inclusion in educational opportunity.</w:t>
      </w:r>
    </w:p>
    <w:p w14:paraId="1C1736CC" w14:textId="77777777" w:rsidR="00E06A4C" w:rsidRDefault="00E06A4C" w:rsidP="00E06A4C">
      <w:r>
        <w:t>Part II of this paper discusses the aftermath of Brown and the role of administrative power in eliminating state-mandated racial segregation. This section addresses the relationship between the passage of civil rights legislation and the rise of administrative civil rights enforcement power. In particular, it examines the powerful role of OCR, which was tasked with enforcement power to implement the Brown Court's directive to desegregate public schools. In addition, it examines the use of litigation to compel the Office for Civil Rights to effectuate this enforcement power in elementary, secondary, and post- secondary education.</w:t>
      </w:r>
    </w:p>
    <w:p w14:paraId="419DEA54" w14:textId="77777777" w:rsidR="00E06A4C" w:rsidRPr="002B581D" w:rsidRDefault="00E06A4C" w:rsidP="00E06A4C">
      <w:pPr>
        <w:rPr>
          <w:rStyle w:val="StyleUnderline"/>
        </w:rPr>
      </w:pPr>
      <w:r>
        <w:t xml:space="preserve">Part III contrasts the post-Brown role of administrative power in eliminating state-mandatedracial segregation with the more current role of the Department of Education's Office for Civil Rights in addressing voluntary state efforts to further racial inclusion in public education. Part III discusses the role of the Executive Branch in shaping the scope and meaning of the Court's approval of race-conscious admissions in Grutter v. Bollinger.6 </w:t>
      </w:r>
      <w:r w:rsidRPr="002B581D">
        <w:rPr>
          <w:rStyle w:val="StyleUnderline"/>
        </w:rPr>
        <w:t>In the last fifteen years, OCR has alternately supported and hindered voluntary state efforts to use race-conscious policies to eliminate continued racial isolation in elementary and secondary education and promote greater minority participation in higher education. This section includes an analysis of current Department of Education regulations supporting voluntary integration policies, and contrasts these with the Department of Education's compliance in recent efforts to curb affirmative action policies.</w:t>
      </w:r>
    </w:p>
    <w:p w14:paraId="62337786" w14:textId="77777777" w:rsidR="00E06A4C" w:rsidRDefault="00E06A4C" w:rsidP="00E06A4C">
      <w:r>
        <w:t>Part III also examines the most recent Supreme Court decision addressing the constitutionality of voluntary racial integration plans in elementary and secondary education. In Parents Involved in Community Schools v. Seattle</w:t>
      </w:r>
    </w:p>
    <w:p w14:paraId="6B7D35CE" w14:textId="77777777" w:rsidR="00E06A4C" w:rsidRDefault="00E06A4C" w:rsidP="00E06A4C">
      <w:r>
        <w:t>School District,7 a slim majority of the Court struck down race-conscious student assignment policies adopted by local public school boards, holding that they failed to meet the strict scrutiny requirement of the Fourteenth Amendment's Equal Protection Clause.8 Given the "split" nature of the Supreme Court's reasoning, the decision may be interpreted in a variety of ways by federal administrative agencies, again giving the Office for Civil</w:t>
      </w:r>
    </w:p>
    <w:p w14:paraId="3D860FC7" w14:textId="77777777" w:rsidR="00E06A4C" w:rsidRDefault="00E06A4C" w:rsidP="00E06A4C">
      <w:r>
        <w:t>Rights wide latitude in shaping the decision's application to school districts 9 across the nation.</w:t>
      </w:r>
    </w:p>
    <w:p w14:paraId="5B182D84" w14:textId="77777777" w:rsidR="00E06A4C" w:rsidRPr="00194B65" w:rsidRDefault="00E06A4C" w:rsidP="00E06A4C">
      <w:pPr>
        <w:rPr>
          <w:rStyle w:val="StyleUnderline"/>
        </w:rPr>
      </w:pPr>
      <w:r>
        <w:t xml:space="preserve">Part IV of this paper discusses the normative and doctrinal implications of the historic and current actions of this federal administrative agency and the critical role that presidential policies regarding racial inclusion in public education may play in the next presidential administration. </w:t>
      </w:r>
      <w:r w:rsidRPr="00194B65">
        <w:rPr>
          <w:rStyle w:val="StyleUnderline"/>
        </w:rPr>
        <w:t>This nation has not yet realized true racial equality in educational opportunity. In such a climate, federal administrative agencies hold a controlling position with respect to shaping policies to address persistent racial disparities in access to quality education. This paper suggests that the time is particularly ripe for reconstructing the traditional civil rights advocacy model to include even greater administrative advocacy, and to call on the Executive Branch to use its ''supreme power" to build broad-based consensus for the need to improve our collective educational and economic fate. Part IV examines the potential role of OCR and coordinate federal administrative bodies in fostering racial inclusion in public education. This includes (1) examining the role of executive appointments to key federal administrative positions in enforcing long-standing civil rights legislation; (2) working with Congress in refining and effectuating legislation in this arena, elucidating existing regulations, and/or adopting new regulations and guidelines on legally permissible race-conscious educational polices and programs; and (3) positioning the administrative agency as a more effective communicator by collecting and disseminating key empirical data to support such efforts.'</w:t>
      </w:r>
    </w:p>
    <w:p w14:paraId="49971431" w14:textId="77777777" w:rsidR="00734FAF" w:rsidRDefault="00734FAF" w:rsidP="00734FAF">
      <w:pPr>
        <w:pStyle w:val="Heading4"/>
      </w:pPr>
      <w:r>
        <w:t>Congressional policy has empirically failed and harms education—turns the CP</w:t>
      </w:r>
    </w:p>
    <w:p w14:paraId="43EE8394" w14:textId="77777777" w:rsidR="00734FAF" w:rsidRDefault="00734FAF" w:rsidP="00734FAF">
      <w:r w:rsidRPr="00B729C6">
        <w:rPr>
          <w:b/>
          <w:sz w:val="26"/>
          <w:szCs w:val="26"/>
        </w:rPr>
        <w:t>Coulson, 11</w:t>
      </w:r>
      <w:r>
        <w:t>-</w:t>
      </w:r>
      <w:r w:rsidRPr="00B729C6">
        <w:t xml:space="preserve"> </w:t>
      </w:r>
      <w:r>
        <w:t>Senior fellow of Education at the CATO institution.  (Andrew, “</w:t>
      </w:r>
      <w:r w:rsidRPr="00B729C6">
        <w:t>The Impact of Federal Involvement in America’s Classrooms</w:t>
      </w:r>
      <w:r>
        <w:t xml:space="preserve">”; CATO Institute.  2/10/11.  </w:t>
      </w:r>
      <w:hyperlink r:id="rId44" w:history="1">
        <w:r w:rsidRPr="00F65A6D">
          <w:rPr>
            <w:rStyle w:val="Hyperlink"/>
          </w:rPr>
          <w:t>https://www.cato.org/publications/congressional-testimony/impact-federal-involvement-americas-classrooms</w:t>
        </w:r>
      </w:hyperlink>
      <w:r>
        <w:t>) NTT</w:t>
      </w:r>
    </w:p>
    <w:p w14:paraId="303A8E32" w14:textId="77777777" w:rsidR="00734FAF" w:rsidRDefault="00734FAF" w:rsidP="00734FAF">
      <w:r>
        <w:t>Chairman Kline, members of the Committee, thank you for inviting me to speak with you today. My name is Andrew Coulson and I direct the Center for Educational Freedom at the Cato Institute, a nonprofit, non-partisan public policy research organization. My comments are my own, and do not represent any position of the Institute.</w:t>
      </w:r>
    </w:p>
    <w:p w14:paraId="516DEE4D" w14:textId="77777777" w:rsidR="00734FAF" w:rsidRDefault="00734FAF" w:rsidP="00734FAF">
      <w:r w:rsidRPr="008A2E12">
        <w:rPr>
          <w:rStyle w:val="StyleUnderline"/>
        </w:rPr>
        <w:t>For over half a century, a succession of Congresses and presidents has sought to do two things for American elementary and secondary education: raise overall achievement, and narrow the gaps between high- and low-income students as well as between minority and white students. The federal government has spent roughly $2 trillion on these efforts since 1965, adjusting for inflation</w:t>
      </w:r>
      <w:r>
        <w:t>.</w:t>
      </w:r>
    </w:p>
    <w:p w14:paraId="015BED86" w14:textId="77777777" w:rsidR="00734FAF" w:rsidRDefault="00734FAF" w:rsidP="00734FAF">
      <w:r>
        <w:t>In the next few minutes I will summarize the results of these efforts and their implications for federal education policy.</w:t>
      </w:r>
    </w:p>
    <w:p w14:paraId="3EB3D039" w14:textId="77777777" w:rsidR="00734FAF" w:rsidRDefault="00734FAF" w:rsidP="00734FAF">
      <w:r w:rsidRPr="008A2E12">
        <w:rPr>
          <w:rStyle w:val="StyleUnderline"/>
        </w:rPr>
        <w:t>Congress’ first attempt to improve the quality of instruction in the nation’s schools was the National Defense Education Act of 1958, a direct response to the Soviet launch of the satellite Sputnik. It was intended to raise mathematics and science achievement</w:t>
      </w:r>
      <w:r>
        <w:t>. There are no data on science achievement during this period to my knowledge, but we do have nationally representative trend data for mathematics performance at the end of high school, which I present in Figure 1.</w:t>
      </w:r>
    </w:p>
    <w:p w14:paraId="1347EA6F" w14:textId="77777777" w:rsidR="00734FAF" w:rsidRDefault="00734FAF" w:rsidP="00734FAF">
      <w:r>
        <w:t xml:space="preserve">As </w:t>
      </w:r>
      <w:r w:rsidRPr="008A2E12">
        <w:rPr>
          <w:rStyle w:val="StyleUnderline"/>
        </w:rPr>
        <w:t>can be seen from the chart, math scores declined slightly during the latter half of the 1950s, and this decline accelerated from 1960 to 1966, after the NDEA was passed. Scores had still not recovered to their 1955 high point three decades later</w:t>
      </w:r>
      <w:r>
        <w:t>.</w:t>
      </w:r>
    </w:p>
    <w:p w14:paraId="48F96D74" w14:textId="77777777" w:rsidR="00734FAF" w:rsidRDefault="00734FAF" w:rsidP="00734FAF">
      <w:r>
        <w:t>While the up-trend between 1966 and 1983 looks promising, it was not sustained. Figure 2 charts the percent change in Math, Science, and Reading scores from the 1970s to the present, along with the percent change in real federal education spending per pupil.</w:t>
      </w:r>
    </w:p>
    <w:p w14:paraId="23E8DFC5" w14:textId="77777777" w:rsidR="00734FAF" w:rsidRDefault="00734FAF" w:rsidP="00734FAF">
      <w:r>
        <w:t>Math and Reading scores at the end of high school are unchanged over the past forty years, while Science scores suffered a slight decline through the year 1999, the last time that test was administered. Data from another nationally representative test series show a continuing decline in 12th grade Science between 1996 and 2005, the last year for which we have trend data.2</w:t>
      </w:r>
    </w:p>
    <w:p w14:paraId="37DD603C" w14:textId="77777777" w:rsidR="00734FAF" w:rsidRDefault="00734FAF" w:rsidP="00734FAF">
      <w:r>
        <w:t>Presented with stagnant or declining performance in the face of a meteoric rise in federal spending per pupil, it is reasonable to ask: what happened to total spending? If state and local expenditures fell to such an extent that they offset federal increases, that might explain the profound disconnect revealed in Figure 2.</w:t>
      </w:r>
    </w:p>
    <w:p w14:paraId="42C1A534" w14:textId="77777777" w:rsidR="00734FAF" w:rsidRDefault="00734FAF" w:rsidP="00734FAF">
      <w:r>
        <w:t>To answer that question, I present Figure 3, showing how the total cost of an entire k-through-12 public school education has changed over time.</w:t>
      </w:r>
    </w:p>
    <w:p w14:paraId="19EB99B4" w14:textId="77777777" w:rsidR="00734FAF" w:rsidRPr="008A2E12" w:rsidRDefault="00734FAF" w:rsidP="00734FAF">
      <w:pPr>
        <w:rPr>
          <w:rStyle w:val="StyleUnderline"/>
        </w:rPr>
      </w:pPr>
      <w:r>
        <w:t>W</w:t>
      </w:r>
      <w:r w:rsidRPr="008A2E12">
        <w:rPr>
          <w:rStyle w:val="StyleUnderline"/>
        </w:rPr>
        <w:t>e spent over $151,000 per student sending the graduating class of 2009 through public schools. That is nearly three times as much as we spent on the graduating class of 1970, adjusting for inflation. Despite that massive real spending increase, overall achievement has stagnated or declined, depending on the subject.</w:t>
      </w:r>
    </w:p>
    <w:p w14:paraId="7E7451BF" w14:textId="77777777" w:rsidR="00734FAF" w:rsidRDefault="00734FAF" w:rsidP="00734FAF">
      <w:r>
        <w:t>But what of the federal government’s other educational goal: narrowing the achievement gaps by income and minority status? Test score breakdowns by family income are not available, but we do have something close: a breakdown by parents’ level of education. This allows us to compare the children of high school dropouts to those of college graduates. In Reading and Science, the gap between these students has not narrowed in 40 years. In Math it has narrowed by barely one percent of the test score scale.3 So, here again, federal appropriations and the programs they have funded have failed to achieve their goals.</w:t>
      </w:r>
    </w:p>
    <w:p w14:paraId="4F7117E7" w14:textId="77777777" w:rsidR="00734FAF" w:rsidRPr="00381EAC" w:rsidRDefault="00734FAF" w:rsidP="00734FAF">
      <w:pPr>
        <w:rPr>
          <w:u w:val="single"/>
        </w:rPr>
      </w:pPr>
      <w:r w:rsidRPr="008A2E12">
        <w:rPr>
          <w:rStyle w:val="StyleUnderline"/>
        </w:rPr>
        <w:t>That leaves us with one last federal policy goal to examine: Shrinking the gaps between minority and white students. In science, these gaps, too, are unchanged,4 while they have narrowed in Reading and Mathematics. But a key question remains: were federal programs responsible for this isolated gap narrowing?</w:t>
      </w:r>
    </w:p>
    <w:p w14:paraId="40AEDB26" w14:textId="77777777" w:rsidR="00734FAF" w:rsidRDefault="00734FAF" w:rsidP="00734FAF">
      <w:r>
        <w:t>If so, the gap narrowing that did occur should track federal legislation and spending: starting gradually and then accelerating rapidly during the past two decades. To see if that is indeed the pattern, Figure 4 charts changes in the black/white Reading gap (which is one of the larger majority/minority gap reductions, with a fairly typical time trend).</w:t>
      </w:r>
    </w:p>
    <w:p w14:paraId="0F1A1FAB" w14:textId="77777777" w:rsidR="00734FAF" w:rsidRDefault="00734FAF" w:rsidP="00734FAF">
      <w:r>
        <w:t>Comparing Figure 4 with the federal spending per pupil trend shown in Figure 2, there seems to be little support for the hypothesis that federal efforts have narrowed the black/white reading gap. The gap was essentially unchanged for the first 15 years after the passage of the ESEA and Head Start. Then, in the absence of any dramatic change in federal policy or spending, the gap suddenly narrowed between 1980 and 1988. Since 1988, the gap has actually widened slightly, despite a dramatic rise in federal spending over that period. The patterns for both math and reading for both black and Hispanic students tell similar stories.5</w:t>
      </w:r>
    </w:p>
    <w:p w14:paraId="783D94F2" w14:textId="77777777" w:rsidR="00734FAF" w:rsidRPr="00381EAC" w:rsidRDefault="00734FAF" w:rsidP="00734FAF">
      <w:pPr>
        <w:rPr>
          <w:u w:val="single"/>
        </w:rPr>
      </w:pPr>
      <w:r w:rsidRPr="008A2E12">
        <w:rPr>
          <w:rStyle w:val="StyleUnderline"/>
        </w:rPr>
        <w:t>To sum up, we have little to show for the $2 trillion in federal education spending of the past half century. In the face of concerted and unflagging efforts by Congress and the states, public schooling has suffered a massive productivity collapse — it now costs three times as much to provide essentially the same education as we provided in 1970.</w:t>
      </w:r>
    </w:p>
    <w:p w14:paraId="6D880019" w14:textId="77777777" w:rsidR="00734FAF" w:rsidRDefault="00734FAF" w:rsidP="00734FAF">
      <w:r>
        <w:t>Grim as that picture may seem, it fails to capture the full measure of the problem. Because as productivity was falling relentlessly in education, it was rising everywhere else. A pound of grocery store coffee is not merely as affordable as it was in 1970 — it hasn’t just held its ground — it is cheaper in real dollars. Indeed virtually every product and service has gotten better, or more affordable, or both over the past two generations.</w:t>
      </w:r>
    </w:p>
    <w:p w14:paraId="1578A669" w14:textId="77777777" w:rsidR="00734FAF" w:rsidRPr="00381EAC" w:rsidRDefault="00734FAF" w:rsidP="00734FAF">
      <w:pPr>
        <w:rPr>
          <w:u w:val="single"/>
        </w:rPr>
      </w:pPr>
      <w:r>
        <w:rPr>
          <w:rStyle w:val="StyleUnderline"/>
        </w:rPr>
        <w:t>S</w:t>
      </w:r>
      <w:r w:rsidRPr="008A2E12">
        <w:rPr>
          <w:rStyle w:val="StyleUnderline"/>
        </w:rPr>
        <w:t>een in that proper context, we would have to be disappointed with our nation’s lack of educational improvement even if federal spending had not increased at all. The fact that outcomes have remained flat or declined while spending skyrocketed is a disaster unparalleled in any other field. The only thing it appears to have accomplished is to apply the brakes to the nation’s economic growth, by taxing trillions of dollars out of the productive sector of the economy and spending it on ineffective programs.</w:t>
      </w:r>
    </w:p>
    <w:p w14:paraId="5094D034" w14:textId="77777777" w:rsidR="00734FAF" w:rsidRDefault="00734FAF" w:rsidP="00734FAF">
      <w:r>
        <w:t>B</w:t>
      </w:r>
      <w:r w:rsidRPr="008A2E12">
        <w:rPr>
          <w:rStyle w:val="StyleUnderline"/>
        </w:rPr>
        <w:t>ut amidst this bleak overall record, there is one federal education program that has been proven to both improve educational outcomes and dramatically lower costs. That is the Washington, DC Opportunity Scholarships Program. Research conducted by the Department of Education finds that students attending private schools thanks to this program have equal or better academic performance than their peers in the local public schools, and have significantly higher graduation rates. This, and very high levels of parental satisfaction, come at an average per pupil cost of around $7,000.</w:t>
      </w:r>
      <w:r>
        <w:t xml:space="preserve"> By contrast, per pupil spending on k-12 public education in the nation’s capital was roughly $28,000 during the 2008-09 school year.6</w:t>
      </w:r>
    </w:p>
    <w:p w14:paraId="78042E5C" w14:textId="77777777" w:rsidR="00734FAF" w:rsidRDefault="00734FAF" w:rsidP="00734FAF">
      <w:r>
        <w:t>The OSP program is thus producing better results at a quarter the cost.</w:t>
      </w:r>
    </w:p>
    <w:p w14:paraId="53736699" w14:textId="77777777" w:rsidR="00734FAF" w:rsidRDefault="00734FAF" w:rsidP="00734FAF">
      <w:r>
        <w:t>DC, of course, is a special case. The federal government is not empowered by the Constitution to create such a program on a national level. Indeed the Constitution delegates to the federal government no national education policy powers, reserving them, under the 10th Amendment, to the states and the people. Clearly, this limit has not been observed for generations, but its wisdom is by now inescapable. We have decades of evidence of the inability of our national education programs to fulfill their worthy intentions.</w:t>
      </w:r>
    </w:p>
    <w:p w14:paraId="0D33DA12" w14:textId="77777777" w:rsidR="00734FAF" w:rsidRDefault="00734FAF" w:rsidP="00734FAF">
      <w:r>
        <w:t>Nevertheless, Congress could contribute greatly to the spread of educational excellence around the nation by preserving and growing the Opportunity Scholarships Program as an example of what is possible and by phasing out its vast array of ineffective programs. This would ultimately allow for a permanent annual tax cut on the order of seventy billion dollars, and would bolster interest in the many state level private school choice programs that have also been improving outcomes while lowering costs. Any move in this direction would be of lasting value to American families and the American economy.</w:t>
      </w:r>
    </w:p>
    <w:p w14:paraId="194199E4" w14:textId="77777777" w:rsidR="00734FAF" w:rsidRPr="00734FAF" w:rsidRDefault="00734FAF" w:rsidP="00734FAF"/>
    <w:p w14:paraId="04B97FE5" w14:textId="77777777" w:rsidR="00E06A4C" w:rsidRDefault="00E06A4C" w:rsidP="00F00116">
      <w:pPr>
        <w:pStyle w:val="Heading3"/>
      </w:pPr>
      <w:r>
        <w:t>2ac – executive key – deseg</w:t>
      </w:r>
    </w:p>
    <w:p w14:paraId="5B6C3348" w14:textId="77777777" w:rsidR="00E06A4C" w:rsidRDefault="00E06A4C" w:rsidP="00E06A4C">
      <w:pPr>
        <w:pStyle w:val="Heading4"/>
      </w:pPr>
      <w:r>
        <w:t>Executive branch key to desegregation efforts—courts and congress are ineffective</w:t>
      </w:r>
    </w:p>
    <w:p w14:paraId="60F828BF" w14:textId="77777777" w:rsidR="00E06A4C" w:rsidRPr="00194B65" w:rsidRDefault="00E06A4C" w:rsidP="00E06A4C">
      <w:r w:rsidRPr="002B581D">
        <w:rPr>
          <w:b/>
          <w:sz w:val="26"/>
          <w:szCs w:val="26"/>
        </w:rPr>
        <w:t>Epperson, 08</w:t>
      </w:r>
      <w:r>
        <w:t xml:space="preserve">- </w:t>
      </w:r>
      <w:r w:rsidRPr="002B581D">
        <w:t xml:space="preserve">professor at Santa Clara University School of Law, where she teaches in the areas of constitutional law, civil rights, and education. </w:t>
      </w:r>
      <w:r>
        <w:t>(Lia,“</w:t>
      </w:r>
      <w:r w:rsidRPr="00D13907">
        <w:t>Undercover Power: Examining the Role of the Executive Branch in Determining the Meaning and Scope of School Integration Jurisprudence</w:t>
      </w:r>
      <w:r>
        <w:t xml:space="preserve">”; Santa Clara Law Digital Commons.  1/1/2008 </w:t>
      </w:r>
      <w:hyperlink r:id="rId45" w:history="1">
        <w:r w:rsidRPr="00F65A6D">
          <w:rPr>
            <w:rStyle w:val="Hyperlink"/>
          </w:rPr>
          <w:t>http://digitalcommons.law.scu.edu/cgi/viewcontent.cgi?article=1015&amp;context=facpubs</w:t>
        </w:r>
      </w:hyperlink>
      <w:r>
        <w:t>) NTT</w:t>
      </w:r>
    </w:p>
    <w:p w14:paraId="2B400E31" w14:textId="77777777" w:rsidR="00E06A4C" w:rsidRDefault="00E06A4C" w:rsidP="00E06A4C">
      <w:r>
        <w:t>L.THEHARMSOFRACIALISOLATIONINPUBLICEDUCATION</w:t>
      </w:r>
    </w:p>
    <w:p w14:paraId="536D295E" w14:textId="77777777" w:rsidR="00E06A4C" w:rsidRDefault="00E06A4C" w:rsidP="00E06A4C">
      <w:r>
        <w:t>Studies demonstrate that racial isolation, baked into the foundation of American democracy, continues to pervade American society in a number of areas.'' Racial isolation in public educational institutions is particularly perilous because it is connected to a host of other forms of isolation that impede learning opportunities for students of color. 2 The context of persistent racial disparities in educational opportunity provides an essential framework for understanding the key functions federal administrative agencies may play in shaping policies to address educational inequities.</w:t>
      </w:r>
    </w:p>
    <w:p w14:paraId="1DD8E480" w14:textId="77777777" w:rsidR="00E06A4C" w:rsidRDefault="00E06A4C" w:rsidP="00E06A4C">
      <w:r w:rsidRPr="00CE0F29">
        <w:rPr>
          <w:rStyle w:val="StyleUnderline"/>
        </w:rPr>
        <w:t>Due in significant part to a trilogy of Supreme Court decisions narrowing the scope and duration of mandatory school desegregation consent decrees, 13 school segregation has risen steadily for several years. Also due in large measure to the persistence of residential segregation, 14 school segregation is at its highest point in more than three decades.' 5 Such segregation is most acute among white students who, on average, attend schools where roughly 80 percent of the student body is white.16 It is widely documented that the schools with the highest concentrations of African-American and Latino students also have on average the highest concentrations of poverty.</w:t>
      </w:r>
      <w:r>
        <w:t xml:space="preserve"> 17 Specifically, African- American and other minority students are nearly three times as likely to be poor as their white counterparts.' 8 Those schools with the highest concentrations of African-American and Latino students also have very limited resources and are more likely to have fewer experienced and credentialed teachers.' 9 This lack of resources at the primary and secondary level affects access to post-secondary education as well. African-American students are far less likely than white students to gain access to information on higher education opportunities from their families or communities.20</w:t>
      </w:r>
    </w:p>
    <w:p w14:paraId="24C2C4D0" w14:textId="77777777" w:rsidR="00E06A4C" w:rsidRDefault="00E06A4C" w:rsidP="00E06A4C">
      <w:r>
        <w:t>Yet, when low-income students are placed in schools with a higher 21 concentration of higher-income students, studies show those students perform Indeed, after the socioeconomic status of a student's family, the socioeconomic status of a student's school is the largest forecaster of academic success.23 The National Assessment of Educational Progress, for example, found that low-income students in affluent schools performed the equivalent of having two more years of education than low-income students in schools with24 high concentrations of poverty.</w:t>
      </w:r>
    </w:p>
    <w:p w14:paraId="5F052FE2" w14:textId="77777777" w:rsidR="00E06A4C" w:rsidRDefault="00E06A4C" w:rsidP="00E06A4C">
      <w:r>
        <w:t>In the twenty-first century, social science research almost universally concludes that more racially integrated academic environments provide significant educational and social benefits for students of all races.25 These include improved critical thinking skills, higher graduation rates and college attendance, and greater civic participation for all students.26 De facto segregation, and the educational inequities that accompany it, threaten public schools' ability to prepare children to be well-equipped and active members of the nation's citizenry. Correspondingly, research confirms the significant "citizenship" or "democracy" benefits of racial diversity in higher education.27</w:t>
      </w:r>
    </w:p>
    <w:p w14:paraId="650AE683" w14:textId="77777777" w:rsidR="00E06A4C" w:rsidRDefault="00E06A4C" w:rsidP="00E06A4C">
      <w:r>
        <w:t>Indeed, white students have been found to receive particularly positive benefits from such experiences, since they are more likely to have grown up with little interracial contact.28</w:t>
      </w:r>
    </w:p>
    <w:p w14:paraId="6E3A21A1" w14:textId="77777777" w:rsidR="00E06A4C" w:rsidRDefault="00E06A4C" w:rsidP="00E06A4C">
      <w:r>
        <w:t xml:space="preserve">Nevertheless, </w:t>
      </w:r>
      <w:r w:rsidRPr="008A2E12">
        <w:rPr>
          <w:rStyle w:val="StyleUnderline"/>
        </w:rPr>
        <w:t>significant racial disparities in higher education participation remain. Although African Americans, Latinos, and Native Americans have made considerable gains in college enrollment, striking variances persist between white and non-white college attendance rates. At least fifty percent of all African-American, Latino, and Native-American students will not graduate from high school this year. In fact, African Americans aged twenty-five and older are more likely to be without a high school diploma than with a college degree. Conversely, whites aged twenty- five and older are nearly three times more likely to have a college degree than to be without a high school diploma.</w:t>
      </w:r>
      <w:r>
        <w:t>29</w:t>
      </w:r>
    </w:p>
    <w:p w14:paraId="472908DC" w14:textId="77777777" w:rsidR="00E06A4C" w:rsidRDefault="00E06A4C" w:rsidP="00E06A4C">
      <w:r>
        <w:t>The implications of such disparities have far-reaching employment implications for all Americans, but the relationship between education and employment rates are greatest among African Americans.30 In 1999, for example, less than half of African-American men aged 26 to 45 who lacked a high school diploma were employed at all during the year.3 1 Conversely, only</w:t>
      </w:r>
    </w:p>
    <w:p w14:paraId="0C45C501" w14:textId="77777777" w:rsidR="00E06A4C" w:rsidRDefault="00E06A4C" w:rsidP="00E06A4C">
      <w:r>
        <w:t>25 percent of white men who lacked a high school diploma were unemployed 32 during that time.</w:t>
      </w:r>
    </w:p>
    <w:p w14:paraId="6BA36C1C" w14:textId="77777777" w:rsidR="00E06A4C" w:rsidRDefault="00E06A4C" w:rsidP="00E06A4C">
      <w:r>
        <w:t>Such statistics suggest that educational opportunities for African Americans and other racial minorities play a particularly critical role in determining life opportunities. In this arena, federal administrative agencies have played a significant role in shaping civil rights policy that may support or hinder efforts to close racial disparities in educational opportunity. In so doing, executive policies regarding racial inclusion in public education have implications that reach far beyond the simple racial composition in a classroom,</w:t>
      </w:r>
    </w:p>
    <w:p w14:paraId="77776993" w14:textId="77777777" w:rsidR="00E06A4C" w:rsidRDefault="00E06A4C" w:rsidP="00E06A4C">
      <w:r>
        <w:t>33 and influence long-term employment and wealth opportunities.</w:t>
      </w:r>
    </w:p>
    <w:p w14:paraId="3B1A32E6" w14:textId="77777777" w:rsidR="00E06A4C" w:rsidRDefault="00E06A4C" w:rsidP="00E06A4C">
      <w:r>
        <w:t>II.THE POST-BROwN ERA: ENDING STATE-MANDATED RACIAL SEGREGATION INK-16 EDUCATION</w:t>
      </w:r>
    </w:p>
    <w:p w14:paraId="771F7D30" w14:textId="77777777" w:rsidR="00E06A4C" w:rsidRPr="008A2E12" w:rsidRDefault="00E06A4C" w:rsidP="00E06A4C">
      <w:pPr>
        <w:rPr>
          <w:rStyle w:val="StyleUnderline"/>
        </w:rPr>
      </w:pPr>
      <w:r w:rsidRPr="008A2E12">
        <w:rPr>
          <w:rStyle w:val="StyleUnderline"/>
        </w:rPr>
        <w:t xml:space="preserve">The role of the Supreme Court's 1954 Brown v. Board of Education ruling34 and its 1955 companion case,35 calling for an end to racial segregation in public schools "with all deliberate speed," is well-documented. The opinions helped eliminate state-mandated racial segregation in public schools. It is also no secret that in the immediate aftermath of the Brown decision, governmental and private entities used innumerable methods to stall, disrupt, and destroy chances for the desegregation of public schools that the Court ordered "with all deliberate speed., 37 These efforts effectively prevented any meaningful desegregation of American public schools in the deep South for a decade.38 Local southern communities dressed racial animus in the disguise of "federalism" and states' rights, organizing resistance movements to curb efforts of civil rights advocates. One month after the Brown decision, eight governors of states of the former Confederacy, and three representatives of the governors of Arkansas, Tennessee, and Texas, met and unanimously voted to refuse compliance with the decision.39 In addition, members of the federal legislature clearly voiced disapproval of the Court's ruling. </w:t>
      </w:r>
    </w:p>
    <w:p w14:paraId="0E12A043" w14:textId="77777777" w:rsidR="00E06A4C" w:rsidRDefault="00E06A4C" w:rsidP="00E06A4C">
      <w:r w:rsidRPr="008A2E12">
        <w:rPr>
          <w:rStyle w:val="StyleUnderline"/>
        </w:rPr>
        <w:t>Shortly after the Brown decision, every congressman and all but three senators from the states of the former Confederacy signed the Southern Manifesto that pledged to overturn 40 Brown</w:t>
      </w:r>
      <w:r>
        <w:t>.</w:t>
      </w:r>
    </w:p>
    <w:p w14:paraId="7B9AEDB2" w14:textId="77777777" w:rsidR="00E06A4C" w:rsidRDefault="00E06A4C" w:rsidP="00E06A4C">
      <w:r w:rsidRPr="008A2E12">
        <w:rPr>
          <w:rStyle w:val="StyleUnderline"/>
        </w:rPr>
        <w:t>Publicly, the Executive Branch provided almost no direction on implementing desegregation policies in the immediate wake of the Brown decision. On the contrary, President Dwight Eisenhower famously opined that "you can't change men's hearts with laws,''41and privately expressed support for states' rights</w:t>
      </w:r>
      <w:r>
        <w:t xml:space="preserve">. In criticizing the Court's desegregation decision, Eisenhower promised Southern leaders he would "make haste slowly. '42 It took four years after the Brown decision for Eisenhower to recommend school desegregation legislation.4 3 Indeed, near the end of his administration, Eisenhower opposed a </w:t>
      </w:r>
      <w:r w:rsidRPr="00A46CC9">
        <w:t>measure prohibiting discrimination in schools that received federal funds</w:t>
      </w:r>
      <w:r>
        <w:t>. It is no surprise, then, that a full decade after Brown, ninety-eight percent of African-American students in Southern states still attended fully segregated schools.45</w:t>
      </w:r>
    </w:p>
    <w:p w14:paraId="019DD12F" w14:textId="77777777" w:rsidR="00E06A4C" w:rsidRDefault="00E06A4C" w:rsidP="00E06A4C">
      <w:r>
        <w:t>A. The Rise of Administrative Enforcement Power</w:t>
      </w:r>
    </w:p>
    <w:p w14:paraId="1E6EB3F2" w14:textId="77777777" w:rsidR="00E06A4C" w:rsidRPr="008A2E12" w:rsidRDefault="00E06A4C" w:rsidP="00E06A4C">
      <w:pPr>
        <w:rPr>
          <w:rStyle w:val="StyleUnderline"/>
        </w:rPr>
      </w:pPr>
      <w:r>
        <w:t>While Eisenhower implicitly mirrored the Southern intransigence that unmistakably marked the post-Brown years,</w:t>
      </w:r>
      <w:r w:rsidRPr="008A2E12">
        <w:rPr>
          <w:rStyle w:val="StyleUnderline"/>
        </w:rPr>
        <w:t>46 the passage of federal legislation in the 1960s helped pave the way for a more public and powerful Presidential role in shaping civil rights policy. An examination of the role of the Executive Branch in the decades after Brown demonstrates the increasing breadth of executive power in implementing Supreme Court jurisprudence pertaining to racial equality in schools. This rise in executive power is certainly due in significant part to the hard-fought political battles for enlarging the role of the Executive Branch in civil rights enforcement.47 With the continued growth of the administrative state, and the "presidential control model" of agency decision-making, the Executive Branch has become a dominant force in shaping civil rights policy in education over the last four decades.48 This presidential power has grown in direct proportion to federal legislation granting the Executive Branch a more prominent role in the development of civil rights policy.</w:t>
      </w:r>
    </w:p>
    <w:p w14:paraId="17FA036A" w14:textId="77777777" w:rsidR="00E06A4C" w:rsidRDefault="00E06A4C" w:rsidP="00E06A4C">
      <w:r>
        <w:t>Although civil rights policy was not a significant part of President John</w:t>
      </w:r>
    </w:p>
    <w:p w14:paraId="6D61B6D6" w14:textId="77777777" w:rsidR="00E06A4C" w:rsidRDefault="00E06A4C" w:rsidP="00E06A4C">
      <w:r>
        <w:t>Kennedy's early presidential platform, President Lyndon Johnson became known as one of the strongest civil rights advocates ever to serve in the White House. With his vigorous support, Congress passed the Civil Rights Act of 196449 that provided some of the most effective tools for dismantling racial apartheid in American public schools. Titles IV and IX of the legislation, for example, authorized the Attorney General to initiate or intervene in pending school desegregation litigation.5°</w:t>
      </w:r>
    </w:p>
    <w:p w14:paraId="58B01036" w14:textId="77777777" w:rsidR="00E06A4C" w:rsidRDefault="00E06A4C" w:rsidP="00E06A4C">
      <w:r>
        <w:t>In addition, and perhaps most importantly, Title VI of the Civil Rights Act prohibits racial discrimination by any entity receiving federal funds. To facilitate enforcement of Title VI, the Secretary of the United States Department of Health, Education, and Welfare ("HEW")51 was allowed to deny 52federal funds to any educational institution engaging in racial segregation. HEW's Office for Civil Rights ("OCR") was given the power to enforce Title VI. 53 During the remainder of the decade, HEW regularly set firm guidelines requiring schools to desegregate. Under a complaint procedure devised by HEW, individuals were permitted to file administrative complaints identifying allegedly noncompliant aid recipients. If OCR investigated and determined the complaint to be meritorious, the agency was then directed to undertake various compliance efforts, potentially culminating in the ultimate sanction of fund termination.54 This complaint and compliance procedure remains in effect 55 today.</w:t>
      </w:r>
    </w:p>
    <w:p w14:paraId="756ACF64" w14:textId="77777777" w:rsidR="00E06A4C" w:rsidRPr="008A2E12" w:rsidRDefault="00E06A4C" w:rsidP="00E06A4C">
      <w:pPr>
        <w:rPr>
          <w:rStyle w:val="StyleUnderline"/>
        </w:rPr>
      </w:pPr>
      <w:r w:rsidRPr="008A2E12">
        <w:rPr>
          <w:rStyle w:val="StyleUnderline"/>
        </w:rPr>
        <w:t>Indeed, the United States Department of Justice's Civil Rights Division has also played a constructive role in assisting OCR in facilitating compliance with Title VI. If, after investigating a charge of discrimination against a school, school district, or institute of higher education, OCR concludes that an entity is in violation of the law, and if voluntary compliance is not forthcoming, the matter may be referred to the Department of Justice. At that time, the Department of Justice has the prosecutorial discretion to initiate litigation</w:t>
      </w:r>
    </w:p>
    <w:p w14:paraId="1DA31F20" w14:textId="77777777" w:rsidR="00E06A4C" w:rsidRDefault="00E06A4C" w:rsidP="00E06A4C">
      <w:r>
        <w:t>56</w:t>
      </w:r>
    </w:p>
    <w:p w14:paraId="15EDC267" w14:textId="77777777" w:rsidR="00E06A4C" w:rsidRDefault="00E06A4C" w:rsidP="00E06A4C">
      <w:r>
        <w:t xml:space="preserve">While at the time of the passage of the 1964 Civil Rights Act, most public school funding came from state and local governments, 57 subsequent federal legislation increased the power of the potential loss of federal funds. In fact, OCR's enforcement power impacted the provision of funds to educational institutions from numerous sources. In 1965, for example, Congress passed the Elementary and Secondary Education Act (ESEA). This Act provided funds for remedial aid in math and reading to schools with a disproportionate number of low-income children. Since the Deep South was one of the poorest regions of the nation, those states that had resisted desegregation efforts stood to gain a significant amount of the ESEA funds if they discontinued their discriminatory actions. To receive these funds, schools had to comply with the guidelines set58 against the noncomplying school, school district, or college. forth by HEW regarding non-discriminatory school systems.  Similarly, the </w:t>
      </w:r>
      <w:r w:rsidRPr="00194B65">
        <w:t>Emergency School Aid Act of 1971 gave funding authority to HEW.</w:t>
      </w:r>
    </w:p>
    <w:p w14:paraId="5D47B099" w14:textId="77777777" w:rsidR="00E06A4C" w:rsidRPr="008A2E12" w:rsidRDefault="00E06A4C" w:rsidP="00E06A4C">
      <w:pPr>
        <w:rPr>
          <w:rStyle w:val="StyleUnderline"/>
        </w:rPr>
      </w:pPr>
      <w:r w:rsidRPr="008A2E12">
        <w:rPr>
          <w:rStyle w:val="StyleUnderline"/>
        </w:rPr>
        <w:t>In the years of the Johnson administration, OCR took the lead in pushing an end to racially segregated and discriminatory public education. Between 1964 and 1970, it vigorously used its enforcement power under Title VI of the Civil Rights Act to push schools to comply. During that time, OCR initiated approximately 600 administrative proceedings against school districts that failed to comply with Title VI.6°In 1968 and 1969 alone, OCR initiated close to 200 enforcement proceedings. 1</w:t>
      </w:r>
    </w:p>
    <w:p w14:paraId="224ECCDA" w14:textId="77777777" w:rsidR="00E06A4C" w:rsidRPr="00E06A4C" w:rsidRDefault="00E06A4C" w:rsidP="00E06A4C"/>
    <w:p w14:paraId="441596EB" w14:textId="77777777" w:rsidR="00E06A4C" w:rsidRDefault="00E06A4C" w:rsidP="00F00116">
      <w:pPr>
        <w:pStyle w:val="Heading3"/>
      </w:pPr>
      <w:r>
        <w:t>2ac – executive key – stem</w:t>
      </w:r>
    </w:p>
    <w:p w14:paraId="0B4B9967" w14:textId="77777777" w:rsidR="00E06A4C" w:rsidRDefault="00E06A4C" w:rsidP="00E06A4C">
      <w:pPr>
        <w:pStyle w:val="Heading4"/>
      </w:pPr>
      <w:r>
        <w:t>The executive branch is key to STEM programs—funding and federal support</w:t>
      </w:r>
    </w:p>
    <w:p w14:paraId="6E48CAB3" w14:textId="77777777" w:rsidR="00E06A4C" w:rsidRPr="009F1356" w:rsidRDefault="00E06A4C" w:rsidP="00E06A4C">
      <w:r w:rsidRPr="006F4DF8">
        <w:rPr>
          <w:b/>
          <w:sz w:val="26"/>
          <w:szCs w:val="26"/>
        </w:rPr>
        <w:t>ECPF, 16-</w:t>
      </w:r>
      <w:r>
        <w:t xml:space="preserve"> </w:t>
      </w:r>
      <w:r w:rsidRPr="009F1356">
        <w:t xml:space="preserve">The STEM Education Coalition's Policy Forum is a 501c3 non-profit organization launched by the Coalition in 2015 to focus on developing a deeper understanding of emerging and critical STEM education policy issues.  The Policy Forum aims to keep stakeholders informed about policy issues through organizing public events, publications, hosting policy roundtables, and other informational public function. </w:t>
      </w:r>
      <w:r>
        <w:t>(“</w:t>
      </w:r>
      <w:r w:rsidRPr="009F1356">
        <w:t>The Case for Investing in Out-of-School Learning as a Core Strategy in Improving Science, Technology, Engineering, and Mathematics (STEM) Education</w:t>
      </w:r>
      <w:r>
        <w:t xml:space="preserve">”; </w:t>
      </w:r>
      <w:r w:rsidRPr="009F1356">
        <w:t>STEM Education Coalition Policy Forum</w:t>
      </w:r>
      <w:r>
        <w:t xml:space="preserve">.  April 2016.  </w:t>
      </w:r>
      <w:hyperlink r:id="rId46" w:history="1">
        <w:r w:rsidRPr="00F65A6D">
          <w:rPr>
            <w:rStyle w:val="Hyperlink"/>
          </w:rPr>
          <w:t>http://www.stemedcoalition.org/wp-content/uploads/2016/04/The-Case-for-Informal-STEM-Education-Final-April-2016.pdf</w:t>
        </w:r>
      </w:hyperlink>
      <w:r>
        <w:t>) NTT</w:t>
      </w:r>
    </w:p>
    <w:p w14:paraId="79951D66" w14:textId="77777777" w:rsidR="00E06A4C" w:rsidRDefault="00E06A4C" w:rsidP="00E06A4C">
      <w:r>
        <w:t>Part Two: What We Must Do to Make Informal Education a Core Aspect of STEM Education Policies</w:t>
      </w:r>
    </w:p>
    <w:p w14:paraId="6895D34E" w14:textId="77777777" w:rsidR="00E06A4C" w:rsidRPr="004F0F6A" w:rsidRDefault="00E06A4C" w:rsidP="00E06A4C">
      <w:pPr>
        <w:rPr>
          <w:rStyle w:val="StyleUnderline"/>
        </w:rPr>
      </w:pPr>
      <w:r>
        <w:t xml:space="preserve">Students develop an understanding of STEM concepts and skills through immersion in a wide array of learning experiences that take place both in out-of-school programs and in school. </w:t>
      </w:r>
      <w:r w:rsidRPr="004F0F6A">
        <w:rPr>
          <w:rStyle w:val="StyleUnderline"/>
        </w:rPr>
        <w:t>Just as language immersion builds fluency in languages, STEM immersion will help to build literacy and fluency in STEM knowledge and skills. This immersive learning process demands that federal policies support programs that will deliver valuable out-of-school STEM and link them to learning in the classroom.</w:t>
      </w:r>
    </w:p>
    <w:p w14:paraId="56D83DE9" w14:textId="77777777" w:rsidR="00E06A4C" w:rsidRDefault="00E06A4C" w:rsidP="00E06A4C">
      <w:r>
        <w:t>In developing criteria for successful informal STEM programs, the National Research Council concluded that there were three characteristics of successful informal STEM education programs:</w:t>
      </w:r>
    </w:p>
    <w:p w14:paraId="40CC0709" w14:textId="77777777" w:rsidR="00E06A4C" w:rsidRDefault="00E06A4C" w:rsidP="00E06A4C">
      <w:r>
        <w:t>“Productive programs engage young people intellectually, socially, and emotionally.</w:t>
      </w:r>
    </w:p>
    <w:p w14:paraId="6E36B39E" w14:textId="77777777" w:rsidR="00E06A4C" w:rsidRDefault="00E06A4C" w:rsidP="00E06A4C">
      <w:r>
        <w:t>Productive out-of-school STEM programs provide young people with firsthand experiences with STEM phenomenon and materials, engage them in sustained STEM practices, and are aligned with participants’ cultural resources and practices. In such programs, young people are engaged in firsthand, materials-rich, and place-based learning experiences that involve processes of scientific or engineering investigation and practice. Thus, productive out-of-school STEM programs engage young people in the processes of doing STEM in ways they find compelling and challenging, and develop their interest, understanding, and commitment to continue engaging in STEM learning.</w:t>
      </w:r>
    </w:p>
    <w:p w14:paraId="43959BF3" w14:textId="77777777" w:rsidR="00E06A4C" w:rsidRDefault="00E06A4C" w:rsidP="00E06A4C">
      <w:r>
        <w:t>Productive programs respond to young people’s interests, experiences, and cultural practices Productive out-of-school STEM programs make STEM relevant to the questions that interest young people, support collaboration and leadership by young people, and train staff to support and build young people’s STEM activities and interest. Productive out-of-school STEM programs are also responsive to young people’s prior interests and experiences so that they can see STEM as meaningful and relevant to their own experiences and aspirations.</w:t>
      </w:r>
    </w:p>
    <w:p w14:paraId="5D8C9450" w14:textId="77777777" w:rsidR="00E06A4C" w:rsidRPr="00381EAC" w:rsidRDefault="00E06A4C" w:rsidP="00E06A4C">
      <w:pPr>
        <w:rPr>
          <w:u w:val="single"/>
        </w:rPr>
      </w:pPr>
      <w:r>
        <w:t xml:space="preserve">Productive programs connect STEM learning in out-of-school, school, home, and other settings Productive out-of-school STEM programs explicitly help young people make connections among STEM experiences in and across settings and programs, leveraging community resources and partnerships and brokering ongoing opportunities to engage in STEM learning activities. Productive out-of-school programs also help young people understand how what they experience and learn relates to learning in other settings, including school. </w:t>
      </w:r>
      <w:r w:rsidRPr="004F0F6A">
        <w:rPr>
          <w:rStyle w:val="StyleUnderline"/>
        </w:rPr>
        <w:t>Thus, productive out-of-school programs purposefully help young people, their parents, and others in the community capitalize on developing expertise and interests across time and setting.”</w:t>
      </w:r>
    </w:p>
    <w:p w14:paraId="7522B580" w14:textId="77777777" w:rsidR="00E06A4C" w:rsidRDefault="00E06A4C" w:rsidP="00E06A4C">
      <w:r>
        <w:t>Student engagement in STEM activities in informal settings is too often considered an afterthought, but as we have seen, this view is not reflected in the rapidly expanding body of evidence about outcomes from informal learning.</w:t>
      </w:r>
    </w:p>
    <w:p w14:paraId="4F99D3AE" w14:textId="77777777" w:rsidR="00E06A4C" w:rsidRPr="004F0F6A" w:rsidRDefault="00E06A4C" w:rsidP="00E06A4C">
      <w:pPr>
        <w:rPr>
          <w:rStyle w:val="StyleUnderline"/>
        </w:rPr>
      </w:pPr>
      <w:r w:rsidRPr="004F0F6A">
        <w:rPr>
          <w:rStyle w:val="StyleUnderline"/>
        </w:rPr>
        <w:t>Federal policies that seize on afterschool programs and their unique role in inspiring interest and success in STEM education will engage more young people in the STEM fields so important to the future of our country.</w:t>
      </w:r>
    </w:p>
    <w:p w14:paraId="5B5A8E81" w14:textId="77777777" w:rsidR="00E06A4C" w:rsidRDefault="00E06A4C" w:rsidP="00E06A4C">
      <w:r>
        <w:t>A Federal Informal STEM Education Policy Agenda</w:t>
      </w:r>
    </w:p>
    <w:p w14:paraId="3C19D1F7" w14:textId="77777777" w:rsidR="00E06A4C" w:rsidRDefault="00E06A4C" w:rsidP="00E06A4C">
      <w:r>
        <w:t>As the number and diversity of out-of-school programs that support STEM learning supported by both private sector and government funding continue to grow, it is becoming increasingly important for policy makers to make informed decisions about which programs to support. Considering the enormous potential of informal learning opportunities to enhance the impact of efforts to improve STEM education, a broad-based federal public policy agenda must address the following needs:</w:t>
      </w:r>
    </w:p>
    <w:p w14:paraId="4598C82C" w14:textId="77777777" w:rsidR="00E06A4C" w:rsidRDefault="00E06A4C" w:rsidP="00E06A4C">
      <w:r>
        <w:t> Informal education as a core STEM strategy: Informal education should be viewed by policymakers as a core strategy for enhancing and improving STEM education and informal educators and programs must be considered as valuable partners for STEM education improvement efforts. Out-of-school opportunities support STEM learning independently from classroom learning, much like the way multiple pollination points boost an ecosystem.</w:t>
      </w:r>
    </w:p>
    <w:p w14:paraId="114418DA" w14:textId="77777777" w:rsidR="00E06A4C" w:rsidRDefault="00E06A4C" w:rsidP="00E06A4C">
      <w:r>
        <w:t xml:space="preserve"> </w:t>
      </w:r>
      <w:r w:rsidRPr="004F0F6A">
        <w:rPr>
          <w:rStyle w:val="StyleUnderline"/>
        </w:rPr>
        <w:t>Integration of informal learning: Broad-based STEM education reform efforts must integrate informal STEM education opportunities, immersing students in STEM much like they are immersed in a language. This includes stipulating informal programs as eligible partners for federal grant funds that support STEM education goals.</w:t>
      </w:r>
    </w:p>
    <w:p w14:paraId="7C7A2701" w14:textId="77777777" w:rsidR="00E06A4C" w:rsidRDefault="00E06A4C" w:rsidP="00E06A4C">
      <w:r w:rsidRPr="004F0F6A">
        <w:rPr>
          <w:rStyle w:val="StyleUnderline"/>
        </w:rPr>
        <w:t>To enable success, the following supports must be in place</w:t>
      </w:r>
      <w:r>
        <w:t>:</w:t>
      </w:r>
    </w:p>
    <w:p w14:paraId="753739F6" w14:textId="77777777" w:rsidR="00E06A4C" w:rsidRDefault="00E06A4C" w:rsidP="00E06A4C">
      <w:r>
        <w:t xml:space="preserve"> </w:t>
      </w:r>
      <w:r w:rsidRPr="004F0F6A">
        <w:rPr>
          <w:rStyle w:val="StyleUnderline"/>
        </w:rPr>
        <w:t>Dedicated Funding: Recognizing the unique role of informal STEM education programs to build interest, identity and skills in a way that is different from school-day learning, there must be dedicated funding streams available for such programs</w:t>
      </w:r>
      <w:r>
        <w:t>.</w:t>
      </w:r>
    </w:p>
    <w:p w14:paraId="62B78215" w14:textId="77777777" w:rsidR="00E06A4C" w:rsidRPr="004F0F6A" w:rsidRDefault="00E06A4C" w:rsidP="00E06A4C">
      <w:pPr>
        <w:rPr>
          <w:rStyle w:val="StyleUnderline"/>
        </w:rPr>
      </w:pPr>
      <w:r>
        <w:t> Professional development: Afterschool learning practices must be integrated into federal professional development programs for STEM educators</w:t>
      </w:r>
      <w:r w:rsidRPr="004F0F6A">
        <w:rPr>
          <w:rStyle w:val="StyleUnderline"/>
        </w:rPr>
        <w:t>. Federal professional development programs must support professional development for both teachers and afterschool educators to ensure complementary STEM content delivery and effective implementation of high-quality K-12 math and science standards</w:t>
      </w:r>
      <w:r>
        <w:t>.</w:t>
      </w:r>
    </w:p>
    <w:p w14:paraId="3506593D" w14:textId="77777777" w:rsidR="00E06A4C" w:rsidRPr="004F0F6A" w:rsidRDefault="00E06A4C" w:rsidP="00E06A4C">
      <w:pPr>
        <w:rPr>
          <w:u w:val="single"/>
        </w:rPr>
      </w:pPr>
      <w:r w:rsidRPr="004F0F6A">
        <w:rPr>
          <w:rStyle w:val="StyleUnderline"/>
        </w:rPr>
        <w:t> Federal coordination and management: The executive branch must develop and implement a comprehensive federal strategy to coordinate and manage investments in</w:t>
      </w:r>
      <w:r>
        <w:rPr>
          <w:rStyle w:val="StyleUnderline"/>
        </w:rPr>
        <w:t xml:space="preserve"> </w:t>
      </w:r>
      <w:r>
        <w:t>informal STEM education programs, resources and activities. Such a strategy must include a strong mechanism for including informal STEM education stakeholder inputs in the formulation of federal agency priorities, goals and policies.</w:t>
      </w:r>
    </w:p>
    <w:p w14:paraId="4F9A4B6E" w14:textId="77777777" w:rsidR="00E06A4C" w:rsidRDefault="00E06A4C" w:rsidP="00E06A4C">
      <w:r>
        <w:t>How will we know that our efforts have been successful?</w:t>
      </w:r>
    </w:p>
    <w:p w14:paraId="6D4CA5BB" w14:textId="77777777" w:rsidR="00E06A4C" w:rsidRDefault="00E06A4C" w:rsidP="00E06A4C">
      <w:r>
        <w:t> Knowledge base: Budgets must prioritize investments in educational research programs to build the knowledge base about what works in afterschool and other informal STEM education programs. To expand research-based knowledge about productive strategies to support STEM learning in out-of-school settings and programs, there is a need to invest in research that documents both the learning that occurs in individual programs and also how STEM learning develops across settings and over time through a wide variety of opportunities.</w:t>
      </w:r>
    </w:p>
    <w:p w14:paraId="307EF0EB" w14:textId="77777777" w:rsidR="00E06A4C" w:rsidRPr="004F0F6A" w:rsidRDefault="00E06A4C" w:rsidP="00E06A4C">
      <w:r>
        <w:t xml:space="preserve">Spending time in programs outside of school that focus on STEM subjects gives all students the opportunity to experiment with STEM ideas in real-world situations. Such opportunities help spark curiosity, especially for those who might not think of themselves as "math and science kids." Additionally, out-of-school opportunities are particularly well suited to sparking interest in </w:t>
      </w:r>
      <w:r w:rsidRPr="004F0F6A">
        <w:rPr>
          <w:rStyle w:val="StyleUnderline"/>
        </w:rPr>
        <w:t>STEM and building identity as a STEM learner.15 STEM education stands to be greatly improved by taking advantage of the complementary nature of formal and informal learning opportunities, which includes after-school programs. Settings like afterschool and summer learning programs can be thought of as pollination points in a wider STEM ecosystem, where having multiple locations to learn reinforces students’ developing mastery of science, technology, engineering and mathematics skills</w:t>
      </w:r>
      <w:r>
        <w:t>. We all benefit when more of our children have a fair and equal chance to live up to their potential and contribute to our society.</w:t>
      </w:r>
    </w:p>
    <w:p w14:paraId="10ED3620" w14:textId="77777777" w:rsidR="00E06A4C" w:rsidRPr="00E06A4C" w:rsidRDefault="00E06A4C" w:rsidP="00E06A4C"/>
    <w:p w14:paraId="7742196D" w14:textId="77777777" w:rsidR="004E3099" w:rsidRDefault="004E3099" w:rsidP="00F00116">
      <w:pPr>
        <w:pStyle w:val="Heading3"/>
      </w:pPr>
      <w:r>
        <w:t>2nc – doe enforcement key</w:t>
      </w:r>
    </w:p>
    <w:p w14:paraId="3DD66674" w14:textId="77777777" w:rsidR="004E3099" w:rsidRDefault="004E3099" w:rsidP="004E3099">
      <w:pPr>
        <w:pStyle w:val="Heading4"/>
      </w:pPr>
      <w:r>
        <w:t>DeVos key to implement concrete change—reformists in congress never achieve actual policy change—means the aff is net better than the CP</w:t>
      </w:r>
    </w:p>
    <w:p w14:paraId="652553B8" w14:textId="77777777" w:rsidR="004E3099" w:rsidRDefault="004E3099" w:rsidP="004E3099">
      <w:r w:rsidRPr="00647691">
        <w:rPr>
          <w:b/>
          <w:sz w:val="26"/>
          <w:szCs w:val="26"/>
        </w:rPr>
        <w:t>Hess and McShane, 6/22</w:t>
      </w:r>
      <w:r>
        <w:t xml:space="preserve">- </w:t>
      </w:r>
      <w:r w:rsidRPr="00647691">
        <w:t xml:space="preserve">Hess is a resident scholar and the director of Education Policy Studies at the American Enterprise Institute (AEI), where he works on K–12 and higher education issues. </w:t>
      </w:r>
      <w:r>
        <w:t xml:space="preserve"> </w:t>
      </w:r>
      <w:r w:rsidRPr="00647691">
        <w:t>Michael Q. McShane is an adjunct fellow in education policy studies at the American Enterprise Institute (AEI) and director of education policy at the Show-Me Institute, where he studies and writes about K–12 education policy, including private and religious schools and the politics of education.</w:t>
      </w:r>
      <w:r>
        <w:t xml:space="preserve"> </w:t>
      </w:r>
    </w:p>
    <w:p w14:paraId="6409A30B" w14:textId="77777777" w:rsidR="004E3099" w:rsidRPr="00647691" w:rsidRDefault="004E3099" w:rsidP="004E3099">
      <w:r w:rsidRPr="00647691">
        <w:t xml:space="preserve"> </w:t>
      </w:r>
      <w:r>
        <w:t>(Frederick and Michael.  “</w:t>
      </w:r>
      <w:r w:rsidRPr="00647691">
        <w:t>DeVos should take on education’s reformocracy</w:t>
      </w:r>
      <w:r>
        <w:t xml:space="preserve">”; AEI Institution.  6/22/2017.  </w:t>
      </w:r>
      <w:hyperlink r:id="rId47" w:history="1">
        <w:r w:rsidRPr="00F65A6D">
          <w:rPr>
            <w:rStyle w:val="Hyperlink"/>
          </w:rPr>
          <w:t>https://www.aei.org/publication/devos-should-take-on-educations-reformocracy/</w:t>
        </w:r>
      </w:hyperlink>
      <w:r>
        <w:t>) NTT</w:t>
      </w:r>
    </w:p>
    <w:p w14:paraId="60C0B7BC" w14:textId="77777777" w:rsidR="004E3099" w:rsidRPr="00907187" w:rsidRDefault="004E3099" w:rsidP="004E3099">
      <w:pPr>
        <w:rPr>
          <w:u w:val="single"/>
        </w:rPr>
      </w:pPr>
      <w:r w:rsidRPr="00647691">
        <w:rPr>
          <w:rStyle w:val="StyleUnderline"/>
        </w:rPr>
        <w:t>For most of this century, Washington has extended its reach into our nation’s schools. Whatever their merits, efforts such as President George W. Bush’s No Child Left Behind Act and President Barack Obama’s Race to the Top program created intrusive new federal regulations and added new layers to our educational bureaucracy. The results were sadly familiar: over-testing, ineffectual school-improvement schemes, and bungled teacher-evaluation systems.</w:t>
      </w:r>
    </w:p>
    <w:p w14:paraId="5C557FDC" w14:textId="77777777" w:rsidR="004E3099" w:rsidRDefault="004E3099" w:rsidP="004E3099">
      <w:r w:rsidRPr="00647691">
        <w:rPr>
          <w:rStyle w:val="StyleUnderline"/>
        </w:rPr>
        <w:t>No wonder, then, that educators are frustrated and parents are bewildered. Yet too many of today’s school “reformers” have become enamored of their preferred dictates — on teacher evaluation, regulations for charter schools, achievement targets, and much else — and gradually morphed into a new bureaucracy</w:t>
      </w:r>
      <w:r>
        <w:t>.</w:t>
      </w:r>
    </w:p>
    <w:p w14:paraId="57170F96" w14:textId="77777777" w:rsidR="004E3099" w:rsidRDefault="004E3099" w:rsidP="004E3099">
      <w:r w:rsidRPr="00647691">
        <w:rPr>
          <w:rStyle w:val="StyleUnderline"/>
        </w:rPr>
        <w:t>It’s all too easy for reformers who initially challenge an old order to later lose their commitment to monopoly-busting and opening things up, as they energetically shift to promoting their favorite new orthodoxies</w:t>
      </w:r>
      <w:r w:rsidRPr="00647691">
        <w:t>. Famously, reformers sought to fix teacher evaluation by requiring schools to evaluate all teachers — from kindergarten special-education teachers to high-school physics teachers — in time-consuming, paperwork-intensive, and identical ways . . . that still resulted in 98 percent of them being rated effective.</w:t>
      </w:r>
    </w:p>
    <w:p w14:paraId="2ABDC037" w14:textId="77777777" w:rsidR="004E3099" w:rsidRPr="00647691" w:rsidRDefault="004E3099" w:rsidP="004E3099">
      <w:pPr>
        <w:rPr>
          <w:rStyle w:val="StyleUnderline"/>
        </w:rPr>
      </w:pPr>
      <w:r w:rsidRPr="00647691">
        <w:rPr>
          <w:rStyle w:val="StyleUnderline"/>
        </w:rPr>
        <w:t>It’s time to reboot reform and rediscover the conviction that bureaucracy and paperwork are not tools for fostering terrific schools. We need to recognize that timid teachers and compliance-focused administrators are not going to create the environment in which our students can thrive.</w:t>
      </w:r>
    </w:p>
    <w:p w14:paraId="4C83C5D6" w14:textId="77777777" w:rsidR="004E3099" w:rsidRPr="00907187" w:rsidRDefault="004E3099" w:rsidP="004E3099">
      <w:pPr>
        <w:rPr>
          <w:u w:val="single"/>
        </w:rPr>
      </w:pPr>
      <w:r w:rsidRPr="00647691">
        <w:rPr>
          <w:rStyle w:val="StyleUnderline"/>
        </w:rPr>
        <w:t>Secretary DeVos should lead this charge. It is consistent with her vision, and it offers her a chance to address the concerns of educators and district leaders who feel both frustrated with reformocrats and neglected by her single-minded focus on school choice. Here’s how:</w:t>
      </w:r>
    </w:p>
    <w:p w14:paraId="764983FF" w14:textId="77777777" w:rsidR="004E3099" w:rsidRDefault="004E3099" w:rsidP="004E3099">
      <w:r>
        <w:t>Take a hard look at strings attached to Title I dollars. Title I provides the aid to low-income students that is the federal government’s single largest K–12 budgetary expense. It touches most schools and school systems, hindering decisions about how to spend local dollars and staff schools. Even esoteric-seeming language governing the reporting of such things as “maintenance of effort” and “time and effort” can mean that schools wind up hiring staff they don’t need, assign kids to ineffectual programs just to satisfy their auditors, or spend thousands of hours managing paperwork instead of planning lessons and teaching</w:t>
      </w:r>
      <w:r w:rsidRPr="00647691">
        <w:rPr>
          <w:rStyle w:val="StyleUnderline"/>
        </w:rPr>
        <w:t>. The first order of business for DeVos ought to be holding a series of public hearings where teachers and administrators can explain how such requirements play out in practice, documenting the challenges they face and generating recommendations for how to more constructively use Title I funds</w:t>
      </w:r>
      <w:r>
        <w:t>.</w:t>
      </w:r>
    </w:p>
    <w:p w14:paraId="7D59C4FE" w14:textId="77777777" w:rsidR="004E3099" w:rsidRPr="00907187" w:rsidRDefault="004E3099" w:rsidP="004E3099">
      <w:pPr>
        <w:rPr>
          <w:u w:val="single"/>
        </w:rPr>
      </w:pPr>
      <w:r w:rsidRPr="00647691">
        <w:rPr>
          <w:rStyle w:val="StyleUnderline"/>
        </w:rPr>
        <w:t>Examine the unwieldy requirements of federal grants. The Department of Education provides grants to colleges and universities, local education agencies, state education agencies, and nonprofit organizations. To describe the bureaucratic red tape that accompanies these grants as Kafkaesque is to insult Kafka</w:t>
      </w:r>
      <w:r>
        <w:t xml:space="preserve">. Some of the problem is due to strictures in the statutes authorizing the grant programs, but the secretary has latitude to define what she sees as appropriate evidence that a state is going to live up to its promises. Today, that frequently takes the form of a 50-page narrative that is a salad of buzzwords and big claims. </w:t>
      </w:r>
      <w:r w:rsidRPr="00647691">
        <w:rPr>
          <w:rStyle w:val="StyleUnderline"/>
        </w:rPr>
        <w:t>DeVos could convene district leaders, state leaders, nonprofit representatives, and researchers to rethink the federal grant-application process so that successful applications can provide the evidence the department needs without the flowery padding.</w:t>
      </w:r>
    </w:p>
    <w:p w14:paraId="77E7521C" w14:textId="77777777" w:rsidR="004E3099" w:rsidRPr="00907187" w:rsidRDefault="004E3099" w:rsidP="004E3099">
      <w:pPr>
        <w:rPr>
          <w:u w:val="single"/>
        </w:rPr>
      </w:pPr>
      <w:r w:rsidRPr="00647691">
        <w:rPr>
          <w:rStyle w:val="StyleUnderline"/>
        </w:rPr>
        <w:t>Use the bully pulpit to question some of the new reform orthodoxies. Are centralized enrollment systems, in which charter schools are lumped into a common lottery with local district schools, the breakthrough innovation that some reformers have suggested? Or do they merely recreate the same district machinery that frustrated countless parents, while ensuring that many students wind up at schools their families have never visited or actively selected?</w:t>
      </w:r>
      <w:r>
        <w:t xml:space="preserve"> Does adopting “restorative justice” promote learning for all students, or might it undermine the discipline that has helped make some schools successful? </w:t>
      </w:r>
      <w:r w:rsidRPr="00647691">
        <w:rPr>
          <w:rStyle w:val="StyleUnderline"/>
        </w:rPr>
        <w:t>Many such ideas — especially those that claim the mantle of social justice — are being propelled straight from impulse to mandate without scrutiny. DeVos can help call attention to this phenomenon, and urge that all proposed education policies face the proper scrutiny before they’re implemented.</w:t>
      </w:r>
    </w:p>
    <w:p w14:paraId="0045F689" w14:textId="77777777" w:rsidR="004E3099" w:rsidRDefault="004E3099" w:rsidP="004E3099">
      <w:pPr>
        <w:rPr>
          <w:rStyle w:val="StyleUnderline"/>
        </w:rPr>
      </w:pPr>
      <w:r w:rsidRPr="00647691">
        <w:rPr>
          <w:rStyle w:val="StyleUnderline"/>
        </w:rPr>
        <w:t>Though it has been a rough few months for DeVos, there’s still plenty of time for her to turn things around. She has distinguished herself as a champion of school choice, and she should continue to beat that drum. But she also has an opportunity to champion the educators and families who aren’t necessarily seeking new choices, but who would dearly love to see their schools set free from the burdens imposed by yesterday’s bureaucrats — and today’s reformocrats.</w:t>
      </w:r>
    </w:p>
    <w:p w14:paraId="170F8AB6" w14:textId="77777777" w:rsidR="004E3099" w:rsidRDefault="004E3099" w:rsidP="004E3099">
      <w:pPr>
        <w:rPr>
          <w:rStyle w:val="StyleUnderline"/>
        </w:rPr>
      </w:pPr>
    </w:p>
    <w:p w14:paraId="4A4930A6" w14:textId="77777777" w:rsidR="004E3099" w:rsidRDefault="004E3099" w:rsidP="004E3099">
      <w:pPr>
        <w:rPr>
          <w:rStyle w:val="StyleUnderline"/>
        </w:rPr>
      </w:pPr>
    </w:p>
    <w:p w14:paraId="74DC31EA" w14:textId="77777777" w:rsidR="00EC1EE4" w:rsidRDefault="00EC1EE4" w:rsidP="00EC1EE4">
      <w:pPr>
        <w:pStyle w:val="Heading4"/>
        <w:tabs>
          <w:tab w:val="left" w:pos="5085"/>
        </w:tabs>
      </w:pPr>
      <w:r>
        <w:t>DeVos ensures Congressional education reforms fail – ESSA proves</w:t>
      </w:r>
    </w:p>
    <w:p w14:paraId="3E73D9B7" w14:textId="77777777" w:rsidR="00EC1EE4" w:rsidRDefault="00EC1EE4" w:rsidP="00EC1EE4">
      <w:r w:rsidRPr="004A358F">
        <w:rPr>
          <w:rStyle w:val="Style13ptBold"/>
        </w:rPr>
        <w:t>Strauss 17</w:t>
      </w:r>
      <w:r>
        <w:t xml:space="preserve"> – Valerie Strauss is an education writer who writes for the Washington Post (Washington Post, Did Betsy DeVos just ask states to ignore part of federal education law?, 03-14-2017, </w:t>
      </w:r>
      <w:hyperlink r:id="rId48" w:history="1">
        <w:r w:rsidRPr="00DE3192">
          <w:rPr>
            <w:rStyle w:val="Hyperlink"/>
          </w:rPr>
          <w:t>https://www.washingtonpost.com/news/answer-sheet/wp/2017/03/14/did-betsy-devos-just-ask-states-to-ignore-part-of-federal-education-law/?utm_term=.f32f28dce547)//dnarayan</w:t>
        </w:r>
      </w:hyperlink>
    </w:p>
    <w:p w14:paraId="7D74171F" w14:textId="77777777" w:rsidR="00EC1EE4" w:rsidRDefault="00EC1EE4" w:rsidP="00EC1EE4">
      <w:r w:rsidRPr="00693FA0">
        <w:rPr>
          <w:rStyle w:val="StyleUnderline"/>
        </w:rPr>
        <w:t>Did Education Secretary Betsy DeVos just ask states to ignore a part of the K-12 federal education law, the Every Student Succeeds Act</w:t>
      </w:r>
      <w:r>
        <w:t>?</w:t>
      </w:r>
    </w:p>
    <w:p w14:paraId="69A7F1B3" w14:textId="77777777" w:rsidR="00EC1EE4" w:rsidRDefault="00EC1EE4" w:rsidP="00EC1EE4">
      <w:r>
        <w:t xml:space="preserve">Let’s look at what she said — and what the law says — about </w:t>
      </w:r>
      <w:r w:rsidRPr="00FB57A2">
        <w:rPr>
          <w:rStyle w:val="StyleUnderline"/>
        </w:rPr>
        <w:t>whom state officials should consult as they draw up ESSA accountability plans to be submitted to the Education Department for approval</w:t>
      </w:r>
      <w:r>
        <w:t>. These plans are supposed to show how states will establish student performance goals and create a system to hold schools “accountable” for student progress.</w:t>
      </w:r>
    </w:p>
    <w:p w14:paraId="6AF06087" w14:textId="77777777" w:rsidR="00EC1EE4" w:rsidRDefault="00EC1EE4" w:rsidP="00EC1EE4">
      <w:r>
        <w:t>The ESSA says that state education agencies (SEAs), when developing their accountability plans, must consult with outside stakeholders, including teachers, principals, parents, administrators and others. Language in the law says:</w:t>
      </w:r>
    </w:p>
    <w:p w14:paraId="22B40897" w14:textId="77777777" w:rsidR="00EC1EE4" w:rsidRPr="008B450E" w:rsidRDefault="00EC1EE4" w:rsidP="00EC1EE4">
      <w:pPr>
        <w:rPr>
          <w:rStyle w:val="StyleUnderline"/>
        </w:rPr>
      </w:pPr>
      <w:r w:rsidRPr="008B450E">
        <w:rPr>
          <w:rStyle w:val="StyleUnderline"/>
        </w:rPr>
        <w:t>That language makes clear that outside stakeholders are to be included in the process, a requirement outlined in regulations released by former president Barack Obama’s Education Department in November. Congress recently voted to throw out all of the Obama administration’s ESSA regulations.</w:t>
      </w:r>
    </w:p>
    <w:p w14:paraId="6FBA51E8" w14:textId="77777777" w:rsidR="00EC1EE4" w:rsidRDefault="00EC1EE4" w:rsidP="00EC1EE4">
      <w:r w:rsidRPr="008D0A03">
        <w:rPr>
          <w:rStyle w:val="StyleUnderline"/>
        </w:rPr>
        <w:t>On Monday, the Education Department issued different language in a new “template” that states can use to create their ESSA accountability plans. It has far fewer requirements than the Obama administration’s template by design; DeVos has said power should be with the states to decide how to run their schools</w:t>
      </w:r>
      <w:r>
        <w:t>. The new template says states must consult only with one party: the governor.</w:t>
      </w:r>
    </w:p>
    <w:p w14:paraId="59E5354E" w14:textId="77777777" w:rsidR="00EC1EE4" w:rsidRDefault="00EC1EE4" w:rsidP="00EC1EE4">
      <w:r>
        <w:t>The new template says:</w:t>
      </w:r>
    </w:p>
    <w:p w14:paraId="493ACD46" w14:textId="77777777" w:rsidR="00EC1EE4" w:rsidRDefault="00EC1EE4" w:rsidP="00EC1EE4">
      <w:r>
        <w:t>In its consolidated State plan, each SEA may, but is not required to, include supplemental information such as its overall vision for improving outcomes for all students and its efforts to consult with and engage stakeholders when developing its consolidated State plan.</w:t>
      </w:r>
    </w:p>
    <w:p w14:paraId="6FE1CB65" w14:textId="77777777" w:rsidR="00EC1EE4" w:rsidRDefault="00EC1EE4" w:rsidP="00EC1EE4">
      <w:r>
        <w:t>The department also released a list of frequently asked questions and answers about the new template, including this one</w:t>
      </w:r>
    </w:p>
    <w:p w14:paraId="4444E125" w14:textId="77777777" w:rsidR="00EC1EE4" w:rsidRDefault="00EC1EE4" w:rsidP="00EC1EE4">
      <w:r>
        <w:t>Q. What voice have outside stakeholders had in revising the template?</w:t>
      </w:r>
    </w:p>
    <w:p w14:paraId="217E213C" w14:textId="77777777" w:rsidR="00EC1EE4" w:rsidRDefault="00EC1EE4" w:rsidP="00EC1EE4">
      <w:r>
        <w:t>A. In developing this new template, the Department of Education (ED) has consulted State educational agencies; governors; organizations representing parents, teachers, and school and district leaders; and advocates for children, including those with disabilities and other students from educationally disadvantaged groups. Even in the very short timeline necessary to provide new information to states, ED invited numerous stakeholders to share their feedback, much of which was incorporated into the final template and other documents.  ED strongly encourages States to consult with these groups.</w:t>
      </w:r>
    </w:p>
    <w:p w14:paraId="7ECDB7A3" w14:textId="77777777" w:rsidR="00EC1EE4" w:rsidRPr="00F052CA" w:rsidRDefault="00EC1EE4" w:rsidP="00EC1EE4">
      <w:pPr>
        <w:rPr>
          <w:rStyle w:val="StyleUnderline"/>
        </w:rPr>
      </w:pPr>
      <w:r>
        <w:t>Strongly encouraging the states isn’t what the actual law says</w:t>
      </w:r>
      <w:r w:rsidRPr="00F052CA">
        <w:rPr>
          <w:rStyle w:val="StyleUnderline"/>
        </w:rPr>
        <w:t>. States are still required to meet ESSA’s statutory requirements even if the Education Department limits the information that they must submit in their consolidated state plans.</w:t>
      </w:r>
    </w:p>
    <w:p w14:paraId="350AD4F0" w14:textId="77777777" w:rsidR="00EC1EE4" w:rsidRDefault="00EC1EE4" w:rsidP="00EC1EE4">
      <w:r>
        <w:t>Asked about the discrepancy, a spokesman for the Education Department said in an email that there was no discrepancy. “The Secretary’s statement simply amplified what’s in the statute,” the spokesman said.</w:t>
      </w:r>
    </w:p>
    <w:p w14:paraId="7B97C43D" w14:textId="77777777" w:rsidR="00EC1EE4" w:rsidRDefault="00EC1EE4" w:rsidP="00EC1EE4">
      <w:r>
        <w:t>ESSA was passed in late 2015 to replace the No Child Left Behind law — eight years late — as a reaction to the way the Obama administration dealt with states about education policy. Obama’s Education Department was highly prescriptive about what states had to do to meet its compliance demands for NCLB, so much so that Democrats and Republicans returned a lot of education policy power to the states when they passed ESSA.</w:t>
      </w:r>
    </w:p>
    <w:p w14:paraId="08505C30" w14:textId="77777777" w:rsidR="00EC1EE4" w:rsidRDefault="00EC1EE4" w:rsidP="00EC1EE4">
      <w:r>
        <w:t>The new template sparked criticism, including from the National Governors Association, which said in a statement:</w:t>
      </w:r>
    </w:p>
    <w:p w14:paraId="0DED5304" w14:textId="77777777" w:rsidR="00EC1EE4" w:rsidRDefault="00EC1EE4" w:rsidP="00EC1EE4">
      <w:r w:rsidRPr="00BA3C9C">
        <w:rPr>
          <w:rStyle w:val="StyleUnderline"/>
        </w:rPr>
        <w:t>Governors are concerned that the Department’s revised template fails to prioritize proper stakeholder engagement, even though it is a core requirement within the law.</w:t>
      </w:r>
      <w:r>
        <w:t xml:space="preserve"> NGA has led national efforts to encourage significant input from classroom teachers, parents, superintendents, principals and school boards. We will not waver as a result of this development.</w:t>
      </w:r>
    </w:p>
    <w:p w14:paraId="64966F0E" w14:textId="77777777" w:rsidR="00EC1EE4" w:rsidRDefault="00EC1EE4" w:rsidP="00EC1EE4">
      <w:r>
        <w:t>Sen. Patty Murray (D-Wash.), the ranking Democrat on the Senate Health, Education, Labor and Pensions Committee, and Rep. Robert C. “Bobby” Scott (D-Va.), the ranking Democrat on the House Education Committee, issued a joint statement, saying:</w:t>
      </w:r>
    </w:p>
    <w:p w14:paraId="7A2F6B89" w14:textId="77777777" w:rsidR="00EC1EE4" w:rsidRPr="00836739" w:rsidRDefault="00EC1EE4" w:rsidP="00EC1EE4">
      <w:pPr>
        <w:rPr>
          <w:b/>
          <w:iCs/>
          <w:sz w:val="32"/>
          <w:szCs w:val="32"/>
          <w:u w:val="single"/>
          <w:bdr w:val="single" w:sz="8" w:space="0" w:color="auto"/>
        </w:rPr>
      </w:pPr>
      <w:r w:rsidRPr="00292D77">
        <w:rPr>
          <w:rStyle w:val="StyleUnderline"/>
        </w:rPr>
        <w:t>“We are disappointed that Secretary DeVos is casting aside input from teachers, parents and stakeholders and is refusing to implement the Every Student Succeeds Act as Congress intended</w:t>
      </w:r>
      <w:r>
        <w:t xml:space="preserve">. </w:t>
      </w:r>
      <w:r w:rsidRPr="00292D77">
        <w:rPr>
          <w:rStyle w:val="Emphasis"/>
          <w:sz w:val="32"/>
          <w:szCs w:val="32"/>
        </w:rPr>
        <w:t>Without the strong federal guardrails ESSA puts in place—including requirements for stakeholder consultation and a common state plan—decision making becomes less transparent and puts our most vulnerable children at risk of falling through the cracks.”</w:t>
      </w:r>
    </w:p>
    <w:p w14:paraId="083D65DA" w14:textId="77777777" w:rsidR="00EC1EE4" w:rsidRDefault="00EC1EE4" w:rsidP="00EC1EE4">
      <w:r>
        <w:t>Randi Weingarten, president of the American Federation of Teachers, said in a statement:</w:t>
      </w:r>
    </w:p>
    <w:p w14:paraId="36791212" w14:textId="77777777" w:rsidR="00EC1EE4" w:rsidRDefault="00EC1EE4" w:rsidP="00EC1EE4">
      <w:pPr>
        <w:rPr>
          <w:rStyle w:val="Emphasis"/>
        </w:rPr>
      </w:pPr>
      <w:r>
        <w:t>“One of the problems of education reform over the last two decades was the attempt by billionaires and politicians to impose top-down dictates about what schools should do and how they should do it, and to strip the voices of those closest to kids—their parents and teachers. That was changed by ESSA through its requirement of ‘stakeholder engagement,’ which brings in parent and teacher voices and reflects America’s deep connection to public education</w:t>
      </w:r>
      <w:r w:rsidRPr="00B61899">
        <w:rPr>
          <w:rStyle w:val="Emphasis"/>
        </w:rPr>
        <w:t>. Betsy DeVos’ action betrays the very intention of this law.”</w:t>
      </w:r>
    </w:p>
    <w:p w14:paraId="5DB70704" w14:textId="77777777" w:rsidR="004E3099" w:rsidRPr="00146264" w:rsidRDefault="004E3099" w:rsidP="004E3099"/>
    <w:p w14:paraId="5195136C" w14:textId="77777777" w:rsidR="004E3099" w:rsidRPr="00CC2088" w:rsidRDefault="004E3099" w:rsidP="004E3099">
      <w:pPr>
        <w:pStyle w:val="Heading4"/>
      </w:pPr>
      <w:r>
        <w:rPr>
          <w:u w:val="single"/>
        </w:rPr>
        <w:t>Status quo</w:t>
      </w:r>
      <w:r>
        <w:t xml:space="preserve"> is devolution—Post trump only the DoE has the power to enforce education mandates, not congress</w:t>
      </w:r>
    </w:p>
    <w:p w14:paraId="5F16F072" w14:textId="77777777" w:rsidR="004E3099" w:rsidRDefault="004E3099" w:rsidP="004E3099">
      <w:r w:rsidRPr="00624246">
        <w:rPr>
          <w:b/>
          <w:sz w:val="26"/>
          <w:szCs w:val="26"/>
        </w:rPr>
        <w:t>Camara, 17-</w:t>
      </w:r>
      <w:r>
        <w:t xml:space="preserve"> </w:t>
      </w:r>
      <w:r w:rsidRPr="00624246">
        <w:t xml:space="preserve"> is an education report</w:t>
      </w:r>
      <w:r>
        <w:t xml:space="preserve">er at U.S. News &amp; World Report </w:t>
      </w:r>
      <w:r w:rsidRPr="00624246">
        <w:t xml:space="preserve">and has written for Education Week, Congressional Quarterly, Roll Call, and the Chronicle of Higher Education. </w:t>
      </w:r>
      <w:r>
        <w:t>Camara was a</w:t>
      </w:r>
      <w:r w:rsidRPr="00624246">
        <w:t xml:space="preserve"> Spencer Education Fellow at Columbia University’s School of Journalism</w:t>
      </w:r>
      <w:r>
        <w:t>. (Lauren, “</w:t>
      </w:r>
      <w:r w:rsidRPr="00B63530">
        <w:t>Trump Nixes Obama-era</w:t>
      </w:r>
      <w:r>
        <w:t xml:space="preserve"> Rules for New Federal K-12 Law”; US News.  3/27/2017.  </w:t>
      </w:r>
      <w:r w:rsidRPr="00B63530">
        <w:t>https://www.usnews.com/news/education-news/articles/2017-03-27/trump-nixes-obama-era-rules-for-new-federal-k-12-law</w:t>
      </w:r>
      <w:r>
        <w:t>)</w:t>
      </w:r>
    </w:p>
    <w:p w14:paraId="0E1339EE" w14:textId="77777777" w:rsidR="004E3099" w:rsidRDefault="004E3099" w:rsidP="004E3099">
      <w:r>
        <w:t>President Donald Trump is set to sign into law Monday the two resolutions that roll back Obama-era regulations that inform state education officials how they are supposed to implement the new federal education law, the Every Student Succeeds Act.</w:t>
      </w:r>
    </w:p>
    <w:p w14:paraId="12A22440" w14:textId="77777777" w:rsidR="004E3099" w:rsidRPr="00907187" w:rsidRDefault="004E3099" w:rsidP="004E3099">
      <w:pPr>
        <w:rPr>
          <w:u w:val="single"/>
        </w:rPr>
      </w:pPr>
      <w:r>
        <w:t>T</w:t>
      </w:r>
      <w:r w:rsidRPr="00D91328">
        <w:rPr>
          <w:rStyle w:val="StyleUnderline"/>
        </w:rPr>
        <w:t>rump's signature finalizes the months long spat between Democrats and civil rights groups, which slammed the move as rolling back protections for the most underserved students and pulling the rug out from under state education officials as they finalize their implementation plans, and Republicans who argued the Obama regulations went beyond the intent of the law as Congress originally wrote it.</w:t>
      </w:r>
    </w:p>
    <w:p w14:paraId="715554FB" w14:textId="77777777" w:rsidR="004E3099" w:rsidRDefault="004E3099" w:rsidP="004E3099">
      <w:r>
        <w:t>RELATED CONTENT</w:t>
      </w:r>
    </w:p>
    <w:p w14:paraId="71AA280D" w14:textId="77777777" w:rsidR="004E3099" w:rsidRDefault="004E3099" w:rsidP="004E3099">
      <w:r>
        <w:t xml:space="preserve"> SAN JOSE, CA - FEBRUARY 18: A fifth grader reads a book while science and math teacher Stephen Pham works with a small group of students on computers at Rocketship SI Se Puede, a charter, public elementary school, on February 18, 2014 in San Jose, California. Fourth and fifth graders are taught using blended learning in one big open classroom. Blended learning utilizes technology and online learning mixed with traditional, face-to-face instruction to give students more individualized teaching. Students can learn at their own pace. Teachers are freed up to help students who are behind as well as allow high achievers to go faster</w:t>
      </w:r>
    </w:p>
    <w:p w14:paraId="27CF7921" w14:textId="77777777" w:rsidR="004E3099" w:rsidRDefault="004E3099" w:rsidP="004E3099">
      <w:r>
        <w:t>Liberals, Conservatives Agree: Big Mistake for White House to Push Private School Choice</w:t>
      </w:r>
    </w:p>
    <w:p w14:paraId="5D66AAF2" w14:textId="77777777" w:rsidR="004E3099" w:rsidRPr="00907187" w:rsidRDefault="004E3099" w:rsidP="004E3099">
      <w:pPr>
        <w:rPr>
          <w:u w:val="single"/>
        </w:rPr>
      </w:pPr>
      <w:r w:rsidRPr="00D91328">
        <w:rPr>
          <w:rStyle w:val="StyleUnderline"/>
        </w:rPr>
        <w:t>The first resolution prevents the Department of Education from dictating prescriptive requirements for how states and school districts measure achievement, using metrics such as school ratings, timelines for interventions for failing schools and student participation in state assessments. The second resolution negates a rule that dictates specific requirements states must use to determine the effectiveness of teacher-preparation programs.</w:t>
      </w:r>
    </w:p>
    <w:p w14:paraId="46B8FC73" w14:textId="77777777" w:rsidR="004E3099" w:rsidRDefault="004E3099" w:rsidP="004E3099">
      <w:r>
        <w:t>The elimination of the regulations, coming on the heels of a contentious confirmation process for Secretary of Education Betsy DeVos, is seen by many as the proverbial nail in the coffin for the milieu of goodwill that had built up in the education sphere over the last few years.</w:t>
      </w:r>
    </w:p>
    <w:p w14:paraId="41B9AF41" w14:textId="77777777" w:rsidR="004E3099" w:rsidRDefault="004E3099" w:rsidP="004E3099">
      <w:r>
        <w:t>"States are supposed to be the leaders on core curriculum and decisions on how to best meet the needs of their students — not Washington bureaucrats," Senate Majority Leader Mitch McConnell, R-Ky., said in a statement. "The repeal of this regulation will help restore that process."</w:t>
      </w:r>
    </w:p>
    <w:p w14:paraId="0B852489" w14:textId="77777777" w:rsidR="004E3099" w:rsidRDefault="004E3099" w:rsidP="004E3099">
      <w:r>
        <w:t>But nearly 50 civil rights groups urged members of Congress to oppose the resolutions, arguing that the regulations would ensure education officials "faithfully implement the law and meet their legal obligations to historically marginalized groups of students."</w:t>
      </w:r>
    </w:p>
    <w:p w14:paraId="0DD76008" w14:textId="77777777" w:rsidR="004E3099" w:rsidRDefault="004E3099" w:rsidP="004E3099">
      <w:r w:rsidRPr="00D91328">
        <w:rPr>
          <w:rStyle w:val="StyleUnderline"/>
        </w:rPr>
        <w:t>"It is now incumbent on Secretary of Education Betsy DeVos to reassure students, parents, advocates, and Congress that ESSA will be executed consistent with the law and that robust federal oversight will provide meaningful protections for students," Wade Henderson, president and CEO of The Leadership Conference on Civil and Human Rights, said in a statement</w:t>
      </w:r>
      <w:r>
        <w:t>.</w:t>
      </w:r>
    </w:p>
    <w:p w14:paraId="1A8BD898" w14:textId="77777777" w:rsidR="004E3099" w:rsidRDefault="004E3099" w:rsidP="004E3099">
      <w:r>
        <w:t>Despite concerns about how the repeal of the rules would impact state officials' ongoing development of new accountability systems, it doesn't seem to be impeding progress.</w:t>
      </w:r>
    </w:p>
    <w:p w14:paraId="0200EFDA" w14:textId="77777777" w:rsidR="004E3099" w:rsidRPr="00D91328" w:rsidRDefault="004E3099" w:rsidP="004E3099">
      <w:pPr>
        <w:rPr>
          <w:rStyle w:val="StyleUnderline"/>
        </w:rPr>
      </w:pPr>
      <w:r w:rsidRPr="00D91328">
        <w:rPr>
          <w:rStyle w:val="StyleUnderline"/>
        </w:rPr>
        <w:t>Officials at the Council for Chief State School Officers told state education chiefs last week at their annual legislative conference that the elimination of the regulation shouldn't impact the process, and indeed, many of the state chiefs said it was not altering their current plans.</w:t>
      </w:r>
    </w:p>
    <w:p w14:paraId="78FE2D3F" w14:textId="77777777" w:rsidR="004E3099" w:rsidRDefault="004E3099" w:rsidP="004E3099">
      <w:pPr>
        <w:rPr>
          <w:rStyle w:val="StyleUnderline"/>
        </w:rPr>
      </w:pPr>
      <w:r w:rsidRPr="00D91328">
        <w:rPr>
          <w:rStyle w:val="StyleUnderline"/>
        </w:rPr>
        <w:t>"We have been able to stress the importance of states' needs for clarity, consistency and predictability on their move to ESSA," Peter Zamora, director of federal relations at the council told the chiefs, reiterating a private conversation with DeVos. "She views states as being key customers of the department, so we can expect the department to be supportive of state leadership."</w:t>
      </w:r>
    </w:p>
    <w:p w14:paraId="4A1ACCCA" w14:textId="77777777" w:rsidR="004E3099" w:rsidRPr="004E3099" w:rsidRDefault="004E3099" w:rsidP="004E3099">
      <w:r>
        <w:tab/>
      </w:r>
    </w:p>
    <w:p w14:paraId="012F3861" w14:textId="77777777" w:rsidR="00F00116" w:rsidRPr="00C54526" w:rsidRDefault="00F00116" w:rsidP="00F00116">
      <w:pPr>
        <w:pStyle w:val="Heading3"/>
      </w:pPr>
      <w:r w:rsidRPr="00C54526">
        <w:t xml:space="preserve">2ac – </w:t>
      </w:r>
      <w:r w:rsidR="002D6C5E" w:rsidRPr="00C54526">
        <w:t>congress can’t regulate</w:t>
      </w:r>
    </w:p>
    <w:p w14:paraId="0B92904C" w14:textId="77777777" w:rsidR="00F00116" w:rsidRPr="00C54526" w:rsidRDefault="00F00116" w:rsidP="00F00116">
      <w:pPr>
        <w:pStyle w:val="Heading4"/>
      </w:pPr>
      <w:r w:rsidRPr="00C54526">
        <w:t>Congress incapable of day to day regulation of the classroom</w:t>
      </w:r>
    </w:p>
    <w:p w14:paraId="10B669C9" w14:textId="77777777" w:rsidR="00F00116" w:rsidRPr="00C54526" w:rsidRDefault="00F00116" w:rsidP="00F00116">
      <w:r w:rsidRPr="00C54526">
        <w:rPr>
          <w:b/>
          <w:szCs w:val="26"/>
        </w:rPr>
        <w:t>Ravitch and Loveless, 2k</w:t>
      </w:r>
      <w:r w:rsidRPr="00C54526">
        <w:rPr>
          <w:b/>
          <w:sz w:val="20"/>
          <w:szCs w:val="26"/>
        </w:rPr>
        <w:t>-</w:t>
      </w:r>
      <w:r w:rsidRPr="00C54526">
        <w:rPr>
          <w:sz w:val="18"/>
        </w:rPr>
        <w:t xml:space="preserve">   </w:t>
      </w:r>
      <w:r w:rsidRPr="00C54526">
        <w:t xml:space="preserve">Loveless holds a Ph.D. in education from the University of Chicago, and authors The Brown Center Report on American Education (BCR), an annual report analyzing important trends in education.  Ravitch is a historian of education, an educational policy analyst, and a research professor at New York University's Steinhardt School of Culture, Education, and Human Development.  (“Broken Promises: What the Federal Government Can Do To Improve American Education”; Brookings Institute.  3/1/2000 </w:t>
      </w:r>
      <w:hyperlink r:id="rId49" w:history="1">
        <w:r w:rsidRPr="00C54526">
          <w:rPr>
            <w:rStyle w:val="Hyperlink"/>
          </w:rPr>
          <w:t>https://www.brookings.edu/articles/broken-promises-what-the-federal-government-can-do-to-improve-american-education/</w:t>
        </w:r>
      </w:hyperlink>
      <w:r w:rsidRPr="00C54526">
        <w:t>)NTT</w:t>
      </w:r>
    </w:p>
    <w:p w14:paraId="41050F83" w14:textId="77777777" w:rsidR="00F00116" w:rsidRPr="00C54526" w:rsidRDefault="00F00116" w:rsidP="00F00116">
      <w:r w:rsidRPr="00C54526">
        <w:t>Education has emerged as one of the major issues in the 2000 presidential campaign. Candidates in both political parties sometimes seem to be in a bidding war to see who can devise the most new government programs. If there is a problem, goes the current wisdom, there must be a federal program to fix it. In their eagerness to appeal to voters, however, candidates are paying too little heed to the traditional federal role in education and the noticeable deficiencies of existing federal programs.</w:t>
      </w:r>
    </w:p>
    <w:p w14:paraId="7A30DB5B" w14:textId="77777777" w:rsidR="00F00116" w:rsidRPr="00C54526" w:rsidRDefault="00F00116" w:rsidP="00F00116">
      <w:r w:rsidRPr="00C54526">
        <w:rPr>
          <w:rStyle w:val="StyleUnderline"/>
        </w:rPr>
        <w:t>Federal government responsibilities in education have always been limited. The word “education” does not even appear in the U.S. Constitution. States and local school districts have always made the day-to-day decisions about instruction, teachers, textbooks, and the like. For most of the nation’s history, Washington confined itself to collecting data on school systems and disseminating information on the progress of education. Until 1965, when the Elementary and Secondary Education Act was passed, federal support for K-12 education was minimal.</w:t>
      </w:r>
      <w:r w:rsidRPr="00C54526">
        <w:t xml:space="preserve"> Today the federal government foots only about 7 percent of the nation’s K-12 education bill, and its share has never exceeded 10 percent.</w:t>
      </w:r>
    </w:p>
    <w:p w14:paraId="3F5C3496" w14:textId="77777777" w:rsidR="00F00116" w:rsidRPr="00C54526" w:rsidRDefault="00F00116" w:rsidP="00F00116">
      <w:r w:rsidRPr="00C54526">
        <w:t>The small slice of federal funding for education goes mostly to “categorical” programs. The two largest serve poor (Title I) and handicapped (special education) students. The vast majority of American children do not qualify for these or any other categorical program. For most students in most schools, only a penny or two of each education dollar can be traced back to Washington.</w:t>
      </w:r>
    </w:p>
    <w:p w14:paraId="4F5A2227" w14:textId="77777777" w:rsidR="00F00116" w:rsidRPr="00C54526" w:rsidRDefault="00F00116" w:rsidP="00F00116">
      <w:r w:rsidRPr="00C54526">
        <w:t xml:space="preserve">The </w:t>
      </w:r>
      <w:r w:rsidRPr="00C54526">
        <w:rPr>
          <w:rStyle w:val="StyleUnderline"/>
        </w:rPr>
        <w:t>most significant limit on federal influence arises from the sheer distance between Washington and the classroom. Federal programs typically travel first to the 50 state departments of education, which send them to local school districts, then to administrators at school sites, and finally, perhaps, to classroom teachers.</w:t>
      </w:r>
      <w:r w:rsidRPr="00C54526">
        <w:t xml:space="preserve"> At each stop, money is drained off to support a bureaucracy. Regulations are tweaked and molded to fit local priorities. On reaching the classroom, federal policy bears as much resemblance to its original form as a bird to a dinosaur, its evolutionary ancestor.</w:t>
      </w:r>
    </w:p>
    <w:p w14:paraId="4FDD0CD5" w14:textId="77777777" w:rsidR="00F00116" w:rsidRPr="00734FAF" w:rsidRDefault="00F00116" w:rsidP="00F00116">
      <w:pPr>
        <w:rPr>
          <w:u w:val="single"/>
        </w:rPr>
      </w:pPr>
      <w:r w:rsidRPr="00C54526">
        <w:rPr>
          <w:rStyle w:val="StyleUnderline"/>
        </w:rPr>
        <w:t>Candidates for office—whether running for president or for Congress—should recognize these realities. The current political climate, however, makes it difficult for politicians to acknowledge Washington’s limited role. Education, they know from opinion polls, is the public’s number one concern. In recent years, Democrats and Republicans alike have supported dramatically extending the federal reach into schools. Placing more technology in classrooms, establishing school disciplinary codes, deciding how reading will be taught, recruiting new teachers and determining their qualifications, launching after-school programs, selecting exemplary math textbooks—these are just a few areas that were once the sole responsibility of state and local school officials but that now seem to be regarded as the proper subject of federal action.</w:t>
      </w:r>
    </w:p>
    <w:p w14:paraId="6E4218F9" w14:textId="77777777" w:rsidR="00F00116" w:rsidRPr="00C54526" w:rsidRDefault="00F00116" w:rsidP="00F00116">
      <w:r w:rsidRPr="00C54526">
        <w:t>An Appropriate Federal Role</w:t>
      </w:r>
    </w:p>
    <w:p w14:paraId="78C5013D" w14:textId="77777777" w:rsidR="00F00116" w:rsidRPr="00734FAF" w:rsidRDefault="00F00116" w:rsidP="00F00116">
      <w:pPr>
        <w:rPr>
          <w:u w:val="single"/>
        </w:rPr>
      </w:pPr>
      <w:r w:rsidRPr="00734FAF">
        <w:rPr>
          <w:u w:val="single"/>
        </w:rPr>
        <w:t>T</w:t>
      </w:r>
      <w:r w:rsidRPr="00C54526">
        <w:rPr>
          <w:rStyle w:val="StyleUnderline"/>
        </w:rPr>
        <w:t>he public’s desire to improve public schools, though laudable, does not justify expanding the federal government’s role in education. There is scant evidence that existing federal programs are accomplishing their goals; indeed, most evaluations of the major federal categorical programs suggest that they are failing to make a dent in the problems they were designed to solve</w:t>
      </w:r>
      <w:r w:rsidRPr="00C54526">
        <w:t xml:space="preserve">. Even Head Start, probably the most popular federal initiative, has been unable to close the large gaps in achievement between poor children and their advantaged peers. </w:t>
      </w:r>
      <w:r w:rsidRPr="00C54526">
        <w:rPr>
          <w:rStyle w:val="StyleUnderline"/>
        </w:rPr>
        <w:t>Yet Congress has been consistently unwilling to overhaul or discontinue any education program, regardless of its lack of effectiveness. Every federal program can mobilize a devoted constituency on its behalf, and even the smallest programs have kept their federal funds flowing.</w:t>
      </w:r>
    </w:p>
    <w:p w14:paraId="38CD79DF" w14:textId="77777777" w:rsidR="00F00116" w:rsidRPr="00C54526" w:rsidRDefault="00F00116" w:rsidP="00F00116">
      <w:r w:rsidRPr="00C54526">
        <w:t xml:space="preserve">Here is a suggestion for the candidates: </w:t>
      </w:r>
      <w:r w:rsidRPr="00C54526">
        <w:rPr>
          <w:rStyle w:val="StyleUnderline"/>
        </w:rPr>
        <w:t xml:space="preserve">fix existing federal education programs before telling school boards, principals, teachers, and parents how to run local schools. There is no reason to believe that the president or Congress is well-suited to decide who should teach, what should be taught, or how schools should be organized. Nor do we know of any evidence that the U.S. Department of Education is in a better position to direct local schools than the people who work in them and send their children to learn there. </w:t>
      </w:r>
      <w:r w:rsidRPr="00C54526">
        <w:t>And, frankly, taking on vast new responsibilities before fulfilling existing obligations is indefensible for any government at any level.</w:t>
      </w:r>
    </w:p>
    <w:p w14:paraId="3DC92B77" w14:textId="77777777" w:rsidR="00F00116" w:rsidRPr="00C54526" w:rsidRDefault="00F00116" w:rsidP="00F00116">
      <w:r w:rsidRPr="00C54526">
        <w:t>Before launching bold education initiatives, the federal government should follow a simple rule: improve what it does now before attempting anything new. Even then, Washington should never impose new programs on local authorities without clear evidence that the proposed intervention will improve children’s education.</w:t>
      </w:r>
    </w:p>
    <w:p w14:paraId="69954AB2" w14:textId="77777777" w:rsidR="00F00116" w:rsidRPr="00C54526" w:rsidRDefault="00F00116" w:rsidP="00F00116">
      <w:pPr>
        <w:rPr>
          <w:rStyle w:val="StyleUnderline"/>
        </w:rPr>
      </w:pPr>
      <w:r w:rsidRPr="00C54526">
        <w:rPr>
          <w:rStyle w:val="StyleUnderline"/>
        </w:rPr>
        <w:t>The two most important federal categorical programs—special education and Title I—need to be overhauled. Both could be changed by the president and Congress in ways that would help the children who are their intended beneficiaries.</w:t>
      </w:r>
    </w:p>
    <w:p w14:paraId="1F5F8008" w14:textId="77777777" w:rsidR="00F00116" w:rsidRPr="00C54526" w:rsidRDefault="00F00116" w:rsidP="00F00116"/>
    <w:p w14:paraId="2DBF85EE" w14:textId="77777777" w:rsidR="00F00116" w:rsidRPr="00C54526" w:rsidRDefault="00F00116" w:rsidP="00F00116"/>
    <w:p w14:paraId="2781B8D4" w14:textId="77777777" w:rsidR="00E06A4C" w:rsidRDefault="00E06A4C" w:rsidP="002D6C5E">
      <w:pPr>
        <w:pStyle w:val="Heading3"/>
      </w:pPr>
      <w:r>
        <w:t>2ac – congress fails</w:t>
      </w:r>
    </w:p>
    <w:p w14:paraId="369C6DCA" w14:textId="77777777" w:rsidR="00E06A4C" w:rsidRPr="009437A9" w:rsidRDefault="00E06A4C" w:rsidP="00E06A4C">
      <w:pPr>
        <w:pStyle w:val="Heading4"/>
        <w:rPr>
          <w:rStyle w:val="Heading4Char"/>
          <w:b/>
        </w:rPr>
      </w:pPr>
      <w:r>
        <w:rPr>
          <w:rStyle w:val="Heading4Char"/>
          <w:b/>
        </w:rPr>
        <w:t>Congressional educational reforms fail – empirics prove</w:t>
      </w:r>
    </w:p>
    <w:p w14:paraId="2A2CB0E1" w14:textId="77777777" w:rsidR="00E06A4C" w:rsidRDefault="00E06A4C" w:rsidP="00E06A4C">
      <w:r w:rsidRPr="009437A9">
        <w:rPr>
          <w:rStyle w:val="Heading4Char"/>
        </w:rPr>
        <w:t xml:space="preserve">Bentsen 16 </w:t>
      </w:r>
      <w:r>
        <w:t xml:space="preserve">– (Lloyd M. Bentsen IV is the NCPA senior research fellow covering a variety of topics that includes education reform, school choice, student engagement, energy, environment, natural resources and economics. Lloyd is a regular contributor to the NCPA Education Reform Blog. Lloyd received his Bachelor of Arts degree in political science from Southern Methodist University and Master of Business Administration degree from the University of Houston, NCPA, Issue Brief No. 186, Four Failed Federal Education Reforms, 1-25-2016, </w:t>
      </w:r>
      <w:hyperlink r:id="rId50" w:history="1">
        <w:r w:rsidRPr="00DE3192">
          <w:rPr>
            <w:rStyle w:val="Hyperlink"/>
          </w:rPr>
          <w:t>http://www.ncpa.org/pub/four-failed-federal-education-reforms)//dnarayan</w:t>
        </w:r>
      </w:hyperlink>
    </w:p>
    <w:p w14:paraId="0F8A810E" w14:textId="77777777" w:rsidR="00E06A4C" w:rsidRPr="00624206" w:rsidRDefault="00E06A4C" w:rsidP="00E06A4C">
      <w:pPr>
        <w:rPr>
          <w:u w:val="single"/>
        </w:rPr>
      </w:pPr>
      <w:r>
        <w:t xml:space="preserve">Over the years, </w:t>
      </w:r>
      <w:r w:rsidRPr="00624206">
        <w:rPr>
          <w:u w:val="single"/>
        </w:rPr>
        <w:t>federal funding of primary and secondary education has</w:t>
      </w:r>
    </w:p>
    <w:p w14:paraId="4F85BD58" w14:textId="77777777" w:rsidR="00E06A4C" w:rsidRPr="00624206" w:rsidRDefault="00E06A4C" w:rsidP="00E06A4C">
      <w:pPr>
        <w:rPr>
          <w:u w:val="single"/>
        </w:rPr>
      </w:pPr>
      <w:r w:rsidRPr="00624206">
        <w:rPr>
          <w:u w:val="single"/>
        </w:rPr>
        <w:t>increased, while students’ academic performance has flatlined. For instance,</w:t>
      </w:r>
    </w:p>
    <w:p w14:paraId="58BDA8D7" w14:textId="77777777" w:rsidR="00E06A4C" w:rsidRPr="00624206" w:rsidRDefault="00E06A4C" w:rsidP="00E06A4C">
      <w:pPr>
        <w:rPr>
          <w:u w:val="single"/>
        </w:rPr>
      </w:pPr>
      <w:r w:rsidRPr="00624206">
        <w:rPr>
          <w:u w:val="single"/>
        </w:rPr>
        <w:t>the high school reading and math scores on the National Assessment of</w:t>
      </w:r>
    </w:p>
    <w:p w14:paraId="7F033211" w14:textId="77777777" w:rsidR="00E06A4C" w:rsidRPr="00E45DC3" w:rsidRDefault="00E06A4C" w:rsidP="00E06A4C">
      <w:pPr>
        <w:rPr>
          <w:rStyle w:val="Emphasis"/>
        </w:rPr>
      </w:pPr>
      <w:r w:rsidRPr="00624206">
        <w:rPr>
          <w:u w:val="single"/>
        </w:rPr>
        <w:t xml:space="preserve">Education Progress show that </w:t>
      </w:r>
      <w:r w:rsidRPr="00E45DC3">
        <w:rPr>
          <w:rStyle w:val="Emphasis"/>
        </w:rPr>
        <w:t>student performance has remained flat for the</w:t>
      </w:r>
    </w:p>
    <w:p w14:paraId="38A4C0F2" w14:textId="77777777" w:rsidR="00E06A4C" w:rsidRPr="00624206" w:rsidRDefault="00E06A4C" w:rsidP="00E06A4C">
      <w:pPr>
        <w:rPr>
          <w:u w:val="single"/>
        </w:rPr>
      </w:pPr>
      <w:r w:rsidRPr="00E45DC3">
        <w:rPr>
          <w:rStyle w:val="Emphasis"/>
        </w:rPr>
        <w:t xml:space="preserve">past 20 years </w:t>
      </w:r>
      <w:r w:rsidRPr="00624206">
        <w:rPr>
          <w:u w:val="single"/>
        </w:rPr>
        <w:t>[see Figure I].</w:t>
      </w:r>
    </w:p>
    <w:p w14:paraId="238AC6AD" w14:textId="77777777" w:rsidR="00E06A4C" w:rsidRPr="00D20653" w:rsidRDefault="00E06A4C" w:rsidP="00E06A4C">
      <w:pPr>
        <w:rPr>
          <w:rStyle w:val="StyleUnderline"/>
        </w:rPr>
      </w:pPr>
      <w:r w:rsidRPr="00D20653">
        <w:rPr>
          <w:rStyle w:val="StyleUnderline"/>
        </w:rPr>
        <w:t>Recent education reform initiatives by several administrations produced,</w:t>
      </w:r>
    </w:p>
    <w:p w14:paraId="1DF4AE9F" w14:textId="77777777" w:rsidR="00E06A4C" w:rsidRPr="00D20653" w:rsidRDefault="00E06A4C" w:rsidP="00E06A4C">
      <w:pPr>
        <w:rPr>
          <w:rStyle w:val="StyleUnderline"/>
        </w:rPr>
      </w:pPr>
      <w:r w:rsidRPr="00D20653">
        <w:rPr>
          <w:rStyle w:val="StyleUnderline"/>
        </w:rPr>
        <w:t>at best, minimal improvements in student performance at a high price to</w:t>
      </w:r>
    </w:p>
    <w:p w14:paraId="4EDBC016" w14:textId="77777777" w:rsidR="00E06A4C" w:rsidRPr="0094126D" w:rsidRDefault="00E06A4C" w:rsidP="00E06A4C">
      <w:pPr>
        <w:rPr>
          <w:rStyle w:val="Emphasis"/>
          <w:sz w:val="32"/>
          <w:szCs w:val="32"/>
        </w:rPr>
      </w:pPr>
      <w:r w:rsidRPr="00D20653">
        <w:rPr>
          <w:rStyle w:val="StyleUnderline"/>
        </w:rPr>
        <w:t>taxpayers.</w:t>
      </w:r>
      <w:r>
        <w:t xml:space="preserve"> </w:t>
      </w:r>
      <w:r w:rsidRPr="0094126D">
        <w:rPr>
          <w:rStyle w:val="Emphasis"/>
          <w:sz w:val="32"/>
          <w:szCs w:val="32"/>
        </w:rPr>
        <w:t>Given its track record, the federal government should get out of</w:t>
      </w:r>
    </w:p>
    <w:p w14:paraId="5F64D9EB" w14:textId="77777777" w:rsidR="00E06A4C" w:rsidRPr="0094126D" w:rsidRDefault="00E06A4C" w:rsidP="00E06A4C">
      <w:pPr>
        <w:rPr>
          <w:rStyle w:val="Emphasis"/>
          <w:sz w:val="32"/>
          <w:szCs w:val="32"/>
        </w:rPr>
      </w:pPr>
      <w:r w:rsidRPr="0094126D">
        <w:rPr>
          <w:rStyle w:val="Emphasis"/>
          <w:sz w:val="32"/>
          <w:szCs w:val="32"/>
        </w:rPr>
        <w:t>the education business.</w:t>
      </w:r>
    </w:p>
    <w:p w14:paraId="3B08E29D" w14:textId="77777777" w:rsidR="00E06A4C" w:rsidRDefault="00E06A4C" w:rsidP="00E06A4C">
      <w:r>
        <w:t>Federal Education Funding</w:t>
      </w:r>
    </w:p>
    <w:p w14:paraId="5EEA7D7F" w14:textId="77777777" w:rsidR="00E06A4C" w:rsidRDefault="00E06A4C" w:rsidP="00E06A4C">
      <w:r>
        <w:t>Federal education funding comes in several forms. While most federal</w:t>
      </w:r>
    </w:p>
    <w:p w14:paraId="64DD5085" w14:textId="77777777" w:rsidR="00E06A4C" w:rsidRDefault="00E06A4C" w:rsidP="00E06A4C">
      <w:r>
        <w:t>funds go to the states (a total of $37 billion in 2015) for K-12 school</w:t>
      </w:r>
    </w:p>
    <w:p w14:paraId="1966E0ED" w14:textId="77777777" w:rsidR="00E06A4C" w:rsidRDefault="00E06A4C" w:rsidP="00E06A4C">
      <w:r>
        <w:t>districts, $4 billion is devoted to special projects such as educational reforms</w:t>
      </w:r>
    </w:p>
    <w:p w14:paraId="1ACF9913" w14:textId="77777777" w:rsidR="00E06A4C" w:rsidRDefault="00E06A4C" w:rsidP="00E06A4C">
      <w:r>
        <w:t>through initiatives.1</w:t>
      </w:r>
    </w:p>
    <w:p w14:paraId="2930317D" w14:textId="77777777" w:rsidR="00E06A4C" w:rsidRPr="009B10D2" w:rsidRDefault="00E06A4C" w:rsidP="00E06A4C">
      <w:pPr>
        <w:rPr>
          <w:rStyle w:val="StyleUnderline"/>
        </w:rPr>
      </w:pPr>
      <w:r w:rsidRPr="009B10D2">
        <w:rPr>
          <w:rStyle w:val="StyleUnderline"/>
        </w:rPr>
        <w:t xml:space="preserve"> Though federal money is only 11 percent of total</w:t>
      </w:r>
    </w:p>
    <w:p w14:paraId="38E75C1B" w14:textId="77777777" w:rsidR="00E06A4C" w:rsidRPr="009B10D2" w:rsidRDefault="00E06A4C" w:rsidP="00E06A4C">
      <w:pPr>
        <w:rPr>
          <w:rStyle w:val="StyleUnderline"/>
        </w:rPr>
      </w:pPr>
      <w:r w:rsidRPr="009B10D2">
        <w:rPr>
          <w:rStyle w:val="StyleUnderline"/>
        </w:rPr>
        <w:t>spending on public schools, it comes with a host of strings attached.2</w:t>
      </w:r>
    </w:p>
    <w:p w14:paraId="1EC54D87" w14:textId="77777777" w:rsidR="00E06A4C" w:rsidRPr="009B10D2" w:rsidRDefault="00E06A4C" w:rsidP="00E06A4C">
      <w:pPr>
        <w:rPr>
          <w:rStyle w:val="StyleUnderline"/>
        </w:rPr>
      </w:pPr>
      <w:r w:rsidRPr="009B10D2">
        <w:rPr>
          <w:rStyle w:val="StyleUnderline"/>
        </w:rPr>
        <w:t>Federal spending on elementary and secondary education more than</w:t>
      </w:r>
    </w:p>
    <w:p w14:paraId="123C0618" w14:textId="77777777" w:rsidR="00E06A4C" w:rsidRPr="009B10D2" w:rsidRDefault="00E06A4C" w:rsidP="00E06A4C">
      <w:pPr>
        <w:rPr>
          <w:rStyle w:val="StyleUnderline"/>
        </w:rPr>
      </w:pPr>
      <w:r w:rsidRPr="009B10D2">
        <w:rPr>
          <w:rStyle w:val="StyleUnderline"/>
        </w:rPr>
        <w:t>doubled from 1995 to 2003, with a large increase in funding for initiatives</w:t>
      </w:r>
    </w:p>
    <w:p w14:paraId="23C2763A" w14:textId="77777777" w:rsidR="00E06A4C" w:rsidRDefault="00E06A4C" w:rsidP="00E06A4C">
      <w:r w:rsidRPr="009B10D2">
        <w:rPr>
          <w:rStyle w:val="StyleUnderline"/>
        </w:rPr>
        <w:t>such as No Child Left Behind in 2003</w:t>
      </w:r>
      <w:r>
        <w:t xml:space="preserve"> [see Figure II]:</w:t>
      </w:r>
    </w:p>
    <w:p w14:paraId="763E48B0" w14:textId="77777777" w:rsidR="00E06A4C" w:rsidRDefault="00E06A4C" w:rsidP="00E06A4C">
      <w:r>
        <w:rPr>
          <w:rFonts w:ascii="Arial" w:hAnsi="Arial" w:cs="Arial"/>
        </w:rPr>
        <w:t>■</w:t>
      </w:r>
      <w:r>
        <w:t xml:space="preserve"> Federal funding for elementary and secondary education more than</w:t>
      </w:r>
    </w:p>
    <w:p w14:paraId="4E777BED" w14:textId="77777777" w:rsidR="00E06A4C" w:rsidRDefault="00E06A4C" w:rsidP="00E06A4C">
      <w:r>
        <w:t>doubled from $15 billion in 1995 to $35 billion in 2003, and education</w:t>
      </w:r>
    </w:p>
    <w:p w14:paraId="58DA13D4" w14:textId="77777777" w:rsidR="00E06A4C" w:rsidRDefault="00E06A4C" w:rsidP="00E06A4C">
      <w:r>
        <w:t>initiative funding more than doubled from $2 billion in 2001 to $7</w:t>
      </w:r>
    </w:p>
    <w:p w14:paraId="413798F6" w14:textId="77777777" w:rsidR="00E06A4C" w:rsidRDefault="00E06A4C" w:rsidP="00E06A4C">
      <w:r>
        <w:t>billion in 2003.</w:t>
      </w:r>
    </w:p>
    <w:p w14:paraId="0CF3F341" w14:textId="77777777" w:rsidR="00E06A4C" w:rsidRDefault="00E06A4C" w:rsidP="00E06A4C">
      <w:r>
        <w:rPr>
          <w:rFonts w:ascii="Arial" w:hAnsi="Arial" w:cs="Arial"/>
        </w:rPr>
        <w:t>■</w:t>
      </w:r>
      <w:r>
        <w:t xml:space="preserve"> Total federal education funding increased from $42 billion a year in</w:t>
      </w:r>
    </w:p>
    <w:p w14:paraId="05C7CEF2" w14:textId="77777777" w:rsidR="00E06A4C" w:rsidRDefault="00E06A4C" w:rsidP="00E06A4C">
      <w:r>
        <w:t>2001 to $63 billion in 2003.3</w:t>
      </w:r>
    </w:p>
    <w:p w14:paraId="5D5AD495" w14:textId="77777777" w:rsidR="00E06A4C" w:rsidRDefault="00E06A4C" w:rsidP="00E06A4C">
      <w:r>
        <w:rPr>
          <w:rFonts w:ascii="Arial" w:hAnsi="Arial" w:cs="Arial"/>
        </w:rPr>
        <w:t>■</w:t>
      </w:r>
      <w:r>
        <w:t xml:space="preserve"> Education initiative spending peaked at 20 percent of total federal</w:t>
      </w:r>
    </w:p>
    <w:p w14:paraId="009A3A97" w14:textId="77777777" w:rsidR="00E06A4C" w:rsidRDefault="00E06A4C" w:rsidP="00E06A4C">
      <w:r>
        <w:t>spending on elementary and secondary education and dropped to 10</w:t>
      </w:r>
    </w:p>
    <w:p w14:paraId="37C659E5" w14:textId="77777777" w:rsidR="00E06A4C" w:rsidRDefault="00E06A4C" w:rsidP="00E06A4C">
      <w:r>
        <w:t>percent by 2015.</w:t>
      </w:r>
    </w:p>
    <w:p w14:paraId="4F737205" w14:textId="77777777" w:rsidR="00E06A4C" w:rsidRPr="004966DD" w:rsidRDefault="00E06A4C" w:rsidP="00E06A4C">
      <w:pPr>
        <w:rPr>
          <w:rStyle w:val="StyleUnderline"/>
        </w:rPr>
      </w:pPr>
      <w:r w:rsidRPr="004966DD">
        <w:rPr>
          <w:rStyle w:val="StyleUnderline"/>
        </w:rPr>
        <w:t>Both overall funding for elementary and secondary education, as well as</w:t>
      </w:r>
    </w:p>
    <w:p w14:paraId="1AEA083B" w14:textId="77777777" w:rsidR="00E06A4C" w:rsidRPr="004966DD" w:rsidRDefault="00E06A4C" w:rsidP="00E06A4C">
      <w:pPr>
        <w:rPr>
          <w:rStyle w:val="StyleUnderline"/>
        </w:rPr>
      </w:pPr>
      <w:r w:rsidRPr="004966DD">
        <w:rPr>
          <w:rStyle w:val="StyleUnderline"/>
        </w:rPr>
        <w:t>spending on education initiatives, began to drop after 2005 due to factors</w:t>
      </w:r>
    </w:p>
    <w:p w14:paraId="1F4A6DD1" w14:textId="77777777" w:rsidR="00E06A4C" w:rsidRDefault="00E06A4C" w:rsidP="00E06A4C">
      <w:r w:rsidRPr="004966DD">
        <w:rPr>
          <w:rStyle w:val="StyleUnderline"/>
        </w:rPr>
        <w:t>such as the Great Recession of 2007.</w:t>
      </w:r>
    </w:p>
    <w:p w14:paraId="0563AF1D" w14:textId="77777777" w:rsidR="00E06A4C" w:rsidRDefault="00E06A4C" w:rsidP="00E06A4C">
      <w:r>
        <w:t>Four Federal Initiatives</w:t>
      </w:r>
    </w:p>
    <w:p w14:paraId="5C41AA40" w14:textId="77777777" w:rsidR="00E06A4C" w:rsidRPr="00EC28CD" w:rsidRDefault="00E06A4C" w:rsidP="00E06A4C">
      <w:pPr>
        <w:rPr>
          <w:rStyle w:val="StyleUnderline"/>
        </w:rPr>
      </w:pPr>
      <w:r w:rsidRPr="00EC28CD">
        <w:rPr>
          <w:rStyle w:val="StyleUnderline"/>
        </w:rPr>
        <w:t>The four most recent federal education reform initiatives include “Goals</w:t>
      </w:r>
    </w:p>
    <w:p w14:paraId="5E2D345C" w14:textId="77777777" w:rsidR="00E06A4C" w:rsidRPr="00EC28CD" w:rsidRDefault="00E06A4C" w:rsidP="00E06A4C">
      <w:pPr>
        <w:rPr>
          <w:rStyle w:val="StyleUnderline"/>
        </w:rPr>
      </w:pPr>
      <w:r w:rsidRPr="00EC28CD">
        <w:rPr>
          <w:rStyle w:val="StyleUnderline"/>
        </w:rPr>
        <w:t>2000″ of the Clinton administration, “No Child Left Behind” of the Bush</w:t>
      </w:r>
    </w:p>
    <w:p w14:paraId="073EA8D5" w14:textId="77777777" w:rsidR="00E06A4C" w:rsidRPr="00EC28CD" w:rsidRDefault="00E06A4C" w:rsidP="00E06A4C">
      <w:pPr>
        <w:rPr>
          <w:rStyle w:val="StyleUnderline"/>
        </w:rPr>
      </w:pPr>
      <w:r w:rsidRPr="00EC28CD">
        <w:rPr>
          <w:rStyle w:val="StyleUnderline"/>
        </w:rPr>
        <w:t>administration, and “Race to the Top” and “Common Core” of the Obama</w:t>
      </w:r>
    </w:p>
    <w:p w14:paraId="09DFAD14" w14:textId="77777777" w:rsidR="00E06A4C" w:rsidRPr="00EC28CD" w:rsidRDefault="00E06A4C" w:rsidP="00E06A4C">
      <w:pPr>
        <w:rPr>
          <w:rStyle w:val="StyleUnderline"/>
        </w:rPr>
      </w:pPr>
      <w:r w:rsidRPr="00EC28CD">
        <w:rPr>
          <w:rStyle w:val="StyleUnderline"/>
        </w:rPr>
        <w:t>administration.</w:t>
      </w:r>
    </w:p>
    <w:p w14:paraId="64FF867F" w14:textId="77777777" w:rsidR="00E06A4C" w:rsidRPr="00EC28CD" w:rsidRDefault="00E06A4C" w:rsidP="00E06A4C">
      <w:pPr>
        <w:rPr>
          <w:rStyle w:val="StyleUnderline"/>
        </w:rPr>
      </w:pPr>
      <w:r w:rsidRPr="00EC28CD">
        <w:rPr>
          <w:rStyle w:val="StyleUnderline"/>
        </w:rPr>
        <w:t>Goals 2000. Though Goals 2000 was presented to the states as a program</w:t>
      </w:r>
    </w:p>
    <w:p w14:paraId="39D792C0" w14:textId="77777777" w:rsidR="00E06A4C" w:rsidRPr="00EC28CD" w:rsidRDefault="00E06A4C" w:rsidP="00E06A4C">
      <w:pPr>
        <w:rPr>
          <w:rStyle w:val="StyleUnderline"/>
        </w:rPr>
      </w:pPr>
      <w:r w:rsidRPr="00EC28CD">
        <w:rPr>
          <w:rStyle w:val="StyleUnderline"/>
        </w:rPr>
        <w:t xml:space="preserve">in which they could “voluntarily” participate, opting out meant passing up </w:t>
      </w:r>
    </w:p>
    <w:p w14:paraId="1E2596B6" w14:textId="77777777" w:rsidR="00E06A4C" w:rsidRPr="00EC28CD" w:rsidRDefault="00E06A4C" w:rsidP="00E06A4C">
      <w:pPr>
        <w:rPr>
          <w:rStyle w:val="StyleUnderline"/>
        </w:rPr>
      </w:pPr>
      <w:r w:rsidRPr="00EC28CD">
        <w:rPr>
          <w:rStyle w:val="StyleUnderline"/>
        </w:rPr>
        <w:t>significant federal funds. The federal government invested</w:t>
      </w:r>
    </w:p>
    <w:p w14:paraId="2313781F" w14:textId="77777777" w:rsidR="00E06A4C" w:rsidRPr="00EC28CD" w:rsidRDefault="00E06A4C" w:rsidP="00E06A4C">
      <w:pPr>
        <w:rPr>
          <w:rStyle w:val="StyleUnderline"/>
        </w:rPr>
      </w:pPr>
      <w:r w:rsidRPr="00EC28CD">
        <w:rPr>
          <w:rStyle w:val="StyleUnderline"/>
        </w:rPr>
        <w:t>over $500 million into the program before funding was</w:t>
      </w:r>
    </w:p>
    <w:p w14:paraId="3CF3F2FC" w14:textId="77777777" w:rsidR="00E06A4C" w:rsidRPr="00EC28CD" w:rsidRDefault="00E06A4C" w:rsidP="00E06A4C">
      <w:pPr>
        <w:rPr>
          <w:rStyle w:val="StyleUnderline"/>
        </w:rPr>
      </w:pPr>
      <w:r w:rsidRPr="00EC28CD">
        <w:rPr>
          <w:rStyle w:val="StyleUnderline"/>
        </w:rPr>
        <w:t>cut off.</w:t>
      </w:r>
    </w:p>
    <w:p w14:paraId="75BD9073" w14:textId="77777777" w:rsidR="00E06A4C" w:rsidRPr="00EC28CD" w:rsidRDefault="00E06A4C" w:rsidP="00E06A4C">
      <w:pPr>
        <w:rPr>
          <w:rStyle w:val="StyleUnderline"/>
        </w:rPr>
      </w:pPr>
      <w:r w:rsidRPr="00EC28CD">
        <w:rPr>
          <w:rStyle w:val="StyleUnderline"/>
        </w:rPr>
        <w:t xml:space="preserve">Some of the </w:t>
      </w:r>
      <w:r w:rsidRPr="00E34979">
        <w:rPr>
          <w:rStyle w:val="Emphasis"/>
        </w:rPr>
        <w:t>overly ambitious goals</w:t>
      </w:r>
      <w:r w:rsidRPr="00EC28CD">
        <w:rPr>
          <w:rStyle w:val="StyleUnderline"/>
        </w:rPr>
        <w:t xml:space="preserve"> included that by</w:t>
      </w:r>
    </w:p>
    <w:p w14:paraId="045B82FE" w14:textId="77777777" w:rsidR="00E06A4C" w:rsidRPr="00EC28CD" w:rsidRDefault="00E06A4C" w:rsidP="00E06A4C">
      <w:pPr>
        <w:rPr>
          <w:rStyle w:val="StyleUnderline"/>
        </w:rPr>
      </w:pPr>
      <w:r w:rsidRPr="00EC28CD">
        <w:rPr>
          <w:rStyle w:val="StyleUnderline"/>
        </w:rPr>
        <w:t>the year 2000:</w:t>
      </w:r>
    </w:p>
    <w:p w14:paraId="45BCFD73" w14:textId="77777777" w:rsidR="00E06A4C" w:rsidRDefault="00E06A4C" w:rsidP="00E06A4C">
      <w:r>
        <w:rPr>
          <w:rFonts w:ascii="Arial" w:hAnsi="Arial" w:cs="Arial"/>
        </w:rPr>
        <w:t>■</w:t>
      </w:r>
      <w:r>
        <w:t xml:space="preserve"> All children in America will start school ready to</w:t>
      </w:r>
    </w:p>
    <w:p w14:paraId="7E5400F0" w14:textId="77777777" w:rsidR="00E06A4C" w:rsidRDefault="00E06A4C" w:rsidP="00E06A4C">
      <w:r>
        <w:t>learn.</w:t>
      </w:r>
    </w:p>
    <w:p w14:paraId="77B4E10F" w14:textId="77777777" w:rsidR="00E06A4C" w:rsidRDefault="00E06A4C" w:rsidP="00E06A4C">
      <w:r>
        <w:rPr>
          <w:rFonts w:ascii="Arial" w:hAnsi="Arial" w:cs="Arial"/>
        </w:rPr>
        <w:t>■</w:t>
      </w:r>
      <w:r>
        <w:t xml:space="preserve"> The high school graduation rate will increase to at</w:t>
      </w:r>
    </w:p>
    <w:p w14:paraId="712AEF9D" w14:textId="77777777" w:rsidR="00E06A4C" w:rsidRDefault="00E06A4C" w:rsidP="00E06A4C">
      <w:r>
        <w:t>least 90 percent.</w:t>
      </w:r>
    </w:p>
    <w:p w14:paraId="17373AEC" w14:textId="77777777" w:rsidR="00E06A4C" w:rsidRDefault="00E06A4C" w:rsidP="00E06A4C">
      <w:r>
        <w:rPr>
          <w:rFonts w:ascii="Arial" w:hAnsi="Arial" w:cs="Arial"/>
        </w:rPr>
        <w:t>■</w:t>
      </w:r>
      <w:r>
        <w:t xml:space="preserve"> American students will be first in the world in</w:t>
      </w:r>
    </w:p>
    <w:p w14:paraId="3CDC1DF7" w14:textId="77777777" w:rsidR="00E06A4C" w:rsidRDefault="00E06A4C" w:rsidP="00E06A4C">
      <w:r>
        <w:t>science and mathematics achievement.</w:t>
      </w:r>
    </w:p>
    <w:p w14:paraId="63766957" w14:textId="77777777" w:rsidR="00E06A4C" w:rsidRDefault="00E06A4C" w:rsidP="00E06A4C">
      <w:r>
        <w:rPr>
          <w:rFonts w:ascii="Arial" w:hAnsi="Arial" w:cs="Arial"/>
        </w:rPr>
        <w:t>■</w:t>
      </w:r>
      <w:r>
        <w:t xml:space="preserve"> Every adult American will be literate and will possess</w:t>
      </w:r>
    </w:p>
    <w:p w14:paraId="50B41BED" w14:textId="77777777" w:rsidR="00E06A4C" w:rsidRDefault="00E06A4C" w:rsidP="00E06A4C">
      <w:r>
        <w:t>the knowledge and skills necessary to compete</w:t>
      </w:r>
    </w:p>
    <w:p w14:paraId="28A02D77" w14:textId="77777777" w:rsidR="00E06A4C" w:rsidRDefault="00E06A4C" w:rsidP="00E06A4C">
      <w:r>
        <w:t>in a global economy and exercise the rights and</w:t>
      </w:r>
    </w:p>
    <w:p w14:paraId="23FCE3F5" w14:textId="77777777" w:rsidR="00E06A4C" w:rsidRDefault="00E06A4C" w:rsidP="00E06A4C">
      <w:r>
        <w:t>responsibilities of citizenship.</w:t>
      </w:r>
    </w:p>
    <w:p w14:paraId="37C1EA8C" w14:textId="77777777" w:rsidR="00E06A4C" w:rsidRDefault="00E06A4C" w:rsidP="00E06A4C">
      <w:r>
        <w:rPr>
          <w:rFonts w:ascii="Arial" w:hAnsi="Arial" w:cs="Arial"/>
        </w:rPr>
        <w:t>■</w:t>
      </w:r>
      <w:r>
        <w:t xml:space="preserve"> Every school in America will be free of drugs and</w:t>
      </w:r>
    </w:p>
    <w:p w14:paraId="254FCDB5" w14:textId="77777777" w:rsidR="00E06A4C" w:rsidRDefault="00E06A4C" w:rsidP="00E06A4C">
      <w:r>
        <w:t>violence and will offer a disciplined environment</w:t>
      </w:r>
    </w:p>
    <w:p w14:paraId="01937239" w14:textId="77777777" w:rsidR="00E06A4C" w:rsidRDefault="00E06A4C" w:rsidP="00E06A4C">
      <w:r>
        <w:t>conducive to learning.</w:t>
      </w:r>
    </w:p>
    <w:p w14:paraId="1091A38A" w14:textId="77777777" w:rsidR="00E06A4C" w:rsidRDefault="00E06A4C" w:rsidP="00E06A4C">
      <w:r>
        <w:t>However, the states found quite a few mandates</w:t>
      </w:r>
    </w:p>
    <w:p w14:paraId="3E3BACC4" w14:textId="77777777" w:rsidR="00E06A4C" w:rsidRDefault="00E06A4C" w:rsidP="00E06A4C">
      <w:r>
        <w:t>hidden in the small print, including such requirements</w:t>
      </w:r>
    </w:p>
    <w:p w14:paraId="125FB30F" w14:textId="77777777" w:rsidR="00E06A4C" w:rsidRDefault="00E06A4C" w:rsidP="00E06A4C">
      <w:r>
        <w:t>as: submitting grant proposals and “improvement plans”</w:t>
      </w:r>
    </w:p>
    <w:p w14:paraId="7C650C21" w14:textId="77777777" w:rsidR="00E06A4C" w:rsidRDefault="00E06A4C" w:rsidP="00E06A4C">
      <w:r>
        <w:t>for the U.S. Secretary of Education’s approval; penalties</w:t>
      </w:r>
    </w:p>
    <w:p w14:paraId="4B8F4B58" w14:textId="77777777" w:rsidR="00E06A4C" w:rsidRDefault="00E06A4C" w:rsidP="00E06A4C">
      <w:r>
        <w:t>for failing to comply with their own improvement plans;</w:t>
      </w:r>
    </w:p>
    <w:p w14:paraId="534A4476" w14:textId="77777777" w:rsidR="00E06A4C" w:rsidRDefault="00E06A4C" w:rsidP="00E06A4C">
      <w:r>
        <w:t>and coordinating their Goals 2000 efforts with School-toWork</w:t>
      </w:r>
    </w:p>
    <w:p w14:paraId="6331465F" w14:textId="77777777" w:rsidR="00E06A4C" w:rsidRDefault="00E06A4C" w:rsidP="00E06A4C">
      <w:r>
        <w:t>and other social reform programs.4</w:t>
      </w:r>
    </w:p>
    <w:p w14:paraId="74658CBD" w14:textId="77777777" w:rsidR="00E06A4C" w:rsidRPr="00EC28CD" w:rsidRDefault="00E06A4C" w:rsidP="00E06A4C">
      <w:pPr>
        <w:rPr>
          <w:rStyle w:val="Emphasis"/>
        </w:rPr>
      </w:pPr>
      <w:r w:rsidRPr="00EC28CD">
        <w:rPr>
          <w:rStyle w:val="Emphasis"/>
        </w:rPr>
        <w:t xml:space="preserve">None of the goals were met by the year 2000 and the </w:t>
      </w:r>
    </w:p>
    <w:p w14:paraId="76D533E1" w14:textId="77777777" w:rsidR="00E06A4C" w:rsidRPr="00EC28CD" w:rsidRDefault="00E06A4C" w:rsidP="00E06A4C">
      <w:pPr>
        <w:rPr>
          <w:rStyle w:val="Emphasis"/>
        </w:rPr>
      </w:pPr>
      <w:r w:rsidRPr="00EC28CD">
        <w:rPr>
          <w:rStyle w:val="Emphasis"/>
        </w:rPr>
        <w:t>states lost ground on a couple of</w:t>
      </w:r>
    </w:p>
    <w:p w14:paraId="6C343D71" w14:textId="77777777" w:rsidR="00E06A4C" w:rsidRPr="00EC28CD" w:rsidRDefault="00E06A4C" w:rsidP="00E06A4C">
      <w:pPr>
        <w:rPr>
          <w:rStyle w:val="Emphasis"/>
        </w:rPr>
      </w:pPr>
      <w:r w:rsidRPr="00EC28CD">
        <w:rPr>
          <w:rStyle w:val="Emphasis"/>
        </w:rPr>
        <w:t>goals, including teacher quality</w:t>
      </w:r>
    </w:p>
    <w:p w14:paraId="2B25F7E3" w14:textId="77777777" w:rsidR="00E06A4C" w:rsidRPr="00EC28CD" w:rsidRDefault="00E06A4C" w:rsidP="00E06A4C">
      <w:pPr>
        <w:rPr>
          <w:rStyle w:val="Emphasis"/>
        </w:rPr>
      </w:pPr>
      <w:r w:rsidRPr="00EC28CD">
        <w:rPr>
          <w:rStyle w:val="Emphasis"/>
        </w:rPr>
        <w:t>and school safety. The program</w:t>
      </w:r>
    </w:p>
    <w:p w14:paraId="6AA37F3A" w14:textId="77777777" w:rsidR="00E06A4C" w:rsidRPr="00EC28CD" w:rsidRDefault="00E06A4C" w:rsidP="00E06A4C">
      <w:pPr>
        <w:rPr>
          <w:rStyle w:val="Emphasis"/>
        </w:rPr>
      </w:pPr>
      <w:r w:rsidRPr="00EC28CD">
        <w:rPr>
          <w:rStyle w:val="Emphasis"/>
        </w:rPr>
        <w:t>was scrapped by Congress and</w:t>
      </w:r>
    </w:p>
    <w:p w14:paraId="1D54C404" w14:textId="77777777" w:rsidR="00E06A4C" w:rsidRPr="00EC28CD" w:rsidRDefault="00E06A4C" w:rsidP="00E06A4C">
      <w:pPr>
        <w:rPr>
          <w:rStyle w:val="Emphasis"/>
        </w:rPr>
      </w:pPr>
      <w:r w:rsidRPr="00EC28CD">
        <w:rPr>
          <w:rStyle w:val="Emphasis"/>
        </w:rPr>
        <w:t>essentially replaced by No Child</w:t>
      </w:r>
    </w:p>
    <w:p w14:paraId="57F08F2A" w14:textId="77777777" w:rsidR="00E06A4C" w:rsidRPr="00EC28CD" w:rsidRDefault="00E06A4C" w:rsidP="00E06A4C">
      <w:pPr>
        <w:rPr>
          <w:rStyle w:val="Emphasis"/>
        </w:rPr>
      </w:pPr>
      <w:r w:rsidRPr="00EC28CD">
        <w:rPr>
          <w:rStyle w:val="Emphasis"/>
        </w:rPr>
        <w:t>Left Behind (NCLB).5</w:t>
      </w:r>
    </w:p>
    <w:p w14:paraId="42B12390" w14:textId="77777777" w:rsidR="00E06A4C" w:rsidRDefault="00E06A4C" w:rsidP="00E06A4C">
      <w:r w:rsidRPr="00EC28CD">
        <w:rPr>
          <w:rStyle w:val="Emphasis"/>
        </w:rPr>
        <w:t>No Child Left Behind.</w:t>
      </w:r>
      <w:r>
        <w:t xml:space="preserve"> The</w:t>
      </w:r>
    </w:p>
    <w:p w14:paraId="20AE14F8" w14:textId="77777777" w:rsidR="00E06A4C" w:rsidRDefault="00E06A4C" w:rsidP="00E06A4C">
      <w:r>
        <w:t>2002 reauthorization of the</w:t>
      </w:r>
    </w:p>
    <w:p w14:paraId="516736C6" w14:textId="77777777" w:rsidR="00E06A4C" w:rsidRDefault="00E06A4C" w:rsidP="00E06A4C">
      <w:r>
        <w:t>Elementary and Secondary</w:t>
      </w:r>
    </w:p>
    <w:p w14:paraId="7FAD2B1C" w14:textId="77777777" w:rsidR="00E06A4C" w:rsidRDefault="00E06A4C" w:rsidP="00E06A4C">
      <w:r>
        <w:t>Education Act of 1965, No Child</w:t>
      </w:r>
    </w:p>
    <w:p w14:paraId="315BC191" w14:textId="77777777" w:rsidR="00E06A4C" w:rsidRDefault="00E06A4C" w:rsidP="00E06A4C">
      <w:r>
        <w:t>Left Behind, expanded the federal</w:t>
      </w:r>
    </w:p>
    <w:p w14:paraId="281D9CD6" w14:textId="77777777" w:rsidR="00E06A4C" w:rsidRDefault="00E06A4C" w:rsidP="00E06A4C">
      <w:r>
        <w:t>role in public education through</w:t>
      </w:r>
    </w:p>
    <w:p w14:paraId="13168A52" w14:textId="77777777" w:rsidR="00E06A4C" w:rsidRDefault="00E06A4C" w:rsidP="00E06A4C">
      <w:r>
        <w:t>further emphasis on annual testing,</w:t>
      </w:r>
    </w:p>
    <w:p w14:paraId="62C537B1" w14:textId="77777777" w:rsidR="00E06A4C" w:rsidRDefault="00E06A4C" w:rsidP="00E06A4C">
      <w:r>
        <w:t>annual academic progress, report</w:t>
      </w:r>
    </w:p>
    <w:p w14:paraId="42F65B37" w14:textId="77777777" w:rsidR="00E06A4C" w:rsidRDefault="00E06A4C" w:rsidP="00E06A4C">
      <w:r>
        <w:t>cards and teacher qualifications,</w:t>
      </w:r>
    </w:p>
    <w:p w14:paraId="001625A0" w14:textId="77777777" w:rsidR="00E06A4C" w:rsidRDefault="00E06A4C" w:rsidP="00E06A4C">
      <w:r>
        <w:t>as well as significant increases in</w:t>
      </w:r>
    </w:p>
    <w:p w14:paraId="6CAE1A07" w14:textId="77777777" w:rsidR="00E06A4C" w:rsidRDefault="00E06A4C" w:rsidP="00E06A4C">
      <w:r>
        <w:t>funding.</w:t>
      </w:r>
    </w:p>
    <w:p w14:paraId="6E297381" w14:textId="77777777" w:rsidR="00E06A4C" w:rsidRPr="00B94B38" w:rsidRDefault="00E06A4C" w:rsidP="00E06A4C">
      <w:pPr>
        <w:rPr>
          <w:rStyle w:val="StyleUnderline"/>
        </w:rPr>
      </w:pPr>
      <w:r w:rsidRPr="00B94B38">
        <w:rPr>
          <w:rStyle w:val="StyleUnderline"/>
        </w:rPr>
        <w:t>No Child Left Behind assumed</w:t>
      </w:r>
    </w:p>
    <w:p w14:paraId="4741182B" w14:textId="77777777" w:rsidR="00E06A4C" w:rsidRPr="00B94B38" w:rsidRDefault="00E06A4C" w:rsidP="00E06A4C">
      <w:pPr>
        <w:rPr>
          <w:rStyle w:val="StyleUnderline"/>
        </w:rPr>
      </w:pPr>
      <w:r w:rsidRPr="00B94B38">
        <w:rPr>
          <w:rStyle w:val="StyleUnderline"/>
        </w:rPr>
        <w:t>that boosting test scores should</w:t>
      </w:r>
    </w:p>
    <w:p w14:paraId="274910A6" w14:textId="77777777" w:rsidR="00E06A4C" w:rsidRPr="00B94B38" w:rsidRDefault="00E06A4C" w:rsidP="00E06A4C">
      <w:pPr>
        <w:rPr>
          <w:rStyle w:val="StyleUnderline"/>
        </w:rPr>
      </w:pPr>
      <w:r w:rsidRPr="00B94B38">
        <w:rPr>
          <w:rStyle w:val="StyleUnderline"/>
        </w:rPr>
        <w:t>be the primary goal of schools,</w:t>
      </w:r>
    </w:p>
    <w:p w14:paraId="391080C7" w14:textId="77777777" w:rsidR="00E06A4C" w:rsidRPr="00B94B38" w:rsidRDefault="00E06A4C" w:rsidP="00E06A4C">
      <w:pPr>
        <w:rPr>
          <w:rStyle w:val="Emphasis"/>
        </w:rPr>
      </w:pPr>
      <w:r w:rsidRPr="00B94B38">
        <w:rPr>
          <w:rStyle w:val="StyleUnderline"/>
        </w:rPr>
        <w:t xml:space="preserve">an approach that </w:t>
      </w:r>
      <w:r w:rsidRPr="00B94B38">
        <w:rPr>
          <w:rStyle w:val="Emphasis"/>
        </w:rPr>
        <w:t>has not improved education when</w:t>
      </w:r>
    </w:p>
    <w:p w14:paraId="49292F47" w14:textId="77777777" w:rsidR="00E06A4C" w:rsidRPr="001A2D16" w:rsidRDefault="00E06A4C" w:rsidP="00E06A4C">
      <w:pPr>
        <w:rPr>
          <w:rStyle w:val="Emphasis"/>
          <w:sz w:val="32"/>
          <w:szCs w:val="32"/>
        </w:rPr>
      </w:pPr>
      <w:r w:rsidRPr="00B94B38">
        <w:rPr>
          <w:rStyle w:val="Emphasis"/>
        </w:rPr>
        <w:t>implemented</w:t>
      </w:r>
      <w:r w:rsidRPr="00B94B38">
        <w:rPr>
          <w:rStyle w:val="StyleUnderline"/>
        </w:rPr>
        <w:t xml:space="preserve"> by individual states.</w:t>
      </w:r>
      <w:r>
        <w:t xml:space="preserve"> </w:t>
      </w:r>
      <w:r w:rsidRPr="001A2D16">
        <w:rPr>
          <w:rStyle w:val="Emphasis"/>
          <w:sz w:val="32"/>
          <w:szCs w:val="32"/>
        </w:rPr>
        <w:t>Widespread school</w:t>
      </w:r>
    </w:p>
    <w:p w14:paraId="4C07A097" w14:textId="77777777" w:rsidR="00E06A4C" w:rsidRPr="001A2D16" w:rsidRDefault="00E06A4C" w:rsidP="00E06A4C">
      <w:pPr>
        <w:rPr>
          <w:rStyle w:val="Emphasis"/>
          <w:sz w:val="32"/>
          <w:szCs w:val="32"/>
        </w:rPr>
      </w:pPr>
      <w:r w:rsidRPr="001A2D16">
        <w:rPr>
          <w:rStyle w:val="Emphasis"/>
          <w:sz w:val="32"/>
          <w:szCs w:val="32"/>
        </w:rPr>
        <w:t>“failure” was an inevitable outcome of NCLB’s one-sizefits-all</w:t>
      </w:r>
    </w:p>
    <w:p w14:paraId="5BA8ACFA" w14:textId="77777777" w:rsidR="00E06A4C" w:rsidRPr="001A2D16" w:rsidRDefault="00E06A4C" w:rsidP="00E06A4C">
      <w:pPr>
        <w:rPr>
          <w:rStyle w:val="Emphasis"/>
          <w:sz w:val="32"/>
          <w:szCs w:val="32"/>
        </w:rPr>
      </w:pPr>
      <w:r w:rsidRPr="001A2D16">
        <w:rPr>
          <w:rStyle w:val="Emphasis"/>
          <w:sz w:val="32"/>
          <w:szCs w:val="32"/>
        </w:rPr>
        <w:t>design because of rigid “adequate yearly progress”</w:t>
      </w:r>
    </w:p>
    <w:p w14:paraId="7100D0C7" w14:textId="77777777" w:rsidR="00E06A4C" w:rsidRPr="001A2D16" w:rsidRDefault="00E06A4C" w:rsidP="00E06A4C">
      <w:pPr>
        <w:rPr>
          <w:rStyle w:val="Emphasis"/>
          <w:sz w:val="32"/>
          <w:szCs w:val="32"/>
        </w:rPr>
      </w:pPr>
      <w:r w:rsidRPr="001A2D16">
        <w:rPr>
          <w:rStyle w:val="Emphasis"/>
          <w:sz w:val="32"/>
          <w:szCs w:val="32"/>
        </w:rPr>
        <w:t>provisions, which set unrealistic goals for academic gains,</w:t>
      </w:r>
    </w:p>
    <w:p w14:paraId="475659F4" w14:textId="77777777" w:rsidR="00E06A4C" w:rsidRPr="001A2D16" w:rsidRDefault="00E06A4C" w:rsidP="00E06A4C">
      <w:pPr>
        <w:rPr>
          <w:rStyle w:val="Emphasis"/>
          <w:sz w:val="32"/>
          <w:szCs w:val="32"/>
        </w:rPr>
      </w:pPr>
      <w:r w:rsidRPr="001A2D16">
        <w:rPr>
          <w:rStyle w:val="Emphasis"/>
          <w:sz w:val="32"/>
          <w:szCs w:val="32"/>
        </w:rPr>
        <w:t>punished diversity and ignored measurement error.</w:t>
      </w:r>
    </w:p>
    <w:p w14:paraId="56C5C2A0" w14:textId="77777777" w:rsidR="00E06A4C" w:rsidRDefault="00E06A4C" w:rsidP="00E06A4C">
      <w:r>
        <w:t>The NCLB requirement that limited English proficient</w:t>
      </w:r>
    </w:p>
    <w:p w14:paraId="7BC85DEC" w14:textId="77777777" w:rsidR="00E06A4C" w:rsidRDefault="00E06A4C" w:rsidP="00E06A4C">
      <w:r>
        <w:t>students score “proficient” on English exams was self contradictory,</w:t>
      </w:r>
    </w:p>
    <w:p w14:paraId="50C812DB" w14:textId="77777777" w:rsidR="00E06A4C" w:rsidRDefault="00E06A4C" w:rsidP="00E06A4C">
      <w:r>
        <w:t>as was the provision that most children</w:t>
      </w:r>
    </w:p>
    <w:p w14:paraId="26883998" w14:textId="77777777" w:rsidR="00E06A4C" w:rsidRDefault="00E06A4C" w:rsidP="00E06A4C">
      <w:r>
        <w:t>with special needs demonstrate competency in the same</w:t>
      </w:r>
    </w:p>
    <w:p w14:paraId="5316547C" w14:textId="77777777" w:rsidR="00E06A4C" w:rsidRPr="0019309D" w:rsidRDefault="00E06A4C" w:rsidP="00E06A4C">
      <w:pPr>
        <w:rPr>
          <w:rStyle w:val="Emphasis"/>
          <w:sz w:val="32"/>
          <w:szCs w:val="32"/>
        </w:rPr>
      </w:pPr>
      <w:r>
        <w:t>manner as other students</w:t>
      </w:r>
      <w:r w:rsidRPr="0019309D">
        <w:rPr>
          <w:rStyle w:val="Emphasis"/>
        </w:rPr>
        <w:t xml:space="preserve">. </w:t>
      </w:r>
      <w:r w:rsidRPr="0019309D">
        <w:rPr>
          <w:rStyle w:val="Emphasis"/>
          <w:sz w:val="32"/>
          <w:szCs w:val="32"/>
        </w:rPr>
        <w:t>Education was damaged as</w:t>
      </w:r>
    </w:p>
    <w:p w14:paraId="1AB3F1D7" w14:textId="77777777" w:rsidR="00E06A4C" w:rsidRPr="0019309D" w:rsidRDefault="00E06A4C" w:rsidP="00E06A4C">
      <w:pPr>
        <w:rPr>
          <w:rStyle w:val="Emphasis"/>
          <w:sz w:val="32"/>
          <w:szCs w:val="32"/>
        </w:rPr>
      </w:pPr>
      <w:r w:rsidRPr="0019309D">
        <w:rPr>
          <w:rStyle w:val="Emphasis"/>
          <w:sz w:val="32"/>
          <w:szCs w:val="32"/>
        </w:rPr>
        <w:t>students were coached to pass tests rather than taught</w:t>
      </w:r>
    </w:p>
    <w:p w14:paraId="045181F4" w14:textId="77777777" w:rsidR="00E06A4C" w:rsidRPr="0019309D" w:rsidRDefault="00E06A4C" w:rsidP="00E06A4C">
      <w:pPr>
        <w:rPr>
          <w:rStyle w:val="Emphasis"/>
          <w:sz w:val="32"/>
          <w:szCs w:val="32"/>
        </w:rPr>
      </w:pPr>
      <w:r w:rsidRPr="0019309D">
        <w:rPr>
          <w:rStyle w:val="Emphasis"/>
          <w:sz w:val="32"/>
          <w:szCs w:val="32"/>
        </w:rPr>
        <w:t>a rich curriculum to prepare them for life in the 21st</w:t>
      </w:r>
    </w:p>
    <w:p w14:paraId="45F30DA3" w14:textId="77777777" w:rsidR="00E06A4C" w:rsidRPr="0019309D" w:rsidRDefault="00E06A4C" w:rsidP="00E06A4C">
      <w:pPr>
        <w:rPr>
          <w:rStyle w:val="Emphasis"/>
        </w:rPr>
      </w:pPr>
      <w:r w:rsidRPr="0019309D">
        <w:rPr>
          <w:rStyle w:val="Emphasis"/>
          <w:sz w:val="32"/>
          <w:szCs w:val="32"/>
        </w:rPr>
        <w:t>century</w:t>
      </w:r>
      <w:r w:rsidRPr="0019309D">
        <w:rPr>
          <w:rStyle w:val="Emphasis"/>
        </w:rPr>
        <w:t>. NCLB severely damaged educational quality</w:t>
      </w:r>
    </w:p>
    <w:p w14:paraId="185EEF33" w14:textId="77777777" w:rsidR="00E06A4C" w:rsidRPr="0019309D" w:rsidRDefault="00E06A4C" w:rsidP="00E06A4C">
      <w:pPr>
        <w:rPr>
          <w:rStyle w:val="Emphasis"/>
        </w:rPr>
      </w:pPr>
      <w:r w:rsidRPr="0019309D">
        <w:rPr>
          <w:rStyle w:val="Emphasis"/>
        </w:rPr>
        <w:t>and equity, with its narrowing and limiting effects falling</w:t>
      </w:r>
    </w:p>
    <w:p w14:paraId="0D0B27DC" w14:textId="77777777" w:rsidR="00E06A4C" w:rsidRPr="0019309D" w:rsidRDefault="00E06A4C" w:rsidP="00E06A4C">
      <w:pPr>
        <w:rPr>
          <w:rStyle w:val="Emphasis"/>
          <w:sz w:val="32"/>
          <w:szCs w:val="32"/>
        </w:rPr>
      </w:pPr>
      <w:r w:rsidRPr="0019309D">
        <w:rPr>
          <w:rStyle w:val="Emphasis"/>
        </w:rPr>
        <w:t xml:space="preserve">most severely on the poor. </w:t>
      </w:r>
      <w:r w:rsidRPr="0019309D">
        <w:rPr>
          <w:rStyle w:val="Emphasis"/>
          <w:sz w:val="32"/>
          <w:szCs w:val="32"/>
        </w:rPr>
        <w:t>NCLB failed to significantly</w:t>
      </w:r>
    </w:p>
    <w:p w14:paraId="0004DC79" w14:textId="77777777" w:rsidR="00E06A4C" w:rsidRPr="0019309D" w:rsidRDefault="00E06A4C" w:rsidP="00E06A4C">
      <w:pPr>
        <w:rPr>
          <w:rStyle w:val="Emphasis"/>
          <w:sz w:val="32"/>
          <w:szCs w:val="32"/>
        </w:rPr>
      </w:pPr>
      <w:r w:rsidRPr="0019309D">
        <w:rPr>
          <w:rStyle w:val="Emphasis"/>
          <w:sz w:val="32"/>
          <w:szCs w:val="32"/>
        </w:rPr>
        <w:t>increase average academic performance or narrow</w:t>
      </w:r>
    </w:p>
    <w:p w14:paraId="558AAE40" w14:textId="77777777" w:rsidR="00E06A4C" w:rsidRDefault="00E06A4C" w:rsidP="00E06A4C">
      <w:r w:rsidRPr="0019309D">
        <w:rPr>
          <w:rStyle w:val="Emphasis"/>
          <w:sz w:val="32"/>
          <w:szCs w:val="32"/>
        </w:rPr>
        <w:t>demographic achievement gaps</w:t>
      </w:r>
      <w:r>
        <w:t>.6</w:t>
      </w:r>
    </w:p>
    <w:p w14:paraId="444BB21B" w14:textId="77777777" w:rsidR="00E06A4C" w:rsidRPr="003F0083" w:rsidRDefault="00E06A4C" w:rsidP="00E06A4C">
      <w:pPr>
        <w:rPr>
          <w:rStyle w:val="StyleUnderline"/>
        </w:rPr>
      </w:pPr>
      <w:r w:rsidRPr="003F0083">
        <w:rPr>
          <w:rStyle w:val="StyleUnderline"/>
        </w:rPr>
        <w:t>No Child Left Behind’s reliance on one-size-fits-all</w:t>
      </w:r>
    </w:p>
    <w:p w14:paraId="26FC89E1" w14:textId="77777777" w:rsidR="00E06A4C" w:rsidRPr="003F0083" w:rsidRDefault="00E06A4C" w:rsidP="00E06A4C">
      <w:pPr>
        <w:rPr>
          <w:rStyle w:val="StyleUnderline"/>
        </w:rPr>
      </w:pPr>
      <w:r w:rsidRPr="003F0083">
        <w:rPr>
          <w:rStyle w:val="StyleUnderline"/>
        </w:rPr>
        <w:t>testing, labeling and sanctioning schools undermined</w:t>
      </w:r>
    </w:p>
    <w:p w14:paraId="41424EEF" w14:textId="77777777" w:rsidR="00E06A4C" w:rsidRPr="003F0083" w:rsidRDefault="00E06A4C" w:rsidP="00E06A4C">
      <w:pPr>
        <w:rPr>
          <w:rStyle w:val="StyleUnderline"/>
        </w:rPr>
      </w:pPr>
      <w:r w:rsidRPr="003F0083">
        <w:rPr>
          <w:rStyle w:val="StyleUnderline"/>
        </w:rPr>
        <w:t>many education reform efforts. As a result, many schools,</w:t>
      </w:r>
    </w:p>
    <w:p w14:paraId="27DB0AA1" w14:textId="77777777" w:rsidR="00E06A4C" w:rsidRPr="003F0083" w:rsidRDefault="00E06A4C" w:rsidP="00E06A4C">
      <w:pPr>
        <w:rPr>
          <w:rStyle w:val="StyleUnderline"/>
        </w:rPr>
      </w:pPr>
      <w:r w:rsidRPr="003F0083">
        <w:rPr>
          <w:rStyle w:val="StyleUnderline"/>
        </w:rPr>
        <w:t>particularly those serving low-income students, have</w:t>
      </w:r>
    </w:p>
    <w:p w14:paraId="19339A3B" w14:textId="77777777" w:rsidR="00E06A4C" w:rsidRDefault="00E06A4C" w:rsidP="00E06A4C">
      <w:r w:rsidRPr="003F0083">
        <w:rPr>
          <w:rStyle w:val="StyleUnderline"/>
        </w:rPr>
        <w:t>become little more than test-preparation programs.</w:t>
      </w:r>
    </w:p>
    <w:p w14:paraId="6BB097CE" w14:textId="77777777" w:rsidR="00E06A4C" w:rsidRDefault="00E06A4C" w:rsidP="00E06A4C">
      <w:r>
        <w:t>Race to the Top. The federal government has offered</w:t>
      </w:r>
    </w:p>
    <w:p w14:paraId="70BCB9E3" w14:textId="77777777" w:rsidR="00E06A4C" w:rsidRDefault="00E06A4C" w:rsidP="00E06A4C">
      <w:r>
        <w:t>grants through Race to the Top (RTTT) or so-called</w:t>
      </w:r>
    </w:p>
    <w:p w14:paraId="133423A4" w14:textId="77777777" w:rsidR="00E06A4C" w:rsidRDefault="00E06A4C" w:rsidP="00E06A4C">
      <w:r>
        <w:t>Flexibility Waivers under NCLB, School Improvement</w:t>
      </w:r>
    </w:p>
    <w:p w14:paraId="52480CE4" w14:textId="77777777" w:rsidR="00E06A4C" w:rsidRDefault="00E06A4C" w:rsidP="00E06A4C">
      <w:r>
        <w:t xml:space="preserve">Grants and various other programs to push states, districts </w:t>
      </w:r>
    </w:p>
    <w:p w14:paraId="31235727" w14:textId="77777777" w:rsidR="00E06A4C" w:rsidRDefault="00E06A4C" w:rsidP="00E06A4C">
      <w:r>
        <w:t>and schools to line up</w:t>
      </w:r>
    </w:p>
    <w:p w14:paraId="33D34238" w14:textId="77777777" w:rsidR="00E06A4C" w:rsidRDefault="00E06A4C" w:rsidP="00E06A4C">
      <w:r>
        <w:t>behind policies that</w:t>
      </w:r>
    </w:p>
    <w:p w14:paraId="4AA02A05" w14:textId="77777777" w:rsidR="00E06A4C" w:rsidRDefault="00E06A4C" w:rsidP="00E06A4C">
      <w:r>
        <w:t>use these same test</w:t>
      </w:r>
    </w:p>
    <w:p w14:paraId="7D78ED2F" w14:textId="77777777" w:rsidR="00E06A4C" w:rsidRDefault="00E06A4C" w:rsidP="00E06A4C">
      <w:r>
        <w:t>scores in high-stakes</w:t>
      </w:r>
    </w:p>
    <w:p w14:paraId="23302F71" w14:textId="77777777" w:rsidR="00E06A4C" w:rsidRDefault="00E06A4C" w:rsidP="00E06A4C">
      <w:r>
        <w:t>evaluations of teachers</w:t>
      </w:r>
    </w:p>
    <w:p w14:paraId="0A98D633" w14:textId="77777777" w:rsidR="00E06A4C" w:rsidRDefault="00E06A4C" w:rsidP="00E06A4C">
      <w:r>
        <w:t>and principals, in</w:t>
      </w:r>
    </w:p>
    <w:p w14:paraId="245E1555" w14:textId="77777777" w:rsidR="00E06A4C" w:rsidRDefault="00E06A4C" w:rsidP="00E06A4C">
      <w:r>
        <w:t>addition to the NCLB</w:t>
      </w:r>
    </w:p>
    <w:p w14:paraId="48651733" w14:textId="77777777" w:rsidR="00E06A4C" w:rsidRDefault="00E06A4C" w:rsidP="00E06A4C">
      <w:r>
        <w:t>focus on schools.7</w:t>
      </w:r>
    </w:p>
    <w:p w14:paraId="6937D7A4" w14:textId="77777777" w:rsidR="00E06A4C" w:rsidRDefault="00E06A4C" w:rsidP="00E06A4C">
      <w:r>
        <w:t>President Obama’s</w:t>
      </w:r>
    </w:p>
    <w:p w14:paraId="1E589FCC" w14:textId="77777777" w:rsidR="00E06A4C" w:rsidRDefault="00E06A4C" w:rsidP="00E06A4C">
      <w:r>
        <w:t>2009 Race to the Top</w:t>
      </w:r>
    </w:p>
    <w:p w14:paraId="48F71A31" w14:textId="77777777" w:rsidR="00E06A4C" w:rsidRDefault="00E06A4C" w:rsidP="00E06A4C">
      <w:r>
        <w:t>initiative dedicated</w:t>
      </w:r>
    </w:p>
    <w:p w14:paraId="4AB4B5C6" w14:textId="77777777" w:rsidR="00E06A4C" w:rsidRDefault="00E06A4C" w:rsidP="00E06A4C">
      <w:r>
        <w:t>over $4 billion to 19</w:t>
      </w:r>
    </w:p>
    <w:p w14:paraId="11AE3CF5" w14:textId="77777777" w:rsidR="00E06A4C" w:rsidRDefault="00E06A4C" w:rsidP="00E06A4C">
      <w:r>
        <w:t>states that created</w:t>
      </w:r>
    </w:p>
    <w:p w14:paraId="6465362E" w14:textId="77777777" w:rsidR="00E06A4C" w:rsidRDefault="00E06A4C" w:rsidP="00E06A4C">
      <w:r>
        <w:t>robust plans to address</w:t>
      </w:r>
    </w:p>
    <w:p w14:paraId="19DC5EE0" w14:textId="77777777" w:rsidR="00E06A4C" w:rsidRDefault="00E06A4C" w:rsidP="00E06A4C">
      <w:r>
        <w:t>four key areas of K-12</w:t>
      </w:r>
    </w:p>
    <w:p w14:paraId="36307AE3" w14:textId="77777777" w:rsidR="00E06A4C" w:rsidRDefault="00E06A4C" w:rsidP="00E06A4C">
      <w:r>
        <w:t>education reform,</w:t>
      </w:r>
    </w:p>
    <w:p w14:paraId="7CE72330" w14:textId="77777777" w:rsidR="00E06A4C" w:rsidRDefault="00E06A4C" w:rsidP="00E06A4C">
      <w:r>
        <w:t>including:8</w:t>
      </w:r>
    </w:p>
    <w:p w14:paraId="4A3DE8A4" w14:textId="77777777" w:rsidR="00E06A4C" w:rsidRDefault="00E06A4C" w:rsidP="00E06A4C">
      <w:r>
        <w:rPr>
          <w:rFonts w:ascii="Arial" w:hAnsi="Arial" w:cs="Arial"/>
        </w:rPr>
        <w:t>■</w:t>
      </w:r>
      <w:r>
        <w:t xml:space="preserve"> Adopting standards</w:t>
      </w:r>
    </w:p>
    <w:p w14:paraId="4412AD53" w14:textId="77777777" w:rsidR="00E06A4C" w:rsidRDefault="00E06A4C" w:rsidP="00E06A4C">
      <w:r>
        <w:t>and assessments that prepare students to succeed</w:t>
      </w:r>
    </w:p>
    <w:p w14:paraId="1B902983" w14:textId="77777777" w:rsidR="00E06A4C" w:rsidRDefault="00E06A4C" w:rsidP="00E06A4C">
      <w:r>
        <w:t>in college and the workplace and to compete in the</w:t>
      </w:r>
    </w:p>
    <w:p w14:paraId="049550B3" w14:textId="77777777" w:rsidR="00E06A4C" w:rsidRDefault="00E06A4C" w:rsidP="00E06A4C">
      <w:r>
        <w:t>global economy;</w:t>
      </w:r>
    </w:p>
    <w:p w14:paraId="6F4588CA" w14:textId="77777777" w:rsidR="00E06A4C" w:rsidRDefault="00E06A4C" w:rsidP="00E06A4C">
      <w:r>
        <w:rPr>
          <w:rFonts w:ascii="Arial" w:hAnsi="Arial" w:cs="Arial"/>
        </w:rPr>
        <w:t>■</w:t>
      </w:r>
      <w:r>
        <w:t xml:space="preserve"> Building data systems that measure student growth</w:t>
      </w:r>
    </w:p>
    <w:p w14:paraId="599D9C33" w14:textId="77777777" w:rsidR="00E06A4C" w:rsidRDefault="00E06A4C" w:rsidP="00E06A4C">
      <w:r>
        <w:t>and success, and inform teachers and principals about</w:t>
      </w:r>
    </w:p>
    <w:p w14:paraId="0E7E433F" w14:textId="77777777" w:rsidR="00E06A4C" w:rsidRDefault="00E06A4C" w:rsidP="00E06A4C">
      <w:r>
        <w:t>how they can improve instruction;</w:t>
      </w:r>
    </w:p>
    <w:p w14:paraId="1CE67EE3" w14:textId="77777777" w:rsidR="00E06A4C" w:rsidRDefault="00E06A4C" w:rsidP="00E06A4C">
      <w:r>
        <w:rPr>
          <w:rFonts w:ascii="Arial" w:hAnsi="Arial" w:cs="Arial"/>
        </w:rPr>
        <w:t>■</w:t>
      </w:r>
      <w:r>
        <w:t xml:space="preserve"> Recruiting, developing, rewarding and retaining</w:t>
      </w:r>
    </w:p>
    <w:p w14:paraId="519E8A61" w14:textId="77777777" w:rsidR="00E06A4C" w:rsidRDefault="00E06A4C" w:rsidP="00E06A4C">
      <w:r>
        <w:t>effective teachers and principals, especially where</w:t>
      </w:r>
    </w:p>
    <w:p w14:paraId="4A2F82C1" w14:textId="77777777" w:rsidR="00E06A4C" w:rsidRDefault="00E06A4C" w:rsidP="00E06A4C">
      <w:r>
        <w:t>they are needed most; and</w:t>
      </w:r>
    </w:p>
    <w:p w14:paraId="1BB805F3" w14:textId="77777777" w:rsidR="00E06A4C" w:rsidRDefault="00E06A4C" w:rsidP="00E06A4C">
      <w:r>
        <w:rPr>
          <w:rFonts w:ascii="Arial" w:hAnsi="Arial" w:cs="Arial"/>
        </w:rPr>
        <w:t>■</w:t>
      </w:r>
      <w:r>
        <w:t xml:space="preserve"> Turning around the lowest-achieving schools.</w:t>
      </w:r>
    </w:p>
    <w:p w14:paraId="7DC8FAF7" w14:textId="77777777" w:rsidR="00E06A4C" w:rsidRDefault="00E06A4C" w:rsidP="00E06A4C">
      <w:r>
        <w:t xml:space="preserve"> States have focused heavily on developing teacher</w:t>
      </w:r>
    </w:p>
    <w:p w14:paraId="2250BEB5" w14:textId="77777777" w:rsidR="00E06A4C" w:rsidRDefault="00E06A4C" w:rsidP="00E06A4C">
      <w:r>
        <w:t>evaluation systems based on student test scores, but</w:t>
      </w:r>
    </w:p>
    <w:p w14:paraId="0EB0EBAA" w14:textId="77777777" w:rsidR="00E06A4C" w:rsidRDefault="00E06A4C" w:rsidP="00E06A4C">
      <w:r>
        <w:t>not nearly as much on using the evaluations to improve</w:t>
      </w:r>
    </w:p>
    <w:p w14:paraId="344D9E4B" w14:textId="77777777" w:rsidR="00E06A4C" w:rsidRPr="00774514" w:rsidRDefault="00E06A4C" w:rsidP="00E06A4C">
      <w:pPr>
        <w:rPr>
          <w:rStyle w:val="StyleUnderline"/>
        </w:rPr>
      </w:pPr>
      <w:r>
        <w:t xml:space="preserve">instruction. </w:t>
      </w:r>
      <w:r w:rsidRPr="00774514">
        <w:rPr>
          <w:rStyle w:val="StyleUnderline"/>
        </w:rPr>
        <w:t>By 2012, states were largely behind schedule</w:t>
      </w:r>
    </w:p>
    <w:p w14:paraId="20BE6C4E" w14:textId="77777777" w:rsidR="00E06A4C" w:rsidRPr="00774514" w:rsidRDefault="00E06A4C" w:rsidP="00E06A4C">
      <w:pPr>
        <w:rPr>
          <w:rStyle w:val="StyleUnderline"/>
        </w:rPr>
      </w:pPr>
      <w:r w:rsidRPr="00774514">
        <w:rPr>
          <w:rStyle w:val="StyleUnderline"/>
        </w:rPr>
        <w:t>in meeting goals for improving instruction and school and</w:t>
      </w:r>
    </w:p>
    <w:p w14:paraId="444DA3A2" w14:textId="77777777" w:rsidR="00E06A4C" w:rsidRPr="00774514" w:rsidRDefault="00E06A4C" w:rsidP="00E06A4C">
      <w:pPr>
        <w:rPr>
          <w:rStyle w:val="StyleUnderline"/>
        </w:rPr>
      </w:pPr>
      <w:r w:rsidRPr="00774514">
        <w:rPr>
          <w:rStyle w:val="StyleUnderline"/>
        </w:rPr>
        <w:t>educational outcomes. Many states were experiencing</w:t>
      </w:r>
    </w:p>
    <w:p w14:paraId="718B59A3" w14:textId="77777777" w:rsidR="00E06A4C" w:rsidRPr="00774514" w:rsidRDefault="00E06A4C" w:rsidP="00E06A4C">
      <w:pPr>
        <w:rPr>
          <w:rStyle w:val="StyleUnderline"/>
        </w:rPr>
      </w:pPr>
      <w:r w:rsidRPr="00774514">
        <w:rPr>
          <w:rStyle w:val="StyleUnderline"/>
        </w:rPr>
        <w:t>substantial setbacks due to unrealistic promises and</w:t>
      </w:r>
    </w:p>
    <w:p w14:paraId="09FAAF9D" w14:textId="77777777" w:rsidR="00E06A4C" w:rsidRDefault="00E06A4C" w:rsidP="00E06A4C">
      <w:r w:rsidRPr="00774514">
        <w:rPr>
          <w:rStyle w:val="StyleUnderline"/>
        </w:rPr>
        <w:t>unexpected challenges.</w:t>
      </w:r>
      <w:r>
        <w:t>9</w:t>
      </w:r>
    </w:p>
    <w:p w14:paraId="712FD500" w14:textId="77777777" w:rsidR="00E06A4C" w:rsidRDefault="00E06A4C" w:rsidP="00E06A4C">
      <w:r>
        <w:t>Common Core’s relationship with the federal</w:t>
      </w:r>
    </w:p>
    <w:p w14:paraId="530B5F54" w14:textId="77777777" w:rsidR="00E06A4C" w:rsidRDefault="00E06A4C" w:rsidP="00E06A4C">
      <w:r>
        <w:t>government is a result of President Obama’s Race to the</w:t>
      </w:r>
    </w:p>
    <w:p w14:paraId="7654FCF1" w14:textId="77777777" w:rsidR="00E06A4C" w:rsidRDefault="00E06A4C" w:rsidP="00E06A4C">
      <w:r>
        <w:t>Top initiative.10</w:t>
      </w:r>
    </w:p>
    <w:p w14:paraId="3578AB2D" w14:textId="77777777" w:rsidR="00E06A4C" w:rsidRDefault="00E06A4C" w:rsidP="00E06A4C">
      <w:r>
        <w:t>Common Core. Common Core math and English</w:t>
      </w:r>
    </w:p>
    <w:p w14:paraId="714BC07A" w14:textId="77777777" w:rsidR="00E06A4C" w:rsidRDefault="00E06A4C" w:rsidP="00E06A4C">
      <w:r>
        <w:t>standards were released in 2010 and implemented by</w:t>
      </w:r>
    </w:p>
    <w:p w14:paraId="0223EE14" w14:textId="77777777" w:rsidR="00E06A4C" w:rsidRPr="00AD6379" w:rsidRDefault="00E06A4C" w:rsidP="00E06A4C">
      <w:pPr>
        <w:rPr>
          <w:rStyle w:val="StyleUnderline"/>
        </w:rPr>
      </w:pPr>
      <w:r>
        <w:t xml:space="preserve">many states in 2014. </w:t>
      </w:r>
      <w:r w:rsidRPr="00AD6379">
        <w:rPr>
          <w:rStyle w:val="StyleUnderline"/>
        </w:rPr>
        <w:t>However, of the states that adopted</w:t>
      </w:r>
    </w:p>
    <w:p w14:paraId="37711C27" w14:textId="77777777" w:rsidR="00E06A4C" w:rsidRPr="00AD6379" w:rsidRDefault="00E06A4C" w:rsidP="00E06A4C">
      <w:pPr>
        <w:rPr>
          <w:rStyle w:val="StyleUnderline"/>
        </w:rPr>
      </w:pPr>
      <w:r w:rsidRPr="00AD6379">
        <w:rPr>
          <w:rStyle w:val="StyleUnderline"/>
        </w:rPr>
        <w:t>and have been implementing the standards, 14 are</w:t>
      </w:r>
    </w:p>
    <w:p w14:paraId="0951E86E" w14:textId="77777777" w:rsidR="00E06A4C" w:rsidRPr="00AD6379" w:rsidRDefault="00E06A4C" w:rsidP="00E06A4C">
      <w:pPr>
        <w:rPr>
          <w:rStyle w:val="StyleUnderline"/>
        </w:rPr>
      </w:pPr>
      <w:r w:rsidRPr="00AD6379">
        <w:rPr>
          <w:rStyle w:val="StyleUnderline"/>
        </w:rPr>
        <w:t>downgrading their participation or withdrawing from</w:t>
      </w:r>
    </w:p>
    <w:p w14:paraId="264E696D" w14:textId="77777777" w:rsidR="00E06A4C" w:rsidRPr="00AD6379" w:rsidRDefault="00E06A4C" w:rsidP="00E06A4C">
      <w:pPr>
        <w:rPr>
          <w:rStyle w:val="StyleUnderline"/>
        </w:rPr>
      </w:pPr>
      <w:r w:rsidRPr="00AD6379">
        <w:rPr>
          <w:rStyle w:val="StyleUnderline"/>
        </w:rPr>
        <w:t>national tests designed around the standards. Texas,</w:t>
      </w:r>
    </w:p>
    <w:p w14:paraId="292F4D8C" w14:textId="77777777" w:rsidR="00E06A4C" w:rsidRPr="00AD6379" w:rsidRDefault="00E06A4C" w:rsidP="00E06A4C">
      <w:pPr>
        <w:rPr>
          <w:rStyle w:val="StyleUnderline"/>
        </w:rPr>
      </w:pPr>
      <w:r w:rsidRPr="00AD6379">
        <w:rPr>
          <w:rStyle w:val="StyleUnderline"/>
        </w:rPr>
        <w:t>Alaska, Nebraska and Virginia outright rejected the</w:t>
      </w:r>
    </w:p>
    <w:p w14:paraId="16BEAA43" w14:textId="77777777" w:rsidR="00E06A4C" w:rsidRPr="00AD6379" w:rsidRDefault="00E06A4C" w:rsidP="00E06A4C">
      <w:pPr>
        <w:rPr>
          <w:rStyle w:val="StyleUnderline"/>
        </w:rPr>
      </w:pPr>
      <w:r w:rsidRPr="00AD6379">
        <w:rPr>
          <w:rStyle w:val="StyleUnderline"/>
        </w:rPr>
        <w:t>standards from the beginning. Indiana, Oklahoma, South</w:t>
      </w:r>
    </w:p>
    <w:p w14:paraId="2B967ADF" w14:textId="77777777" w:rsidR="00E06A4C" w:rsidRPr="00AD6379" w:rsidRDefault="00E06A4C" w:rsidP="00E06A4C">
      <w:pPr>
        <w:rPr>
          <w:rStyle w:val="StyleUnderline"/>
        </w:rPr>
      </w:pPr>
      <w:r w:rsidRPr="00AD6379">
        <w:rPr>
          <w:rStyle w:val="StyleUnderline"/>
        </w:rPr>
        <w:t>Carolina, Louisiana and Ohio have withdrawn. Since</w:t>
      </w:r>
    </w:p>
    <w:p w14:paraId="46F48F22" w14:textId="77777777" w:rsidR="00E06A4C" w:rsidRPr="00AD6379" w:rsidRDefault="00E06A4C" w:rsidP="00E06A4C">
      <w:pPr>
        <w:rPr>
          <w:rStyle w:val="StyleUnderline"/>
        </w:rPr>
      </w:pPr>
      <w:r w:rsidRPr="00AD6379">
        <w:rPr>
          <w:rStyle w:val="StyleUnderline"/>
        </w:rPr>
        <w:t>adopting the standards, Massachusetts has suspended</w:t>
      </w:r>
    </w:p>
    <w:p w14:paraId="2F23E830" w14:textId="77777777" w:rsidR="00E06A4C" w:rsidRPr="00AD6379" w:rsidRDefault="00E06A4C" w:rsidP="00E06A4C">
      <w:pPr>
        <w:rPr>
          <w:rStyle w:val="StyleUnderline"/>
        </w:rPr>
      </w:pPr>
      <w:r w:rsidRPr="00AD6379">
        <w:rPr>
          <w:rStyle w:val="StyleUnderline"/>
        </w:rPr>
        <w:t>implementation of the standards and other states are also</w:t>
      </w:r>
    </w:p>
    <w:p w14:paraId="0F8F554E" w14:textId="77777777" w:rsidR="00E06A4C" w:rsidRDefault="00E06A4C" w:rsidP="00E06A4C">
      <w:r w:rsidRPr="00AD6379">
        <w:rPr>
          <w:rStyle w:val="StyleUnderline"/>
        </w:rPr>
        <w:t>taking steps to withdraw</w:t>
      </w:r>
      <w:r>
        <w:t>.11</w:t>
      </w:r>
    </w:p>
    <w:p w14:paraId="08C838FA" w14:textId="77777777" w:rsidR="00E06A4C" w:rsidRDefault="00E06A4C" w:rsidP="00E06A4C">
      <w:r>
        <w:t>Two multistate testing groups — the Smarter Balanced</w:t>
      </w:r>
    </w:p>
    <w:p w14:paraId="043E85AC" w14:textId="77777777" w:rsidR="00E06A4C" w:rsidRDefault="00E06A4C" w:rsidP="00E06A4C">
      <w:r>
        <w:t>Assessment Consortium (SBAC) and the Partnership</w:t>
      </w:r>
    </w:p>
    <w:p w14:paraId="6D9AC976" w14:textId="77777777" w:rsidR="00E06A4C" w:rsidRDefault="00E06A4C" w:rsidP="00E06A4C">
      <w:r>
        <w:t>for Assessment of Readiness for College and Careers</w:t>
      </w:r>
    </w:p>
    <w:p w14:paraId="662F93A0" w14:textId="77777777" w:rsidR="00E06A4C" w:rsidRDefault="00E06A4C" w:rsidP="00E06A4C">
      <w:r>
        <w:t>(PARCC) — received $360 million in taxpayer funds</w:t>
      </w:r>
    </w:p>
    <w:p w14:paraId="4A3F405C" w14:textId="77777777" w:rsidR="00E06A4C" w:rsidRPr="008600F9" w:rsidRDefault="00E06A4C" w:rsidP="00E06A4C">
      <w:pPr>
        <w:rPr>
          <w:rStyle w:val="StyleUnderline"/>
        </w:rPr>
      </w:pPr>
      <w:r>
        <w:t xml:space="preserve">to create Common-Core-compliant tests.12 </w:t>
      </w:r>
      <w:r w:rsidRPr="008600F9">
        <w:rPr>
          <w:rStyle w:val="StyleUnderline"/>
        </w:rPr>
        <w:t>But there are</w:t>
      </w:r>
    </w:p>
    <w:p w14:paraId="7794DE16" w14:textId="77777777" w:rsidR="00E06A4C" w:rsidRPr="008600F9" w:rsidRDefault="00E06A4C" w:rsidP="00E06A4C">
      <w:pPr>
        <w:rPr>
          <w:rStyle w:val="StyleUnderline"/>
        </w:rPr>
      </w:pPr>
      <w:r w:rsidRPr="008600F9">
        <w:rPr>
          <w:rStyle w:val="StyleUnderline"/>
        </w:rPr>
        <w:t>growing concerns over the program, such as the cost and</w:t>
      </w:r>
    </w:p>
    <w:p w14:paraId="2518FBF0" w14:textId="77777777" w:rsidR="00E06A4C" w:rsidRPr="008600F9" w:rsidRDefault="00E06A4C" w:rsidP="00E06A4C">
      <w:pPr>
        <w:rPr>
          <w:rStyle w:val="StyleUnderline"/>
        </w:rPr>
      </w:pPr>
      <w:r w:rsidRPr="008600F9">
        <w:rPr>
          <w:rStyle w:val="StyleUnderline"/>
        </w:rPr>
        <w:t>classroom time consumed by state tests.</w:t>
      </w:r>
    </w:p>
    <w:p w14:paraId="4A85E919" w14:textId="77777777" w:rsidR="00E06A4C" w:rsidRPr="000D105F" w:rsidRDefault="00E06A4C" w:rsidP="00E06A4C">
      <w:pPr>
        <w:rPr>
          <w:rStyle w:val="Emphasis"/>
        </w:rPr>
      </w:pPr>
      <w:r w:rsidRPr="000D105F">
        <w:rPr>
          <w:rStyle w:val="Emphasis"/>
        </w:rPr>
        <w:t>Several states recently decided to use alternative tests</w:t>
      </w:r>
    </w:p>
    <w:p w14:paraId="0E4C45CB" w14:textId="77777777" w:rsidR="00E06A4C" w:rsidRPr="000D105F" w:rsidRDefault="00E06A4C" w:rsidP="00E06A4C">
      <w:pPr>
        <w:rPr>
          <w:rStyle w:val="Emphasis"/>
        </w:rPr>
      </w:pPr>
      <w:r w:rsidRPr="000D105F">
        <w:rPr>
          <w:rStyle w:val="Emphasis"/>
        </w:rPr>
        <w:t>and withdraw from the Smarter Balanced and PARCC</w:t>
      </w:r>
    </w:p>
    <w:p w14:paraId="1F1E2AD4" w14:textId="77777777" w:rsidR="00E06A4C" w:rsidRPr="00276480" w:rsidRDefault="00E06A4C" w:rsidP="00E06A4C">
      <w:pPr>
        <w:rPr>
          <w:rStyle w:val="StyleUnderline"/>
        </w:rPr>
      </w:pPr>
      <w:r w:rsidRPr="000D105F">
        <w:rPr>
          <w:rStyle w:val="Emphasis"/>
        </w:rPr>
        <w:t>programs</w:t>
      </w:r>
      <w:r>
        <w:t xml:space="preserve">.13 </w:t>
      </w:r>
      <w:r w:rsidRPr="00276480">
        <w:rPr>
          <w:rStyle w:val="StyleUnderline"/>
        </w:rPr>
        <w:t>Kansas withdrew from the Smarter Balanced</w:t>
      </w:r>
    </w:p>
    <w:p w14:paraId="635DD5B0" w14:textId="77777777" w:rsidR="00E06A4C" w:rsidRPr="00276480" w:rsidRDefault="00E06A4C" w:rsidP="00E06A4C">
      <w:pPr>
        <w:rPr>
          <w:rStyle w:val="StyleUnderline"/>
        </w:rPr>
      </w:pPr>
      <w:r w:rsidRPr="00276480">
        <w:rPr>
          <w:rStyle w:val="StyleUnderline"/>
        </w:rPr>
        <w:t>group and plans to use tests from the University of Kansas</w:t>
      </w:r>
    </w:p>
    <w:p w14:paraId="21DBB681" w14:textId="77777777" w:rsidR="00E06A4C" w:rsidRPr="00276480" w:rsidRDefault="00E06A4C" w:rsidP="00E06A4C">
      <w:pPr>
        <w:rPr>
          <w:rStyle w:val="StyleUnderline"/>
        </w:rPr>
      </w:pPr>
      <w:r w:rsidRPr="00276480">
        <w:rPr>
          <w:rStyle w:val="StyleUnderline"/>
        </w:rPr>
        <w:t>instead and in 2014 Alaska announced that it will do the</w:t>
      </w:r>
    </w:p>
    <w:p w14:paraId="04F5261E" w14:textId="77777777" w:rsidR="00E06A4C" w:rsidRPr="00276480" w:rsidRDefault="00E06A4C" w:rsidP="00E06A4C">
      <w:pPr>
        <w:rPr>
          <w:rStyle w:val="StyleUnderline"/>
        </w:rPr>
      </w:pPr>
      <w:r w:rsidRPr="00276480">
        <w:rPr>
          <w:rStyle w:val="StyleUnderline"/>
        </w:rPr>
        <w:t>same. Florida has also withdrawn from PARCC and is</w:t>
      </w:r>
    </w:p>
    <w:p w14:paraId="4BC409AA" w14:textId="77777777" w:rsidR="00E06A4C" w:rsidRPr="00276480" w:rsidRDefault="00E06A4C" w:rsidP="00E06A4C">
      <w:pPr>
        <w:rPr>
          <w:rStyle w:val="StyleUnderline"/>
        </w:rPr>
      </w:pPr>
      <w:r w:rsidRPr="00276480">
        <w:rPr>
          <w:rStyle w:val="StyleUnderline"/>
        </w:rPr>
        <w:t>looking at alternative testing options. Alabama, Georgia</w:t>
      </w:r>
    </w:p>
    <w:p w14:paraId="3AB3A483" w14:textId="77777777" w:rsidR="00E06A4C" w:rsidRPr="00276480" w:rsidRDefault="00E06A4C" w:rsidP="00E06A4C">
      <w:pPr>
        <w:rPr>
          <w:rStyle w:val="StyleUnderline"/>
        </w:rPr>
      </w:pPr>
      <w:r w:rsidRPr="00276480">
        <w:rPr>
          <w:rStyle w:val="StyleUnderline"/>
        </w:rPr>
        <w:t>and Oklahoma withdrew from the program in the summer</w:t>
      </w:r>
    </w:p>
    <w:p w14:paraId="18BB02B2" w14:textId="77777777" w:rsidR="00E06A4C" w:rsidRPr="00276480" w:rsidRDefault="00E06A4C" w:rsidP="00E06A4C">
      <w:pPr>
        <w:rPr>
          <w:rStyle w:val="StyleUnderline"/>
        </w:rPr>
      </w:pPr>
      <w:r w:rsidRPr="00276480">
        <w:rPr>
          <w:rStyle w:val="StyleUnderline"/>
        </w:rPr>
        <w:t>of 2013 and Pennsylvania plans to use its own state tests</w:t>
      </w:r>
    </w:p>
    <w:p w14:paraId="5963169E" w14:textId="77777777" w:rsidR="00E06A4C" w:rsidRPr="00276480" w:rsidRDefault="00E06A4C" w:rsidP="00E06A4C">
      <w:pPr>
        <w:rPr>
          <w:rStyle w:val="StyleUnderline"/>
        </w:rPr>
      </w:pPr>
      <w:r w:rsidRPr="00276480">
        <w:rPr>
          <w:rStyle w:val="StyleUnderline"/>
        </w:rPr>
        <w:t>instead.14</w:t>
      </w:r>
    </w:p>
    <w:p w14:paraId="49678ED4" w14:textId="77777777" w:rsidR="00E06A4C" w:rsidRPr="00276480" w:rsidRDefault="00E06A4C" w:rsidP="00E06A4C">
      <w:pPr>
        <w:rPr>
          <w:rStyle w:val="StyleUnderline"/>
        </w:rPr>
      </w:pPr>
      <w:r w:rsidRPr="00276480">
        <w:rPr>
          <w:rStyle w:val="StyleUnderline"/>
        </w:rPr>
        <w:t>Originally, 31 states were members of SBAC; now</w:t>
      </w:r>
    </w:p>
    <w:p w14:paraId="24DF3648" w14:textId="77777777" w:rsidR="00E06A4C" w:rsidRPr="00276480" w:rsidRDefault="00E06A4C" w:rsidP="00E06A4C">
      <w:pPr>
        <w:rPr>
          <w:rStyle w:val="StyleUnderline"/>
        </w:rPr>
      </w:pPr>
      <w:r w:rsidRPr="00276480">
        <w:rPr>
          <w:rStyle w:val="StyleUnderline"/>
        </w:rPr>
        <w:t>it only has 18 member states. PARCC started out with</w:t>
      </w:r>
    </w:p>
    <w:p w14:paraId="223224C6" w14:textId="77777777" w:rsidR="00E06A4C" w:rsidRPr="00276480" w:rsidRDefault="00E06A4C" w:rsidP="00E06A4C">
      <w:pPr>
        <w:rPr>
          <w:rStyle w:val="StyleUnderline"/>
        </w:rPr>
      </w:pPr>
      <w:r w:rsidRPr="00276480">
        <w:rPr>
          <w:rStyle w:val="StyleUnderline"/>
        </w:rPr>
        <w:t>25 states and the District of Colombia. It is now down</w:t>
      </w:r>
    </w:p>
    <w:p w14:paraId="78B997BE" w14:textId="77777777" w:rsidR="00E06A4C" w:rsidRPr="00276480" w:rsidRDefault="00E06A4C" w:rsidP="00E06A4C">
      <w:pPr>
        <w:rPr>
          <w:rStyle w:val="StyleUnderline"/>
        </w:rPr>
      </w:pPr>
      <w:r w:rsidRPr="00276480">
        <w:rPr>
          <w:rStyle w:val="StyleUnderline"/>
        </w:rPr>
        <w:t>to 11 and D.C. — with Arkansas, Mississippi and Ohio</w:t>
      </w:r>
    </w:p>
    <w:p w14:paraId="02FF4FBC" w14:textId="77777777" w:rsidR="00E06A4C" w:rsidRPr="00276480" w:rsidRDefault="00E06A4C" w:rsidP="00E06A4C">
      <w:pPr>
        <w:rPr>
          <w:rStyle w:val="StyleUnderline"/>
        </w:rPr>
      </w:pPr>
      <w:r w:rsidRPr="00276480">
        <w:rPr>
          <w:rStyle w:val="StyleUnderline"/>
        </w:rPr>
        <w:t>officially set to leave even that small group in 2016.</w:t>
      </w:r>
    </w:p>
    <w:p w14:paraId="17A28E94" w14:textId="77777777" w:rsidR="00E06A4C" w:rsidRPr="00276480" w:rsidRDefault="00E06A4C" w:rsidP="00E06A4C">
      <w:pPr>
        <w:rPr>
          <w:rStyle w:val="StyleUnderline"/>
        </w:rPr>
      </w:pPr>
      <w:r w:rsidRPr="00276480">
        <w:rPr>
          <w:rStyle w:val="StyleUnderline"/>
        </w:rPr>
        <w:t>PARCC is also possibly on the ropes in Massachusetts.15</w:t>
      </w:r>
    </w:p>
    <w:p w14:paraId="52448ED8" w14:textId="77777777" w:rsidR="00E06A4C" w:rsidRPr="00276480" w:rsidRDefault="00E06A4C" w:rsidP="00E06A4C">
      <w:pPr>
        <w:rPr>
          <w:rStyle w:val="StyleUnderline"/>
        </w:rPr>
      </w:pPr>
      <w:r w:rsidRPr="00276480">
        <w:rPr>
          <w:rStyle w:val="StyleUnderline"/>
        </w:rPr>
        <w:t xml:space="preserve">Adding to the testing woes are massive opt-outs (students </w:t>
      </w:r>
    </w:p>
    <w:p w14:paraId="2B28E576" w14:textId="77777777" w:rsidR="00E06A4C" w:rsidRPr="00276480" w:rsidRDefault="00E06A4C" w:rsidP="00E06A4C">
      <w:pPr>
        <w:rPr>
          <w:rStyle w:val="StyleUnderline"/>
        </w:rPr>
      </w:pPr>
      <w:r w:rsidRPr="00276480">
        <w:rPr>
          <w:rStyle w:val="StyleUnderline"/>
        </w:rPr>
        <w:t>refusing to take the test) in New York and, to a lesser</w:t>
      </w:r>
    </w:p>
    <w:p w14:paraId="5AF7B668" w14:textId="77777777" w:rsidR="00E06A4C" w:rsidRPr="00276480" w:rsidRDefault="00E06A4C" w:rsidP="00E06A4C">
      <w:pPr>
        <w:rPr>
          <w:rStyle w:val="StyleUnderline"/>
        </w:rPr>
      </w:pPr>
      <w:r w:rsidRPr="00276480">
        <w:rPr>
          <w:rStyle w:val="StyleUnderline"/>
        </w:rPr>
        <w:t>extent in other states, and states falsely inflating testing</w:t>
      </w:r>
    </w:p>
    <w:p w14:paraId="6C1DAC1D" w14:textId="77777777" w:rsidR="00E06A4C" w:rsidRPr="00276480" w:rsidRDefault="00E06A4C" w:rsidP="00E06A4C">
      <w:pPr>
        <w:rPr>
          <w:rStyle w:val="StyleUnderline"/>
        </w:rPr>
      </w:pPr>
      <w:r w:rsidRPr="00276480">
        <w:rPr>
          <w:rStyle w:val="StyleUnderline"/>
        </w:rPr>
        <w:t>results and school performance.</w:t>
      </w:r>
    </w:p>
    <w:p w14:paraId="4960C9CC" w14:textId="77777777" w:rsidR="00E06A4C" w:rsidRPr="00276480" w:rsidRDefault="00E06A4C" w:rsidP="00E06A4C">
      <w:pPr>
        <w:rPr>
          <w:rStyle w:val="StyleUnderline"/>
        </w:rPr>
      </w:pPr>
      <w:r w:rsidRPr="00276480">
        <w:rPr>
          <w:rStyle w:val="StyleUnderline"/>
        </w:rPr>
        <w:t>The backlash against Common Core has grown</w:t>
      </w:r>
    </w:p>
    <w:p w14:paraId="212A7B4A" w14:textId="77777777" w:rsidR="00E06A4C" w:rsidRPr="00276480" w:rsidRDefault="00E06A4C" w:rsidP="00E06A4C">
      <w:pPr>
        <w:rPr>
          <w:rStyle w:val="StyleUnderline"/>
        </w:rPr>
      </w:pPr>
      <w:r w:rsidRPr="00276480">
        <w:rPr>
          <w:rStyle w:val="StyleUnderline"/>
        </w:rPr>
        <w:t>steadily since states first implemented the initiative,</w:t>
      </w:r>
    </w:p>
    <w:p w14:paraId="75C89A19" w14:textId="77777777" w:rsidR="00E06A4C" w:rsidRPr="00276480" w:rsidRDefault="00E06A4C" w:rsidP="00E06A4C">
      <w:pPr>
        <w:rPr>
          <w:rStyle w:val="StyleUnderline"/>
        </w:rPr>
      </w:pPr>
      <w:r w:rsidRPr="00276480">
        <w:rPr>
          <w:rStyle w:val="StyleUnderline"/>
        </w:rPr>
        <w:t>and now even teachers’ unions are withdrawing their</w:t>
      </w:r>
    </w:p>
    <w:p w14:paraId="2BCCB794" w14:textId="77777777" w:rsidR="00E06A4C" w:rsidRDefault="00E06A4C" w:rsidP="00E06A4C">
      <w:r w:rsidRPr="00276480">
        <w:rPr>
          <w:rStyle w:val="StyleUnderline"/>
        </w:rPr>
        <w:t xml:space="preserve">support. </w:t>
      </w:r>
      <w:r w:rsidRPr="00276480">
        <w:rPr>
          <w:rStyle w:val="Emphasis"/>
        </w:rPr>
        <w:t>Common Core is also losing public support</w:t>
      </w:r>
      <w:r>
        <w:t>,</w:t>
      </w:r>
    </w:p>
    <w:p w14:paraId="67AB8467" w14:textId="77777777" w:rsidR="00E06A4C" w:rsidRDefault="00E06A4C" w:rsidP="00E06A4C">
      <w:r>
        <w:t>according to the latest Education Next poll, which found</w:t>
      </w:r>
    </w:p>
    <w:p w14:paraId="3A0342E1" w14:textId="77777777" w:rsidR="00E06A4C" w:rsidRDefault="00E06A4C" w:rsidP="00E06A4C">
      <w:r>
        <w:t>public support dropping from 65 percent in 2013 to 49</w:t>
      </w:r>
    </w:p>
    <w:p w14:paraId="2A2974F3" w14:textId="77777777" w:rsidR="00E06A4C" w:rsidRDefault="00E06A4C" w:rsidP="00E06A4C">
      <w:r>
        <w:t>percent in 2015. Among teachers, support for Common</w:t>
      </w:r>
    </w:p>
    <w:p w14:paraId="1378657F" w14:textId="77777777" w:rsidR="00E06A4C" w:rsidRDefault="00E06A4C" w:rsidP="00E06A4C">
      <w:r>
        <w:t>Core fell from 76 percent to 40 percent, with 50 percent</w:t>
      </w:r>
    </w:p>
    <w:p w14:paraId="0CDA7D1A" w14:textId="77777777" w:rsidR="00E06A4C" w:rsidRDefault="00E06A4C" w:rsidP="00E06A4C">
      <w:r>
        <w:t>now opposing.16</w:t>
      </w:r>
    </w:p>
    <w:p w14:paraId="34FDF842" w14:textId="77777777" w:rsidR="00E06A4C" w:rsidRDefault="00E06A4C" w:rsidP="00E06A4C">
      <w:r>
        <w:t>Conclusion</w:t>
      </w:r>
    </w:p>
    <w:p w14:paraId="0E29BD18" w14:textId="77777777" w:rsidR="00E06A4C" w:rsidRPr="00897C66" w:rsidRDefault="00E06A4C" w:rsidP="00E06A4C">
      <w:pPr>
        <w:rPr>
          <w:rStyle w:val="Emphasis"/>
          <w:sz w:val="32"/>
          <w:szCs w:val="32"/>
        </w:rPr>
      </w:pPr>
      <w:r w:rsidRPr="00897C66">
        <w:rPr>
          <w:rStyle w:val="Emphasis"/>
          <w:sz w:val="32"/>
          <w:szCs w:val="32"/>
        </w:rPr>
        <w:t>Federal education reforms have failed to achieve their</w:t>
      </w:r>
    </w:p>
    <w:p w14:paraId="7247EF46" w14:textId="77777777" w:rsidR="00E06A4C" w:rsidRPr="00897C66" w:rsidRDefault="00E06A4C" w:rsidP="00E06A4C">
      <w:pPr>
        <w:rPr>
          <w:rStyle w:val="Emphasis"/>
          <w:sz w:val="32"/>
          <w:szCs w:val="32"/>
        </w:rPr>
      </w:pPr>
      <w:r w:rsidRPr="00897C66">
        <w:rPr>
          <w:rStyle w:val="Emphasis"/>
          <w:sz w:val="32"/>
          <w:szCs w:val="32"/>
        </w:rPr>
        <w:t>goals and failed to have a positive impact on education</w:t>
      </w:r>
    </w:p>
    <w:p w14:paraId="4CB33B0D" w14:textId="77777777" w:rsidR="00E06A4C" w:rsidRPr="003754CB" w:rsidRDefault="00E06A4C" w:rsidP="00E06A4C">
      <w:pPr>
        <w:rPr>
          <w:rStyle w:val="Emphasis"/>
        </w:rPr>
      </w:pPr>
      <w:r w:rsidRPr="00897C66">
        <w:rPr>
          <w:rStyle w:val="Emphasis"/>
          <w:sz w:val="32"/>
          <w:szCs w:val="32"/>
        </w:rPr>
        <w:t>performance</w:t>
      </w:r>
      <w:r>
        <w:t xml:space="preserve">. </w:t>
      </w:r>
      <w:r w:rsidRPr="003754CB">
        <w:rPr>
          <w:rStyle w:val="Emphasis"/>
        </w:rPr>
        <w:t>Perhaps their failure was due to lack of</w:t>
      </w:r>
    </w:p>
    <w:p w14:paraId="12ED4DD9" w14:textId="77777777" w:rsidR="00E06A4C" w:rsidRPr="003754CB" w:rsidRDefault="00E06A4C" w:rsidP="00E06A4C">
      <w:pPr>
        <w:rPr>
          <w:rStyle w:val="Emphasis"/>
        </w:rPr>
      </w:pPr>
      <w:r w:rsidRPr="003754CB">
        <w:rPr>
          <w:rStyle w:val="Emphasis"/>
        </w:rPr>
        <w:t>funding or poor execution, but the fact remains that</w:t>
      </w:r>
    </w:p>
    <w:p w14:paraId="34D0356E" w14:textId="77777777" w:rsidR="00E06A4C" w:rsidRPr="003754CB" w:rsidRDefault="00E06A4C" w:rsidP="00E06A4C">
      <w:pPr>
        <w:rPr>
          <w:rStyle w:val="Emphasis"/>
        </w:rPr>
      </w:pPr>
      <w:r w:rsidRPr="003754CB">
        <w:rPr>
          <w:rStyle w:val="Emphasis"/>
        </w:rPr>
        <w:t>these excuses are made over and over again on both the</w:t>
      </w:r>
    </w:p>
    <w:p w14:paraId="329E8E42" w14:textId="77777777" w:rsidR="00E06A4C" w:rsidRPr="003754CB" w:rsidRDefault="00E06A4C" w:rsidP="00E06A4C">
      <w:pPr>
        <w:rPr>
          <w:rStyle w:val="Emphasis"/>
        </w:rPr>
      </w:pPr>
      <w:r w:rsidRPr="003754CB">
        <w:rPr>
          <w:rStyle w:val="Emphasis"/>
        </w:rPr>
        <w:t>federal and state level without significant improvement.</w:t>
      </w:r>
    </w:p>
    <w:p w14:paraId="07C456E4" w14:textId="77777777" w:rsidR="00E06A4C" w:rsidRPr="003754CB" w:rsidRDefault="00E06A4C" w:rsidP="00E06A4C">
      <w:pPr>
        <w:rPr>
          <w:rStyle w:val="Emphasis"/>
        </w:rPr>
      </w:pPr>
      <w:r w:rsidRPr="003754CB">
        <w:rPr>
          <w:rStyle w:val="Emphasis"/>
        </w:rPr>
        <w:t>Despite the federal government’s valiant attempts, a</w:t>
      </w:r>
    </w:p>
    <w:p w14:paraId="1246254C" w14:textId="77777777" w:rsidR="00E06A4C" w:rsidRPr="003754CB" w:rsidRDefault="00E06A4C" w:rsidP="00E06A4C">
      <w:pPr>
        <w:rPr>
          <w:rStyle w:val="Emphasis"/>
        </w:rPr>
      </w:pPr>
      <w:r w:rsidRPr="003754CB">
        <w:rPr>
          <w:rStyle w:val="Emphasis"/>
        </w:rPr>
        <w:t>universal national curriculum leaves too many students</w:t>
      </w:r>
    </w:p>
    <w:p w14:paraId="28119E7E" w14:textId="77777777" w:rsidR="00E06A4C" w:rsidRPr="003754CB" w:rsidRDefault="00E06A4C" w:rsidP="00E06A4C">
      <w:pPr>
        <w:rPr>
          <w:rStyle w:val="Emphasis"/>
        </w:rPr>
      </w:pPr>
      <w:r w:rsidRPr="003754CB">
        <w:rPr>
          <w:rStyle w:val="Emphasis"/>
        </w:rPr>
        <w:t>behind.</w:t>
      </w:r>
    </w:p>
    <w:p w14:paraId="46F9FEFF" w14:textId="77777777" w:rsidR="00E06A4C" w:rsidRPr="003754CB" w:rsidRDefault="00E06A4C" w:rsidP="00E06A4C">
      <w:pPr>
        <w:rPr>
          <w:rStyle w:val="StyleUnderline"/>
        </w:rPr>
      </w:pPr>
      <w:r w:rsidRPr="003754CB">
        <w:rPr>
          <w:rStyle w:val="StyleUnderline"/>
        </w:rPr>
        <w:t>A single, unachievable standard ends up making</w:t>
      </w:r>
    </w:p>
    <w:p w14:paraId="7FB85174" w14:textId="77777777" w:rsidR="00E06A4C" w:rsidRPr="003754CB" w:rsidRDefault="00E06A4C" w:rsidP="00E06A4C">
      <w:pPr>
        <w:rPr>
          <w:rStyle w:val="StyleUnderline"/>
        </w:rPr>
      </w:pPr>
      <w:r w:rsidRPr="003754CB">
        <w:rPr>
          <w:rStyle w:val="StyleUnderline"/>
        </w:rPr>
        <w:t>struggling students a problem that ultimately the</w:t>
      </w:r>
    </w:p>
    <w:p w14:paraId="5D19C0A8" w14:textId="77777777" w:rsidR="00E06A4C" w:rsidRPr="003754CB" w:rsidRDefault="00E06A4C" w:rsidP="00E06A4C">
      <w:pPr>
        <w:rPr>
          <w:rStyle w:val="StyleUnderline"/>
        </w:rPr>
      </w:pPr>
      <w:r w:rsidRPr="003754CB">
        <w:rPr>
          <w:rStyle w:val="StyleUnderline"/>
        </w:rPr>
        <w:t>economy inherits. No matter how well the government</w:t>
      </w:r>
    </w:p>
    <w:p w14:paraId="4000CE10" w14:textId="77777777" w:rsidR="00E06A4C" w:rsidRPr="003754CB" w:rsidRDefault="00E06A4C" w:rsidP="00E06A4C">
      <w:pPr>
        <w:rPr>
          <w:rStyle w:val="StyleUnderline"/>
        </w:rPr>
      </w:pPr>
      <w:r w:rsidRPr="003754CB">
        <w:rPr>
          <w:rStyle w:val="StyleUnderline"/>
        </w:rPr>
        <w:t>makes plans to properly fund and operate an education</w:t>
      </w:r>
    </w:p>
    <w:p w14:paraId="79EE1E44" w14:textId="77777777" w:rsidR="00E06A4C" w:rsidRPr="003754CB" w:rsidRDefault="00E06A4C" w:rsidP="00E06A4C">
      <w:pPr>
        <w:rPr>
          <w:rStyle w:val="StyleUnderline"/>
        </w:rPr>
      </w:pPr>
      <w:r w:rsidRPr="003754CB">
        <w:rPr>
          <w:rStyle w:val="StyleUnderline"/>
        </w:rPr>
        <w:t>program, it will never meet the standard and success of</w:t>
      </w:r>
    </w:p>
    <w:p w14:paraId="3F0C0A78" w14:textId="77777777" w:rsidR="00E06A4C" w:rsidRPr="003754CB" w:rsidRDefault="00E06A4C" w:rsidP="00E06A4C">
      <w:pPr>
        <w:rPr>
          <w:rStyle w:val="StyleUnderline"/>
        </w:rPr>
      </w:pPr>
      <w:r w:rsidRPr="003754CB">
        <w:rPr>
          <w:rStyle w:val="StyleUnderline"/>
        </w:rPr>
        <w:t>a private, free market system of education.</w:t>
      </w:r>
    </w:p>
    <w:p w14:paraId="4BFA697F" w14:textId="77777777" w:rsidR="00E06A4C" w:rsidRDefault="00E06A4C" w:rsidP="00E06A4C"/>
    <w:p w14:paraId="60AE070D" w14:textId="77777777" w:rsidR="00E06A4C" w:rsidRPr="00E06A4C" w:rsidRDefault="00E06A4C" w:rsidP="00E06A4C"/>
    <w:p w14:paraId="0F51565E" w14:textId="77777777" w:rsidR="002D6C5E" w:rsidRPr="00C54526" w:rsidRDefault="002D6C5E" w:rsidP="002D6C5E">
      <w:pPr>
        <w:pStyle w:val="Heading3"/>
      </w:pPr>
      <w:r w:rsidRPr="00C54526">
        <w:t xml:space="preserve">2nc </w:t>
      </w:r>
      <w:r w:rsidR="00DD309A" w:rsidRPr="00C54526">
        <w:t>–</w:t>
      </w:r>
      <w:r w:rsidRPr="00C54526">
        <w:t xml:space="preserve"> circumvention</w:t>
      </w:r>
      <w:r w:rsidR="00DD309A" w:rsidRPr="00C54526">
        <w:t xml:space="preserve"> </w:t>
      </w:r>
    </w:p>
    <w:p w14:paraId="3E6B030E" w14:textId="77777777" w:rsidR="00F00116" w:rsidRPr="00C54526" w:rsidRDefault="00F00116" w:rsidP="00F00116">
      <w:pPr>
        <w:pStyle w:val="Heading4"/>
      </w:pPr>
      <w:r w:rsidRPr="00C54526">
        <w:t>CP can’t solve—the DoE and localities will circumvent any legislation on education</w:t>
      </w:r>
    </w:p>
    <w:p w14:paraId="2A60FEB0" w14:textId="77777777" w:rsidR="00F00116" w:rsidRPr="00C54526" w:rsidRDefault="00F00116" w:rsidP="00F00116">
      <w:r w:rsidRPr="00C54526">
        <w:rPr>
          <w:b/>
          <w:szCs w:val="26"/>
        </w:rPr>
        <w:t>Luetkemeyer, 13</w:t>
      </w:r>
      <w:r w:rsidRPr="00C54526">
        <w:t xml:space="preserve">- (Education Department Circumvents Congress”; Leutkemeyer.gov.  </w:t>
      </w:r>
      <w:hyperlink r:id="rId51" w:history="1">
        <w:r w:rsidRPr="00C54526">
          <w:rPr>
            <w:rStyle w:val="Hyperlink"/>
          </w:rPr>
          <w:t>https://luetkemeyer.house.gov/news/documentsingle.aspx?DocumentID=332215</w:t>
        </w:r>
      </w:hyperlink>
      <w:r w:rsidRPr="00C54526">
        <w:t>) NTT</w:t>
      </w:r>
    </w:p>
    <w:p w14:paraId="66176E2B" w14:textId="77777777" w:rsidR="00F00116" w:rsidRPr="00C54526" w:rsidRDefault="00F00116" w:rsidP="00F00116">
      <w:r w:rsidRPr="00C54526">
        <w:t>Like many of you, I have been increasingly frustrated by federal agencies that are determined to circumvent the elected representatives of the American people in Congress and instead impose their will on Americans through rules and regulations. But nothing upsets me more than a federal agency that seeks to impose its will through the power of its purse strings on our children.</w:t>
      </w:r>
    </w:p>
    <w:p w14:paraId="2BEA455C" w14:textId="77777777" w:rsidR="00F00116" w:rsidRPr="00E06A4C" w:rsidRDefault="00F00116" w:rsidP="00F00116">
      <w:pPr>
        <w:rPr>
          <w:u w:val="single"/>
        </w:rPr>
      </w:pPr>
      <w:r w:rsidRPr="00C54526">
        <w:rPr>
          <w:rStyle w:val="StyleUnderline"/>
        </w:rPr>
        <w:t>So, you can imagine my reaction when it came to my attention that the U.S. Department of Education is using the expiration of the Elementary and Secondary Education Act (ESEA) to implement major changes to our education system without the approval or knowledge of Congress. These changes include the collection of federal student data and federal disbursement of funds.</w:t>
      </w:r>
    </w:p>
    <w:p w14:paraId="557396D0" w14:textId="77777777" w:rsidR="00F00116" w:rsidRPr="00C54526" w:rsidRDefault="00F00116" w:rsidP="00F00116">
      <w:r w:rsidRPr="00C54526">
        <w:t>While I believe that education policy is best made at the local level, since the 1960s, Congress has authorized and allocated funding for public K-12 education through the ESEA. This law has been the primary vehicle in which Congress implements education policy and reform. Yet, instead of working with Congress to reauthorize the law, the U.S. Department of Education moved forward with an education policy reform known as Common Core.</w:t>
      </w:r>
    </w:p>
    <w:p w14:paraId="4E6D92D6" w14:textId="77777777" w:rsidR="00F00116" w:rsidRPr="00E06A4C" w:rsidRDefault="00F00116" w:rsidP="00F00116">
      <w:pPr>
        <w:rPr>
          <w:rStyle w:val="StyleUnderline"/>
          <w:u w:val="none"/>
        </w:rPr>
      </w:pPr>
      <w:r w:rsidRPr="00C54526">
        <w:t xml:space="preserve">In 2009, forty-six governors signed memoranda of understanding with the National Governors Association committing their states to the development and adoption of new education standards within three years.  As I understand it, states had the option of adopting Common Core standards or creating their own equivalent standards.  At the time, Common Core standards consisted of nothing more than the idea that states would collaborate to create uniform education standards.  Details about Common Core were not only unknown to the states, they did not exist.  From there, the department offered grants and waivers to states under the condition that each state would implement “college and career ready” standards.  The only “college and career ready” standards with the department’s approval were Common Core. </w:t>
      </w:r>
    </w:p>
    <w:p w14:paraId="5CA6FD72" w14:textId="77777777" w:rsidR="00F00116" w:rsidRPr="00C54526" w:rsidRDefault="00F00116" w:rsidP="00F00116">
      <w:pPr>
        <w:rPr>
          <w:rStyle w:val="StyleUnderline"/>
        </w:rPr>
      </w:pPr>
      <w:r w:rsidRPr="00C54526">
        <w:rPr>
          <w:rStyle w:val="StyleUnderline"/>
        </w:rPr>
        <w:t>In other words, the Education Department was stacking the deck by seeking to coerce and incentivize states into adopting Common Core.</w:t>
      </w:r>
    </w:p>
    <w:p w14:paraId="0D55F93A" w14:textId="77777777" w:rsidR="00F00116" w:rsidRPr="00C54526" w:rsidRDefault="00F00116" w:rsidP="00F00116">
      <w:r w:rsidRPr="00C54526">
        <w:t>In one example, Common Core standards will replace state-based standardized testing with nationally-based standardized testing, the creation and initial implementation of which will be funded in full by the federal government.  The long-term, annual administering of the exams, the cost of which has not been specified, is to be funded by the states</w:t>
      </w:r>
    </w:p>
    <w:p w14:paraId="3646CE62" w14:textId="77777777" w:rsidR="00F00116" w:rsidRPr="00E06A4C" w:rsidRDefault="00F00116" w:rsidP="00F00116">
      <w:pPr>
        <w:rPr>
          <w:u w:val="single"/>
        </w:rPr>
      </w:pPr>
      <w:r w:rsidRPr="00C54526">
        <w:rPr>
          <w:rStyle w:val="StyleUnderline"/>
        </w:rPr>
        <w:t xml:space="preserve">The Education Department also is involved in some troubling practices when it comes to personal student information and how the federal government collects and distributes such information. </w:t>
      </w:r>
      <w:r w:rsidRPr="00C54526">
        <w:t>In 2011, the Education Department circumvented Congress by altering definitions within the Family Educational Rights and Privacy Act (FERPA) – the law that guarantees parental access to student education records and limits their disclosure to third parties</w:t>
      </w:r>
      <w:r w:rsidRPr="00C54526">
        <w:rPr>
          <w:rStyle w:val="StyleUnderline"/>
        </w:rPr>
        <w:t>. It also has come to my attention that in order for states to receive the aforementioned grants, they were required to implement a new federal system used to track students by obtaining personally identifiable information. The states need to learn to quit falling for the carrot and stick approach used by the federal government and just say no to the money!</w:t>
      </w:r>
    </w:p>
    <w:p w14:paraId="556854CD" w14:textId="77777777" w:rsidR="00F00116" w:rsidRPr="00E06A4C" w:rsidRDefault="00F00116" w:rsidP="00F00116">
      <w:pPr>
        <w:rPr>
          <w:u w:val="single"/>
        </w:rPr>
      </w:pPr>
      <w:r w:rsidRPr="00C54526">
        <w:rPr>
          <w:rStyle w:val="StyleUnderline"/>
        </w:rPr>
        <w:t>The actions to circumvent Congress with Common Core and changes to student privacy policy are unacceptable</w:t>
      </w:r>
      <w:r w:rsidRPr="00C54526">
        <w:t xml:space="preserve">.  Earlier this week I sent a letter to Education Secretary Arne Duncan requesting that the department explain its actions and make a good faith effort to work with Congress when changing education standards. While I would prefer education policy to be set at the state and local level, </w:t>
      </w:r>
      <w:r w:rsidRPr="00C54526">
        <w:rPr>
          <w:rStyle w:val="StyleUnderline"/>
        </w:rPr>
        <w:t>Congress has an obligation to serve as a check and balance against the federal Department of Education as it tries to unilaterally implement these initiatives without input from the elected representatives of the American people.</w:t>
      </w:r>
    </w:p>
    <w:p w14:paraId="1E8A1617" w14:textId="77777777" w:rsidR="00F00116" w:rsidRPr="00C54526" w:rsidRDefault="00F00116" w:rsidP="00F00116">
      <w:r w:rsidRPr="00C54526">
        <w:t>Since states opted into Common Core, relief from these misguided standards must come from the state level.  To that end, I have been in touch with state officials and have offered to be of any assistance.  Though we are limited on the federal level, there may be some opportunities to prohibit funding for Common Core during the appropriations process.  Be assured that I will continue monitoring this situation very closely.</w:t>
      </w:r>
    </w:p>
    <w:p w14:paraId="327E2D20" w14:textId="77777777" w:rsidR="00F00116" w:rsidRPr="00C54526" w:rsidRDefault="00F00116" w:rsidP="00F00116">
      <w:pPr>
        <w:rPr>
          <w:rStyle w:val="StyleUnderline"/>
        </w:rPr>
      </w:pPr>
      <w:r w:rsidRPr="00C54526">
        <w:rPr>
          <w:rStyle w:val="StyleUnderline"/>
        </w:rPr>
        <w:t>Nothing is more important than the education of our children and it should not be up to federal agencies to act unilaterally without input from those of us who represent families across our great nation.</w:t>
      </w:r>
    </w:p>
    <w:p w14:paraId="2D95E404" w14:textId="77777777" w:rsidR="00F00116" w:rsidRPr="00C54526" w:rsidRDefault="00F00116" w:rsidP="00F00116"/>
    <w:p w14:paraId="6A593A8D" w14:textId="77777777" w:rsidR="004D6470" w:rsidRPr="00C54526" w:rsidRDefault="004D6470" w:rsidP="004D6470"/>
    <w:p w14:paraId="7C282FE6" w14:textId="77777777" w:rsidR="004D6470" w:rsidRPr="00C54526" w:rsidRDefault="004D6470" w:rsidP="004D6470"/>
    <w:p w14:paraId="2CC29459" w14:textId="77777777" w:rsidR="004D6470" w:rsidRPr="00C54526" w:rsidRDefault="004D6470" w:rsidP="004D6470"/>
    <w:p w14:paraId="3FC1F5AC" w14:textId="77777777" w:rsidR="005D316C" w:rsidRPr="00C54526" w:rsidRDefault="00FF5256" w:rsidP="008A3133">
      <w:pPr>
        <w:pStyle w:val="Heading1"/>
      </w:pPr>
      <w:r w:rsidRPr="00C54526">
        <w:t>**AMENDMENT CP</w:t>
      </w:r>
    </w:p>
    <w:p w14:paraId="0EFA8B13" w14:textId="77777777" w:rsidR="00FF5256" w:rsidRPr="00C54526" w:rsidRDefault="00FF5256" w:rsidP="00FF5256">
      <w:pPr>
        <w:pStyle w:val="Heading2"/>
      </w:pPr>
      <w:r w:rsidRPr="00C54526">
        <w:t xml:space="preserve">**TOP LEVEL </w:t>
      </w:r>
    </w:p>
    <w:p w14:paraId="3CB6053C" w14:textId="77777777" w:rsidR="00815895" w:rsidRPr="00C54526" w:rsidRDefault="00815895" w:rsidP="00FF5256">
      <w:pPr>
        <w:pStyle w:val="Heading3"/>
      </w:pPr>
      <w:r w:rsidRPr="00C54526">
        <w:t>1nc – shell</w:t>
      </w:r>
    </w:p>
    <w:p w14:paraId="2DF3A484" w14:textId="77777777" w:rsidR="00815895" w:rsidRPr="00C54526" w:rsidRDefault="00815895" w:rsidP="00815895">
      <w:pPr>
        <w:pStyle w:val="Heading4"/>
      </w:pPr>
      <w:r w:rsidRPr="00C54526">
        <w:t>Text: Pursuant to Article V of the U.S. Constitution, Congress should pass and the necessary states should ratify a Constitutional amendment that________</w:t>
      </w:r>
    </w:p>
    <w:p w14:paraId="76FB2DFF" w14:textId="77777777" w:rsidR="009000E1" w:rsidRPr="00C54526" w:rsidRDefault="009000E1" w:rsidP="009000E1">
      <w:pPr>
        <w:pStyle w:val="Heading4"/>
      </w:pPr>
      <w:r w:rsidRPr="00C54526">
        <w:t xml:space="preserve">Congress can use the </w:t>
      </w:r>
      <w:r w:rsidRPr="00C54526">
        <w:rPr>
          <w:u w:val="single"/>
        </w:rPr>
        <w:t>amendment process to solve</w:t>
      </w:r>
      <w:r w:rsidRPr="00C54526">
        <w:t xml:space="preserve"> – it </w:t>
      </w:r>
      <w:r w:rsidRPr="00C54526">
        <w:rPr>
          <w:u w:val="single"/>
        </w:rPr>
        <w:t>enhances</w:t>
      </w:r>
      <w:r w:rsidRPr="00C54526">
        <w:t xml:space="preserve"> constitutional dialogue and </w:t>
      </w:r>
      <w:r w:rsidRPr="00C54526">
        <w:rPr>
          <w:u w:val="single"/>
        </w:rPr>
        <w:t>strengthens Congressional power</w:t>
      </w:r>
    </w:p>
    <w:p w14:paraId="1D208BDF" w14:textId="77777777" w:rsidR="009000E1" w:rsidRPr="00C54526" w:rsidRDefault="009000E1" w:rsidP="009000E1">
      <w:pPr>
        <w:rPr>
          <w:i/>
        </w:rPr>
      </w:pPr>
      <w:r w:rsidRPr="00C54526">
        <w:rPr>
          <w:rStyle w:val="Style13ptBold"/>
        </w:rPr>
        <w:t>Baker 95</w:t>
      </w:r>
      <w:r w:rsidRPr="00C54526">
        <w:t xml:space="preserve"> – Constitutional law scholar, Professor of Law, and founding member of the Florida International University College of Law, 1995 (Thomas E. Baker,</w:t>
      </w:r>
      <w:r w:rsidRPr="00C54526">
        <w:rPr>
          <w:i/>
        </w:rPr>
        <w:t xml:space="preserve"> Exercising the Amendment Power to Disapprove of Supreme Court Decisions: A Proposal for a “Republican Veto”, </w:t>
      </w:r>
      <w:r w:rsidRPr="00C54526">
        <w:t>Hastings Constitutional Law Quarterly, Vol. 22:325, Available via subscription to Heinonline, Accessed 6/25/2017)</w:t>
      </w:r>
    </w:p>
    <w:p w14:paraId="04A2A3C9" w14:textId="77777777" w:rsidR="009000E1" w:rsidRPr="00C54526" w:rsidRDefault="009000E1" w:rsidP="009000E1">
      <w:r w:rsidRPr="00C54526">
        <w:t xml:space="preserve">Indeed, </w:t>
      </w:r>
      <w:r w:rsidRPr="00C54526">
        <w:rPr>
          <w:rStyle w:val="StyleUnderline"/>
        </w:rPr>
        <w:t xml:space="preserve">the best use of this "republican veto" would be to set </w:t>
      </w:r>
      <w:r w:rsidRPr="00C54526">
        <w:rPr>
          <w:rStyle w:val="Emphasis"/>
        </w:rPr>
        <w:t>aside a Supreme Court decision that itself overrules a prior decision</w:t>
      </w:r>
      <w:r w:rsidRPr="00C54526">
        <w:t xml:space="preserve">. This would have the immediate effect of reinstating the preferred earlier interpretation. For example, Congress and the state legislatures by vetoing either National League of Cities v. Usery86 or Garcia v. San Antonio Metropolitan Transit Authority,87 could have settled the debate over the Tenth Amendment, at least for this generation. That would have avoided the constitutional consternation that resulted from the Court's yo-yoing of its own precedents.8 </w:t>
      </w:r>
    </w:p>
    <w:p w14:paraId="6E720B37" w14:textId="77777777" w:rsidR="009000E1" w:rsidRPr="00C54526" w:rsidRDefault="009000E1" w:rsidP="009000E1">
      <w:r w:rsidRPr="00C54526">
        <w:rPr>
          <w:rStyle w:val="StyleUnderline"/>
        </w:rPr>
        <w:t xml:space="preserve">This usage to set aside judicial overrulings has the potential to reclaim </w:t>
      </w:r>
      <w:r w:rsidRPr="00C54526">
        <w:rPr>
          <w:rStyle w:val="Emphasis"/>
        </w:rPr>
        <w:t>valuable constitutional precedent at only an incremental cost to the Court as an institution</w:t>
      </w:r>
      <w:r w:rsidRPr="00C54526">
        <w:t xml:space="preserve">.8 9 </w:t>
      </w:r>
      <w:r w:rsidRPr="00C54526">
        <w:rPr>
          <w:rStyle w:val="StyleUnderline"/>
        </w:rPr>
        <w:t>The Supreme Court's recent internal debate over stare decisis for constitutional questions is instructive and provides Congress with some helpful criteria to consider in deciding whether to veto a Supreme Court decision</w:t>
      </w:r>
      <w:r w:rsidRPr="00C54526">
        <w:t xml:space="preserve">. Such criteria include the narrowness of the margin of the decision, the persuasiveness of the dissents, the lack of allegiance by present members of the Court, the difficulty of consistent application by the lower courts and subsequent Supreme Courts, the extent of reliance on the ruling within the legal community and in society at large, how related doctrines have affected the ruling, and whether the facts and assumptions relied on in the decision have been overcome by subsequent developments.90 </w:t>
      </w:r>
      <w:r w:rsidRPr="00C54526">
        <w:rPr>
          <w:rStyle w:val="StyleUnderline"/>
        </w:rPr>
        <w:t>The debate over the particular proposal ought to take place on this level of pragmatic argumentation, with full consideration afforded to all relevant and prudential factors, 91 including the threshold assumption that there is a higher burden for constitutional change than for legislative matters</w:t>
      </w:r>
      <w:r w:rsidRPr="00C54526">
        <w:t xml:space="preserve">. Constitutional politics ought to claim the best wisdom of our nation, expressed through the Congress and the state legislatures. </w:t>
      </w:r>
    </w:p>
    <w:p w14:paraId="28253BD6" w14:textId="77777777" w:rsidR="009000E1" w:rsidRPr="00C54526" w:rsidRDefault="009000E1" w:rsidP="009000E1">
      <w:pPr>
        <w:rPr>
          <w:b/>
          <w:color w:val="FF0000"/>
        </w:rPr>
      </w:pPr>
      <w:r w:rsidRPr="00C54526">
        <w:t xml:space="preserve">How can the Supreme Court be expected to act in response to the exercise of the "republican veto" if the practice becomes routine? If an amendment is proposed by Congress and ratified by the states, then the Court is oath-bound92 to respect the outcome of the political process.93 In fact, each time Article V has been relied on to overrule a Supreme Court decision, the Justices have adhered to their oaths.94 </w:t>
      </w:r>
      <w:r w:rsidRPr="00C54526">
        <w:rPr>
          <w:rStyle w:val="StyleUnderline"/>
        </w:rPr>
        <w:t xml:space="preserve">The Supreme Court, no less than the political branches, must adhere to the rule of law; indeed, the Court as an institution has the most to lose under the rule of man.95 </w:t>
      </w:r>
      <w:r w:rsidRPr="00C54526">
        <w:rPr>
          <w:rStyle w:val="Emphasis"/>
        </w:rPr>
        <w:t>The constitutional dialogue would be enhanced by regular repair to the "republican veto</w:t>
      </w:r>
      <w:r w:rsidRPr="00C54526">
        <w:rPr>
          <w:rStyle w:val="StyleUnderline"/>
        </w:rPr>
        <w:t>.</w:t>
      </w:r>
      <w:r w:rsidRPr="00C54526">
        <w:t xml:space="preserve"> ' 96 Under settled understandings of the principle of separation of powers, the decisions when and what to propose and ratify in a "republican veto" are wholly given over to the Article V procedures. The judicial task of interpreting any amendment, including a new amendment setting aside a specific Court decision, necessarily resides with the Supreme Court, as does the continuing obligation to interpret the scope of the underlying provision of the Constitution.97 The implied veto of judicial review is subject to the explicit veto of Article V, but the awesome responsibility to interpret the Constitution will remain with the Supreme Court. </w:t>
      </w:r>
      <w:r w:rsidRPr="00C54526">
        <w:rPr>
          <w:rStyle w:val="StyleUnderline"/>
        </w:rPr>
        <w:t>Once ratified, a "</w:t>
      </w:r>
      <w:r w:rsidRPr="00C54526">
        <w:rPr>
          <w:rStyle w:val="Emphasis"/>
        </w:rPr>
        <w:t>republican veto" will become part and parcel of the same constitutional dynamic.</w:t>
      </w:r>
      <w:r w:rsidRPr="00C54526">
        <w:t xml:space="preserve">98 Arguably, </w:t>
      </w:r>
      <w:r w:rsidRPr="00C54526">
        <w:rPr>
          <w:rStyle w:val="StyleUnderline"/>
        </w:rPr>
        <w:t>an amendment that is negative should be preferred over an amendment that attempts affirmatively to state a new constitutional rule for decision.</w:t>
      </w:r>
      <w:r w:rsidRPr="00C54526">
        <w:t xml:space="preserve"> </w:t>
      </w:r>
      <w:r w:rsidRPr="00C54526">
        <w:rPr>
          <w:rStyle w:val="StyleUnderline"/>
        </w:rPr>
        <w:t>What is needed is a different interpretation, not different language</w:t>
      </w:r>
      <w:r w:rsidRPr="00C54526">
        <w:t xml:space="preserve">.99 </w:t>
      </w:r>
      <w:r w:rsidRPr="00C54526">
        <w:rPr>
          <w:rStyle w:val="StyleUnderline"/>
        </w:rPr>
        <w:t xml:space="preserve">In our constitutional theater, the Supreme Court always will perform center stage, but </w:t>
      </w:r>
      <w:r w:rsidRPr="00C54526">
        <w:rPr>
          <w:rStyle w:val="Emphasis"/>
        </w:rPr>
        <w:t>Article V makes Congress the director, and the people in the states the playwrights</w:t>
      </w:r>
      <w:r w:rsidRPr="00C54526">
        <w:t xml:space="preserve">. A "republican veto" will oblige the Justices to reinterpret their part as they perform their ongoing role. This is a constitutionally creative collaboration which is textually preferred over the common law methodology within the exclusive domain of the Justices.10 ° </w:t>
      </w:r>
    </w:p>
    <w:p w14:paraId="37754826" w14:textId="77777777" w:rsidR="00FF5256" w:rsidRPr="00C54526" w:rsidRDefault="00013227" w:rsidP="00FF5256">
      <w:pPr>
        <w:pStyle w:val="Heading2"/>
      </w:pPr>
      <w:r w:rsidRPr="00C54526">
        <w:t>**</w:t>
      </w:r>
      <w:r w:rsidR="00394AB3" w:rsidRPr="00C54526">
        <w:t>SOLVENCY</w:t>
      </w:r>
    </w:p>
    <w:p w14:paraId="295DB79E" w14:textId="77777777" w:rsidR="000B4547" w:rsidRPr="00C54526" w:rsidRDefault="000B4547" w:rsidP="000B4547">
      <w:pPr>
        <w:pStyle w:val="Heading3"/>
      </w:pPr>
      <w:r w:rsidRPr="00C54526">
        <w:t>1nc – civil rights</w:t>
      </w:r>
    </w:p>
    <w:p w14:paraId="0B59EBC3" w14:textId="77777777" w:rsidR="000B4547" w:rsidRPr="00C54526" w:rsidRDefault="000B4547" w:rsidP="000B4547">
      <w:pPr>
        <w:pStyle w:val="Heading4"/>
        <w:rPr>
          <w:u w:val="single"/>
        </w:rPr>
      </w:pPr>
      <w:r w:rsidRPr="00C54526">
        <w:t xml:space="preserve">Congress can solve via </w:t>
      </w:r>
      <w:r w:rsidRPr="00C54526">
        <w:rPr>
          <w:u w:val="single"/>
        </w:rPr>
        <w:t>Article V</w:t>
      </w:r>
      <w:r w:rsidRPr="00C54526">
        <w:t xml:space="preserve"> – </w:t>
      </w:r>
      <w:r w:rsidRPr="00C54526">
        <w:rPr>
          <w:u w:val="single"/>
        </w:rPr>
        <w:t>especially</w:t>
      </w:r>
      <w:r w:rsidRPr="00C54526">
        <w:t xml:space="preserve"> in the context of </w:t>
      </w:r>
      <w:r w:rsidRPr="00C54526">
        <w:rPr>
          <w:u w:val="single"/>
        </w:rPr>
        <w:t>civil rights</w:t>
      </w:r>
      <w:r w:rsidRPr="00C54526">
        <w:t xml:space="preserve"> </w:t>
      </w:r>
    </w:p>
    <w:p w14:paraId="13B656A2" w14:textId="77777777" w:rsidR="000B4547" w:rsidRPr="00C54526" w:rsidRDefault="000B4547" w:rsidP="000B4547">
      <w:pPr>
        <w:rPr>
          <w:i/>
        </w:rPr>
      </w:pPr>
      <w:r w:rsidRPr="00C54526">
        <w:rPr>
          <w:rStyle w:val="Style13ptBold"/>
        </w:rPr>
        <w:t>Baker 95</w:t>
      </w:r>
      <w:r w:rsidRPr="00C54526">
        <w:t xml:space="preserve"> – Constitutional law scholar, Professor of Law, and founding member of the Florida International University College of Law, 1995 (Thomas E. Baker,</w:t>
      </w:r>
      <w:r w:rsidRPr="00C54526">
        <w:rPr>
          <w:i/>
        </w:rPr>
        <w:t xml:space="preserve"> Exercising the Amendment Power to Disapprove of Supreme Court Decisions: A Proposal for a “Republican Veto”, </w:t>
      </w:r>
      <w:r w:rsidRPr="00C54526">
        <w:t>Hastings Constitutional Law Quarterly, Vol. 22:325, Available via subscription to Heinonline, Accessed 6/25/2017)</w:t>
      </w:r>
    </w:p>
    <w:p w14:paraId="55264092" w14:textId="77777777" w:rsidR="000B4547" w:rsidRPr="00C54526" w:rsidRDefault="000B4547" w:rsidP="000B4547">
      <w:r w:rsidRPr="00C54526">
        <w:t xml:space="preserve">C. Arguments from Function </w:t>
      </w:r>
    </w:p>
    <w:p w14:paraId="3787F1F6" w14:textId="77777777" w:rsidR="000B4547" w:rsidRPr="00C54526" w:rsidRDefault="000B4547" w:rsidP="000B4547">
      <w:r w:rsidRPr="00C54526">
        <w:t xml:space="preserve">The fact that so few amendments-only 27 from among more than 10,000 proposals-have successfully run the Article V gauntlet can be treated as prima facie evidence that the amendment process, or at least the historical approach, is decidedly biased against amendments.56 Therefore, it is easy to discount any general threat of releasing a "flood of amendments" that allegedly might threaten a constitutional upheaval.57 </w:t>
      </w:r>
    </w:p>
    <w:p w14:paraId="755A4ACC" w14:textId="77777777" w:rsidR="000B4547" w:rsidRPr="00C54526" w:rsidRDefault="000B4547" w:rsidP="000B4547">
      <w:r w:rsidRPr="00C54526">
        <w:t xml:space="preserve">At the same time, it should be noted that many constitutionally bad ideas have deservedly failed. Important constitutional concerns of the day are debated in Congress, in the States, and before the body politic. </w:t>
      </w:r>
    </w:p>
    <w:p w14:paraId="23F46B8C" w14:textId="77777777" w:rsidR="000B4547" w:rsidRPr="00C54526" w:rsidRDefault="000B4547" w:rsidP="000B4547">
      <w:r w:rsidRPr="00C54526">
        <w:rPr>
          <w:rStyle w:val="StyleUnderline"/>
        </w:rPr>
        <w:t>Recent examples include: state legislative apportionment, school prayer, abortion, busing, balancing the budget, and flag burning. Article V thus serves an important safety-valve function; citizens' zeal for change is channeled into a deliberative constitutional process</w:t>
      </w:r>
      <w:r w:rsidRPr="00C54526">
        <w:t>. 58 At a minimum, regular repair to the "republican veto" would serve this function.59</w:t>
      </w:r>
    </w:p>
    <w:p w14:paraId="72CEA203" w14:textId="77777777" w:rsidR="000B4547" w:rsidRPr="00C54526" w:rsidRDefault="000B4547" w:rsidP="000B4547">
      <w:r w:rsidRPr="00C54526">
        <w:t xml:space="preserve">Recently, </w:t>
      </w:r>
      <w:r w:rsidRPr="00C54526">
        <w:rPr>
          <w:rStyle w:val="StyleUnderline"/>
        </w:rPr>
        <w:t>there have been important academic arguments that the provisions in Article V are not exclusive and that amendments might also be proposed and adopted by other means which would make amending the Constitution easier and more frequent</w:t>
      </w:r>
      <w:r w:rsidRPr="00C54526">
        <w:t xml:space="preserve">.60 Those arguments, however, certainly go beyond the text and probably go beyond the intentions of the Framers, 61 but </w:t>
      </w:r>
      <w:r w:rsidRPr="00C54526">
        <w:rPr>
          <w:rStyle w:val="Emphasis"/>
        </w:rPr>
        <w:t>they serve to highlight the legitimacy and the propriety of the "republican veto</w:t>
      </w:r>
      <w:r w:rsidRPr="00C54526">
        <w:rPr>
          <w:rStyle w:val="StyleUnderline"/>
        </w:rPr>
        <w:t>."</w:t>
      </w:r>
      <w:r w:rsidRPr="00C54526">
        <w:t xml:space="preserve"> The "republican veto" approach, by comparison to the extra-textual approach, is consistent with the language and original meaning as well as the two century-long functioning of Article V. The "republican veto" is merely a variation on familiar, well-established constitutional themes.62 </w:t>
      </w:r>
    </w:p>
    <w:p w14:paraId="7C2A4A37" w14:textId="77777777" w:rsidR="000B4547" w:rsidRPr="00C54526" w:rsidRDefault="000B4547" w:rsidP="000B4547">
      <w:r w:rsidRPr="00C54526">
        <w:t xml:space="preserve">Congress should impose an abbreviated deadline on the "republican veto" for several reasons. First, Congress will have sufficient time during a Supreme Court Term to evaluate recent decisions and to propose amendments before the congressional summer recess. 63 Second, the States should be expected to act with celerity to consider an amendment of this type, since it adds nothing affirmative, but only vetoes a Court decision. Both the Congress and the States can rely on the opinions of the Justices to frame the relevant issue. Third, the short ratification period will serve to reduce the likelihood of a "flood" of "republican vetoes." Amendments of the type being proposed are perhaps best limited to decisions of the Supreme Court from the most current Term in order to protect the integrity of stare decisis. 4 This sort of congressional self-restraint would respect the separation of powers and would preserve the independent federal judiciary guaranteed in Article III. Congress should not rely on the "republican veto" so often or so boldly as to encroach on the core judicial function.65 </w:t>
      </w:r>
    </w:p>
    <w:p w14:paraId="7D6E2D5E" w14:textId="77777777" w:rsidR="000B4547" w:rsidRPr="00C54526" w:rsidRDefault="000B4547" w:rsidP="000B4547">
      <w:r w:rsidRPr="00C54526">
        <w:t>It would be up to Congress whether to add an express requirement that each of the fifty states actually vote on the proposal before the end of the specified time period. The second step in Article V is a textual recognition of the states' power to choose whether to ratify or to reject any proposed amendment. This power, however, has not always been honored</w:t>
      </w:r>
      <w:r w:rsidRPr="00C54526">
        <w:rPr>
          <w:rStyle w:val="StyleUnderline"/>
        </w:rPr>
        <w:t xml:space="preserve">. Ratification of the Fourteenth amendment was secured, in part, because Congress made ratification a condition precedent to readmission for the states of the former Confederacy. 66 </w:t>
      </w:r>
      <w:r w:rsidRPr="00C54526">
        <w:t xml:space="preserve">The Reconstruction Congress operated at, if not beyond, the outermost limits of Article V. Perhaps this exercise of a power, dictating ratification to the sovereign states, includes a lesser power to require that each state ratify or reject a duly proposed amendment before a stated deadline, without dictating the actual vote of any State.67 Imposing such a mandatory voting requirement on the states would render the relatively short deadline suggested far more feasible. Such a requirement would also have the desirable effects of focusing attention on the particular "republican veto" and further reducing the likelihood that too many or untoward amendments would be ratified. </w:t>
      </w:r>
    </w:p>
    <w:p w14:paraId="06CF6610" w14:textId="77777777" w:rsidR="000B4547" w:rsidRPr="00C54526" w:rsidRDefault="000B4547" w:rsidP="000B4547">
      <w:r w:rsidRPr="00C54526">
        <w:t xml:space="preserve">The constitutional beauty of this proposal for negative amendments is that it is ideologically neutral, regardless of the divisiveness of the issue. Hypothetically, those of a pro-life persuasion could have vetoed Roe v. Wade,68 the 1973 decision affording a pregnant woman a fundamental right to terminate her pregnancy. Hypothetically, those of a pro-choice persuasion could have vetoed Harris v. McRae,69 the 1980 decision that denied an indigent woman the right to a government-provided abortion. </w:t>
      </w:r>
    </w:p>
    <w:p w14:paraId="5D8B317A" w14:textId="77777777" w:rsidR="000B4547" w:rsidRPr="00C54526" w:rsidRDefault="000B4547" w:rsidP="000B4547">
      <w:pPr>
        <w:rPr>
          <w:rStyle w:val="StyleUnderline"/>
        </w:rPr>
      </w:pPr>
      <w:r w:rsidRPr="00C54526">
        <w:t xml:space="preserve">The limits on this technique are ultimately political and contextual. </w:t>
      </w:r>
      <w:r w:rsidRPr="00C54526">
        <w:rPr>
          <w:rStyle w:val="StyleUnderline"/>
        </w:rPr>
        <w:t>One might speculate that had this been the approach when Plessy V. Ferguson7° was decided, the "</w:t>
      </w:r>
      <w:r w:rsidRPr="00C54526">
        <w:rPr>
          <w:rStyle w:val="Emphasis"/>
        </w:rPr>
        <w:t>republican veto" could have prevented the whole regime of "Jim Crow</w:t>
      </w:r>
      <w:r w:rsidRPr="00C54526">
        <w:rPr>
          <w:rStyle w:val="StyleUnderline"/>
        </w:rPr>
        <w:t>" and would have withheld the constitutional imprimaover the measure could have diffused the public's reaction</w:t>
      </w:r>
      <w:r w:rsidRPr="00C54526">
        <w:t xml:space="preserve">. In </w:t>
      </w:r>
      <w:r w:rsidRPr="00C54526">
        <w:rPr>
          <w:rStyle w:val="StyleUnderline"/>
        </w:rPr>
        <w:t>the supposed worst-case scenario for civil liberties-if a veto measure had been proposed and ratified-a single 5 to 4 Supreme Court decision, without which the nation had survived for 200 years, would have been overruled</w:t>
      </w:r>
      <w:r w:rsidRPr="00C54526">
        <w:t>; but, the First Amendment</w:t>
      </w:r>
      <w:r w:rsidRPr="00C54526">
        <w:rPr>
          <w:rStyle w:val="StyleUnderline"/>
        </w:rPr>
        <w:t>, without which the United States would not have been the country that it has been over the last two centuries, would have been preserved in whole and intact.tur on racial apartheid</w:t>
      </w:r>
      <w:r w:rsidRPr="00C54526">
        <w:t xml:space="preserve">. Such a revisionist speculation, however appealing, is fraught with presentism and is both unrealistic and ahistorical. At the same time, one should worry that the "republican veto" might have been used to set aside Brown v. Board of Education in 1954.71 The so-called "Southern Manifesto" expressed the view that the Brown holding was "unwarranted" and the 101 members of Congress who were signatories solemnly and ominously pledged "to use all lawful means to bring about a reversal of this decision which is contrary to the Constitution."72 It is noteworthy that those sentiments did not even come close to the extra-majorities required to propose and ratify an amendment, despite the level of controversy and the intensity of the opposition at the time. </w:t>
      </w:r>
      <w:r w:rsidRPr="00C54526">
        <w:rPr>
          <w:rStyle w:val="Emphasis"/>
        </w:rPr>
        <w:t>The Article V procedures have proved to be sufficient safeguards against untoward vetoes of Supreme Court decisions</w:t>
      </w:r>
      <w:r w:rsidRPr="00C54526">
        <w:rPr>
          <w:rStyle w:val="StyleUnderline"/>
        </w:rPr>
        <w:t xml:space="preserve">. </w:t>
      </w:r>
    </w:p>
    <w:p w14:paraId="3FF601F7" w14:textId="77777777" w:rsidR="000B4547" w:rsidRPr="00C54526" w:rsidRDefault="000B4547" w:rsidP="000B4547">
      <w:pPr>
        <w:rPr>
          <w:rStyle w:val="Emphasis"/>
        </w:rPr>
      </w:pPr>
      <w:r w:rsidRPr="00C54526">
        <w:rPr>
          <w:rStyle w:val="StyleUnderline"/>
        </w:rPr>
        <w:t>Gauging the threat of this proposal to civil liberties and civil rights is important yet difficult.</w:t>
      </w:r>
      <w:r w:rsidRPr="00C54526">
        <w:t xml:space="preserve"> The very existence of the Article V procedure, however, represents the exact same potential threat. In theory, even preferred freedoms could be eliminated by a properly proposed and duly ratified amendment. The remote likelihood of such an occurrence should be a matter of common sense and constitutional faith. The same conclusion can be reached about the "republican veto:" the proposal relies on using the existing, proven procedures in Congress and before the states, with their built-in extra-majority requirements. </w:t>
      </w:r>
      <w:r w:rsidRPr="00C54526">
        <w:rPr>
          <w:rStyle w:val="StyleUnderline"/>
        </w:rPr>
        <w:t>The worry that coalescing factions would succeed in destroying the First Amendment can be dismissed as far-fetched. Recent scholarship has suggested that the Supreme Court itself might exercise some extra-textual power to void any amendments that would take away the most fundamental rights or that would entrench on the essential role of the third branch.</w:t>
      </w:r>
      <w:r w:rsidRPr="00C54526">
        <w:t xml:space="preserve">73 Such a fail-safe, however, will not be necessary because </w:t>
      </w:r>
      <w:r w:rsidRPr="00C54526">
        <w:rPr>
          <w:rStyle w:val="StyleUnderline"/>
        </w:rPr>
        <w:t>the "republican veto" will not occasion this sort of constitutional showdown</w:t>
      </w:r>
      <w:r w:rsidRPr="00C54526">
        <w:t xml:space="preserve">. After all, </w:t>
      </w:r>
      <w:r w:rsidRPr="00C54526">
        <w:rPr>
          <w:rStyle w:val="Emphasis"/>
        </w:rPr>
        <w:t xml:space="preserve">the Bill of Rights itself owes its very existence to the Article V procedure, and the empirical experience with Article V since 1791 further supports this conclusion.74 </w:t>
      </w:r>
    </w:p>
    <w:p w14:paraId="5BB6491B" w14:textId="77777777" w:rsidR="000B4547" w:rsidRPr="00C54526" w:rsidRDefault="000B4547" w:rsidP="000B4547">
      <w:r w:rsidRPr="00C54526">
        <w:rPr>
          <w:rStyle w:val="StyleUnderline"/>
        </w:rPr>
        <w:t>The proposal here is best understood as protective of fundamental rights</w:t>
      </w:r>
      <w:r w:rsidRPr="00C54526">
        <w:t xml:space="preserve">, especially because of its case-specific quality. Consider a recent case history. In 1989, the Supreme Court decided Texas v. Johnson,75 holding that the Constitution protected the act of publicly burning a United States flag as a means of political protest. It did so by a narrow five to four majority, and over strident dissents. Reactions in the Congress, from the White House, and in public opinion, were immediate and angry. Bills were introduced in Congress to change the language of the First Amendment. Many defenders of the Court and the Constitution worried that overwhelming public support would allow those proposals to succeed with the consequence that settled, even sacred, understandings of free speech might be undone. A federal statute was offered to placate public opinion, 76 but the Supreme Court the very next year held the statute unconstitutional. In overruling the statute, the Supreme Court relied on the same reasoning as in Texas v. Johnson and voted according to the same divided vote.77 The whole episode shed more heat than light on our basic charter. </w:t>
      </w:r>
    </w:p>
    <w:p w14:paraId="7B1F6B9E" w14:textId="77777777" w:rsidR="000B4547" w:rsidRPr="00C54526" w:rsidRDefault="000B4547" w:rsidP="000B4547">
      <w:r w:rsidRPr="00C54526">
        <w:rPr>
          <w:rStyle w:val="Emphasis"/>
        </w:rPr>
        <w:t>Had Congress invoked the "republican veto" in the aftermath of the Johnson case, the nation would have fared much better</w:t>
      </w:r>
      <w:r w:rsidRPr="00C54526">
        <w:rPr>
          <w:rStyle w:val="StyleUnderline"/>
        </w:rPr>
        <w:t xml:space="preserve">. </w:t>
      </w:r>
      <w:r w:rsidRPr="00C54526">
        <w:t>Debate over the measure could have diffused the public's reaction. In the supposed worst-case scenario for civil liberties-if a veto measure had been proposed and ratified-a single 5 to 4 Supreme Court decision, without which the nation had survived for 200 years, would have been overruled; but, the First Amendment, without which the United States would not have been the country that it has been over the last two centuries, would have been preserved in whole and intact.</w:t>
      </w:r>
    </w:p>
    <w:p w14:paraId="7F70924B" w14:textId="77777777" w:rsidR="000B4547" w:rsidRPr="00C54526" w:rsidRDefault="000B4547" w:rsidP="000B4547">
      <w:r w:rsidRPr="00C54526">
        <w:t xml:space="preserve">D. Arguments from Role </w:t>
      </w:r>
    </w:p>
    <w:p w14:paraId="1CA937DE" w14:textId="77777777" w:rsidR="000B4547" w:rsidRPr="00C54526" w:rsidRDefault="000B4547" w:rsidP="000B4547">
      <w:r w:rsidRPr="00C54526">
        <w:rPr>
          <w:rStyle w:val="StyleUnderline"/>
        </w:rPr>
        <w:t>Would the nation adapt to the regular overruling of Supreme Court decisions? If the practices of the Court itself are any indication, there is little to fear.</w:t>
      </w:r>
      <w:r w:rsidRPr="00C54526">
        <w:t xml:space="preserve">78 The Supreme Court has overruled as many of its own prior decisions during the author's lifetime as it did during the previous 160 years of the Republic.79 By their own count, the Justices have overruled in whole or in part thirty-four of their previous constitutional decisions in the last twenty years.80 If the guardians of the Constitution themselves do not perceive a threat in this frequency of overrulings, others should not be heard to raise a hue and cry against against proposing republican vetoes from time to time.8 1 </w:t>
      </w:r>
      <w:r w:rsidRPr="00C54526">
        <w:rPr>
          <w:rStyle w:val="StyleUnderline"/>
        </w:rPr>
        <w:t>The Supreme Court once claimed for itself the mantle of judicial supremacy in Cooper v. Aaron82 and equated its opinions with the text of the Constitution. Of course, this judicial rhetoric was necessary to the times if not the decision</w:t>
      </w:r>
      <w:r w:rsidRPr="00C54526">
        <w:t xml:space="preserve">. 3 Supreme Court opinions help the people to discover faults in the Constitution and to deliberate and decide when to seek correction before the Court or through the amendment process.84 Nonetheless, there is a distinction between drafting and debating an amendment of the text, which obliges full discussion and elaboration, and merely setting aside a single reported opinion of the Supreme Court!' The smaller constitutional task can be accomplished with an economy of words and within an abbreviated time period. </w:t>
      </w:r>
    </w:p>
    <w:p w14:paraId="22D0F36D" w14:textId="77777777" w:rsidR="000B4547" w:rsidRPr="00C54526" w:rsidRDefault="000B4547" w:rsidP="000B4547">
      <w:pPr>
        <w:pStyle w:val="Heading3"/>
      </w:pPr>
      <w:r w:rsidRPr="00C54526">
        <w:t>1nc – right to education</w:t>
      </w:r>
    </w:p>
    <w:p w14:paraId="451763C8" w14:textId="77777777" w:rsidR="000B4547" w:rsidRPr="00C54526" w:rsidRDefault="000B4547" w:rsidP="000B4547">
      <w:pPr>
        <w:pStyle w:val="Heading4"/>
      </w:pPr>
      <w:r w:rsidRPr="00C54526">
        <w:t xml:space="preserve">A </w:t>
      </w:r>
      <w:r w:rsidRPr="00C54526">
        <w:rPr>
          <w:u w:val="single"/>
        </w:rPr>
        <w:t>constitutional amendment</w:t>
      </w:r>
      <w:r w:rsidRPr="00C54526">
        <w:t xml:space="preserve"> is </w:t>
      </w:r>
      <w:r w:rsidRPr="00C54526">
        <w:rPr>
          <w:u w:val="single"/>
        </w:rPr>
        <w:t>crucial</w:t>
      </w:r>
      <w:r w:rsidRPr="00C54526">
        <w:t xml:space="preserve"> to establish </w:t>
      </w:r>
      <w:r w:rsidRPr="00C54526">
        <w:rPr>
          <w:u w:val="single"/>
        </w:rPr>
        <w:t>a right to education</w:t>
      </w:r>
    </w:p>
    <w:p w14:paraId="2D5BB890" w14:textId="77777777" w:rsidR="000B4547" w:rsidRPr="00C54526" w:rsidRDefault="000B4547" w:rsidP="000B4547">
      <w:r w:rsidRPr="00C54526">
        <w:rPr>
          <w:rStyle w:val="Style13ptBold"/>
        </w:rPr>
        <w:t>Lurie 13</w:t>
      </w:r>
      <w:r w:rsidRPr="00C54526">
        <w:t xml:space="preserve"> – Research &amp; Project Associate at National Network for Safe Communities, October 16</w:t>
      </w:r>
      <w:r w:rsidRPr="00C54526">
        <w:rPr>
          <w:vertAlign w:val="superscript"/>
        </w:rPr>
        <w:t>th</w:t>
      </w:r>
      <w:r w:rsidRPr="00C54526">
        <w:t xml:space="preserve"> ("Why Doesn't the Constitution Guarantee the Right to Education?," Atlantic, Available Online at </w:t>
      </w:r>
      <w:hyperlink r:id="rId52" w:history="1">
        <w:r w:rsidRPr="00C54526">
          <w:rPr>
            <w:rStyle w:val="Hyperlink"/>
          </w:rPr>
          <w:t>https://www.theatlantic.com/education/archive/2013/10/why-doesnt-the-constitution-guarantee-the-right-to-education/280583/</w:t>
        </w:r>
      </w:hyperlink>
      <w:r w:rsidRPr="00C54526">
        <w:t>, Accessed on 6/26/2017)</w:t>
      </w:r>
    </w:p>
    <w:p w14:paraId="32C43C0A" w14:textId="77777777" w:rsidR="000B4547" w:rsidRPr="00C54526" w:rsidRDefault="000B4547" w:rsidP="000B4547">
      <w:r w:rsidRPr="00C54526">
        <w:t>“The Learning Curve,” the global ranking of education systems produced by the publishing company Pearson, is by most accounts a beautiful publication. A harmonious blend of narrative, appealing infographics, and images of joyous learning, the report sets about rating the performance of various school systems as nicely as it can. For the American reader, once they scroll past the advice and best practices, finding the U.S. slot isn’t as pretty. By the report’s latest edition, in 2012, the United States education system sits at 17th place out of 40 countries, and it’s not just behind those socialist Scandinavians. In addition to the classic northern European bloc—Finland (1st), Netherlands (7th), Denmark (9th)—the superior contenders also come from Asia (2nd through 5th), Oceania (New Zealand, 8; Australia, 13), the rest of Europe, and indeed, even Canada (a respectable 10th).</w:t>
      </w:r>
    </w:p>
    <w:p w14:paraId="2D40094D" w14:textId="77777777" w:rsidR="000B4547" w:rsidRPr="00C54526" w:rsidRDefault="000B4547" w:rsidP="000B4547">
      <w:r w:rsidRPr="00C54526">
        <w:rPr>
          <w:rStyle w:val="StyleUnderline"/>
        </w:rPr>
        <w:t>Each of the countries ahead of the U.S. has a fundamental commitment in common, one that the America doesn’t: a constitutional, or statutory, guarantee of the right to education</w:t>
      </w:r>
      <w:r w:rsidRPr="00C54526">
        <w:t xml:space="preserve">. By centralizing education as a key focus of the state, these countries establish baseline requirements that set the frame for policy and judicial challenges, as well as contribute to what the Pearson report calls a “culture” of education: where “the cultural assumptions and values surrounding an education system do more to support or undermine it than the system can do on its own.” </w:t>
      </w:r>
      <w:r w:rsidRPr="00C54526">
        <w:rPr>
          <w:rStyle w:val="Emphasis"/>
        </w:rPr>
        <w:t>As the U.S. is about to embark on another national attempt at education reform</w:t>
      </w:r>
      <w:r w:rsidRPr="00C54526">
        <w:rPr>
          <w:rStyle w:val="StyleUnderline"/>
        </w:rPr>
        <w:t xml:space="preserve"> in the Common Core, evidence suggests that a </w:t>
      </w:r>
      <w:r w:rsidRPr="00C54526">
        <w:rPr>
          <w:rStyle w:val="Emphasis"/>
        </w:rPr>
        <w:t>constitutional amendment, that rare beast, is both timely and vital to improved results</w:t>
      </w:r>
      <w:r w:rsidRPr="00C54526">
        <w:rPr>
          <w:rStyle w:val="StyleUnderline"/>
        </w:rPr>
        <w:t>. Comparing the American to the international approach to educational rights suggests that this reform might be a wise one.</w:t>
      </w:r>
    </w:p>
    <w:p w14:paraId="0CB19542" w14:textId="77777777" w:rsidR="000B4547" w:rsidRPr="00C54526" w:rsidRDefault="000B4547" w:rsidP="000B4547">
      <w:r w:rsidRPr="00C54526">
        <w:t>***</w:t>
      </w:r>
    </w:p>
    <w:p w14:paraId="13B7C6FE" w14:textId="77777777" w:rsidR="000B4547" w:rsidRPr="00C54526" w:rsidRDefault="000B4547" w:rsidP="000B4547">
      <w:r w:rsidRPr="00C54526">
        <w:t>Looking at the fundamental guarantee of education doesn’t just mean looking up the ladder. Thanks to the new Constitute Project, searching the global expanse of constitutions for a particular theme is now possible. “Education” is found in 174 country constitutions—i.e. nearly every single one. For some context, that’s just less than “free” (appearing 176 times), and just more than another term missing from the U.S. Constitution, “health” (170 times).</w:t>
      </w:r>
    </w:p>
    <w:p w14:paraId="0C59B2BA" w14:textId="77777777" w:rsidR="000B4547" w:rsidRPr="00C54526" w:rsidRDefault="000B4547" w:rsidP="000B4547">
      <w:r w:rsidRPr="00C54526">
        <w:rPr>
          <w:rStyle w:val="StyleUnderline"/>
        </w:rPr>
        <w:t>Every country that bests us in the education rankings either has a constitutional guarantee to education</w:t>
      </w:r>
      <w:r w:rsidRPr="00C54526">
        <w:t xml:space="preserve">, or does not have a constitution but has ensured the right through an independent statute. </w:t>
      </w:r>
      <w:r w:rsidRPr="00C54526">
        <w:rPr>
          <w:rStyle w:val="StyleUnderline"/>
        </w:rPr>
        <w:t>Each has constructed law around education as a fundamental right of citizens,</w:t>
      </w:r>
      <w:r w:rsidRPr="00C54526">
        <w:t xml:space="preserve"> at least until the age of adulthood. Finland, the world leader, succinctly asserts, “Everyone has the right to basic education free of charge.”(Chapter 2, Section 16). South Korea’s Article 31 on Education has six sections. Switzerland’s constitution mentions education more than two dozen times. For countries with no formal constitution, many have included the right in supplementary documents like the Human Rights Act of the United Kingdom (1998) or the Australian Capital Territory Human Rights Act (2005). Others still, like New Zealand, form the basis for the right to education by incorporating international laws like the International Covenant on Economic, Social and Cultural Rights, whose Article 13 provides expansive assurances of education. In addition, each of these countries—well, almost every country in the world—is also party to the Convention on the Rights of the Child, the most widely accepted human rights treaty in history. The convention, which prohibits among other things the kidnapping and sexual exploitation of children, vigorously asserts the right of a child to education. Of UN members, only Somalia and the United States have not ratified that agreement.</w:t>
      </w:r>
    </w:p>
    <w:p w14:paraId="682A42BD" w14:textId="77777777" w:rsidR="000B4547" w:rsidRPr="00C54526" w:rsidRDefault="000B4547" w:rsidP="000B4547">
      <w:r w:rsidRPr="00C54526">
        <w:rPr>
          <w:rStyle w:val="Emphasis"/>
        </w:rPr>
        <w:t>There simply hasn’t been a movement in the U.S. to establish the rights of children in respect to equal, free, and adequate education</w:t>
      </w:r>
      <w:r w:rsidRPr="00C54526">
        <w:rPr>
          <w:rStyle w:val="StyleUnderline"/>
        </w:rPr>
        <w:t>.</w:t>
      </w:r>
      <w:r w:rsidRPr="00C54526">
        <w:t xml:space="preserve"> </w:t>
      </w:r>
      <w:r w:rsidRPr="00C54526">
        <w:rPr>
          <w:rStyle w:val="StyleUnderline"/>
        </w:rPr>
        <w:t>One of the few pending constitutional amendments</w:t>
      </w:r>
      <w:r w:rsidRPr="00C54526">
        <w:t xml:space="preserve"> (meaning approved by Congress but not by 3/4ths of States) </w:t>
      </w:r>
      <w:r w:rsidRPr="00C54526">
        <w:rPr>
          <w:rStyle w:val="StyleUnderline"/>
        </w:rPr>
        <w:t>is the Child Labor Amendment of 1924, limiting and prohibiting labor for those under 18</w:t>
      </w:r>
      <w:r w:rsidRPr="00C54526">
        <w:t xml:space="preserve">. Though the amendment failed to gain ratification from enough states, including Louisiana who rejected it multiple times, child labor was effectively nixed by FDR in the Fair Labor Standards Act, 14 years later. </w:t>
      </w:r>
      <w:r w:rsidRPr="00C54526">
        <w:rPr>
          <w:rStyle w:val="StyleUnderline"/>
        </w:rPr>
        <w:t>When it comes to the rights of children in education, traditional interpretation has deemed the 10th amendment sufficient to shift responsibility to the states, and the 14th amendment adequate to ensure fairness</w:t>
      </w:r>
      <w:r w:rsidRPr="00C54526">
        <w:t xml:space="preserve">. </w:t>
      </w:r>
      <w:r w:rsidRPr="00C54526">
        <w:rPr>
          <w:rStyle w:val="StyleUnderline"/>
        </w:rPr>
        <w:t>The Supreme Court decision in</w:t>
      </w:r>
      <w:r w:rsidRPr="00C54526">
        <w:t xml:space="preserve"> San Antonio Independent School District v. </w:t>
      </w:r>
      <w:r w:rsidRPr="00C54526">
        <w:rPr>
          <w:rStyle w:val="StyleUnderline"/>
        </w:rPr>
        <w:t>Rodriguez</w:t>
      </w:r>
      <w:r w:rsidRPr="00C54526">
        <w:t xml:space="preserve"> (1973), though, </w:t>
      </w:r>
      <w:r w:rsidRPr="00C54526">
        <w:rPr>
          <w:rStyle w:val="StyleUnderline"/>
        </w:rPr>
        <w:t>ran directly counter to that logic, denying appellant claims that unequal education funding violated a fundamental right</w:t>
      </w:r>
      <w:r w:rsidRPr="00C54526">
        <w:t xml:space="preserve"> and the Equal Protection Clause. Even as America assumes the responsibility for education rests somewhere, its clear that the right to that education has clearly fallen through the cracks.</w:t>
      </w:r>
    </w:p>
    <w:p w14:paraId="384F3D34" w14:textId="77777777" w:rsidR="000B4547" w:rsidRPr="00C54526" w:rsidRDefault="000B4547" w:rsidP="000B4547">
      <w:r w:rsidRPr="00C54526">
        <w:rPr>
          <w:rStyle w:val="StyleUnderline"/>
        </w:rPr>
        <w:t>Of the over 11,000 proposed amendments to the Constitution, there have only been a couple that directly address the right of an education</w:t>
      </w:r>
      <w:r w:rsidRPr="00C54526">
        <w:t xml:space="preserve"> (rather than various rights within school, such as the School Prayer Amendment). Though likely incomplete, Congress.Gov records indicate that there have only been two proposals—one by Rep. Major Owens (D-NY) and repeated efforts by Rep. Jesse Jackson Jr. (D-IL)—for an education amendment, ever. The now-infamous Jackson Jr. introduced an identical education amendment in every Congress from 1999 to 2012 “regarding the right of all citizens of the United States to a public education of equal high quality.” Though one year joined by 37 cosponsors (all Democrats), that was the extent of the support. In each case, the resolution was referred to and killed in the House Judiciary Committee. Despite his annual persistence, though, even Jackson’s push didn’t seem too concerted in light of his particularly buckshot approach to constitutional reform. In a House session in 2003, for example, Jackson introduced seven different constitutional amendments on everything from voting to the environment and taxes.</w:t>
      </w:r>
    </w:p>
    <w:p w14:paraId="52EBC6FC" w14:textId="77777777" w:rsidR="000B4547" w:rsidRPr="00C54526" w:rsidRDefault="000B4547" w:rsidP="000B4547">
      <w:r w:rsidRPr="00C54526">
        <w:t xml:space="preserve">Take that in comparison to the four separate resolutions regarding “parental rights” introduced in the 112th Congress alone. </w:t>
      </w:r>
      <w:r w:rsidRPr="00C54526">
        <w:rPr>
          <w:rStyle w:val="StyleUnderline"/>
        </w:rPr>
        <w:t>Those Republican lead efforts assert that the educational rights at stake are not those of children, but of “the liberty of parents to direct the education of their children” as “a fundamental right</w:t>
      </w:r>
      <w:r w:rsidRPr="00C54526">
        <w:t>.” It’s hard to understand how the fundamental right in education is that of the “educators,” but that’s exactly what the record of constitutional reform suggests.</w:t>
      </w:r>
    </w:p>
    <w:p w14:paraId="3A3D9C3F" w14:textId="77777777" w:rsidR="000B4547" w:rsidRPr="00C54526" w:rsidRDefault="000B4547" w:rsidP="000B4547">
      <w:pPr>
        <w:rPr>
          <w:rStyle w:val="StyleUnderline"/>
        </w:rPr>
      </w:pPr>
      <w:r w:rsidRPr="00C54526">
        <w:t xml:space="preserve">When it comes to non-constitutional legislation, federal lawmakers have obsessed over logistical concerns. </w:t>
      </w:r>
      <w:r w:rsidRPr="00C54526">
        <w:rPr>
          <w:rStyle w:val="StyleUnderline"/>
        </w:rPr>
        <w:t xml:space="preserve">With no central basis for reform, </w:t>
      </w:r>
      <w:r w:rsidRPr="00C54526">
        <w:rPr>
          <w:rStyle w:val="Emphasis"/>
        </w:rPr>
        <w:t>national initiatives have long offered varying approaches to improve disparate school systems</w:t>
      </w:r>
      <w:r w:rsidRPr="00C54526">
        <w:t xml:space="preserve">. </w:t>
      </w:r>
      <w:r w:rsidRPr="00C54526">
        <w:rPr>
          <w:rStyle w:val="StyleUnderline"/>
        </w:rPr>
        <w:t>The idea is that the problems of the American education system are solved with policy and metrics, by technical requirements, and uniting standards</w:t>
      </w:r>
      <w:r w:rsidRPr="00C54526">
        <w:t xml:space="preserve">. </w:t>
      </w:r>
      <w:r w:rsidRPr="00C54526">
        <w:rPr>
          <w:rStyle w:val="StyleUnderline"/>
        </w:rPr>
        <w:t>They assume that the American value on education is implicitly ingrained</w:t>
      </w:r>
      <w:r w:rsidRPr="00C54526">
        <w:t xml:space="preserve">. The basis for this thinking is founded, in the modern era, in the Elementary and Secondary Education Act of 1965, implemented as part of the War on Poverty, and periodically reauthorized since. This act, and its descendants like No Child Left Behind, begins its work—funding, setting standards, and outlining federal requirements—from a rather bizarre premise. In striking out to reform education, their “purpose” is to “ensure that all children have a fair, equal, and significant opportunity to obtain a high quality education.” Yet, </w:t>
      </w:r>
      <w:r w:rsidRPr="00C54526">
        <w:rPr>
          <w:rStyle w:val="StyleUnderline"/>
        </w:rPr>
        <w:t>picking the procedural fight—the “ensuring” of a right that has no legal basis—hasn’t enabled practical solutions to vast educational inequality.</w:t>
      </w:r>
    </w:p>
    <w:p w14:paraId="689FE989" w14:textId="77777777" w:rsidR="000B4547" w:rsidRPr="00C54526" w:rsidRDefault="000B4547" w:rsidP="000B4547">
      <w:r w:rsidRPr="00C54526">
        <w:rPr>
          <w:rStyle w:val="Emphasis"/>
        </w:rPr>
        <w:t>A real solution</w:t>
      </w:r>
      <w:r w:rsidRPr="00C54526">
        <w:rPr>
          <w:rStyle w:val="StyleUnderline"/>
        </w:rPr>
        <w:t>,</w:t>
      </w:r>
      <w:r w:rsidRPr="00C54526">
        <w:t xml:space="preserve"> as international precedent and common sense suggest, </w:t>
      </w:r>
      <w:r w:rsidRPr="00C54526">
        <w:rPr>
          <w:rStyle w:val="Emphasis"/>
        </w:rPr>
        <w:t>is to finally promote education as a national value through a constitutional amendment.</w:t>
      </w:r>
      <w:r w:rsidRPr="00C54526">
        <w:t xml:space="preserve"> If there is something still sacred to both of our political parties, it is certainly based in the fundamental assurances of the Constitution and Bill of Rights (even if there is vast disagreement of which amendments to care for, and how to interpret them). When it comes to education, </w:t>
      </w:r>
      <w:r w:rsidRPr="00C54526">
        <w:rPr>
          <w:rStyle w:val="StyleUnderline"/>
        </w:rPr>
        <w:t>the Pearson study confirms that the one of the greatest boons to education is a supportive national culture: where our national culture revolves around constitutional rights, the course of action is natural</w:t>
      </w:r>
      <w:r w:rsidRPr="00C54526">
        <w:t>.</w:t>
      </w:r>
    </w:p>
    <w:p w14:paraId="59CF2601" w14:textId="77777777" w:rsidR="000B4547" w:rsidRPr="00C54526" w:rsidRDefault="000B4547" w:rsidP="000B4547">
      <w:pPr>
        <w:rPr>
          <w:rStyle w:val="StyleUnderline"/>
        </w:rPr>
      </w:pPr>
      <w:r w:rsidRPr="00C54526">
        <w:t xml:space="preserve">An emotional attachment isn’t the only benefit of adopting a national right to education—the benefits for students are tangible. The Southern Education Foundation’s 2009 report “No Time to Lose” thoroughly details the harmful disparities of the current education system and how a constitutional amendment could help. Besides the important ability to catalyze a national discourse on education and legitimize federal leadership, a constitutional amendment provides a vital opportunity for court challenge. </w:t>
      </w:r>
      <w:r w:rsidRPr="00C54526">
        <w:rPr>
          <w:rStyle w:val="StyleUnderline"/>
        </w:rPr>
        <w:t xml:space="preserve">As influential as the decision in Brown v. Board proved to be for de jure discrimination, relying on the 14th Amendment for equal protection has proven </w:t>
      </w:r>
      <w:r w:rsidRPr="00C54526">
        <w:rPr>
          <w:rStyle w:val="Emphasis"/>
        </w:rPr>
        <w:t>inadequate to ensuring de facto educational equality across race, state, and income</w:t>
      </w:r>
      <w:r w:rsidRPr="00C54526">
        <w:rPr>
          <w:rStyle w:val="StyleUnderline"/>
        </w:rPr>
        <w:t>.</w:t>
      </w:r>
    </w:p>
    <w:p w14:paraId="7AF1CA27" w14:textId="77777777" w:rsidR="000B4547" w:rsidRPr="00C54526" w:rsidRDefault="000B4547" w:rsidP="000B4547">
      <w:pPr>
        <w:rPr>
          <w:rStyle w:val="StyleUnderline"/>
        </w:rPr>
      </w:pPr>
      <w:r w:rsidRPr="00C54526">
        <w:t xml:space="preserve">When there is a constitutional guarantee to education, the report and history suggest, direct litigation can produce lasting results. If a true right is established, soft forces and hard law can begin to fundamentally alter the immense flaws of the education system nationwide. This is the exact phenomenon that plays out time and again in other countries—and particularly the ones besting American education. </w:t>
      </w:r>
      <w:r w:rsidRPr="00C54526">
        <w:rPr>
          <w:rStyle w:val="StyleUnderline"/>
        </w:rPr>
        <w:t xml:space="preserve">The constitutional guarantee develops a national culture of education, a baseline for rights, and allows—if necessary—for legal protection of that standard. </w:t>
      </w:r>
      <w:r w:rsidRPr="00C54526">
        <w:t>Such an amendment won’t be a panacea for American education, but</w:t>
      </w:r>
      <w:r w:rsidRPr="00C54526">
        <w:rPr>
          <w:rStyle w:val="StyleUnderline"/>
        </w:rPr>
        <w:t xml:space="preserve"> without it the U.S. will stay average in the rankings and yet remain that one country left behind.</w:t>
      </w:r>
    </w:p>
    <w:p w14:paraId="28E5398C" w14:textId="77777777" w:rsidR="00621BA8" w:rsidRDefault="00621BA8" w:rsidP="00621BA8">
      <w:pPr>
        <w:pStyle w:val="Heading3"/>
      </w:pPr>
      <w:r>
        <w:t>2nc – social change</w:t>
      </w:r>
    </w:p>
    <w:p w14:paraId="7CDD819A" w14:textId="77777777" w:rsidR="00621BA8" w:rsidRPr="00666160" w:rsidRDefault="00621BA8" w:rsidP="00621BA8">
      <w:pPr>
        <w:pStyle w:val="Heading4"/>
      </w:pPr>
      <w:r w:rsidRPr="00666160">
        <w:t xml:space="preserve">Amendments </w:t>
      </w:r>
      <w:r w:rsidRPr="00666160">
        <w:rPr>
          <w:u w:val="single"/>
        </w:rPr>
        <w:t>bring social change</w:t>
      </w:r>
      <w:r w:rsidRPr="00666160">
        <w:t xml:space="preserve"> – </w:t>
      </w:r>
      <w:r w:rsidRPr="00666160">
        <w:rPr>
          <w:u w:val="single"/>
        </w:rPr>
        <w:t>the overlap is huge</w:t>
      </w:r>
      <w:r w:rsidRPr="00666160">
        <w:t xml:space="preserve"> – </w:t>
      </w:r>
      <w:r w:rsidRPr="00666160">
        <w:rPr>
          <w:u w:val="single"/>
        </w:rPr>
        <w:t>structural reform</w:t>
      </w:r>
      <w:r w:rsidRPr="00666160">
        <w:t xml:space="preserve"> is key  </w:t>
      </w:r>
    </w:p>
    <w:p w14:paraId="58C1F7AA" w14:textId="77777777" w:rsidR="00621BA8" w:rsidRDefault="00621BA8" w:rsidP="00621BA8">
      <w:r w:rsidRPr="00B84402">
        <w:rPr>
          <w:rStyle w:val="Style13ptBold"/>
        </w:rPr>
        <w:t>Vermeule 04</w:t>
      </w:r>
      <w:r>
        <w:t xml:space="preserve"> – Ralph S. Tyler, Jr. Professor of Constitutional Law at Harvard Law School, September (Adrian, “CONSTITUTIONAL AMENDMENTS AND THE CONSTITUTIONAL COMMON LAW,” University of Chicago PUBLIC LAW AND LEGAL THEORY WORKING PAPER NO. 73, </w:t>
      </w:r>
      <w:hyperlink r:id="rId53" w:history="1">
        <w:r w:rsidRPr="008D5EA2">
          <w:rPr>
            <w:rStyle w:val="Hyperlink"/>
          </w:rPr>
          <w:t>http://chicagounbound.uchicago.edu/cgi/viewcontent.cgi?article=1072&amp;context=public_law_and_legal_theory</w:t>
        </w:r>
      </w:hyperlink>
      <w:r>
        <w:t>)</w:t>
      </w:r>
    </w:p>
    <w:p w14:paraId="24472561" w14:textId="77777777" w:rsidR="00621BA8" w:rsidRDefault="00621BA8" w:rsidP="00621BA8">
      <w:r>
        <w:t xml:space="preserve">Amendments should not encode “mere social policies” </w:t>
      </w:r>
    </w:p>
    <w:p w14:paraId="5871ADF0" w14:textId="77777777" w:rsidR="00621BA8" w:rsidRDefault="00621BA8" w:rsidP="00621BA8">
      <w:r>
        <w:t>This argument comes in several versions, depending on what the antonym of a “social policy” is taken to be</w:t>
      </w:r>
      <w:r w:rsidRPr="003155D2">
        <w:rPr>
          <w:rStyle w:val="StyleUnderline"/>
        </w:rPr>
        <w:t>. Sometimes, as in Sullivan, the contrast is between “controversial” or “short-term” social policies, on the one hand, and “structural amendments to tie our hands against short-term sentiments</w:t>
      </w:r>
      <w:r>
        <w:t xml:space="preserve">,” on the other. A more detailed version appears in the “Guidelines for Constitutional Change” and elsewhere.55 There constitutional amendments are divided into three categories: (i) amendments that expand individual rights; (ii) amendments that reform governmental structure; and (iii) all other amendments. Of these, amendments in categories (i) and (ii) are praiseworthy, while amendments in category (iii) are at least presumptively bad. </w:t>
      </w:r>
    </w:p>
    <w:p w14:paraId="1C2AB6C4" w14:textId="77777777" w:rsidR="00621BA8" w:rsidRPr="003155D2" w:rsidRDefault="00621BA8" w:rsidP="00621BA8">
      <w:pPr>
        <w:rPr>
          <w:rStyle w:val="StyleUnderline"/>
        </w:rPr>
      </w:pPr>
      <w:r w:rsidRPr="003155D2">
        <w:rPr>
          <w:rStyle w:val="StyleUnderline"/>
        </w:rPr>
        <w:t>Although these positions are distinct, their extensional overlap is very great</w:t>
      </w:r>
      <w:r>
        <w:t xml:space="preserve">. On either view, </w:t>
      </w:r>
      <w:r w:rsidRPr="003155D2">
        <w:rPr>
          <w:rStyle w:val="StyleUnderline"/>
        </w:rPr>
        <w:t>the paradigm of the sort of social policy that should not be encoded in the Constitution is the 18th Amendment, the prohibition amendment, repealed by the 21st.</w:t>
      </w:r>
      <w:r>
        <w:t xml:space="preserve"> The prohibition amendment has been taken to result from a passing sociopolitical frenzy, a sort of collective akrasia. </w:t>
      </w:r>
      <w:r w:rsidRPr="003155D2">
        <w:rPr>
          <w:rStyle w:val="StyleUnderline"/>
        </w:rPr>
        <w:t xml:space="preserve">The prohibition analogy has been invoked to condemn the gamut of amendment proposals, from the balanced budget and term limits amendments to flag desecration and same-sex marriage. </w:t>
      </w:r>
    </w:p>
    <w:p w14:paraId="2DB24A3B" w14:textId="77777777" w:rsidR="00621BA8" w:rsidRDefault="00621BA8" w:rsidP="00621BA8">
      <w:r w:rsidRPr="003155D2">
        <w:rPr>
          <w:rStyle w:val="StyleUnderline"/>
        </w:rPr>
        <w:t>The idea that “</w:t>
      </w:r>
      <w:r w:rsidRPr="004E6372">
        <w:rPr>
          <w:rStyle w:val="Emphasis"/>
        </w:rPr>
        <w:t>social policies” should not be encoded in the Constitution</w:t>
      </w:r>
      <w:r w:rsidRPr="003155D2">
        <w:rPr>
          <w:rStyle w:val="StyleUnderline"/>
        </w:rPr>
        <w:t xml:space="preserve">, and the accompanying prohibition analogy, </w:t>
      </w:r>
      <w:r w:rsidRPr="004E6372">
        <w:rPr>
          <w:rStyle w:val="Emphasis"/>
        </w:rPr>
        <w:t>are in my view both largely vacuous</w:t>
      </w:r>
      <w:r>
        <w:t xml:space="preserve">. What produces </w:t>
      </w:r>
      <w:r w:rsidRPr="003155D2">
        <w:rPr>
          <w:rStyle w:val="StyleUnderline"/>
        </w:rPr>
        <w:t>such widespread agreement on the injunction against constitutionalizing “mere” social policy is that no one ever seeks to violate it</w:t>
      </w:r>
      <w:r>
        <w:t xml:space="preserve">. No serious constitutional movement ever describes itself as seeking to encode a mere social policy in the Constitution, as opposed to a structural or rights-protecting or otherwise more fundamental sort of policy or legal rule. </w:t>
      </w:r>
      <w:r w:rsidRPr="003155D2">
        <w:rPr>
          <w:rStyle w:val="StyleUnderline"/>
        </w:rPr>
        <w:t xml:space="preserve">Any constitutional movement that becomes nationally prominent features at least a core of leaders and </w:t>
      </w:r>
      <w:r w:rsidRPr="004E6372">
        <w:rPr>
          <w:rStyle w:val="Emphasis"/>
        </w:rPr>
        <w:t>activists who describe themselves as engaged in structura</w:t>
      </w:r>
      <w:r w:rsidRPr="003155D2">
        <w:rPr>
          <w:rStyle w:val="StyleUnderline"/>
        </w:rPr>
        <w:t xml:space="preserve">l or fundamental </w:t>
      </w:r>
      <w:r w:rsidRPr="004E6372">
        <w:rPr>
          <w:rStyle w:val="Emphasis"/>
        </w:rPr>
        <w:t>reform</w:t>
      </w:r>
      <w:r>
        <w:t xml:space="preserve">. Thus Stephen Presser can say, quite rightly in my view, that the “social policy” criticism of the flag desecration amendment missed the main argument of the amendment’s proponents: </w:t>
      </w:r>
    </w:p>
    <w:p w14:paraId="2BD688C9" w14:textId="77777777" w:rsidR="00621BA8" w:rsidRDefault="00621BA8" w:rsidP="00621BA8">
      <w:r>
        <w:t xml:space="preserve">[O]ne person’s narrowness is another person’s entirety, at least where constitutional amendments are concerned. Most academics and intellectuals regard the flag as a mere piece of colored cloth, but the eighty percent of Americans who favor the amendment regard it as a unique symbol and physical expression of the self-sacrifice of loved ones who served their country. </w:t>
      </w:r>
      <w:r w:rsidRPr="003155D2">
        <w:rPr>
          <w:rStyle w:val="StyleUnderline"/>
        </w:rPr>
        <w:t>They believe that protecting the flag from desecration—as the Supreme Court no longer permits—is fundamental to national honor, and that a nation in which nothing is officially sacred is a nation in danger of moral collaps</w:t>
      </w:r>
      <w:r>
        <w:t xml:space="preserve">e.56 </w:t>
      </w:r>
    </w:p>
    <w:p w14:paraId="604A4835" w14:textId="77777777" w:rsidR="00621BA8" w:rsidRPr="003155D2" w:rsidRDefault="00621BA8" w:rsidP="00621BA8">
      <w:pPr>
        <w:rPr>
          <w:rStyle w:val="StyleUnderline"/>
        </w:rPr>
      </w:pPr>
      <w:r w:rsidRPr="003155D2">
        <w:rPr>
          <w:rStyle w:val="StyleUnderline"/>
        </w:rPr>
        <w:t>Those who approved of the flag desecration amendment should find Presser’s argument devastating as against the social policy objection</w:t>
      </w:r>
      <w:r>
        <w:t xml:space="preserve">. Those who opposed the amendment will think that Presser’s argument rests on a category mistake. Abolition was fundamental, the civil rights movement was fundamental, reproductive choice is fundamental, but protecting the flag from desecration is not. Given their shared major premise and different minor premises, </w:t>
      </w:r>
      <w:r w:rsidRPr="003155D2">
        <w:rPr>
          <w:rStyle w:val="StyleUnderline"/>
        </w:rPr>
        <w:t>both sides are right; the debate is purely over the application of a principle held in common by all concerned</w:t>
      </w:r>
      <w:r>
        <w:t xml:space="preserve">. </w:t>
      </w:r>
      <w:r w:rsidRPr="003155D2">
        <w:rPr>
          <w:rStyle w:val="StyleUnderline"/>
        </w:rPr>
        <w:t>It is not that anyone disputes the injunction against constitutionalizing mere social policy;</w:t>
      </w:r>
      <w:r w:rsidRPr="004E6372">
        <w:rPr>
          <w:rStyle w:val="Emphasis"/>
        </w:rPr>
        <w:t xml:space="preserve"> it is that no one takes their cherished amendment to violate the principle.</w:t>
      </w:r>
      <w:r w:rsidRPr="003155D2">
        <w:rPr>
          <w:rStyle w:val="StyleUnderline"/>
        </w:rPr>
        <w:t xml:space="preserve"> </w:t>
      </w:r>
    </w:p>
    <w:p w14:paraId="1CC0F425" w14:textId="77777777" w:rsidR="00621BA8" w:rsidRDefault="00621BA8" w:rsidP="00621BA8">
      <w:r>
        <w:t xml:space="preserve">I said that the injunction against encoding social policies in the Constitution was largely vacuous, not wholly so. The injunction might rule out a small class of low-level policies; let us have no amendments to constitutionalize the earned income tax </w:t>
      </w:r>
      <w:r w:rsidRPr="003155D2">
        <w:t xml:space="preserve">credit! </w:t>
      </w:r>
      <w:r w:rsidRPr="00622652">
        <w:rPr>
          <w:rStyle w:val="StyleUnderline"/>
        </w:rPr>
        <w:t>The point, however, is that there are no serious or influential constitutional movements organized for the purpose of putting policies like that in the Constitution anyway</w:t>
      </w:r>
      <w:r w:rsidRPr="003155D2">
        <w:t>. The prohibitionists, of course, did not see themselves as advocating a constitutionalized social policy, in the disparaging sense. They saw temperance as the token of an essential</w:t>
      </w:r>
      <w:r>
        <w:t xml:space="preserve"> moral and spiritual and socially progressive crusade. If we now see things differently, that gives us no help at all for the future, because we cannot now guess which of our own crusades that we now cherish as fundamental will be dismissed as akratic frenzies in the hindsight of later generations. The owl of Minerva flies at dusk, which means that the injunction against encoding social policies bites only where and when it is not needed. When it is needed, it does not bite. </w:t>
      </w:r>
    </w:p>
    <w:p w14:paraId="3162EF95" w14:textId="77777777" w:rsidR="00621BA8" w:rsidRDefault="00621BA8" w:rsidP="00621BA8">
      <w:r>
        <w:t xml:space="preserve">Similar points hold against the claim that all previous amendments can be categorized as either </w:t>
      </w:r>
    </w:p>
    <w:p w14:paraId="3B8DED30" w14:textId="77777777" w:rsidR="00621BA8" w:rsidRPr="003155D2" w:rsidRDefault="00621BA8" w:rsidP="00621BA8">
      <w:pPr>
        <w:rPr>
          <w:rStyle w:val="StyleUnderline"/>
        </w:rPr>
      </w:pPr>
      <w:r>
        <w:t>(</w:t>
      </w:r>
      <w:r w:rsidRPr="003155D2">
        <w:rPr>
          <w:rStyle w:val="StyleUnderline"/>
        </w:rPr>
        <w:t xml:space="preserve">1) expanding individual rights or </w:t>
      </w:r>
    </w:p>
    <w:p w14:paraId="4ED11DE8" w14:textId="77777777" w:rsidR="00621BA8" w:rsidRPr="003155D2" w:rsidRDefault="00621BA8" w:rsidP="00621BA8">
      <w:pPr>
        <w:rPr>
          <w:rStyle w:val="StyleUnderline"/>
        </w:rPr>
      </w:pPr>
      <w:r w:rsidRPr="003155D2">
        <w:rPr>
          <w:rStyle w:val="StyleUnderline"/>
        </w:rPr>
        <w:t xml:space="preserve">(2) improving government structure. </w:t>
      </w:r>
    </w:p>
    <w:p w14:paraId="47753475" w14:textId="77777777" w:rsidR="00621BA8" w:rsidRDefault="00621BA8" w:rsidP="00621BA8">
      <w:r w:rsidRPr="003155D2">
        <w:rPr>
          <w:rStyle w:val="StyleUnderline"/>
        </w:rPr>
        <w:t>The historical premise that no amendments have limited individual rights is very dubious</w:t>
      </w:r>
      <w:r>
        <w:t xml:space="preserve">.57 A </w:t>
      </w:r>
      <w:r w:rsidRPr="004E6372">
        <w:rPr>
          <w:rStyle w:val="StyleUnderline"/>
        </w:rPr>
        <w:t>major purpose of the 13th Amendment was to contract an individual right: the substantive due process right to own slaves</w:t>
      </w:r>
      <w:r>
        <w:t xml:space="preserve">, identified by the Court in Scott v. Sanford. Section 1 of the amendment reallocated the right to control the slaves’ labor from the slaveowners to the slaves themselves, a classic taking from A to give to B— which is why the fourth section of the 14th Amendment later specified that no compensation would be due to the slaveowners. </w:t>
      </w:r>
    </w:p>
    <w:p w14:paraId="766A4AE9" w14:textId="77777777" w:rsidR="00621BA8" w:rsidRDefault="00621BA8" w:rsidP="00621BA8">
      <w:r>
        <w:t xml:space="preserve">But let us suppose the historical premise true, or largely so. The hard question is what normative significance this has. </w:t>
      </w:r>
      <w:r w:rsidRPr="004E6372">
        <w:rPr>
          <w:rStyle w:val="StyleUnderline"/>
        </w:rPr>
        <w:t>Why should those categories, into which previous amendments happened to fall, be taken as exclusive?</w:t>
      </w:r>
      <w:r>
        <w:t xml:space="preserve"> </w:t>
      </w:r>
      <w:r w:rsidRPr="004E6372">
        <w:rPr>
          <w:rStyle w:val="StyleUnderline"/>
        </w:rPr>
        <w:t>Why should not other types of amendments be added as circumstances change</w:t>
      </w:r>
      <w:r>
        <w:t xml:space="preserve">? In particular, we might imagine a category of amendments that </w:t>
      </w:r>
    </w:p>
    <w:p w14:paraId="66C8C7C0" w14:textId="77777777" w:rsidR="00621BA8" w:rsidRDefault="00621BA8" w:rsidP="00621BA8">
      <w:r>
        <w:t xml:space="preserve">(3) </w:t>
      </w:r>
      <w:r w:rsidRPr="004E6372">
        <w:rPr>
          <w:rStyle w:val="StyleUnderline"/>
        </w:rPr>
        <w:t>restrict judicially-identified individual rights in order to protect collectivelyheld symbols or values or aspirations</w:t>
      </w:r>
      <w:r>
        <w:t xml:space="preserve">. </w:t>
      </w:r>
    </w:p>
    <w:p w14:paraId="3FA3FB60" w14:textId="77777777" w:rsidR="00621BA8" w:rsidRPr="004E6372" w:rsidRDefault="00621BA8" w:rsidP="00621BA8">
      <w:pPr>
        <w:rPr>
          <w:rStyle w:val="StyleUnderline"/>
        </w:rPr>
      </w:pPr>
      <w:r w:rsidRPr="004E6372">
        <w:rPr>
          <w:rStyle w:val="StyleUnderline"/>
        </w:rPr>
        <w:t xml:space="preserve">Is there a generic argument against (3)? </w:t>
      </w:r>
    </w:p>
    <w:p w14:paraId="10EF5790" w14:textId="77777777" w:rsidR="00621BA8" w:rsidRDefault="00621BA8" w:rsidP="00621BA8">
      <w:r>
        <w:t xml:space="preserve">Burkeans may believe or hope that there is some immanent logic underlying our amendment practices, a logic that might justify taking categories (1) and (2) as exhausting the set of permissible amendments. Perhaps; it is never clear what to make of Burkean claims of this sort, which by their nature resist any request to explain the theory that might justify the immanent principle. </w:t>
      </w:r>
    </w:p>
    <w:p w14:paraId="48FEDFF1" w14:textId="77777777" w:rsidR="00621BA8" w:rsidRDefault="00621BA8" w:rsidP="00621BA8">
      <w:r w:rsidRPr="004E6372">
        <w:rPr>
          <w:rStyle w:val="StyleUnderline"/>
        </w:rPr>
        <w:t>Another possibility</w:t>
      </w:r>
      <w:r>
        <w:t xml:space="preserve">, however, </w:t>
      </w:r>
      <w:r w:rsidRPr="004E6372">
        <w:rPr>
          <w:rStyle w:val="StyleUnderline"/>
        </w:rPr>
        <w:t>is that our ability to sort the previous twenty-seven amendments into categories (1) and (2) is sheer curve-fitting; it is an artifact of the small number of amendments</w:t>
      </w:r>
      <w:r>
        <w:t xml:space="preserve">, </w:t>
      </w:r>
      <w:r w:rsidRPr="004E6372">
        <w:rPr>
          <w:rStyle w:val="StyleUnderline"/>
        </w:rPr>
        <w:t>in turn an artifact of the stringency of Article V’s supermajority requirements</w:t>
      </w:r>
      <w:r>
        <w:t xml:space="preserve">. The list of approved amendments turns out to be exquisitely sensitive to small changes in the Article V rules. Had Article V, for example, required the approval of only a majority of states, the Constitution would contain, inter alia, the 1924 Child Labor amendment.58 That amendment would have been a category (3) amendment in spades: it was opposed not only on the predictable ground of federalism, but on the ground that (in the words of its chief opponent) it was “a highly socialistic measure—an assault against individual liberty,”59 presumably the joint liberty of parents and employers to bind children to labor contracts. </w:t>
      </w:r>
    </w:p>
    <w:p w14:paraId="74E1F5F7" w14:textId="77777777" w:rsidR="00621BA8" w:rsidRDefault="00621BA8" w:rsidP="00621BA8">
      <w:pPr>
        <w:pStyle w:val="Heading3"/>
      </w:pPr>
      <w:r>
        <w:t xml:space="preserve">2nc – </w:t>
      </w:r>
      <w:r w:rsidR="004A4CC8">
        <w:t>amendment key</w:t>
      </w:r>
    </w:p>
    <w:p w14:paraId="1BA607A2" w14:textId="77777777" w:rsidR="00621BA8" w:rsidRPr="00621BA8" w:rsidRDefault="00621BA8" w:rsidP="00621BA8">
      <w:pPr>
        <w:pStyle w:val="Heading4"/>
        <w:rPr>
          <w:rStyle w:val="StyleUnderline"/>
          <w:iCs w:val="0"/>
        </w:rPr>
      </w:pPr>
      <w:r w:rsidRPr="00621BA8">
        <w:rPr>
          <w:rStyle w:val="StyleUnderline"/>
          <w:iCs w:val="0"/>
          <w:u w:val="none"/>
        </w:rPr>
        <w:t xml:space="preserve">Cases against </w:t>
      </w:r>
      <w:r w:rsidRPr="00621BA8">
        <w:rPr>
          <w:rStyle w:val="StyleUnderline"/>
          <w:iCs w:val="0"/>
        </w:rPr>
        <w:t>amendments fail</w:t>
      </w:r>
      <w:r w:rsidRPr="00621BA8">
        <w:rPr>
          <w:rStyle w:val="StyleUnderline"/>
          <w:iCs w:val="0"/>
          <w:u w:val="none"/>
        </w:rPr>
        <w:t xml:space="preserve"> and </w:t>
      </w:r>
      <w:r w:rsidRPr="00621BA8">
        <w:rPr>
          <w:rStyle w:val="StyleUnderline"/>
          <w:iCs w:val="0"/>
        </w:rPr>
        <w:t>provide worse alternatives</w:t>
      </w:r>
    </w:p>
    <w:p w14:paraId="4B7F91EA" w14:textId="77777777" w:rsidR="00621BA8" w:rsidRPr="00666160" w:rsidRDefault="00621BA8" w:rsidP="00621BA8">
      <w:r w:rsidRPr="00B84402">
        <w:rPr>
          <w:rStyle w:val="Style13ptBold"/>
        </w:rPr>
        <w:t>Vermeule 04</w:t>
      </w:r>
      <w:r>
        <w:t xml:space="preserve"> – Ralph S. Tyler, Jr. Professor of Constitutional Law at Harvard Law School, September (Adrian, “CONSTITUTIONAL AMENDMENTS AND THE CONSTITUTIONAL COMMON LAW,” University of Chicago PUBLIC LAW AND LEGAL THEORY WORKING PAPER NO. 73, </w:t>
      </w:r>
      <w:hyperlink r:id="rId54" w:history="1">
        <w:r w:rsidRPr="008D5EA2">
          <w:rPr>
            <w:rStyle w:val="Hyperlink"/>
          </w:rPr>
          <w:t>http://chicagounbound.uchicago.edu/cgi/viewcontent.cgi?article=1072&amp;context=public_law_and_legal_theory</w:t>
        </w:r>
      </w:hyperlink>
      <w:r>
        <w:t>)</w:t>
      </w:r>
    </w:p>
    <w:p w14:paraId="780DA375" w14:textId="77777777" w:rsidR="00621BA8" w:rsidRDefault="00621BA8" w:rsidP="00621BA8">
      <w:r w:rsidRPr="008D000D">
        <w:rPr>
          <w:rStyle w:val="StyleUnderline"/>
        </w:rPr>
        <w:t>I will claim</w:t>
      </w:r>
      <w:r>
        <w:t xml:space="preserve">, however, </w:t>
      </w:r>
      <w:r w:rsidRPr="008D000D">
        <w:rPr>
          <w:rStyle w:val="StyleUnderline"/>
        </w:rPr>
        <w:t>that the generic case against amendment rests on the nirvana fallacy</w:t>
      </w:r>
      <w:r>
        <w:t xml:space="preserve">: </w:t>
      </w:r>
      <w:r w:rsidRPr="008D000D">
        <w:rPr>
          <w:rStyle w:val="StyleUnderline"/>
        </w:rPr>
        <w:t>generic arguments typically fail to compare amendments with the institutional alternatives for producing constitutional change</w:t>
      </w:r>
      <w:r>
        <w:t xml:space="preserve">, principally constitutional common law. </w:t>
      </w:r>
      <w:r w:rsidRPr="008D000D">
        <w:rPr>
          <w:rStyle w:val="StyleUnderline"/>
        </w:rPr>
        <w:t>The alternative to constitutional amendment is not,</w:t>
      </w:r>
      <w:r>
        <w:t xml:space="preserve"> as generic arguments often imply, </w:t>
      </w:r>
      <w:r w:rsidRPr="008D000D">
        <w:rPr>
          <w:rStyle w:val="StyleUnderline"/>
        </w:rPr>
        <w:t>a stable subconstitutional order</w:t>
      </w:r>
      <w:r>
        <w:t xml:space="preserve">; </w:t>
      </w:r>
      <w:r w:rsidRPr="008D000D">
        <w:rPr>
          <w:rStyle w:val="StyleUnderline"/>
        </w:rPr>
        <w:t xml:space="preserve">the alternative is continual judicial updating of the Constitution through </w:t>
      </w:r>
      <w:r w:rsidRPr="008D000D">
        <w:rPr>
          <w:rStyle w:val="Emphasis"/>
        </w:rPr>
        <w:t>flexible common-law constitutionalism</w:t>
      </w:r>
      <w:r>
        <w:t xml:space="preserve">. That practice fares no better, and in many cases worse, on the margins of institutional performance the generic case takes to be valuable. </w:t>
      </w:r>
    </w:p>
    <w:p w14:paraId="3E44BD75" w14:textId="77777777" w:rsidR="00621BA8" w:rsidRPr="00666160" w:rsidRDefault="00621BA8" w:rsidP="00621BA8">
      <w:pPr>
        <w:rPr>
          <w:rStyle w:val="StyleUnderline"/>
        </w:rPr>
      </w:pPr>
      <w:r>
        <w:t>Section A examines some ambiguities in the generic case against constitutional amendment, attempting a charitable reconstruction of the position before proceeding to the business of critique. Sections B considers a series of generic arguments. In each case</w:t>
      </w:r>
      <w:r w:rsidRPr="00666160">
        <w:rPr>
          <w:rStyle w:val="StyleUnderline"/>
        </w:rPr>
        <w:t xml:space="preserve">, the infirmity in the argument is some version of the nirvana fallacy; in each case the main alternative to formal constitutional amendment, constitutional updating by judges, is equally susceptible to the concerns that underpin the generic arguments. </w:t>
      </w:r>
    </w:p>
    <w:p w14:paraId="6E251861" w14:textId="77777777" w:rsidR="00621BA8" w:rsidRDefault="00621BA8" w:rsidP="00621BA8">
      <w:r>
        <w:t xml:space="preserve">Section C turns to a different critique of the generic case. </w:t>
      </w:r>
      <w:r w:rsidRPr="00666160">
        <w:rPr>
          <w:rStyle w:val="StyleUnderline"/>
        </w:rPr>
        <w:t>When internalized by political actors, the generic case produces a presumptive public norm against amending the Constitution, one that acts as a drag on formal constitutional change. If the Article V rules produce the optimal rate of constitutional change, however, then this norm amounts to a form of pernicious double-counting</w:t>
      </w:r>
      <w:r>
        <w:t xml:space="preserve">. </w:t>
      </w:r>
      <w:r w:rsidRPr="00666160">
        <w:rPr>
          <w:rStyle w:val="StyleUnderline"/>
        </w:rPr>
        <w:t>Political actors should indulge no general reluctance to amend the Constitution</w:t>
      </w:r>
      <w:r>
        <w:t xml:space="preserve">; instead they should simply let the Article V rules weed out some fraction of proposals. On the other hand, if the </w:t>
      </w:r>
      <w:r w:rsidRPr="00666160">
        <w:t>Article V rules are too lax and allow too frequent amendment, the best response would be to amend Article V itself to increase the cost of enacting amendments, rather than to encourage a fluctuating</w:t>
      </w:r>
      <w:r>
        <w:t xml:space="preserve"> and uncertain norm that presumes against or disfavors constitutional amendment. </w:t>
      </w:r>
    </w:p>
    <w:p w14:paraId="20252A24" w14:textId="77777777" w:rsidR="00621BA8" w:rsidRDefault="00621BA8" w:rsidP="00621BA8">
      <w:r>
        <w:t xml:space="preserve">A. An Ambiguity </w:t>
      </w:r>
    </w:p>
    <w:p w14:paraId="4CCE65F1" w14:textId="77777777" w:rsidR="00621BA8" w:rsidRPr="00DA7F67" w:rsidRDefault="00621BA8" w:rsidP="00621BA8">
      <w:pPr>
        <w:rPr>
          <w:color w:val="FF0000"/>
        </w:rPr>
      </w:pPr>
      <w:r w:rsidRPr="00666160">
        <w:rPr>
          <w:rStyle w:val="StyleUnderline"/>
        </w:rPr>
        <w:t xml:space="preserve">There is a threshold </w:t>
      </w:r>
      <w:r w:rsidRPr="008D4DE4">
        <w:rPr>
          <w:rStyle w:val="Emphasis"/>
        </w:rPr>
        <w:t>ambiguity concerning the weight of the generic case against constitutional amendment</w:t>
      </w:r>
      <w:r>
        <w:t xml:space="preserve">. Should it be understood to support rejection of proposals for constitutional </w:t>
      </w:r>
      <w:r w:rsidRPr="008D000D">
        <w:t xml:space="preserve">amendment, or a (mere) presumption against constitutional amendment? </w:t>
      </w:r>
      <w:r w:rsidRPr="008D4DE4">
        <w:rPr>
          <w:rStyle w:val="StyleUnderline"/>
        </w:rPr>
        <w:t>The strongest version of the generic case suggests that all amendment proposals should be rejected</w:t>
      </w:r>
      <w:r w:rsidRPr="008D000D">
        <w:t xml:space="preserve">. Although </w:t>
      </w:r>
      <w:r w:rsidRPr="008D4DE4">
        <w:rPr>
          <w:rStyle w:val="Emphasis"/>
        </w:rPr>
        <w:t>this view is absurd on the level of theory</w:t>
      </w:r>
      <w:r w:rsidRPr="008D000D">
        <w:t xml:space="preserve">, it is commonly encountered in practice, as in the following remarkable statement of a Massachusetts legislator: “I’ve always been philosophically averse to amending the State Constitution— it doesn’t matter what the issue is.”34 </w:t>
      </w:r>
      <w:r w:rsidRPr="0071758A">
        <w:rPr>
          <w:rStyle w:val="StyleUnderline"/>
        </w:rPr>
        <w:t>If “averse” here means “opposed,” rather than “reluctant,” this is merely the hypertrophy of the common attitude that “tampering” with the Constitution is objectionable in itself</w:t>
      </w:r>
      <w:r>
        <w:t>.</w:t>
      </w:r>
    </w:p>
    <w:p w14:paraId="2529B79A" w14:textId="77777777" w:rsidR="00621BA8" w:rsidRDefault="00621BA8" w:rsidP="00621BA8">
      <w:pPr>
        <w:pStyle w:val="Heading3"/>
      </w:pPr>
      <w:r>
        <w:t>2nc – at: strauss</w:t>
      </w:r>
    </w:p>
    <w:p w14:paraId="4C755BBF" w14:textId="77777777" w:rsidR="00621BA8" w:rsidRPr="002B098D" w:rsidRDefault="00621BA8" w:rsidP="00621BA8">
      <w:pPr>
        <w:pStyle w:val="Heading4"/>
        <w:rPr>
          <w:u w:val="single"/>
        </w:rPr>
      </w:pPr>
      <w:r w:rsidRPr="002B098D">
        <w:rPr>
          <w:u w:val="single"/>
        </w:rPr>
        <w:t>Strauss is wrong</w:t>
      </w:r>
      <w:r>
        <w:t xml:space="preserve"> – the irrelevance thesis is </w:t>
      </w:r>
      <w:r w:rsidRPr="002B098D">
        <w:rPr>
          <w:u w:val="single"/>
        </w:rPr>
        <w:t>logically fallacious</w:t>
      </w:r>
      <w:r>
        <w:t xml:space="preserve"> – can’t support a </w:t>
      </w:r>
      <w:r w:rsidRPr="002B098D">
        <w:rPr>
          <w:u w:val="single"/>
        </w:rPr>
        <w:t xml:space="preserve">causal connection </w:t>
      </w:r>
    </w:p>
    <w:p w14:paraId="4D4D8F32" w14:textId="77777777" w:rsidR="00621BA8" w:rsidRDefault="00621BA8" w:rsidP="00621BA8">
      <w:r w:rsidRPr="00B84402">
        <w:rPr>
          <w:rStyle w:val="Style13ptBold"/>
        </w:rPr>
        <w:t>Vermeule 04</w:t>
      </w:r>
      <w:r>
        <w:t xml:space="preserve"> – Ralph S. Tyler, Jr. Professor of Constitutional Law at Harvard Law School, September (Adrian, “CONSTITUTIONAL AMENDMENTS AND THE CONSTITUTIONAL COMMON LAW,” University of Chicago PUBLIC LAW AND LEGAL THEORY WORKING PAPER NO. 73, pp. 4-36, http://chicagounbound.uchicago.edu/cgi/viewcontent.cgi?article=1072&amp;context=public_law_and_legal_theory)</w:t>
      </w:r>
    </w:p>
    <w:p w14:paraId="337B3EB7" w14:textId="77777777" w:rsidR="00621BA8" w:rsidRDefault="00621BA8" w:rsidP="00621BA8">
      <w:r>
        <w:t xml:space="preserve">The Relevance of Constitutional Amendments </w:t>
      </w:r>
    </w:p>
    <w:p w14:paraId="1A21CC3F" w14:textId="77777777" w:rsidR="00621BA8" w:rsidRDefault="00621BA8" w:rsidP="00621BA8">
      <w:r w:rsidRPr="00C52D1A">
        <w:rPr>
          <w:rStyle w:val="StyleUnderline"/>
        </w:rPr>
        <w:t>The irrelevance thesis holds as follows</w:t>
      </w:r>
      <w:r>
        <w:t>: [S]</w:t>
      </w:r>
      <w:r w:rsidRPr="00C52D1A">
        <w:rPr>
          <w:rStyle w:val="StyleUnderline"/>
        </w:rPr>
        <w:t>ubject to only a few qualifications, our system would look the same today if Article V of the Constitution had never been adopted</w:t>
      </w:r>
      <w:r>
        <w:t xml:space="preserve"> and the Constitution contained no provision for formal amendment. . . . 4 </w:t>
      </w:r>
    </w:p>
    <w:p w14:paraId="1DA55798" w14:textId="77777777" w:rsidR="00621BA8" w:rsidRDefault="00621BA8" w:rsidP="00621BA8">
      <w:r>
        <w:t xml:space="preserve">The basic thesis is an extended counterfactual: in the absence of an amendment mechanism, the constitutional order would look roughly the same as it actually does today. (An important qualification to the thesis is that it does not apply to the original or “unamended” Constitution or to the Bill of Rights; I return to this domain-restriction on the thesis in I.B.). For want of historical expertise, I shall not attempt to engage the irrelevance thesis to the extent that it happens to incorporate historical claims about how actual amendments actually worked out, rather than counterfactual claims about the “relevance” of the formal amendment process. I will instead confine myself to some comments on the conceptual foundations of the irrelevance thesis. </w:t>
      </w:r>
    </w:p>
    <w:p w14:paraId="6B1E195D" w14:textId="77777777" w:rsidR="00621BA8" w:rsidRDefault="00621BA8" w:rsidP="00621BA8">
      <w:r>
        <w:t xml:space="preserve">In Section A, I examine some problems that inhere in the counterfactual character of the thesis. Counterfactual claims are not the same as causal claims. </w:t>
      </w:r>
      <w:r w:rsidRPr="00C52D1A">
        <w:rPr>
          <w:rStyle w:val="StyleUnderline"/>
        </w:rPr>
        <w:t xml:space="preserve">The irrelevance thesis makes a general counterfactual claim, but </w:t>
      </w:r>
      <w:r w:rsidRPr="00C52D1A">
        <w:rPr>
          <w:rStyle w:val="Emphasis"/>
        </w:rPr>
        <w:t>the thesis must not be interpreted to make, nor can it support, a general causal claim</w:t>
      </w:r>
      <w:r w:rsidRPr="00C52D1A">
        <w:rPr>
          <w:rStyle w:val="StyleUnderline"/>
        </w:rPr>
        <w:t xml:space="preserve">. The critical point is that constitutional amendments may be </w:t>
      </w:r>
      <w:r w:rsidRPr="00C52D1A">
        <w:rPr>
          <w:rStyle w:val="Emphasis"/>
        </w:rPr>
        <w:t>causally efficacious in producing legal change</w:t>
      </w:r>
      <w:r w:rsidRPr="00C52D1A">
        <w:rPr>
          <w:rStyle w:val="StyleUnderline"/>
        </w:rPr>
        <w:t xml:space="preserve">, </w:t>
      </w:r>
      <w:r w:rsidRPr="00C52D1A">
        <w:rPr>
          <w:rStyle w:val="Emphasis"/>
        </w:rPr>
        <w:t>even if</w:t>
      </w:r>
      <w:r>
        <w:t xml:space="preserve"> (as the irrelevance thesis claims) </w:t>
      </w:r>
      <w:r w:rsidRPr="00C52D1A">
        <w:rPr>
          <w:rStyle w:val="Emphasis"/>
        </w:rPr>
        <w:t>they are neither necessary</w:t>
      </w:r>
      <w:r w:rsidRPr="00C52D1A">
        <w:rPr>
          <w:rStyle w:val="StyleUnderline"/>
        </w:rPr>
        <w:t xml:space="preserve"> nor sufficient for producing legal change</w:t>
      </w:r>
      <w:r>
        <w:t xml:space="preserve">. In Section B, I examine some conceptual problems that inhere in the application of the irrelevance thesis to the interaction between and among different constitutional provisions. Here the main burden of the discussion is that, in many cases, </w:t>
      </w:r>
      <w:r w:rsidRPr="00C52D1A">
        <w:rPr>
          <w:rStyle w:val="StyleUnderline"/>
        </w:rPr>
        <w:t xml:space="preserve">the thesis establishes the irrelevance of particular amendments only by pointing to other amendments </w:t>
      </w:r>
      <w:r w:rsidRPr="00C52D1A">
        <w:rPr>
          <w:rStyle w:val="Emphasis"/>
        </w:rPr>
        <w:t>which would otherwise have subsumed</w:t>
      </w:r>
      <w:r w:rsidRPr="00C52D1A">
        <w:rPr>
          <w:rStyle w:val="StyleUnderline"/>
        </w:rPr>
        <w:t xml:space="preserve"> the functions of the irrelevant amendment</w:t>
      </w:r>
      <w:r>
        <w:t xml:space="preserve">. This mode of analysis might work for any particular amendment, but it cannot be generalized across a whole set of amendments simultaneously. </w:t>
      </w:r>
    </w:p>
    <w:p w14:paraId="7CBFF8FF" w14:textId="77777777" w:rsidR="00621BA8" w:rsidRDefault="00621BA8" w:rsidP="00621BA8">
      <w:r>
        <w:t>The overall conclusion is not that the irrelevance thesis is wrong. If its conceptual foundations are infirm, much of the structure erected on those foundations retains great value. Construed in its best light—as a series of retail-level historical claims about particular amendments—</w:t>
      </w:r>
      <w:r w:rsidRPr="00C52D1A">
        <w:rPr>
          <w:rStyle w:val="StyleUnderline"/>
        </w:rPr>
        <w:t>Strauss’ thesis makes an important contribution</w:t>
      </w:r>
      <w:r>
        <w:t xml:space="preserve"> to constitutional legal history. </w:t>
      </w:r>
      <w:r w:rsidRPr="00C52D1A">
        <w:rPr>
          <w:rStyle w:val="StyleUnderline"/>
        </w:rPr>
        <w:t>But nothing more ambitious follows</w:t>
      </w:r>
      <w:r>
        <w:t xml:space="preserve">. In particular, </w:t>
      </w:r>
      <w:r w:rsidRPr="00C52D1A">
        <w:rPr>
          <w:rStyle w:val="StyleUnderline"/>
        </w:rPr>
        <w:t>we cannot</w:t>
      </w:r>
      <w:r>
        <w:t>, in my view,</w:t>
      </w:r>
      <w:r w:rsidRPr="00C52D1A">
        <w:rPr>
          <w:rStyle w:val="StyleUnderline"/>
        </w:rPr>
        <w:t xml:space="preserve"> subscribe to any more general claim that amendments are intrinsically inefficacious.</w:t>
      </w:r>
      <w:r>
        <w:t xml:space="preserve"> </w:t>
      </w:r>
    </w:p>
    <w:p w14:paraId="6BC04459" w14:textId="77777777" w:rsidR="00621BA8" w:rsidRDefault="00621BA8" w:rsidP="00621BA8">
      <w:pPr>
        <w:pStyle w:val="ListParagraph"/>
        <w:numPr>
          <w:ilvl w:val="0"/>
          <w:numId w:val="14"/>
        </w:numPr>
      </w:pPr>
      <w:r>
        <w:t xml:space="preserve">Counterfactuals, Causation and Constitutional Amendment </w:t>
      </w:r>
    </w:p>
    <w:p w14:paraId="4A0AF1F5" w14:textId="77777777" w:rsidR="00621BA8" w:rsidRDefault="00621BA8" w:rsidP="00621BA8">
      <w:r w:rsidRPr="00C52D1A">
        <w:rPr>
          <w:rStyle w:val="StyleUnderline"/>
        </w:rPr>
        <w:t>The irrelevance thesis</w:t>
      </w:r>
      <w:r w:rsidRPr="00C52D1A">
        <w:t xml:space="preserve">, although striking, </w:t>
      </w:r>
      <w:r w:rsidRPr="00C52D1A">
        <w:rPr>
          <w:rStyle w:val="StyleUnderline"/>
        </w:rPr>
        <w:t>says less than the casual reader might assume</w:t>
      </w:r>
      <w:r w:rsidRPr="00C52D1A">
        <w:t xml:space="preserve">. </w:t>
      </w:r>
      <w:r w:rsidRPr="00C52D1A">
        <w:rPr>
          <w:rStyle w:val="StyleUnderline"/>
        </w:rPr>
        <w:t>There is a fundamental ambiguity in the claim that the formal amendment process is “irrelevant.”</w:t>
      </w:r>
      <w:r w:rsidRPr="00C52D1A">
        <w:t xml:space="preserve"> Rightly understood, the thesis claims only that amendments are neither necessary nor sufficient for legal change; but the thesis is easily confused with a very different and far more ambitious claim, to the effect that amendments do not cause legal change. The slippage between these two claims gives the irrelevance thesis a hard rhetorical punch, but the first claim does not entail the second, or so I shall</w:t>
      </w:r>
      <w:r>
        <w:t xml:space="preserve"> argue. </w:t>
      </w:r>
    </w:p>
    <w:p w14:paraId="20F125F0" w14:textId="77777777" w:rsidR="00621BA8" w:rsidRDefault="00621BA8" w:rsidP="00621BA8">
      <w:r>
        <w:t xml:space="preserve">The subsidiary propositions of the irrelevance thesis are these: </w:t>
      </w:r>
    </w:p>
    <w:p w14:paraId="5E492B2C" w14:textId="77777777" w:rsidR="00621BA8" w:rsidRDefault="00621BA8" w:rsidP="00621BA8">
      <w:r>
        <w:t xml:space="preserve">[The irrelevance thesis may be proved by] establishing four </w:t>
      </w:r>
      <w:r w:rsidRPr="00C52D1A">
        <w:t>propositions. First—a relatively familiar point—sometimes matters addressed by the Constitution change even though the text of the Constitution is unchanged. Second, and more dramatically, some constitutional changes occur even though amendments that would have brought about those very changes are explicitly rejected. Third, when amendments are adopted, they often do no more than ratify changes that have already taken place in society without the help of an amendment. The changes produce the amendment, rather than the other way around. Fourth, when amendments are adopted even though society has not changed, the amendments are systematically evaded. They end</w:t>
      </w:r>
      <w:r>
        <w:t xml:space="preserve"> up having little effect until society catches up with the ambitions of the amendment.5 </w:t>
      </w:r>
    </w:p>
    <w:p w14:paraId="380A1FA9" w14:textId="77777777" w:rsidR="00621BA8" w:rsidRDefault="00621BA8" w:rsidP="00621BA8">
      <w:r w:rsidRPr="00C52D1A">
        <w:rPr>
          <w:rStyle w:val="StyleUnderline"/>
        </w:rPr>
        <w:t>We may compress the “four propositions” of the passage quoted above into two claims</w:t>
      </w:r>
      <w:r>
        <w:t xml:space="preserve">, as follows: </w:t>
      </w:r>
    </w:p>
    <w:p w14:paraId="776D66B7" w14:textId="77777777" w:rsidR="00621BA8" w:rsidRDefault="00621BA8" w:rsidP="00621BA8">
      <w:r w:rsidRPr="00C52D1A">
        <w:rPr>
          <w:rStyle w:val="StyleUnderline"/>
        </w:rPr>
        <w:t xml:space="preserve">(~ N) amendments are not a necessary condition </w:t>
      </w:r>
      <w:r w:rsidRPr="00C52D1A">
        <w:t xml:space="preserve">for change; </w:t>
      </w:r>
      <w:r w:rsidRPr="00C52D1A">
        <w:rPr>
          <w:rStyle w:val="StyleUnderline"/>
        </w:rPr>
        <w:t>and</w:t>
      </w:r>
      <w:r>
        <w:t xml:space="preserve"> </w:t>
      </w:r>
    </w:p>
    <w:p w14:paraId="3B0A6FE5" w14:textId="77777777" w:rsidR="00621BA8" w:rsidRPr="00C52D1A" w:rsidRDefault="00621BA8" w:rsidP="00621BA8">
      <w:pPr>
        <w:rPr>
          <w:rStyle w:val="StyleUnderline"/>
        </w:rPr>
      </w:pPr>
      <w:r w:rsidRPr="00C52D1A">
        <w:rPr>
          <w:rStyle w:val="StyleUnderline"/>
        </w:rPr>
        <w:t xml:space="preserve">(~ S) amendments are not a sufficient condition </w:t>
      </w:r>
      <w:r w:rsidRPr="00C52D1A">
        <w:t>for change</w:t>
      </w:r>
      <w:r w:rsidRPr="00C52D1A">
        <w:rPr>
          <w:rStyle w:val="StyleUnderline"/>
        </w:rPr>
        <w:t xml:space="preserve">. </w:t>
      </w:r>
    </w:p>
    <w:p w14:paraId="1A736FF2" w14:textId="77777777" w:rsidR="00621BA8" w:rsidRDefault="00621BA8" w:rsidP="00621BA8">
      <w:r>
        <w:t xml:space="preserve">The first and second propositions in the quoted passage are variants on (~ N), while the fourth proposition asserts (~ S). The third proposition is ambiguous; I shall return to it below. </w:t>
      </w:r>
    </w:p>
    <w:p w14:paraId="599A62E4" w14:textId="77777777" w:rsidR="00621BA8" w:rsidRPr="00C52D1A" w:rsidRDefault="00621BA8" w:rsidP="00621BA8">
      <w:pPr>
        <w:rPr>
          <w:rStyle w:val="StyleUnderline"/>
        </w:rPr>
      </w:pPr>
      <w:r>
        <w:t xml:space="preserve">In my view the basic counterfactual thesis, and its two subsidiary propositions, are entirely compatible with the following: </w:t>
      </w:r>
      <w:r w:rsidRPr="00C52D1A">
        <w:rPr>
          <w:rStyle w:val="StyleUnderline"/>
        </w:rPr>
        <w:t xml:space="preserve">(C) amendments cause legal change. </w:t>
      </w:r>
    </w:p>
    <w:p w14:paraId="12D0A5B7" w14:textId="77777777" w:rsidR="00621BA8" w:rsidRPr="00C52D1A" w:rsidRDefault="00621BA8" w:rsidP="00621BA8">
      <w:pPr>
        <w:rPr>
          <w:rStyle w:val="StyleUnderline"/>
        </w:rPr>
      </w:pPr>
      <w:r>
        <w:t xml:space="preserve">The crucial </w:t>
      </w:r>
      <w:r w:rsidRPr="00C52D1A">
        <w:t xml:space="preserve">point is that (C) may hold even if both (~ N) and (~ S) are established. In general, </w:t>
      </w:r>
      <w:r w:rsidRPr="00C52D1A">
        <w:rPr>
          <w:rStyle w:val="StyleUnderline"/>
        </w:rPr>
        <w:t>causal claims cannot be straightforwardly reduced to counterfactual claims</w:t>
      </w:r>
      <w:r w:rsidRPr="00C52D1A">
        <w:t xml:space="preserve">. 6 </w:t>
      </w:r>
      <w:r w:rsidRPr="00C52D1A">
        <w:rPr>
          <w:rStyle w:val="StyleUnderline"/>
        </w:rPr>
        <w:t>The claim that (i) “A caused B” does not entail the claims that (ii) “A is a (counterfactually) necessary condition for B, so that if A had not occurred, B would not have occurred</w:t>
      </w:r>
      <w:r w:rsidRPr="00C52D1A">
        <w:t xml:space="preserve">” </w:t>
      </w:r>
      <w:r w:rsidRPr="00C52D1A">
        <w:rPr>
          <w:rStyle w:val="StyleUnderline"/>
        </w:rPr>
        <w:t>or that (iii) “A is a sufficient condition for B, so that if B did not occur, A must not have occurred</w:t>
      </w:r>
      <w:r>
        <w:t xml:space="preserve">.” </w:t>
      </w:r>
      <w:r w:rsidRPr="00C52D1A">
        <w:rPr>
          <w:rStyle w:val="StyleUnderline"/>
        </w:rPr>
        <w:t xml:space="preserve">So denying claims (ii) and (iii), separately or together, does not establish that claim (i) is wrong, </w:t>
      </w:r>
      <w:r w:rsidRPr="00C52D1A">
        <w:t>as I shall illustrate below.</w:t>
      </w:r>
      <w:r w:rsidRPr="00C52D1A">
        <w:rPr>
          <w:rStyle w:val="StyleUnderline"/>
        </w:rPr>
        <w:t xml:space="preserve"> </w:t>
      </w:r>
    </w:p>
    <w:p w14:paraId="69720BA2" w14:textId="77777777" w:rsidR="00621BA8" w:rsidRPr="00C52D1A" w:rsidRDefault="00621BA8" w:rsidP="00621BA8">
      <w:pPr>
        <w:rPr>
          <w:rStyle w:val="StyleUnderline"/>
        </w:rPr>
      </w:pPr>
      <w:r>
        <w:t xml:space="preserve">The point is, I hope, a material as </w:t>
      </w:r>
      <w:r w:rsidRPr="00C52D1A">
        <w:t xml:space="preserve">well as a logical one. The tempting assumption that (~ N) and (~ S) jointly entail denial of (C) is responsible for much of the rhetorical punch of the irrelevance thesis. But </w:t>
      </w:r>
      <w:r w:rsidRPr="00C52D1A">
        <w:rPr>
          <w:rStyle w:val="StyleUnderline"/>
        </w:rPr>
        <w:t xml:space="preserve">even if amendments are neither necessary nor sufficient for legal change, </w:t>
      </w:r>
      <w:r w:rsidRPr="002B098D">
        <w:rPr>
          <w:rStyle w:val="Emphasis"/>
        </w:rPr>
        <w:t>it does not follow that amendments are causally inefficacious.</w:t>
      </w:r>
      <w:r w:rsidRPr="00C52D1A">
        <w:t xml:space="preserve"> </w:t>
      </w:r>
      <w:r w:rsidRPr="00C52D1A">
        <w:rPr>
          <w:rStyle w:val="StyleUnderline"/>
        </w:rPr>
        <w:t xml:space="preserve">Stripped of that invalid implication, the irrelevance thesis is less arresting. </w:t>
      </w:r>
    </w:p>
    <w:p w14:paraId="573541DB" w14:textId="77777777" w:rsidR="00621BA8" w:rsidRDefault="00621BA8" w:rsidP="00621BA8">
      <w:r>
        <w:t xml:space="preserve">Before exploring that issue, </w:t>
      </w:r>
      <w:r w:rsidRPr="00CF4E68">
        <w:t>there is a threshold exegetical question. Some passages in Strauss’ paper might be taken to assert that (C) does not hold in some particular cases. The third proposition quoted above (especially</w:t>
      </w:r>
      <w:r w:rsidRPr="00C52D1A">
        <w:t xml:space="preserve"> “the changes produce the amendment, rather than the other way around”) might be construed to deny (C), but the thrust of the passage and of the whole paper is just </w:t>
      </w:r>
      <w:r w:rsidRPr="00CF4E68">
        <w:t xml:space="preserve">to advance the claims (~ N) and (~ S). Of course, we might establish that (C) is false, in particular cases, through independent historical investigation; we might discover, for example, that the Twenty-Seventh Amendment7 has changed nothing except the constitutions reprinted in the back of constitutional-law textbooks. The detailed historical discussion that makes up the bulk of Strauss’ article might be read in this light; although the particular accounts are impressively argued I cannot judge their historical merits. </w:t>
      </w:r>
      <w:r w:rsidRPr="00CF4E68">
        <w:rPr>
          <w:rStyle w:val="StyleUnderline"/>
        </w:rPr>
        <w:t>What I do question is the conceptual link between the retail historical arguments and the wholesale counterfactual thesis; the former do not follow from the latter</w:t>
      </w:r>
      <w:r w:rsidRPr="00CF4E68">
        <w:t xml:space="preserve">. </w:t>
      </w:r>
      <w:r w:rsidRPr="00CF4E68">
        <w:rPr>
          <w:rStyle w:val="StyleUnderline"/>
        </w:rPr>
        <w:t>In any event, establishing the counterfactual thesis is clearly the main project of Strauss’ paper</w:t>
      </w:r>
      <w:r w:rsidRPr="00CF4E68">
        <w:t xml:space="preserve">. </w:t>
      </w:r>
      <w:r w:rsidRPr="00CF4E68">
        <w:rPr>
          <w:rStyle w:val="StyleUnderline"/>
        </w:rPr>
        <w:t>And the burden of the discussion here is that even if the counterfactual thesis is established, amendments may be and frequently are relevant in a straightforward sense</w:t>
      </w:r>
      <w:r>
        <w:t xml:space="preserve">. </w:t>
      </w:r>
    </w:p>
    <w:p w14:paraId="312C6000" w14:textId="77777777" w:rsidR="00621BA8" w:rsidRPr="00CF4E68" w:rsidRDefault="00621BA8" w:rsidP="00621BA8">
      <w:pPr>
        <w:rPr>
          <w:rStyle w:val="StyleUnderline"/>
        </w:rPr>
      </w:pPr>
      <w:r w:rsidRPr="00CF4E68">
        <w:rPr>
          <w:rStyle w:val="StyleUnderline"/>
        </w:rPr>
        <w:t xml:space="preserve">Necessary conditions and preemptive causation </w:t>
      </w:r>
    </w:p>
    <w:p w14:paraId="0E6BB9FE" w14:textId="77777777" w:rsidR="00621BA8" w:rsidRDefault="00621BA8" w:rsidP="00621BA8">
      <w:r>
        <w:t xml:space="preserve">Let us begin with necessary conditions. Granting that if A had not occurred, B would have occurred in any event, can we nonetheless say that A caused B?8 Yes, because of the possibility that actual causes may preempt counterfactual causes. 9 </w:t>
      </w:r>
      <w:r w:rsidRPr="00CF4E68">
        <w:rPr>
          <w:rStyle w:val="StyleUnderline"/>
        </w:rPr>
        <w:t>In A’s absence, some third factor C might have produced B in any event; yet in A’s presence, so to speak, it is A rather than C that brings about B. The hypotheticals are familiar. Able and Charlie shoot at Baker, who is felled by Able’s bullet, but who would have been felled by Charlie’s bullet had Able not fired. Whatever we say about Charlie’s causal role, it seems clear that Able caused Baker’s death in a straightforward sense</w:t>
      </w:r>
      <w:r>
        <w:t xml:space="preserve">. </w:t>
      </w:r>
    </w:p>
    <w:p w14:paraId="55CAFE85" w14:textId="77777777" w:rsidR="00621BA8" w:rsidRPr="00CF4E68" w:rsidRDefault="00621BA8" w:rsidP="00621BA8">
      <w:r>
        <w:t xml:space="preserve">Although this sort of casuistic example seems abstruse, in the case of constitutional amendments the idea of preemptive causation applies straightforwardly. </w:t>
      </w:r>
      <w:r w:rsidRPr="00CF4E68">
        <w:rPr>
          <w:rStyle w:val="StyleUnderline"/>
        </w:rPr>
        <w:t xml:space="preserve">An amendment might very well cause legal change </w:t>
      </w:r>
      <w:r w:rsidRPr="00CF4E68">
        <w:rPr>
          <w:rStyle w:val="Emphasis"/>
        </w:rPr>
        <w:t>even if similar changes would have occurred in the amendment’s absence</w:t>
      </w:r>
      <w:r>
        <w:t xml:space="preserve">. </w:t>
      </w:r>
      <w:r w:rsidRPr="00CF4E68">
        <w:rPr>
          <w:rStyle w:val="StyleUnderline"/>
        </w:rPr>
        <w:t>Many of Strauss’ most striking claims and examples, it turns out, are of this sort</w:t>
      </w:r>
      <w:r w:rsidRPr="00CF4E68">
        <w:t xml:space="preserve">. Consider the following passages, all of which seem to acknowledge (explicitly or implicitly) that the relevant amendment actually brought about the relevant legal change, but all of which argue for irrelevance by appealing from facts to counterfacts: </w:t>
      </w:r>
    </w:p>
    <w:p w14:paraId="67930576" w14:textId="77777777" w:rsidR="00621BA8" w:rsidRPr="00CF4E68" w:rsidRDefault="00621BA8" w:rsidP="00621BA8">
      <w:r w:rsidRPr="00CF4E68">
        <w:t xml:space="preserve">● The Thirteenth Amendment’s only practical effect was to abolish slavery in the border states. Even without the Amendment, however, “in any event, Congress very likely would have outlawed it, and the Supreme Court might have upheld Congress’ action.”10 </w:t>
      </w:r>
    </w:p>
    <w:p w14:paraId="0E457535" w14:textId="77777777" w:rsidR="00621BA8" w:rsidRDefault="00621BA8" w:rsidP="00621BA8">
      <w:r>
        <w:t xml:space="preserve">● “In view of [the Court’s later decision in] Harper [v. Virginia Board of Elections], the net effect of the Twenty-Fourth Amendment was, at most, to abolish the poll tax in federal elections, in a few states, two years before it would have been abolished across the board anyway.”11 </w:t>
      </w:r>
    </w:p>
    <w:p w14:paraId="19AE36F7" w14:textId="77777777" w:rsidR="00621BA8" w:rsidRDefault="00621BA8" w:rsidP="00621BA8">
      <w:r>
        <w:t xml:space="preserve">● “It is difficult to believe that the Supreme Court would have ruled differently in Brown [v. Board of Education] if the Fourteenth Amendment had not been adopted . . . It seems more likely that the Court . . . would have identified some other text in the Constitution as the formal basis for the claim of equality.”12 </w:t>
      </w:r>
    </w:p>
    <w:p w14:paraId="4B7F6ADC" w14:textId="77777777" w:rsidR="00621BA8" w:rsidRDefault="00621BA8" w:rsidP="00621BA8">
      <w:r>
        <w:t xml:space="preserve">● “The lack of resistance to the Twenty-Sixth Amendment suggests that inevitably most of the states, and probably all of them, would have changed their laws [respecting voting age] within a relatively short time.”13 </w:t>
      </w:r>
    </w:p>
    <w:p w14:paraId="72335E8C" w14:textId="77777777" w:rsidR="00621BA8" w:rsidRDefault="00621BA8" w:rsidP="00621BA8">
      <w:r>
        <w:t xml:space="preserve">● Although “the amendment process [that produced the Nineteenth Amendment] nationalized the women’s suffrage debate, and that may have been crucial,” “[o]n the other hand, . . . a state-by-state campaign for women’s suffrage might also have succeeded.”14 </w:t>
      </w:r>
    </w:p>
    <w:p w14:paraId="37BF1EE4" w14:textId="77777777" w:rsidR="00621BA8" w:rsidRDefault="00621BA8" w:rsidP="00621BA8">
      <w:r w:rsidRPr="00CF4E68">
        <w:t xml:space="preserve">One wonders why this sort of appeal from facts to counterfacts should be permitted, however. </w:t>
      </w:r>
      <w:r w:rsidRPr="00CF4E68">
        <w:rPr>
          <w:rStyle w:val="StyleUnderline"/>
        </w:rPr>
        <w:t>A criminal defendant cannot excuse his acknowledged deed of homicide by showing that the victim would soon have died from other causes</w:t>
      </w:r>
      <w:r w:rsidRPr="00CF4E68">
        <w:t xml:space="preserve">.15 How then can a causal sense of irrelevance be established by showing that some other legal instrument or institutions would have produced the effect that was, in fact, produced by a constitutional amendment? </w:t>
      </w:r>
      <w:r w:rsidRPr="002B098D">
        <w:rPr>
          <w:rStyle w:val="Emphasis"/>
        </w:rPr>
        <w:t>To be sure, what counts as a “cause” differs in different settings, partially because of differences in normative considerations</w:t>
      </w:r>
      <w:r w:rsidRPr="00CF4E68">
        <w:t xml:space="preserve">. </w:t>
      </w:r>
      <w:r w:rsidRPr="00CF4E68">
        <w:rPr>
          <w:rStyle w:val="StyleUnderline"/>
        </w:rPr>
        <w:t>Causal attributions in the criminal setting are very different than casual attributions in the setting of constitutional amendments</w:t>
      </w:r>
      <w:r w:rsidRPr="00CF4E68">
        <w:t>. But this is a point</w:t>
      </w:r>
      <w:r>
        <w:t xml:space="preserve"> about how causation should be defined, including preemptive causation; it assumes, rather than denying, that causal claims cannot be reduced to counterfactual claims. </w:t>
      </w:r>
    </w:p>
    <w:p w14:paraId="3A10D863" w14:textId="77777777" w:rsidR="00621BA8" w:rsidRDefault="00621BA8" w:rsidP="00621BA8">
      <w:r w:rsidRPr="00CF4E68">
        <w:t xml:space="preserve">Some of the quoted passages include an explicit or implicit suggestion that, because of or in addition to the phenomenon of preemptive causation, the relevant amendments did not “matter” very much or at all.16 </w:t>
      </w:r>
      <w:r w:rsidRPr="002B098D">
        <w:rPr>
          <w:rStyle w:val="Emphasis"/>
        </w:rPr>
        <w:t>This claim is only ambiguously connected to the thesis that constitutional amendments are irrelevant</w:t>
      </w:r>
      <w:r w:rsidRPr="00CF4E68">
        <w:t xml:space="preserve">. </w:t>
      </w:r>
      <w:r w:rsidRPr="00CF4E68">
        <w:rPr>
          <w:rStyle w:val="StyleUnderline"/>
        </w:rPr>
        <w:t>The ambiguity can be brought out by an analogy to the standard distinction between statistical significance, on the one hand, and economic significance, on the other</w:t>
      </w:r>
      <w:r w:rsidRPr="00CF4E68">
        <w:t xml:space="preserve">. </w:t>
      </w:r>
      <w:r w:rsidRPr="00CF4E68">
        <w:rPr>
          <w:rStyle w:val="StyleUnderline"/>
        </w:rPr>
        <w:t>A correlation may be statistically robust, and even capture a real causal relationship, without at all being important in a broader sense</w:t>
      </w:r>
      <w:r w:rsidRPr="00CF4E68">
        <w:t>. So too the claim that a given amendment did not matter equivocates between saying that the amendment was epiphenomenal, a dependent product of underlying causes rather than an independent causal force, and saying that the legal changes the amendment did cause were small-bore. In general, the claim that “X does not [or does] matter for Y” is riven with ambiguity. It might mean, variously, that Y would</w:t>
      </w:r>
      <w:r>
        <w:t xml:space="preserve"> occur even in X’s absence, that X is not significantly correlated with Y in a statistical sense, that X is significantly correlated with Y but has no causal effect on Y, or that X has a causal effect on Y that is not important in some broader perspective. </w:t>
      </w:r>
    </w:p>
    <w:p w14:paraId="334A1359" w14:textId="77777777" w:rsidR="00621BA8" w:rsidRDefault="00621BA8" w:rsidP="00621BA8">
      <w:r w:rsidRPr="00CF4E68">
        <w:rPr>
          <w:rStyle w:val="StyleUnderline"/>
        </w:rPr>
        <w:t>As I mentioned above, we may interpret some of Strauss’ retail examples as making claims of the last sort, which would mean that Strauss has garnished the central counterfactual thesis with some causal arguments</w:t>
      </w:r>
      <w:r>
        <w:t xml:space="preserve">. Because the causal claims are incidental to the irrelevance thesis, however, Strauss’ criteria of “importance” are unclear; where they can be discerned, they seem dubious. To isolate the issue in the examples above, put aside the possibility of preemptive causation and imagine a counterfactual world in which, today, a few border states still permitted slavery, in which a few (other) states still denied women the vote, and so on. In that counterfactual world, the (in turn counterfactual) failure of the Thirteenth and Nineteenth amendments would matter very much indeed. </w:t>
      </w:r>
    </w:p>
    <w:p w14:paraId="3BD51ED0" w14:textId="77777777" w:rsidR="00621BA8" w:rsidRDefault="00621BA8" w:rsidP="00621BA8">
      <w:pPr>
        <w:pStyle w:val="Heading3"/>
      </w:pPr>
      <w:r>
        <w:t>2nc – at: politicization da</w:t>
      </w:r>
    </w:p>
    <w:p w14:paraId="7A0BF776" w14:textId="77777777" w:rsidR="00621BA8" w:rsidRPr="003933D4" w:rsidRDefault="00621BA8" w:rsidP="00621BA8">
      <w:pPr>
        <w:pStyle w:val="Heading4"/>
        <w:rPr>
          <w:strike/>
        </w:rPr>
      </w:pPr>
      <w:r w:rsidRPr="003933D4">
        <w:rPr>
          <w:u w:val="single"/>
        </w:rPr>
        <w:t>Turn</w:t>
      </w:r>
      <w:r>
        <w:t xml:space="preserve">: The constitution is </w:t>
      </w:r>
      <w:r w:rsidRPr="003933D4">
        <w:rPr>
          <w:u w:val="single"/>
        </w:rPr>
        <w:t>always politicized</w:t>
      </w:r>
      <w:r>
        <w:t xml:space="preserve">. Court decisions will cause </w:t>
      </w:r>
      <w:r w:rsidRPr="003933D4">
        <w:rPr>
          <w:u w:val="single"/>
        </w:rPr>
        <w:t>more politicization</w:t>
      </w:r>
      <w:r>
        <w:t xml:space="preserve"> of the </w:t>
      </w:r>
      <w:r w:rsidRPr="00C146BF">
        <w:rPr>
          <w:u w:val="single"/>
        </w:rPr>
        <w:t>constitution</w:t>
      </w:r>
    </w:p>
    <w:p w14:paraId="38216B45" w14:textId="77777777" w:rsidR="00621BA8" w:rsidRDefault="00621BA8" w:rsidP="00621BA8">
      <w:r w:rsidRPr="00B84402">
        <w:rPr>
          <w:rStyle w:val="Style13ptBold"/>
        </w:rPr>
        <w:t>Vermeule 04</w:t>
      </w:r>
      <w:r>
        <w:t xml:space="preserve"> – Ralph S. Tyler, Jr. Professor of Constitutional Law at Harvard Law School, September (Adrian, “CONSTITUTIONAL AMENDMENTS AND THE CONSTITUTIONAL COMMON LAW,” University of Chicago PUBLIC LAW AND LEGAL THEORY WORKING PAPER NO. 73, </w:t>
      </w:r>
      <w:hyperlink r:id="rId55" w:history="1">
        <w:r w:rsidRPr="008D5EA2">
          <w:rPr>
            <w:rStyle w:val="Hyperlink"/>
          </w:rPr>
          <w:t>http://chicagounbound.uchicago.edu/cgi/viewcontent.cgi?article=1072&amp;context=public_law_and_legal_theory</w:t>
        </w:r>
      </w:hyperlink>
      <w:r>
        <w:t>)</w:t>
      </w:r>
    </w:p>
    <w:p w14:paraId="751D0437" w14:textId="77777777" w:rsidR="00621BA8" w:rsidRPr="005F6D11" w:rsidRDefault="00621BA8" w:rsidP="00621BA8">
      <w:r w:rsidRPr="005F6D11">
        <w:t xml:space="preserve">Amendments “politicize the Constitution” </w:t>
      </w:r>
    </w:p>
    <w:p w14:paraId="75379D20" w14:textId="77777777" w:rsidR="00621BA8" w:rsidRDefault="00621BA8" w:rsidP="00621BA8">
      <w:r>
        <w:t xml:space="preserve">An initial reaction is that any slogan of this sort is puzzling in the extreme. In any sense that “political” might be given here, the Constitution is already political, or politicized, and it always has been. As a constitution, what else could it possibly be? Whatever else it does, the Constitution sets ground rules that govern a political association, that are politically determined, and that have political consequences. </w:t>
      </w:r>
    </w:p>
    <w:p w14:paraId="7193CB3C" w14:textId="77777777" w:rsidR="00621BA8" w:rsidRPr="007D3C89" w:rsidRDefault="00621BA8" w:rsidP="00621BA8">
      <w:pPr>
        <w:rPr>
          <w:rStyle w:val="Emphasis"/>
        </w:rPr>
      </w:pPr>
      <w:r w:rsidRPr="008D000D">
        <w:rPr>
          <w:rStyle w:val="StyleUnderline"/>
        </w:rPr>
        <w:t>The picture that animates this argument is a distinction between law, the sphere of constitutional rules, and politics, the sphere of action within the constitutional rules</w:t>
      </w:r>
      <w:r>
        <w:t xml:space="preserve">. </w:t>
      </w:r>
      <w:r w:rsidRPr="008D000D">
        <w:rPr>
          <w:rStyle w:val="StyleUnderline"/>
        </w:rPr>
        <w:t>On this picture</w:t>
      </w:r>
      <w:r>
        <w:t>, “[l]</w:t>
      </w:r>
      <w:r w:rsidRPr="008D000D">
        <w:rPr>
          <w:rStyle w:val="StyleUnderline"/>
        </w:rPr>
        <w:t>osers in the short run yield to the winners out of respect for the constitutional framework set up for the long run</w:t>
      </w:r>
      <w:r>
        <w:t xml:space="preserve">. This makes the peaceful conduct of ordinary politics possible.”35 </w:t>
      </w:r>
      <w:r w:rsidRPr="007D3C89">
        <w:rPr>
          <w:rStyle w:val="Emphasis"/>
        </w:rPr>
        <w:t>But this is illusory, a false alternative</w:t>
      </w:r>
      <w:r>
        <w:t xml:space="preserve">. The </w:t>
      </w:r>
      <w:r w:rsidRPr="008D000D">
        <w:t xml:space="preserve">alternative to formal constitutional amendment is not the placid subconstitutional state of affairs implicitly presupposed here—perhaps the jousting of interest groups for legislative benefits. </w:t>
      </w:r>
      <w:r w:rsidRPr="007D3C89">
        <w:rPr>
          <w:rStyle w:val="StyleUnderline"/>
        </w:rPr>
        <w:t xml:space="preserve">The concrete alternative to constitutional amendment is judicially-developed constitutional law, which itself changes over time in response to political, social and cultural shifts, and which </w:t>
      </w:r>
      <w:r w:rsidRPr="007D3C89">
        <w:rPr>
          <w:rStyle w:val="Emphasis"/>
        </w:rPr>
        <w:t>itself produces constitutional winners and losers</w:t>
      </w:r>
      <w:r w:rsidRPr="008D000D">
        <w:t xml:space="preserve"> (not merely losers and winners of the “ordinary” sort). </w:t>
      </w:r>
      <w:r w:rsidRPr="007D3C89">
        <w:rPr>
          <w:rStyle w:val="StyleUnderline"/>
        </w:rPr>
        <w:t xml:space="preserve">During the decades-long political struggle over the content of constitutional abortion law that has succeeded Roe v. Wade, a struggle waged simultaneously in legislatures, agencies and courts, and at all levels of government, </w:t>
      </w:r>
      <w:r w:rsidRPr="007D3C89">
        <w:rPr>
          <w:rStyle w:val="Emphasis"/>
        </w:rPr>
        <w:t>proposals have been advanced at various points to amend the Constitution’s text to enforce one or another view of the matter.</w:t>
      </w:r>
      <w:r w:rsidRPr="008D000D">
        <w:t xml:space="preserve"> </w:t>
      </w:r>
      <w:r w:rsidRPr="008D000D">
        <w:rPr>
          <w:rStyle w:val="StyleUnderline"/>
        </w:rPr>
        <w:t xml:space="preserve">Whatever else might be said about such proposals, </w:t>
      </w:r>
      <w:r w:rsidRPr="007D3C89">
        <w:rPr>
          <w:rStyle w:val="Emphasis"/>
        </w:rPr>
        <w:t>it is hard to see anything meaningful in the injunction not to “politicize” the Constitution by enacting them</w:t>
      </w:r>
      <w:r w:rsidRPr="008D000D">
        <w:rPr>
          <w:rStyle w:val="StyleUnderline"/>
        </w:rPr>
        <w:t>, given the background of constitutional politics</w:t>
      </w:r>
      <w:r w:rsidRPr="008D000D">
        <w:t>— emphatically including judicial politics—</w:t>
      </w:r>
      <w:r w:rsidRPr="007D3C89">
        <w:rPr>
          <w:rStyle w:val="Emphasis"/>
        </w:rPr>
        <w:t xml:space="preserve">against which the proposals have arisen. </w:t>
      </w:r>
    </w:p>
    <w:p w14:paraId="4DE8AB51" w14:textId="77777777" w:rsidR="00621BA8" w:rsidRDefault="00621BA8" w:rsidP="00621BA8">
      <w:pPr>
        <w:pStyle w:val="Heading3"/>
      </w:pPr>
      <w:r>
        <w:t>2nc – at: constitutional clutter</w:t>
      </w:r>
    </w:p>
    <w:p w14:paraId="72011944" w14:textId="77777777" w:rsidR="00621BA8" w:rsidRPr="00666160" w:rsidRDefault="00621BA8" w:rsidP="00621BA8">
      <w:pPr>
        <w:pStyle w:val="Heading4"/>
        <w:rPr>
          <w:u w:val="single"/>
        </w:rPr>
      </w:pPr>
      <w:r>
        <w:t xml:space="preserve">Constitutional </w:t>
      </w:r>
      <w:r w:rsidRPr="00666160">
        <w:t xml:space="preserve">clutter is </w:t>
      </w:r>
      <w:r w:rsidRPr="00666160">
        <w:rPr>
          <w:u w:val="single"/>
        </w:rPr>
        <w:t>inevitable</w:t>
      </w:r>
      <w:r w:rsidRPr="00666160">
        <w:t xml:space="preserve"> and are produced by </w:t>
      </w:r>
      <w:r w:rsidRPr="00666160">
        <w:rPr>
          <w:u w:val="single"/>
        </w:rPr>
        <w:t xml:space="preserve">complex societies </w:t>
      </w:r>
    </w:p>
    <w:p w14:paraId="2F33338D" w14:textId="77777777" w:rsidR="00621BA8" w:rsidRDefault="00621BA8" w:rsidP="00621BA8">
      <w:r w:rsidRPr="00B84402">
        <w:rPr>
          <w:rStyle w:val="Style13ptBold"/>
        </w:rPr>
        <w:t>Vermeule 04</w:t>
      </w:r>
      <w:r>
        <w:t xml:space="preserve"> – Ralph S. Tyler, Jr. Professor of Constitutional Law at Harvard Law School, September (Adrian, “CONSTITUTIONAL AMENDMENTS AND THE CONSTITUTIONAL COMMON LAW,” University of Chicago PUBLIC LAW AND LEGAL THEORY WORKING PAPER NO. 73, </w:t>
      </w:r>
      <w:hyperlink r:id="rId56" w:history="1">
        <w:r w:rsidRPr="008D5EA2">
          <w:rPr>
            <w:rStyle w:val="Hyperlink"/>
          </w:rPr>
          <w:t>http://chicagounbound.uchicago.edu/cgi/viewcontent.cgi?article=1072&amp;context=public_law_and_legal_theory</w:t>
        </w:r>
      </w:hyperlink>
      <w:r>
        <w:t>)</w:t>
      </w:r>
    </w:p>
    <w:p w14:paraId="5A4D66C9" w14:textId="77777777" w:rsidR="00621BA8" w:rsidRPr="005F6D11" w:rsidRDefault="00621BA8" w:rsidP="00621BA8">
      <w:r w:rsidRPr="005F6D11">
        <w:t xml:space="preserve">Amendments “clutter up” the Constitution </w:t>
      </w:r>
    </w:p>
    <w:p w14:paraId="666D208F" w14:textId="77777777" w:rsidR="00621BA8" w:rsidRDefault="00621BA8" w:rsidP="00621BA8">
      <w:r>
        <w:t xml:space="preserve">Another idea is that amendments, at least detailed as opposed to general amendments, are objectionable because they “clutter up” the Constitution with highly specific rules— causing the Constitution, in John Marshall’s words, to “partake of the prolixity of a legal code.” </w:t>
      </w:r>
      <w:r w:rsidRPr="007D3C89">
        <w:rPr>
          <w:rStyle w:val="Emphasis"/>
        </w:rPr>
        <w:t>Here again the nirvana illusion is at work</w:t>
      </w:r>
      <w:r w:rsidRPr="008D000D">
        <w:rPr>
          <w:rStyle w:val="StyleUnderline"/>
        </w:rPr>
        <w:t xml:space="preserve">. The real alternative to a prolix formal constitutional code promulgated by the amendment process is a </w:t>
      </w:r>
      <w:r w:rsidRPr="007D3C89">
        <w:rPr>
          <w:rStyle w:val="Emphasis"/>
        </w:rPr>
        <w:t>prolix informal constitutional code promulgated by judges</w:t>
      </w:r>
      <w:r>
        <w:t xml:space="preserve">. Whatever may be said about the value of the latter, it is not “the intelligible Constitution”36 of general principles that the objection seems to contemplate. </w:t>
      </w:r>
      <w:r w:rsidRPr="008D000D">
        <w:rPr>
          <w:rStyle w:val="StyleUnderline"/>
        </w:rPr>
        <w:t>Consider the notoriously intricate and code-like character of judicially-developed free speech law</w:t>
      </w:r>
      <w:r>
        <w:t xml:space="preserve">, </w:t>
      </w:r>
      <w:r w:rsidRPr="008D000D">
        <w:rPr>
          <w:rStyle w:val="StyleUnderline"/>
        </w:rPr>
        <w:t>or the tangled underbrush of Fourth Amendment search-and-seizure law</w:t>
      </w:r>
      <w:r>
        <w:t>. Part of the reason these bodies of law are so highly reticulated is that the underlying texts (“</w:t>
      </w:r>
      <w:r w:rsidRPr="005F6D11">
        <w:rPr>
          <w:rStyle w:val="StyleUnderline"/>
        </w:rPr>
        <w:t>the freedom of speech,” “unreasonable searches and seizures”) are so skimpy</w:t>
      </w:r>
      <w:r>
        <w:t>. The judges have had to fill in their content, but would not have had to do so had those texts been more expansive and detailed, as other amendments are</w:t>
      </w:r>
      <w:r w:rsidRPr="007D3C89">
        <w:rPr>
          <w:rStyle w:val="Emphasis"/>
        </w:rPr>
        <w:t>. A complex society will produce complex constitutional la</w:t>
      </w:r>
      <w:r w:rsidRPr="005F6D11">
        <w:rPr>
          <w:rStyle w:val="StyleUnderline"/>
        </w:rPr>
        <w:t>w; the only real question is whether it is good to outsource constitutional complexity from the amendment process to the adjudicative process</w:t>
      </w:r>
      <w:r>
        <w:t xml:space="preserve">. </w:t>
      </w:r>
    </w:p>
    <w:p w14:paraId="0386EB3D" w14:textId="77777777" w:rsidR="00621BA8" w:rsidRDefault="00D3657A" w:rsidP="00621BA8">
      <w:pPr>
        <w:pStyle w:val="Heading3"/>
      </w:pPr>
      <w:r>
        <w:t>2nc – at: polarization da</w:t>
      </w:r>
    </w:p>
    <w:p w14:paraId="69FB3C1A" w14:textId="77777777" w:rsidR="00621BA8" w:rsidRPr="00256515" w:rsidRDefault="00621BA8" w:rsidP="00621BA8">
      <w:pPr>
        <w:pStyle w:val="Heading4"/>
      </w:pPr>
      <w:r>
        <w:t>Turn: Court made constitutional law causes polarization</w:t>
      </w:r>
    </w:p>
    <w:p w14:paraId="663DB372" w14:textId="77777777" w:rsidR="00621BA8" w:rsidRPr="00666160" w:rsidRDefault="00621BA8" w:rsidP="00621BA8">
      <w:pPr>
        <w:rPr>
          <w:rStyle w:val="StyleUnderline"/>
          <w:u w:val="none"/>
        </w:rPr>
      </w:pPr>
      <w:r w:rsidRPr="00B84402">
        <w:rPr>
          <w:rStyle w:val="Style13ptBold"/>
        </w:rPr>
        <w:t>Vermeule 04</w:t>
      </w:r>
      <w:r>
        <w:t xml:space="preserve"> – Ralph S. Tyler, Jr. Professor of Constitutional Law at Harvard Law School, September (Adrian, “CONSTITUTIONAL AMENDMENTS AND THE CONSTITUTIONAL COMMON LAW,” University of Chicago PUBLIC LAW AND LEGAL THEORY WORKING PAPER NO. 73, </w:t>
      </w:r>
      <w:hyperlink r:id="rId57" w:history="1">
        <w:r w:rsidRPr="008D5EA2">
          <w:rPr>
            <w:rStyle w:val="Hyperlink"/>
          </w:rPr>
          <w:t>http://chicagounbound.uchicago.edu/cgi/viewcontent.cgi?article=1072&amp;context=public_law_and_legal_theory</w:t>
        </w:r>
      </w:hyperlink>
      <w:r>
        <w:t>)</w:t>
      </w:r>
    </w:p>
    <w:p w14:paraId="6819FBDF" w14:textId="77777777" w:rsidR="00621BA8" w:rsidRPr="005F6D11" w:rsidRDefault="00621BA8" w:rsidP="00621BA8">
      <w:pPr>
        <w:rPr>
          <w:rStyle w:val="StyleUnderline"/>
        </w:rPr>
      </w:pPr>
      <w:r w:rsidRPr="005F6D11">
        <w:rPr>
          <w:rStyle w:val="StyleUnderline"/>
        </w:rPr>
        <w:t>In the setting of constitutional amendments, this picture re-emphasizes the point I made above about the generic claim that amendments “politicize” the Constitution</w:t>
      </w:r>
      <w:r>
        <w:t xml:space="preserve">. </w:t>
      </w:r>
      <w:r w:rsidRPr="005F6D11">
        <w:rPr>
          <w:rStyle w:val="StyleUnderline"/>
        </w:rPr>
        <w:t xml:space="preserve">To say that losers </w:t>
      </w:r>
      <w:r>
        <w:t>or outsiders in the constitutional status quo ante, meaning the status quo established by judge-made constitutional law</w:t>
      </w:r>
      <w:r w:rsidRPr="007D3C89">
        <w:rPr>
          <w:rStyle w:val="Emphasis"/>
        </w:rPr>
        <w:t>, should not propose “divisive</w:t>
      </w:r>
      <w:r>
        <w:t xml:space="preserve">” or “polarizing” </w:t>
      </w:r>
      <w:r w:rsidRPr="007D3C89">
        <w:rPr>
          <w:rStyle w:val="Emphasis"/>
        </w:rPr>
        <w:t>amendments, is to choke off the one of the principal avenues of constitutional change</w:t>
      </w:r>
      <w:r w:rsidRPr="005F6D11">
        <w:t>. Formal amendment is not the only such channel, of course</w:t>
      </w:r>
      <w:r>
        <w:t xml:space="preserve">. </w:t>
      </w:r>
      <w:r w:rsidRPr="005F6D11">
        <w:rPr>
          <w:rStyle w:val="StyleUnderline"/>
        </w:rPr>
        <w:t>Status quo losers can participate in presidential or senatorial politics,</w:t>
      </w:r>
      <w:r>
        <w:t xml:space="preserve"> with the hope of influencing the selection of judges, </w:t>
      </w:r>
      <w:r w:rsidRPr="005F6D11">
        <w:rPr>
          <w:rStyle w:val="StyleUnderline"/>
        </w:rPr>
        <w:t>in order to overturn the judge-made status quo</w:t>
      </w:r>
      <w:r>
        <w:t xml:space="preserve">. But that course of action will itself lead to charges of politicization, or polarization, or divisiveness. </w:t>
      </w:r>
      <w:r w:rsidRPr="005F6D11">
        <w:rPr>
          <w:rStyle w:val="StyleUnderline"/>
        </w:rPr>
        <w:t>Shifting the forum in which the constitutional status quo is challenged does not eliminate the fact of the challenge itself.</w:t>
      </w:r>
    </w:p>
    <w:p w14:paraId="47E08396" w14:textId="77777777" w:rsidR="00621BA8" w:rsidRPr="00256515" w:rsidRDefault="00621BA8" w:rsidP="00621BA8">
      <w:pPr>
        <w:rPr>
          <w:rStyle w:val="Emphasis"/>
          <w:color w:val="FF0000"/>
          <w:u w:val="none"/>
        </w:rPr>
      </w:pPr>
      <w:r>
        <w:t xml:space="preserve">So the nirvana illusion here is the same as in (1) above. </w:t>
      </w:r>
      <w:r w:rsidRPr="005F6D11">
        <w:rPr>
          <w:rStyle w:val="Emphasis"/>
        </w:rPr>
        <w:t>Judge-made constitutional law is itself inherently and inescapably divisive or polarizing</w:t>
      </w:r>
      <w:r>
        <w:t xml:space="preserve">; and it remains so whether the status quo losers attempt to change it ex post, through litigation seeking a change of course, or ex ante, through influence over judicial selection (that may subsequently produce overrulings). </w:t>
      </w:r>
      <w:r w:rsidRPr="005F6D11">
        <w:rPr>
          <w:rStyle w:val="StyleUnderline"/>
        </w:rPr>
        <w:t>When judges decided that there was a constitutional right to burn the American flag</w:t>
      </w:r>
      <w:r>
        <w:t xml:space="preserve">, or to own slaves, </w:t>
      </w:r>
      <w:r w:rsidRPr="005F6D11">
        <w:rPr>
          <w:rStyle w:val="StyleUnderline"/>
        </w:rPr>
        <w:t xml:space="preserve">the decisions sharply divided Americans who believed the courts were right from those who believed them wrong. A </w:t>
      </w:r>
      <w:r w:rsidRPr="005F6D11">
        <w:rPr>
          <w:rStyle w:val="Emphasis"/>
        </w:rPr>
        <w:t>proposal by the latter group to amend the Constitution</w:t>
      </w:r>
      <w:r w:rsidRPr="005F6D11">
        <w:rPr>
          <w:rStyle w:val="StyleUnderline"/>
        </w:rPr>
        <w:t xml:space="preserve">, over the objections of the former group, </w:t>
      </w:r>
      <w:r w:rsidRPr="005F6D11">
        <w:rPr>
          <w:rStyle w:val="Emphasis"/>
        </w:rPr>
        <w:t>adds no additional divisiveness.</w:t>
      </w:r>
    </w:p>
    <w:p w14:paraId="0B24E8B6" w14:textId="77777777" w:rsidR="00621BA8" w:rsidRDefault="00D3657A" w:rsidP="00621BA8">
      <w:pPr>
        <w:pStyle w:val="Heading3"/>
      </w:pPr>
      <w:r>
        <w:t>2nc – at: politicization/p</w:t>
      </w:r>
      <w:r w:rsidR="00621BA8">
        <w:t xml:space="preserve">olarization </w:t>
      </w:r>
      <w:r>
        <w:t>da (impact t</w:t>
      </w:r>
      <w:r w:rsidR="00621BA8">
        <w:t>urn)</w:t>
      </w:r>
    </w:p>
    <w:p w14:paraId="22005214" w14:textId="77777777" w:rsidR="00621BA8" w:rsidRPr="00C146BF" w:rsidRDefault="00621BA8" w:rsidP="00621BA8">
      <w:pPr>
        <w:pStyle w:val="Heading4"/>
        <w:rPr>
          <w:strike/>
          <w:u w:val="single"/>
        </w:rPr>
      </w:pPr>
      <w:r w:rsidRPr="00C146BF">
        <w:rPr>
          <w:u w:val="single"/>
        </w:rPr>
        <w:t>Turn</w:t>
      </w:r>
      <w:r>
        <w:t xml:space="preserve">: Preventing polarization represses </w:t>
      </w:r>
      <w:r w:rsidRPr="00C146BF">
        <w:rPr>
          <w:u w:val="single"/>
        </w:rPr>
        <w:t>political and social change</w:t>
      </w:r>
      <w:r>
        <w:t xml:space="preserve"> by bringing </w:t>
      </w:r>
      <w:r w:rsidRPr="00C146BF">
        <w:rPr>
          <w:u w:val="single"/>
        </w:rPr>
        <w:t>forth the “losers”</w:t>
      </w:r>
      <w:r w:rsidRPr="00C146BF">
        <w:rPr>
          <w:strike/>
          <w:u w:val="single"/>
        </w:rPr>
        <w:t xml:space="preserve"> </w:t>
      </w:r>
    </w:p>
    <w:p w14:paraId="01599971" w14:textId="77777777" w:rsidR="00621BA8" w:rsidRDefault="00621BA8" w:rsidP="00621BA8">
      <w:r w:rsidRPr="00B84402">
        <w:rPr>
          <w:rStyle w:val="Style13ptBold"/>
        </w:rPr>
        <w:t>Vermeule 04</w:t>
      </w:r>
      <w:r>
        <w:t xml:space="preserve"> – Ralph S. Tyler, Jr. Professor of Constitutional Law at Harvard Law School, September (Adrian, “CONSTITUTIONAL AMENDMENTS AND THE CONSTITUTIONAL COMMON LAW,” University of Chicago PUBLIC LAW AND LEGAL THEORY WORKING PAPER NO. 73, </w:t>
      </w:r>
      <w:hyperlink r:id="rId58" w:history="1">
        <w:r w:rsidRPr="008D5EA2">
          <w:rPr>
            <w:rStyle w:val="Hyperlink"/>
          </w:rPr>
          <w:t>http://chicagounbound.uchicago.edu/cgi/viewcontent.cgi?article=1072&amp;context=public_law_and_legal_theory</w:t>
        </w:r>
      </w:hyperlink>
      <w:r>
        <w:t>)</w:t>
      </w:r>
    </w:p>
    <w:p w14:paraId="65604529" w14:textId="77777777" w:rsidR="00621BA8" w:rsidRDefault="00621BA8" w:rsidP="00621BA8">
      <w:r>
        <w:t xml:space="preserve">Amendments are divisive or polarizing </w:t>
      </w:r>
    </w:p>
    <w:p w14:paraId="394A302E" w14:textId="77777777" w:rsidR="00621BA8" w:rsidRDefault="00621BA8" w:rsidP="00621BA8">
      <w:r>
        <w:t xml:space="preserve">This is among the most popular of popular arguments against amendment; and </w:t>
      </w:r>
      <w:r w:rsidRPr="005F6D11">
        <w:t xml:space="preserve">it has gained new prominence in the debate over same-sex marriage.37 Most charitably construed, the objection here is not to amendment proposals that are actually enacted. </w:t>
      </w:r>
      <w:r w:rsidRPr="005F6D11">
        <w:rPr>
          <w:rStyle w:val="StyleUnderline"/>
        </w:rPr>
        <w:t xml:space="preserve">Article V’s stringent supermajority requirements ensure that successful </w:t>
      </w:r>
      <w:r w:rsidRPr="00C146BF">
        <w:rPr>
          <w:rStyle w:val="Emphasis"/>
        </w:rPr>
        <w:t>amendments tend to embody a broad consensus</w:t>
      </w:r>
      <w:r w:rsidRPr="005F6D11">
        <w:rPr>
          <w:rStyle w:val="StyleUnderline"/>
        </w:rPr>
        <w:t>—far more so than many judicial decisions that change constitutional rules</w:t>
      </w:r>
      <w:r>
        <w:t xml:space="preserve">. (I discuss these points at length in Part III). Rather, the claim often seems to be that the decision to formally propose an amendment itself has objectionable effects on public discourse or the polity at large. </w:t>
      </w:r>
    </w:p>
    <w:p w14:paraId="6E27246F" w14:textId="77777777" w:rsidR="00621BA8" w:rsidRDefault="00621BA8" w:rsidP="00621BA8">
      <w:r>
        <w:t xml:space="preserve">Although I cannot fully defend the claim here, </w:t>
      </w:r>
      <w:r w:rsidRPr="005F6D11">
        <w:rPr>
          <w:rStyle w:val="StyleUnderline"/>
        </w:rPr>
        <w:t>I believe as a general matter that injunctions not to put “polarizing” or “divisive” issues on the public agenda have repressive political and social effects</w:t>
      </w:r>
      <w:r>
        <w:t>.</w:t>
      </w:r>
      <w:r w:rsidRPr="005F6D11">
        <w:rPr>
          <w:rStyle w:val="StyleUnderline"/>
        </w:rPr>
        <w:t xml:space="preserve">38 </w:t>
      </w:r>
      <w:r w:rsidRPr="00C146BF">
        <w:rPr>
          <w:rStyle w:val="Emphasis"/>
        </w:rPr>
        <w:t>They are typically deployed by winners</w:t>
      </w:r>
      <w:r w:rsidRPr="005F6D11">
        <w:rPr>
          <w:rStyle w:val="StyleUnderline"/>
        </w:rPr>
        <w:t>, or insiders, or those privileged by the status quo</w:t>
      </w:r>
      <w:r>
        <w:t xml:space="preserve">, to exclude from the public agenda claims of injustice on the part of the disadvantaged. This is a broad assertion, but consider that labor movements and civil rights movements and feminist movements have often been met with similar arguments.39 </w:t>
      </w:r>
      <w:r w:rsidRPr="005F6D11">
        <w:rPr>
          <w:rStyle w:val="StyleUnderline"/>
        </w:rPr>
        <w:t xml:space="preserve">Here the injunction </w:t>
      </w:r>
      <w:r w:rsidRPr="00C146BF">
        <w:rPr>
          <w:rStyle w:val="Emphasis"/>
        </w:rPr>
        <w:t>not to “divide” or “polarize” shades into the injunction not to “politicize</w:t>
      </w:r>
      <w:r w:rsidRPr="005F6D11">
        <w:t>.” Losers or outsiders, relative to some status quo ante, want precisely to politicize, to bring political decisionmaking to bear in order to disrupt preexisting political and legal allocations that would remain entrenched absent public action, and that are (at least in the outsiders’ view) unjust.40</w:t>
      </w:r>
      <w:r>
        <w:t xml:space="preserve"> </w:t>
      </w:r>
    </w:p>
    <w:p w14:paraId="6EAD9A5A" w14:textId="77777777" w:rsidR="004A4CC8" w:rsidRDefault="004A4CC8" w:rsidP="004A4CC8">
      <w:pPr>
        <w:pStyle w:val="Heading3"/>
      </w:pPr>
      <w:r>
        <w:t>2nc – at: links to courts da/destroys legitimacy</w:t>
      </w:r>
    </w:p>
    <w:p w14:paraId="15075B6B" w14:textId="77777777" w:rsidR="004A4CC8" w:rsidRPr="004A4CC8" w:rsidRDefault="004A4CC8" w:rsidP="004A4CC8">
      <w:pPr>
        <w:pStyle w:val="Heading4"/>
        <w:rPr>
          <w:rStyle w:val="Style13ptBold"/>
          <w:b/>
        </w:rPr>
      </w:pPr>
      <w:r>
        <w:rPr>
          <w:rStyle w:val="Style13ptBold"/>
          <w:b/>
        </w:rPr>
        <w:t>Turn---constitutional amendments boost legitimacy and Court political capital---there’s only the risk that courts destroy it</w:t>
      </w:r>
    </w:p>
    <w:p w14:paraId="564AE0ED" w14:textId="77777777" w:rsidR="00621BA8" w:rsidRPr="00166E8A" w:rsidRDefault="00621BA8" w:rsidP="00621BA8">
      <w:r w:rsidRPr="00B84402">
        <w:rPr>
          <w:rStyle w:val="Style13ptBold"/>
        </w:rPr>
        <w:t>Vermeule 04</w:t>
      </w:r>
      <w:r>
        <w:t xml:space="preserve"> – Ralph S. Tyler, Jr. Professor of Constitutional Law at Harvard Law School, September (Adrian, “CONSTITUTIONAL AMENDMENTS AND THE CONSTITUTIONAL COMMON LAW,” University of Chicago PUBLIC LAW AND LEGAL THEORY WORKING PAPER NO. 73, </w:t>
      </w:r>
      <w:hyperlink r:id="rId59" w:history="1">
        <w:r w:rsidRPr="008D5EA2">
          <w:rPr>
            <w:rStyle w:val="Hyperlink"/>
          </w:rPr>
          <w:t>http://chicagounbound.uchicago.edu/cgi/viewcontent.cgi?article=1072&amp;context=public_law_and_legal_theory</w:t>
        </w:r>
      </w:hyperlink>
      <w:r>
        <w:t>)</w:t>
      </w:r>
    </w:p>
    <w:p w14:paraId="11A3C1C3" w14:textId="77777777" w:rsidR="00621BA8" w:rsidRDefault="00621BA8" w:rsidP="00621BA8">
      <w:r>
        <w:t xml:space="preserve">Amendments represent a “mutiny” against the Supreme Court </w:t>
      </w:r>
    </w:p>
    <w:p w14:paraId="524D0B43" w14:textId="77777777" w:rsidR="00621BA8" w:rsidRDefault="00621BA8" w:rsidP="00621BA8">
      <w:r>
        <w:t xml:space="preserve">The “mutiny” metaphor here is Sullivan’s, and it is striking. What if the Supreme Court is Captain Bligh, and we are all Fletcher Christian, to be condemned as mutineers no matter how grievous the provocation? Here is the argument behind the metaphor: </w:t>
      </w:r>
    </w:p>
    <w:p w14:paraId="70B5F6BC" w14:textId="77777777" w:rsidR="00621BA8" w:rsidRPr="005F6D11" w:rsidRDefault="00621BA8" w:rsidP="00621BA8">
      <w:pPr>
        <w:rPr>
          <w:rStyle w:val="StyleUnderline"/>
        </w:rPr>
      </w:pPr>
      <w:r w:rsidRPr="005F6D11">
        <w:rPr>
          <w:rStyle w:val="StyleUnderline"/>
        </w:rPr>
        <w:t>We have lasted two centuries with only twenty-seven amendments because the Supreme Court has been given enough interpretive latitude to adapt the basic charter to changing times.</w:t>
      </w:r>
      <w:r>
        <w:t xml:space="preserve"> Our high court enjoys a respect and legitimacy uncommon elsewhere in the world. </w:t>
      </w:r>
      <w:r w:rsidRPr="005F6D11">
        <w:rPr>
          <w:rStyle w:val="StyleUnderline"/>
        </w:rPr>
        <w:t xml:space="preserve">The legitimacy is salutary, for it enables the Court to settle or at least defuse society’s most ideologically charged disputes.41 </w:t>
      </w:r>
    </w:p>
    <w:p w14:paraId="0FC76BA2" w14:textId="77777777" w:rsidR="00621BA8" w:rsidRDefault="00621BA8" w:rsidP="00621BA8">
      <w:r>
        <w:t xml:space="preserve">One of the premises here is an argument about the supply and demand of constitutional change. Changing circumstances produce demand for changing constitutional law. The supply of new constitutional law is limited; although many institutions participate in its creation, the two most prominent sources are the amendment process, on the one hand, and judge-made constitutional law on the other. Those two sources are at least partial substitutes: judicial updating reduces the demand for constitutional amendment, all else equal, just as the Hughes Court’s switch in time may have pre-empted various New Deal reform proposals. </w:t>
      </w:r>
    </w:p>
    <w:p w14:paraId="7078D787" w14:textId="77777777" w:rsidR="00621BA8" w:rsidRDefault="00621BA8" w:rsidP="00621BA8">
      <w:r w:rsidRPr="005F6D11">
        <w:rPr>
          <w:rStyle w:val="StyleUnderline"/>
        </w:rPr>
        <w:t>The basic intuition about comparative statics is sensible, and it is broadly confirmed by empirical work in political science</w:t>
      </w:r>
      <w:r>
        <w:t xml:space="preserve">.42 </w:t>
      </w:r>
      <w:r w:rsidRPr="005F6D11">
        <w:rPr>
          <w:rStyle w:val="StyleUnderline"/>
        </w:rPr>
        <w:t>But it does not at all support the conclusion offered in the remainder of the passage</w:t>
      </w:r>
      <w:r>
        <w:t xml:space="preserve">. We may reconstruct the argument as </w:t>
      </w:r>
      <w:r w:rsidRPr="005F6D11">
        <w:t>follows: (i) judicial updating of the Constitution is at least a partial substitute for formal amendments; (ii) formal amendments reduce judicial legitimacy; (iii) maximizing judicial legitimacy is good for the polity as a whole. Of these, only (i) is explicit; and there is a further assumption, which I will not question, that “legitimacy” is to be interpreted in a purely sociological</w:t>
      </w:r>
      <w:r>
        <w:t xml:space="preserve"> sense—as something like the Supreme Court’s standing in opinion polls over time. Even if (i) is correct, and I believe that it is, the current state of the evidence gives us little reason to subscribe to (ii</w:t>
      </w:r>
      <w:r w:rsidRPr="005F6D11">
        <w:rPr>
          <w:rStyle w:val="StyleUnderline"/>
        </w:rPr>
        <w:t xml:space="preserve">). </w:t>
      </w:r>
      <w:r w:rsidRPr="00AA46ED">
        <w:rPr>
          <w:rStyle w:val="Emphasis"/>
        </w:rPr>
        <w:t>There is no reason to assume</w:t>
      </w:r>
      <w:r w:rsidRPr="005F6D11">
        <w:rPr>
          <w:rStyle w:val="StyleUnderline"/>
        </w:rPr>
        <w:t xml:space="preserve">, a priori, or to believe, empirically, </w:t>
      </w:r>
      <w:r w:rsidRPr="00AA46ED">
        <w:rPr>
          <w:rStyle w:val="Emphasis"/>
        </w:rPr>
        <w:t>that the use of the amendment process tends to undermine the judiciary’s legitimacy</w:t>
      </w:r>
      <w:r>
        <w:t xml:space="preserve">. (I also bracket the large question raised in (iii), whether maximizing the Court’s legitimacy is good for the larger polity). </w:t>
      </w:r>
    </w:p>
    <w:p w14:paraId="66F1404A" w14:textId="77777777" w:rsidR="00621BA8" w:rsidRDefault="00621BA8" w:rsidP="00621BA8">
      <w:r>
        <w:t>Premise (ii) embodies the nirvana illusion that afflicts generic arguments against amendment</w:t>
      </w:r>
      <w:r w:rsidRPr="005F6D11">
        <w:rPr>
          <w:rStyle w:val="StyleUnderline"/>
        </w:rPr>
        <w:t xml:space="preserve">. Here the illusion takes the form of the unjustified belief that the Court’s (sociological) legitimacy is </w:t>
      </w:r>
      <w:r w:rsidRPr="00AA46ED">
        <w:rPr>
          <w:rStyle w:val="Emphasis"/>
        </w:rPr>
        <w:t>necessarily at a maximum so long as no outside agitators produce amendments that intrude upon judicially-managed change</w:t>
      </w:r>
      <w:r>
        <w:t xml:space="preserve">. On this </w:t>
      </w:r>
      <w:r w:rsidRPr="00567E45">
        <w:t>assumption, the Court’s public standing is diminished whenever the amendment process produces outcomes that differ from those the Court would independently choose—perhaps because the amendment effects a visible public rebuke to the judiciary. Behind this assumption doubtless lurks some sort of picture in which amendments enacted to overturn particular Supreme Court decisions (such as the 11th and 16th ) reduce the</w:t>
      </w:r>
      <w:r>
        <w:t xml:space="preserve"> Court’s public standing. </w:t>
      </w:r>
    </w:p>
    <w:p w14:paraId="503C469A" w14:textId="77777777" w:rsidR="00621BA8" w:rsidRDefault="00621BA8" w:rsidP="00621BA8">
      <w:r>
        <w:t xml:space="preserve">There is another side to the ledger, however. </w:t>
      </w:r>
      <w:r w:rsidRPr="00567E45">
        <w:rPr>
          <w:rStyle w:val="StyleUnderline"/>
        </w:rPr>
        <w:t>Premise (i) holds that the lower the rate of amendment, the more updating that the Court must supply; and the need to update constitutional law can itself damage the Court’s public standing in straightforward ways</w:t>
      </w:r>
      <w:r>
        <w:t xml:space="preserve">. </w:t>
      </w:r>
      <w:r w:rsidRPr="00567E45">
        <w:rPr>
          <w:rStyle w:val="StyleUnderline"/>
        </w:rPr>
        <w:t>Overrulings</w:t>
      </w:r>
      <w:r>
        <w:t xml:space="preserve">, switches in time, creative and novel interpretation, all the tools that judges use to change the course of constitutional adjudication, </w:t>
      </w:r>
      <w:r w:rsidRPr="00567E45">
        <w:rPr>
          <w:rStyle w:val="StyleUnderline"/>
        </w:rPr>
        <w:t>themselves may draw down the Court’s political capital by fracturing the legalistic façade of constitutional interpretation</w:t>
      </w:r>
      <w:r>
        <w:t xml:space="preserve">. </w:t>
      </w:r>
      <w:r w:rsidRPr="00567E45">
        <w:rPr>
          <w:rStyle w:val="StyleUnderline"/>
        </w:rPr>
        <w:t>An equally plausible causal hypothesis, then, is that increasing the rate of amendments might increase the Court’s sociological legitimacy by reducing the need for judicial selfcorrection.</w:t>
      </w:r>
      <w:r>
        <w:t xml:space="preserve"> In particular cases, </w:t>
      </w:r>
      <w:r w:rsidRPr="00567E45">
        <w:rPr>
          <w:rStyle w:val="Emphasis"/>
        </w:rPr>
        <w:t>legitimacy-granting publics might react poorly to judicial flip-flops</w:t>
      </w:r>
      <w:r w:rsidRPr="00567E45">
        <w:rPr>
          <w:rStyle w:val="StyleUnderline"/>
        </w:rPr>
        <w:t>,</w:t>
      </w:r>
      <w:r>
        <w:t xml:space="preserve"> </w:t>
      </w:r>
      <w:r w:rsidRPr="00567E45">
        <w:rPr>
          <w:rStyle w:val="StyleUnderline"/>
        </w:rPr>
        <w:t xml:space="preserve">while viewing formal amendments that </w:t>
      </w:r>
      <w:r w:rsidRPr="00567E45">
        <w:rPr>
          <w:rStyle w:val="Emphasis"/>
        </w:rPr>
        <w:t>overturn judicial decisions as the proper legal channel for change</w:t>
      </w:r>
      <w:r>
        <w:t xml:space="preserve">—the very use of which assumes that the judges have done their job well, not poorly. </w:t>
      </w:r>
      <w:r w:rsidRPr="00AA46ED">
        <w:rPr>
          <w:rStyle w:val="StyleUnderline"/>
        </w:rPr>
        <w:t xml:space="preserve">This is rankly speculative, but </w:t>
      </w:r>
      <w:r w:rsidRPr="008D29B8">
        <w:rPr>
          <w:rStyle w:val="Emphasis"/>
        </w:rPr>
        <w:t>the point is that (ii) is rankly speculative as well</w:t>
      </w:r>
      <w:r w:rsidRPr="00AA46ED">
        <w:rPr>
          <w:rStyle w:val="StyleUnderline"/>
        </w:rPr>
        <w:t>.</w:t>
      </w:r>
      <w:r>
        <w:t xml:space="preserve"> It is hard to know about any of this in the abstract; but we cannot simply assume (ii), in the faith that a world without (nonjudicial) amendments is the best of all possible worlds to inhabit. </w:t>
      </w:r>
    </w:p>
    <w:p w14:paraId="336D551E" w14:textId="77777777" w:rsidR="00621BA8" w:rsidRDefault="00621BA8" w:rsidP="00621BA8"/>
    <w:p w14:paraId="04672B35" w14:textId="77777777" w:rsidR="00621BA8" w:rsidRPr="00256515" w:rsidRDefault="004A4CC8" w:rsidP="00621BA8">
      <w:pPr>
        <w:pStyle w:val="Heading3"/>
      </w:pPr>
      <w:r>
        <w:t>2nc – at: legal certainty da</w:t>
      </w:r>
    </w:p>
    <w:p w14:paraId="04F1326D" w14:textId="77777777" w:rsidR="00621BA8" w:rsidRDefault="00621BA8" w:rsidP="00621BA8">
      <w:pPr>
        <w:pStyle w:val="Heading4"/>
      </w:pPr>
      <w:r>
        <w:t>Amendments key certainty to the Constitution while Judicial rulings destroy it</w:t>
      </w:r>
    </w:p>
    <w:p w14:paraId="34282C7B" w14:textId="77777777" w:rsidR="00621BA8" w:rsidRPr="00666160" w:rsidRDefault="00621BA8" w:rsidP="00621BA8">
      <w:r w:rsidRPr="00B84402">
        <w:rPr>
          <w:rStyle w:val="Style13ptBold"/>
        </w:rPr>
        <w:t>Vermeule 04</w:t>
      </w:r>
      <w:r>
        <w:t xml:space="preserve"> – Ralph S. Tyler, Jr. Professor of Constitutional Law at Harvard Law School, September (Adrian, “CONSTITUTIONAL AMENDMENTS AND THE CONSTITUTIONAL COMMON LAW,” University of Chicago PUBLIC LAW AND LEGAL THEORY WORKING PAPER NO. 73, </w:t>
      </w:r>
      <w:hyperlink r:id="rId60" w:history="1">
        <w:r w:rsidRPr="008D5EA2">
          <w:rPr>
            <w:rStyle w:val="Hyperlink"/>
          </w:rPr>
          <w:t>http://chicagounbound.uchicago.edu/cgi/viewcontent.cgi?article=1072&amp;context=public_law_and_legal_theory</w:t>
        </w:r>
      </w:hyperlink>
      <w:r>
        <w:t>)</w:t>
      </w:r>
    </w:p>
    <w:p w14:paraId="043F3CF5" w14:textId="77777777" w:rsidR="00621BA8" w:rsidRPr="008D29B8" w:rsidRDefault="00621BA8" w:rsidP="00621BA8">
      <w:r>
        <w:t xml:space="preserve">Below I take up the separate idea that “short-term </w:t>
      </w:r>
      <w:r w:rsidRPr="00567E45">
        <w:t xml:space="preserve">policy goals” should not be written into the Constitution. Here I shall focus on the other main features of the argument in the passage above: (i) the concern with bad and unintended structural consequences, a concern that is underwritten by (ii) a concern that amendments produce piecemeal and </w:t>
      </w:r>
      <w:r w:rsidRPr="008D29B8">
        <w:t xml:space="preserve">incoherent, as opposed to globally coherent, constitutional law, and by (iii) an assumption that legal coherence is always or generally desirable. </w:t>
      </w:r>
    </w:p>
    <w:p w14:paraId="0912476B" w14:textId="77777777" w:rsidR="00621BA8" w:rsidRDefault="00621BA8" w:rsidP="00621BA8">
      <w:r w:rsidRPr="008D29B8">
        <w:t>I shall not question (iii) here, although there is much to be said in praise of incoherence in law, especially in constitutional law</w:t>
      </w:r>
      <w:r w:rsidRPr="0071758A">
        <w:rPr>
          <w:rStyle w:val="StyleUnderline"/>
        </w:rPr>
        <w:t>. Good coherence is better than incoherence, but bad coherence is worse than incoherence</w:t>
      </w:r>
      <w:r w:rsidRPr="008D29B8">
        <w:t xml:space="preserve">; </w:t>
      </w:r>
      <w:r w:rsidRPr="0071758A">
        <w:rPr>
          <w:rStyle w:val="StyleUnderline"/>
        </w:rPr>
        <w:t xml:space="preserve">coherence raises the stakes of constitutional decisionmaking by propagating either good or bad decisions through the legal system. </w:t>
      </w:r>
      <w:r w:rsidRPr="008D29B8">
        <w:t xml:space="preserve">Nor shall I question the dubious historical premise of the argument—that the framers designed a coherent constitutional scheme, as opposed to aggregating competing values and preferences, through horse-trading, into a patchwork document. Those issues aside, </w:t>
      </w:r>
      <w:r w:rsidRPr="0071758A">
        <w:rPr>
          <w:rStyle w:val="StyleUnderline"/>
        </w:rPr>
        <w:t>the rationale offered in (ii) exemplifies the nirvana illusion that underpins the generic case against amendments</w:t>
      </w:r>
      <w:r w:rsidRPr="008D29B8">
        <w:t xml:space="preserve">. </w:t>
      </w:r>
      <w:r w:rsidRPr="0071758A">
        <w:rPr>
          <w:rStyle w:val="StyleUnderline"/>
        </w:rPr>
        <w:t>The comparison between the framers’ globally coherent design, on the one hand, and piecemeal amendment on the other is not the right comparison to make</w:t>
      </w:r>
      <w:r w:rsidRPr="008D29B8">
        <w:t xml:space="preserve">. </w:t>
      </w:r>
      <w:r w:rsidRPr="0071758A">
        <w:rPr>
          <w:rStyle w:val="StyleUnderline"/>
        </w:rPr>
        <w:t>The principal substitute for formal amendment is not formal constitutional conventions, but judicial updating of constitutional law through flexible interpretation.</w:t>
      </w:r>
      <w:r w:rsidRPr="008D29B8">
        <w:t xml:space="preserve"> The question, then, is </w:t>
      </w:r>
      <w:r w:rsidRPr="0071758A">
        <w:rPr>
          <w:rStyle w:val="StyleUnderline"/>
        </w:rPr>
        <w:t>whether piecemeal amendment produces greater incoherence than piecemeal judicial updating</w:t>
      </w:r>
      <w:r w:rsidRPr="008D29B8">
        <w:t xml:space="preserve">, carried out in particular litigated cases, by judicial institutions whose agenda is partly set by outside actors. </w:t>
      </w:r>
    </w:p>
    <w:p w14:paraId="1D4A8121" w14:textId="77777777" w:rsidR="00621BA8" w:rsidRPr="00256515" w:rsidRDefault="00621BA8" w:rsidP="00621BA8">
      <w:pPr>
        <w:rPr>
          <w:rStyle w:val="Emphasis"/>
          <w:color w:val="FF0000"/>
          <w:u w:val="none"/>
        </w:rPr>
      </w:pPr>
      <w:r w:rsidRPr="00567E45">
        <w:rPr>
          <w:rStyle w:val="StyleUnderline"/>
        </w:rPr>
        <w:t>There is little reason to believe the latter process more conducive to coherence than the former</w:t>
      </w:r>
      <w:r>
        <w:t xml:space="preserve">, </w:t>
      </w:r>
      <w:r w:rsidRPr="00567E45">
        <w:rPr>
          <w:rStyle w:val="StyleUnderline"/>
        </w:rPr>
        <w:t xml:space="preserve">and much evidence to suggest </w:t>
      </w:r>
      <w:r w:rsidRPr="00567E45">
        <w:rPr>
          <w:rStyle w:val="Emphasis"/>
        </w:rPr>
        <w:t>that judicial decisionmaking produces a great deal of doctrinal incoherence</w:t>
      </w:r>
      <w:r>
        <w:t xml:space="preserve">. We should disavow any implicit picture of judgemade constitutional law as an intricately crafted web of principles whose extension and weight has been reciprocally adjusted. </w:t>
      </w:r>
      <w:r w:rsidRPr="00567E45">
        <w:rPr>
          <w:rStyle w:val="StyleUnderline"/>
        </w:rPr>
        <w:t xml:space="preserve">Precisely because </w:t>
      </w:r>
      <w:r w:rsidRPr="008D29B8">
        <w:rPr>
          <w:rStyle w:val="Emphasis"/>
        </w:rPr>
        <w:t>judicial updating requires overrulings, reinterpretations, and other breaks in the web of prior doctrine</w:t>
      </w:r>
      <w:r w:rsidRPr="00567E45">
        <w:rPr>
          <w:rStyle w:val="StyleUnderline"/>
        </w:rPr>
        <w:t>, a system that relies on judicial updating to supply constitutional change</w:t>
      </w:r>
      <w:r>
        <w:t xml:space="preserve">—the system that the generic case tends to produce—generates internal pressures towards incoherent doctrine. </w:t>
      </w:r>
      <w:r w:rsidRPr="00567E45">
        <w:rPr>
          <w:rStyle w:val="StyleUnderline"/>
        </w:rPr>
        <w:t>Constitutional adjudication in America</w:t>
      </w:r>
      <w:r>
        <w:t xml:space="preserve">, let us recall, </w:t>
      </w:r>
      <w:r w:rsidRPr="00567E45">
        <w:rPr>
          <w:rStyle w:val="StyleUnderline"/>
        </w:rPr>
        <w:t>has produced both Plessy v. Ferguson and Brown v. Board, both Lochner v. New York and West Coast Hotel v. Parrish, both Myers v. United States and Humphrey’s Executor, both Dennis v. United States and Brandenburg v. Ohio</w:t>
      </w:r>
      <w:r>
        <w:t xml:space="preserve">, both Wickard v. Filburn and Lopez v. United States, both Bowers v. Hardwick and Lawrence v. Texas. Whatever else can be said about this judicial work-product, </w:t>
      </w:r>
      <w:r w:rsidRPr="00567E45">
        <w:rPr>
          <w:rStyle w:val="StyleUnderline"/>
        </w:rPr>
        <w:t xml:space="preserve">and whatever other justifications can be given for judge-made constitutional law, deep inner coherence does not seem either a plausible description of the terrain or </w:t>
      </w:r>
      <w:r w:rsidRPr="00567E45">
        <w:rPr>
          <w:rStyle w:val="Emphasis"/>
        </w:rPr>
        <w:t xml:space="preserve">even a plausible regulative ideal for the system. </w:t>
      </w:r>
      <w:r>
        <w:rPr>
          <w:rStyle w:val="Emphasis"/>
        </w:rPr>
        <w:t xml:space="preserve"> </w:t>
      </w:r>
    </w:p>
    <w:p w14:paraId="4E489DBD" w14:textId="77777777" w:rsidR="00621BA8" w:rsidRDefault="00621BA8" w:rsidP="00621BA8">
      <w:pPr>
        <w:pStyle w:val="Heading4"/>
      </w:pPr>
      <w:r>
        <w:t>Legal incoherence is inevitable—anything people do might result in uncertainty</w:t>
      </w:r>
    </w:p>
    <w:p w14:paraId="52D831D4" w14:textId="77777777" w:rsidR="00621BA8" w:rsidRPr="00666160" w:rsidRDefault="00621BA8" w:rsidP="00621BA8">
      <w:r w:rsidRPr="00B84402">
        <w:rPr>
          <w:rStyle w:val="Style13ptBold"/>
        </w:rPr>
        <w:t>Vermeule 04</w:t>
      </w:r>
      <w:r>
        <w:t xml:space="preserve"> – Ralph S. Tyler, Jr. Professor of Constitutional Law at Harvard Law School, September (Adrian, “CONSTITUTIONAL AMENDMENTS AND THE CONSTITUTIONAL COMMON LAW,” University of Chicago PUBLIC LAW AND LEGAL THEORY WORKING PAPER NO. 73, </w:t>
      </w:r>
      <w:hyperlink r:id="rId61" w:history="1">
        <w:r w:rsidRPr="008D5EA2">
          <w:rPr>
            <w:rStyle w:val="Hyperlink"/>
          </w:rPr>
          <w:t>http://chicagounbound.uchicago.edu/cgi/viewcontent.cgi?article=1072&amp;context=public_law_and_legal_theory</w:t>
        </w:r>
      </w:hyperlink>
      <w:r>
        <w:t>)</w:t>
      </w:r>
    </w:p>
    <w:p w14:paraId="4AFC6782" w14:textId="77777777" w:rsidR="00621BA8" w:rsidRPr="0071758A" w:rsidRDefault="00621BA8" w:rsidP="00621BA8">
      <w:pPr>
        <w:rPr>
          <w:rStyle w:val="StyleUnderline"/>
        </w:rPr>
      </w:pPr>
      <w:r w:rsidRPr="0071758A">
        <w:rPr>
          <w:rStyle w:val="StyleUnderline"/>
        </w:rPr>
        <w:t>I conclude that there is no way to leverage a concern for disrupting coherence</w:t>
      </w:r>
      <w:r>
        <w:t xml:space="preserve">, </w:t>
      </w:r>
      <w:r w:rsidRPr="0071758A">
        <w:rPr>
          <w:rStyle w:val="StyleUnderline"/>
        </w:rPr>
        <w:t>or a broader concern for unforeseen consequences more generally, into a generic caution about constitutional amendment</w:t>
      </w:r>
      <w:r>
        <w:t xml:space="preserve">. </w:t>
      </w:r>
      <w:r w:rsidRPr="0071758A">
        <w:rPr>
          <w:rStyle w:val="StyleUnderline"/>
        </w:rPr>
        <w:t xml:space="preserve">Anything that </w:t>
      </w:r>
      <w:r w:rsidRPr="0071758A">
        <w:rPr>
          <w:rStyle w:val="Emphasis"/>
        </w:rPr>
        <w:t>people</w:t>
      </w:r>
      <w:r w:rsidRPr="0071758A">
        <w:rPr>
          <w:rStyle w:val="StyleUnderline"/>
        </w:rPr>
        <w:t xml:space="preserve"> or institutions do or fail to do </w:t>
      </w:r>
      <w:r w:rsidRPr="0071758A">
        <w:rPr>
          <w:rStyle w:val="Emphasis"/>
        </w:rPr>
        <w:t>may result in bad unforeseen consequences</w:t>
      </w:r>
      <w:r>
        <w:t xml:space="preserve">. Statutes may produce them, but so may the failure to enact statutory reforms; </w:t>
      </w:r>
      <w:r w:rsidRPr="0071758A">
        <w:rPr>
          <w:rStyle w:val="StyleUnderline"/>
        </w:rPr>
        <w:t>judicial decisions may produce them, but so may judicial “inaction”; and so too for constitutional amendments</w:t>
      </w:r>
      <w:r>
        <w:t xml:space="preserve">. The </w:t>
      </w:r>
      <w:r w:rsidRPr="0071758A">
        <w:rPr>
          <w:rStyle w:val="StyleUnderline"/>
        </w:rPr>
        <w:t xml:space="preserve">worry about </w:t>
      </w:r>
      <w:r w:rsidRPr="0071758A">
        <w:rPr>
          <w:rStyle w:val="Emphasis"/>
        </w:rPr>
        <w:t>perverse consequences suggests nothing in particular</w:t>
      </w:r>
      <w:r w:rsidRPr="0071758A">
        <w:rPr>
          <w:rStyle w:val="StyleUnderline"/>
        </w:rPr>
        <w:t xml:space="preserve">; </w:t>
      </w:r>
      <w:r w:rsidRPr="0071758A">
        <w:t>it yields paralysis, not safety.</w:t>
      </w:r>
      <w:r w:rsidRPr="0071758A">
        <w:rPr>
          <w:rStyle w:val="StyleUnderline"/>
        </w:rPr>
        <w:t xml:space="preserve"> </w:t>
      </w:r>
    </w:p>
    <w:p w14:paraId="501BC9BB" w14:textId="77777777" w:rsidR="00621BA8" w:rsidRDefault="00621BA8" w:rsidP="00621BA8"/>
    <w:p w14:paraId="5516ED2A" w14:textId="77777777" w:rsidR="00621BA8" w:rsidRDefault="00621BA8" w:rsidP="00621BA8"/>
    <w:p w14:paraId="6B95431D" w14:textId="77777777" w:rsidR="00621BA8" w:rsidRDefault="004A4CC8" w:rsidP="00621BA8">
      <w:pPr>
        <w:pStyle w:val="Heading3"/>
      </w:pPr>
      <w:r>
        <w:t>2nc – at: amendment da</w:t>
      </w:r>
    </w:p>
    <w:p w14:paraId="583CAE17" w14:textId="77777777" w:rsidR="00621BA8" w:rsidRPr="00C146BF" w:rsidRDefault="00621BA8" w:rsidP="00621BA8">
      <w:pPr>
        <w:pStyle w:val="Heading4"/>
        <w:rPr>
          <w:strike/>
          <w:u w:val="single"/>
        </w:rPr>
      </w:pPr>
      <w:r w:rsidRPr="00C146BF">
        <w:rPr>
          <w:u w:val="single"/>
        </w:rPr>
        <w:t>Turn</w:t>
      </w:r>
      <w:r>
        <w:t xml:space="preserve">--Constitutional </w:t>
      </w:r>
      <w:r w:rsidRPr="00C146BF">
        <w:rPr>
          <w:u w:val="single"/>
        </w:rPr>
        <w:t>amendments protect the Constitution</w:t>
      </w:r>
      <w:r>
        <w:t xml:space="preserve"> while </w:t>
      </w:r>
      <w:r w:rsidRPr="00C146BF">
        <w:t xml:space="preserve">judicial constitutional law </w:t>
      </w:r>
      <w:r w:rsidRPr="00C146BF">
        <w:rPr>
          <w:u w:val="single"/>
        </w:rPr>
        <w:t>debases it</w:t>
      </w:r>
      <w:r w:rsidRPr="00C146BF">
        <w:rPr>
          <w:strike/>
          <w:u w:val="single"/>
        </w:rPr>
        <w:t xml:space="preserve"> </w:t>
      </w:r>
    </w:p>
    <w:p w14:paraId="2AEF7A41" w14:textId="77777777" w:rsidR="00621BA8" w:rsidRDefault="00621BA8" w:rsidP="00621BA8">
      <w:r w:rsidRPr="00B84402">
        <w:rPr>
          <w:rStyle w:val="Style13ptBold"/>
        </w:rPr>
        <w:t>Vermeule 04</w:t>
      </w:r>
      <w:r>
        <w:t xml:space="preserve"> – Ralph S. Tyler, Jr. Professor of Constitutional Law at Harvard Law School, September (Adrian, “CONSTITUTIONAL AMENDMENTS AND THE CONSTITUTIONAL COMMON LAW,” University of Chicago PUBLIC LAW AND LEGAL THEORY WORKING PAPER NO. 73, </w:t>
      </w:r>
      <w:hyperlink r:id="rId62" w:history="1">
        <w:r w:rsidRPr="008D5EA2">
          <w:rPr>
            <w:rStyle w:val="Hyperlink"/>
          </w:rPr>
          <w:t>http://chicagounbound.uchicago.edu/cgi/viewcontent.cgi?article=1072&amp;context=public_law_and_legal_theory</w:t>
        </w:r>
      </w:hyperlink>
      <w:r>
        <w:t>)</w:t>
      </w:r>
    </w:p>
    <w:p w14:paraId="4031D78B" w14:textId="77777777" w:rsidR="00621BA8" w:rsidRDefault="00621BA8" w:rsidP="00621BA8">
      <w:r>
        <w:t>Amendments debase the symbolic currency of constitutionalism</w:t>
      </w:r>
    </w:p>
    <w:p w14:paraId="5326D7B8" w14:textId="77777777" w:rsidR="00621BA8" w:rsidRDefault="00621BA8" w:rsidP="00621BA8">
      <w:r>
        <w:t xml:space="preserve">It is hard to find explicit statements of the view I want to address here, although I believe it to be implicit in the thinking of many, especially those who on other grounds hold the view that amendments are largely devoid of material significance for constitutional law—a close cousin of the irrelevance thesis discussed in Part I, or an interpretation of it. So, on this implicit view, amendments are essentially constitutional symbols, akin to national holidays, and too many amendments (and perhaps too frequent a rate of amendment) would debase the symbolic currency of constitutionalism, just as making every day a national holiday would mean no holidays at all. </w:t>
      </w:r>
    </w:p>
    <w:p w14:paraId="142EA116" w14:textId="77777777" w:rsidR="00621BA8" w:rsidRPr="004E6372" w:rsidRDefault="00621BA8" w:rsidP="00621BA8">
      <w:pPr>
        <w:rPr>
          <w:rStyle w:val="Emphasis"/>
        </w:rPr>
      </w:pPr>
      <w:r>
        <w:t xml:space="preserve">I will assume here, contra Part I, that the most robust versions of the irrelevance thesis are correct. Even on that premise, the symbolic-currency argument rests on the same nirvana illusion we have seen throughout. </w:t>
      </w:r>
      <w:r w:rsidRPr="00622652">
        <w:rPr>
          <w:rStyle w:val="Emphasis"/>
        </w:rPr>
        <w:t>Constitutional processes other than amendment</w:t>
      </w:r>
      <w:r w:rsidRPr="004E6372">
        <w:rPr>
          <w:rStyle w:val="StyleUnderline"/>
        </w:rPr>
        <w:t>—most dramatically, judicial decisions that identify or create “new” constitutional rights through interpretation of vague texts like due process or equal protection—themselves may debase, at the margin, the symbolic currency of rights.</w:t>
      </w:r>
      <w:r>
        <w:t xml:space="preserve"> Before and after federal and state judges and local officials moved to protect gay rights and to increase opportunities for same-sex marriage, proponents drew an analogy between the gay rights movement and the civil rights movement. The analogy has been publicly disputed by some African-Americans,60 fearing that the analogy devalues the moral credit that has accrued to civil rights groups by virtue of African-American history. </w:t>
      </w:r>
      <w:r w:rsidRPr="004E6372">
        <w:rPr>
          <w:rStyle w:val="StyleUnderline"/>
        </w:rPr>
        <w:t>The debasement problem arises because any pluralist democracy contains multiple groups that compete for claims on the public conscience, for a pot of moral currency that is not infinitely expandable</w:t>
      </w:r>
      <w:r>
        <w:t xml:space="preserve">. </w:t>
      </w:r>
      <w:r w:rsidRPr="00622652">
        <w:rPr>
          <w:rStyle w:val="Emphasis"/>
        </w:rPr>
        <w:t>Suppressing one margin of symbolic competition</w:t>
      </w:r>
      <w:r w:rsidRPr="004E6372">
        <w:rPr>
          <w:rStyle w:val="StyleUnderline"/>
        </w:rPr>
        <w:t>, f</w:t>
      </w:r>
      <w:r>
        <w:t>or symbolic constitutional amendments perhaps</w:t>
      </w:r>
      <w:r w:rsidRPr="004E6372">
        <w:rPr>
          <w:rStyle w:val="StyleUnderline"/>
        </w:rPr>
        <w:t xml:space="preserve">, </w:t>
      </w:r>
      <w:r w:rsidRPr="00622652">
        <w:rPr>
          <w:rStyle w:val="Emphasis"/>
        </w:rPr>
        <w:t>will only exacerbate competition</w:t>
      </w:r>
      <w:r w:rsidRPr="004E6372">
        <w:rPr>
          <w:rStyle w:val="StyleUnderline"/>
        </w:rPr>
        <w:t xml:space="preserve"> on other margins, say </w:t>
      </w:r>
      <w:r w:rsidRPr="004E6372">
        <w:rPr>
          <w:rStyle w:val="Emphasis"/>
        </w:rPr>
        <w:t xml:space="preserve">judicial constitutionalism. </w:t>
      </w:r>
    </w:p>
    <w:p w14:paraId="5BE68A67" w14:textId="77777777" w:rsidR="00621BA8" w:rsidRDefault="00621BA8" w:rsidP="00621BA8">
      <w:r w:rsidRPr="004E6372">
        <w:rPr>
          <w:rStyle w:val="StyleUnderline"/>
        </w:rPr>
        <w:t>To say that judge-made constitutional law is also subject to the debasing effect of cumulative symbolism is not a critique of the irrelevance thesis. That thesis is compatible with the view</w:t>
      </w:r>
      <w:r>
        <w:t>—although it does not itself entail the view—</w:t>
      </w:r>
      <w:r w:rsidRPr="004E6372">
        <w:rPr>
          <w:rStyle w:val="StyleUnderline"/>
        </w:rPr>
        <w:t>that judge-made constitutional law is often irrelevant in precisely the same sense,61 that both formal amendments and judicial decisions are often or usually no more than superstructural froth</w:t>
      </w:r>
      <w:r>
        <w:t xml:space="preserve">. The only point I wish to make is that </w:t>
      </w:r>
      <w:r w:rsidRPr="004E6372">
        <w:rPr>
          <w:rStyle w:val="StyleUnderline"/>
        </w:rPr>
        <w:t>the irrelevance thesis</w:t>
      </w:r>
      <w:r>
        <w:t xml:space="preserve">, even if established, </w:t>
      </w:r>
      <w:r w:rsidRPr="004E6372">
        <w:rPr>
          <w:rStyle w:val="StyleUnderline"/>
        </w:rPr>
        <w:t xml:space="preserve">would neither commit us to nor justify the further, independent view that constitutional amendments </w:t>
      </w:r>
      <w:r w:rsidRPr="004E6372">
        <w:rPr>
          <w:rStyle w:val="Emphasis"/>
        </w:rPr>
        <w:t>uniquely or distinctively threaten to debase the symbolic currency of constitutionalism,</w:t>
      </w:r>
      <w:r>
        <w:t xml:space="preserve"> as compared to judge-made constitutional doctrine. </w:t>
      </w:r>
    </w:p>
    <w:p w14:paraId="36588136" w14:textId="77777777" w:rsidR="00621BA8" w:rsidRDefault="004A4CC8" w:rsidP="00621BA8">
      <w:pPr>
        <w:pStyle w:val="Heading3"/>
      </w:pPr>
      <w:r>
        <w:t>2nc – at: federalism da</w:t>
      </w:r>
    </w:p>
    <w:p w14:paraId="7C61CEC1" w14:textId="77777777" w:rsidR="00621BA8" w:rsidRPr="00256515" w:rsidRDefault="00621BA8" w:rsidP="00621BA8">
      <w:pPr>
        <w:pStyle w:val="Heading4"/>
        <w:rPr>
          <w:strike/>
        </w:rPr>
      </w:pPr>
      <w:r w:rsidRPr="00C146BF">
        <w:rPr>
          <w:u w:val="single"/>
        </w:rPr>
        <w:t>Turn</w:t>
      </w:r>
      <w:r>
        <w:t xml:space="preserve"> – Supreme Court decisions </w:t>
      </w:r>
      <w:r w:rsidRPr="00C146BF">
        <w:rPr>
          <w:u w:val="single"/>
        </w:rPr>
        <w:t>debase federalism</w:t>
      </w:r>
      <w:r w:rsidRPr="00256515">
        <w:rPr>
          <w:strike/>
        </w:rPr>
        <w:t xml:space="preserve"> </w:t>
      </w:r>
    </w:p>
    <w:p w14:paraId="4F45AFA8" w14:textId="77777777" w:rsidR="00621BA8" w:rsidRDefault="00621BA8" w:rsidP="00621BA8">
      <w:r w:rsidRPr="00B84402">
        <w:rPr>
          <w:rStyle w:val="Style13ptBold"/>
        </w:rPr>
        <w:t>Vermeule 04</w:t>
      </w:r>
      <w:r>
        <w:t xml:space="preserve"> – Ralph S. Tyler, Jr. Professor of Constitutional Law at Harvard Law School, September (Adrian, “CONSTITUTIONAL AMENDMENTS AND THE CONSTITUTIONAL COMMON LAW,” University of Chicago PUBLIC LAW AND LEGAL THEORY WORKING PAPER NO. 73, </w:t>
      </w:r>
      <w:hyperlink r:id="rId63" w:history="1">
        <w:r w:rsidRPr="008D5EA2">
          <w:rPr>
            <w:rStyle w:val="Hyperlink"/>
          </w:rPr>
          <w:t>http://chicagounbound.uchicago.edu/cgi/viewcontent.cgi?article=1072&amp;context=public_law_and_legal_theory</w:t>
        </w:r>
      </w:hyperlink>
      <w:r>
        <w:t>)</w:t>
      </w:r>
    </w:p>
    <w:p w14:paraId="3F70AF73" w14:textId="77777777" w:rsidR="00621BA8" w:rsidRDefault="00621BA8" w:rsidP="00621BA8">
      <w:r>
        <w:t xml:space="preserve">Amendments should not nationalize questions best left to the states </w:t>
      </w:r>
    </w:p>
    <w:p w14:paraId="6107AC70" w14:textId="77777777" w:rsidR="00621BA8" w:rsidRPr="003C01FB" w:rsidRDefault="00621BA8" w:rsidP="00621BA8">
      <w:pPr>
        <w:rPr>
          <w:rStyle w:val="Emphasis"/>
        </w:rPr>
      </w:pPr>
      <w:r w:rsidRPr="004E6372">
        <w:rPr>
          <w:rStyle w:val="StyleUnderline"/>
        </w:rPr>
        <w:t xml:space="preserve">Here the nirvana illusion is the failure to recognize that </w:t>
      </w:r>
      <w:r w:rsidRPr="00792FC1">
        <w:rPr>
          <w:rStyle w:val="Emphasis"/>
        </w:rPr>
        <w:t>federalism arguments apply to federal constitutional decisions by judges just as much as they do to amendments</w:t>
      </w:r>
      <w:r w:rsidRPr="004E6372">
        <w:rPr>
          <w:rStyle w:val="StyleUnderline"/>
        </w:rPr>
        <w:t xml:space="preserve">. </w:t>
      </w:r>
      <w:r w:rsidRPr="00814582">
        <w:rPr>
          <w:rStyle w:val="StyleUnderline"/>
        </w:rPr>
        <w:t>Every Supreme Court decision that puts some forms of government action off-limits to all states, and perhaps to the federal government as well, nationalizes the relevant question</w:t>
      </w:r>
      <w:r>
        <w:t xml:space="preserve">.62 When the flag desecration amendment was proposed it would have been silly to say that amendments should not nationalize questions best left to the states; the Court’s flagburning decisions had already done that. </w:t>
      </w:r>
      <w:r w:rsidRPr="003C01FB">
        <w:rPr>
          <w:rStyle w:val="StyleUnderline"/>
        </w:rPr>
        <w:t xml:space="preserve">The only question was </w:t>
      </w:r>
      <w:r w:rsidRPr="003C01FB">
        <w:rPr>
          <w:rStyle w:val="Emphasis"/>
        </w:rPr>
        <w:t>whether those decisions should be left undisturbed</w:t>
      </w:r>
      <w:r w:rsidRPr="003C01FB">
        <w:rPr>
          <w:rStyle w:val="StyleUnderline"/>
        </w:rPr>
        <w:t>, or whether the issue should be remitted to the discretion of states and the federal government.</w:t>
      </w:r>
      <w:r>
        <w:t xml:space="preserve"> Although the federal government might in turn have prohibited flag-burning nationwide, as it had previously tried to do, that shows </w:t>
      </w:r>
      <w:r w:rsidRPr="003C01FB">
        <w:rPr>
          <w:rStyle w:val="StyleUnderline"/>
        </w:rPr>
        <w:t xml:space="preserve">only that federal statutes are yet another instrument that might be objectionable on the ground </w:t>
      </w:r>
      <w:r w:rsidRPr="003C01FB">
        <w:rPr>
          <w:rStyle w:val="Emphasis"/>
        </w:rPr>
        <w:t>that they commit questions to the wrong level of government.</w:t>
      </w:r>
    </w:p>
    <w:p w14:paraId="7E6F2079" w14:textId="77777777" w:rsidR="00621BA8" w:rsidRDefault="00621BA8" w:rsidP="00621BA8">
      <w:r>
        <w:t>I conclude that the generic case against constitutional amendment fails</w:t>
      </w:r>
      <w:r w:rsidRPr="003C01FB">
        <w:rPr>
          <w:rStyle w:val="StyleUnderline"/>
        </w:rPr>
        <w:t>. There is no basis for global or presumptive skepticism of the amendment process as a means of constitutional change.</w:t>
      </w:r>
      <w:r>
        <w:t xml:space="preserve"> </w:t>
      </w:r>
      <w:r w:rsidRPr="003C01FB">
        <w:rPr>
          <w:rStyle w:val="StyleUnderline"/>
        </w:rPr>
        <w:t>The standard attempts to identify deficiencies in the amendment process</w:t>
      </w:r>
      <w:r w:rsidRPr="003C01FB">
        <w:rPr>
          <w:rStyle w:val="Emphasis"/>
        </w:rPr>
        <w:t xml:space="preserve"> fail to compare the institutional alternatives</w:t>
      </w:r>
      <w:r>
        <w:t xml:space="preserve">: </w:t>
      </w:r>
      <w:r w:rsidRPr="003C01FB">
        <w:rPr>
          <w:rStyle w:val="StyleUnderline"/>
        </w:rPr>
        <w:t xml:space="preserve">they identify features that are </w:t>
      </w:r>
      <w:r w:rsidRPr="003C01FB">
        <w:rPr>
          <w:rStyle w:val="Emphasis"/>
        </w:rPr>
        <w:t>common to both the amendment process and the alternative institutional process</w:t>
      </w:r>
      <w:r>
        <w:t xml:space="preserve"> of constitutional common law.</w:t>
      </w:r>
    </w:p>
    <w:p w14:paraId="083DAF5B" w14:textId="77777777" w:rsidR="00621BA8" w:rsidRDefault="00621BA8" w:rsidP="00621BA8"/>
    <w:p w14:paraId="417CF107" w14:textId="77777777" w:rsidR="00621BA8" w:rsidRDefault="00621BA8" w:rsidP="00621BA8">
      <w:pPr>
        <w:pStyle w:val="Heading4"/>
      </w:pPr>
      <w:r w:rsidRPr="00883606">
        <w:rPr>
          <w:u w:val="single"/>
        </w:rPr>
        <w:t>Only the CP</w:t>
      </w:r>
      <w:r>
        <w:t xml:space="preserve"> solves </w:t>
      </w:r>
      <w:r w:rsidRPr="00883606">
        <w:rPr>
          <w:u w:val="single"/>
        </w:rPr>
        <w:t>federalism</w:t>
      </w:r>
      <w:r>
        <w:t xml:space="preserve"> and </w:t>
      </w:r>
      <w:r w:rsidRPr="00883606">
        <w:rPr>
          <w:u w:val="single"/>
        </w:rPr>
        <w:t>deployment</w:t>
      </w:r>
      <w:r>
        <w:t xml:space="preserve"> – key to resolve </w:t>
      </w:r>
      <w:r w:rsidRPr="00883606">
        <w:rPr>
          <w:u w:val="single"/>
        </w:rPr>
        <w:t>nationwide reforms</w:t>
      </w:r>
      <w:r>
        <w:t xml:space="preserve"> </w:t>
      </w:r>
    </w:p>
    <w:p w14:paraId="71377182" w14:textId="77777777" w:rsidR="00621BA8" w:rsidRDefault="00621BA8" w:rsidP="00621BA8">
      <w:r w:rsidRPr="00B84402">
        <w:rPr>
          <w:rStyle w:val="Style13ptBold"/>
        </w:rPr>
        <w:t>Vermeule 04</w:t>
      </w:r>
      <w:r>
        <w:t xml:space="preserve"> – Ralph S. Tyler, Jr. Professor of Constitutional Law at Harvard Law School, September (Adrian, “CONSTITUTIONAL AMENDMENTS AND THE CONSTITUTIONAL COMMON LAW,” University of Chicago PUBLIC LAW AND LEGAL THEORY WORKING PAPER NO. 73, </w:t>
      </w:r>
      <w:hyperlink r:id="rId64" w:history="1">
        <w:r w:rsidRPr="008D5EA2">
          <w:rPr>
            <w:rStyle w:val="Hyperlink"/>
          </w:rPr>
          <w:t>http://chicagounbound.uchicago.edu/cgi/viewcontent.cgi?article=1072&amp;context=public_law_and_legal_theory</w:t>
        </w:r>
      </w:hyperlink>
      <w:r>
        <w:t>)</w:t>
      </w:r>
    </w:p>
    <w:p w14:paraId="770A6B81" w14:textId="77777777" w:rsidR="00621BA8" w:rsidRDefault="00621BA8" w:rsidP="00621BA8">
      <w:r>
        <w:t xml:space="preserve">Systemic change versus piecemeal change </w:t>
      </w:r>
    </w:p>
    <w:p w14:paraId="65CB27A0" w14:textId="77777777" w:rsidR="00621BA8" w:rsidRDefault="00621BA8" w:rsidP="00621BA8">
      <w:r w:rsidRPr="003C01FB">
        <w:rPr>
          <w:rStyle w:val="StyleUnderline"/>
        </w:rPr>
        <w:t>I have suggested that actors in the amendment process have relatively greater capacity to take a systemwide perspective</w:t>
      </w:r>
      <w:r>
        <w:t xml:space="preserve">. Where circumstances require structural change in the polity, the systemic perspective is at a premium, and </w:t>
      </w:r>
      <w:r w:rsidRPr="003C01FB">
        <w:rPr>
          <w:rStyle w:val="StyleUnderline"/>
        </w:rPr>
        <w:t>the relative virtues of the amendment process are indispensable</w:t>
      </w:r>
      <w:r w:rsidRPr="00883606">
        <w:rPr>
          <w:rStyle w:val="Emphasis"/>
        </w:rPr>
        <w:t>. It is unimaginable,</w:t>
      </w:r>
      <w:r w:rsidRPr="003C01FB">
        <w:rPr>
          <w:rStyle w:val="StyleUnderline"/>
        </w:rPr>
        <w:t xml:space="preserve"> in my view, </w:t>
      </w:r>
      <w:r w:rsidRPr="00965813">
        <w:rPr>
          <w:rStyle w:val="Emphasis"/>
        </w:rPr>
        <w:t xml:space="preserve">that the basic readjustment of power between federal and state governments </w:t>
      </w:r>
      <w:r w:rsidRPr="003C01FB">
        <w:rPr>
          <w:rStyle w:val="StyleUnderline"/>
        </w:rPr>
        <w:t xml:space="preserve">embodied in the </w:t>
      </w:r>
      <w:r w:rsidRPr="00883606">
        <w:rPr>
          <w:rStyle w:val="StyleUnderline"/>
        </w:rPr>
        <w:t>Reconstruction amendments</w:t>
      </w:r>
      <w:r w:rsidRPr="003C01FB">
        <w:rPr>
          <w:rStyle w:val="StyleUnderline"/>
        </w:rPr>
        <w:t xml:space="preserve"> </w:t>
      </w:r>
      <w:r w:rsidRPr="003C01FB">
        <w:rPr>
          <w:rStyle w:val="Emphasis"/>
        </w:rPr>
        <w:t>could have emerged from a process of common-law constitutionalism</w:t>
      </w:r>
      <w:r>
        <w:t xml:space="preserve">; nor would it have been desirable for it to do so. </w:t>
      </w:r>
      <w:r w:rsidRPr="003C01FB">
        <w:rPr>
          <w:rStyle w:val="StyleUnderline"/>
        </w:rPr>
        <w:t>The polity-wide scale of the necessary changes demanded that they be considered</w:t>
      </w:r>
      <w:r>
        <w:t xml:space="preserve">, if not all at once, then </w:t>
      </w:r>
      <w:r w:rsidRPr="003C01FB">
        <w:rPr>
          <w:rStyle w:val="StyleUnderline"/>
        </w:rPr>
        <w:t xml:space="preserve">at least in much larger decisional chunks than a </w:t>
      </w:r>
      <w:r w:rsidRPr="003C01FB">
        <w:rPr>
          <w:rStyle w:val="Emphasis"/>
        </w:rPr>
        <w:t>case-by-case process of decisionmaking could provide.</w:t>
      </w:r>
      <w:r>
        <w:t xml:space="preserve"> The Reconstruction Congresses saw a wide range of political actors, representing a wide range of skills, information and interests, deliberate and bargain over large packages of rules simultaneously, reciprocally adjusting the choices made on different margins.</w:t>
      </w:r>
    </w:p>
    <w:p w14:paraId="3DBC1764" w14:textId="77777777" w:rsidR="009000E1" w:rsidRPr="00C54526" w:rsidRDefault="009000E1" w:rsidP="009000E1">
      <w:pPr>
        <w:pStyle w:val="Heading3"/>
      </w:pPr>
      <w:r w:rsidRPr="00C54526">
        <w:t xml:space="preserve">2nc – </w:t>
      </w:r>
      <w:r>
        <w:t xml:space="preserve">solves </w:t>
      </w:r>
      <w:r w:rsidRPr="00C54526">
        <w:t>durability</w:t>
      </w:r>
    </w:p>
    <w:p w14:paraId="73DA313D" w14:textId="77777777" w:rsidR="009000E1" w:rsidRPr="00C54526" w:rsidRDefault="009000E1" w:rsidP="009000E1">
      <w:pPr>
        <w:pStyle w:val="Heading4"/>
      </w:pPr>
      <w:r w:rsidRPr="00C54526">
        <w:t xml:space="preserve">The counterplan </w:t>
      </w:r>
      <w:r w:rsidRPr="00C54526">
        <w:rPr>
          <w:u w:val="single"/>
        </w:rPr>
        <w:t>solves</w:t>
      </w:r>
      <w:r w:rsidRPr="00C54526">
        <w:t xml:space="preserve"> – reforms are </w:t>
      </w:r>
      <w:r w:rsidRPr="00C54526">
        <w:rPr>
          <w:u w:val="single"/>
        </w:rPr>
        <w:t>permanent</w:t>
      </w:r>
      <w:r w:rsidRPr="00C54526">
        <w:t xml:space="preserve"> and established on a </w:t>
      </w:r>
      <w:r w:rsidRPr="00C54526">
        <w:rPr>
          <w:u w:val="single"/>
        </w:rPr>
        <w:t>strong constitutional foundation</w:t>
      </w:r>
    </w:p>
    <w:p w14:paraId="149FF02B" w14:textId="77777777" w:rsidR="009000E1" w:rsidRPr="00C54526" w:rsidRDefault="009000E1" w:rsidP="009000E1">
      <w:r w:rsidRPr="00C54526">
        <w:rPr>
          <w:rStyle w:val="Style13ptBold"/>
        </w:rPr>
        <w:t>Denning 97</w:t>
      </w:r>
      <w:r w:rsidRPr="00C54526">
        <w:t xml:space="preserve"> – Associate Professor of Law at Samford University's Cumberland School of Law (BP Denning, “MEANS TO AMEND: THEORIES OF CONSTITUTIONAL CHANGE,” TENNESSEE LAW REVIEW, Vol. 65:155, pp. 197-199, Available Online via ubscription to Heinonline, Accessed on 6/27/2017)</w:t>
      </w:r>
    </w:p>
    <w:p w14:paraId="56CD509A" w14:textId="77777777" w:rsidR="009000E1" w:rsidRPr="00C54526" w:rsidRDefault="009000E1" w:rsidP="009000E1">
      <w:r w:rsidRPr="00C54526">
        <w:t xml:space="preserve">In much of the scholarly literature, </w:t>
      </w:r>
      <w:r w:rsidRPr="00C54526">
        <w:rPr>
          <w:rStyle w:val="StyleUnderline"/>
        </w:rPr>
        <w:t>there is a tendency to elide the distinctions between formal amendment and informal constitutional change, the latter often being referred to as "informal amendment</w:t>
      </w:r>
      <w:r w:rsidRPr="00C54526">
        <w:t>., 268 At the risk of splitting hairs, I would suggest that there is an important distinction, both legally and politically, between constitutional amendment achieved throughArticle V and constitutional change achieved through popular acceptance of what I call "custom and usage,' '26 1 or judicial interpretation.</w:t>
      </w:r>
    </w:p>
    <w:p w14:paraId="1D99F984" w14:textId="77777777" w:rsidR="009000E1" w:rsidRPr="00C54526" w:rsidRDefault="009000E1" w:rsidP="009000E1">
      <w:r w:rsidRPr="00C54526">
        <w:t xml:space="preserve">First, and perhaps most importantly, </w:t>
      </w:r>
      <w:r w:rsidRPr="00C54526">
        <w:rPr>
          <w:rStyle w:val="StyleUnderline"/>
        </w:rPr>
        <w:t>amendments become a part of the text of the Constitution</w:t>
      </w:r>
      <w:r w:rsidRPr="00C54526">
        <w:t xml:space="preserve">.27 Second, </w:t>
      </w:r>
      <w:r w:rsidRPr="00C54526">
        <w:rPr>
          <w:rStyle w:val="StyleUnderline"/>
        </w:rPr>
        <w:t>because amendments are subjected to the rigors of Article V, one may assume that there was broad and deep consensus as to both the need the amendment sought to remedy and the sentiment behind the amendmen</w:t>
      </w:r>
      <w:r w:rsidRPr="00C54526">
        <w:t xml:space="preserve">t. Of course, this does not mean that the amendment, when the time comes, will be faithfully, or even honestly, interpreted by the judicial branch. 2 1 However, in such a case, </w:t>
      </w:r>
      <w:r w:rsidRPr="00C54526">
        <w:rPr>
          <w:rStyle w:val="StyleUnderline"/>
        </w:rPr>
        <w:t xml:space="preserve">the amendment is </w:t>
      </w:r>
      <w:r w:rsidRPr="00C54526">
        <w:rPr>
          <w:rStyle w:val="Emphasis"/>
        </w:rPr>
        <w:t>neither removed from the text of the Constitution nor</w:t>
      </w:r>
      <w:r w:rsidRPr="00C54526">
        <w:t xml:space="preserve">, arguably, </w:t>
      </w:r>
      <w:r w:rsidRPr="00C54526">
        <w:rPr>
          <w:rStyle w:val="Emphasis"/>
        </w:rPr>
        <w:t>does it lose any of its normative force</w:t>
      </w:r>
      <w:r w:rsidRPr="00C54526">
        <w:t>.272 It remains and is subject to reinterpretation by a subsequent court.27</w:t>
      </w:r>
    </w:p>
    <w:p w14:paraId="37060110" w14:textId="77777777" w:rsidR="009000E1" w:rsidRPr="00C54526" w:rsidRDefault="009000E1" w:rsidP="009000E1">
      <w:r w:rsidRPr="00C54526">
        <w:t>David Kyvig has commented on the incomplete revolution wrought by the Reconstruction Amendments:</w:t>
      </w:r>
    </w:p>
    <w:p w14:paraId="7C63A0EB" w14:textId="77777777" w:rsidR="009000E1" w:rsidRPr="00C54526" w:rsidRDefault="009000E1" w:rsidP="009000E1">
      <w:r w:rsidRPr="00C54526">
        <w:t xml:space="preserve">[W]hile there is truth in the harsh verdict that freedom was sold out to federalism in the late-nineteenth-century climate of American racism, the Civil War amendments did enter the fabric of the Constitution. </w:t>
      </w:r>
      <w:r w:rsidRPr="00C54526">
        <w:rPr>
          <w:rStyle w:val="StyleUnderline"/>
        </w:rPr>
        <w:t>They did enlarge the Constitution's authority and, as the South remained acutely aware, retained at least the potential for sanctioning change as long as the doctrine of constitutional adequacy prevailed..</w:t>
      </w:r>
      <w:r w:rsidRPr="00C54526">
        <w:t xml:space="preserve"> . . Eventually, during the 1930s and 1950s in particular, the Civil War amendments would be reconsidered. </w:t>
      </w:r>
      <w:r w:rsidRPr="00C54526">
        <w:rPr>
          <w:rStyle w:val="StyleUnderline"/>
        </w:rPr>
        <w:t>They then served as the legal foundation for a new structure of federalism and civil rights that would have been much harder, indeed perhaps impossible, to establish without them</w:t>
      </w:r>
      <w:r w:rsidRPr="00C54526">
        <w:t>.274</w:t>
      </w:r>
    </w:p>
    <w:p w14:paraId="15215CF9" w14:textId="77777777" w:rsidR="009000E1" w:rsidRPr="00C54526" w:rsidRDefault="009000E1" w:rsidP="009000E1">
      <w:r w:rsidRPr="00C54526">
        <w:t>Contrast this view with Kyvig's later assessment of the New Deal:</w:t>
      </w:r>
    </w:p>
    <w:p w14:paraId="3BF86AD7" w14:textId="77777777" w:rsidR="009000E1" w:rsidRPr="00C54526" w:rsidRDefault="009000E1" w:rsidP="009000E1">
      <w:r w:rsidRPr="00C54526">
        <w:rPr>
          <w:rStyle w:val="StyleUnderline"/>
        </w:rPr>
        <w:t>The New Deal generated a sense that constitutional obstacles had been overcome</w:t>
      </w:r>
      <w:r w:rsidRPr="00C54526">
        <w:t xml:space="preserve"> and that new possibilities were opening up rather than a belief that a philosophy of government ought to be ensured durability by being articulated in constitutional instruments .... </w:t>
      </w:r>
      <w:r w:rsidRPr="00C54526">
        <w:rPr>
          <w:rStyle w:val="StyleUnderline"/>
        </w:rPr>
        <w:t xml:space="preserve">Failure to pursue amendment meant, however, that </w:t>
      </w:r>
      <w:r w:rsidRPr="00C54526">
        <w:rPr>
          <w:rStyle w:val="Emphasis"/>
        </w:rPr>
        <w:t>the New Deal was not erected on as strong and solid a constitutional foundation as might well have been possible</w:t>
      </w:r>
      <w:r w:rsidRPr="00C54526">
        <w:rPr>
          <w:rStyle w:val="StyleUnderline"/>
        </w:rPr>
        <w:t xml:space="preserve"> at the time</w:t>
      </w:r>
      <w:r w:rsidRPr="00C54526">
        <w:t>.275</w:t>
      </w:r>
    </w:p>
    <w:p w14:paraId="44277E4A" w14:textId="77777777" w:rsidR="009000E1" w:rsidRPr="00C54526" w:rsidRDefault="009000E1" w:rsidP="009000E1">
      <w:r w:rsidRPr="00C54526">
        <w:rPr>
          <w:rStyle w:val="StyleUnderline"/>
        </w:rPr>
        <w:t>The permanency of amendment contributes something lasting</w:t>
      </w:r>
      <w:r w:rsidRPr="00C54526">
        <w:t xml:space="preserve"> (even if its potential is, for a time, not realized) </w:t>
      </w:r>
      <w:r w:rsidRPr="00C54526">
        <w:rPr>
          <w:rStyle w:val="StyleUnderline"/>
        </w:rPr>
        <w:t>to our understanding of the Constitution</w:t>
      </w:r>
      <w:r w:rsidRPr="00C54526">
        <w:t xml:space="preserve">. </w:t>
      </w:r>
      <w:r w:rsidRPr="00C54526">
        <w:rPr>
          <w:rStyle w:val="Emphasis"/>
        </w:rPr>
        <w:t>An amendment must be reckoned with</w:t>
      </w:r>
      <w:r w:rsidRPr="00C54526">
        <w:rPr>
          <w:rStyle w:val="StyleUnderline"/>
        </w:rPr>
        <w:t>, whereas a case or custom may be altered or distinguished</w:t>
      </w:r>
      <w:r w:rsidRPr="00C54526">
        <w:t xml:space="preserve">. Moreover, </w:t>
      </w:r>
      <w:r w:rsidRPr="00C54526">
        <w:rPr>
          <w:rStyle w:val="StyleUnderline"/>
        </w:rPr>
        <w:t>a court's refusal to acknowledge an amendment's force hazards its legitimacy and possibly makes its decision seem all the more unprincipled</w:t>
      </w:r>
      <w:r w:rsidRPr="00C54526">
        <w:t>. Such is not necessarily true when distinguishing a case or interpreting a statute.</w:t>
      </w:r>
      <w:r w:rsidRPr="00C54526">
        <w:rPr>
          <w:rStyle w:val="StyleUnderline"/>
        </w:rPr>
        <w:t xml:space="preserve"> It is this "explicit and authentic '276 nature of amendments that "the whole people" appreciate, and which makes them hesitant to tinker with the Constitution, even when the need for change is generally acknowledged.277</w:t>
      </w:r>
    </w:p>
    <w:p w14:paraId="3A24C1F6" w14:textId="77777777" w:rsidR="009000E1" w:rsidRPr="00C54526" w:rsidRDefault="009000E1" w:rsidP="009000E1">
      <w:r w:rsidRPr="00C54526">
        <w:t xml:space="preserve">On the other hand, </w:t>
      </w:r>
      <w:r w:rsidRPr="00C54526">
        <w:rPr>
          <w:u w:val="single"/>
        </w:rPr>
        <w:t>constitutional "change" is impermanent. It is inherently unstable</w:t>
      </w:r>
      <w:r w:rsidRPr="00C54526">
        <w:t xml:space="preserve">; although paradoxically, </w:t>
      </w:r>
      <w:r w:rsidRPr="00C54526">
        <w:rPr>
          <w:u w:val="single"/>
        </w:rPr>
        <w:t>its instability helps contribute to its overall constitutional stability by allowing for tentative changes that keep the regime flexible and by preventing the Constitution from being seen by the people as stagnant or obsolete. Change comes most often at the hands of members of the judicial branch-</w:t>
      </w:r>
      <w:r w:rsidRPr="00C54526">
        <w:t xml:space="preserve">the Supreme Court </w:t>
      </w:r>
      <w:r w:rsidRPr="00C54526">
        <w:rPr>
          <w:u w:val="single"/>
        </w:rPr>
        <w:t>in particular through their interpretation of existing provisions</w:t>
      </w:r>
      <w:r w:rsidRPr="00C54526">
        <w:t>. It should be remembered, however</w:t>
      </w:r>
      <w:r w:rsidRPr="00C54526">
        <w:rPr>
          <w:u w:val="single"/>
        </w:rPr>
        <w:t>, that change has been achieved through</w:t>
      </w:r>
      <w:r w:rsidRPr="00C54526">
        <w:t xml:space="preserve"> what I have called "custom and usage"-</w:t>
      </w:r>
      <w:r w:rsidRPr="00C54526">
        <w:rPr>
          <w:u w:val="single"/>
        </w:rPr>
        <w:t>presidential war powers</w:t>
      </w:r>
      <w:r w:rsidRPr="00C54526">
        <w:t xml:space="preserve"> and the growth of the executive branch in general, the rise of administrative agencies, the emergence of political parties, and even the reassertion of congressional privilege to counteract the "imperial presidency." All of the above are examples of constitutional "change" by non-Article V means.</w:t>
      </w:r>
    </w:p>
    <w:p w14:paraId="2F31D57B" w14:textId="77777777" w:rsidR="004A4CC8" w:rsidRPr="00883606" w:rsidRDefault="004A4CC8" w:rsidP="004A4CC8">
      <w:pPr>
        <w:pStyle w:val="Heading4"/>
        <w:rPr>
          <w:u w:val="single"/>
        </w:rPr>
      </w:pPr>
      <w:r>
        <w:t xml:space="preserve">Amendments are </w:t>
      </w:r>
      <w:r w:rsidRPr="00883606">
        <w:rPr>
          <w:u w:val="single"/>
        </w:rPr>
        <w:t>durable</w:t>
      </w:r>
      <w:r>
        <w:t xml:space="preserve"> and </w:t>
      </w:r>
      <w:r w:rsidRPr="00883606">
        <w:rPr>
          <w:u w:val="single"/>
        </w:rPr>
        <w:t>shaped by public norms</w:t>
      </w:r>
      <w:r>
        <w:t xml:space="preserve"> – political insulation is </w:t>
      </w:r>
      <w:r w:rsidRPr="00883606">
        <w:rPr>
          <w:u w:val="single"/>
        </w:rPr>
        <w:t>bad</w:t>
      </w:r>
      <w:r>
        <w:t xml:space="preserve"> and results in </w:t>
      </w:r>
      <w:r w:rsidRPr="00883606">
        <w:rPr>
          <w:u w:val="single"/>
        </w:rPr>
        <w:t>uninformed enforcement</w:t>
      </w:r>
    </w:p>
    <w:p w14:paraId="25D7A4BB" w14:textId="77777777" w:rsidR="004A4CC8" w:rsidRDefault="004A4CC8" w:rsidP="004A4CC8">
      <w:r w:rsidRPr="00B84402">
        <w:rPr>
          <w:rStyle w:val="Style13ptBold"/>
        </w:rPr>
        <w:t>Vermeule 04</w:t>
      </w:r>
      <w:r>
        <w:t xml:space="preserve"> – Ralph S. Tyler, Jr. Professor of Constitutional Law at Harvard Law School, September (Adrian, “CONSTITUTIONAL AMENDMENTS AND THE CONSTITUTIONAL COMMON LAW,” University of Chicago PUBLIC LAW AND LEGAL THEORY WORKING PAPER NO. 73, </w:t>
      </w:r>
      <w:hyperlink r:id="rId65" w:history="1">
        <w:r w:rsidRPr="008D5EA2">
          <w:rPr>
            <w:rStyle w:val="Hyperlink"/>
          </w:rPr>
          <w:t>http://chicagounbound.uchicago.edu/cgi/viewcontent.cgi?article=1072&amp;context=public_law_and_legal_theory</w:t>
        </w:r>
      </w:hyperlink>
      <w:r>
        <w:t>)</w:t>
      </w:r>
    </w:p>
    <w:p w14:paraId="5CD753A0" w14:textId="77777777" w:rsidR="004A4CC8" w:rsidRPr="003C01FB" w:rsidRDefault="004A4CC8" w:rsidP="004A4CC8">
      <w:pPr>
        <w:rPr>
          <w:rStyle w:val="StyleUnderline"/>
        </w:rPr>
      </w:pPr>
      <w:r w:rsidRPr="003C01FB">
        <w:rPr>
          <w:rStyle w:val="StyleUnderline"/>
        </w:rPr>
        <w:t xml:space="preserve">A very different problem arises when constitutional rules fall hopelessly </w:t>
      </w:r>
      <w:r w:rsidRPr="003C01FB">
        <w:rPr>
          <w:rStyle w:val="Emphasis"/>
        </w:rPr>
        <w:t>out of step with large-scale changes in public values</w:t>
      </w:r>
      <w:r>
        <w:t xml:space="preserve">. It is not at all obvious that lawyers, as a professional class, enjoy any superior capacity to identify those values; as John Hart Ely remarked, lawyers’ values are likely to have the smell of the lamp about them. </w:t>
      </w:r>
      <w:r w:rsidRPr="003C01FB">
        <w:rPr>
          <w:rStyle w:val="StyleUnderline"/>
        </w:rPr>
        <w:t xml:space="preserve">This is just the downside of lawyer’s technical expertise. Specialization and professionalization always introduces a kind of distortion, a narrowness or likemindedness in beliefs and commitments. </w:t>
      </w:r>
    </w:p>
    <w:p w14:paraId="4BB01C15" w14:textId="77777777" w:rsidR="004A4CC8" w:rsidRDefault="004A4CC8" w:rsidP="004A4CC8">
      <w:r w:rsidRPr="003C01FB">
        <w:rPr>
          <w:rStyle w:val="Emphasis"/>
        </w:rPr>
        <w:t>Judges’ political insulation gives them some distance from current electoral politics</w:t>
      </w:r>
      <w:r w:rsidRPr="003C01FB">
        <w:rPr>
          <w:rStyle w:val="StyleUnderline"/>
        </w:rPr>
        <w:t>, which might help them to sort passing political frenzies from deep changes in public value</w:t>
      </w:r>
      <w:r>
        <w:t>s (although I shall question that premise shortly). But insulation frees judges to do anything they want, within broad limits, and there is no guarantee that what they do will correspond to any account of what makes for good constitutional updating.</w:t>
      </w:r>
      <w:r w:rsidRPr="003C01FB">
        <w:rPr>
          <w:rStyle w:val="StyleUnderline"/>
        </w:rPr>
        <w:t xml:space="preserve"> Even more importantly, judges pay a very large price for insulation, in the form of </w:t>
      </w:r>
      <w:r w:rsidRPr="003C01FB">
        <w:rPr>
          <w:rStyle w:val="Emphasis"/>
        </w:rPr>
        <w:t>reduced information about what actual people desire and believe</w:t>
      </w:r>
      <w:r w:rsidRPr="003C01FB">
        <w:rPr>
          <w:rStyle w:val="StyleUnderline"/>
        </w:rPr>
        <w:t xml:space="preserve">. </w:t>
      </w:r>
      <w:r>
        <w:t xml:space="preserve">What the electoral constraint does for federal and state legislators is to force them into closer contact with a broader range of views, professions, and social classes than most judges encounter. </w:t>
      </w:r>
      <w:r w:rsidRPr="003C01FB">
        <w:rPr>
          <w:rStyle w:val="StyleUnderline"/>
        </w:rPr>
        <w:t xml:space="preserve">It is hard to say, in the abstract, how these considerations wash out, but there is no general reason at all to be confident that common-law adjudication can update constitutional rules in ways that </w:t>
      </w:r>
      <w:r w:rsidRPr="00974F76">
        <w:rPr>
          <w:rStyle w:val="Emphasis"/>
        </w:rPr>
        <w:t>track enduring changes in public values</w:t>
      </w:r>
      <w:r>
        <w:t xml:space="preserve">. </w:t>
      </w:r>
    </w:p>
    <w:p w14:paraId="3E322E3E" w14:textId="77777777" w:rsidR="004A4CC8" w:rsidRPr="00C146BF" w:rsidRDefault="004A4CC8" w:rsidP="004A4CC8">
      <w:r>
        <w:t xml:space="preserve">The crucial point here is comparative. </w:t>
      </w:r>
      <w:r w:rsidRPr="003C01FB">
        <w:rPr>
          <w:rStyle w:val="StyleUnderline"/>
        </w:rPr>
        <w:t xml:space="preserve">Because the costs of constitutional change through judicial updating are much lower than the costs of amendment, </w:t>
      </w:r>
      <w:r w:rsidRPr="003C01FB">
        <w:rPr>
          <w:rStyle w:val="Emphasis"/>
        </w:rPr>
        <w:t xml:space="preserve">common-law constitutionalism is more responsive to passing public moods, </w:t>
      </w:r>
      <w:r w:rsidRPr="003C01FB">
        <w:rPr>
          <w:rStyle w:val="StyleUnderline"/>
        </w:rPr>
        <w:t>both for good and for ill</w:t>
      </w:r>
      <w:r>
        <w:t xml:space="preserve">. The stringency of the Article V requirements tends to ensure, by and large, that formal amendments pass only if they embody some sort of large-scale public consensus on new rules of the constitutional game. </w:t>
      </w:r>
      <w:r w:rsidRPr="003C01FB">
        <w:rPr>
          <w:rStyle w:val="StyleUnderline"/>
        </w:rPr>
        <w:t>It will not do to focus only on the amendments that might represent the product of a passing political frenzy, such as the Prohibition Amendment. Such cases are few and far between, whereas common-law constitutionalism is rife with examples in which the judges have bowed to political winds</w:t>
      </w:r>
      <w:r>
        <w:t>. Consider the Supreme Court’s deferential attitude towards the excesses of anticommunism in the 1950s, and its near-invariable deference to the political branches in wartime.84</w:t>
      </w:r>
    </w:p>
    <w:p w14:paraId="2624C77C" w14:textId="77777777" w:rsidR="009000E1" w:rsidRPr="00C54526" w:rsidRDefault="009000E1" w:rsidP="009000E1">
      <w:pPr>
        <w:pStyle w:val="Heading3"/>
      </w:pPr>
      <w:r w:rsidRPr="00C54526">
        <w:t>2nc – non-article v fails</w:t>
      </w:r>
    </w:p>
    <w:p w14:paraId="6C05940B" w14:textId="77777777" w:rsidR="0012611F" w:rsidRPr="00E22125" w:rsidRDefault="0012611F" w:rsidP="0012611F">
      <w:pPr>
        <w:pStyle w:val="Heading4"/>
      </w:pPr>
      <w:r w:rsidRPr="00E22125">
        <w:rPr>
          <w:u w:val="single"/>
        </w:rPr>
        <w:t>Traditional politics fail</w:t>
      </w:r>
      <w:r>
        <w:t xml:space="preserve"> – constitutional amendments are </w:t>
      </w:r>
      <w:r w:rsidRPr="00E22125">
        <w:rPr>
          <w:u w:val="single"/>
        </w:rPr>
        <w:t>key for structural reforms</w:t>
      </w:r>
      <w:r>
        <w:t xml:space="preserve"> </w:t>
      </w:r>
    </w:p>
    <w:p w14:paraId="2D0D6C73" w14:textId="77777777" w:rsidR="0012611F" w:rsidRPr="00E22125" w:rsidRDefault="0012611F" w:rsidP="0012611F">
      <w:r w:rsidRPr="00E22125">
        <w:rPr>
          <w:rStyle w:val="Style13ptBold"/>
        </w:rPr>
        <w:t>Weiner 11</w:t>
      </w:r>
      <w:r>
        <w:t xml:space="preserve"> – Mark S. Weiner, Professor of Law and Sidney I. Reitman Scholar at Rutgers University, August 5</w:t>
      </w:r>
      <w:r w:rsidRPr="00E22125">
        <w:rPr>
          <w:vertAlign w:val="superscript"/>
        </w:rPr>
        <w:t>th</w:t>
      </w:r>
      <w:r>
        <w:t xml:space="preserve"> ("Constitutional amendments needed to solve today's political problems," NJ, http://blog.nj.com/njv_guest_blog/2011/08/constitutional_amendments_need.html)</w:t>
      </w:r>
    </w:p>
    <w:p w14:paraId="77063464" w14:textId="77777777" w:rsidR="0012611F" w:rsidRDefault="0012611F" w:rsidP="0012611F">
      <w:r w:rsidRPr="00E22125">
        <w:rPr>
          <w:rStyle w:val="StyleUnderline"/>
        </w:rPr>
        <w:t xml:space="preserve">The recent budget impasse in Congress has made it painfully clear that there are some basic things in Washington that need fixing, but that </w:t>
      </w:r>
      <w:r w:rsidRPr="00E22125">
        <w:rPr>
          <w:rStyle w:val="Emphasis"/>
        </w:rPr>
        <w:t>traditional politics will not fix them.</w:t>
      </w:r>
      <w:r>
        <w:t xml:space="preserve"> </w:t>
      </w:r>
      <w:r w:rsidRPr="00E22125">
        <w:rPr>
          <w:rStyle w:val="StyleUnderline"/>
        </w:rPr>
        <w:t>This is because they are not, at root, political problems</w:t>
      </w:r>
      <w:r>
        <w:t xml:space="preserve">. </w:t>
      </w:r>
      <w:r w:rsidRPr="00E22125">
        <w:rPr>
          <w:rStyle w:val="Emphasis"/>
        </w:rPr>
        <w:t>They are constitutional ones.</w:t>
      </w:r>
    </w:p>
    <w:p w14:paraId="4414DE82" w14:textId="77777777" w:rsidR="0012611F" w:rsidRPr="00E22125" w:rsidRDefault="0012611F" w:rsidP="0012611F">
      <w:pPr>
        <w:rPr>
          <w:rStyle w:val="StyleUnderline"/>
        </w:rPr>
      </w:pPr>
      <w:r w:rsidRPr="00E22125">
        <w:rPr>
          <w:rStyle w:val="StyleUnderline"/>
        </w:rPr>
        <w:t>It is time to look to the most basic mechanism of constitutional change</w:t>
      </w:r>
      <w:r>
        <w:t xml:space="preserve"> — </w:t>
      </w:r>
      <w:r w:rsidRPr="00E22125">
        <w:rPr>
          <w:rStyle w:val="StyleUnderline"/>
        </w:rPr>
        <w:t>the amendment proces</w:t>
      </w:r>
      <w:r>
        <w:t xml:space="preserve">s — </w:t>
      </w:r>
      <w:r w:rsidRPr="00E22125">
        <w:rPr>
          <w:rStyle w:val="StyleUnderline"/>
        </w:rPr>
        <w:t>to solve a group of challenges distinctive to this era in American history.</w:t>
      </w:r>
    </w:p>
    <w:p w14:paraId="6FA8F691" w14:textId="77777777" w:rsidR="0012611F" w:rsidRDefault="0012611F" w:rsidP="0012611F">
      <w:r>
        <w:t>Amending the Constitution is not a short or simple process — it wasn’t meant to be. The Constitution was designed to change only in exceptional circumstances. Indeed, there have been only 27 amendments in our nation’s 222-year history, and nearly half of these were ratified within six years of the adoption of the Constitution itself.</w:t>
      </w:r>
    </w:p>
    <w:p w14:paraId="4008149C" w14:textId="77777777" w:rsidR="0012611F" w:rsidRDefault="0012611F" w:rsidP="0012611F">
      <w:r>
        <w:t>But in certain eras, the Constitution has been rightly altered to address basic issues the political process is unable to resolve. This is one of those times.</w:t>
      </w:r>
    </w:p>
    <w:p w14:paraId="110B68EF" w14:textId="77777777" w:rsidR="0012611F" w:rsidRDefault="0012611F" w:rsidP="0012611F">
      <w:r>
        <w:t>Constitutional amendments tend to appear in clusters that reflect the characteristic quandaries of their historical moment. As a young nation with a newly powerful federal government, we needed the Bill of Rights (1791) to protect state autonomy, and thus individual liberty.</w:t>
      </w:r>
    </w:p>
    <w:p w14:paraId="7DC55E81" w14:textId="77777777" w:rsidR="0012611F" w:rsidRDefault="0012611F" w:rsidP="0012611F">
      <w:r>
        <w:t>After the Civil War, the Reconstruction Amendments addressed the great challenge of the era — slavery — through the 13th Amendment (1865); the 14th Amendment (1868), which protected a series of rights against infringement by the states; and the 15th Amendment (1870), which prohibited racial discrimination in voting.</w:t>
      </w:r>
    </w:p>
    <w:p w14:paraId="17C77839" w14:textId="77777777" w:rsidR="0012611F" w:rsidRDefault="0012611F" w:rsidP="0012611F">
      <w:r>
        <w:t>The Progressive Era brought a set of populist amendments in quick succession: the 16th (1913), sanctioning a federal income tax; the 17th (1913), providing for the direct election of Senators; the 18th (1919), inaugurating prohibition; and the 19th (1920), granting women the right to vote.</w:t>
      </w:r>
    </w:p>
    <w:p w14:paraId="5A5BD1D6" w14:textId="77777777" w:rsidR="0012611F" w:rsidRPr="00E22125" w:rsidRDefault="0012611F" w:rsidP="0012611F">
      <w:pPr>
        <w:rPr>
          <w:rStyle w:val="StyleUnderline"/>
        </w:rPr>
      </w:pPr>
      <w:r w:rsidRPr="00E22125">
        <w:rPr>
          <w:rStyle w:val="StyleUnderline"/>
        </w:rPr>
        <w:t>During the Obama presidency, it has become clear that the nation is confronting a group of challenges that the standard political process is ill-designed to address, and which should spur us to basic constitutional change.</w:t>
      </w:r>
    </w:p>
    <w:p w14:paraId="0F8DE240" w14:textId="77777777" w:rsidR="0012611F" w:rsidRPr="00E22125" w:rsidRDefault="0012611F" w:rsidP="0012611F">
      <w:pPr>
        <w:rPr>
          <w:rStyle w:val="StyleUnderline"/>
        </w:rPr>
      </w:pPr>
      <w:r w:rsidRPr="00E22125">
        <w:rPr>
          <w:rStyle w:val="StyleUnderline"/>
        </w:rPr>
        <w:t>The challenges of our era concern the structure of the political process itself.</w:t>
      </w:r>
    </w:p>
    <w:p w14:paraId="512D6D1E" w14:textId="77777777" w:rsidR="0012611F" w:rsidRPr="00E22125" w:rsidRDefault="0012611F" w:rsidP="0012611F">
      <w:r>
        <w:t xml:space="preserve">A major cause of the budget impasse lies in the unwillingness of our political representatives to compromise. </w:t>
      </w:r>
      <w:r w:rsidRPr="00E22125">
        <w:rPr>
          <w:rStyle w:val="StyleUnderline"/>
        </w:rPr>
        <w:t>The root cause of this unwillingness</w:t>
      </w:r>
      <w:r>
        <w:t xml:space="preserve">, and of the polarizing ideology that </w:t>
      </w:r>
      <w:r w:rsidRPr="00E22125">
        <w:t>justifies it</w:t>
      </w:r>
      <w:r w:rsidRPr="00E22125">
        <w:rPr>
          <w:rStyle w:val="StyleUnderline"/>
        </w:rPr>
        <w:t>, is political gerrymandering in the states.</w:t>
      </w:r>
    </w:p>
    <w:p w14:paraId="56BFF6C2" w14:textId="77777777" w:rsidR="0012611F" w:rsidRPr="00E22125" w:rsidRDefault="0012611F" w:rsidP="0012611F">
      <w:r w:rsidRPr="00E22125">
        <w:t>Gerrymandering gives the extreme, “energized” poles of each party undue influence in elections — a problem exacerbated by the river of national political money flowing into local campaigns. It also diminishes the power of all voters by making politicians the decision-makers about which party will represent each specially drawn district.</w:t>
      </w:r>
    </w:p>
    <w:p w14:paraId="1D6A48AB" w14:textId="77777777" w:rsidR="0012611F" w:rsidRPr="00E22125" w:rsidRDefault="0012611F" w:rsidP="0012611F">
      <w:pPr>
        <w:rPr>
          <w:rStyle w:val="StyleUnderline"/>
        </w:rPr>
      </w:pPr>
      <w:r w:rsidRPr="00E22125">
        <w:t>The problem of political gerrymandering cannot be solved effectively through the state political process. Instead, the creation of nonpartisan redistricting commissions within the states should be mandated by federal constitutional law</w:t>
      </w:r>
      <w:r w:rsidRPr="00E22125">
        <w:rPr>
          <w:rStyle w:val="StyleUnderline"/>
        </w:rPr>
        <w:t>.</w:t>
      </w:r>
    </w:p>
    <w:p w14:paraId="117299F2" w14:textId="77777777" w:rsidR="0012611F" w:rsidRDefault="0012611F" w:rsidP="0012611F">
      <w:r>
        <w:t>Likewise, a constitutional amendment is necessary to resolve the issues left outstanding by the ill-starred election of 2000. The disastrous election of 1800 resulted in the 12th Amendment (1804), which reformed the electoral college. We should not wait for true calamity — a constitutional crisis of presidential succession — before we act.</w:t>
      </w:r>
    </w:p>
    <w:p w14:paraId="748899E0" w14:textId="77777777" w:rsidR="0012611F" w:rsidRPr="00E22125" w:rsidRDefault="0012611F" w:rsidP="0012611F">
      <w:pPr>
        <w:rPr>
          <w:rStyle w:val="StyleUnderline"/>
        </w:rPr>
      </w:pPr>
      <w:r>
        <w:t>In addition, in the wake of the Supreme Court’s decision in Citizens United vs. Federal Election Commission</w:t>
      </w:r>
      <w:r w:rsidRPr="00E22125">
        <w:rPr>
          <w:rStyle w:val="StyleUnderline"/>
        </w:rPr>
        <w:t xml:space="preserve">, </w:t>
      </w:r>
      <w:r w:rsidRPr="00E22125">
        <w:rPr>
          <w:rStyle w:val="Emphasis"/>
        </w:rPr>
        <w:t>a constitutional amendment is necessary</w:t>
      </w:r>
      <w:r>
        <w:t xml:space="preserve"> — </w:t>
      </w:r>
      <w:r w:rsidRPr="00E22125">
        <w:rPr>
          <w:rStyle w:val="StyleUnderline"/>
        </w:rPr>
        <w:t>because a political remedy has been foreclosed — to place appropriate limits on the influence of corporations in political affairs.</w:t>
      </w:r>
    </w:p>
    <w:p w14:paraId="378412B9" w14:textId="77777777" w:rsidR="0012611F" w:rsidRDefault="0012611F" w:rsidP="0012611F">
      <w:r w:rsidRPr="00E22125">
        <w:rPr>
          <w:rStyle w:val="StyleUnderline"/>
        </w:rPr>
        <w:t>There are a host of other issues that a constitutional convention for our era might address</w:t>
      </w:r>
      <w:r>
        <w:t>, including the role of Congress in the deployment of military force, the limits of presidential authority in the war on terror, and the regulatory authority of Congress</w:t>
      </w:r>
      <w:r w:rsidRPr="00E22125">
        <w:rPr>
          <w:rStyle w:val="StyleUnderline"/>
        </w:rPr>
        <w:t>. If we look to the national political process to resolve these issues, we are destined to be disappointed.</w:t>
      </w:r>
      <w:r>
        <w:t xml:space="preserve"> </w:t>
      </w:r>
    </w:p>
    <w:p w14:paraId="60CF0FDB" w14:textId="77777777" w:rsidR="0012611F" w:rsidRDefault="0012611F" w:rsidP="0012611F">
      <w:pPr>
        <w:rPr>
          <w:rStyle w:val="Emphasis"/>
        </w:rPr>
      </w:pPr>
      <w:r w:rsidRPr="00E22125">
        <w:rPr>
          <w:rStyle w:val="Emphasis"/>
        </w:rPr>
        <w:t>Our era should become known as an era of structural constitutional amendment.</w:t>
      </w:r>
    </w:p>
    <w:p w14:paraId="02A03DCC" w14:textId="77777777" w:rsidR="009000E1" w:rsidRPr="00C54526" w:rsidRDefault="009000E1" w:rsidP="009000E1">
      <w:pPr>
        <w:pStyle w:val="Heading4"/>
        <w:rPr>
          <w:u w:val="single"/>
        </w:rPr>
      </w:pPr>
      <w:r w:rsidRPr="00C54526">
        <w:t xml:space="preserve">Non-article V methods are </w:t>
      </w:r>
      <w:r w:rsidRPr="00C54526">
        <w:rPr>
          <w:u w:val="single"/>
        </w:rPr>
        <w:t>ineffective</w:t>
      </w:r>
      <w:r w:rsidRPr="00C54526">
        <w:t xml:space="preserve"> – weakens </w:t>
      </w:r>
      <w:r w:rsidRPr="00C54526">
        <w:rPr>
          <w:u w:val="single"/>
        </w:rPr>
        <w:t>the amending process</w:t>
      </w:r>
      <w:r w:rsidRPr="00C54526">
        <w:t xml:space="preserve">, results in </w:t>
      </w:r>
      <w:r w:rsidRPr="00C54526">
        <w:rPr>
          <w:u w:val="single"/>
        </w:rPr>
        <w:t>overreliance on courts</w:t>
      </w:r>
      <w:r w:rsidRPr="00C54526">
        <w:t xml:space="preserve">, decimates </w:t>
      </w:r>
      <w:r w:rsidRPr="00C54526">
        <w:rPr>
          <w:u w:val="single"/>
        </w:rPr>
        <w:t>separation of powers</w:t>
      </w:r>
      <w:r w:rsidRPr="00C54526">
        <w:t xml:space="preserve">, and </w:t>
      </w:r>
      <w:r w:rsidRPr="00C54526">
        <w:rPr>
          <w:u w:val="single"/>
        </w:rPr>
        <w:t>discourages constitutional dialogue</w:t>
      </w:r>
    </w:p>
    <w:p w14:paraId="586F6A8A" w14:textId="77777777" w:rsidR="009000E1" w:rsidRPr="00C54526" w:rsidRDefault="009000E1" w:rsidP="009000E1">
      <w:r w:rsidRPr="00C54526">
        <w:rPr>
          <w:rStyle w:val="Style13ptBold"/>
        </w:rPr>
        <w:t>Denning 97</w:t>
      </w:r>
      <w:r w:rsidRPr="00C54526">
        <w:t xml:space="preserve"> – Associate Professor of Law at Samford University's Cumberland School of Law (BP Denning, “MEANS TO AMEND: THEORIES OF CONSTITUTIONAL CHANGE,” TENNESSEE LAW REVIEW, Vol. 65:155, pp. 238-242, Available Online via subscription to Heinonline, Accessed on 6/27/2017)</w:t>
      </w:r>
    </w:p>
    <w:p w14:paraId="45570926" w14:textId="77777777" w:rsidR="009000E1" w:rsidRPr="00C54526" w:rsidRDefault="009000E1" w:rsidP="009000E1">
      <w:r w:rsidRPr="00C54526">
        <w:t xml:space="preserve">E. The Warts: Vices of Non-Article V Change </w:t>
      </w:r>
    </w:p>
    <w:p w14:paraId="3706DF8E" w14:textId="77777777" w:rsidR="009000E1" w:rsidRPr="00C54526" w:rsidRDefault="009000E1" w:rsidP="009000E1">
      <w:r w:rsidRPr="00C54526">
        <w:t xml:space="preserve">Though it might seem belated, I want to characterize the foregoing as a theory I am positing, not necessarily endorsing in full. I am aware that some of my claims are vulnerable to the complaints that I lodged against other alternative theories of formal amendment. However, I have tried to alleviate these criticisms with a careful (maybe too fine) distinction between a constitutional amendment and constitutional change. In the following discussion, I will point out some of the problems with over-reliance on non-Article V change. </w:t>
      </w:r>
    </w:p>
    <w:p w14:paraId="1DBB21E1" w14:textId="77777777" w:rsidR="009000E1" w:rsidRPr="00C54526" w:rsidRDefault="009000E1" w:rsidP="009000E1">
      <w:r w:rsidRPr="00C54526">
        <w:t xml:space="preserve">While flexibility and "play in the joints" are helpful, they must be employed in a way that does not weaken the integrity of the overall structure. </w:t>
      </w:r>
      <w:r w:rsidRPr="00C54526">
        <w:rPr>
          <w:rStyle w:val="StyleUnderline"/>
        </w:rPr>
        <w:t>All of the constitutional dialogue in the world would not help We the People if We no longer adhered to the principles embodied in the Constitution</w:t>
      </w:r>
      <w:r w:rsidRPr="00C54526">
        <w:t xml:space="preserve">. </w:t>
      </w:r>
      <w:r w:rsidRPr="00C54526">
        <w:rPr>
          <w:rStyle w:val="StyleUnderline"/>
        </w:rPr>
        <w:t>We would be better off exercising our Article V prerogative to start over with a national convention</w:t>
      </w:r>
      <w:r w:rsidRPr="00C54526">
        <w:t xml:space="preserve">. The Framers' principles are akin to basic principles of engineering, which "are either sound or unsound."5 °5 We either rely on their principles or we risk the result of violating them:506 </w:t>
      </w:r>
    </w:p>
    <w:p w14:paraId="2F0F7FAB" w14:textId="77777777" w:rsidR="009000E1" w:rsidRPr="00C54526" w:rsidRDefault="009000E1" w:rsidP="009000E1">
      <w:r w:rsidRPr="00C54526">
        <w:t>[</w:t>
      </w:r>
      <w:r w:rsidRPr="00C54526">
        <w:rPr>
          <w:rStyle w:val="StyleUnderline"/>
        </w:rPr>
        <w:t>B]y cutting the cables on a suspension bridge we risk collapsing the bridge because we are violating the principles that the bridge designers engineered into the structure.</w:t>
      </w:r>
      <w:r w:rsidRPr="00C54526">
        <w:t xml:space="preserve"> The designers' intentions do not bind us, but their design does. Assuming we share the designers' objectives, we cut the cables at our peril. Similarly, </w:t>
      </w:r>
      <w:r w:rsidRPr="00C54526">
        <w:rPr>
          <w:rStyle w:val="StyleUnderline"/>
        </w:rPr>
        <w:t>by eliminating the safeguards built into the constitutional structure by its Framers, we risk the adverse consequences they consciously sought to avoid</w:t>
      </w:r>
      <w:r w:rsidRPr="00C54526">
        <w:t xml:space="preserve">. 07 </w:t>
      </w:r>
    </w:p>
    <w:p w14:paraId="00A18F2D" w14:textId="77777777" w:rsidR="009000E1" w:rsidRPr="00C54526" w:rsidRDefault="009000E1" w:rsidP="009000E1">
      <w:pPr>
        <w:rPr>
          <w:rStyle w:val="Emphasis"/>
        </w:rPr>
      </w:pPr>
      <w:r w:rsidRPr="00C54526">
        <w:rPr>
          <w:rStyle w:val="StyleUnderline"/>
        </w:rPr>
        <w:t xml:space="preserve">In relying on substitutes for the Article V amending process, we must weigh the risks of constitutional inertia against the risks of </w:t>
      </w:r>
      <w:r w:rsidRPr="00C54526">
        <w:rPr>
          <w:rStyle w:val="Emphasis"/>
        </w:rPr>
        <w:t xml:space="preserve">mutability, illegitimacy, and a degradation of deliberative democratic institutions. </w:t>
      </w:r>
    </w:p>
    <w:p w14:paraId="50FE72D6" w14:textId="77777777" w:rsidR="009000E1" w:rsidRPr="00C54526" w:rsidRDefault="009000E1" w:rsidP="009000E1">
      <w:r w:rsidRPr="00C54526">
        <w:t xml:space="preserve">George Washington's Farewell Address,"0 8 delivered in 1796 upon completion of his second term, provides a context for discussing the faults of the theory I have outlined so far. In his address, </w:t>
      </w:r>
      <w:r w:rsidRPr="00C54526">
        <w:rPr>
          <w:rStyle w:val="StyleUnderline"/>
        </w:rPr>
        <w:t>Washington admonishes American citizens not to be content with a government that just happens</w:t>
      </w:r>
      <w:r w:rsidRPr="00C54526">
        <w:t xml:space="preserve">. </w:t>
      </w:r>
      <w:r w:rsidRPr="00C54526">
        <w:rPr>
          <w:rStyle w:val="StyleUnderline"/>
        </w:rPr>
        <w:t>He describes the government as "the offspring of our own choice uninfluenced and unawed, adopted upon full investigation and mature deliberation</w:t>
      </w:r>
      <w:r w:rsidRPr="00C54526">
        <w:t xml:space="preserve">."' 9 Washington notes our duty to obey the Constitution until we undertake affirmative steps to change it."'0 Washington's address goes on to cite at least four dangers that might impair the operation of the Constitution.5" ' These criticisms are relevant to systems of non-Article V change, and I will discuss my reservations about my theory of non-Article V change in the context of Washington's admonitions. </w:t>
      </w:r>
    </w:p>
    <w:p w14:paraId="4C884C24" w14:textId="77777777" w:rsidR="009000E1" w:rsidRPr="00C54526" w:rsidRDefault="009000E1" w:rsidP="009000E1">
      <w:pPr>
        <w:rPr>
          <w:rStyle w:val="Emphasis"/>
        </w:rPr>
      </w:pPr>
      <w:r>
        <w:rPr>
          <w:rStyle w:val="Emphasis"/>
        </w:rPr>
        <w:t>1.</w:t>
      </w:r>
      <w:r w:rsidRPr="00C54526">
        <w:rPr>
          <w:rStyle w:val="Emphasis"/>
        </w:rPr>
        <w:t xml:space="preserve">Degradation of the Amending Process </w:t>
      </w:r>
    </w:p>
    <w:p w14:paraId="23DDE290" w14:textId="77777777" w:rsidR="009000E1" w:rsidRPr="00C54526" w:rsidRDefault="009000E1" w:rsidP="009000E1">
      <w:r w:rsidRPr="00C54526">
        <w:t xml:space="preserve">If in the opinion of the People, the distribution or modification of the Constitutional powers be in any particular wrong, let it be corrected by an amendment in the way which the Constitution designates. But let there be no change by usurpation; for though this, in one instance, may be the instrument of good, it is the customary weapon by which free governments are destroyed. The precedent must always greatly overbalance in permanent evil any partial or transient benefit which the use can at any time yield.1 2 </w:t>
      </w:r>
    </w:p>
    <w:p w14:paraId="12496DDB" w14:textId="77777777" w:rsidR="009000E1" w:rsidRPr="00C54526" w:rsidRDefault="009000E1" w:rsidP="009000E1">
      <w:r w:rsidRPr="00C54526">
        <w:rPr>
          <w:rStyle w:val="StyleUnderline"/>
        </w:rPr>
        <w:t xml:space="preserve">An obvious weakness of informal constitutional change, regardless of how impermanent, is that it effects a change in the constitutional order </w:t>
      </w:r>
      <w:r w:rsidRPr="00C54526">
        <w:rPr>
          <w:rStyle w:val="Emphasis"/>
        </w:rPr>
        <w:t>independent of Article V's rigors</w:t>
      </w:r>
      <w:r w:rsidRPr="00C54526">
        <w:rPr>
          <w:rStyle w:val="StyleUnderline"/>
        </w:rPr>
        <w:t xml:space="preserve">. Article V was meant to reinforce important principles of the Constitution: </w:t>
      </w:r>
      <w:r w:rsidRPr="00C54526">
        <w:rPr>
          <w:rStyle w:val="Emphasis"/>
        </w:rPr>
        <w:t>order, stability, legitimacy through consensus, and federalism</w:t>
      </w:r>
      <w:r w:rsidRPr="00C54526">
        <w:rPr>
          <w:rStyle w:val="StyleUnderline"/>
        </w:rPr>
        <w:t xml:space="preserve">. Change produced outside Article V runs the risk of producing </w:t>
      </w:r>
      <w:r w:rsidRPr="00C54526">
        <w:rPr>
          <w:rStyle w:val="Emphasis"/>
        </w:rPr>
        <w:t>disorder, instability, and dissensus</w:t>
      </w:r>
      <w:r w:rsidRPr="00C54526">
        <w:rPr>
          <w:rStyle w:val="StyleUnderline"/>
        </w:rPr>
        <w:t>.</w:t>
      </w:r>
      <w:r w:rsidRPr="00C54526">
        <w:t xml:space="preserve"> Further, </w:t>
      </w:r>
      <w:r w:rsidRPr="00C54526">
        <w:rPr>
          <w:rStyle w:val="StyleUnderline"/>
        </w:rPr>
        <w:t xml:space="preserve">the reliance on informal change can produce a constitutional culture in which </w:t>
      </w:r>
      <w:r w:rsidRPr="00C54526">
        <w:rPr>
          <w:rStyle w:val="Emphasis"/>
        </w:rPr>
        <w:t xml:space="preserve">people feel less and less bound by the words of the document which supposedly governs them. </w:t>
      </w:r>
      <w:r w:rsidRPr="00C54526">
        <w:t xml:space="preserve">Worse, that culture may produce leaders who do not feel constrained by a document they take a pledge to uphold and defend.5 13 In the end it might be true, as John Vile has written, that an amendment to prohibit flag burning may do less damage to the Constitution in the long run than does a Supreme Court interpretation of the First Amendment allowing the same conduct.514 By the same token, it may do less harm to the country in the long run to redefine the war-making responsibilities of Congress and the President through a constitutional amendment than to have those powers claimed on an ad hoc basis by the President every time he exercises power as commander-in-chief. </w:t>
      </w:r>
    </w:p>
    <w:p w14:paraId="26081F3C" w14:textId="77777777" w:rsidR="009000E1" w:rsidRDefault="009000E1" w:rsidP="009000E1">
      <w:pPr>
        <w:rPr>
          <w:rStyle w:val="Emphasis"/>
        </w:rPr>
      </w:pPr>
      <w:r>
        <w:rPr>
          <w:rStyle w:val="Emphasis"/>
        </w:rPr>
        <w:t>2.</w:t>
      </w:r>
      <w:r w:rsidRPr="00C54526">
        <w:rPr>
          <w:rStyle w:val="Emphasis"/>
        </w:rPr>
        <w:t xml:space="preserve">Overreliance on Courts </w:t>
      </w:r>
    </w:p>
    <w:p w14:paraId="20A30EE0" w14:textId="77777777" w:rsidR="009000E1" w:rsidRPr="009000E1" w:rsidRDefault="009000E1" w:rsidP="009000E1">
      <w:pPr>
        <w:rPr>
          <w:b/>
          <w:iCs/>
          <w:u w:val="single"/>
          <w:bdr w:val="single" w:sz="8" w:space="0" w:color="auto"/>
        </w:rPr>
      </w:pPr>
      <w:r w:rsidRPr="00C54526">
        <w:t xml:space="preserve">Towards the preservation of your Government and the permanency of your present happy state, it is requisite not only that you steadily discountenance irregular oppositions to its acknowledged authority, but also that you resist with care the spirit of innovation upon its principles however specious the pretexts. [O]ne method of assault may be to effect, in the forms of the Constitution, alterations which will impair the energy of the system, and thus to undermine what cannot be directly overthrown.515 </w:t>
      </w:r>
    </w:p>
    <w:p w14:paraId="2A7E6531" w14:textId="77777777" w:rsidR="009000E1" w:rsidRPr="00C54526" w:rsidRDefault="009000E1" w:rsidP="009000E1">
      <w:r w:rsidRPr="00C54526">
        <w:t>Whatever the cause-legislative intransigence, executive indifference, or an inordinate preoccupation with individualism5' 6-</w:t>
      </w:r>
      <w:r w:rsidRPr="00C54526">
        <w:rPr>
          <w:rStyle w:val="StyleUnderline"/>
        </w:rPr>
        <w:t>Americans have been disposed to seek redress for their complaints in the courts since the heady days of the Warren Court, rather than seeking redress in the more deliberative branches of our government</w:t>
      </w:r>
      <w:r w:rsidRPr="00C54526">
        <w:t xml:space="preserve">." 7 The courts, for their part, have been willing to assume an active role in various areas of public policy, the paradigm example being the activism of the Warren Court.5 "' </w:t>
      </w:r>
      <w:r w:rsidRPr="00C54526">
        <w:rPr>
          <w:rStyle w:val="StyleUnderline"/>
        </w:rPr>
        <w:t xml:space="preserve">There is evidence that the </w:t>
      </w:r>
      <w:r w:rsidRPr="00C54526">
        <w:rPr>
          <w:rStyle w:val="Emphasis"/>
        </w:rPr>
        <w:t>expectations that courts can bring about sweeping social change on their own were misplaced, and that courts cannot do such things</w:t>
      </w:r>
      <w:r w:rsidRPr="00C54526">
        <w:rPr>
          <w:rStyle w:val="StyleUnderline"/>
        </w:rPr>
        <w:t>.</w:t>
      </w:r>
      <w:r w:rsidRPr="00C54526">
        <w:t xml:space="preserve">5 " 9 </w:t>
      </w:r>
    </w:p>
    <w:p w14:paraId="4DFCDD05" w14:textId="77777777" w:rsidR="009000E1" w:rsidRPr="00C54526" w:rsidRDefault="009000E1" w:rsidP="009000E1">
      <w:pPr>
        <w:rPr>
          <w:rStyle w:val="StyleUnderline"/>
        </w:rPr>
      </w:pPr>
      <w:r w:rsidRPr="00C54526">
        <w:t xml:space="preserve">Nevertheless, litigation is still the favored mechanism for producing non-Article V change, particularly on the part of groups or individuals who find it difficult to win in the political process. However, the present membership of the Supreme Court-even its more liberal members-is increasingly less inclined to constitutionalize resolutions to contentious political issues.52° Justice Blackmun's opinion in Roe reads like a statute,52' and its broad scope invalidated the abortion laws of many states.522 Contrast this opinion with the Supreme Court's recent refusal to end the debate over assisted suicide with a uniform constitutional ruling that would prevent the formation of any emerging consensus for or against assisted suicide. 23 The Court's opinions in Glucksberg and Quill specifically referred to the propriety of the Court's exercising restraint while the debate was being carried on at the state level.524 Writing for a unanimous Court, Justice Rehnquist concluded: "Throughout the Nation, Americans are engaged in an earnest and profound debate about the morality, legality, and practicality of physician-assisted suicide. Our holding permits this debate to continue, as it should in a democratic society. 525 </w:t>
      </w:r>
      <w:r w:rsidRPr="00C54526">
        <w:rPr>
          <w:rStyle w:val="StyleUnderline"/>
        </w:rPr>
        <w:t xml:space="preserve">While members of the Court did not foreclose the possibility of judicial action in the future, 26 the Court as a whole was neither prepared to place itself in the vanguard of the debate, nor stifle it by prematurely constitutionalizing the issue. </w:t>
      </w:r>
    </w:p>
    <w:p w14:paraId="78B7E8F2" w14:textId="77777777" w:rsidR="009000E1" w:rsidRPr="00C54526" w:rsidRDefault="009000E1" w:rsidP="009000E1">
      <w:r w:rsidRPr="00C54526">
        <w:rPr>
          <w:rStyle w:val="StyleUnderline"/>
        </w:rPr>
        <w:t xml:space="preserve">To the extent that non-Article V change is sought through the courts, those seeking such change should be mindful of the fact that such </w:t>
      </w:r>
      <w:r w:rsidRPr="00C54526">
        <w:rPr>
          <w:rStyle w:val="Emphasis"/>
        </w:rPr>
        <w:t>change is at best temporary and will never acquire the status of an actual amendment</w:t>
      </w:r>
      <w:r w:rsidRPr="00C54526">
        <w:t>. Moreover, by seeking change indirectly</w:t>
      </w:r>
      <w:r w:rsidRPr="00C54526">
        <w:rPr>
          <w:rStyle w:val="StyleUnderline"/>
        </w:rPr>
        <w:t>, litigants may inspire more opposition than they would by taking their case to the people</w:t>
      </w:r>
      <w:r w:rsidRPr="00C54526">
        <w:t xml:space="preserve">. In addition, </w:t>
      </w:r>
      <w:r w:rsidRPr="00C54526">
        <w:rPr>
          <w:rStyle w:val="StyleUnderline"/>
        </w:rPr>
        <w:t>it should be noted that the use of the courts to effect change will not always produce the desired change</w:t>
      </w:r>
      <w:r w:rsidRPr="00C54526">
        <w:t>. For example, conservative public interest litigation groups have multiplied over the years, much to the consternation of liberals whose own groups paved the way in the 1960s and 1970s.527</w:t>
      </w:r>
    </w:p>
    <w:p w14:paraId="42708DD7" w14:textId="77777777" w:rsidR="009000E1" w:rsidRPr="00C54526" w:rsidRDefault="009000E1" w:rsidP="009000E1">
      <w:pPr>
        <w:rPr>
          <w:rStyle w:val="Emphasis"/>
        </w:rPr>
      </w:pPr>
      <w:r>
        <w:rPr>
          <w:rStyle w:val="Emphasis"/>
        </w:rPr>
        <w:t>3.</w:t>
      </w:r>
      <w:r w:rsidRPr="00C54526">
        <w:rPr>
          <w:rStyle w:val="Emphasis"/>
        </w:rPr>
        <w:t xml:space="preserve">Weakened Hallmarks of Limited Government and Separation of Powers </w:t>
      </w:r>
    </w:p>
    <w:p w14:paraId="72FE49BE" w14:textId="77777777" w:rsidR="009000E1" w:rsidRPr="00C54526" w:rsidRDefault="009000E1" w:rsidP="009000E1">
      <w:r w:rsidRPr="00C54526">
        <w:t xml:space="preserve">It is important, likewise, that the habits of thinking in a free Country should inspire caution in those entrusted with its administration, to confine themselves within their respective Constitutional spheres; avoiding in the exercise of the Powers of one department to encroach upon another. The spirit of encroachment tends to consolidate the powers of all the departments in one, and thus to create whatever the form of government, a real despotism. 5 2 </w:t>
      </w:r>
    </w:p>
    <w:p w14:paraId="205FF9A8" w14:textId="77777777" w:rsidR="009000E1" w:rsidRPr="00C54526" w:rsidRDefault="009000E1" w:rsidP="009000E1">
      <w:r w:rsidRPr="00C54526">
        <w:rPr>
          <w:rStyle w:val="StyleUnderline"/>
        </w:rPr>
        <w:t>It is a political cliche that the people are "sovereign" under our system</w:t>
      </w:r>
      <w:r w:rsidRPr="00C54526">
        <w:t xml:space="preserve">. Few people other than scholars (and precious few of those) actually stop to give thought to what that actually means. Certainly, fewer people allow notions of sovereignty to occupy their minds as much as the Framers, who puzzled over the question constantly. One of the more revolutionary innovations of our constitutional experiment was the resolution of the sovereignty question. </w:t>
      </w:r>
      <w:r w:rsidRPr="00C54526">
        <w:rPr>
          <w:rStyle w:val="StyleUnderline"/>
        </w:rPr>
        <w:t>The idea of a true federal system, in which the people were the ultimate sovereigns</w:t>
      </w:r>
      <w:r w:rsidRPr="00C54526">
        <w:t xml:space="preserve"> (except for the power they had delegatedsome to the federal government and some to the states</w:t>
      </w:r>
      <w:r w:rsidRPr="00C54526">
        <w:rPr>
          <w:rStyle w:val="StyleUnderline"/>
        </w:rPr>
        <w:t>) struck many influential thinkers as the old problem of divided sovereignty: imperium in imperio</w:t>
      </w:r>
      <w:r w:rsidRPr="00C54526">
        <w:t xml:space="preserve">. 29 But the main point was missed: the people were sovereign over all governments. </w:t>
      </w:r>
    </w:p>
    <w:p w14:paraId="1CF970C9" w14:textId="77777777" w:rsidR="009000E1" w:rsidRPr="00C54526" w:rsidRDefault="009000E1" w:rsidP="009000E1">
      <w:r w:rsidRPr="00C54526">
        <w:rPr>
          <w:rStyle w:val="StyleUnderline"/>
        </w:rPr>
        <w:t>Constitutionalism then, fit well with a system where "sovereignty" was polycentric</w:t>
      </w:r>
      <w:r w:rsidRPr="00C54526">
        <w:t xml:space="preserve">. The people delegated, but would on occasion engage in activities in which they reasserted their sovereignty: constitutional amendment via Article V being one such instance. </w:t>
      </w:r>
      <w:r w:rsidRPr="00C54526">
        <w:rPr>
          <w:rStyle w:val="StyleUnderline"/>
        </w:rPr>
        <w:t>By devolving the responsibility for making higher law to other branches of government, we allow those branches to accumulate power in a way that places a strain on the constitutional system-nor is this limited to counter-majoritarian decisions of the Supreme Court</w:t>
      </w:r>
      <w:r w:rsidRPr="00C54526">
        <w:t xml:space="preserve">. </w:t>
      </w:r>
      <w:r w:rsidRPr="00C54526">
        <w:rPr>
          <w:rStyle w:val="Emphasis"/>
        </w:rPr>
        <w:t>There is nothing any less democratic than allowing Congress to delegate its lawmaking power to unaccountable executive branch officials</w:t>
      </w:r>
      <w:r w:rsidRPr="00C54526">
        <w:t>, whose agencies often exercise both lawmaking and adjudicative responsibilities. 3 °</w:t>
      </w:r>
    </w:p>
    <w:p w14:paraId="28687ED3" w14:textId="77777777" w:rsidR="009000E1" w:rsidRPr="00C54526" w:rsidRDefault="009000E1" w:rsidP="009000E1">
      <w:pPr>
        <w:rPr>
          <w:rStyle w:val="StyleUnderline"/>
        </w:rPr>
      </w:pPr>
      <w:r w:rsidRPr="00C54526">
        <w:t xml:space="preserve">Similarly, allowing the executive to acquire power the Framers did not intend it to have, even when the usurpations are only temporary or occur in "emergencies," seems to invite future incursions even while appealing to the people for later approval. Presenting the people with afait accompli allows them to disclaim responsibility for their acquiesence if things go badly. The same goes for litigants seeking the easy way out of a politically divisive issue by rushing to court instead of "pleading their case" through standard political channels or through the amendment process. </w:t>
      </w:r>
      <w:r w:rsidRPr="00C54526">
        <w:rPr>
          <w:rStyle w:val="StyleUnderline"/>
        </w:rPr>
        <w:t xml:space="preserve">Two things occur as a result: first, a particular branch of government obtains more power than it had relative to the other branches; second, it allows the people to have their change, but without the grave deliberation that accompanies a constitutional amendment. </w:t>
      </w:r>
    </w:p>
    <w:p w14:paraId="4BD63A25" w14:textId="77777777" w:rsidR="009000E1" w:rsidRPr="00C54526" w:rsidRDefault="009000E1" w:rsidP="009000E1">
      <w:pPr>
        <w:rPr>
          <w:rStyle w:val="StyleUnderline"/>
        </w:rPr>
      </w:pPr>
      <w:r w:rsidRPr="00C54526">
        <w:t xml:space="preserve">The political scientist Harvey Mansfield once wrote, "It is in the nature of democracy to look for results and to regard any deliberate delay in reaching them as undemocratic."53 ' Later in the same essay, he protested what </w:t>
      </w:r>
      <w:r w:rsidRPr="00C54526">
        <w:rPr>
          <w:rStyle w:val="StyleUnderline"/>
        </w:rPr>
        <w:t>he saw as modern democracy's "aggressive informality</w:t>
      </w:r>
      <w:r w:rsidRPr="00C54526">
        <w:t xml:space="preserve">," which subordinated means to ends, favoring instead traditional notions of constitutionalism, in which the idea of "due process, by forms, and even by technicalities" raised "the form or manner of an action ... above its end."5'32 </w:t>
      </w:r>
      <w:r w:rsidRPr="00C54526">
        <w:rPr>
          <w:rStyle w:val="StyleUnderline"/>
        </w:rPr>
        <w:t>Mansfield's descriptions are especially apt as applied to those forms and formalities by which one seeks changes to the fundamental law.</w:t>
      </w:r>
      <w:r w:rsidRPr="00C54526">
        <w:t xml:space="preserve"> </w:t>
      </w:r>
      <w:r w:rsidRPr="00C54526">
        <w:rPr>
          <w:rStyle w:val="StyleUnderline"/>
        </w:rPr>
        <w:t>After all, are not such momentous changes "due" some process</w:t>
      </w:r>
      <w:r w:rsidRPr="00C54526">
        <w:t xml:space="preserve">? By </w:t>
      </w:r>
      <w:r w:rsidRPr="00C54526">
        <w:rPr>
          <w:rStyle w:val="StyleUnderline"/>
        </w:rPr>
        <w:t>abdicating our responsibilities as sovereigns merely to "get things done," we encourage a constitutional decadence,533 which already permeates our system.</w:t>
      </w:r>
    </w:p>
    <w:p w14:paraId="748180F1" w14:textId="77777777" w:rsidR="009000E1" w:rsidRPr="00C54526" w:rsidRDefault="009000E1" w:rsidP="009000E1">
      <w:pPr>
        <w:rPr>
          <w:rStyle w:val="Emphasis"/>
        </w:rPr>
      </w:pPr>
      <w:r w:rsidRPr="00C54526">
        <w:rPr>
          <w:rStyle w:val="Emphasis"/>
        </w:rPr>
        <w:t xml:space="preserve">4. Constitutional Dialogue Discouraged </w:t>
      </w:r>
    </w:p>
    <w:p w14:paraId="273CA626" w14:textId="77777777" w:rsidR="009000E1" w:rsidRPr="00C54526" w:rsidRDefault="009000E1" w:rsidP="009000E1">
      <w:r w:rsidRPr="00C54526">
        <w:t xml:space="preserve">In all the changes to which you may be invited, remember that time and habit are at least as necessary to fix the true character of Governments, as of other human institutions; that experience is the surest standard, by which to test the real tendency of the existing Constitution of 534 a country .... </w:t>
      </w:r>
    </w:p>
    <w:p w14:paraId="5CBEB860" w14:textId="77777777" w:rsidR="009000E1" w:rsidRPr="00C54526" w:rsidRDefault="009000E1" w:rsidP="009000E1">
      <w:r w:rsidRPr="00C54526">
        <w:rPr>
          <w:rStyle w:val="StyleUnderline"/>
        </w:rPr>
        <w:t>Non-Article V change can produce the same sort of "quick decision" as an amendment through direct democracy,</w:t>
      </w:r>
      <w:r w:rsidRPr="00C54526">
        <w:t xml:space="preserve"> which I earlier criticized. In such cases, </w:t>
      </w:r>
      <w:r w:rsidRPr="00C54526">
        <w:rPr>
          <w:rStyle w:val="StyleUnderline"/>
        </w:rPr>
        <w:t>there is often a rush to address subjects that evoke highly emotional responses and on which there is not even an emerging consensus</w:t>
      </w:r>
      <w:r w:rsidRPr="00C54526">
        <w:t xml:space="preserve">. Moreover, custom and usage changes are often reactions to specific situations, and not long-term solutions. These constitutional quick fixes at best produce unintended or unanticipated results; at worst, they can furnish dangerous precedents for future political actors.535 </w:t>
      </w:r>
    </w:p>
    <w:p w14:paraId="1BB41A09" w14:textId="77777777" w:rsidR="009000E1" w:rsidRPr="00C54526" w:rsidRDefault="009000E1" w:rsidP="009000E1">
      <w:r w:rsidRPr="00C54526">
        <w:t xml:space="preserve">The constitutional decadence to which I alluded above has an atrophying effect on our constitutional discourse as a whole. </w:t>
      </w:r>
      <w:r w:rsidRPr="00C54526">
        <w:rPr>
          <w:rStyle w:val="Emphasis"/>
        </w:rPr>
        <w:t>By "ratifying" change outside Article V, we are encouraged to assume less responsibility for the change we desire.</w:t>
      </w:r>
      <w:r w:rsidRPr="00C54526">
        <w:t xml:space="preserve"> As a result, we become incapable of sustaining a national discussion on important constitutional issues. </w:t>
      </w:r>
    </w:p>
    <w:p w14:paraId="675798F8" w14:textId="77777777" w:rsidR="009000E1" w:rsidRPr="00C54526" w:rsidRDefault="009000E1" w:rsidP="009000E1">
      <w:pPr>
        <w:pStyle w:val="Heading3"/>
      </w:pPr>
      <w:r w:rsidRPr="00C54526">
        <w:t>2nc – at: court rollback</w:t>
      </w:r>
    </w:p>
    <w:p w14:paraId="269449CC" w14:textId="77777777" w:rsidR="009000E1" w:rsidRPr="00C54526" w:rsidRDefault="009000E1" w:rsidP="009000E1">
      <w:pPr>
        <w:pStyle w:val="Heading4"/>
      </w:pPr>
      <w:r w:rsidRPr="00C54526">
        <w:t xml:space="preserve">Court interpretation </w:t>
      </w:r>
      <w:r w:rsidRPr="00C54526">
        <w:rPr>
          <w:u w:val="single"/>
        </w:rPr>
        <w:t>doesn’t matter</w:t>
      </w:r>
      <w:r w:rsidRPr="00C54526">
        <w:t xml:space="preserve"> – the counterplan is the </w:t>
      </w:r>
      <w:r w:rsidRPr="00C54526">
        <w:rPr>
          <w:u w:val="single"/>
        </w:rPr>
        <w:t>middle ground</w:t>
      </w:r>
      <w:r w:rsidRPr="00C54526">
        <w:t xml:space="preserve"> between </w:t>
      </w:r>
      <w:r w:rsidRPr="00C54526">
        <w:rPr>
          <w:u w:val="single"/>
        </w:rPr>
        <w:t>Article V</w:t>
      </w:r>
      <w:r w:rsidRPr="00C54526">
        <w:t xml:space="preserve"> and pure </w:t>
      </w:r>
      <w:r w:rsidRPr="00C54526">
        <w:rPr>
          <w:u w:val="single"/>
        </w:rPr>
        <w:t>legislation</w:t>
      </w:r>
    </w:p>
    <w:p w14:paraId="21DFD993" w14:textId="77777777" w:rsidR="009000E1" w:rsidRPr="00C54526" w:rsidRDefault="009000E1" w:rsidP="009000E1">
      <w:r w:rsidRPr="00C54526">
        <w:rPr>
          <w:rStyle w:val="Style13ptBold"/>
        </w:rPr>
        <w:t>Denning 97</w:t>
      </w:r>
      <w:r w:rsidRPr="00C54526">
        <w:t xml:space="preserve"> – Associate Professor of Law at Samford University's Cumberland School of Law (BP Denning, “MEANS TO AMEND: THEORIES OF CONSTITUTIONAL CHANGE,” TENNESSEE LAW REVIEW, Vol. 65:155, pp. 202-204, Available Online via ubscription to Heinonline, Accessed on 6/27/2017)</w:t>
      </w:r>
    </w:p>
    <w:p w14:paraId="23AA944D" w14:textId="77777777" w:rsidR="009000E1" w:rsidRPr="00C54526" w:rsidRDefault="009000E1" w:rsidP="009000E1">
      <w:r w:rsidRPr="00C54526">
        <w:t xml:space="preserve">Why then, Levinson asks, </w:t>
      </w:r>
      <w:r w:rsidRPr="00C54526">
        <w:rPr>
          <w:rStyle w:val="StyleUnderline"/>
        </w:rPr>
        <w:t>if the Constitution is subject to many different interpretations, do we desire a formal amendment</w:t>
      </w:r>
      <w:r w:rsidRPr="00C54526">
        <w:t>?</w:t>
      </w:r>
      <w:r w:rsidRPr="00C54526">
        <w:rPr>
          <w:rStyle w:val="StyleUnderline"/>
        </w:rPr>
        <w:t xml:space="preserve"> Many supporters of an amendment</w:t>
      </w:r>
      <w:r w:rsidRPr="00C54526">
        <w:t xml:space="preserve"> 2 96 (Levinson's example is the Equal Rights Amendment)297 </w:t>
      </w:r>
      <w:r w:rsidRPr="00C54526">
        <w:rPr>
          <w:rStyle w:val="StyleUnderline"/>
        </w:rPr>
        <w:t>might respond that "'because even though the Constitution, correctly interpreted, already contains X within it, we nonetheless should add a patch of text either to control</w:t>
      </w:r>
      <w:r w:rsidRPr="00C54526">
        <w:t xml:space="preserve"> the stupid or politically malevolent adjudicator or to educate the citizenry who look to the Constitution for memorizable maxims of government.' 298 </w:t>
      </w:r>
    </w:p>
    <w:p w14:paraId="620814C7" w14:textId="77777777" w:rsidR="009000E1" w:rsidRPr="00C54526" w:rsidRDefault="009000E1" w:rsidP="009000E1">
      <w:r w:rsidRPr="00C54526">
        <w:t xml:space="preserve">According to Levinson, the Fifteenth, 99 Nineteenth,300 and Twentyfourth30' Amendments were probably not necessary according to contemporary interpretations of the Constitution.3 2 </w:t>
      </w:r>
      <w:r w:rsidRPr="00C54526">
        <w:rPr>
          <w:rStyle w:val="StyleUnderline"/>
        </w:rPr>
        <w:t>This</w:t>
      </w:r>
      <w:r w:rsidRPr="00C54526">
        <w:t xml:space="preserve">, of course, </w:t>
      </w:r>
      <w:r w:rsidRPr="00C54526">
        <w:rPr>
          <w:rStyle w:val="StyleUnderline"/>
        </w:rPr>
        <w:t>begs the question whether those amendments were seen as necessary when ratified</w:t>
      </w:r>
      <w:r w:rsidRPr="00C54526">
        <w:t xml:space="preserve">. Given Article V's rigors, </w:t>
      </w:r>
      <w:r w:rsidRPr="00C54526">
        <w:rPr>
          <w:rStyle w:val="Emphasis"/>
        </w:rPr>
        <w:t>it would seem that the answer is "yes.</w:t>
      </w:r>
      <w:r w:rsidRPr="00C54526">
        <w:t xml:space="preserve">" If that is not the case, then formal amendment becomes little more than an exercise in constitutional graffiti.30 3 Moreover, </w:t>
      </w:r>
      <w:r w:rsidRPr="00C54526">
        <w:rPr>
          <w:rStyle w:val="StyleUnderline"/>
        </w:rPr>
        <w:t>can it really be predicted that contemporary constitutional interpretation would have developed like it has, had those (or other) amendments not been adopted</w:t>
      </w:r>
      <w:r w:rsidRPr="00C54526">
        <w:t>?304</w:t>
      </w:r>
    </w:p>
    <w:p w14:paraId="6B120915" w14:textId="77777777" w:rsidR="009000E1" w:rsidRPr="00C54526" w:rsidRDefault="009000E1" w:rsidP="009000E1">
      <w:r w:rsidRPr="00C54526">
        <w:t xml:space="preserve">Neither Levinson nor Ackerman seems to consider the inherent instability of judicial interpretation. </w:t>
      </w:r>
      <w:r w:rsidRPr="00C54526">
        <w:rPr>
          <w:rStyle w:val="StyleUnderline"/>
        </w:rPr>
        <w:t>Levinson assumes that the New Deal innovations must be more than a reclamation of forgotten truths or "new developments ... legitimized by their accordance with generally accepted principles of constitutional interpretation</w:t>
      </w:r>
      <w:r w:rsidRPr="00C54526">
        <w:t xml:space="preserve">."30 5 Otherwise, he </w:t>
      </w:r>
      <w:r w:rsidRPr="00C54526">
        <w:rPr>
          <w:rStyle w:val="StyleUnderline"/>
        </w:rPr>
        <w:t>writes, "there would be no need for [Ackerman] to construct his marvelously complex accounts of Publian politics and constitutional moments</w:t>
      </w:r>
      <w:r w:rsidRPr="00C54526">
        <w:t xml:space="preserve"> that provide an alternative rendering of the American constitutional process."306 According to Levinson, since </w:t>
      </w:r>
      <w:r w:rsidRPr="00C54526">
        <w:rPr>
          <w:rStyle w:val="StyleUnderline"/>
        </w:rPr>
        <w:t>"Ackerman has committed himself to the view that</w:t>
      </w:r>
      <w:r w:rsidRPr="00C54526">
        <w:rPr>
          <w:rStyle w:val="Emphasis"/>
        </w:rPr>
        <w:t>, because the New Deal is better conceptualized as an amendment than as an interpretation</w:t>
      </w:r>
      <w:r w:rsidRPr="00C54526">
        <w:rPr>
          <w:rStyle w:val="StyleUnderline"/>
        </w:rPr>
        <w:t>, it becomes necessary to discern the heretofore hidden alternative to Article V that fully legitimates it</w:t>
      </w:r>
      <w:r w:rsidRPr="00C54526">
        <w:t xml:space="preserve">."307 </w:t>
      </w:r>
    </w:p>
    <w:p w14:paraId="2DF34EF6" w14:textId="77777777" w:rsidR="009000E1" w:rsidRPr="00C54526" w:rsidRDefault="009000E1" w:rsidP="009000E1">
      <w:pPr>
        <w:rPr>
          <w:rStyle w:val="Emphasis"/>
        </w:rPr>
      </w:pPr>
      <w:r w:rsidRPr="00C54526">
        <w:t xml:space="preserve">My quarrel is with the notion that constitutional change, such as that inaugurated by the New Deal, </w:t>
      </w:r>
      <w:r w:rsidRPr="00C54526">
        <w:rPr>
          <w:rStyle w:val="StyleUnderline"/>
        </w:rPr>
        <w:t>must be provided with a rationalization that makes it "just like" an Article V amendment</w:t>
      </w:r>
      <w:r w:rsidRPr="00C54526">
        <w:t xml:space="preserve">. </w:t>
      </w:r>
      <w:r w:rsidRPr="00C54526">
        <w:rPr>
          <w:rStyle w:val="StyleUnderline"/>
        </w:rPr>
        <w:t>The notion that something is either an "amendment</w:t>
      </w:r>
      <w:r w:rsidRPr="00C54526">
        <w:t xml:space="preserve">" (whether it be by formal Article V procedures or some other informal product of "dualist democracy") </w:t>
      </w:r>
      <w:r w:rsidRPr="00C54526">
        <w:rPr>
          <w:rStyle w:val="StyleUnderline"/>
        </w:rPr>
        <w:t>and therefore a legitimate change, or a product of "illegitimate" judicial activism</w:t>
      </w:r>
      <w:r w:rsidRPr="00C54526">
        <w:t xml:space="preserve">, executive usurpation, or some other equally troublesome (from a popular sovereignty point of view) process, </w:t>
      </w:r>
      <w:r w:rsidRPr="00C54526">
        <w:rPr>
          <w:rStyle w:val="Emphasis"/>
        </w:rPr>
        <w:t>ignores the possibility of a middle way</w:t>
      </w:r>
      <w:r w:rsidRPr="00C54526">
        <w:rPr>
          <w:rStyle w:val="StyleUnderline"/>
        </w:rPr>
        <w:t xml:space="preserve">, which the American polity has approved, </w:t>
      </w:r>
      <w:r w:rsidRPr="00C54526">
        <w:rPr>
          <w:rStyle w:val="Emphasis"/>
        </w:rPr>
        <w:t>between Article V amendment and mere exercises in political will.</w:t>
      </w:r>
    </w:p>
    <w:p w14:paraId="6A28EF3C" w14:textId="77777777" w:rsidR="00621BA8" w:rsidRPr="00666160" w:rsidRDefault="00621BA8" w:rsidP="00621BA8">
      <w:pPr>
        <w:pStyle w:val="Heading4"/>
      </w:pPr>
      <w:r>
        <w:t xml:space="preserve">Congressional amendments </w:t>
      </w:r>
      <w:r w:rsidRPr="00C146BF">
        <w:t xml:space="preserve">will </w:t>
      </w:r>
      <w:r w:rsidRPr="00C146BF">
        <w:rPr>
          <w:u w:val="single"/>
        </w:rPr>
        <w:t>not be destabilized</w:t>
      </w:r>
      <w:r>
        <w:t xml:space="preserve">— </w:t>
      </w:r>
      <w:r w:rsidRPr="00C146BF">
        <w:rPr>
          <w:u w:val="single"/>
        </w:rPr>
        <w:t>no rollback</w:t>
      </w:r>
    </w:p>
    <w:p w14:paraId="3F6EAFA8" w14:textId="77777777" w:rsidR="00621BA8" w:rsidRDefault="00621BA8" w:rsidP="00621BA8">
      <w:r w:rsidRPr="00B84402">
        <w:rPr>
          <w:rStyle w:val="Style13ptBold"/>
        </w:rPr>
        <w:t>Vermeule 04</w:t>
      </w:r>
      <w:r>
        <w:t xml:space="preserve"> – Ralph S. Tyler, Jr. Professor of Constitutional Law at Harvard Law School, September (Adrian, “CONSTITUTIONAL AMENDMENTS AND THE CONSTITUTIONAL COMMON LAW,” University of Chicago PUBLIC LAW AND LEGAL THEORY WORKING PAPER NO. 73, </w:t>
      </w:r>
      <w:hyperlink r:id="rId66" w:history="1">
        <w:r w:rsidRPr="008D5EA2">
          <w:rPr>
            <w:rStyle w:val="Hyperlink"/>
          </w:rPr>
          <w:t>http://chicagounbound.uchicago.edu/cgi/viewcontent.cgi?article=1072&amp;context=public_law_and_legal_theory</w:t>
        </w:r>
      </w:hyperlink>
      <w:r>
        <w:t>)</w:t>
      </w:r>
    </w:p>
    <w:p w14:paraId="1455983A" w14:textId="77777777" w:rsidR="00621BA8" w:rsidRDefault="00621BA8" w:rsidP="00621BA8">
      <w:r>
        <w:t xml:space="preserve">Irreversible and reversible change </w:t>
      </w:r>
    </w:p>
    <w:p w14:paraId="32BD9488" w14:textId="77777777" w:rsidR="00621BA8" w:rsidRPr="00166E8A" w:rsidRDefault="00621BA8" w:rsidP="00621BA8">
      <w:pPr>
        <w:rPr>
          <w:rStyle w:val="StyleUnderline"/>
        </w:rPr>
      </w:pPr>
      <w:r w:rsidRPr="003C01FB">
        <w:rPr>
          <w:rStyle w:val="StyleUnderline"/>
        </w:rPr>
        <w:t>It follows from these considerations that common-law constitutionalism performs poorly where the benefits of rigid constitutional commitments are high</w:t>
      </w:r>
      <w:r>
        <w:t xml:space="preserve">, and the benefits of flexibility in future periods are low; and vice-versa. </w:t>
      </w:r>
      <w:r w:rsidRPr="003C01FB">
        <w:rPr>
          <w:rStyle w:val="StyleUnderline"/>
        </w:rPr>
        <w:t>Where it is desirable that new constitutional rules be tentative and reversible</w:t>
      </w:r>
      <w:r>
        <w:t xml:space="preserve">, because of a rapidly changing environment or because mistaken rules will have very high costs, </w:t>
      </w:r>
      <w:r w:rsidRPr="003C01FB">
        <w:rPr>
          <w:rStyle w:val="StyleUnderline"/>
        </w:rPr>
        <w:t>common-law constitutionalism shows to advantage</w:t>
      </w:r>
      <w:r>
        <w:t xml:space="preserve">. Where it is desirable that new constitutional rules be irreversible or very costly to reverse, </w:t>
      </w:r>
      <w:r w:rsidRPr="00166E8A">
        <w:rPr>
          <w:rStyle w:val="Emphasis"/>
        </w:rPr>
        <w:t>the amendment process is superior</w:t>
      </w:r>
      <w:r w:rsidRPr="00166E8A">
        <w:rPr>
          <w:rStyle w:val="StyleUnderline"/>
        </w:rPr>
        <w:t xml:space="preserve">, just because </w:t>
      </w:r>
      <w:r w:rsidRPr="00166E8A">
        <w:rPr>
          <w:rStyle w:val="Emphasis"/>
        </w:rPr>
        <w:t>amendments are much harder to destabilize in future periods</w:t>
      </w:r>
      <w:r>
        <w:t xml:space="preserve">. </w:t>
      </w:r>
      <w:r w:rsidRPr="00166E8A">
        <w:rPr>
          <w:rStyle w:val="StyleUnderline"/>
        </w:rPr>
        <w:t>This is the case where, for example, the entrenchment of constitutional property rights serves as a costly signal that encourages investment</w:t>
      </w:r>
      <w:r>
        <w:t xml:space="preserve">,86 or where it is desirable to commit ex ante to political ground rules that will have important and contentious distributive effects when applied ex </w:t>
      </w:r>
      <w:r w:rsidRPr="00166E8A">
        <w:t>post. An example in the latter category involves the presidential succession rules, adjusted most recently by the 25th Amendment.</w:t>
      </w:r>
      <w:r w:rsidRPr="00CC4AD6">
        <w:rPr>
          <w:color w:val="FF0000"/>
        </w:rPr>
        <w:t xml:space="preserve"> </w:t>
      </w:r>
    </w:p>
    <w:p w14:paraId="2DF7E65F" w14:textId="77777777" w:rsidR="00621BA8" w:rsidRPr="00621BA8" w:rsidRDefault="00621BA8" w:rsidP="00621BA8">
      <w:pPr>
        <w:pStyle w:val="Heading4"/>
        <w:rPr>
          <w:rStyle w:val="StyleUnderline"/>
        </w:rPr>
      </w:pPr>
      <w:r w:rsidRPr="00621BA8">
        <w:rPr>
          <w:rStyle w:val="StyleUnderline"/>
          <w:u w:val="none"/>
        </w:rPr>
        <w:t xml:space="preserve">Judicial interpretations </w:t>
      </w:r>
      <w:r w:rsidRPr="00621BA8">
        <w:rPr>
          <w:rStyle w:val="StyleUnderline"/>
        </w:rPr>
        <w:t>don’t subvert solvency</w:t>
      </w:r>
      <w:r w:rsidRPr="00621BA8">
        <w:rPr>
          <w:rStyle w:val="StyleUnderline"/>
          <w:u w:val="none"/>
        </w:rPr>
        <w:t xml:space="preserve"> – it’s still </w:t>
      </w:r>
      <w:r w:rsidRPr="00621BA8">
        <w:rPr>
          <w:rStyle w:val="StyleUnderline"/>
        </w:rPr>
        <w:t>less flexible</w:t>
      </w:r>
      <w:r w:rsidRPr="00621BA8">
        <w:rPr>
          <w:rStyle w:val="StyleUnderline"/>
          <w:u w:val="none"/>
        </w:rPr>
        <w:t xml:space="preserve"> than common law – </w:t>
      </w:r>
      <w:r w:rsidRPr="00621BA8">
        <w:rPr>
          <w:rStyle w:val="StyleUnderline"/>
        </w:rPr>
        <w:t>institutional comparison fails</w:t>
      </w:r>
    </w:p>
    <w:p w14:paraId="1A4D907F" w14:textId="77777777" w:rsidR="00621BA8" w:rsidRPr="00666160" w:rsidRDefault="00621BA8" w:rsidP="00621BA8">
      <w:r w:rsidRPr="00B84402">
        <w:rPr>
          <w:rStyle w:val="Style13ptBold"/>
        </w:rPr>
        <w:t>Vermeule 04</w:t>
      </w:r>
      <w:r>
        <w:t xml:space="preserve"> – Ralph S. Tyler, Jr. Professor of Constitutional Law at Harvard Law School, September (Adrian, “CONSTITUTIONAL AMENDMENTS AND THE CONSTITUTIONAL COMMON LAW,” University of Chicago PUBLIC LAW AND LEGAL THEORY WORKING PAPER NO. 73, </w:t>
      </w:r>
      <w:hyperlink r:id="rId67" w:history="1">
        <w:r w:rsidRPr="008D5EA2">
          <w:rPr>
            <w:rStyle w:val="Hyperlink"/>
          </w:rPr>
          <w:t>http://chicagounbound.uchicago.edu/cgi/viewcontent.cgi?article=1072&amp;context=public_law_and_legal_theory</w:t>
        </w:r>
      </w:hyperlink>
      <w:r>
        <w:t>)</w:t>
      </w:r>
    </w:p>
    <w:p w14:paraId="2CAD24A4" w14:textId="77777777" w:rsidR="00621BA8" w:rsidRDefault="00621BA8" w:rsidP="00621BA8">
      <w:r w:rsidRPr="00166E8A">
        <w:rPr>
          <w:rStyle w:val="StyleUnderline"/>
        </w:rPr>
        <w:t>Of course amendments will have to be interpreted by judges ex post as well</w:t>
      </w:r>
      <w:r>
        <w:t>, so the contrast is again just a matter of degree</w:t>
      </w:r>
      <w:r w:rsidRPr="00166E8A">
        <w:rPr>
          <w:rStyle w:val="StyleUnderline"/>
        </w:rPr>
        <w:t xml:space="preserve">. But, to repeat an earlier point, </w:t>
      </w:r>
      <w:r w:rsidRPr="00166E8A">
        <w:rPr>
          <w:rStyle w:val="Emphasis"/>
        </w:rPr>
        <w:t>the need for judicial interpretation does not make amendments otiose or meaningless</w:t>
      </w:r>
      <w:r>
        <w:t xml:space="preserve">. </w:t>
      </w:r>
      <w:r w:rsidRPr="00166E8A">
        <w:rPr>
          <w:rStyle w:val="StyleUnderline"/>
        </w:rPr>
        <w:t>Amendments can and often do sharply constrain interpretation within certain boundaries</w:t>
      </w:r>
      <w:r>
        <w:t xml:space="preserve">,87 and can function as political and legal rallying points for groups and interests skirmishing in the courts in later periods. </w:t>
      </w:r>
      <w:r w:rsidRPr="00166E8A">
        <w:rPr>
          <w:rStyle w:val="StyleUnderline"/>
        </w:rPr>
        <w:t xml:space="preserve">The need for later judicial interpretation gives amendments an added degree of flexibility, but as a comparative matter they are </w:t>
      </w:r>
      <w:r w:rsidRPr="00166E8A">
        <w:rPr>
          <w:rStyle w:val="Emphasis"/>
        </w:rPr>
        <w:t>certainly less flexible</w:t>
      </w:r>
      <w:r>
        <w:t xml:space="preserve"> (for good and for ill) </w:t>
      </w:r>
      <w:r w:rsidRPr="00166E8A">
        <w:rPr>
          <w:rStyle w:val="Emphasis"/>
        </w:rPr>
        <w:t>than a common-law constitutional decision</w:t>
      </w:r>
      <w:r>
        <w:t xml:space="preserve"> with identical content. </w:t>
      </w:r>
    </w:p>
    <w:p w14:paraId="09636C84" w14:textId="77777777" w:rsidR="00621BA8" w:rsidRDefault="00621BA8" w:rsidP="00621BA8">
      <w:r>
        <w:t xml:space="preserve">First best and second best: a cautionary note </w:t>
      </w:r>
    </w:p>
    <w:p w14:paraId="4646BBA0" w14:textId="77777777" w:rsidR="00621BA8" w:rsidRDefault="00621BA8" w:rsidP="00621BA8">
      <w:r>
        <w:t xml:space="preserve">The variables I have outlined here are strictly first-best considerations. </w:t>
      </w:r>
      <w:r w:rsidRPr="00166E8A">
        <w:rPr>
          <w:rStyle w:val="StyleUnderline"/>
        </w:rPr>
        <w:t>Where applicable, they give a fully-informed and well-motivated decisionmaker good reason to channel constitutional change through either the amendment process or the processes of common-law constitutionalism</w:t>
      </w:r>
      <w:r>
        <w:t xml:space="preserve">. It is a different question whether particular decisionmakers, with their distinctive roles, cognitive limitations and institutional capacities, should be charged with directly implementing these considerations. </w:t>
      </w:r>
      <w:r w:rsidRPr="00166E8A">
        <w:rPr>
          <w:rStyle w:val="StyleUnderline"/>
        </w:rPr>
        <w:t>That is a second-best question about the decision-rules that institutional actors, with particular roles and abilities, should use to implement first-best considerations</w:t>
      </w:r>
      <w:r>
        <w:t>.88 I do not take up those further implementing questions here, beyond noting the important possibility that particular second-best decisionmakers would not do best by directly applying the firstbest considerations I have sketched.</w:t>
      </w:r>
    </w:p>
    <w:p w14:paraId="2298C165" w14:textId="77777777" w:rsidR="00621BA8" w:rsidRDefault="00621BA8" w:rsidP="00621BA8">
      <w:r>
        <w:t xml:space="preserve">Conclusion </w:t>
      </w:r>
    </w:p>
    <w:p w14:paraId="593FF21E" w14:textId="77777777" w:rsidR="00621BA8" w:rsidRDefault="00621BA8" w:rsidP="00621BA8">
      <w:r w:rsidRPr="00166E8A">
        <w:rPr>
          <w:rStyle w:val="StyleUnderline"/>
        </w:rPr>
        <w:t>To identify the empirical conditions under which the amendment process or common-law constitutional updating proves superior is the beginning of a full institutional analysis</w:t>
      </w:r>
      <w:r>
        <w:t xml:space="preserve">, not the end of it. </w:t>
      </w:r>
      <w:r w:rsidRPr="00166E8A">
        <w:rPr>
          <w:rStyle w:val="StyleUnderline"/>
        </w:rPr>
        <w:t>The variables need to be filled in with actual values, which requires empirical work.</w:t>
      </w:r>
      <w:r>
        <w:t xml:space="preserve"> The contribution I attempt to make here is just to pose the right comparative institutional questions. </w:t>
      </w:r>
      <w:r w:rsidRPr="00166E8A">
        <w:rPr>
          <w:rStyle w:val="StyleUnderline"/>
        </w:rPr>
        <w:t xml:space="preserve">The two theses critiqued in Parts I and II both attempt to </w:t>
      </w:r>
      <w:r w:rsidRPr="00965813">
        <w:rPr>
          <w:rStyle w:val="StyleUnderline"/>
        </w:rPr>
        <w:t>privilege common-law updating over amendment</w:t>
      </w:r>
      <w:r w:rsidRPr="00166E8A">
        <w:rPr>
          <w:rStyle w:val="StyleUnderline"/>
        </w:rPr>
        <w:t>, by claiming that amendment is either generally futile or generally bad.</w:t>
      </w:r>
      <w:r>
        <w:t xml:space="preserve"> </w:t>
      </w:r>
      <w:r w:rsidRPr="00166E8A">
        <w:rPr>
          <w:rStyle w:val="StyleUnderline"/>
        </w:rPr>
        <w:t xml:space="preserve">In particular, the generic case against constitutional amendment </w:t>
      </w:r>
      <w:r w:rsidRPr="00965813">
        <w:rPr>
          <w:rStyle w:val="Emphasis"/>
        </w:rPr>
        <w:t>rests on a systematic nirvana fallacy, or failure of institutional comparison</w:t>
      </w:r>
      <w:r w:rsidRPr="00965813">
        <w:rPr>
          <w:rStyle w:val="StyleUnderline"/>
        </w:rPr>
        <w:t xml:space="preserve">. It is a prejudice that must be </w:t>
      </w:r>
      <w:r w:rsidRPr="00965813">
        <w:rPr>
          <w:rStyle w:val="Emphasis"/>
        </w:rPr>
        <w:t>cleared away in order to bring the right questions into view</w:t>
      </w:r>
      <w:r w:rsidRPr="00965813">
        <w:rPr>
          <w:rStyle w:val="StyleUnderline"/>
        </w:rPr>
        <w:t>.</w:t>
      </w:r>
    </w:p>
    <w:p w14:paraId="05384C1B" w14:textId="77777777" w:rsidR="009000E1" w:rsidRPr="00C54526" w:rsidRDefault="009000E1" w:rsidP="009000E1">
      <w:pPr>
        <w:pStyle w:val="Heading3"/>
      </w:pPr>
      <w:r w:rsidRPr="00C54526">
        <w:t>2nc – at: unstable norms</w:t>
      </w:r>
    </w:p>
    <w:p w14:paraId="5BCC6E2A" w14:textId="77777777" w:rsidR="009000E1" w:rsidRPr="00C54526" w:rsidRDefault="009000E1" w:rsidP="009000E1">
      <w:pPr>
        <w:pStyle w:val="Heading4"/>
      </w:pPr>
      <w:r w:rsidRPr="00C54526">
        <w:t xml:space="preserve">It </w:t>
      </w:r>
      <w:r w:rsidRPr="00C54526">
        <w:rPr>
          <w:u w:val="single"/>
        </w:rPr>
        <w:t>accommodates change</w:t>
      </w:r>
      <w:r w:rsidRPr="00C54526">
        <w:t xml:space="preserve">, but isn’t </w:t>
      </w:r>
      <w:r w:rsidRPr="00C54526">
        <w:rPr>
          <w:u w:val="single"/>
        </w:rPr>
        <w:t>unstable</w:t>
      </w:r>
      <w:r w:rsidRPr="00C54526">
        <w:t xml:space="preserve"> – courts can </w:t>
      </w:r>
      <w:r w:rsidRPr="00C54526">
        <w:rPr>
          <w:u w:val="single"/>
        </w:rPr>
        <w:t>reestablish themselves</w:t>
      </w:r>
      <w:r w:rsidRPr="00C54526">
        <w:t xml:space="preserve">, the amendment process </w:t>
      </w:r>
      <w:r w:rsidRPr="00C54526">
        <w:rPr>
          <w:u w:val="single"/>
        </w:rPr>
        <w:t>regulates popular sovereignty</w:t>
      </w:r>
      <w:r w:rsidRPr="00C54526">
        <w:t xml:space="preserve">, and </w:t>
      </w:r>
      <w:r w:rsidRPr="00C54526">
        <w:rPr>
          <w:u w:val="single"/>
        </w:rPr>
        <w:t>norm-based</w:t>
      </w:r>
      <w:r w:rsidRPr="00C54526">
        <w:t xml:space="preserve"> interpretations solve</w:t>
      </w:r>
    </w:p>
    <w:p w14:paraId="4CAB309A" w14:textId="77777777" w:rsidR="009000E1" w:rsidRPr="00C54526" w:rsidRDefault="009000E1" w:rsidP="009000E1">
      <w:r w:rsidRPr="00C54526">
        <w:rPr>
          <w:rStyle w:val="Style13ptBold"/>
        </w:rPr>
        <w:t>Denning 97</w:t>
      </w:r>
      <w:r w:rsidRPr="00C54526">
        <w:t xml:space="preserve"> – Associate Professor of Law at Samford University's Cumberland School of Law (Brandon, “MEANS TO AMEND: THEORIES OF CONSTITUTIONAL CHANGE,” TENNESSEE LAW REVIEW, Vol. 65:155, pp. 205-210, Available Online via ubscription to Heinonline, Accessed on 6/27/2017)</w:t>
      </w:r>
    </w:p>
    <w:p w14:paraId="5E745AA3" w14:textId="77777777" w:rsidR="009000E1" w:rsidRPr="00C54526" w:rsidRDefault="009000E1" w:rsidP="009000E1">
      <w:r w:rsidRPr="00C54526">
        <w:t>2. Stephen Griffin and the Failure of American Constitutionalism</w:t>
      </w:r>
    </w:p>
    <w:p w14:paraId="30C5FF20" w14:textId="77777777" w:rsidR="009000E1" w:rsidRPr="00C54526" w:rsidRDefault="009000E1" w:rsidP="009000E1">
      <w:r w:rsidRPr="00C54526">
        <w:t xml:space="preserve">Ackerman, Levinson, and to some extent Amar, seek a way to reconcile the existence of a formal method for amending the Constitution with dramatic changes in constitutional law that have occurred outside the Article V process. </w:t>
      </w:r>
      <w:r w:rsidRPr="00C54526">
        <w:rPr>
          <w:rStyle w:val="StyleUnderline"/>
        </w:rPr>
        <w:t>Other scholars, however, use the tension to highlight what they see as a failure of American constitutionalism to accommodate change</w:t>
      </w:r>
      <w:r w:rsidRPr="00C54526">
        <w:t>. 08 These scholars often predict dire consequences for the future when, they assert, "the need for a constitutive change ... is clearly recognized," but because of the intransigence of some groups in a minority of states, change will be frustrated and the American constitutional experiment will be seen as a failure.3"9 Some commentators, such as Daniel Lazare, seem to await with some glee what they see as an inevitable impasse."' Stephen Griffin, who is in the former camp, describes the changes in the Constitution through the years as a move from "theory" to "politics." 3''</w:t>
      </w:r>
    </w:p>
    <w:p w14:paraId="36D93549" w14:textId="77777777" w:rsidR="009000E1" w:rsidRPr="00C54526" w:rsidRDefault="009000E1" w:rsidP="009000E1">
      <w:r w:rsidRPr="00C54526">
        <w:t>One consequence of American constitutionalism, according to Griffin, is that it has both "judicialize[d] politics" and simultaneously "politicized the law., 312 The result has been "a system of constitutional law that tangles political and legal considerations that are kept separate in other Western nations."3'</w:t>
      </w:r>
    </w:p>
    <w:p w14:paraId="45DDF002" w14:textId="77777777" w:rsidR="009000E1" w:rsidRPr="00C54526" w:rsidRDefault="009000E1" w:rsidP="009000E1">
      <w:r w:rsidRPr="00C54526">
        <w:t xml:space="preserve">3 </w:t>
      </w:r>
      <w:r w:rsidRPr="00C54526">
        <w:rPr>
          <w:rStyle w:val="StyleUnderline"/>
        </w:rPr>
        <w:t>Surveying history through the Civil War and the New Deal, Griffin believes that in practice non-Article V means of change have become more important than the formal amendment process for transforming the Constitution</w:t>
      </w:r>
      <w:r w:rsidRPr="00C54526">
        <w:t xml:space="preserve">.314 Like me, Griffin includes not only judicial interpretation, but also those instances in which other branches of government claimed powers for themselves unopposed by the Supreme Court.3 5 Griffin sums up twentieth century constitutional change in this manner: </w:t>
      </w:r>
    </w:p>
    <w:p w14:paraId="6E4D694C" w14:textId="77777777" w:rsidR="009000E1" w:rsidRPr="00C54526" w:rsidRDefault="009000E1" w:rsidP="009000E1">
      <w:r w:rsidRPr="00C54526">
        <w:t xml:space="preserve">The pattern here seems clear enough. Once the political branches made the determination to assume new powers, the Supreme Court was in no position to resist this development for long. The Court did not even have the alternative of maintaining a minimal standard of review-it simply had to stay out of the way. The experience of other nations suggests that, once a welfare state is created, judicial interference with economic matters cannot be tolerated. </w:t>
      </w:r>
      <w:r w:rsidRPr="00C54526">
        <w:rPr>
          <w:rStyle w:val="StyleUnderline"/>
        </w:rPr>
        <w:t>Because it could not regularly review whether the political branches were legitimately exercising their new powers under the Constitution, the Court became a policy specialist</w:t>
      </w:r>
      <w:r w:rsidRPr="00C54526">
        <w:t>, largely concerning itself with whether state legislation met the national moral standards found to be implicit in the Bill of Rights and Civil War Amendments. T</w:t>
      </w:r>
      <w:r w:rsidRPr="00C54526">
        <w:rPr>
          <w:rStyle w:val="StyleUnderline"/>
        </w:rPr>
        <w:t>he political branches were thus primarily responsible for determining the scope of their own powers through a process of argument, negotiation, and compromise.</w:t>
      </w:r>
      <w:r w:rsidRPr="00C54526">
        <w:t>316</w:t>
      </w:r>
    </w:p>
    <w:p w14:paraId="2ACD6A05" w14:textId="77777777" w:rsidR="009000E1" w:rsidRPr="00C54526" w:rsidRDefault="009000E1" w:rsidP="009000E1">
      <w:pPr>
        <w:rPr>
          <w:rStyle w:val="StyleUnderline"/>
        </w:rPr>
      </w:pPr>
      <w:r w:rsidRPr="00C54526">
        <w:rPr>
          <w:rStyle w:val="StyleUnderline"/>
        </w:rPr>
        <w:t xml:space="preserve">But Griffin does not seem to ask the important question: </w:t>
      </w:r>
      <w:r w:rsidRPr="00C54526">
        <w:rPr>
          <w:rStyle w:val="Emphasis"/>
        </w:rPr>
        <w:t>"How stable are these twentieth century changes?"</w:t>
      </w:r>
      <w:r w:rsidRPr="00C54526">
        <w:t xml:space="preserve"> For example, </w:t>
      </w:r>
      <w:r w:rsidRPr="00C54526">
        <w:rPr>
          <w:rStyle w:val="StyleUnderline"/>
        </w:rPr>
        <w:t>it is without dispute that the Gulf of Tonkin Resolution passed by Congress in 1964 represented a remarkable surrender of Congress's war-making responsibility to the President</w:t>
      </w:r>
      <w:r w:rsidRPr="00C54526">
        <w:t xml:space="preserve">." 7 In the aftermath of the Vietnam War, however, Congress has tried to reclaim some of its responsibility in this area-with some success.3 "' </w:t>
      </w:r>
      <w:r w:rsidRPr="00C54526">
        <w:rPr>
          <w:rStyle w:val="StyleUnderline"/>
        </w:rPr>
        <w:t>Even with what turned out to be an immensely "popular" war the Persian Gulf War-President Bush faced significant opposition in Congress;</w:t>
      </w:r>
      <w:r w:rsidRPr="00C54526">
        <w:t xml:space="preserve"> 1 9 and President Clinton has certainly faced fairly unprecedented congressional scrutiny for his use of American forces in overseas missions.32 </w:t>
      </w:r>
      <w:r w:rsidRPr="00C54526">
        <w:rPr>
          <w:rStyle w:val="StyleUnderline"/>
        </w:rPr>
        <w:t>° The Supreme Court, moreover, has reasserted itself and circumscribed Congress's power to legislate under the Commerce Clause. 321</w:t>
      </w:r>
    </w:p>
    <w:p w14:paraId="2568FA64" w14:textId="77777777" w:rsidR="009000E1" w:rsidRPr="00C54526" w:rsidRDefault="009000E1" w:rsidP="009000E1">
      <w:r w:rsidRPr="00C54526">
        <w:rPr>
          <w:rStyle w:val="StyleUnderline"/>
        </w:rPr>
        <w:t>While the Court seems unlikely to revisit New Deal precedents wholesale</w:t>
      </w:r>
      <w:r w:rsidRPr="00C54526">
        <w:t xml:space="preserve">,3 </w:t>
      </w:r>
      <w:r w:rsidRPr="00C54526">
        <w:rPr>
          <w:rStyle w:val="StyleUnderline"/>
        </w:rPr>
        <w:t xml:space="preserve">22 </w:t>
      </w:r>
      <w:r w:rsidRPr="00C54526">
        <w:rPr>
          <w:rStyle w:val="Emphasis"/>
        </w:rPr>
        <w:t>it is no longer certain that members of the Court will adopt as deferential a posture</w:t>
      </w:r>
      <w:r w:rsidRPr="00C54526">
        <w:rPr>
          <w:rStyle w:val="StyleUnderline"/>
        </w:rPr>
        <w:t xml:space="preserve"> towards</w:t>
      </w:r>
      <w:r w:rsidRPr="00C54526">
        <w:t xml:space="preserve"> </w:t>
      </w:r>
      <w:r w:rsidRPr="00C54526">
        <w:rPr>
          <w:rStyle w:val="StyleUnderline"/>
        </w:rPr>
        <w:t>federal and state legislatures as has been their wont in the past</w:t>
      </w:r>
      <w:r w:rsidRPr="00C54526">
        <w:t xml:space="preserve">. Of course, </w:t>
      </w:r>
      <w:r w:rsidRPr="00C54526">
        <w:rPr>
          <w:rStyle w:val="StyleUnderline"/>
        </w:rPr>
        <w:t>the fact that neither the Court nor Congress has faced widespread public criticism for its attempts to reclaim certain powers certainly warrants inquiry</w:t>
      </w:r>
      <w:r w:rsidRPr="00C54526">
        <w:t xml:space="preserve"> into the connection (if one exists) between the actions of the branches of government and whether certain constitutional changes are approved tacitly by the people at large. I do not suggest anything as auspicious as an Ackermanian constitutional moment,3 23 but instead something more along the lines of Madison's response to Jefferson's declaration that laws enacted by one generation can never be binding automatically on subsequent generations.324</w:t>
      </w:r>
    </w:p>
    <w:p w14:paraId="475A8720" w14:textId="77777777" w:rsidR="009000E1" w:rsidRPr="00C54526" w:rsidRDefault="009000E1" w:rsidP="009000E1">
      <w:r w:rsidRPr="00C54526">
        <w:t xml:space="preserve">One consequence of having a system in which the people are ultimately sovereign might be that the people could assent to intermediate mechanisms for effecting change within the constitutional framework, when the broad consensus necessary for writing such a change into the Constitution through Article V is not present-or perhaps when we, as a whole, are uncertain about the wisdom of such a change. </w:t>
      </w:r>
      <w:r w:rsidRPr="00C54526">
        <w:rPr>
          <w:rStyle w:val="StyleUnderline"/>
        </w:rPr>
        <w:t>If the idea of popular sovereignty is to be taken seriously, it should mean that "the people" are ultimately responsible for the presence or absence of change in the system</w:t>
      </w:r>
      <w:r w:rsidRPr="00C54526">
        <w:t xml:space="preserve">. Furthermore, </w:t>
      </w:r>
      <w:r w:rsidRPr="00C54526">
        <w:rPr>
          <w:rStyle w:val="StyleUnderline"/>
        </w:rPr>
        <w:t xml:space="preserve">it should mean that political actors either act to accommodate that desire for change or anticipate an emerging consensus for change on a particular issue – a consensus which may or may not ultimately coalesce, but </w:t>
      </w:r>
      <w:r w:rsidRPr="00C54526">
        <w:rPr>
          <w:rStyle w:val="Emphasis"/>
        </w:rPr>
        <w:t>which falls short of that needed to secure an amendment.</w:t>
      </w:r>
      <w:r w:rsidRPr="00C54526">
        <w:t xml:space="preserve"> </w:t>
      </w:r>
    </w:p>
    <w:p w14:paraId="76FEA453" w14:textId="77777777" w:rsidR="009000E1" w:rsidRPr="00C54526" w:rsidRDefault="009000E1" w:rsidP="009000E1">
      <w:r w:rsidRPr="00C54526">
        <w:t>3. Frederick Schauer and the Constitutional Grundnorm</w:t>
      </w:r>
    </w:p>
    <w:p w14:paraId="21F2EBDB" w14:textId="77777777" w:rsidR="009000E1" w:rsidRPr="00C54526" w:rsidRDefault="009000E1" w:rsidP="009000E1">
      <w:r w:rsidRPr="00C54526">
        <w:t>Frederick Schauer has questioned whether, when discussing constitutional change, there is not something missing from the debate between the "exclusivists" and the "nonexclusivists. ' 325 Schauer argues that</w:t>
      </w:r>
    </w:p>
    <w:p w14:paraId="7F4EF304" w14:textId="77777777" w:rsidR="009000E1" w:rsidRPr="00C54526" w:rsidRDefault="009000E1" w:rsidP="009000E1">
      <w:r w:rsidRPr="00C54526">
        <w:rPr>
          <w:rStyle w:val="StyleUnderline"/>
        </w:rPr>
        <w:t>constitutions rest on logically antecedent presuppositions that give them their constitutional status. As a result, constitutions can and do change not only when they are amended according to their own provisions or their own history</w:t>
      </w:r>
      <w:r w:rsidRPr="00C54526">
        <w:t>, . . but whenever there is a change in these underlying presuppositions-political and social, but decidedly not constitutional or legal.3 26</w:t>
      </w:r>
    </w:p>
    <w:p w14:paraId="12CDE514" w14:textId="77777777" w:rsidR="009000E1" w:rsidRPr="00C54526" w:rsidRDefault="009000E1" w:rsidP="009000E1">
      <w:pPr>
        <w:rPr>
          <w:rStyle w:val="StyleUnderline"/>
        </w:rPr>
      </w:pPr>
      <w:r w:rsidRPr="00C54526">
        <w:t xml:space="preserve">Drawing from the works of Hans Kelsen and his idea of the Grundnorm- "the presupposition without which the whole notion of legal validity makes no sense"327 -as well as H.L.A. Hart's description of the "ultimate rule of recognition," which allows us to recognize "law" from "not law" '3 28 - </w:t>
      </w:r>
      <w:r w:rsidRPr="00C54526">
        <w:rPr>
          <w:rStyle w:val="StyleUnderline"/>
        </w:rPr>
        <w:t>Schauer argues that "since the Constitution thus rests on the extraconstitutional foundations that make up the ultimate rule of recognition, then the Constitution necessarily can be amended by the extraconstitutional process of amending, socially and politically, those extraconstitutional foundations</w:t>
      </w:r>
      <w:r w:rsidRPr="00C54526">
        <w:t xml:space="preserve">."329 Under Schauer's approach, </w:t>
      </w:r>
      <w:r w:rsidRPr="00C54526">
        <w:rPr>
          <w:rStyle w:val="StyleUnderline"/>
        </w:rPr>
        <w:t xml:space="preserve">if there was a collective assumption that a provision of the Constitution </w:t>
      </w:r>
      <w:r w:rsidRPr="00C54526">
        <w:t xml:space="preserve">(his example is the Second Amendment)330 </w:t>
      </w:r>
      <w:r w:rsidRPr="00C54526">
        <w:rPr>
          <w:rStyle w:val="StyleUnderline"/>
        </w:rPr>
        <w:t>was no longer needed, and if everyone agreed and acted a</w:t>
      </w:r>
      <w:r w:rsidRPr="00C54526">
        <w:t xml:space="preserve">s if the particular provision was a "nullity despite the fact that it had not been repealed according to the provisions of Article V, </w:t>
      </w:r>
      <w:r w:rsidRPr="00C54526">
        <w:rPr>
          <w:rStyle w:val="Emphasis"/>
        </w:rPr>
        <w:t xml:space="preserve">then it would be accurate to say that the Constitution of the United States did not contain the provision. </w:t>
      </w:r>
      <w:r w:rsidRPr="00C54526">
        <w:t>' 33'</w:t>
      </w:r>
    </w:p>
    <w:p w14:paraId="7FD9F738" w14:textId="77777777" w:rsidR="009000E1" w:rsidRPr="00C54526" w:rsidRDefault="009000E1" w:rsidP="009000E1">
      <w:pPr>
        <w:rPr>
          <w:rStyle w:val="StyleUnderline"/>
        </w:rPr>
      </w:pPr>
      <w:r w:rsidRPr="00C54526">
        <w:t xml:space="preserve">According to Schauer's conception of American constitutionalism, </w:t>
      </w:r>
      <w:r w:rsidRPr="00C54526">
        <w:rPr>
          <w:rStyle w:val="StyleUnderline"/>
        </w:rPr>
        <w:t>Article V's procedures are "</w:t>
      </w:r>
      <w:r w:rsidRPr="00C54526">
        <w:rPr>
          <w:rStyle w:val="Emphasis"/>
        </w:rPr>
        <w:t>presumptively but not conclusively constraining</w:t>
      </w:r>
      <w:r w:rsidRPr="00C54526">
        <w:rPr>
          <w:rStyle w:val="StyleUnderline"/>
        </w:rPr>
        <w:t>, just as [American legal and constitutional culture] treats most written legal norms</w:t>
      </w:r>
      <w:r w:rsidRPr="00C54526">
        <w:t xml:space="preserve">. ' 332 Thus, despite the seeming exclusivity of Article V, </w:t>
      </w:r>
      <w:r w:rsidRPr="00C54526">
        <w:rPr>
          <w:rStyle w:val="StyleUnderline"/>
        </w:rPr>
        <w:t>the "antecedent ... presuppositions" which undergird our notions that all amendments must follow the Article V procedure could themselves change, and change could be authorized through extraconstitutional means</w:t>
      </w:r>
      <w:r w:rsidRPr="00C54526">
        <w:t xml:space="preserve">.333 Schauer, armed with the Grundnorm and the rule of recognition,134 has no need for either Amar's historical exegesis on the original understanding of popular sovereignty,335 or Ackerman's theory of "dualist democracy. </w:t>
      </w:r>
      <w:r w:rsidRPr="00C54526">
        <w:rPr>
          <w:rStyle w:val="StyleUnderline"/>
        </w:rPr>
        <w:t>336 If the people change their minds, then the constraints of the Constitution are "parchment barriers" indeed.337</w:t>
      </w:r>
    </w:p>
    <w:p w14:paraId="67EE2012" w14:textId="77777777" w:rsidR="009000E1" w:rsidRPr="00C54526" w:rsidRDefault="009000E1" w:rsidP="009000E1">
      <w:r w:rsidRPr="00C54526">
        <w:t xml:space="preserve">Schauer does allow that such written constraints--"public articulation" and "public written canonization"--can make it difficult to amend the presuppositions.338 Comparing a written constraint to the polity making a "New Year's resolution," Schauer writes, that "a polity could make a New Year's resolution about the exclusivity of its amending clause, and that resolution could make a difference in the degree of entrenchment of that exclusivity. But all of this is contingent, and ... subject to change."3'39 </w:t>
      </w:r>
      <w:r w:rsidRPr="00C54526">
        <w:rPr>
          <w:rStyle w:val="StyleUnderline"/>
        </w:rPr>
        <w:t>In the United States, Schauer suspects that there has been a "shift from a literal to a nonliteral understanding of its amendment provisions ... given the prevalence of nonformal and nonliteral modes of legal and constitutional interpretation</w:t>
      </w:r>
      <w:r w:rsidRPr="00C54526">
        <w:t xml:space="preserve">.""34 Thus, Schauer, like Ackerman, suggests that change may take place within Article V or when the "presuppositions" that make the Constitution possible are amended.34' </w:t>
      </w:r>
      <w:r w:rsidRPr="00C54526">
        <w:rPr>
          <w:rStyle w:val="StyleUnderline"/>
        </w:rPr>
        <w:t xml:space="preserve">The latter changes are equally important to our continued understanding of the Constitution. Schauer </w:t>
      </w:r>
      <w:r w:rsidRPr="00C54526">
        <w:rPr>
          <w:rStyle w:val="Emphasis"/>
        </w:rPr>
        <w:t>is more interested in the social and political origins of shifting norms</w:t>
      </w:r>
      <w:r w:rsidRPr="00C54526">
        <w:t>.34 2 Unlike Amar or Ackerman, he spends little time worrying about the legality of these normative shifts or whether such shifts are consistent with the intent of those who authored Article V.</w:t>
      </w:r>
    </w:p>
    <w:p w14:paraId="35512EC7" w14:textId="77777777" w:rsidR="009000E1" w:rsidRPr="00C54526" w:rsidRDefault="009000E1" w:rsidP="009000E1">
      <w:pPr>
        <w:rPr>
          <w:rStyle w:val="StyleUnderline"/>
        </w:rPr>
      </w:pPr>
      <w:r w:rsidRPr="00C54526">
        <w:rPr>
          <w:rStyle w:val="StyleUnderline"/>
        </w:rPr>
        <w:t>Schauer uses the word "amendment" to describe what I have described as "change</w:t>
      </w:r>
      <w:r w:rsidRPr="00C54526">
        <w:t xml:space="preserve">."3'4 3 </w:t>
      </w:r>
      <w:r w:rsidRPr="00C54526">
        <w:rPr>
          <w:rStyle w:val="StyleUnderline"/>
        </w:rPr>
        <w:t>But while Schauer seems to grant all types of change equal authority, I argue that only the Article V amending process assures the continued existence of a particular provision that is written into the constitutional text</w:t>
      </w:r>
      <w:r w:rsidRPr="00C54526">
        <w:t xml:space="preserve">. Schauer may be right to conclude that the force of a constitutional provision might be temporarily dimmed if the people and their governmental agents unanimously agreed that the particular provision was unnecessary or obsolete. I cannot agree, however, that the provision would cease to be a part of the Constitution. </w:t>
      </w:r>
      <w:r w:rsidRPr="00C54526">
        <w:rPr>
          <w:rStyle w:val="StyleUnderline"/>
        </w:rPr>
        <w:t>For one thing, as Schauer himself notes, the people (and judges) may change their minds and decide to enforce the provision, or they may reclaim a constitutionally-assigned power</w:t>
      </w:r>
      <w:r w:rsidRPr="00C54526">
        <w:t xml:space="preserve">.344 As a further practical matter, it is unlikely that the level of unanimity needed to relegate an explicit provision to Constitutional Limbo can be reached, </w:t>
      </w:r>
      <w:r w:rsidRPr="00C54526">
        <w:rPr>
          <w:rStyle w:val="StyleUnderline"/>
        </w:rPr>
        <w:t xml:space="preserve">nor does it seem that </w:t>
      </w:r>
      <w:r w:rsidRPr="00C54526">
        <w:rPr>
          <w:rStyle w:val="Emphasis"/>
        </w:rPr>
        <w:t>non-Article V change is ever completely safe from the very forces</w:t>
      </w:r>
      <w:r w:rsidRPr="00C54526">
        <w:rPr>
          <w:rStyle w:val="StyleUnderline"/>
        </w:rPr>
        <w:t xml:space="preserve"> (judicial interpretation, or legislative and executive encroachment) that initiated the change in the first place.</w:t>
      </w:r>
    </w:p>
    <w:p w14:paraId="067C52C7" w14:textId="77777777" w:rsidR="009000E1" w:rsidRPr="00C54526" w:rsidRDefault="009000E1" w:rsidP="009000E1">
      <w:r w:rsidRPr="00C54526">
        <w:t xml:space="preserve">Critiquing alternatives to the formal Article V amending process and other scholars' conceptions of informal constitutional change does not relieve me of the responsibility to "account for change" in the Constitution. In my mind, this accounting involves two distinct features that I undertake in the following section. First, one must identify informal changes and explain how they are derived. I suggest that such change occurs primarily from two sources: judicial interpretation and the catch-all "custom and usage." </w:t>
      </w:r>
      <w:r w:rsidRPr="00C54526">
        <w:rPr>
          <w:rStyle w:val="StyleUnderline"/>
        </w:rPr>
        <w:t>I also suggest some important characteristics that these changes possess (or lack) when compared to Article V amendments (</w:t>
      </w:r>
      <w:r w:rsidRPr="00C54526">
        <w:t xml:space="preserve">with some reference to the theory of Article V that I posited in Part II). Second, and perhaps more importantly, one must account for the legitimacy of these informal changes. </w:t>
      </w:r>
      <w:r w:rsidRPr="00C54526">
        <w:rPr>
          <w:rStyle w:val="StyleUnderline"/>
        </w:rPr>
        <w:t>In other words, what differentiates these legitimate, but informal, changes from the executive usurpations, congressional "power grabs," and judicial activism that are the stuff of modem political complain</w:t>
      </w:r>
      <w:r w:rsidRPr="00C54526">
        <w:t>t? While much of the difference, no doubt, depends upon whose ox is being gored, I will suggest conditions that might explain the difference between the two in the eyes of the general public, which might not have a specific stake in the particular controversy that spawns the constitutional change.</w:t>
      </w:r>
    </w:p>
    <w:p w14:paraId="6A803E88" w14:textId="77777777" w:rsidR="009000E1" w:rsidRPr="00C54526" w:rsidRDefault="009000E1" w:rsidP="009000E1">
      <w:pPr>
        <w:pStyle w:val="Heading3"/>
      </w:pPr>
      <w:r w:rsidRPr="00C54526">
        <w:t xml:space="preserve">2nc – at: no enforcement </w:t>
      </w:r>
    </w:p>
    <w:p w14:paraId="54EBE7FB" w14:textId="77777777" w:rsidR="009000E1" w:rsidRPr="00C54526" w:rsidRDefault="009000E1" w:rsidP="009000E1">
      <w:pPr>
        <w:pStyle w:val="Heading4"/>
        <w:rPr>
          <w:rStyle w:val="Style13ptBold"/>
          <w:b/>
          <w:u w:val="single"/>
        </w:rPr>
      </w:pPr>
      <w:r w:rsidRPr="00C54526">
        <w:rPr>
          <w:rStyle w:val="Style13ptBold"/>
          <w:b/>
        </w:rPr>
        <w:t xml:space="preserve">Solvency deficits to Article V </w:t>
      </w:r>
      <w:r w:rsidRPr="00C54526">
        <w:rPr>
          <w:rStyle w:val="Style13ptBold"/>
          <w:b/>
          <w:u w:val="single"/>
        </w:rPr>
        <w:t>apply to the aff</w:t>
      </w:r>
    </w:p>
    <w:p w14:paraId="792F7CB2" w14:textId="77777777" w:rsidR="009000E1" w:rsidRPr="00C54526" w:rsidRDefault="009000E1" w:rsidP="009000E1">
      <w:pPr>
        <w:rPr>
          <w:rStyle w:val="Emphasis"/>
          <w:b w:val="0"/>
          <w:iCs w:val="0"/>
          <w:u w:val="none"/>
        </w:rPr>
      </w:pPr>
      <w:r w:rsidRPr="00C54526">
        <w:rPr>
          <w:rStyle w:val="Style13ptBold"/>
        </w:rPr>
        <w:t xml:space="preserve">Strauss 01 </w:t>
      </w:r>
      <w:r w:rsidRPr="00C54526">
        <w:t xml:space="preserve">– Gerald Ratner Distinguished Service Professor of Law and Faculty Director, Jenner &amp; Block Supreme Court and Appellate Clinic (David A. Strauss, "The Irrelevance of Constitutional Amendments," 114 Harvard Law Review 1457 (2001), pp.1457-1478, Available Online at </w:t>
      </w:r>
      <w:hyperlink r:id="rId68" w:history="1">
        <w:r w:rsidRPr="00C54526">
          <w:rPr>
            <w:rStyle w:val="Hyperlink"/>
          </w:rPr>
          <w:t>http://chicagounbound.uchicago.edu/cgi/viewcontent.cgi?article=2986&amp;context=journal_articles</w:t>
        </w:r>
      </w:hyperlink>
      <w:r w:rsidRPr="00C54526">
        <w:t>, Accessed 6/28/2017)</w:t>
      </w:r>
    </w:p>
    <w:p w14:paraId="2DCFA3D0" w14:textId="77777777" w:rsidR="009000E1" w:rsidRPr="00C54526" w:rsidRDefault="009000E1" w:rsidP="009000E1">
      <w:r w:rsidRPr="00C54526">
        <w:t xml:space="preserve">The claim that constitutional amendments under Article V are not a principal means of constitutional change is a claim about the relationship between supermajoritarian amendments and fundamental, constitutional change. It should not be confused with the very different claim that judicial decisions cannot make significant changes without help from Congress or the President;25 and it certainly should not be confused with a global skepticism about the efficacy of political activity generally. </w:t>
      </w:r>
      <w:r w:rsidRPr="00C54526">
        <w:rPr>
          <w:rStyle w:val="StyleUnderline"/>
        </w:rPr>
        <w:t>The point is that changes of constitutional magnitude</w:t>
      </w:r>
      <w:r w:rsidRPr="00C54526">
        <w:t xml:space="preserve"> - changes in the small-"c" constitution - </w:t>
      </w:r>
      <w:r w:rsidRPr="00C54526">
        <w:rPr>
          <w:rStyle w:val="StyleUnderline"/>
        </w:rPr>
        <w:t>are not brought about by discrete, supermajoritarian political acts like Article V amendments.</w:t>
      </w:r>
      <w:r w:rsidRPr="00C54526">
        <w:t xml:space="preserve"> It </w:t>
      </w:r>
      <w:r w:rsidRPr="00C54526">
        <w:rPr>
          <w:rStyle w:val="StyleUnderline"/>
        </w:rPr>
        <w:t xml:space="preserve">may also be true that such fundamental change is always the product of an evolutionary process and cannot be brought about by </w:t>
      </w:r>
      <w:r w:rsidRPr="00C54526">
        <w:rPr>
          <w:rStyle w:val="Emphasis"/>
        </w:rPr>
        <w:t>any discrete political act</w:t>
      </w:r>
      <w:r w:rsidRPr="00C54526">
        <w:t xml:space="preserve"> - by a single statute, judicial decision, or executive action, or (at the state level) by a constitutional amendment, </w:t>
      </w:r>
      <w:r w:rsidRPr="00C54526">
        <w:rPr>
          <w:rStyle w:val="Emphasis"/>
        </w:rPr>
        <w:t>whether adopted by majoritarian referendum or by some other means.</w:t>
      </w:r>
      <w:r w:rsidRPr="00C54526">
        <w:t xml:space="preserve"> </w:t>
      </w:r>
      <w:r w:rsidRPr="00C54526">
        <w:rPr>
          <w:rStyle w:val="Emphasis"/>
        </w:rPr>
        <w:t>What is true of Article V amendments may be equally true of these other acts</w:t>
      </w:r>
      <w:r w:rsidRPr="00C54526">
        <w:rPr>
          <w:rStyle w:val="StyleUnderline"/>
        </w:rPr>
        <w:t>: either they will ratify</w:t>
      </w:r>
      <w:r w:rsidRPr="00C54526">
        <w:t xml:space="preserve"> (while possibly contributing to) changes that have already taken place, </w:t>
      </w:r>
      <w:r w:rsidRPr="00C54526">
        <w:rPr>
          <w:rStyle w:val="StyleUnderline"/>
        </w:rPr>
        <w:t>or they will be ineffective until society catches up with the aspirations of the statute or decision.</w:t>
      </w:r>
      <w:r w:rsidRPr="00C54526">
        <w:t xml:space="preserve"> </w:t>
      </w:r>
    </w:p>
    <w:p w14:paraId="11CC32D0" w14:textId="77777777" w:rsidR="009000E1" w:rsidRDefault="009000E1" w:rsidP="009000E1">
      <w:pPr>
        <w:pStyle w:val="Heading2"/>
      </w:pPr>
      <w:r>
        <w:t>**NET BENEFITS</w:t>
      </w:r>
    </w:p>
    <w:p w14:paraId="61C61DA4" w14:textId="77777777" w:rsidR="00FF5256" w:rsidRPr="00C54526" w:rsidRDefault="00394AB3" w:rsidP="00FF5256">
      <w:pPr>
        <w:pStyle w:val="Heading3"/>
      </w:pPr>
      <w:r w:rsidRPr="00C54526">
        <w:t>2nc – amendment signals nb</w:t>
      </w:r>
    </w:p>
    <w:p w14:paraId="086C12BE" w14:textId="77777777" w:rsidR="00FF5256" w:rsidRPr="00C54526" w:rsidRDefault="00FF5256" w:rsidP="00FF5256">
      <w:pPr>
        <w:pStyle w:val="Heading4"/>
      </w:pPr>
      <w:r w:rsidRPr="00C54526">
        <w:t xml:space="preserve">An education amendment </w:t>
      </w:r>
      <w:r w:rsidRPr="00C54526">
        <w:rPr>
          <w:u w:val="single"/>
        </w:rPr>
        <w:t>solves racial disparities</w:t>
      </w:r>
      <w:r w:rsidRPr="00C54526">
        <w:t xml:space="preserve"> – shows </w:t>
      </w:r>
      <w:r w:rsidRPr="00C54526">
        <w:rPr>
          <w:u w:val="single"/>
        </w:rPr>
        <w:t>national commitment</w:t>
      </w:r>
      <w:r w:rsidRPr="00C54526">
        <w:t xml:space="preserve">, facilitates </w:t>
      </w:r>
      <w:r w:rsidRPr="00C54526">
        <w:rPr>
          <w:u w:val="single"/>
        </w:rPr>
        <w:t>cooperation</w:t>
      </w:r>
      <w:r w:rsidRPr="00C54526">
        <w:t xml:space="preserve">, and opens doors to </w:t>
      </w:r>
      <w:r w:rsidRPr="00C54526">
        <w:rPr>
          <w:u w:val="single"/>
        </w:rPr>
        <w:t>diverse solutions</w:t>
      </w:r>
    </w:p>
    <w:p w14:paraId="3517C7A9" w14:textId="77777777" w:rsidR="00FF5256" w:rsidRPr="00C54526" w:rsidRDefault="00FF5256" w:rsidP="00FF5256">
      <w:r w:rsidRPr="00C54526">
        <w:rPr>
          <w:rStyle w:val="Style13ptBold"/>
        </w:rPr>
        <w:t>Huntley 09</w:t>
      </w:r>
      <w:r w:rsidRPr="00C54526">
        <w:t xml:space="preserve"> – President of The Southern Education Foundation, August (“No Time to Lose – Why America Needs an Education Amendment to the US Constitution to Improve Public Education,” Southern Education Foundation, pp. 23-34, Available Online at </w:t>
      </w:r>
      <w:hyperlink r:id="rId69" w:history="1">
        <w:r w:rsidRPr="00C54526">
          <w:rPr>
            <w:rStyle w:val="Hyperlink"/>
          </w:rPr>
          <w:t>http://www.southerneducation.org/getattachment/43e3f5bb-714f-47c3-85ad-ece27529f99f/No-Time-Lose-Why-America-Needs-an-Education-Amendm.aspx</w:t>
        </w:r>
      </w:hyperlink>
      <w:r w:rsidRPr="00C54526">
        <w:t>, Accessed 6/26/2017)</w:t>
      </w:r>
    </w:p>
    <w:p w14:paraId="6C53608E" w14:textId="77777777" w:rsidR="00FF5256" w:rsidRPr="00C54526" w:rsidRDefault="00FF5256" w:rsidP="00FF5256">
      <w:pPr>
        <w:rPr>
          <w:rStyle w:val="StyleUnderline"/>
        </w:rPr>
      </w:pPr>
      <w:r w:rsidRPr="00C54526">
        <w:rPr>
          <w:rStyle w:val="StyleUnderline"/>
        </w:rPr>
        <w:t>An Education Amendment is the Best Way to Reduce Radical Intra- and Interstate Disparities in the Opportunity to Learn</w:t>
      </w:r>
    </w:p>
    <w:p w14:paraId="55AC1056" w14:textId="77777777" w:rsidR="00FF5256" w:rsidRPr="00C54526" w:rsidRDefault="00FF5256" w:rsidP="00FF5256">
      <w:r w:rsidRPr="00C54526">
        <w:t xml:space="preserve">In the preceding sections of this report, data establish that America’s many systems of public education constitute a patchwork of radical inequality in resources and finance that yields opportunities to learn of widely variable quality depending on place and class and race. Within states, the amount of money and resources allocated for public education also varies greatly. </w:t>
      </w:r>
      <w:r w:rsidRPr="00C54526">
        <w:rPr>
          <w:rStyle w:val="StyleUnderline"/>
        </w:rPr>
        <w:t>Some students are provided a second-class opportunity to learn, while others are privileged to enjoy a good quality public education</w:t>
      </w:r>
      <w:r w:rsidRPr="00C54526">
        <w:t>. Radical disparities in funding and resources are even greater between states. And, as the case study of the South set forth earlier in the report shows, regional disparities exist as well.</w:t>
      </w:r>
    </w:p>
    <w:p w14:paraId="44FB8AAF" w14:textId="77777777" w:rsidR="00FF5256" w:rsidRPr="00C54526" w:rsidRDefault="00FF5256" w:rsidP="00FF5256">
      <w:r w:rsidRPr="00C54526">
        <w:t>Clearly locales and states have dramatically different capacities and inclinations to fund public education improvements. Professor Goodwin Liu sums up the present moment:</w:t>
      </w:r>
    </w:p>
    <w:p w14:paraId="01043471" w14:textId="77777777" w:rsidR="00FF5256" w:rsidRPr="00C54526" w:rsidRDefault="00FF5256" w:rsidP="00394AB3">
      <w:r w:rsidRPr="00C54526">
        <w:rPr>
          <w:rStyle w:val="StyleUnderline"/>
        </w:rPr>
        <w:t>Although interstate inequalities have lessened since Reconstruction, it is unlikely that lingering disparities will become much narrower without a more robust federal role</w:t>
      </w:r>
      <w:r w:rsidRPr="00C54526">
        <w:t>. The overall level of interstate inequality in per-pupil spending has changed little in recent decades despite school finance litigation and policy reforms touting high standards for children. Unfavorable interstate comparisons have spurred improvement in some states but not others and substantial disparities in fiscal capacity constrain the extent of interstate equalization that states can achieve on their own . . . . [T]he constitutionally motivated project of affording all children an adequate education for citizenship remains a work in progress.48</w:t>
      </w:r>
    </w:p>
    <w:p w14:paraId="195C96DD" w14:textId="77777777" w:rsidR="00FF5256" w:rsidRPr="00C54526" w:rsidRDefault="00FF5256" w:rsidP="00FF5256">
      <w:r w:rsidRPr="00C54526">
        <w:t xml:space="preserve">The only way to address the gross disparities in education resources and finance within and among states is for the federal government to assume the duty of safeguarding against such disparities. </w:t>
      </w:r>
      <w:r w:rsidRPr="00C54526">
        <w:rPr>
          <w:rStyle w:val="StyleUnderline"/>
        </w:rPr>
        <w:t>An amendment might impose such a duty upon the federal government to ensure that states provide all students with the opportunity for public education of a quality determined and articulated through legislation, irrespective of place, class, or race.</w:t>
      </w:r>
      <w:r w:rsidRPr="00C54526">
        <w:t xml:space="preserve"> Ultimately, however, for such an amendment to have optimal impact, it would have to oblige the federal government itself to provide resources and guidance to ensure that gross inequality in the opportunity to learn is addressed. This is the case especially in states with large numbers of low income residents and limited tax revenue productivity or availability.</w:t>
      </w:r>
    </w:p>
    <w:p w14:paraId="10145E87" w14:textId="77777777" w:rsidR="00FF5256" w:rsidRPr="00C54526" w:rsidRDefault="00FF5256" w:rsidP="00FF5256">
      <w:pPr>
        <w:rPr>
          <w:rStyle w:val="StyleUnderline"/>
        </w:rPr>
      </w:pPr>
      <w:r w:rsidRPr="00C54526">
        <w:t xml:space="preserve">The import of either approach is clear. </w:t>
      </w:r>
      <w:r w:rsidRPr="00C54526">
        <w:rPr>
          <w:rStyle w:val="StyleUnderline"/>
        </w:rPr>
        <w:t>The federal government would be the guarantor of fairness in the opportunity to learn, irrespective of venue.</w:t>
      </w:r>
    </w:p>
    <w:p w14:paraId="787B0F88" w14:textId="77777777" w:rsidR="00FF5256" w:rsidRPr="00C54526" w:rsidRDefault="00FF5256" w:rsidP="00FF5256">
      <w:r w:rsidRPr="00C54526">
        <w:rPr>
          <w:rStyle w:val="StyleUnderline"/>
        </w:rPr>
        <w:t>This is an area of complexity, to be sure, for which diverse formulas would need to be developed—</w:t>
      </w:r>
      <w:r w:rsidRPr="00C54526">
        <w:rPr>
          <w:rStyle w:val="Emphasis"/>
        </w:rPr>
        <w:t>and implemented through legislation enacted by Congress</w:t>
      </w:r>
      <w:r w:rsidRPr="00C54526">
        <w:rPr>
          <w:rStyle w:val="StyleUnderline"/>
        </w:rPr>
        <w:t>—to assess what state, local, and federal governments must do to ensure a baseline of equitable finance and resource allocation in public education</w:t>
      </w:r>
      <w:r w:rsidRPr="00C54526">
        <w:t>. A first step in this direction might be to convene a high-level, independent, national commission to assess these complexities and recommend options for the way forward.</w:t>
      </w:r>
    </w:p>
    <w:p w14:paraId="240FDC97" w14:textId="77777777" w:rsidR="00FF5256" w:rsidRPr="00C54526" w:rsidRDefault="00FF5256" w:rsidP="00FF5256">
      <w:pPr>
        <w:rPr>
          <w:rStyle w:val="StyleUnderline"/>
        </w:rPr>
      </w:pPr>
      <w:r w:rsidRPr="00C54526">
        <w:rPr>
          <w:rStyle w:val="StyleUnderline"/>
        </w:rPr>
        <w:t xml:space="preserve">By inserting education into the highest law in the land, a permanent framework for recognition of the federal role in education would be created, a framework that </w:t>
      </w:r>
      <w:r w:rsidRPr="00C54526">
        <w:rPr>
          <w:rStyle w:val="Emphasis"/>
        </w:rPr>
        <w:t>would not be subject to rapid or quixotic change for political reasons</w:t>
      </w:r>
      <w:r w:rsidRPr="00C54526">
        <w:t xml:space="preserve">. </w:t>
      </w:r>
      <w:r w:rsidRPr="00C54526">
        <w:rPr>
          <w:rStyle w:val="StyleUnderline"/>
        </w:rPr>
        <w:t xml:space="preserve">An education amendment would codify </w:t>
      </w:r>
      <w:r w:rsidRPr="00C54526">
        <w:rPr>
          <w:rStyle w:val="Emphasis"/>
        </w:rPr>
        <w:t>a commitment to development of the nation’s human capital to its utmost potentia</w:t>
      </w:r>
      <w:r w:rsidRPr="00C54526">
        <w:rPr>
          <w:rStyle w:val="StyleUnderline"/>
        </w:rPr>
        <w:t>l</w:t>
      </w:r>
      <w:r w:rsidRPr="00C54526">
        <w:t xml:space="preserve">. </w:t>
      </w:r>
      <w:r w:rsidRPr="00C54526">
        <w:rPr>
          <w:rStyle w:val="StyleUnderline"/>
        </w:rPr>
        <w:t>It would also position the United States within the global community of nations which acknowledge education as a fundamental and universal human right.</w:t>
      </w:r>
    </w:p>
    <w:p w14:paraId="0F8E589C" w14:textId="77777777" w:rsidR="00FF5256" w:rsidRPr="00C54526" w:rsidRDefault="00FF5256" w:rsidP="00FF5256">
      <w:pPr>
        <w:rPr>
          <w:rStyle w:val="StyleUnderline"/>
        </w:rPr>
      </w:pPr>
      <w:r w:rsidRPr="00C54526">
        <w:t xml:space="preserve">There ought be nothing sacrosanct about the current vesting of primary responsibility for public education in the states, or about the apportionment of governmental obligations for the provision of public education. Rather, </w:t>
      </w:r>
      <w:r w:rsidRPr="00C54526">
        <w:rPr>
          <w:rStyle w:val="Emphasis"/>
        </w:rPr>
        <w:t>it is anomalous to have a federal Constitution that has no safeguards</w:t>
      </w:r>
      <w:r w:rsidRPr="00C54526">
        <w:rPr>
          <w:rStyle w:val="StyleUnderline"/>
        </w:rPr>
        <w:t xml:space="preserve"> or requirements regarding the national interest in education, while all fifty state constitutions explicitly recognize the importance of education</w:t>
      </w:r>
      <w:r w:rsidRPr="00C54526">
        <w:t xml:space="preserve">. </w:t>
      </w:r>
      <w:r w:rsidRPr="00C54526">
        <w:rPr>
          <w:rStyle w:val="StyleUnderline"/>
        </w:rPr>
        <w:t xml:space="preserve">If America is one nation, there ought to exist an overarching framework for the vetting and making of decisions related to quality public education opportunity. </w:t>
      </w:r>
    </w:p>
    <w:p w14:paraId="62EA24A6" w14:textId="77777777" w:rsidR="00FF5256" w:rsidRPr="00C54526" w:rsidRDefault="00FF5256" w:rsidP="00FF5256">
      <w:pPr>
        <w:rPr>
          <w:rStyle w:val="StyleUnderline"/>
        </w:rPr>
      </w:pPr>
      <w:r w:rsidRPr="00C54526">
        <w:rPr>
          <w:rStyle w:val="StyleUnderline"/>
        </w:rPr>
        <w:t>Only by vesting in the federal government a leadership role in public education can all fifty states work together to improve education in the national interest and gain access to resources necessary to make real change</w:t>
      </w:r>
      <w:r w:rsidRPr="00C54526">
        <w:t xml:space="preserve">. In the interest of American business, national security, and a basic commitment to equal rights, the federal government should no longer tolerate radical disparities in the quality of education provided by state and local governments, or at best urge piecemeal reform while providing limited incentives for change. </w:t>
      </w:r>
      <w:r w:rsidRPr="00C54526">
        <w:rPr>
          <w:rStyle w:val="StyleUnderline"/>
        </w:rPr>
        <w:t>What is needed is leadership, combined with resources and money, to forge new partnerships between levels of government so that all American student</w:t>
      </w:r>
      <w:r w:rsidRPr="00C54526">
        <w:t xml:space="preserve">s, especially those who need help the most and are receiving the least, </w:t>
      </w:r>
      <w:r w:rsidRPr="00C54526">
        <w:rPr>
          <w:rStyle w:val="StyleUnderline"/>
        </w:rPr>
        <w:t>are treated fairly and receive the requisite skills for productive participation in democratic society.49</w:t>
      </w:r>
    </w:p>
    <w:p w14:paraId="4B8CD530" w14:textId="77777777" w:rsidR="00FF5256" w:rsidRPr="00C54526" w:rsidRDefault="00FF5256" w:rsidP="00FF5256">
      <w:r w:rsidRPr="00C54526">
        <w:rPr>
          <w:rStyle w:val="StyleUnderline"/>
        </w:rPr>
        <w:t>An education amendment could help set the standard of achievement necessary to serve the national interest and provide both the means and methods by which to meet that standard.</w:t>
      </w:r>
      <w:r w:rsidRPr="00C54526">
        <w:t xml:space="preserve"> It would help to ensure that patterns of education opportunity stratification do not become permanently calcified at a time when the nation is becoming more diverse and maintenance of healthy intergroup relations and unity are vitally important to the country’s future. </w:t>
      </w:r>
    </w:p>
    <w:p w14:paraId="74DB66F4" w14:textId="77777777" w:rsidR="00FF5256" w:rsidRPr="00C54526" w:rsidRDefault="00FF5256" w:rsidP="00FF5256">
      <w:pPr>
        <w:pStyle w:val="Heading4"/>
      </w:pPr>
      <w:r w:rsidRPr="00C54526">
        <w:t xml:space="preserve">An education amendment would establish fed </w:t>
      </w:r>
      <w:r w:rsidRPr="00C54526">
        <w:rPr>
          <w:u w:val="single"/>
        </w:rPr>
        <w:t>accountability</w:t>
      </w:r>
      <w:r w:rsidRPr="00C54526">
        <w:t xml:space="preserve">, </w:t>
      </w:r>
      <w:r w:rsidRPr="00C54526">
        <w:rPr>
          <w:u w:val="single"/>
        </w:rPr>
        <w:t>leadership</w:t>
      </w:r>
      <w:r w:rsidRPr="00C54526">
        <w:t xml:space="preserve">, and </w:t>
      </w:r>
      <w:r w:rsidRPr="00C54526">
        <w:rPr>
          <w:u w:val="single"/>
        </w:rPr>
        <w:t xml:space="preserve">national achievement standards </w:t>
      </w:r>
    </w:p>
    <w:p w14:paraId="20099AA6" w14:textId="77777777" w:rsidR="00FF5256" w:rsidRPr="00C54526" w:rsidRDefault="00FF5256" w:rsidP="00FF5256">
      <w:r w:rsidRPr="00C54526">
        <w:rPr>
          <w:rStyle w:val="Style13ptBold"/>
        </w:rPr>
        <w:t>Huntley 09</w:t>
      </w:r>
      <w:r w:rsidRPr="00C54526">
        <w:t xml:space="preserve"> – President of The Southern Education Foundation, August (“No Time to Lose – Why America Needs an Education Amendment to the US Constitution to Improve Public Education,” Southern Education Foundation, pp. 23-34, Available Online at </w:t>
      </w:r>
      <w:hyperlink r:id="rId70" w:history="1">
        <w:r w:rsidRPr="00C54526">
          <w:rPr>
            <w:rStyle w:val="Hyperlink"/>
          </w:rPr>
          <w:t>http://www.southerneducation.org/getattachment/43e3f5bb-714f-47c3-85ad-ece27529f99f/No-Time-Lose-Why-America-Needs-an-Education-Amendm.aspx</w:t>
        </w:r>
      </w:hyperlink>
      <w:r w:rsidRPr="00C54526">
        <w:t>, Accessed 6/26/2017)</w:t>
      </w:r>
    </w:p>
    <w:p w14:paraId="2B7E9D76" w14:textId="77777777" w:rsidR="00FF5256" w:rsidRPr="00C54526" w:rsidRDefault="00FF5256" w:rsidP="00FF5256">
      <w:pPr>
        <w:rPr>
          <w:rStyle w:val="StyleUnderline"/>
        </w:rPr>
      </w:pPr>
      <w:r w:rsidRPr="00C54526">
        <w:rPr>
          <w:rStyle w:val="StyleUnderline"/>
        </w:rPr>
        <w:t>An Education Amendment Would Ratify Existing Public Support for National Leadership in Education</w:t>
      </w:r>
    </w:p>
    <w:p w14:paraId="336B7276" w14:textId="77777777" w:rsidR="00FF5256" w:rsidRPr="00C54526" w:rsidRDefault="00FF5256" w:rsidP="00FF5256">
      <w:r w:rsidRPr="00C54526">
        <w:t>During the 2008 US presidential elections, candidates for the highest office in the nation were repeatedly quizzed about what they would do to address failings in public education. Survey research documented a strong sense among Americans that the federal government ought to involve itself more explicitly and effectively in the search for solutions. In a ranking of major issues facing the next president, one sampling of households during the height of the 2008 primary elections found, on a scale of 0 to 5, that respondents gave K-12 education a 4.03 rating in importance, placing it very close to health care and immigration, and ahead of the environment.50 Had most Americans understood the critical nexus between education and a strong economy and growth, the ranking would have doubtless been higher. While the ultimate outcome of an education amendment effort would be the best predictor of public sentiment and will, there is little to suggest that such an effort would not be well received by many, if not most, Americans.</w:t>
      </w:r>
    </w:p>
    <w:p w14:paraId="3C12F45B" w14:textId="77777777" w:rsidR="00FF5256" w:rsidRPr="00C54526" w:rsidRDefault="00FF5256" w:rsidP="00FF5256">
      <w:r w:rsidRPr="00C54526">
        <w:rPr>
          <w:rStyle w:val="StyleUnderline"/>
        </w:rPr>
        <w:t>An effort to frame an education amendment and secure its enactment would codify what some have called the “popular constitution</w:t>
      </w:r>
      <w:r w:rsidRPr="00C54526">
        <w:t xml:space="preserve">,” that is, the general understanding among Americans of their rights and entitlements. </w:t>
      </w:r>
      <w:r w:rsidRPr="00C54526">
        <w:rPr>
          <w:rStyle w:val="StyleUnderline"/>
        </w:rPr>
        <w:t>An amendment effort would catalyze development of new approaches to public education cost-sharing and the establishment of a common benchmark, actual and/or aspirational, against which to measure national progress and achievement</w:t>
      </w:r>
      <w:r w:rsidRPr="00C54526">
        <w:t>. Ultimately, if a new framework for delivery, financing, and resourcing of public education were to be developed, it is likely that cost savings attributable to reduction in duplicative processes and jurisdictional overlapping would be realized.</w:t>
      </w:r>
    </w:p>
    <w:p w14:paraId="3E351895" w14:textId="77777777" w:rsidR="00FF5256" w:rsidRPr="00C54526" w:rsidRDefault="00FF5256" w:rsidP="00FF5256">
      <w:r w:rsidRPr="00C54526">
        <w:rPr>
          <w:rStyle w:val="StyleUnderline"/>
        </w:rPr>
        <w:t xml:space="preserve">An education amendment and concomitant legislation to implement its provisions would </w:t>
      </w:r>
      <w:r w:rsidRPr="00C54526">
        <w:rPr>
          <w:rStyle w:val="Emphasis"/>
        </w:rPr>
        <w:t>establish accountability at the highest level of government</w:t>
      </w:r>
      <w:r w:rsidRPr="00C54526">
        <w:rPr>
          <w:rStyle w:val="StyleUnderline"/>
        </w:rPr>
        <w:t>. It would call for national leadership to address thorny issues of policy in relation to the national interest</w:t>
      </w:r>
      <w:r w:rsidRPr="00C54526">
        <w:t xml:space="preserve">. </w:t>
      </w:r>
      <w:r w:rsidRPr="00C54526">
        <w:rPr>
          <w:rStyle w:val="StyleUnderline"/>
        </w:rPr>
        <w:t>Presidential candidates of both parties often spoke of what they would do to improve American education, conveying the impression to voters that the real power to fund public education, to problem solve and lead, reposes in federal hands</w:t>
      </w:r>
      <w:r w:rsidRPr="00C54526">
        <w:t>. There is a need to align federal responsibility and authority with public expectations and create a focal point for education improvements that are tangible and in the national interest.</w:t>
      </w:r>
    </w:p>
    <w:p w14:paraId="15FCD796" w14:textId="77777777" w:rsidR="00FF5256" w:rsidRPr="00C54526" w:rsidRDefault="00FF5256" w:rsidP="00FF5256">
      <w:r w:rsidRPr="00C54526">
        <w:t>At present, efforts to ensure accountability notwithstanding, there are approximately 14,000 school districts in 50 states, with tiered responsibility for public education funding and content decision-making. When everyone is responsible for something, effectively no one is accountable.</w:t>
      </w:r>
    </w:p>
    <w:p w14:paraId="1FE74599" w14:textId="77777777" w:rsidR="00FF5256" w:rsidRPr="00C54526" w:rsidRDefault="00FF5256" w:rsidP="00FF5256">
      <w:r w:rsidRPr="00C54526">
        <w:t xml:space="preserve">State-based efforts that rely on state standards to set appropriate benchmarks for education achievement and attainment are both variable and an uneven means by which to ensure high levels of education for the entire nation. Were the federal government clearly responsible for the elimination and/or reduction of radical disparities in public education finance, it would promote effective change and transparency in decision-making. </w:t>
      </w:r>
    </w:p>
    <w:p w14:paraId="0665C997" w14:textId="77777777" w:rsidR="00FF5256" w:rsidRPr="00C54526" w:rsidRDefault="00FF5256" w:rsidP="00FF5256">
      <w:pPr>
        <w:pStyle w:val="Heading4"/>
        <w:rPr>
          <w:u w:val="single"/>
        </w:rPr>
      </w:pPr>
      <w:r w:rsidRPr="00C54526">
        <w:t>An education amendment builds</w:t>
      </w:r>
      <w:r w:rsidRPr="00C54526">
        <w:rPr>
          <w:u w:val="single"/>
        </w:rPr>
        <w:t xml:space="preserve"> public will </w:t>
      </w:r>
      <w:r w:rsidRPr="00C54526">
        <w:t xml:space="preserve">and establishes a precedent for </w:t>
      </w:r>
      <w:r w:rsidRPr="00C54526">
        <w:rPr>
          <w:u w:val="single"/>
        </w:rPr>
        <w:t>national standards in other issues</w:t>
      </w:r>
    </w:p>
    <w:p w14:paraId="09F35284" w14:textId="77777777" w:rsidR="00FF5256" w:rsidRPr="00C54526" w:rsidRDefault="00FF5256" w:rsidP="00FF5256">
      <w:r w:rsidRPr="00C54526">
        <w:rPr>
          <w:rStyle w:val="Style13ptBold"/>
        </w:rPr>
        <w:t>Huntley 09</w:t>
      </w:r>
      <w:r w:rsidRPr="00C54526">
        <w:t xml:space="preserve"> – President of The Southern Education Foundation, August (“No Time to Lose – Why America Needs an Education Amendment to the US Constitution to Improve Public Education,” Southern Education Foundation, pp. 23-34, Available Online at </w:t>
      </w:r>
      <w:hyperlink r:id="rId71" w:history="1">
        <w:r w:rsidRPr="00C54526">
          <w:rPr>
            <w:rStyle w:val="Hyperlink"/>
          </w:rPr>
          <w:t>http://www.southerneducation.org/getattachment/43e3f5bb-714f-47c3-85ad-ece27529f99f/No-Time-Lose-Why-America-Needs-an-Education-Amendm.aspx</w:t>
        </w:r>
      </w:hyperlink>
      <w:r w:rsidRPr="00C54526">
        <w:t>, Accessed 6/26/2017)</w:t>
      </w:r>
    </w:p>
    <w:p w14:paraId="56B14F51" w14:textId="77777777" w:rsidR="00FF5256" w:rsidRPr="00C54526" w:rsidRDefault="00FF5256" w:rsidP="00FF5256">
      <w:pPr>
        <w:rPr>
          <w:rStyle w:val="StyleUnderline"/>
        </w:rPr>
      </w:pPr>
      <w:r w:rsidRPr="00C54526">
        <w:rPr>
          <w:rStyle w:val="StyleUnderline"/>
        </w:rPr>
        <w:t>An Education Amendment Process Would Foster National Consensus and Build Public Will for Change</w:t>
      </w:r>
    </w:p>
    <w:p w14:paraId="6B3CCD8F" w14:textId="77777777" w:rsidR="00FF5256" w:rsidRPr="00C54526" w:rsidRDefault="00FF5256" w:rsidP="00FF5256">
      <w:pPr>
        <w:rPr>
          <w:rStyle w:val="Emphasis"/>
        </w:rPr>
      </w:pPr>
      <w:r w:rsidRPr="00C54526">
        <w:rPr>
          <w:rStyle w:val="StyleUnderline"/>
        </w:rPr>
        <w:t>SEF believes that the American people at every level need to become involved in a searching inquiry about the intrinsic value of quality public education</w:t>
      </w:r>
      <w:r w:rsidRPr="00C54526">
        <w:t xml:space="preserve">. The best way to ensure this type of national, democratic consensus building is through the laborious constitutional amendment process, state by state. </w:t>
      </w:r>
      <w:r w:rsidRPr="00C54526">
        <w:rPr>
          <w:rStyle w:val="StyleUnderline"/>
        </w:rPr>
        <w:t>Such a process would ensure that the outcome reflects the collective</w:t>
      </w:r>
      <w:r w:rsidRPr="00C54526">
        <w:rPr>
          <w:rStyle w:val="Emphasis"/>
        </w:rPr>
        <w:t>, informed will of the voting public and has the force of public will and consensus behind it.</w:t>
      </w:r>
    </w:p>
    <w:p w14:paraId="16A6DFD0" w14:textId="77777777" w:rsidR="00FF5256" w:rsidRPr="00C54526" w:rsidRDefault="00FF5256" w:rsidP="00FF5256">
      <w:r w:rsidRPr="00C54526">
        <w:t>The process by which the US Constitution may be amended permits changes only after a full, deliberative and broad-based process of engagement of the American people. The US Constitution sets a high but not insuperable bar for passage of amendments. Article V provides:</w:t>
      </w:r>
    </w:p>
    <w:p w14:paraId="1AE4E197" w14:textId="77777777" w:rsidR="00FF5256" w:rsidRPr="00C54526" w:rsidRDefault="00FF5256" w:rsidP="00FF5256">
      <w:pPr>
        <w:ind w:left="720"/>
      </w:pPr>
      <w:r w:rsidRPr="00C54526">
        <w:t>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 or by ­Conventions in three fourths thereof, as the one or the other Mode of Ratification may be proposed by the Congress. Provided that no Amendment which may be made prior to the Year One thousand eight hundred and eight shall in any Manner affect the first and fourth Clauses in the Ninth Section of the first Article; and that no State, without its Consent, shall be deprived of its equal Suffrage in the Senate.51</w:t>
      </w:r>
    </w:p>
    <w:p w14:paraId="59AF2C14" w14:textId="77777777" w:rsidR="00FF5256" w:rsidRPr="00C54526" w:rsidRDefault="00FF5256" w:rsidP="00FF5256">
      <w:r w:rsidRPr="00C54526">
        <w:t>James Madison, one of the framers of the US Constitution, commented on the language finally approved:</w:t>
      </w:r>
    </w:p>
    <w:p w14:paraId="303AED62" w14:textId="77777777" w:rsidR="00FF5256" w:rsidRPr="00C54526" w:rsidRDefault="00FF5256" w:rsidP="00FF5256">
      <w:pPr>
        <w:ind w:left="720"/>
      </w:pPr>
      <w:r w:rsidRPr="00C54526">
        <w:t>The mode preferred by the convention seems to be stamped with every mark of propriety. It guards equally against that extreme facility, which would render the Constitution too mutable; and that extreme difficulty, which might perpetuate its discovered faults. It, moreover, equally enables the general and the State governments to originate the amendment of errors, as they may be pointed out by the experience on one side, or on the other.52</w:t>
      </w:r>
    </w:p>
    <w:p w14:paraId="5FB19494" w14:textId="77777777" w:rsidR="00FF5256" w:rsidRPr="00C54526" w:rsidRDefault="00FF5256" w:rsidP="00FF5256">
      <w:pPr>
        <w:rPr>
          <w:rStyle w:val="Emphasis"/>
        </w:rPr>
      </w:pPr>
      <w:r w:rsidRPr="00C54526">
        <w:t xml:space="preserve">An earnest national debate about the causes and consequences of education inequality in light of changing national demographics is long overdue. </w:t>
      </w:r>
      <w:r w:rsidRPr="00C54526">
        <w:rPr>
          <w:rStyle w:val="StyleUnderline"/>
        </w:rPr>
        <w:t xml:space="preserve">A full, democratic, participatory effort is required to effect changes and enhancements in </w:t>
      </w:r>
      <w:r w:rsidRPr="00C54526">
        <w:rPr>
          <w:rStyle w:val="Emphasis"/>
        </w:rPr>
        <w:t>public education finance of the scale necessary to meet national needs.</w:t>
      </w:r>
    </w:p>
    <w:p w14:paraId="3A9DD2A6" w14:textId="77777777" w:rsidR="00FF5256" w:rsidRPr="00C54526" w:rsidRDefault="00FF5256" w:rsidP="00FF5256">
      <w:pPr>
        <w:rPr>
          <w:rStyle w:val="Emphasis"/>
        </w:rPr>
      </w:pPr>
      <w:r w:rsidRPr="00C54526">
        <w:t xml:space="preserve">In fact, the nation has already begun this consensus-building process. </w:t>
      </w:r>
      <w:r w:rsidRPr="00C54526">
        <w:rPr>
          <w:rStyle w:val="StyleUnderline"/>
        </w:rPr>
        <w:t>There is growing awareness among Americans of the need for binding national standards to provide both an achievement destination for public education in key subject matters</w:t>
      </w:r>
      <w:r w:rsidRPr="00C54526">
        <w:t xml:space="preserve">, as well as measures by which to assess progress made or lack thereof. </w:t>
      </w:r>
      <w:r w:rsidRPr="00C54526">
        <w:rPr>
          <w:rStyle w:val="StyleUnderline"/>
        </w:rPr>
        <w:t xml:space="preserve">This is an important </w:t>
      </w:r>
      <w:r w:rsidRPr="00C54526">
        <w:rPr>
          <w:rStyle w:val="Emphasis"/>
        </w:rPr>
        <w:t>first step toward ensuring that national workforce and economic requirements are met.</w:t>
      </w:r>
    </w:p>
    <w:p w14:paraId="53A6FED3" w14:textId="77777777" w:rsidR="00FF5256" w:rsidRPr="00C54526" w:rsidRDefault="00FF5256" w:rsidP="00FF5256">
      <w:r w:rsidRPr="00C54526">
        <w:t xml:space="preserve">However, there is not and has not been an equivalent effort to establish national resource and funding benchmarks in order to reduce radical disparities that in many venues result in denial of the opportunity to learn among low income students. </w:t>
      </w:r>
      <w:r w:rsidRPr="00C54526">
        <w:rPr>
          <w:rStyle w:val="StyleUnderline"/>
        </w:rPr>
        <w:t xml:space="preserve">Such national resource and funding benchmarks are also necessary. </w:t>
      </w:r>
    </w:p>
    <w:p w14:paraId="488ABA4C" w14:textId="77777777" w:rsidR="00FF5256" w:rsidRPr="00C54526" w:rsidRDefault="00394AB3" w:rsidP="00FF5256">
      <w:pPr>
        <w:pStyle w:val="Heading3"/>
      </w:pPr>
      <w:r w:rsidRPr="00C54526">
        <w:t>2nc – executive checks nb</w:t>
      </w:r>
    </w:p>
    <w:p w14:paraId="0D19C0B1" w14:textId="77777777" w:rsidR="00FF5256" w:rsidRPr="00C54526" w:rsidRDefault="00FF5256" w:rsidP="00FF5256">
      <w:pPr>
        <w:pStyle w:val="Heading4"/>
      </w:pPr>
      <w:r w:rsidRPr="00C54526">
        <w:t xml:space="preserve">Trump’s </w:t>
      </w:r>
      <w:r w:rsidRPr="00C54526">
        <w:rPr>
          <w:u w:val="single"/>
        </w:rPr>
        <w:t>trampling</w:t>
      </w:r>
      <w:r w:rsidRPr="00C54526">
        <w:t xml:space="preserve"> the </w:t>
      </w:r>
      <w:r w:rsidRPr="00C54526">
        <w:rPr>
          <w:u w:val="single"/>
        </w:rPr>
        <w:t>constitution now</w:t>
      </w:r>
      <w:r w:rsidRPr="00C54526">
        <w:t xml:space="preserve"> – gives him access to </w:t>
      </w:r>
      <w:r w:rsidRPr="00C54526">
        <w:rPr>
          <w:u w:val="single"/>
        </w:rPr>
        <w:t>egregious executive liberties</w:t>
      </w:r>
      <w:r w:rsidRPr="00C54526">
        <w:t xml:space="preserve"> </w:t>
      </w:r>
    </w:p>
    <w:p w14:paraId="3001F9ED" w14:textId="77777777" w:rsidR="00FF5256" w:rsidRPr="00C54526" w:rsidRDefault="00FF5256" w:rsidP="00FF5256">
      <w:r w:rsidRPr="00C54526">
        <w:rPr>
          <w:rStyle w:val="Style13ptBold"/>
        </w:rPr>
        <w:t>Dalmia 16</w:t>
      </w:r>
      <w:r w:rsidRPr="00C54526">
        <w:t xml:space="preserve"> – Senior policy analyst at Reason Foundation, July 26</w:t>
      </w:r>
      <w:r w:rsidRPr="00C54526">
        <w:rPr>
          <w:vertAlign w:val="superscript"/>
        </w:rPr>
        <w:t>th</w:t>
      </w:r>
      <w:r w:rsidRPr="00C54526">
        <w:t xml:space="preserve"> ("6 ways Donald Trump wants to trample the Constitution," The Week, http://theweek.com/articles/638478/6-ways-donald-trump-wants-trample-constitution)</w:t>
      </w:r>
    </w:p>
    <w:p w14:paraId="56DDD8B5" w14:textId="77777777" w:rsidR="00FF5256" w:rsidRPr="00C54526" w:rsidRDefault="00FF5256" w:rsidP="00FF5256">
      <w:r w:rsidRPr="00C54526">
        <w:t xml:space="preserve">Former Republican House Speaker Newt Gingrich, a yuge Trump booster, has been telling fellow Republicans that they should vote for Trump because he's the "only candidate" who would "uphold the Constitution." </w:t>
      </w:r>
      <w:r w:rsidRPr="00C54526">
        <w:rPr>
          <w:rStyle w:val="StyleUnderline"/>
        </w:rPr>
        <w:t>That's a laugh given that Trump is less wedded to the Constitution than he was to his first two wives. There is not an amendment that he has left unmolested. Consider just six of his many ridiculous proposals:</w:t>
      </w:r>
    </w:p>
    <w:p w14:paraId="17CF68E7" w14:textId="77777777" w:rsidR="00FF5256" w:rsidRPr="00C54526" w:rsidRDefault="00FF5256" w:rsidP="00FF5256">
      <w:pPr>
        <w:rPr>
          <w:rStyle w:val="StyleUnderline"/>
        </w:rPr>
      </w:pPr>
      <w:r w:rsidRPr="00C54526">
        <w:rPr>
          <w:rStyle w:val="StyleUnderline"/>
        </w:rPr>
        <w:t>1. He wants to give cop killers the death penalty</w:t>
      </w:r>
    </w:p>
    <w:p w14:paraId="0AF834E5" w14:textId="77777777" w:rsidR="00FF5256" w:rsidRPr="00C54526" w:rsidRDefault="00FF5256" w:rsidP="00FF5256">
      <w:pPr>
        <w:rPr>
          <w:rStyle w:val="StyleUnderline"/>
        </w:rPr>
      </w:pPr>
      <w:r w:rsidRPr="00C54526">
        <w:rPr>
          <w:rStyle w:val="StyleUnderline"/>
        </w:rPr>
        <w:t>Trump has declared himself the "law and order" candidate</w:t>
      </w:r>
      <w:r w:rsidRPr="00C54526">
        <w:t xml:space="preserve">. To fulfill that promise, he pledged last December that </w:t>
      </w:r>
      <w:r w:rsidRPr="00C54526">
        <w:rPr>
          <w:rStyle w:val="StyleUnderline"/>
        </w:rPr>
        <w:t>one of the first things he'd do if elected is sign an executive order mandating the death penalty for cop killers.</w:t>
      </w:r>
    </w:p>
    <w:p w14:paraId="6F11F9E6" w14:textId="77777777" w:rsidR="00FF5256" w:rsidRPr="00C54526" w:rsidRDefault="00FF5256" w:rsidP="00FF5256">
      <w:r w:rsidRPr="00C54526">
        <w:rPr>
          <w:rStyle w:val="StyleUnderline"/>
        </w:rPr>
        <w:t xml:space="preserve">There are many constitutional problems with this suggestion, starting with the fact that </w:t>
      </w:r>
      <w:r w:rsidRPr="00C54526">
        <w:rPr>
          <w:rStyle w:val="Emphasis"/>
        </w:rPr>
        <w:t>capital punishment is a state function</w:t>
      </w:r>
      <w:r w:rsidRPr="00C54526">
        <w:t>. Forget executive mandates — even Congress cannot require it. Heck, Congress can't even force states to repeal the death penalty. The only authority that a president enjoys when it comes to sentencing, as The Atlantic's Matt Ford has noted, is rolling back sentences or pardoning people for federal crimes — not state crimes. The president can't impose any penalty. That is the job of judges and juries.</w:t>
      </w:r>
    </w:p>
    <w:p w14:paraId="1FACDC0D" w14:textId="77777777" w:rsidR="00FF5256" w:rsidRPr="00C54526" w:rsidRDefault="00FF5256" w:rsidP="00FF5256">
      <w:r w:rsidRPr="00C54526">
        <w:t>Any federal death penalty would eviscerate federalism and dilute the role of courts. Indeed, the Supreme Court ruled against a death penalty mandate in Woodson v. North Carolina, noting that it would be a violation of the Fifth Amendment's due process protections and 14th Amendment's due process and equal treatment protections. Why? Because judges and juries have to be able to take mitigating or aggravating circumstances into account when they hand out sentences.</w:t>
      </w:r>
    </w:p>
    <w:p w14:paraId="45829CFD" w14:textId="77777777" w:rsidR="00FF5256" w:rsidRPr="00C54526" w:rsidRDefault="00FF5256" w:rsidP="00FF5256">
      <w:pPr>
        <w:rPr>
          <w:rStyle w:val="StyleUnderline"/>
        </w:rPr>
      </w:pPr>
      <w:r w:rsidRPr="00C54526">
        <w:t xml:space="preserve">For example, </w:t>
      </w:r>
      <w:r w:rsidRPr="00C54526">
        <w:rPr>
          <w:rStyle w:val="StyleUnderline"/>
        </w:rPr>
        <w:t>what if someone shot a cop accidentally? Or in self-defens</w:t>
      </w:r>
      <w:r w:rsidRPr="00C54526">
        <w:t xml:space="preserve">e? Should they be treated like the Dallas shooter who targeted cops? Conversely, </w:t>
      </w:r>
      <w:r w:rsidRPr="00C54526">
        <w:rPr>
          <w:rStyle w:val="StyleUnderline"/>
        </w:rPr>
        <w:t>suspending these considerations for cop killers but not killers of ordinary citizens would not only devalue the lives of cop killers, but also the victims of other killers</w:t>
      </w:r>
      <w:r w:rsidRPr="00C54526">
        <w:t xml:space="preserve">, both of </w:t>
      </w:r>
      <w:r w:rsidRPr="00C54526">
        <w:rPr>
          <w:rStyle w:val="StyleUnderline"/>
        </w:rPr>
        <w:t xml:space="preserve">which would fly in the face of the </w:t>
      </w:r>
      <w:r w:rsidRPr="00C54526">
        <w:rPr>
          <w:rStyle w:val="Emphasis"/>
        </w:rPr>
        <w:t>Constitution's guarantee of equal treatment under the law.</w:t>
      </w:r>
    </w:p>
    <w:p w14:paraId="3ECD6D94" w14:textId="77777777" w:rsidR="00FF5256" w:rsidRPr="00C54526" w:rsidRDefault="00FF5256" w:rsidP="00FF5256">
      <w:pPr>
        <w:rPr>
          <w:rStyle w:val="StyleUnderline"/>
        </w:rPr>
      </w:pPr>
      <w:r w:rsidRPr="00C54526">
        <w:rPr>
          <w:rStyle w:val="StyleUnderline"/>
        </w:rPr>
        <w:t>2. He wants to strip some Latino Americans of their citizenship</w:t>
      </w:r>
    </w:p>
    <w:p w14:paraId="69F18E2C" w14:textId="77777777" w:rsidR="00FF5256" w:rsidRPr="00C54526" w:rsidRDefault="00FF5256" w:rsidP="00FF5256">
      <w:r w:rsidRPr="00C54526">
        <w:t>Arguably, no group has been vilified and maligned by Trump more than Latinos. His demagogic accusations that Mexicans are "rapists and criminals" launched his candidacy. And he has made throwing out illegal immigrants already in the country and stanching the flow of new ones his core campaign promise.</w:t>
      </w:r>
    </w:p>
    <w:p w14:paraId="72E80BCB" w14:textId="77777777" w:rsidR="00FF5256" w:rsidRPr="00C54526" w:rsidRDefault="00FF5256" w:rsidP="00FF5256">
      <w:r w:rsidRPr="00C54526">
        <w:rPr>
          <w:rStyle w:val="StyleUnderline"/>
        </w:rPr>
        <w:t>To even find all 11 million undocumented immigrants would mean racial profiling on a grand scale</w:t>
      </w:r>
      <w:r w:rsidRPr="00C54526">
        <w:t>, which would be constitutionally problematic</w:t>
      </w:r>
      <w:r w:rsidRPr="00C54526">
        <w:rPr>
          <w:rStyle w:val="StyleUnderline"/>
        </w:rPr>
        <w:t>. But along with them he also plans to send their American children</w:t>
      </w:r>
      <w:r w:rsidRPr="00C54526">
        <w:t xml:space="preserve"> — whom Trump derides as "anchor babies" — </w:t>
      </w:r>
      <w:r w:rsidRPr="00C54526">
        <w:rPr>
          <w:rStyle w:val="StyleUnderline"/>
        </w:rPr>
        <w:t>packing</w:t>
      </w:r>
      <w:r w:rsidRPr="00C54526">
        <w:t xml:space="preserve">. </w:t>
      </w:r>
      <w:r w:rsidRPr="00C54526">
        <w:rPr>
          <w:rStyle w:val="StyleUnderline"/>
        </w:rPr>
        <w:t xml:space="preserve">This would require </w:t>
      </w:r>
      <w:r w:rsidRPr="00C54526">
        <w:rPr>
          <w:rStyle w:val="Emphasis"/>
        </w:rPr>
        <w:t>stripping them of their citizenship first</w:t>
      </w:r>
      <w:r w:rsidRPr="00C54526">
        <w:t xml:space="preserve"> — </w:t>
      </w:r>
      <w:r w:rsidRPr="00C54526">
        <w:rPr>
          <w:rStyle w:val="Emphasis"/>
        </w:rPr>
        <w:t>which the Constitution does not give the government the right to do,</w:t>
      </w:r>
      <w:r w:rsidRPr="00C54526">
        <w:t xml:space="preserve"> not even for proven terrorists. Not just that, Trump cannot withhold citizenship for future "anchor babies" without a constitutional amendment to scrap the 14th Amendment that extends citizenship rights to everyone born on American soil except for children of foreign diplomats and American Indians (who belong to sovereign tribes).</w:t>
      </w:r>
    </w:p>
    <w:p w14:paraId="4B195478" w14:textId="77777777" w:rsidR="00FF5256" w:rsidRPr="00C54526" w:rsidRDefault="00FF5256" w:rsidP="00FF5256">
      <w:pPr>
        <w:rPr>
          <w:rStyle w:val="StyleUnderline"/>
        </w:rPr>
      </w:pPr>
      <w:r w:rsidRPr="00C54526">
        <w:rPr>
          <w:rStyle w:val="StyleUnderline"/>
        </w:rPr>
        <w:t>3. He wants to seize the assets of foreign nationals</w:t>
      </w:r>
    </w:p>
    <w:p w14:paraId="25CA64D3" w14:textId="77777777" w:rsidR="00FF5256" w:rsidRPr="00C54526" w:rsidRDefault="00FF5256" w:rsidP="00FF5256">
      <w:r w:rsidRPr="00C54526">
        <w:rPr>
          <w:rStyle w:val="StyleUnderline"/>
        </w:rPr>
        <w:t>His second immigration objective — stopping the flow of future illegal immigrants by building a border wall and forcing Mexico to pay for it — is even more ill conceived</w:t>
      </w:r>
      <w:r w:rsidRPr="00C54526">
        <w:t xml:space="preserve">. In a memo fleshing out this plan, </w:t>
      </w:r>
      <w:r w:rsidRPr="00C54526">
        <w:rPr>
          <w:rStyle w:val="StyleUnderline"/>
        </w:rPr>
        <w:t>Trump says that as president he'd issue a mandate barring those in America unlawfully from transferring money abroad</w:t>
      </w:r>
      <w:r w:rsidRPr="00C54526">
        <w:t>. This would stop remittances to Mexico instantly. Then he would use restoring the flow of this money as leverage to demand a one-time payment of $5 billion to $10 billion from Mexico.</w:t>
      </w:r>
    </w:p>
    <w:p w14:paraId="608AB556" w14:textId="77777777" w:rsidR="00FF5256" w:rsidRPr="00C54526" w:rsidRDefault="00FF5256" w:rsidP="00FF5256">
      <w:r w:rsidRPr="00C54526">
        <w:t>As South Texas College of Law's Josh Blackman notes in National Review (not a publication known for its love for immigrants, incidentally), Trump's plan will require money-transfer companies such as Western Union to verify the identity and lawful presence in America of any individual who wants to remit money anywhere in the world. As a result, "billions of dollars already in American bank accounts held by foreign nationals would no longer be withdrawn," points out Blackman. "The money will effectively be seized and impounded within our borders by the federal government, without any due process of law or statutory authority."</w:t>
      </w:r>
    </w:p>
    <w:p w14:paraId="445B9768" w14:textId="77777777" w:rsidR="00FF5256" w:rsidRPr="00C54526" w:rsidRDefault="00FF5256" w:rsidP="00FF5256">
      <w:r w:rsidRPr="00C54526">
        <w:rPr>
          <w:rStyle w:val="StyleUnderline"/>
        </w:rPr>
        <w:t>This would be de facto nationalization of foreign assets of a magnitude not even attempted by Hugo Chavez-style Latin American potentates.</w:t>
      </w:r>
      <w:r w:rsidRPr="00C54526">
        <w:t xml:space="preserve"> </w:t>
      </w:r>
      <w:r w:rsidRPr="00C54526">
        <w:rPr>
          <w:rStyle w:val="StyleUnderline"/>
        </w:rPr>
        <w:t>But what's also troubling about Trump's "harebrained scheme</w:t>
      </w:r>
      <w:r w:rsidRPr="00C54526">
        <w:t xml:space="preserve">," as Blackman calls it, </w:t>
      </w:r>
      <w:r w:rsidRPr="00C54526">
        <w:rPr>
          <w:rStyle w:val="StyleUnderline"/>
        </w:rPr>
        <w:t xml:space="preserve">is that </w:t>
      </w:r>
      <w:r w:rsidRPr="00C54526">
        <w:rPr>
          <w:rStyle w:val="Emphasis"/>
        </w:rPr>
        <w:t>it would usurp Congress' constitutional power</w:t>
      </w:r>
      <w:r w:rsidRPr="00C54526">
        <w:rPr>
          <w:rStyle w:val="StyleUnderline"/>
        </w:rPr>
        <w:t xml:space="preserve"> over the regulation of foreign commerce</w:t>
      </w:r>
      <w:r w:rsidRPr="00C54526">
        <w:t>. That he could find lawyers who would actually sign off on it is shocking — and these are the folks who Trump would use to pack up courts and the Justice Department, something that would do far more damage to an independent judiciary than anything Hillary Clinton has been able to come up with.</w:t>
      </w:r>
    </w:p>
    <w:p w14:paraId="08CC5198" w14:textId="77777777" w:rsidR="00FF5256" w:rsidRPr="00C54526" w:rsidRDefault="00FF5256" w:rsidP="00FF5256">
      <w:pPr>
        <w:rPr>
          <w:rStyle w:val="StyleUnderline"/>
        </w:rPr>
      </w:pPr>
      <w:r w:rsidRPr="00C54526">
        <w:rPr>
          <w:rStyle w:val="StyleUnderline"/>
        </w:rPr>
        <w:t>4. He wants to force Muslims to register in a database</w:t>
      </w:r>
    </w:p>
    <w:p w14:paraId="2162DB69" w14:textId="77777777" w:rsidR="00FF5256" w:rsidRPr="00C54526" w:rsidRDefault="00FF5256" w:rsidP="00FF5256">
      <w:r w:rsidRPr="00C54526">
        <w:t>Trump has played on fears about Islamic terrorism to float a slew of anti-Muslim proposals, including forcing Muslims to register with the government so that it could create a database and keep track of them — an appalling, daft, unworkable, and unconstitutional plan.</w:t>
      </w:r>
    </w:p>
    <w:p w14:paraId="6887FE8B" w14:textId="77777777" w:rsidR="00FF5256" w:rsidRPr="00C54526" w:rsidRDefault="00FF5256" w:rsidP="00FF5256">
      <w:r w:rsidRPr="00C54526">
        <w:rPr>
          <w:rStyle w:val="StyleUnderline"/>
        </w:rPr>
        <w:t>Trump has not fleshed out whether he would require only Muslim immigrants to register or also Muslim citizens</w:t>
      </w:r>
      <w:r w:rsidRPr="00C54526">
        <w:t xml:space="preserve">. Either way, </w:t>
      </w:r>
      <w:r w:rsidRPr="00C54526">
        <w:rPr>
          <w:rStyle w:val="StyleUnderline"/>
        </w:rPr>
        <w:t>it would violate the First Amendment's free exercise clause because it targets individuals based on their religion</w:t>
      </w:r>
      <w:r w:rsidRPr="00C54526">
        <w:t>. Worse</w:t>
      </w:r>
      <w:r w:rsidRPr="00C54526">
        <w:rPr>
          <w:rStyle w:val="StyleUnderline"/>
        </w:rPr>
        <w:t>, tracking individuals not because of their conduct but membership in a group is tantamount to guilt by association</w:t>
      </w:r>
      <w:r w:rsidRPr="00C54526">
        <w:t xml:space="preserve">. </w:t>
      </w:r>
      <w:r w:rsidRPr="00C54526">
        <w:rPr>
          <w:rStyle w:val="Emphasis"/>
        </w:rPr>
        <w:t>It eviscerates the Fifth Amendment's guarantee</w:t>
      </w:r>
      <w:r w:rsidRPr="00C54526">
        <w:rPr>
          <w:rStyle w:val="StyleUnderline"/>
        </w:rPr>
        <w:t xml:space="preserve"> of equal treatment under the law</w:t>
      </w:r>
      <w:r w:rsidRPr="00C54526">
        <w:t xml:space="preserve"> to every individual.</w:t>
      </w:r>
    </w:p>
    <w:p w14:paraId="443D0B90" w14:textId="77777777" w:rsidR="00FF5256" w:rsidRPr="00C54526" w:rsidRDefault="00FF5256" w:rsidP="00FF5256">
      <w:pPr>
        <w:rPr>
          <w:rStyle w:val="StyleUnderline"/>
        </w:rPr>
      </w:pPr>
      <w:r w:rsidRPr="00C54526">
        <w:rPr>
          <w:rStyle w:val="StyleUnderline"/>
        </w:rPr>
        <w:t>5. He wants to silence his media critics</w:t>
      </w:r>
    </w:p>
    <w:p w14:paraId="74F170D2" w14:textId="77777777" w:rsidR="00FF5256" w:rsidRPr="00C54526" w:rsidRDefault="00FF5256" w:rsidP="00FF5256">
      <w:r w:rsidRPr="00C54526">
        <w:t xml:space="preserve">Even as a businessman, </w:t>
      </w:r>
      <w:r w:rsidRPr="00C54526">
        <w:rPr>
          <w:rStyle w:val="StyleUnderline"/>
        </w:rPr>
        <w:t>Trump has sought to make it as costly as possible for his critics to exercise their free speech rights</w:t>
      </w:r>
      <w:r w:rsidRPr="00C54526">
        <w:t>. He sued author Timothy O'Brien for $5 billion for suggesting that he wasn't a billionaire.</w:t>
      </w:r>
    </w:p>
    <w:p w14:paraId="6D821C80" w14:textId="77777777" w:rsidR="00FF5256" w:rsidRPr="00C54526" w:rsidRDefault="00FF5256" w:rsidP="00FF5256">
      <w:r w:rsidRPr="00C54526">
        <w:t>Over the last year, Trump has threatened to sue the online petition campaign demanding Macy's drop his clothing line after he called Mexicans "rapists and criminals." He sent Cruz a cease-and-desist letter threatening to sue for libel. Cruz's crime? Running an accurate ad showing Trump saying that he was pro-choice. Trump hilariously demanded that the Federal Communication Commission fine National Review editor Rich Lowry for commenting that Carly Fiorina had "cut his balls off" for making misogynistic statements.</w:t>
      </w:r>
    </w:p>
    <w:p w14:paraId="338C5037" w14:textId="77777777" w:rsidR="00FF5256" w:rsidRPr="00C54526" w:rsidRDefault="00FF5256" w:rsidP="00FF5256">
      <w:r w:rsidRPr="00C54526">
        <w:t xml:space="preserve">Most troubling, however, is what he has threatened to do should he become president. </w:t>
      </w:r>
      <w:r w:rsidRPr="00C54526">
        <w:rPr>
          <w:rStyle w:val="StyleUnderline"/>
        </w:rPr>
        <w:t>He says he'd not only loosen libel laws to allow public officials to sue the press more easily, but also look for other ways to discipline critics</w:t>
      </w:r>
      <w:r w:rsidRPr="00C54526">
        <w:t xml:space="preserve">. For example, </w:t>
      </w:r>
      <w:r w:rsidRPr="00C54526">
        <w:rPr>
          <w:rStyle w:val="StyleUnderline"/>
        </w:rPr>
        <w:t>he has threatened to go after Washington Post publisher Jeff Bezos, who founded Amazon, on anti-trust grounds for publishing "wrong" stories about him</w:t>
      </w:r>
      <w:r w:rsidRPr="00C54526">
        <w:t xml:space="preserve">. </w:t>
      </w:r>
      <w:r w:rsidRPr="00C54526">
        <w:rPr>
          <w:rStyle w:val="StyleUnderline"/>
        </w:rPr>
        <w:t>But anti-trust laws were meant to thwart monopolies.</w:t>
      </w:r>
      <w:r w:rsidRPr="00C54526">
        <w:t xml:space="preserve"> If he can use this law to silence critics, </w:t>
      </w:r>
      <w:r w:rsidRPr="00C54526">
        <w:rPr>
          <w:rStyle w:val="Emphasis"/>
        </w:rPr>
        <w:t>it is beyond horrifying to imagine what havoc he'll wreak when he has the entire federal apparatus</w:t>
      </w:r>
      <w:r w:rsidRPr="00C54526">
        <w:t xml:space="preserve"> — the Internal Revenue Service, the Justice Department, the FCC — </w:t>
      </w:r>
      <w:r w:rsidRPr="00C54526">
        <w:rPr>
          <w:rStyle w:val="StyleUnderline"/>
        </w:rPr>
        <w:t>at his disposal</w:t>
      </w:r>
      <w:r w:rsidRPr="00C54526">
        <w:t>.</w:t>
      </w:r>
    </w:p>
    <w:p w14:paraId="28EE0F3F" w14:textId="77777777" w:rsidR="00FF5256" w:rsidRPr="00C54526" w:rsidRDefault="00FF5256" w:rsidP="00FF5256">
      <w:pPr>
        <w:rPr>
          <w:rStyle w:val="StyleUnderline"/>
        </w:rPr>
      </w:pPr>
      <w:r w:rsidRPr="00C54526">
        <w:rPr>
          <w:rStyle w:val="StyleUnderline"/>
        </w:rPr>
        <w:t>6. He wants to crack down on judges who disagree with him</w:t>
      </w:r>
    </w:p>
    <w:p w14:paraId="4FCB9F61" w14:textId="77777777" w:rsidR="00FF5256" w:rsidRPr="00C54526" w:rsidRDefault="00FF5256" w:rsidP="00FF5256">
      <w:r w:rsidRPr="00C54526">
        <w:rPr>
          <w:rStyle w:val="StyleUnderline"/>
        </w:rPr>
        <w:t xml:space="preserve">More ominous than how a President Trump would treat the media is </w:t>
      </w:r>
      <w:r w:rsidRPr="00C54526">
        <w:rPr>
          <w:rStyle w:val="Emphasis"/>
        </w:rPr>
        <w:t>what he'll do to a non-cooperative judiciary</w:t>
      </w:r>
      <w:r w:rsidRPr="00C54526">
        <w:t>. He attacked Judge Gonzalo Curiel's Mexican heritage when the judge refused to issue a summary judgment throwing out a class action lawsuit alleging fraud by Trump University. Worse, he gleefully contemplated going after the judge if he were elected president in November.</w:t>
      </w:r>
    </w:p>
    <w:p w14:paraId="51AE2E9E" w14:textId="77777777" w:rsidR="00FF5256" w:rsidRPr="00C54526" w:rsidRDefault="00FF5256" w:rsidP="00FF5256">
      <w:r w:rsidRPr="00C54526">
        <w:t xml:space="preserve">Politicians criticizing court rulings that go against their policies is par for the course. But </w:t>
      </w:r>
      <w:r w:rsidRPr="00C54526">
        <w:rPr>
          <w:rStyle w:val="StyleUnderline"/>
        </w:rPr>
        <w:t>threatening to use the political apparatus against judges because they refuse to do his bidding on a personal matter is so beyond the pale that</w:t>
      </w:r>
      <w:r w:rsidRPr="00C54526">
        <w:t xml:space="preserve"> even Republican House Speaker Paul </w:t>
      </w:r>
      <w:r w:rsidRPr="00C54526">
        <w:rPr>
          <w:rStyle w:val="StyleUnderline"/>
        </w:rPr>
        <w:t>Ryan</w:t>
      </w:r>
      <w:r w:rsidRPr="00C54526">
        <w:t xml:space="preserve">, who has tried to be diplomatic when commenting about Trump, </w:t>
      </w:r>
      <w:r w:rsidRPr="00C54526">
        <w:rPr>
          <w:rStyle w:val="StyleUnderline"/>
        </w:rPr>
        <w:t>rebuked him in no uncertain terms.</w:t>
      </w:r>
    </w:p>
    <w:p w14:paraId="223F5032" w14:textId="77777777" w:rsidR="00FF5256" w:rsidRPr="00C54526" w:rsidRDefault="00FF5256" w:rsidP="00FF5256">
      <w:r w:rsidRPr="00C54526">
        <w:rPr>
          <w:rStyle w:val="StyleUnderline"/>
        </w:rPr>
        <w:t xml:space="preserve">This is far from an exhaustive list of </w:t>
      </w:r>
      <w:r w:rsidRPr="00C54526">
        <w:rPr>
          <w:rStyle w:val="Emphasis"/>
        </w:rPr>
        <w:t>Trump's constitutional assaults</w:t>
      </w:r>
      <w:r w:rsidRPr="00C54526">
        <w:t xml:space="preserve">. </w:t>
      </w:r>
      <w:r w:rsidRPr="00C54526">
        <w:rPr>
          <w:rStyle w:val="Emphasis"/>
        </w:rPr>
        <w:t>All of them betray Trump's contempt for federalism, separation of powers, checks and balances, and basic American political norms</w:t>
      </w:r>
      <w:r w:rsidRPr="00C54526">
        <w:t xml:space="preserve">. They also show just how ruthless he will be in discrediting anyone or anything that comes in the way of his political ambitions. As far as he is concerned, </w:t>
      </w:r>
      <w:r w:rsidRPr="00C54526">
        <w:rPr>
          <w:rStyle w:val="StyleUnderline"/>
        </w:rPr>
        <w:t>the law is useful when it can be wielded as a weapon against opponents and a useless triviality worth ignoring when it can't.</w:t>
      </w:r>
    </w:p>
    <w:p w14:paraId="71F45E1C" w14:textId="77777777" w:rsidR="00FF5256" w:rsidRPr="00C54526" w:rsidRDefault="00FF5256" w:rsidP="00FF5256">
      <w:pPr>
        <w:pStyle w:val="Heading4"/>
      </w:pPr>
      <w:r w:rsidRPr="00C54526">
        <w:t xml:space="preserve">Institutional checks against the executive are </w:t>
      </w:r>
      <w:r w:rsidRPr="00C54526">
        <w:rPr>
          <w:u w:val="single"/>
        </w:rPr>
        <w:t>weak now</w:t>
      </w:r>
      <w:r w:rsidRPr="00C54526">
        <w:t xml:space="preserve"> – Congress is </w:t>
      </w:r>
      <w:r w:rsidRPr="00C54526">
        <w:rPr>
          <w:u w:val="single"/>
        </w:rPr>
        <w:t>key to reverse that</w:t>
      </w:r>
      <w:r w:rsidRPr="00C54526">
        <w:t xml:space="preserve"> – </w:t>
      </w:r>
      <w:r w:rsidRPr="00C54526">
        <w:rPr>
          <w:u w:val="single"/>
        </w:rPr>
        <w:t>strengthens public criticism</w:t>
      </w:r>
    </w:p>
    <w:p w14:paraId="46CB511B" w14:textId="77777777" w:rsidR="00FF5256" w:rsidRPr="00C54526" w:rsidRDefault="00FF5256" w:rsidP="00FF5256">
      <w:r w:rsidRPr="00C54526">
        <w:rPr>
          <w:rStyle w:val="Style13ptBold"/>
        </w:rPr>
        <w:t>Kriner and Christenson 17</w:t>
      </w:r>
      <w:r w:rsidRPr="00C54526">
        <w:t xml:space="preserve"> – Douglas L. Kriner and Dino P. Christenson, February 16</w:t>
      </w:r>
      <w:r w:rsidRPr="00C54526">
        <w:rPr>
          <w:vertAlign w:val="superscript"/>
        </w:rPr>
        <w:t>th</w:t>
      </w:r>
      <w:r w:rsidRPr="00C54526">
        <w:t xml:space="preserve"> (“Congressional critics do check presidential power — by leading public opinion,” Washington Post, https://www.washingtonpost.com/news/monkey-cage/wp/2017/02/16/congressional-critics-do-check-presidential-power-by-leading-public-opinion/?utm_term=.440d27c32525)</w:t>
      </w:r>
    </w:p>
    <w:p w14:paraId="00F3593F" w14:textId="77777777" w:rsidR="00FF5256" w:rsidRPr="00C54526" w:rsidRDefault="00FF5256" w:rsidP="00FF5256">
      <w:pPr>
        <w:rPr>
          <w:rStyle w:val="StyleUnderline"/>
        </w:rPr>
      </w:pPr>
      <w:r w:rsidRPr="00C54526">
        <w:t>Abraham Lincoln said that “</w:t>
      </w:r>
      <w:r w:rsidRPr="00C54526">
        <w:rPr>
          <w:rStyle w:val="StyleUnderline"/>
        </w:rPr>
        <w:t>public sentiment is everything. With public sentiment, nothing can fail. Without it, nothing can succeed.”</w:t>
      </w:r>
    </w:p>
    <w:p w14:paraId="12B37099" w14:textId="77777777" w:rsidR="00FF5256" w:rsidRPr="00C54526" w:rsidRDefault="00FF5256" w:rsidP="00FF5256">
      <w:pPr>
        <w:rPr>
          <w:rStyle w:val="StyleUnderline"/>
        </w:rPr>
      </w:pPr>
      <w:r w:rsidRPr="00C54526">
        <w:t xml:space="preserve">But in a polarized polity, can public opinion ever check presidential power? Our research suggests that it can. But </w:t>
      </w:r>
      <w:r w:rsidRPr="00C54526">
        <w:rPr>
          <w:rStyle w:val="StyleUnderline"/>
        </w:rPr>
        <w:t>Congress has an important role in jump-starting this popular constraint.</w:t>
      </w:r>
    </w:p>
    <w:p w14:paraId="08F36598" w14:textId="77777777" w:rsidR="00FF5256" w:rsidRPr="00C54526" w:rsidRDefault="00FF5256" w:rsidP="00FF5256">
      <w:pPr>
        <w:rPr>
          <w:rStyle w:val="Emphasis"/>
        </w:rPr>
      </w:pPr>
      <w:r w:rsidRPr="00C54526">
        <w:rPr>
          <w:rStyle w:val="Emphasis"/>
        </w:rPr>
        <w:t>Right now, institutional checks are weak</w:t>
      </w:r>
    </w:p>
    <w:p w14:paraId="7C8D262F" w14:textId="77777777" w:rsidR="00FF5256" w:rsidRPr="00C54526" w:rsidRDefault="00FF5256" w:rsidP="00FF5256">
      <w:r w:rsidRPr="00C54526">
        <w:rPr>
          <w:rStyle w:val="StyleUnderline"/>
        </w:rPr>
        <w:t>The opening weeks of the Trump administration have brought a flurry of executive actions on issues including the temporary ban on entry into the United States for citizens of seven majority-Muslim countries</w:t>
      </w:r>
      <w:r w:rsidRPr="00C54526">
        <w:t>, the border wall and the long-stalled Keystone XL Pipeline.</w:t>
      </w:r>
    </w:p>
    <w:p w14:paraId="4DFED6D7" w14:textId="77777777" w:rsidR="00FF5256" w:rsidRPr="00C54526" w:rsidRDefault="00FF5256" w:rsidP="00FF5256">
      <w:r w:rsidRPr="00C54526">
        <w:t>But while President Trump’s actions have provoked an unusual level of criticism, a president’s quick use of unilateral power is hardly new.</w:t>
      </w:r>
    </w:p>
    <w:p w14:paraId="4484DEC8" w14:textId="77777777" w:rsidR="00FF5256" w:rsidRPr="00C54526" w:rsidRDefault="00FF5256" w:rsidP="00FF5256">
      <w:r w:rsidRPr="00C54526">
        <w:t>Candidate Barack Obama critiqued what he called excessive unilateralism by President George W. Bush. But when blocked legislatively, Obama acted unilaterally to tweak implementation of the Affordable Care Act, regulate greenhouse gas emissions and shield millions of undocumented immigrants from deportation.</w:t>
      </w:r>
    </w:p>
    <w:p w14:paraId="38636EFB" w14:textId="77777777" w:rsidR="00FF5256" w:rsidRPr="00C54526" w:rsidRDefault="00FF5256" w:rsidP="00FF5256">
      <w:r w:rsidRPr="00C54526">
        <w:t>[Most of Trump’s executive orders aren’t actually executive orders. Here’s why that matters]</w:t>
      </w:r>
    </w:p>
    <w:p w14:paraId="59A5623B" w14:textId="77777777" w:rsidR="00FF5256" w:rsidRPr="00C54526" w:rsidRDefault="00FF5256" w:rsidP="00FF5256">
      <w:pPr>
        <w:rPr>
          <w:rStyle w:val="Emphasis"/>
        </w:rPr>
      </w:pPr>
      <w:r w:rsidRPr="00C54526">
        <w:t xml:space="preserve">Historically, many </w:t>
      </w:r>
      <w:r w:rsidRPr="00C54526">
        <w:rPr>
          <w:rStyle w:val="StyleUnderline"/>
        </w:rPr>
        <w:t>executive actions have prompted considerable outcry in Congress</w:t>
      </w:r>
      <w:r w:rsidRPr="00C54526">
        <w:t xml:space="preserve">. </w:t>
      </w:r>
      <w:r w:rsidRPr="00C54526">
        <w:rPr>
          <w:rStyle w:val="Emphasis"/>
        </w:rPr>
        <w:t>But in case after case, Congress has been all bark and no bite.</w:t>
      </w:r>
    </w:p>
    <w:p w14:paraId="38B6637A" w14:textId="77777777" w:rsidR="00FF5256" w:rsidRPr="00C54526" w:rsidRDefault="00FF5256" w:rsidP="00FF5256">
      <w:pPr>
        <w:rPr>
          <w:rStyle w:val="StyleUnderline"/>
        </w:rPr>
      </w:pPr>
      <w:r w:rsidRPr="00C54526">
        <w:t xml:space="preserve">While court rulings can’t be vetoed, they depend on the executive to be enforced. As a result, </w:t>
      </w:r>
      <w:r w:rsidRPr="00C54526">
        <w:rPr>
          <w:rStyle w:val="Emphasis"/>
        </w:rPr>
        <w:t>strategic courts rarely overturn executive actions.</w:t>
      </w:r>
    </w:p>
    <w:p w14:paraId="48130454" w14:textId="77777777" w:rsidR="00FF5256" w:rsidRPr="00C54526" w:rsidRDefault="00FF5256" w:rsidP="00FF5256">
      <w:pPr>
        <w:rPr>
          <w:rStyle w:val="StyleUnderline"/>
        </w:rPr>
      </w:pPr>
      <w:r w:rsidRPr="00C54526">
        <w:t xml:space="preserve">In short, </w:t>
      </w:r>
      <w:r w:rsidRPr="00C54526">
        <w:rPr>
          <w:rStyle w:val="StyleUnderline"/>
        </w:rPr>
        <w:t>the system of checks and balances on executive action appears to be broken</w:t>
      </w:r>
      <w:r w:rsidRPr="00C54526">
        <w:t xml:space="preserve">. </w:t>
      </w:r>
      <w:r w:rsidRPr="00C54526">
        <w:rPr>
          <w:rStyle w:val="StyleUnderline"/>
        </w:rPr>
        <w:t>Critics charge that the limits on executive power have given way to an imperial presidency.</w:t>
      </w:r>
    </w:p>
    <w:p w14:paraId="1C99EF85" w14:textId="77777777" w:rsidR="00FF5256" w:rsidRPr="00C54526" w:rsidRDefault="00FF5256" w:rsidP="00FF5256">
      <w:r w:rsidRPr="00C54526">
        <w:t>But public opinion can be a bulwark against creeping executive power.</w:t>
      </w:r>
    </w:p>
    <w:p w14:paraId="58869576" w14:textId="77777777" w:rsidR="00FF5256" w:rsidRPr="00C54526" w:rsidRDefault="00FF5256" w:rsidP="00FF5256">
      <w:r w:rsidRPr="00C54526">
        <w:t xml:space="preserve">When contemplating executive action, </w:t>
      </w:r>
      <w:r w:rsidRPr="00C54526">
        <w:rPr>
          <w:rStyle w:val="StyleUnderline"/>
        </w:rPr>
        <w:t>presidents</w:t>
      </w:r>
      <w:r w:rsidRPr="00C54526">
        <w:t xml:space="preserve"> — at least, past presidents — </w:t>
      </w:r>
      <w:r w:rsidRPr="00C54526">
        <w:rPr>
          <w:rStyle w:val="StyleUnderline"/>
        </w:rPr>
        <w:t>have not only considered the (usually very small) chance of Congress or the courts overturning their initiatives, but also any action’s potential political costs.</w:t>
      </w:r>
    </w:p>
    <w:p w14:paraId="3E20A908" w14:textId="77777777" w:rsidR="00FF5256" w:rsidRPr="00C54526" w:rsidRDefault="00FF5256" w:rsidP="00FF5256">
      <w:r w:rsidRPr="00C54526">
        <w:t xml:space="preserve">Perhaps above all, presidents consider the likely public reaction. </w:t>
      </w:r>
      <w:r w:rsidRPr="00C54526">
        <w:rPr>
          <w:rStyle w:val="StyleUnderline"/>
        </w:rPr>
        <w:t>Popular support is essential to presidents’ political capital in Washington, allowing them to get more of what they want from Congress, and shaping their own and their party’s electoral fortunes</w:t>
      </w:r>
      <w:r w:rsidRPr="00C54526">
        <w:t xml:space="preserve">. </w:t>
      </w:r>
    </w:p>
    <w:p w14:paraId="06017798" w14:textId="77777777" w:rsidR="00FF5256" w:rsidRPr="00C54526" w:rsidRDefault="00FF5256" w:rsidP="00FF5256">
      <w:r w:rsidRPr="00C54526">
        <w:t>What do Americans think about unilateral action? In the abstract, many Americans say they are deeply skeptical of it, seeing it as an affront to separation of powers.</w:t>
      </w:r>
    </w:p>
    <w:p w14:paraId="0155B3FA" w14:textId="77777777" w:rsidR="00FF5256" w:rsidRPr="00C54526" w:rsidRDefault="00FF5256" w:rsidP="00FF5256">
      <w:r w:rsidRPr="00C54526">
        <w:t>[No, White House lawyers would not prevent Pres. Trump from overstepping his constitutional bounds]</w:t>
      </w:r>
    </w:p>
    <w:p w14:paraId="4FE6224F" w14:textId="77777777" w:rsidR="00FF5256" w:rsidRPr="00C54526" w:rsidRDefault="00FF5256" w:rsidP="00FF5256">
      <w:r w:rsidRPr="00C54526">
        <w:t>And yet, when assessing major actions by presidents Bush and Obama, public opinion divides predictably along partisan and policy lines. Most Americans support executive actions by a president of “their” party or that moves policy in their preferred direction, while they oppose actions by the “other” side that go the “wrong” way, in their view.</w:t>
      </w:r>
    </w:p>
    <w:p w14:paraId="4ABF1C26" w14:textId="77777777" w:rsidR="00FF5256" w:rsidRPr="00C54526" w:rsidRDefault="00FF5256" w:rsidP="00FF5256">
      <w:r w:rsidRPr="00C54526">
        <w:t>Does Congress lead or follow public opinion?</w:t>
      </w:r>
    </w:p>
    <w:p w14:paraId="20A7AEE1" w14:textId="77777777" w:rsidR="00FF5256" w:rsidRPr="00C54526" w:rsidRDefault="00FF5256" w:rsidP="00FF5256">
      <w:r w:rsidRPr="00C54526">
        <w:t>In the summer of 2014, House Speaker John A. Boehner publicly critiqued Obama’s increasingly unilateral approach, saying:</w:t>
      </w:r>
    </w:p>
    <w:p w14:paraId="5BECB5BE" w14:textId="77777777" w:rsidR="00FF5256" w:rsidRPr="00C54526" w:rsidRDefault="00FF5256" w:rsidP="00FF5256">
      <w:pPr>
        <w:rPr>
          <w:rStyle w:val="StyleUnderline"/>
        </w:rPr>
      </w:pPr>
      <w:r w:rsidRPr="00C54526">
        <w:rPr>
          <w:rStyle w:val="StyleUnderline"/>
        </w:rPr>
        <w:t>The current president believes he has the power to make his own laws — at times even boasting about it. … The House has an obligation to stand up for the Legislative Branch, and the Constitution, and that is exactly what we will do.</w:t>
      </w:r>
    </w:p>
    <w:p w14:paraId="23052938" w14:textId="77777777" w:rsidR="00FF5256" w:rsidRPr="00C54526" w:rsidRDefault="00FF5256" w:rsidP="00FF5256">
      <w:pPr>
        <w:rPr>
          <w:rStyle w:val="StyleUnderline"/>
        </w:rPr>
      </w:pPr>
      <w:r w:rsidRPr="00C54526">
        <w:rPr>
          <w:rStyle w:val="StyleUnderline"/>
        </w:rPr>
        <w:t>Predictably, Boehner’s Congress did not produce a single bill to overturn an executive action.</w:t>
      </w:r>
    </w:p>
    <w:p w14:paraId="180B121A" w14:textId="77777777" w:rsidR="00FF5256" w:rsidRPr="00C54526" w:rsidRDefault="00FF5256" w:rsidP="00FF5256">
      <w:r w:rsidRPr="00C54526">
        <w:t>[Neil Gorsuch could be the most conservative justice on the Supreme Court]</w:t>
      </w:r>
    </w:p>
    <w:p w14:paraId="7BC2313B" w14:textId="77777777" w:rsidR="00FF5256" w:rsidRPr="00C54526" w:rsidRDefault="00FF5256" w:rsidP="00FF5256">
      <w:pPr>
        <w:rPr>
          <w:rStyle w:val="StyleUnderline"/>
        </w:rPr>
      </w:pPr>
      <w:r w:rsidRPr="00C54526">
        <w:rPr>
          <w:rStyle w:val="StyleUnderline"/>
        </w:rPr>
        <w:t xml:space="preserve">Such verbal displays are </w:t>
      </w:r>
      <w:r w:rsidRPr="00C54526">
        <w:rPr>
          <w:rStyle w:val="Emphasis"/>
        </w:rPr>
        <w:t>often dismissed as empty rhetoric</w:t>
      </w:r>
      <w:r w:rsidRPr="00C54526">
        <w:rPr>
          <w:rStyle w:val="StyleUnderline"/>
        </w:rPr>
        <w:t xml:space="preserve"> — good political theater, but of little consequence.</w:t>
      </w:r>
    </w:p>
    <w:p w14:paraId="63E790B4" w14:textId="77777777" w:rsidR="00FF5256" w:rsidRPr="00C54526" w:rsidRDefault="00FF5256" w:rsidP="00FF5256">
      <w:pPr>
        <w:rPr>
          <w:rStyle w:val="StyleUnderline"/>
        </w:rPr>
      </w:pPr>
      <w:r w:rsidRPr="00C54526">
        <w:t xml:space="preserve">But it’s not so. </w:t>
      </w:r>
      <w:r w:rsidRPr="00C54526">
        <w:rPr>
          <w:rStyle w:val="StyleUnderline"/>
        </w:rPr>
        <w:t>To be sure, congressional broadsides result in more media coverage than concrete legislative action. But high-profile criticism may influence public opinion — and that has power.</w:t>
      </w:r>
    </w:p>
    <w:p w14:paraId="45A7355D" w14:textId="77777777" w:rsidR="00FF5256" w:rsidRPr="00C54526" w:rsidRDefault="00FF5256" w:rsidP="00FF5256">
      <w:r w:rsidRPr="00C54526">
        <w:t>Determining whether congressional rhetoric drives public opinion is difficult. If we see members of Congress challenging presidential orders that prove unpopular, it’s hard to tell whether congressional opposition reduced public support — or whether public disapproval pushed congressional critics to speak out, pandering to mass opinion.</w:t>
      </w:r>
    </w:p>
    <w:p w14:paraId="3AB700CF" w14:textId="77777777" w:rsidR="00FF5256" w:rsidRPr="00C54526" w:rsidRDefault="00FF5256" w:rsidP="00FF5256">
      <w:r w:rsidRPr="00C54526">
        <w:t>Here’s how we did our research</w:t>
      </w:r>
    </w:p>
    <w:p w14:paraId="19A6DEBE" w14:textId="77777777" w:rsidR="00FF5256" w:rsidRPr="00C54526" w:rsidRDefault="00FF5256" w:rsidP="00FF5256">
      <w:r w:rsidRPr="00C54526">
        <w:t>To figure out whether Congress can move opinion, we conducted randomized experiments embedded in national opinion surveys. One of these explored public support for one of Obama’s most important and polarizing executive actions: the Clean Power Plan.</w:t>
      </w:r>
    </w:p>
    <w:p w14:paraId="31BBD4D3" w14:textId="77777777" w:rsidR="00FF5256" w:rsidRPr="00C54526" w:rsidRDefault="00FF5256" w:rsidP="00FF5256">
      <w:r w:rsidRPr="00C54526">
        <w:t>[Senate Democrats are battling every Trump nomination. Here’s how that can hurt Trump’s policies]</w:t>
      </w:r>
    </w:p>
    <w:p w14:paraId="0DE0662B" w14:textId="77777777" w:rsidR="00FF5256" w:rsidRPr="00C54526" w:rsidRDefault="00FF5256" w:rsidP="00FF5256">
      <w:r w:rsidRPr="00C54526">
        <w:t>All survey respondents were told that Obama had ordered the Environmental Protection Agency to begin regulating carbon dioxide emissions to protect public health and combat climate change. Subjects in the baseline control group received no further information. Other subjects were assigned to one of two groups and were told that members of Congress had criticized the plan. Half of these were told the criticism came from congressional Democrats; the other half, from congressional Republicans.</w:t>
      </w:r>
    </w:p>
    <w:p w14:paraId="74BC25FB" w14:textId="77777777" w:rsidR="00FF5256" w:rsidRPr="00C54526" w:rsidRDefault="00FF5256" w:rsidP="00FF5256">
      <w:r w:rsidRPr="00C54526">
        <w:t>Even on a politically fraught issue, congressional criticism significantly eroded support for Obama’s action, as you can see in the figure below. The effect was biggest when the president’s fellow Democrats challenged the action, leading to a 17 percent drop in support. But even criticism from opposition Republicans lowered support by a significant 14 percent.</w:t>
      </w:r>
    </w:p>
    <w:p w14:paraId="710A0E62" w14:textId="77777777" w:rsidR="00FF5256" w:rsidRPr="00C54526" w:rsidRDefault="00FF5256" w:rsidP="00FF5256">
      <w:r w:rsidRPr="00C54526">
        <w:t>We did similar experiments on a variety of domestic and foreign policy issues. All these confirmed that members of Congress can reduce Americans’ support for unilateral executive actions.</w:t>
      </w:r>
    </w:p>
    <w:p w14:paraId="29D6BDB7" w14:textId="77777777" w:rsidR="00FF5256" w:rsidRPr="00C54526" w:rsidRDefault="00FF5256" w:rsidP="00FF5256">
      <w:r w:rsidRPr="00C54526">
        <w:t xml:space="preserve">The temporary ban on citizens of seven majority-Muslim nations kicked up a lot of criticism </w:t>
      </w:r>
    </w:p>
    <w:p w14:paraId="2E38CF8D" w14:textId="77777777" w:rsidR="00FF5256" w:rsidRPr="00C54526" w:rsidRDefault="00FF5256" w:rsidP="00FF5256">
      <w:r w:rsidRPr="00C54526">
        <w:t>Trump’s executive order temporarily banning citizens of seven majority-Muslim countries from entering the United States triggered widespread criticism from Capitol Hill, even from many prominent Republicans. Our results suggest that this reaction may have increased public opposition to the order.</w:t>
      </w:r>
    </w:p>
    <w:p w14:paraId="547F254B" w14:textId="77777777" w:rsidR="00FF5256" w:rsidRPr="00C54526" w:rsidRDefault="00FF5256" w:rsidP="00FF5256">
      <w:r w:rsidRPr="00C54526">
        <w:t>Moreover</w:t>
      </w:r>
      <w:r w:rsidRPr="00C54526">
        <w:rPr>
          <w:rStyle w:val="StyleUnderline"/>
        </w:rPr>
        <w:t>, this congressional and public backlash may have contributed to the administration’s recent defeats in the courtroom</w:t>
      </w:r>
      <w:r w:rsidRPr="00C54526">
        <w:t>. While judges rarely challenge executive actions, research suggests that judges are more likely to rebuke unilateral presidential actions when they know Congress and the public agree that the president went too far.</w:t>
      </w:r>
    </w:p>
    <w:p w14:paraId="2CC69C9E" w14:textId="77777777" w:rsidR="00FF5256" w:rsidRPr="00C54526" w:rsidRDefault="00FF5256" w:rsidP="00FF5256">
      <w:r w:rsidRPr="00C54526">
        <w:t>Congressional criticism, in other words, may have emboldened the courts to formally check the president.</w:t>
      </w:r>
    </w:p>
    <w:p w14:paraId="5A73223A" w14:textId="77777777" w:rsidR="00FF5256" w:rsidRPr="00C54526" w:rsidRDefault="00FF5256" w:rsidP="00FF5256">
      <w:pPr>
        <w:rPr>
          <w:rStyle w:val="StyleUnderline"/>
        </w:rPr>
      </w:pPr>
      <w:r w:rsidRPr="00C54526">
        <w:rPr>
          <w:rStyle w:val="StyleUnderline"/>
        </w:rPr>
        <w:t>Congress’s objections are more powerful than they seem</w:t>
      </w:r>
    </w:p>
    <w:p w14:paraId="0DF4FA31" w14:textId="77777777" w:rsidR="00FF5256" w:rsidRPr="00C54526" w:rsidRDefault="00FF5256" w:rsidP="00FF5256">
      <w:r w:rsidRPr="00C54526">
        <w:rPr>
          <w:rStyle w:val="StyleUnderline"/>
        </w:rPr>
        <w:t>Congress may have more power to hold back a unilateral executive than commonly thought</w:t>
      </w:r>
      <w:r w:rsidRPr="00C54526">
        <w:t xml:space="preserve">. </w:t>
      </w:r>
      <w:r w:rsidRPr="00C54526">
        <w:rPr>
          <w:rStyle w:val="StyleUnderline"/>
        </w:rPr>
        <w:t>Even when it can’t overturn an executive action through law, congressional opponents can mobilize public opinion against the president</w:t>
      </w:r>
      <w:r w:rsidRPr="00C54526">
        <w:t xml:space="preserve"> — and sometimes, presidents reverse themselves as a result.</w:t>
      </w:r>
    </w:p>
    <w:p w14:paraId="0A2EEB97" w14:textId="77777777" w:rsidR="00FF5256" w:rsidRPr="00C54526" w:rsidRDefault="00FF5256" w:rsidP="00FF5256">
      <w:r w:rsidRPr="00C54526">
        <w:t>Perhaps more important, most presidents seem to think about the potential costs they’d face if they go too far and provoke congressional pushback. Presidents who think the cost is too high might forgo unilateral action altogether.</w:t>
      </w:r>
    </w:p>
    <w:p w14:paraId="4510C5C3" w14:textId="77777777" w:rsidR="00FF5256" w:rsidRPr="00C54526" w:rsidRDefault="00FF5256" w:rsidP="00FF5256">
      <w:r w:rsidRPr="00C54526">
        <w:t xml:space="preserve">Whether Trump expected (or cared about) such opposition is anybody’s guess. But he has already paid a price for missing this history lesson. </w:t>
      </w:r>
    </w:p>
    <w:p w14:paraId="2F7FB5BD" w14:textId="77777777" w:rsidR="00FF5256" w:rsidRPr="00C54526" w:rsidRDefault="00FF5256" w:rsidP="00FF5256">
      <w:pPr>
        <w:pStyle w:val="Heading4"/>
        <w:rPr>
          <w:u w:val="single"/>
        </w:rPr>
      </w:pPr>
      <w:r w:rsidRPr="00C54526">
        <w:t xml:space="preserve">Congressional power is </w:t>
      </w:r>
      <w:r w:rsidRPr="00C54526">
        <w:rPr>
          <w:u w:val="single"/>
        </w:rPr>
        <w:t>weak now</w:t>
      </w:r>
      <w:r w:rsidRPr="00C54526">
        <w:t xml:space="preserve"> – a bold move is key to </w:t>
      </w:r>
      <w:r w:rsidRPr="00C54526">
        <w:rPr>
          <w:u w:val="single"/>
        </w:rPr>
        <w:t xml:space="preserve">establish checks on Trump </w:t>
      </w:r>
    </w:p>
    <w:p w14:paraId="516BDCB7" w14:textId="77777777" w:rsidR="00FF5256" w:rsidRPr="00C54526" w:rsidRDefault="00FF5256" w:rsidP="00FF5256">
      <w:r w:rsidRPr="00C54526">
        <w:rPr>
          <w:rStyle w:val="Style13ptBold"/>
        </w:rPr>
        <w:t>Kosar 17</w:t>
      </w:r>
      <w:r w:rsidRPr="00C54526">
        <w:t xml:space="preserve"> – Senior fellow at the R Street Institute, January 21</w:t>
      </w:r>
      <w:r w:rsidRPr="00C54526">
        <w:rPr>
          <w:vertAlign w:val="superscript"/>
        </w:rPr>
        <w:t>st</w:t>
      </w:r>
      <w:r w:rsidRPr="00C54526">
        <w:t xml:space="preserve"> (Kevin, "Six ways Congress can curb a runaway president," Agenda, http://www.politico.com/agenda/story/2017/01/six-ways-congress-can-curb-a-runaway-president-000284)</w:t>
      </w:r>
    </w:p>
    <w:p w14:paraId="31FF3624" w14:textId="77777777" w:rsidR="00FF5256" w:rsidRPr="00C54526" w:rsidRDefault="00FF5256" w:rsidP="00FF5256">
      <w:r w:rsidRPr="00C54526">
        <w:t xml:space="preserve">No bones about it, Donald </w:t>
      </w:r>
      <w:r w:rsidRPr="00C54526">
        <w:rPr>
          <w:rStyle w:val="StyleUnderline"/>
        </w:rPr>
        <w:t>Trump is a steamroller. He defeated 16 Republican candidates, despite being a political novice</w:t>
      </w:r>
      <w:r w:rsidRPr="00C54526">
        <w:t>. Jeb Bush’s $150 million war chest couldn’t insulate him from Trump’s insults; nor could Hillary's much vaunted ground game and experience.</w:t>
      </w:r>
    </w:p>
    <w:p w14:paraId="26CCDEDE" w14:textId="77777777" w:rsidR="00FF5256" w:rsidRPr="00C54526" w:rsidRDefault="00FF5256" w:rsidP="00FF5256"/>
    <w:p w14:paraId="1C8EB1AF" w14:textId="77777777" w:rsidR="00FF5256" w:rsidRPr="00C54526" w:rsidRDefault="00FF5256" w:rsidP="00FF5256">
      <w:r w:rsidRPr="00C54526">
        <w:rPr>
          <w:rStyle w:val="StyleUnderline"/>
        </w:rPr>
        <w:t>Now Trump is in the Oval Office, and has shown no sign of taking his foot off the pedal</w:t>
      </w:r>
      <w:r w:rsidRPr="00C54526">
        <w:t>. Since his stunning November 16 victory, he has browbeat Fortune 500 companies by name, threatened China, and ignored calls from government ethicists to let go of his business empire. His operating style has created newfound worries in Washington that as the steamroller keeps going, the new president will make huge and possibly harmful changes on a wide range of issues, from international diplomacy to immigration to health care, without any public check on his actions.</w:t>
      </w:r>
    </w:p>
    <w:p w14:paraId="2943418B" w14:textId="77777777" w:rsidR="00FF5256" w:rsidRPr="00C54526" w:rsidRDefault="00FF5256" w:rsidP="00FF5256"/>
    <w:p w14:paraId="14364977" w14:textId="77777777" w:rsidR="00FF5256" w:rsidRPr="00C54526" w:rsidRDefault="00FF5256" w:rsidP="00FF5256">
      <w:r w:rsidRPr="00C54526">
        <w:rPr>
          <w:rStyle w:val="StyleUnderline"/>
        </w:rPr>
        <w:t>There’s plenty of reason for concern</w:t>
      </w:r>
      <w:r w:rsidRPr="00C54526">
        <w:rPr>
          <w:rStyle w:val="Emphasis"/>
        </w:rPr>
        <w:t>. In our system, the executive acts and Congress reacts</w:t>
      </w:r>
      <w:r w:rsidRPr="00C54526">
        <w:t xml:space="preserve">. </w:t>
      </w:r>
      <w:r w:rsidRPr="00C54526">
        <w:rPr>
          <w:rStyle w:val="StyleUnderline"/>
        </w:rPr>
        <w:t>Presidents far more respectful of the Constitution than Trump have used this first-mover advantage to make new policy through executive orders and regulations</w:t>
      </w:r>
      <w:r w:rsidRPr="00C54526">
        <w:t>, and to inject America into international conflicts. Harry Truman seized steel mills in the name of national security and Richard Nixon put troops in Laos secretly. When Republicans frustrated Barack Obama, the President announced, “I've got a pen, and I've got a phone. And I can use that pen to sign executive orders and take executive actions and administrative actions that move the ball forward.” All too often, Congress is left spluttering in protest, and any pushback comes from the Supreme Court. (Both Truman’s steel seizure and Obama’s immigration action were halted by the judiciary.)</w:t>
      </w:r>
    </w:p>
    <w:p w14:paraId="01AD1727" w14:textId="77777777" w:rsidR="00FF5256" w:rsidRPr="00C54526" w:rsidRDefault="00FF5256" w:rsidP="00FF5256"/>
    <w:p w14:paraId="685DDA21" w14:textId="77777777" w:rsidR="00FF5256" w:rsidRPr="00C54526" w:rsidRDefault="00FF5256" w:rsidP="00FF5256">
      <w:pPr>
        <w:rPr>
          <w:rStyle w:val="Emphasis"/>
        </w:rPr>
      </w:pPr>
      <w:r w:rsidRPr="00C54526">
        <w:t xml:space="preserve">In all this, </w:t>
      </w:r>
      <w:r w:rsidRPr="00C54526">
        <w:rPr>
          <w:rStyle w:val="StyleUnderline"/>
        </w:rPr>
        <w:t>Congress</w:t>
      </w:r>
      <w:r w:rsidRPr="00C54526">
        <w:t xml:space="preserve"> – an often fractious collection of 535 individuals – </w:t>
      </w:r>
      <w:r w:rsidRPr="00C54526">
        <w:rPr>
          <w:rStyle w:val="Emphasis"/>
        </w:rPr>
        <w:t>finds itself scrambling after the fact to exert some kind of check on the president</w:t>
      </w:r>
      <w:r w:rsidRPr="00C54526">
        <w:t xml:space="preserve">. It wasn’t designed to work that way. </w:t>
      </w:r>
      <w:r w:rsidRPr="00C54526">
        <w:rPr>
          <w:rStyle w:val="StyleUnderline"/>
        </w:rPr>
        <w:t>The Founders intended Congress as the most powerful branch, making the laws that constrained the president, and passing laws that funded his plans—or didn’t. But over the past century</w:t>
      </w:r>
      <w:r w:rsidRPr="00C54526">
        <w:t xml:space="preserve">, as the White House has accumulated power, </w:t>
      </w:r>
      <w:r w:rsidRPr="00C54526">
        <w:rPr>
          <w:rStyle w:val="Emphasis"/>
        </w:rPr>
        <w:t>Congress has been giving it away.</w:t>
      </w:r>
    </w:p>
    <w:p w14:paraId="73860F36" w14:textId="77777777" w:rsidR="00FF5256" w:rsidRPr="00C54526" w:rsidRDefault="00FF5256" w:rsidP="00FF5256"/>
    <w:p w14:paraId="790278AF" w14:textId="77777777" w:rsidR="00FF5256" w:rsidRPr="00C54526" w:rsidRDefault="00FF5256" w:rsidP="00FF5256">
      <w:r w:rsidRPr="00C54526">
        <w:rPr>
          <w:rStyle w:val="StyleUnderline"/>
        </w:rPr>
        <w:t xml:space="preserve">Today, with anxiety about Trump high among both Democrats and constitutional conservatives, </w:t>
      </w:r>
      <w:r w:rsidRPr="00C54526">
        <w:rPr>
          <w:rStyle w:val="Emphasis"/>
        </w:rPr>
        <w:t>there’s a fresh opportunity for Congress to resume its rightful place as the First Branch</w:t>
      </w:r>
      <w:r w:rsidRPr="00C54526">
        <w:rPr>
          <w:rStyle w:val="StyleUnderline"/>
        </w:rPr>
        <w:t xml:space="preserve"> with some simple,</w:t>
      </w:r>
      <w:r w:rsidRPr="00C54526">
        <w:t xml:space="preserve"> yet powerful, </w:t>
      </w:r>
      <w:r w:rsidRPr="00C54526">
        <w:rPr>
          <w:rStyle w:val="StyleUnderline"/>
        </w:rPr>
        <w:t>actions</w:t>
      </w:r>
      <w:r w:rsidRPr="00C54526">
        <w:t>. Here are six ways Congress can assert its authority and check President Trump from overreaching.</w:t>
      </w:r>
    </w:p>
    <w:p w14:paraId="6EDCCB55" w14:textId="77777777" w:rsidR="00FF5256" w:rsidRPr="00C54526" w:rsidRDefault="00FF5256" w:rsidP="00FF5256">
      <w:pPr>
        <w:pStyle w:val="Heading4"/>
        <w:rPr>
          <w:u w:val="single"/>
        </w:rPr>
      </w:pPr>
      <w:r w:rsidRPr="00C54526">
        <w:t xml:space="preserve">Specifically, </w:t>
      </w:r>
      <w:r w:rsidRPr="00C54526">
        <w:rPr>
          <w:u w:val="single"/>
        </w:rPr>
        <w:t>Congressional funding regulations</w:t>
      </w:r>
      <w:r w:rsidRPr="00C54526">
        <w:t xml:space="preserve"> can reestablish </w:t>
      </w:r>
      <w:r w:rsidRPr="00C54526">
        <w:rPr>
          <w:u w:val="single"/>
        </w:rPr>
        <w:t xml:space="preserve">the balance of power </w:t>
      </w:r>
    </w:p>
    <w:p w14:paraId="27715C2A" w14:textId="77777777" w:rsidR="00FF5256" w:rsidRPr="00C54526" w:rsidRDefault="00FF5256" w:rsidP="00FF5256">
      <w:r w:rsidRPr="00C54526">
        <w:rPr>
          <w:rStyle w:val="Style13ptBold"/>
        </w:rPr>
        <w:t>Kosar 17</w:t>
      </w:r>
      <w:r w:rsidRPr="00C54526">
        <w:t xml:space="preserve"> – Senior fellow at the R Street Institute, January 21</w:t>
      </w:r>
      <w:r w:rsidRPr="00C54526">
        <w:rPr>
          <w:vertAlign w:val="superscript"/>
        </w:rPr>
        <w:t>st</w:t>
      </w:r>
      <w:r w:rsidRPr="00C54526">
        <w:t xml:space="preserve"> (Kevin, "Six ways Congress can curb a runaway president," Agenda, http://www.politico.com/agenda/story/2017/01/six-ways-congress-can-curb-a-runaway-president-000284)</w:t>
      </w:r>
    </w:p>
    <w:p w14:paraId="42E97A78" w14:textId="77777777" w:rsidR="00FF5256" w:rsidRPr="00C54526" w:rsidRDefault="00FF5256" w:rsidP="00FF5256">
      <w:pPr>
        <w:rPr>
          <w:rStyle w:val="StyleUnderline"/>
        </w:rPr>
      </w:pPr>
      <w:r w:rsidRPr="00C54526">
        <w:t xml:space="preserve">5. </w:t>
      </w:r>
      <w:r w:rsidRPr="00C54526">
        <w:rPr>
          <w:rStyle w:val="Emphasis"/>
        </w:rPr>
        <w:t>Take back some power over the purse</w:t>
      </w:r>
      <w:r w:rsidRPr="00C54526">
        <w:rPr>
          <w:rStyle w:val="StyleUnderline"/>
        </w:rPr>
        <w:t xml:space="preserve">. Article I gives Congress full power over the collection and expenditure of public funds. </w:t>
      </w:r>
      <w:r w:rsidRPr="00C54526">
        <w:rPr>
          <w:rStyle w:val="Emphasis"/>
        </w:rPr>
        <w:t>The president has no independent spending or taxing authority absent congressional authorization</w:t>
      </w:r>
      <w:r w:rsidRPr="00C54526">
        <w:rPr>
          <w:rStyle w:val="StyleUnderline"/>
        </w:rPr>
        <w:t>, and must come to Congress annually with hat in hand.</w:t>
      </w:r>
    </w:p>
    <w:p w14:paraId="120C24D0" w14:textId="77777777" w:rsidR="00FF5256" w:rsidRPr="00C54526" w:rsidRDefault="00FF5256" w:rsidP="00FF5256"/>
    <w:p w14:paraId="76ED0385" w14:textId="77777777" w:rsidR="00FF5256" w:rsidRPr="00C54526" w:rsidRDefault="00FF5256" w:rsidP="00FF5256">
      <w:r w:rsidRPr="00C54526">
        <w:t>Yet</w:t>
      </w:r>
      <w:r w:rsidRPr="00C54526">
        <w:rPr>
          <w:rStyle w:val="StyleUnderline"/>
        </w:rPr>
        <w:t>, Congress has been extraordinarily deferential to the executive branch, most conspicuously by authorizing executive agencies to collect and spend funds with little congressional direction</w:t>
      </w:r>
      <w:r w:rsidRPr="00C54526">
        <w:t>. Last year, these fees, fines, and collections amounted to $516 billion, or one-seventh of the total budget, which is not going through the annual appropriations process. That is almost equal to what the nation spends on national defense. The high tide of this give-away of congressional spending power came with Dodd-Frank. It funds the Consumer Finance Protection Bureau (CFPB) with money from the Federal Reserve (a quasi-governmental entity). The Bureau also can fine financial service providers and then give the money to private parties operating “consumer education” and “financial literacy” programs. Congress has no say over the use of such public funds.</w:t>
      </w:r>
    </w:p>
    <w:p w14:paraId="7DACFBD9" w14:textId="77777777" w:rsidR="00FF5256" w:rsidRPr="00C54526" w:rsidRDefault="00FF5256" w:rsidP="00FF5256"/>
    <w:p w14:paraId="7046C1D2" w14:textId="77777777" w:rsidR="00FF5256" w:rsidRPr="00C54526" w:rsidRDefault="00FF5256" w:rsidP="00FF5256">
      <w:r w:rsidRPr="00C54526">
        <w:rPr>
          <w:rStyle w:val="StyleUnderline"/>
        </w:rPr>
        <w:t>The legislature can assert some control over Trump’s freedom to spend by directing agencies to turn more of the money over to the Treasury</w:t>
      </w:r>
      <w:r w:rsidRPr="00C54526">
        <w:t xml:space="preserve">, where it must sit until Congress re-appropriates it. </w:t>
      </w:r>
      <w:r w:rsidRPr="00C54526">
        <w:rPr>
          <w:rStyle w:val="StyleUnderline"/>
        </w:rPr>
        <w:t xml:space="preserve">Legislation introduced last Congress by Rep. Gary Palmer (R-AL) would do just this, but </w:t>
      </w:r>
      <w:r w:rsidRPr="00C54526">
        <w:rPr>
          <w:rStyle w:val="Emphasis"/>
        </w:rPr>
        <w:t>Congress would be wise to first map out which agencies are spending what and why, and decide which agencies should have their spending authority curbed</w:t>
      </w:r>
      <w:r w:rsidRPr="00C54526">
        <w:t>. (Remarkably, Congress is largely unaware which agencies are collecting what fees and fines and for what purposes, as a House Oversight and Government Reform subcommittee hearing recently demonstrated.)</w:t>
      </w:r>
    </w:p>
    <w:p w14:paraId="65867738" w14:textId="77777777" w:rsidR="00FF5256" w:rsidRPr="00C54526" w:rsidRDefault="00FF5256" w:rsidP="00FF5256">
      <w:pPr>
        <w:pStyle w:val="Heading4"/>
        <w:rPr>
          <w:u w:val="single"/>
        </w:rPr>
      </w:pPr>
      <w:r w:rsidRPr="00C54526">
        <w:t xml:space="preserve">Congressional power </w:t>
      </w:r>
      <w:r w:rsidRPr="00C54526">
        <w:rPr>
          <w:u w:val="single"/>
        </w:rPr>
        <w:t>spills over</w:t>
      </w:r>
      <w:r w:rsidRPr="00C54526">
        <w:t xml:space="preserve"> to </w:t>
      </w:r>
      <w:r w:rsidRPr="00C54526">
        <w:rPr>
          <w:u w:val="single"/>
        </w:rPr>
        <w:t xml:space="preserve">check Trump </w:t>
      </w:r>
    </w:p>
    <w:p w14:paraId="729888C4" w14:textId="77777777" w:rsidR="00FF5256" w:rsidRPr="00C54526" w:rsidRDefault="00FF5256" w:rsidP="00FF5256">
      <w:r w:rsidRPr="00C54526">
        <w:rPr>
          <w:rStyle w:val="Style13ptBold"/>
        </w:rPr>
        <w:t>Weissman 17</w:t>
      </w:r>
      <w:r w:rsidRPr="00C54526">
        <w:t xml:space="preserve"> – former Staff Director of the U.S. House of Representatives’ Subcommittee on Africa and the author of A Culture of Deference: Congress’s Failure of Leadership in Foreign Policy (Stephen R., "Congress and War," Foreign Affairs, https://www.foreignaffairs.com/articles/united-states/2016-12-12/congress-and-war)</w:t>
      </w:r>
    </w:p>
    <w:p w14:paraId="60C3B6D8" w14:textId="77777777" w:rsidR="00FF5256" w:rsidRPr="00C54526" w:rsidRDefault="00FF5256" w:rsidP="00FF5256">
      <w:r w:rsidRPr="00C54526">
        <w:rPr>
          <w:rStyle w:val="StyleUnderline"/>
        </w:rPr>
        <w:t>It is easy to conclude that the U.S. Congress is simply incapable of playing a constructive role in matters of war and peace</w:t>
      </w:r>
      <w:r w:rsidRPr="00C54526">
        <w:t xml:space="preserve">. </w:t>
      </w:r>
      <w:r w:rsidRPr="00C54526">
        <w:rPr>
          <w:rStyle w:val="StyleUnderline"/>
        </w:rPr>
        <w:t>Paralyzed by gridlock, the hyperpartisan body regularly betrays its constitutional responsibility to act as a serious check on the executive branch, often preferring instead to launch ideological crusades aimed at scoring political points</w:t>
      </w:r>
      <w:r w:rsidRPr="00C54526">
        <w:t xml:space="preserve">. Congress has spent thousands of hours on deeply partisan investigations of the murders of four U.S. officials and contractors in Benghazi, Libya, but refrained from making any decision on the military intervention that brought them to that chaotic city in the first place. </w:t>
      </w:r>
      <w:r w:rsidRPr="00C54526">
        <w:rPr>
          <w:rStyle w:val="StyleUnderline"/>
        </w:rPr>
        <w:t>Although the Obama administration began arming and training rebels in Syria over three years ago, neither chamber of Congress has held a debate over the U.S. policy in the civil war there</w:t>
      </w:r>
      <w:r w:rsidRPr="00C54526">
        <w:t>. And two years after the administration started sending U.S. forces into Iraq and Syria to fight the Islamic State, or isis, Congress hasn't bothered to hold a vote on whether to authorize the use of force for the campaign.</w:t>
      </w:r>
    </w:p>
    <w:p w14:paraId="4F4A6F2F" w14:textId="77777777" w:rsidR="00FF5256" w:rsidRPr="00C54526" w:rsidRDefault="00FF5256" w:rsidP="00FF5256"/>
    <w:p w14:paraId="75983B6F" w14:textId="77777777" w:rsidR="00FF5256" w:rsidRPr="00C54526" w:rsidRDefault="00FF5256" w:rsidP="00FF5256">
      <w:pPr>
        <w:rPr>
          <w:rStyle w:val="StyleUnderline"/>
        </w:rPr>
      </w:pPr>
      <w:r w:rsidRPr="00C54526">
        <w:rPr>
          <w:rStyle w:val="StyleUnderline"/>
        </w:rPr>
        <w:t>It doesn't have to be this way, and indeed, it wasn't always.</w:t>
      </w:r>
      <w:r w:rsidRPr="00C54526">
        <w:t xml:space="preserve"> Most recently, from the late 1960s to the early 1990s, Congress weighed in responsibly on conflicts in Southeast Asia, Central America, the Middle East, and southern Africa. Sometimes, it blocked arguably misguided action on the part of the executive branch, while at other times, it partnered with it to improve outcomes. The congressional foreign affairs committees took steps to develop independent perspectives on U.S. policy, and party leaders assembled political coalitions to process clear, binding legislation on the use of force. </w:t>
      </w:r>
      <w:r w:rsidRPr="00C54526">
        <w:rPr>
          <w:rStyle w:val="StyleUnderline"/>
        </w:rPr>
        <w:t>When Congress encountered large, formally covert CIA paramilitary operations, it subjected them to the same open debate and legislative supervision as other war policies.</w:t>
      </w:r>
    </w:p>
    <w:p w14:paraId="6C2CF799" w14:textId="77777777" w:rsidR="00FF5256" w:rsidRPr="00C54526" w:rsidRDefault="00FF5256" w:rsidP="00FF5256"/>
    <w:p w14:paraId="1423A68A" w14:textId="77777777" w:rsidR="00FF5256" w:rsidRPr="00C54526" w:rsidRDefault="00FF5256" w:rsidP="00FF5256">
      <w:pPr>
        <w:rPr>
          <w:rStyle w:val="Emphasis"/>
        </w:rPr>
      </w:pPr>
      <w:r w:rsidRPr="00C54526">
        <w:rPr>
          <w:rStyle w:val="StyleUnderline"/>
        </w:rPr>
        <w:t>All these tools remain available today</w:t>
      </w:r>
      <w:r w:rsidRPr="00C54526">
        <w:rPr>
          <w:rStyle w:val="Emphasis"/>
        </w:rPr>
        <w:t>. The arrival of President Donald Trump could revive Congress' political will to use them</w:t>
      </w:r>
      <w:r w:rsidRPr="00C54526">
        <w:t xml:space="preserve">. </w:t>
      </w:r>
      <w:r w:rsidRPr="00C54526">
        <w:rPr>
          <w:rStyle w:val="StyleUnderline"/>
        </w:rPr>
        <w:t>Trump lacks diplomatic experience, possesses ill-defined views on military intervention, and confronts a public disillusioned with recent engagements</w:t>
      </w:r>
      <w:r w:rsidRPr="00C54526">
        <w:t xml:space="preserve">. </w:t>
      </w:r>
      <w:r w:rsidRPr="00C54526">
        <w:rPr>
          <w:rStyle w:val="Emphasis"/>
        </w:rPr>
        <w:t>It's the perfect time for congressional leaders to breathe new life into an essential component of American democracy.</w:t>
      </w:r>
    </w:p>
    <w:p w14:paraId="36B8BCA6" w14:textId="77777777" w:rsidR="00FF5256" w:rsidRPr="00C54526" w:rsidRDefault="00FF5256" w:rsidP="00FF5256"/>
    <w:p w14:paraId="6829EED7" w14:textId="77777777" w:rsidR="00FF5256" w:rsidRPr="00C54526" w:rsidRDefault="00394AB3" w:rsidP="00FF5256">
      <w:pPr>
        <w:pStyle w:val="Heading3"/>
      </w:pPr>
      <w:r w:rsidRPr="00C54526">
        <w:t>2nc – federalism nb</w:t>
      </w:r>
    </w:p>
    <w:p w14:paraId="2BBC9356" w14:textId="77777777" w:rsidR="00FF5256" w:rsidRPr="00C54526" w:rsidRDefault="00FF5256" w:rsidP="00FF5256">
      <w:pPr>
        <w:pStyle w:val="Heading4"/>
        <w:rPr>
          <w:u w:val="single"/>
        </w:rPr>
      </w:pPr>
      <w:r w:rsidRPr="00C54526">
        <w:t xml:space="preserve">Constitutional amendments are key to </w:t>
      </w:r>
      <w:r w:rsidRPr="00C54526">
        <w:rPr>
          <w:u w:val="single"/>
        </w:rPr>
        <w:t>reestablish federalism</w:t>
      </w:r>
      <w:r w:rsidRPr="00C54526">
        <w:t xml:space="preserve"> – </w:t>
      </w:r>
      <w:r w:rsidRPr="00C54526">
        <w:rPr>
          <w:u w:val="single"/>
        </w:rPr>
        <w:t xml:space="preserve">checks the executive </w:t>
      </w:r>
    </w:p>
    <w:p w14:paraId="7C6D0CED" w14:textId="77777777" w:rsidR="00FF5256" w:rsidRPr="00C54526" w:rsidRDefault="00FF5256" w:rsidP="00FF5256">
      <w:r w:rsidRPr="00C54526">
        <w:rPr>
          <w:rStyle w:val="Style13ptBold"/>
        </w:rPr>
        <w:t>Shapiro and Berry 16</w:t>
      </w:r>
      <w:r w:rsidRPr="00C54526">
        <w:t xml:space="preserve"> – Ilya Shapiro, Senior fellow in constitutional studies at the Cato Institute and editor-in-chief of the Cato Supreme Court Review, and Thomas Berry,  legal associate in the Cato Institute’s Center for Constitutional Studies, October 16</w:t>
      </w:r>
      <w:r w:rsidRPr="00C54526">
        <w:rPr>
          <w:vertAlign w:val="superscript"/>
        </w:rPr>
        <w:t>th</w:t>
      </w:r>
      <w:r w:rsidRPr="00C54526">
        <w:t xml:space="preserve"> ("A Constitutional Amendment to Re-Empower the States," Cato Institute, https://www.cato.org/blog/constitutional-amendment-re-empower-states)</w:t>
      </w:r>
    </w:p>
    <w:p w14:paraId="7E95D342" w14:textId="77777777" w:rsidR="00FF5256" w:rsidRPr="00C54526" w:rsidRDefault="00FF5256" w:rsidP="00FF5256">
      <w:pPr>
        <w:rPr>
          <w:rStyle w:val="StyleUnderline"/>
        </w:rPr>
      </w:pPr>
      <w:r w:rsidRPr="00C54526">
        <w:t xml:space="preserve">When the </w:t>
      </w:r>
      <w:r w:rsidRPr="00C54526">
        <w:rPr>
          <w:rStyle w:val="StyleUnderline"/>
        </w:rPr>
        <w:t>Framers designed our federalist system, they assumed that the federal government would be limited to those powers actually enumerated in the Constitution</w:t>
      </w:r>
      <w:r w:rsidRPr="00C54526">
        <w:t xml:space="preserve"> and that it would exercise those powers only when authorized by statute. Further, to </w:t>
      </w:r>
      <w:r w:rsidRPr="00C54526">
        <w:rPr>
          <w:rStyle w:val="StyleUnderline"/>
        </w:rPr>
        <w:t>give the states some say in the drafting of these statutes, one half of the federal Congress—the Senate—was elected by the state legislatures themselves and designed to reflect the interests of the state governments.</w:t>
      </w:r>
    </w:p>
    <w:p w14:paraId="54D69239" w14:textId="77777777" w:rsidR="00FF5256" w:rsidRPr="00C54526" w:rsidRDefault="00FF5256" w:rsidP="00FF5256">
      <w:pPr>
        <w:rPr>
          <w:rStyle w:val="StyleUnderline"/>
        </w:rPr>
      </w:pPr>
      <w:r w:rsidRPr="00C54526">
        <w:t xml:space="preserve">Today, </w:t>
      </w:r>
      <w:r w:rsidRPr="00C54526">
        <w:rPr>
          <w:rStyle w:val="StyleUnderline"/>
        </w:rPr>
        <w:t>none of these elements of our original design remain</w:t>
      </w:r>
      <w:r w:rsidRPr="00C54526">
        <w:t xml:space="preserve">. The Supreme Court has allowed the federal government to control nearly limitless activities, supposedly as an exercise of its power to regulate interstate commerce. The executive branch acts as its own de facto legislative branch, “interpreting” statutes through executive actions and agency rulemaking to unilaterally give itself the powers it wishes to exercise. And after the passage of the Seventeenth Amendment, </w:t>
      </w:r>
      <w:r w:rsidRPr="00C54526">
        <w:rPr>
          <w:rStyle w:val="StyleUnderline"/>
        </w:rPr>
        <w:t>senators are now elected by popular vote, meaning there is no longer any direct link between the state and federal governments.</w:t>
      </w:r>
      <w:r w:rsidRPr="00C54526">
        <w:t xml:space="preserve"> </w:t>
      </w:r>
      <w:r w:rsidRPr="00C54526">
        <w:rPr>
          <w:rStyle w:val="Emphasis"/>
        </w:rPr>
        <w:t>The result of these three changes is that states have less power than ever – and there’s not much they can do about it.</w:t>
      </w:r>
    </w:p>
    <w:p w14:paraId="46B4694D" w14:textId="77777777" w:rsidR="00FF5256" w:rsidRPr="00C54526" w:rsidRDefault="00FF5256" w:rsidP="00FF5256">
      <w:r w:rsidRPr="00C54526">
        <w:t>To solve that problem, Representatives Rob Bishop (R-UT) and Cathy McMorris Rodgers (R-WA) recently introduced the “Re-Empowerment of the States Amendment,” a proposal that would allow two thirds of the state legislatures to repeal any “Presidential Executive order, rule, regulation, other regulatory action, or administrative ruling issued by a department, agency, or instrumentality of the United States.”</w:t>
      </w:r>
    </w:p>
    <w:p w14:paraId="12388B96" w14:textId="77777777" w:rsidR="00FF5256" w:rsidRPr="00C54526" w:rsidRDefault="00FF5256" w:rsidP="00FF5256">
      <w:r w:rsidRPr="00C54526">
        <w:t xml:space="preserve">Importantly, </w:t>
      </w:r>
      <w:r w:rsidRPr="00C54526">
        <w:rPr>
          <w:rStyle w:val="StyleUnderline"/>
        </w:rPr>
        <w:t>this amendment would not allow states to repeal the text of statutes that have duly passed both houses of Congress</w:t>
      </w:r>
      <w:r w:rsidRPr="00C54526">
        <w:t>. This isn’t an amendment to change the system of bicameralism that the Framers designed; instead, it’s an amendment to restore the checks on the executive branch that existed before the massive expansion of the administrative state. As the amendment’s creator David Hemingway has explained, “</w:t>
      </w:r>
      <w:r w:rsidRPr="00C54526">
        <w:rPr>
          <w:rStyle w:val="Emphasis"/>
        </w:rPr>
        <w:t xml:space="preserve">The practical result would be to enhance the power of Congress </w:t>
      </w:r>
      <w:r w:rsidRPr="00C54526">
        <w:rPr>
          <w:rStyle w:val="StyleUnderline"/>
        </w:rPr>
        <w:t xml:space="preserve">since it would </w:t>
      </w:r>
      <w:r w:rsidRPr="00C54526">
        <w:rPr>
          <w:rStyle w:val="Emphasis"/>
        </w:rPr>
        <w:t>encourage the president to work with Congress rather than govern by issuing executive orders</w:t>
      </w:r>
      <w:r w:rsidRPr="00C54526">
        <w:rPr>
          <w:rStyle w:val="StyleUnderline"/>
        </w:rPr>
        <w:t>.”</w:t>
      </w:r>
    </w:p>
    <w:p w14:paraId="1E4FC074" w14:textId="77777777" w:rsidR="00FF5256" w:rsidRPr="00C54526" w:rsidRDefault="00FF5256" w:rsidP="00FF5256">
      <w:r w:rsidRPr="00C54526">
        <w:t xml:space="preserve">Why are the states in the best position to check executive power? </w:t>
      </w:r>
      <w:r w:rsidRPr="00C54526">
        <w:rPr>
          <w:rStyle w:val="StyleUnderline"/>
        </w:rPr>
        <w:t>First, state legislators don’t have the same conflict of interest as members of the federal Congress</w:t>
      </w:r>
      <w:r w:rsidRPr="00C54526">
        <w:t xml:space="preserve">. The House and Senate could—in theory—overrule any executive order by passing a statute with a veto-proof two-thirds majority. But in practice, they almost never do so. </w:t>
      </w:r>
      <w:r w:rsidRPr="00C54526">
        <w:rPr>
          <w:rStyle w:val="StyleUnderline"/>
        </w:rPr>
        <w:t xml:space="preserve">Members of Congress know that overruling an executive order will anger </w:t>
      </w:r>
      <w:r w:rsidRPr="00C54526">
        <w:t>the same president they need to sign the bills that they want to pass, and</w:t>
      </w:r>
      <w:r w:rsidRPr="00C54526">
        <w:rPr>
          <w:rStyle w:val="StyleUnderline"/>
        </w:rPr>
        <w:t xml:space="preserve"> so even the orders they privately oppose will usually go unchallenged.</w:t>
      </w:r>
    </w:p>
    <w:p w14:paraId="7496D623" w14:textId="77777777" w:rsidR="00FF5256" w:rsidRPr="00C54526" w:rsidRDefault="00FF5256" w:rsidP="00FF5256">
      <w:r w:rsidRPr="00C54526">
        <w:t xml:space="preserve">Second, </w:t>
      </w:r>
      <w:r w:rsidRPr="00C54526">
        <w:rPr>
          <w:rStyle w:val="StyleUnderline"/>
        </w:rPr>
        <w:t>the states have the most to gain by limiting the federal government to its constitutionally designed role, and will thus be more active in policing</w:t>
      </w:r>
      <w:r w:rsidRPr="00C54526">
        <w:t xml:space="preserve"> it</w:t>
      </w:r>
      <w:r w:rsidRPr="00C54526">
        <w:rPr>
          <w:rStyle w:val="StyleUnderline"/>
        </w:rPr>
        <w:t>. As the Tenth Amendment made explicit, those powers not given to the federal government “are reserved to the States</w:t>
      </w:r>
      <w:r w:rsidRPr="00C54526">
        <w:t>.” The Framers knew that most issues are best handled at the state level, and executive orders are often the worst culprits in usurping that original delegation. Giving the states a veto power over these agency rules simply allows them to say: “Either pass this law through Congress, or let the states handle the issue ourselves, as we did for most of our nation’s history.”</w:t>
      </w:r>
    </w:p>
    <w:p w14:paraId="59A1FF2A" w14:textId="77777777" w:rsidR="00FF5256" w:rsidRPr="00C54526" w:rsidRDefault="00FF5256" w:rsidP="00FF5256">
      <w:r w:rsidRPr="00C54526">
        <w:rPr>
          <w:rStyle w:val="StyleUnderline"/>
        </w:rPr>
        <w:t>Creative amendment proposals like this one should be encouraged</w:t>
      </w:r>
      <w:r w:rsidRPr="00C54526">
        <w:t xml:space="preserve">. (Another intriguing amendment, conceived by Mr. Hemingway’s colleague Gary Hansen, would aid this creative process by allowing states to draft and propose their own constitutional amendments without waiting for Congress to call an Article V convention). </w:t>
      </w:r>
      <w:r w:rsidRPr="00C54526">
        <w:rPr>
          <w:rStyle w:val="StyleUnderline"/>
        </w:rPr>
        <w:t xml:space="preserve">These days, it’s not that common for 34 states to agree on much of anything. </w:t>
      </w:r>
      <w:r w:rsidRPr="00C54526">
        <w:rPr>
          <w:rStyle w:val="Emphasis"/>
        </w:rPr>
        <w:t>But when 34 states can agree that the executive branch has gone too far, they should be able to do something about it.</w:t>
      </w:r>
      <w:r w:rsidRPr="00C54526">
        <w:t xml:space="preserve"> </w:t>
      </w:r>
    </w:p>
    <w:p w14:paraId="36C6D13D" w14:textId="77777777" w:rsidR="00FF5256" w:rsidRPr="00C54526" w:rsidRDefault="00FF5256" w:rsidP="00FF5256"/>
    <w:p w14:paraId="0455E8FB" w14:textId="77777777" w:rsidR="00FF5256" w:rsidRPr="00C54526" w:rsidRDefault="00FF5256" w:rsidP="00FF5256"/>
    <w:p w14:paraId="6ED79429" w14:textId="77777777" w:rsidR="00FF5256" w:rsidRPr="00C54526" w:rsidRDefault="00013227" w:rsidP="00FF5256">
      <w:pPr>
        <w:pStyle w:val="Heading2"/>
      </w:pPr>
      <w:r w:rsidRPr="00C54526">
        <w:t>**AFF ANSWERS</w:t>
      </w:r>
    </w:p>
    <w:p w14:paraId="5F5BE4D3" w14:textId="77777777" w:rsidR="0012611F" w:rsidRDefault="0012611F" w:rsidP="000B4547">
      <w:pPr>
        <w:pStyle w:val="Heading3"/>
      </w:pPr>
      <w:r>
        <w:t>2ac – at: federalism nb</w:t>
      </w:r>
    </w:p>
    <w:p w14:paraId="63665D46" w14:textId="77777777" w:rsidR="0012611F" w:rsidRPr="00255297" w:rsidRDefault="0012611F" w:rsidP="0012611F">
      <w:pPr>
        <w:pStyle w:val="Heading4"/>
      </w:pPr>
      <w:r>
        <w:t xml:space="preserve">Regulation involves </w:t>
      </w:r>
      <w:r w:rsidRPr="004E3099">
        <w:rPr>
          <w:rStyle w:val="Style13ptBold"/>
          <w:b/>
        </w:rPr>
        <w:t>implicit</w:t>
      </w:r>
      <w:r w:rsidRPr="001C0BDE">
        <w:rPr>
          <w:u w:val="single"/>
        </w:rPr>
        <w:t xml:space="preserve"> right</w:t>
      </w:r>
      <w:r>
        <w:rPr>
          <w:u w:val="single"/>
        </w:rPr>
        <w:t>s</w:t>
      </w:r>
      <w:r>
        <w:t xml:space="preserve"> – </w:t>
      </w:r>
      <w:r w:rsidRPr="00255297">
        <w:rPr>
          <w:u w:val="single"/>
        </w:rPr>
        <w:t xml:space="preserve">doesn’t </w:t>
      </w:r>
      <w:r>
        <w:t xml:space="preserve">tradeoff with states – </w:t>
      </w:r>
      <w:r w:rsidRPr="00255297">
        <w:rPr>
          <w:u w:val="single"/>
        </w:rPr>
        <w:t>there’s no</w:t>
      </w:r>
      <w:r>
        <w:rPr>
          <w:u w:val="single"/>
        </w:rPr>
        <w:t xml:space="preserve"> </w:t>
      </w:r>
      <w:r w:rsidRPr="00255297">
        <w:rPr>
          <w:u w:val="single"/>
        </w:rPr>
        <w:t>clean division</w:t>
      </w:r>
      <w:r w:rsidRPr="00255297">
        <w:t xml:space="preserve"> </w:t>
      </w:r>
    </w:p>
    <w:p w14:paraId="69153279" w14:textId="77777777" w:rsidR="0012611F" w:rsidRDefault="0012611F" w:rsidP="0012611F">
      <w:r>
        <w:rPr>
          <w:rStyle w:val="Style13ptBold"/>
        </w:rPr>
        <w:t xml:space="preserve">Epps 11 </w:t>
      </w:r>
      <w:r>
        <w:rPr>
          <w:rStyle w:val="Style13ptBold"/>
          <w:rFonts w:eastAsiaTheme="majorEastAsia" w:cstheme="majorBidi"/>
          <w:bCs w:val="0"/>
          <w:iCs/>
        </w:rPr>
        <w:t>–</w:t>
      </w:r>
      <w:r w:rsidRPr="00255297">
        <w:rPr>
          <w:rStyle w:val="Style13ptBold"/>
          <w:rFonts w:eastAsiaTheme="majorEastAsia" w:cstheme="majorBidi"/>
          <w:bCs w:val="0"/>
          <w:iCs/>
        </w:rPr>
        <w:t xml:space="preserve"> </w:t>
      </w:r>
      <w:r w:rsidRPr="00255297">
        <w:rPr>
          <w:rFonts w:eastAsiaTheme="majorEastAsia" w:cstheme="majorBidi"/>
          <w:bCs/>
          <w:iCs/>
        </w:rPr>
        <w:t>Garrett</w:t>
      </w:r>
      <w:r>
        <w:rPr>
          <w:rFonts w:eastAsiaTheme="majorEastAsia" w:cstheme="majorBidi"/>
          <w:bCs/>
          <w:iCs/>
        </w:rPr>
        <w:t xml:space="preserve"> Epps is a contributing editor for The Atlantic. He teaches constitutional law and creative writing for law students at the University of Baltimore, July 11</w:t>
      </w:r>
      <w:r w:rsidRPr="00255297">
        <w:rPr>
          <w:rFonts w:eastAsiaTheme="majorEastAsia" w:cstheme="majorBidi"/>
          <w:bCs/>
          <w:iCs/>
          <w:vertAlign w:val="superscript"/>
        </w:rPr>
        <w:t>th</w:t>
      </w:r>
      <w:r>
        <w:rPr>
          <w:rFonts w:eastAsiaTheme="majorEastAsia" w:cstheme="majorBidi"/>
          <w:bCs/>
          <w:iCs/>
        </w:rPr>
        <w:t xml:space="preserve"> (</w:t>
      </w:r>
      <w:r w:rsidRPr="00255297">
        <w:rPr>
          <w:rFonts w:eastAsiaTheme="majorEastAsia" w:cstheme="majorBidi"/>
          <w:bCs/>
          <w:iCs/>
        </w:rPr>
        <w:t>"Constitutional Myth #7</w:t>
      </w:r>
      <w:r>
        <w:t>: The 10th Amendment Protects 'States' Rights'," Atlantic, https://www.theatlantic.com/national/archive/2011/07/constitutional-myth-7-the-10th-amendment-protects-states-rights/241671/)</w:t>
      </w:r>
    </w:p>
    <w:p w14:paraId="6D3E494F" w14:textId="77777777" w:rsidR="0012611F" w:rsidRDefault="0012611F" w:rsidP="0012611F">
      <w:r w:rsidRPr="00345B64">
        <w:rPr>
          <w:rStyle w:val="StyleUnderline"/>
        </w:rPr>
        <w:t>Lee is a "Tenther</w:t>
      </w:r>
      <w:r>
        <w:t xml:space="preserve">," </w:t>
      </w:r>
      <w:r w:rsidRPr="00345B64">
        <w:rPr>
          <w:rStyle w:val="StyleUnderline"/>
        </w:rPr>
        <w:t>part of a new extremist movement that seeks to brand all major federal legislation</w:t>
      </w:r>
      <w:r>
        <w:t xml:space="preserve"> -- not only labor regulation, but environmental laws, gun control laws, and Social Security and Medicare</w:t>
      </w:r>
      <w:r w:rsidRPr="00345B64">
        <w:t xml:space="preserve"> --</w:t>
      </w:r>
      <w:r w:rsidRPr="00345B64">
        <w:rPr>
          <w:rStyle w:val="StyleUnderline"/>
        </w:rPr>
        <w:t xml:space="preserve"> as violations of the "rights" of states as supposedly spelled out in the Tenth Amendment</w:t>
      </w:r>
      <w:r>
        <w:t xml:space="preserve">. Senator Jim DeMint last year phrased it this way: "the </w:t>
      </w:r>
      <w:r w:rsidRPr="00345B64">
        <w:rPr>
          <w:rStyle w:val="StyleUnderline"/>
        </w:rPr>
        <w:t>Tenth Amendment says powers not explicitly given to the federal government in the Constitution go to the states</w:t>
      </w:r>
      <w:r>
        <w:t xml:space="preserve"> or to the people."</w:t>
      </w:r>
    </w:p>
    <w:p w14:paraId="098F577C" w14:textId="77777777" w:rsidR="0012611F" w:rsidRDefault="0012611F" w:rsidP="0012611F">
      <w:r>
        <w:t>Is he right? Let's look at the text, which reads, in its entirety:</w:t>
      </w:r>
    </w:p>
    <w:p w14:paraId="5B1BE638" w14:textId="77777777" w:rsidR="0012611F" w:rsidRDefault="0012611F" w:rsidP="0012611F">
      <w:r>
        <w:t>The powers not delegated to the United States by the Constitution, nor prohibited by it to the States, are reserved to the States respectively, or to the people.</w:t>
      </w:r>
    </w:p>
    <w:p w14:paraId="585BD8B2" w14:textId="77777777" w:rsidR="0012611F" w:rsidRPr="00345B64" w:rsidRDefault="0012611F" w:rsidP="0012611F">
      <w:pPr>
        <w:rPr>
          <w:rStyle w:val="StyleUnderline"/>
        </w:rPr>
      </w:pPr>
      <w:r>
        <w:t xml:space="preserve">Notice that </w:t>
      </w:r>
      <w:r w:rsidRPr="00345B64">
        <w:rPr>
          <w:rStyle w:val="StyleUnderline"/>
        </w:rPr>
        <w:t>DeMint</w:t>
      </w:r>
      <w:r>
        <w:t xml:space="preserve">, like a lot of "Tenthers," </w:t>
      </w:r>
      <w:r w:rsidRPr="00345B64">
        <w:rPr>
          <w:rStyle w:val="StyleUnderline"/>
        </w:rPr>
        <w:t>managed to sneak a word in that the Framers didn't write.</w:t>
      </w:r>
    </w:p>
    <w:p w14:paraId="56950326" w14:textId="77777777" w:rsidR="0012611F" w:rsidRDefault="0012611F" w:rsidP="0012611F">
      <w:r w:rsidRPr="00345B64">
        <w:rPr>
          <w:rStyle w:val="Emphasis"/>
        </w:rPr>
        <w:t>The word is "explicitly</w:t>
      </w:r>
      <w:r>
        <w:t xml:space="preserve">." </w:t>
      </w:r>
      <w:r w:rsidRPr="00345B64">
        <w:rPr>
          <w:rStyle w:val="StyleUnderline"/>
        </w:rPr>
        <w:t>Nothing in the Tenth Amendment says that powers</w:t>
      </w:r>
      <w:r>
        <w:t xml:space="preserve"> -- such as power to regulate child labor as part of commerce, for example -- </w:t>
      </w:r>
      <w:r w:rsidRPr="00345B64">
        <w:rPr>
          <w:rStyle w:val="StyleUnderline"/>
        </w:rPr>
        <w:t xml:space="preserve">must be </w:t>
      </w:r>
      <w:r w:rsidRPr="00345B64">
        <w:rPr>
          <w:rStyle w:val="Emphasis"/>
        </w:rPr>
        <w:t>explicitly</w:t>
      </w:r>
      <w:r w:rsidRPr="00345B64">
        <w:rPr>
          <w:rStyle w:val="StyleUnderline"/>
        </w:rPr>
        <w:t xml:space="preserve"> or expressly </w:t>
      </w:r>
      <w:r w:rsidRPr="00345B64">
        <w:rPr>
          <w:rStyle w:val="Emphasis"/>
        </w:rPr>
        <w:t>given to the federal government</w:t>
      </w:r>
      <w:r>
        <w:t>. Compare the language of the Articles of Confederation:</w:t>
      </w:r>
    </w:p>
    <w:p w14:paraId="2DA6A485" w14:textId="77777777" w:rsidR="0012611F" w:rsidRDefault="0012611F" w:rsidP="0012611F">
      <w:r>
        <w:t>Each state retains its sovereignty, freedom, and independence, and every power, jurisdiction, and right, which is not by this confederation expressly delegated to the United States, in Congress assembled.</w:t>
      </w:r>
    </w:p>
    <w:p w14:paraId="6D024261" w14:textId="77777777" w:rsidR="0012611F" w:rsidRDefault="0012611F" w:rsidP="0012611F">
      <w:r>
        <w:t xml:space="preserve">When the First Congress adapted this repealed provision as an amendment to the new Constitution, a few important words didn't make the cut. The Articles were familiar to every member of the First Congress. It seems hard to believe that they meant to copy the language but accidentally left some of it out. </w:t>
      </w:r>
    </w:p>
    <w:p w14:paraId="0AB968B2" w14:textId="77777777" w:rsidR="0012611F" w:rsidRPr="00345B64" w:rsidRDefault="0012611F" w:rsidP="0012611F">
      <w:pPr>
        <w:rPr>
          <w:rStyle w:val="StyleUnderline"/>
        </w:rPr>
      </w:pPr>
      <w:r w:rsidRPr="00345B64">
        <w:rPr>
          <w:rStyle w:val="StyleUnderline"/>
        </w:rPr>
        <w:t xml:space="preserve">What does the omission of the word "expressly" suggest? </w:t>
      </w:r>
    </w:p>
    <w:p w14:paraId="05F2260C" w14:textId="77777777" w:rsidR="0012611F" w:rsidRPr="00345B64" w:rsidRDefault="0012611F" w:rsidP="0012611F">
      <w:pPr>
        <w:rPr>
          <w:rStyle w:val="StyleUnderline"/>
        </w:rPr>
      </w:pPr>
      <w:r>
        <w:t>Since the Amendment was adopted</w:t>
      </w:r>
      <w:r w:rsidRPr="00345B64">
        <w:t xml:space="preserve">, </w:t>
      </w:r>
      <w:r w:rsidRPr="00345B64">
        <w:rPr>
          <w:rStyle w:val="StyleUnderline"/>
        </w:rPr>
        <w:t xml:space="preserve">constitutional thinkers have concluded that the </w:t>
      </w:r>
      <w:r w:rsidRPr="00345B64">
        <w:rPr>
          <w:rStyle w:val="Emphasis"/>
        </w:rPr>
        <w:t>express powers delegated to the federal government</w:t>
      </w:r>
      <w:r w:rsidRPr="00345B64">
        <w:rPr>
          <w:rStyle w:val="StyleUnderline"/>
        </w:rPr>
        <w:t xml:space="preserve"> by the Constitution necessarily carry with them the "</w:t>
      </w:r>
      <w:r w:rsidRPr="00345B64">
        <w:rPr>
          <w:rStyle w:val="Emphasis"/>
        </w:rPr>
        <w:t>implied" powers needed to carry them out.</w:t>
      </w:r>
    </w:p>
    <w:p w14:paraId="35AA425F" w14:textId="77777777" w:rsidR="0012611F" w:rsidRDefault="0012611F" w:rsidP="0012611F">
      <w:r>
        <w:t xml:space="preserve">If "implied power" sounds like tricky lawyer talk, ask yourself the following question: </w:t>
      </w:r>
      <w:r w:rsidRPr="00345B64">
        <w:rPr>
          <w:rStyle w:val="StyleUnderline"/>
        </w:rPr>
        <w:t>Is the American flag unconstitutional?</w:t>
      </w:r>
      <w:r>
        <w:t xml:space="preserve"> </w:t>
      </w:r>
      <w:r w:rsidRPr="00345B64">
        <w:rPr>
          <w:rStyle w:val="StyleUnderline"/>
        </w:rPr>
        <w:t>The Constitution doesn't make any reference to a national flag. By the "express" argument, states and only states would retain what we might call "the flag power."</w:t>
      </w:r>
      <w:r>
        <w:t xml:space="preserve"> </w:t>
      </w:r>
      <w:r w:rsidRPr="00345B64">
        <w:rPr>
          <w:rStyle w:val="StyleUnderline"/>
        </w:rPr>
        <w:t>The U.S. Army would have to march under a congeries of the fifty state flags, depending on the origin of each unit</w:t>
      </w:r>
      <w:r>
        <w:t xml:space="preserve">. </w:t>
      </w:r>
      <w:r w:rsidRPr="00345B64">
        <w:rPr>
          <w:rStyle w:val="Emphasis"/>
        </w:rPr>
        <w:t>That would be cumbersome, confusing, and dangerous</w:t>
      </w:r>
      <w:r>
        <w:t xml:space="preserve"> -- and more to the point, </w:t>
      </w:r>
      <w:r w:rsidRPr="00345B64">
        <w:rPr>
          <w:rStyle w:val="StyleUnderline"/>
        </w:rPr>
        <w:t>stupid</w:t>
      </w:r>
      <w:r>
        <w:t xml:space="preserve">. </w:t>
      </w:r>
      <w:r w:rsidRPr="00345B64">
        <w:rPr>
          <w:rStyle w:val="StyleUnderline"/>
        </w:rPr>
        <w:t>Congress can "raise and support armies."</w:t>
      </w:r>
      <w:r>
        <w:t xml:space="preserve"> </w:t>
      </w:r>
      <w:r w:rsidRPr="00345B64">
        <w:rPr>
          <w:rStyle w:val="StyleUnderline"/>
        </w:rPr>
        <w:t>A country that has an explicit power to raise an army has the implied power to designate a flag</w:t>
      </w:r>
      <w:r>
        <w:t>. Nobody seriously reads a Constitution any other way.</w:t>
      </w:r>
    </w:p>
    <w:p w14:paraId="5FC11033" w14:textId="77777777" w:rsidR="0012611F" w:rsidRDefault="0012611F" w:rsidP="0012611F">
      <w:r>
        <w:t xml:space="preserve">Conservatives don't when it's a power they want the government to have. And James Madison didn't either. Madison was the sponsor of the proposed Bill of Rights in Congress. When Representative Thomas Tucker of South Carolina moved to insert the word "expressly" into what became the Tenth Amendment, </w:t>
      </w:r>
      <w:r w:rsidRPr="00345B64">
        <w:rPr>
          <w:rStyle w:val="StyleUnderline"/>
        </w:rPr>
        <w:t>Madison</w:t>
      </w:r>
      <w:r>
        <w:t xml:space="preserve"> (in an eyewitness account reprinted in The Complete Bill of Rights, edited by Neil Cogan) </w:t>
      </w:r>
      <w:r w:rsidRPr="00345B64">
        <w:rPr>
          <w:rStyle w:val="StyleUnderline"/>
        </w:rPr>
        <w:t xml:space="preserve">"[o]bjected to this amendment, because it was impossible to confine a government to </w:t>
      </w:r>
      <w:r w:rsidRPr="00345B64">
        <w:rPr>
          <w:rStyle w:val="Emphasis"/>
        </w:rPr>
        <w:t>the exercise of express powers</w:t>
      </w:r>
      <w:r>
        <w:t xml:space="preserve">, there must necessarily be admitted powers by implication, </w:t>
      </w:r>
      <w:r w:rsidRPr="00345B64">
        <w:rPr>
          <w:rStyle w:val="Emphasis"/>
        </w:rPr>
        <w:t>unless the constitution descended to recount every minutiae</w:t>
      </w:r>
      <w:r>
        <w:t xml:space="preserve">. He [Madison] remembered the word 'expressly' had been moved in the convention of Virginia, by the opponents to the ratification, and after full and fair discussion was given up by them, and the system allowed to retain its present form." Tucker's amendment was voted down. </w:t>
      </w:r>
    </w:p>
    <w:p w14:paraId="0C975EA1" w14:textId="77777777" w:rsidR="0012611F" w:rsidRPr="00345B64" w:rsidRDefault="0012611F" w:rsidP="0012611F">
      <w:pPr>
        <w:rPr>
          <w:rStyle w:val="StyleUnderline"/>
        </w:rPr>
      </w:pPr>
      <w:r>
        <w:t xml:space="preserve">Chief Justice John Marshall, who had been a delegate to the Virginia Ratifying Convention in 1788 (making him, though you'd never know this from reading far-right "constitutionalist" writing, a Founder), read the Tenth Amendment the same way. In McCulloch v. Maryland, </w:t>
      </w:r>
      <w:r w:rsidRPr="00345B64">
        <w:rPr>
          <w:rStyle w:val="StyleUnderline"/>
        </w:rPr>
        <w:t xml:space="preserve">Marshall rejected the argument that because Congress has no express power to create a bank, it is forbidden to do so. He noted the absence of "expressly" in the Tenth Amendment: "The men who drew and adopted this amendment had experienced the embarrassments resulting from the insertion of this word in the Articles of Confederation, and probably omitted it to avoid those embarrassments." </w:t>
      </w:r>
    </w:p>
    <w:p w14:paraId="261601C2" w14:textId="77777777" w:rsidR="0012611F" w:rsidRDefault="0012611F" w:rsidP="0012611F">
      <w:r>
        <w:t>"</w:t>
      </w:r>
      <w:r w:rsidRPr="00255297">
        <w:rPr>
          <w:rStyle w:val="StyleUnderline"/>
        </w:rPr>
        <w:t>Constitutionalists" who try to smuggle the word back into the Constitution aren't being faithful to the document; they are rewriting it</w:t>
      </w:r>
      <w:r>
        <w:t>. (They also try to smuggle the ideas of state "rights" and state "sovereignty" back in. In fact, many proud "constitutionalists" these days seem to me to bear primary allegiance to the Articles of Confederation, not this new-fangled Madison thing.)</w:t>
      </w:r>
    </w:p>
    <w:p w14:paraId="354E3CF4" w14:textId="77777777" w:rsidR="0012611F" w:rsidRDefault="0012611F" w:rsidP="0012611F">
      <w:r>
        <w:t>The best way to read the Tenth Amendment we actually have is that its words mean what they say, and not what they don't say. The Constitution grants Congress all the implied powers "necessary and proper" to using its enumerated powers.</w:t>
      </w:r>
    </w:p>
    <w:p w14:paraId="15852F70" w14:textId="77777777" w:rsidR="0012611F" w:rsidRDefault="0012611F" w:rsidP="0012611F">
      <w:r>
        <w:t xml:space="preserve">By and large, </w:t>
      </w:r>
      <w:r w:rsidRPr="00255297">
        <w:rPr>
          <w:rStyle w:val="Emphasis"/>
        </w:rPr>
        <w:t>there is no "clean division" between states and federal government in the Constitution we have</w:t>
      </w:r>
      <w:r w:rsidRPr="00255297">
        <w:rPr>
          <w:rStyle w:val="StyleUnderline"/>
        </w:rPr>
        <w:t xml:space="preserve">. </w:t>
      </w:r>
      <w:r w:rsidRPr="00255297">
        <w:t>Of course the Constitution guarantees a role for the states. Some powers are given exclusively to the federal government, and cannot be shared, such as the power to conduct war and negotiate peace, regulate currency and emit bills of credit, or set the discipline of the armed forces and state militias. Some powers are given to the states, and can't be t</w:t>
      </w:r>
      <w:r>
        <w:t>aken by the federal government, including the power to designate state capitals, adopt state constitutions, draw the political boundaries of cities and towns, choose the officers of their state militias. Many powers are explicitly denied to the states -- for example, they can't even negotiate agreements among themselves without Congress's permission. Some are expressly denied to the federal government -- the power to set criminal venue in states where the crimes did not occur, for example.</w:t>
      </w:r>
    </w:p>
    <w:p w14:paraId="3179AA83" w14:textId="77777777" w:rsidR="0012611F" w:rsidRPr="00255297" w:rsidRDefault="0012611F" w:rsidP="0012611F">
      <w:pPr>
        <w:rPr>
          <w:rStyle w:val="StyleUnderline"/>
        </w:rPr>
      </w:pPr>
      <w:r w:rsidRPr="00255297">
        <w:rPr>
          <w:rStyle w:val="StyleUnderline"/>
        </w:rPr>
        <w:t xml:space="preserve">The rest -- </w:t>
      </w:r>
      <w:r w:rsidRPr="00255297">
        <w:rPr>
          <w:rStyle w:val="Emphasis"/>
        </w:rPr>
        <w:t>the powers that aren't given explicitly and exclusively to one government or the other</w:t>
      </w:r>
      <w:r w:rsidRPr="00255297">
        <w:rPr>
          <w:rStyle w:val="StyleUnderline"/>
        </w:rPr>
        <w:t xml:space="preserve"> -- belong to the people</w:t>
      </w:r>
      <w:r>
        <w:t xml:space="preserve">. </w:t>
      </w:r>
      <w:r w:rsidRPr="00255297">
        <w:rPr>
          <w:rStyle w:val="StyleUnderline"/>
        </w:rPr>
        <w:t xml:space="preserve">The people are the holders of "rights"; they are the holders of "sovereignty." And, being sovereign, the people can insist that powers be shared by the states and the federal government, relying on the political process, and on their own supremacy as expressed in presidential and congressional election, to police the boundaries. </w:t>
      </w:r>
    </w:p>
    <w:p w14:paraId="238F40BA" w14:textId="77777777" w:rsidR="0012611F" w:rsidRDefault="0012611F" w:rsidP="0012611F">
      <w:pPr>
        <w:rPr>
          <w:rStyle w:val="Emphasis"/>
        </w:rPr>
      </w:pPr>
      <w:r w:rsidRPr="00255297">
        <w:rPr>
          <w:rStyle w:val="StyleUnderline"/>
        </w:rPr>
        <w:t>The Constitution we have offers no pretext for reactionary judges</w:t>
      </w:r>
      <w:r>
        <w:t xml:space="preserve">, like the Hammer v. Dagenhart Court, </w:t>
      </w:r>
      <w:r w:rsidRPr="00255297">
        <w:rPr>
          <w:rStyle w:val="StyleUnderline"/>
        </w:rPr>
        <w:t>to step in and say that the federal government may not use its textual power over commerce to stop the exploitation of children in factories, mills, and mines</w:t>
      </w:r>
      <w:r>
        <w:t xml:space="preserve"> (or, for that matter, to regulate the interstate market in health insurance</w:t>
      </w:r>
      <w:r w:rsidRPr="00255297">
        <w:rPr>
          <w:rStyle w:val="StyleUnderline"/>
        </w:rPr>
        <w:t xml:space="preserve">). If members of Congress want to be "a little bit harsh" and protect exploiters of children, they have to say so, and take the heat </w:t>
      </w:r>
      <w:r w:rsidRPr="00255297">
        <w:rPr>
          <w:rStyle w:val="Emphasis"/>
        </w:rPr>
        <w:t>from their real bosses--the people.</w:t>
      </w:r>
    </w:p>
    <w:p w14:paraId="49B2F0F1" w14:textId="77777777" w:rsidR="006D4820" w:rsidRDefault="006D4820" w:rsidP="006D4820">
      <w:pPr>
        <w:pStyle w:val="Heading3"/>
      </w:pPr>
      <w:r>
        <w:t>2ac – devos solves federalism</w:t>
      </w:r>
    </w:p>
    <w:p w14:paraId="70D2316D" w14:textId="77777777" w:rsidR="006D4820" w:rsidRDefault="006D4820" w:rsidP="006D4820">
      <w:pPr>
        <w:pStyle w:val="Heading4"/>
      </w:pPr>
      <w:r>
        <w:t>Only the approval of DeVos can solve federalism</w:t>
      </w:r>
    </w:p>
    <w:p w14:paraId="4ABF27AC" w14:textId="77777777" w:rsidR="006D4820" w:rsidRPr="00213723" w:rsidRDefault="006D4820" w:rsidP="006D4820">
      <w:pPr>
        <w:rPr>
          <w:rStyle w:val="Style13ptBold"/>
          <w:b w:val="0"/>
        </w:rPr>
      </w:pPr>
      <w:r>
        <w:rPr>
          <w:rStyle w:val="Style13ptBold"/>
        </w:rPr>
        <w:t>Roberts 17-</w:t>
      </w:r>
      <w:r>
        <w:rPr>
          <w:rStyle w:val="Style13ptBold"/>
          <w:b w:val="0"/>
        </w:rPr>
        <w:t xml:space="preserve"> [Kevin, opinion contributor, Ph.D., longtime educator and executive vice president of the Texas Public Policy Foundation, “DeVos articulates a slimmer, more effective role for the feds in education” The Hill, </w:t>
      </w:r>
      <w:hyperlink r:id="rId72" w:history="1">
        <w:r w:rsidRPr="00604BB1">
          <w:rPr>
            <w:rStyle w:val="Hyperlink"/>
          </w:rPr>
          <w:t>http://thehill.com/blogs/pundits-blog/education/335153-devos-articulates-a-slimmer-more-effective-role-for-the-feds-in</w:t>
        </w:r>
      </w:hyperlink>
      <w:r>
        <w:rPr>
          <w:rStyle w:val="Style13ptBold"/>
          <w:b w:val="0"/>
        </w:rPr>
        <w:t>] 5/25/17//ad</w:t>
      </w:r>
    </w:p>
    <w:p w14:paraId="2261BBBE" w14:textId="77777777" w:rsidR="006D4820" w:rsidRPr="00213723" w:rsidRDefault="006D4820" w:rsidP="006D4820">
      <w:pPr>
        <w:rPr>
          <w:u w:val="single"/>
        </w:rPr>
      </w:pPr>
      <w:r w:rsidRPr="00213723">
        <w:rPr>
          <w:u w:val="single"/>
        </w:rPr>
        <w:t xml:space="preserve">The federal government has expanded its power in almost every policy area, but in </w:t>
      </w:r>
      <w:r w:rsidRPr="00213723">
        <w:rPr>
          <w:rStyle w:val="Emphasis"/>
        </w:rPr>
        <w:t>no issue has that overreach been more damaging than in education</w:t>
      </w:r>
      <w:r>
        <w:t xml:space="preserve">. After four decades of profligate spending and onerous regulations, </w:t>
      </w:r>
      <w:r w:rsidRPr="00213723">
        <w:rPr>
          <w:u w:val="single"/>
        </w:rPr>
        <w:t>the great achievement of the U.S. Department of Education has been in sustaining the mediocrity of the status quo.</w:t>
      </w:r>
    </w:p>
    <w:p w14:paraId="1A6C1BBA" w14:textId="77777777" w:rsidR="006D4820" w:rsidRDefault="006D4820" w:rsidP="006D4820">
      <w:r>
        <w:t xml:space="preserve">Earlier this week, Secretary of Education Betsy </w:t>
      </w:r>
      <w:r w:rsidRPr="00213723">
        <w:rPr>
          <w:u w:val="single"/>
        </w:rPr>
        <w:t>DeVos rightly identified the problem</w:t>
      </w:r>
      <w:r>
        <w:t>—</w:t>
      </w:r>
      <w:r w:rsidRPr="00213723">
        <w:rPr>
          <w:u w:val="single"/>
        </w:rPr>
        <w:t>the centralization of education policy decision-making in Washington</w:t>
      </w:r>
      <w:r>
        <w:t>. Though DeVos’ speech was short on specifics, she nonetheless provided some principles for reform that bode well for the nation’s 60 million schoolchildren.</w:t>
      </w:r>
    </w:p>
    <w:p w14:paraId="40706EC9" w14:textId="77777777" w:rsidR="006D4820" w:rsidRPr="00213723" w:rsidRDefault="006D4820" w:rsidP="006D4820">
      <w:pPr>
        <w:rPr>
          <w:u w:val="single"/>
        </w:rPr>
      </w:pPr>
      <w:r w:rsidRPr="00213723">
        <w:rPr>
          <w:rStyle w:val="Emphasis"/>
        </w:rPr>
        <w:t xml:space="preserve">First, the president and Congress must begin a steady devolvement of power from DC to the states, </w:t>
      </w:r>
      <w:r w:rsidRPr="00213723">
        <w:rPr>
          <w:rStyle w:val="StyleUnderline"/>
        </w:rPr>
        <w:t>where most policy-making power—especially on education—resides.</w:t>
      </w:r>
    </w:p>
    <w:p w14:paraId="3456E20C" w14:textId="77777777" w:rsidR="006D4820" w:rsidRDefault="006D4820" w:rsidP="006D4820">
      <w:r>
        <w:t>Second, the secretary rightly identified the need to erode the entrenchment of the “education-industrial complex.” Those include teachers’ unions, superintendents’ associations, and testing companies that block any innovation within the system. The most promising innovation—true, parental choice, regardless of income and zip code—will no doubt be a cornerstone of DeVos’ reforms.</w:t>
      </w:r>
    </w:p>
    <w:p w14:paraId="042AB5B6" w14:textId="77777777" w:rsidR="006D4820" w:rsidRPr="00213723" w:rsidRDefault="006D4820" w:rsidP="006D4820">
      <w:pPr>
        <w:rPr>
          <w:b/>
          <w:iCs/>
          <w:u w:val="single"/>
          <w:bdr w:val="single" w:sz="8" w:space="0" w:color="auto"/>
        </w:rPr>
      </w:pPr>
      <w:r>
        <w:t xml:space="preserve">To unify proponents of parental choice, however, </w:t>
      </w:r>
      <w:r w:rsidRPr="00213723">
        <w:rPr>
          <w:u w:val="single"/>
        </w:rPr>
        <w:t>the administration must be careful to avoid using the very hammer—federal overreach—that is the root of the problem.</w:t>
      </w:r>
      <w:r>
        <w:t xml:space="preserve"> </w:t>
      </w:r>
      <w:r w:rsidRPr="00213723">
        <w:rPr>
          <w:rStyle w:val="Emphasis"/>
        </w:rPr>
        <w:t>As DeVos said, “We should have zero interest in substituting the current big government approach for our own big government approach.”</w:t>
      </w:r>
    </w:p>
    <w:p w14:paraId="7589C84D" w14:textId="77777777" w:rsidR="006D4820" w:rsidRDefault="006D4820" w:rsidP="006D4820">
      <w:r>
        <w:t xml:space="preserve">In practical terms, that means that </w:t>
      </w:r>
      <w:r w:rsidRPr="00213723">
        <w:rPr>
          <w:u w:val="single"/>
        </w:rPr>
        <w:t>states should drive education choice.</w:t>
      </w:r>
      <w:r>
        <w:t xml:space="preserve"> </w:t>
      </w:r>
      <w:r w:rsidRPr="00213723">
        <w:rPr>
          <w:rStyle w:val="Emphasis"/>
        </w:rPr>
        <w:t>DeVos’ articulation of a reinvigorated federalism is sorely needed in a department whose constitutional merits are questionable at best</w:t>
      </w:r>
      <w:r>
        <w:t>. Consequently, the administration is correct that we must simultaneously downsize the Department of Education while also nurturing a policy climate in which state take the lead in policy innovation.</w:t>
      </w:r>
    </w:p>
    <w:p w14:paraId="41D63339" w14:textId="77777777" w:rsidR="0012611F" w:rsidRPr="00255297" w:rsidRDefault="0012611F" w:rsidP="0012611F">
      <w:pPr>
        <w:rPr>
          <w:rStyle w:val="Emphasis"/>
        </w:rPr>
      </w:pPr>
    </w:p>
    <w:p w14:paraId="5177F848" w14:textId="77777777" w:rsidR="007041C8" w:rsidRDefault="007041C8" w:rsidP="007041C8">
      <w:pPr>
        <w:pStyle w:val="Heading3"/>
      </w:pPr>
      <w:r>
        <w:t>2ac – amendment fail</w:t>
      </w:r>
    </w:p>
    <w:p w14:paraId="027CD58D" w14:textId="77777777" w:rsidR="007041C8" w:rsidRPr="001A5F61" w:rsidRDefault="007041C8" w:rsidP="007041C8">
      <w:pPr>
        <w:pStyle w:val="Heading4"/>
        <w:rPr>
          <w:u w:val="single"/>
        </w:rPr>
      </w:pPr>
      <w:r>
        <w:t xml:space="preserve">The amendment process </w:t>
      </w:r>
      <w:r w:rsidRPr="001A5F61">
        <w:rPr>
          <w:u w:val="single"/>
        </w:rPr>
        <w:t>ruins constitutional stability</w:t>
      </w:r>
      <w:r>
        <w:t xml:space="preserve"> – it’s </w:t>
      </w:r>
      <w:r w:rsidRPr="001A5F61">
        <w:rPr>
          <w:u w:val="single"/>
        </w:rPr>
        <w:t>susceptible to lobbying</w:t>
      </w:r>
      <w:r>
        <w:t xml:space="preserve"> and the </w:t>
      </w:r>
      <w:r w:rsidRPr="001A5F61">
        <w:rPr>
          <w:u w:val="single"/>
        </w:rPr>
        <w:t>subversion of court power</w:t>
      </w:r>
    </w:p>
    <w:p w14:paraId="0A192B36" w14:textId="77777777" w:rsidR="007041C8" w:rsidRPr="00E979C5" w:rsidRDefault="007041C8" w:rsidP="007041C8">
      <w:r w:rsidRPr="00E979C5">
        <w:rPr>
          <w:rStyle w:val="Style13ptBold"/>
        </w:rPr>
        <w:t xml:space="preserve">Leachman and Super 17 </w:t>
      </w:r>
      <w:r>
        <w:t>– MICHAEL LEACHMAN, Director of State Fiscal Research with the State Fiscal Policy division of the Center, DAVID A. SUPER, Professor of Law at Georgetown University, January 18</w:t>
      </w:r>
      <w:r w:rsidRPr="00E979C5">
        <w:rPr>
          <w:vertAlign w:val="superscript"/>
        </w:rPr>
        <w:t>th</w:t>
      </w:r>
      <w:r>
        <w:t xml:space="preserve"> ("States Likely Could Not Control Constitutional Convention on Balanced Budget Amendment or Other Issues," Center on Budget and Policy Priorities, http://www.cbpp.org/research/states-likely-could-not-control-constitutional-convention-on-balanced-budget-amendment-or)</w:t>
      </w:r>
    </w:p>
    <w:p w14:paraId="029B77D0" w14:textId="77777777" w:rsidR="007041C8" w:rsidRPr="00D27D14" w:rsidRDefault="007041C8" w:rsidP="007041C8">
      <w:pPr>
        <w:rPr>
          <w:rStyle w:val="Emphasis"/>
        </w:rPr>
      </w:pPr>
      <w:r w:rsidRPr="00D27D14">
        <w:rPr>
          <w:rStyle w:val="Emphasis"/>
        </w:rPr>
        <w:t>States’ Ability to Control a Convention Is Highly Questionable</w:t>
      </w:r>
    </w:p>
    <w:p w14:paraId="21500BB8" w14:textId="77777777" w:rsidR="007041C8" w:rsidRDefault="007041C8" w:rsidP="007041C8">
      <w:r>
        <w:t xml:space="preserve">ALEC and its allies assert that states can control the operations and agenda of a convention and sharply limit the actions of their delegates. </w:t>
      </w:r>
      <w:r w:rsidRPr="00D27D14">
        <w:rPr>
          <w:rStyle w:val="StyleUnderline"/>
        </w:rPr>
        <w:t>But there is no consensus on this question among constitutional scholars or others who have studied the question carefully; the selective quotations that convention proponents cite from the 1780s do not reflect a consensus among the Framers of the Constitution and do not have the force of law</w:t>
      </w:r>
      <w:r>
        <w:t>. Even more importantly, no court or other body exists with the authority to enforce any such rules and to override the decisions of a constitutional convention.</w:t>
      </w:r>
    </w:p>
    <w:p w14:paraId="16DE6007" w14:textId="77777777" w:rsidR="007041C8" w:rsidRDefault="007041C8" w:rsidP="007041C8">
      <w:r>
        <w:t>A number of prominent constitutional experts have warned of the dangers of calling a new constitutional convention (see Box 2). These concerns are justified, for several reasons:</w:t>
      </w:r>
    </w:p>
    <w:p w14:paraId="6C16A962" w14:textId="77777777" w:rsidR="007041C8" w:rsidRPr="00D27D14" w:rsidRDefault="007041C8" w:rsidP="007041C8">
      <w:pPr>
        <w:rPr>
          <w:rStyle w:val="Emphasis"/>
        </w:rPr>
      </w:pPr>
      <w:r w:rsidRPr="00D27D14">
        <w:rPr>
          <w:rStyle w:val="Emphasis"/>
        </w:rPr>
        <w:t>Once Called, Convention Could Write Its Own Rules</w:t>
      </w:r>
    </w:p>
    <w:p w14:paraId="3C6D0153" w14:textId="77777777" w:rsidR="007041C8" w:rsidRDefault="007041C8" w:rsidP="007041C8">
      <w:r w:rsidRPr="00D27D14">
        <w:rPr>
          <w:rStyle w:val="StyleUnderline"/>
        </w:rPr>
        <w:t>Because a constitutional convention has not been held since 1787, the nation has established no orderly procedures for the formation and operation of one. While</w:t>
      </w:r>
      <w:r>
        <w:t xml:space="preserve"> the Congress that calls a constitutional convention in response to states’ petitions likely would propose certain ground rules, debate among constitutional scholars is contentious on what those rules might be. As a result, many fundamental questions remain unanswered. </w:t>
      </w:r>
    </w:p>
    <w:p w14:paraId="3CD89635" w14:textId="77777777" w:rsidR="007041C8" w:rsidRDefault="007041C8" w:rsidP="007041C8">
      <w:r>
        <w:t xml:space="preserve">For example, </w:t>
      </w:r>
      <w:r w:rsidRPr="00D27D14">
        <w:rPr>
          <w:rStyle w:val="StyleUnderline"/>
        </w:rPr>
        <w:t>would votes in the convention be allocated among states according to population or would every state have one vote</w:t>
      </w:r>
      <w:r>
        <w:t xml:space="preserve">? </w:t>
      </w:r>
      <w:r w:rsidRPr="00D27D14">
        <w:rPr>
          <w:rStyle w:val="StyleUnderline"/>
        </w:rPr>
        <w:t>The original Continental Congress operated on a one-state, one-vote basis, and every state has equal weight under Article V’s ratification procedures</w:t>
      </w:r>
      <w:r>
        <w:t xml:space="preserve">. If every state likewise has one vote in a new convention, small states with a minority of the country’s population could control the amendment-writing process. </w:t>
      </w:r>
      <w:r w:rsidRPr="00D27D14">
        <w:rPr>
          <w:rStyle w:val="StyleUnderline"/>
        </w:rPr>
        <w:t>The 26 least populous states contain less than 18 percent of the nation’s people.</w:t>
      </w:r>
    </w:p>
    <w:p w14:paraId="5C074CEA" w14:textId="77777777" w:rsidR="007041C8" w:rsidRDefault="007041C8" w:rsidP="007041C8">
      <w:r>
        <w:t>Box 2: Constitutional Experts Warn That States Cannot Control a Convention</w:t>
      </w:r>
    </w:p>
    <w:p w14:paraId="1F1E88CC" w14:textId="77777777" w:rsidR="007041C8" w:rsidRDefault="007041C8" w:rsidP="007041C8">
      <w:r>
        <w:t xml:space="preserve">A number of prominent legal experts have warned that states cannot control a constitutional convention or that calling one could open up the Constitution to significant and unpredictable changes.  For instance: </w:t>
      </w:r>
    </w:p>
    <w:p w14:paraId="7172C124" w14:textId="77777777" w:rsidR="007041C8" w:rsidRDefault="007041C8" w:rsidP="007041C8">
      <w:r>
        <w:t>“I certainly would not want a constitutional convention. Whoa! Who knows what would come out of it?”a</w:t>
      </w:r>
    </w:p>
    <w:p w14:paraId="5A686369" w14:textId="77777777" w:rsidR="007041C8" w:rsidRDefault="007041C8" w:rsidP="007041C8">
      <w:r>
        <w:t>Former Supreme Court Justice Antonin Scalia</w:t>
      </w:r>
    </w:p>
    <w:p w14:paraId="71BA8B2F" w14:textId="77777777" w:rsidR="007041C8" w:rsidRDefault="007041C8" w:rsidP="007041C8">
      <w:r>
        <w:t xml:space="preserve">“[T]here is no way to effectively limit or muzzle the actions of a Constitutional Convention. The Convention could make its own rules and set its own agenda. Congress might try to limit the Convention to one amendment or one issue, but there is no way to assure that the Convention would obey. After a Convention is convened, it will be too late to stop the Convention if we don’t like its agenda.”b </w:t>
      </w:r>
    </w:p>
    <w:p w14:paraId="1C7A7453" w14:textId="77777777" w:rsidR="007041C8" w:rsidRDefault="007041C8" w:rsidP="007041C8">
      <w:r>
        <w:t>Former Supreme Court Chief Justice Warren Burger</w:t>
      </w:r>
    </w:p>
    <w:p w14:paraId="20CD5D82" w14:textId="77777777" w:rsidR="007041C8" w:rsidRDefault="007041C8" w:rsidP="007041C8">
      <w:r>
        <w:t>“There is no enforceable mechanism to prevent a convention from reporting out wholesale changes to our Constitution and Bill of Rights.”c</w:t>
      </w:r>
    </w:p>
    <w:p w14:paraId="01891767" w14:textId="77777777" w:rsidR="007041C8" w:rsidRDefault="007041C8" w:rsidP="007041C8">
      <w:r>
        <w:t>Former Supreme Court Justice Arthur Goldberg</w:t>
      </w:r>
    </w:p>
    <w:p w14:paraId="03536F5D" w14:textId="77777777" w:rsidR="007041C8" w:rsidRDefault="007041C8" w:rsidP="007041C8">
      <w:r>
        <w:t>“First of all, we have developed orderly procedures over the past couple of centuries for resolving [some of the many] ambiguities [in the Constitution], but no comparable procedures for resolving [questions surrounding a convention]. Second, difficult interpretive questions about the Bill of Rights or the scope of the taxing power or the commerce power tend to arise one at a time, while questions surrounding the convention process would more or less need to be resolved all at once. And third, the stakes in this case in this instance are vastly greater, because what you’re doing is putting the whole Constitution up for grabs.”d</w:t>
      </w:r>
    </w:p>
    <w:p w14:paraId="32E3E4F4" w14:textId="77777777" w:rsidR="007041C8" w:rsidRDefault="007041C8" w:rsidP="007041C8">
      <w:r>
        <w:t>Professor Laurence Tribe, Harvard Law School</w:t>
      </w:r>
    </w:p>
    <w:p w14:paraId="6BD34362" w14:textId="77777777" w:rsidR="007041C8" w:rsidRDefault="007041C8" w:rsidP="007041C8">
      <w:r>
        <w:t xml:space="preserve">“[S]tate legislators do not have the right to dictate the terms of constitutional debate. On the contrary, they may be eliminated entirely if Congress decides that state conventions would be more appropriate vehicles for ratification. The states have the last say on amendments, but the Constitution permits them to consider only those proposals that emerge from a national institution free to consider all possible responses to an alleged constitutional deficiency. . . Nobody thinks we are now in the midst of constitutional crisis. Why, then, should we put the work of the first convention in jeopardy?”e </w:t>
      </w:r>
    </w:p>
    <w:p w14:paraId="22CCF6E2" w14:textId="77777777" w:rsidR="007041C8" w:rsidRDefault="007041C8" w:rsidP="007041C8">
      <w:r>
        <w:t>Professor Bruce Ackerman, Yale Law School</w:t>
      </w:r>
    </w:p>
    <w:p w14:paraId="2C280A1A" w14:textId="77777777" w:rsidR="007041C8" w:rsidRDefault="007041C8" w:rsidP="007041C8">
      <w:r w:rsidRPr="00D27D14">
        <w:rPr>
          <w:rStyle w:val="StyleUnderline"/>
        </w:rPr>
        <w:t>Also unclear is whether the convention would need a supermajority (of states or delegates) to propose amendments</w:t>
      </w:r>
      <w:r>
        <w:t xml:space="preserve">. Congress may only propose constitutional amendments by a two-thirds vote in each chamber, but </w:t>
      </w:r>
      <w:r w:rsidRPr="00D27D14">
        <w:rPr>
          <w:rStyle w:val="StyleUnderline"/>
        </w:rPr>
        <w:t>Article V is silent on whether a simple majority vote in a constitutional convention would suffice.</w:t>
      </w:r>
      <w:r>
        <w:t xml:space="preserve"> With the country closely divided on many issues, a simple majority requirement could allow amendments to move forward despite opposition from many or even most voters, especially if all states had equal votes in the convention. </w:t>
      </w:r>
    </w:p>
    <w:p w14:paraId="171864A9" w14:textId="77777777" w:rsidR="007041C8" w:rsidRDefault="007041C8" w:rsidP="007041C8">
      <w:r>
        <w:t xml:space="preserve">Another critical question is how states would choose their delegations. </w:t>
      </w:r>
      <w:r w:rsidRPr="00D27D14">
        <w:rPr>
          <w:rStyle w:val="StyleUnderline"/>
        </w:rPr>
        <w:t>In today’s highly partisan environment, majorities in state legislatures may be tempted to select delegations that reflect only their views rather than a broader spectrum of opinion within the state.</w:t>
      </w:r>
      <w:r>
        <w:t xml:space="preserve"> </w:t>
      </w:r>
    </w:p>
    <w:p w14:paraId="1DDA5960" w14:textId="77777777" w:rsidR="007041C8" w:rsidRPr="00D27D14" w:rsidRDefault="007041C8" w:rsidP="007041C8">
      <w:pPr>
        <w:rPr>
          <w:rStyle w:val="StyleUnderline"/>
        </w:rPr>
      </w:pPr>
      <w:r>
        <w:t xml:space="preserve">Finally, </w:t>
      </w:r>
      <w:r w:rsidRPr="00D27D14">
        <w:rPr>
          <w:rStyle w:val="StyleUnderline"/>
        </w:rPr>
        <w:t xml:space="preserve">even assuming Congress sets ground rules for a convention, the convention itself could disregard those instructions once it convened; after all, </w:t>
      </w:r>
      <w:r w:rsidRPr="00D27D14">
        <w:rPr>
          <w:rStyle w:val="Emphasis"/>
        </w:rPr>
        <w:t>there is no enforcement mechanism</w:t>
      </w:r>
      <w:r>
        <w:t xml:space="preserve">. </w:t>
      </w:r>
      <w:r w:rsidRPr="00D27D14">
        <w:rPr>
          <w:rStyle w:val="StyleUnderline"/>
        </w:rPr>
        <w:t xml:space="preserve">Even if Congress purported to make its instructions binding, </w:t>
      </w:r>
      <w:r w:rsidRPr="00D27D14">
        <w:rPr>
          <w:rStyle w:val="Emphasis"/>
        </w:rPr>
        <w:t>the courts likely would refuse to enforce Congress’s instructions</w:t>
      </w:r>
      <w:r>
        <w:t xml:space="preserve">, both because </w:t>
      </w:r>
      <w:r w:rsidRPr="00D27D14">
        <w:rPr>
          <w:rStyle w:val="StyleUnderline"/>
        </w:rPr>
        <w:t>Article V does not clearly grant Congress the power to make binding instructions and because the courts generally regard such matters as “political questions” that the judicial branch does not wade into.</w:t>
      </w:r>
    </w:p>
    <w:p w14:paraId="5CA37145" w14:textId="77777777" w:rsidR="007041C8" w:rsidRPr="00D27D14" w:rsidRDefault="007041C8" w:rsidP="007041C8">
      <w:pPr>
        <w:rPr>
          <w:rStyle w:val="Emphasis"/>
        </w:rPr>
      </w:pPr>
      <w:r w:rsidRPr="00D27D14">
        <w:rPr>
          <w:rStyle w:val="Emphasis"/>
        </w:rPr>
        <w:t>Convention Could Set Its Own Agenda, Possibly Influenced by Powerful Interest Groups</w:t>
      </w:r>
    </w:p>
    <w:p w14:paraId="053D4328" w14:textId="77777777" w:rsidR="007041C8" w:rsidRDefault="007041C8" w:rsidP="007041C8">
      <w:pPr>
        <w:rPr>
          <w:rStyle w:val="StyleUnderline"/>
        </w:rPr>
      </w:pPr>
      <w:r w:rsidRPr="003422EB">
        <w:rPr>
          <w:rStyle w:val="StyleUnderline"/>
        </w:rPr>
        <w:t>The only national constitutional convention ever held</w:t>
      </w:r>
      <w:r>
        <w:t xml:space="preserve"> — the 1787 assembly in Philadelphia that produced the current Constitution — </w:t>
      </w:r>
      <w:r w:rsidRPr="003422EB">
        <w:rPr>
          <w:rStyle w:val="StyleUnderline"/>
        </w:rPr>
        <w:t>disregarded its original charge, which was to amend the Articles of Confedera­tion to promote trade among the states.</w:t>
      </w:r>
      <w:r>
        <w:rPr>
          <w:rStyle w:val="StyleUnderline"/>
        </w:rPr>
        <w:t xml:space="preserve"> </w:t>
      </w:r>
      <w:r w:rsidRPr="003422EB">
        <w:rPr>
          <w:rStyle w:val="StyleUnderline"/>
        </w:rPr>
        <w:t>Instead it wrote an entirely new governing document, effectively abolishing the Articles of Confederation and superseding them with a new design of government.</w:t>
      </w:r>
      <w:r>
        <w:rPr>
          <w:rStyle w:val="StyleUnderline"/>
        </w:rPr>
        <w:t xml:space="preserve"> </w:t>
      </w:r>
      <w:r w:rsidRPr="003422EB">
        <w:rPr>
          <w:rStyle w:val="StyleUnderline"/>
        </w:rPr>
        <w:t>A convention held today could set its own agenda, too.</w:t>
      </w:r>
    </w:p>
    <w:p w14:paraId="1A45F5E7" w14:textId="77777777" w:rsidR="007041C8" w:rsidRDefault="007041C8" w:rsidP="007041C8">
      <w:r>
        <w:t xml:space="preserve">Further, </w:t>
      </w:r>
      <w:r w:rsidRPr="003422EB">
        <w:rPr>
          <w:rStyle w:val="StyleUnderline"/>
        </w:rPr>
        <w:t>the opportunity to bypass Congress and write major policy changes into the Constitution</w:t>
      </w:r>
      <w:r>
        <w:t xml:space="preserve"> — where they would be extremely difficult to remove — </w:t>
      </w:r>
      <w:r w:rsidRPr="003422EB">
        <w:rPr>
          <w:rStyle w:val="StyleUnderline"/>
        </w:rPr>
        <w:t xml:space="preserve">would likely tempt </w:t>
      </w:r>
      <w:r w:rsidRPr="00D27D14">
        <w:rPr>
          <w:rStyle w:val="Emphasis"/>
        </w:rPr>
        <w:t>powerful, w</w:t>
      </w:r>
      <w:r w:rsidRPr="003422EB">
        <w:rPr>
          <w:rStyle w:val="Emphasis"/>
        </w:rPr>
        <w:t>ell-funded interest groups to influence the process and press for changes beyond those initially envisioned</w:t>
      </w:r>
      <w:r>
        <w:t xml:space="preserve">. After all, </w:t>
      </w:r>
      <w:r w:rsidRPr="00D27D14">
        <w:rPr>
          <w:rStyle w:val="StyleUnderline"/>
        </w:rPr>
        <w:t>there are no federal or state limits on spending to influence delegates to a constitutional con­vention</w:t>
      </w:r>
      <w:r>
        <w:t xml:space="preserve">. No one can predict with confidence what would happen, for example, if Wall Street concerns sought to ban the taxation of capital income or prohibit market regulations designed to prevent another financial crisis, or if energy companies sought to ban a carbon tax or a cap-and-trade system. </w:t>
      </w:r>
    </w:p>
    <w:p w14:paraId="08F76461" w14:textId="77777777" w:rsidR="007041C8" w:rsidRDefault="007041C8" w:rsidP="007041C8">
      <w:pPr>
        <w:rPr>
          <w:rStyle w:val="StyleUnderline"/>
        </w:rPr>
      </w:pPr>
      <w:r w:rsidRPr="003422EB">
        <w:rPr>
          <w:rStyle w:val="StyleUnderline"/>
        </w:rPr>
        <w:t>In such a highly contentious political environment, delegates could cut deals resulting in amendments covering multiple topics</w:t>
      </w:r>
      <w:r>
        <w:t xml:space="preserve">. Although most constitutional amendments have addressed only a single issue, nothing in Article V requires this. </w:t>
      </w:r>
      <w:r w:rsidRPr="003422EB">
        <w:rPr>
          <w:rStyle w:val="StyleUnderline"/>
        </w:rPr>
        <w:t>The Fifth, Sixth, Eighth, and Fourteenth Amendments all combined provisions on several different subjects.[8]</w:t>
      </w:r>
      <w:r>
        <w:rPr>
          <w:rStyle w:val="StyleUnderline"/>
        </w:rPr>
        <w:t xml:space="preserve"> </w:t>
      </w:r>
      <w:r w:rsidRPr="003422EB">
        <w:rPr>
          <w:rStyle w:val="StyleUnderline"/>
        </w:rPr>
        <w:t xml:space="preserve">Provisions considered radical or damaging, at least in some states, could be attached to highly popular proposals in a single amendment, making their passage more likely. </w:t>
      </w:r>
    </w:p>
    <w:p w14:paraId="15D29F54" w14:textId="77777777" w:rsidR="007041C8" w:rsidRDefault="007041C8" w:rsidP="007041C8">
      <w:r>
        <w:t xml:space="preserve">Further, </w:t>
      </w:r>
      <w:r w:rsidRPr="003422EB">
        <w:rPr>
          <w:rStyle w:val="StyleUnderline"/>
        </w:rPr>
        <w:t>the broad language of several state resolutions enacted recently may increase the likelihood that a convention would enact sweeping and unforeseen changes.</w:t>
      </w:r>
      <w:r>
        <w:rPr>
          <w:rStyle w:val="StyleUnderline"/>
        </w:rPr>
        <w:t xml:space="preserve"> </w:t>
      </w:r>
      <w:r w:rsidRPr="003422EB">
        <w:rPr>
          <w:rStyle w:val="StyleUnderline"/>
        </w:rPr>
        <w:t>As noted above, most recent resolutions explicitly call for amendments imposing “any related and appropriate fiscal constraints”</w:t>
      </w:r>
      <w:r>
        <w:t xml:space="preserve"> on the federal government — </w:t>
      </w:r>
      <w:r w:rsidRPr="003422EB">
        <w:rPr>
          <w:rStyle w:val="StyleUnderline"/>
        </w:rPr>
        <w:t>terms so broad that they could encompass an enormous range of changes in the government’s basic operations.</w:t>
      </w:r>
      <w:r>
        <w:rPr>
          <w:rStyle w:val="StyleUnderline"/>
        </w:rPr>
        <w:t xml:space="preserve"> </w:t>
      </w:r>
    </w:p>
    <w:p w14:paraId="4C3714EF" w14:textId="77777777" w:rsidR="007041C8" w:rsidRDefault="007041C8" w:rsidP="007041C8">
      <w:pPr>
        <w:rPr>
          <w:rStyle w:val="StyleUnderline"/>
        </w:rPr>
      </w:pPr>
      <w:r>
        <w:t xml:space="preserve">The resolutions that passed in recent years in Alabama, Alaska, Florida, Georgia, Indiana, Louisiana, Oklahoma, and Tennessee called for amendments to “impose fiscal restraints on the federal government, limit the power and jurisdiction of the federal government, and limit the terms of office for its officials and for members of Congress,” which envisions an even broader range of amendments. </w:t>
      </w:r>
      <w:r w:rsidRPr="00D27D14">
        <w:rPr>
          <w:rStyle w:val="StyleUnderline"/>
        </w:rPr>
        <w:t>Even if Congress called a convention for the purpose of proposing a balanced budget amendment only, the convention once called could use the passage of these broader resolutions as justification to pursue a broader agenda, especially if more states have passed the more expansive resolution by the time a convention is called.</w:t>
      </w:r>
    </w:p>
    <w:p w14:paraId="782AF03C" w14:textId="77777777" w:rsidR="007041C8" w:rsidRDefault="007041C8" w:rsidP="007041C8">
      <w:r>
        <w:t xml:space="preserve">In sum, there is no way to predict what constitutional amendments the delegates to a convention might adopt. </w:t>
      </w:r>
    </w:p>
    <w:p w14:paraId="224F1EB7" w14:textId="77777777" w:rsidR="007041C8" w:rsidRPr="00D27D14" w:rsidRDefault="007041C8" w:rsidP="007041C8">
      <w:pPr>
        <w:rPr>
          <w:rStyle w:val="Emphasis"/>
        </w:rPr>
      </w:pPr>
      <w:r w:rsidRPr="00D27D14">
        <w:rPr>
          <w:rStyle w:val="Emphasis"/>
        </w:rPr>
        <w:t>Convention Could Change Ratification Process</w:t>
      </w:r>
    </w:p>
    <w:p w14:paraId="505A2221" w14:textId="77777777" w:rsidR="007041C8" w:rsidRDefault="007041C8" w:rsidP="007041C8">
      <w:r>
        <w:t xml:space="preserve">The 1787 convention also completely rewrote the Articles of Confederation’s amendment procedures in a way that made it much easier to secure adoption of the convention’s changes. Under the Articles of Confederation, proposed amend­ments had to be approved by Congress and then ratified by all 13 states to take effect. Rhode Island, which opposed the kinds of changes that the 1787 convention was called to propose, declined to send delegates to the convention, apparently confident that the requirement for unanimous state approval meant it could block any resulting proposals that harmed its interests. </w:t>
      </w:r>
    </w:p>
    <w:p w14:paraId="2CDC290D" w14:textId="77777777" w:rsidR="007041C8" w:rsidRPr="00D27D14" w:rsidRDefault="007041C8" w:rsidP="007041C8">
      <w:pPr>
        <w:rPr>
          <w:rStyle w:val="StyleUnderline"/>
        </w:rPr>
      </w:pPr>
      <w:r>
        <w:t xml:space="preserve">Instead, </w:t>
      </w:r>
      <w:r w:rsidRPr="00D27D14">
        <w:rPr>
          <w:rStyle w:val="StyleUnderline"/>
        </w:rPr>
        <w:t>the other states’ dele­gates bypassed Rhode Island and created a new ratification process that made the new Constitution effective with the consent of only nine states and cut Congress out of the amendment process entirely</w:t>
      </w:r>
      <w:r>
        <w:t>. R</w:t>
      </w:r>
      <w:r w:rsidRPr="00D27D14">
        <w:rPr>
          <w:rStyle w:val="StyleUnderline"/>
        </w:rPr>
        <w:t>hode Island opposed the new Constitution and resisted ratifying for several years. Eventually, however, left only with the choice of seceding or going along, it was forced to succumb. The current three-quarters requirement was imposed only for later constitutional amendments.</w:t>
      </w:r>
    </w:p>
    <w:p w14:paraId="151FA221" w14:textId="77777777" w:rsidR="007041C8" w:rsidRDefault="007041C8" w:rsidP="007041C8">
      <w:r>
        <w:t xml:space="preserve">This suggests that </w:t>
      </w:r>
      <w:r w:rsidRPr="00D27D14">
        <w:rPr>
          <w:rStyle w:val="StyleUnderline"/>
        </w:rPr>
        <w:t>a new convention could propose to alter Article V of the Constitution</w:t>
      </w:r>
      <w:r>
        <w:t>, which requires three-quarters of the states to ratify proposed constitutional amendments emerging from a convention. A new convention could, for example, provide that its amendments be considered ratified if approved by two-thirds of the states, or even by a national referendum, citing the precedent of the 1787 convention. If the ratifying states went along, dissenters would have no recourse to enforce Article V’s three-quarters requirement and ultimately would face the same type of choice that Rhode Island did.</w:t>
      </w:r>
    </w:p>
    <w:p w14:paraId="799B8D9F" w14:textId="77777777" w:rsidR="007041C8" w:rsidRPr="00D27D14" w:rsidRDefault="007041C8" w:rsidP="007041C8">
      <w:pPr>
        <w:rPr>
          <w:rStyle w:val="Emphasis"/>
        </w:rPr>
      </w:pPr>
      <w:r w:rsidRPr="00D27D14">
        <w:rPr>
          <w:rStyle w:val="Emphasis"/>
        </w:rPr>
        <w:t>No Other Body — Including the Courts — Has Clear Authority Over a Convention</w:t>
      </w:r>
    </w:p>
    <w:p w14:paraId="5F951175" w14:textId="77777777" w:rsidR="007041C8" w:rsidRDefault="007041C8" w:rsidP="007041C8">
      <w:r>
        <w:t>The Constitution provides for no authority above that of a constitutional convention. This makes it unlikely that the courts or any other institution could intervene if a convention failed to limit itself to the language of state resolutions calling for a convention or to the congressional resolution establishing the convention.</w:t>
      </w:r>
    </w:p>
    <w:p w14:paraId="74CBA9B7" w14:textId="77777777" w:rsidR="007041C8" w:rsidRDefault="007041C8" w:rsidP="007041C8">
      <w:r>
        <w:t xml:space="preserve">Moreover, </w:t>
      </w:r>
      <w:r w:rsidRPr="00D27D14">
        <w:rPr>
          <w:rStyle w:val="StyleUnderline"/>
        </w:rPr>
        <w:t>even if the courts determined that they had the authority to rule, they would be unlikely to intervene if a convention veered away from its original charge. Article V contains only two limited restrictions on the scope of constitutional amendments</w:t>
      </w:r>
      <w:r>
        <w:t xml:space="preserve"> (one of which expired two centuries ago). </w:t>
      </w:r>
      <w:r w:rsidRPr="00D27D14">
        <w:rPr>
          <w:rStyle w:val="StyleUnderline"/>
        </w:rPr>
        <w:t>Absent guidance from the Constitution’s text, the Supreme Court likely would regard this as a “political question” inappropriate for judicial resolution</w:t>
      </w:r>
      <w:r>
        <w:t xml:space="preserve"> (consistent with how the Court has treated other highly charged matters on which the Constitution provides no judicially enforceable standard). </w:t>
      </w:r>
      <w:r w:rsidRPr="00D27D14">
        <w:rPr>
          <w:rStyle w:val="StyleUnderline"/>
        </w:rPr>
        <w:t>A court would have great difficulty explaining why a convention should be bound by state resolutions, given that the 1787 convention disregarded both its own stated purpose and the Articles of Confederation’s amendment procedures</w:t>
      </w:r>
      <w:r>
        <w:t xml:space="preserve">. </w:t>
      </w:r>
    </w:p>
    <w:p w14:paraId="443AC71E" w14:textId="77777777" w:rsidR="007041C8" w:rsidRDefault="007041C8" w:rsidP="007041C8">
      <w:r>
        <w:t xml:space="preserve">In addition, although some states’ resolutions seek to bar their convention delegates from voting for amendments outside the subject matter of the resolution the state has adopted, the courts likely would not intervene in a dispute between a state and a delegate, viewing it, too, as a “political question.” And if the courts did intervene, they likely would be unsympathetic to states’ efforts to constrain delegates, given that delegates to the 1787 convention ignored their state legislatures’ instructions. </w:t>
      </w:r>
    </w:p>
    <w:p w14:paraId="1DF5AAA2" w14:textId="77777777" w:rsidR="007041C8" w:rsidRPr="00E979C5" w:rsidRDefault="007041C8" w:rsidP="007041C8">
      <w:pPr>
        <w:rPr>
          <w:rStyle w:val="StyleUnderline"/>
        </w:rPr>
      </w:pPr>
      <w:r>
        <w:t xml:space="preserve">Even if states could recall delegates, it likely would have no practical effect. Unlike a state legislature, </w:t>
      </w:r>
      <w:r w:rsidRPr="00E979C5">
        <w:rPr>
          <w:rStyle w:val="StyleUnderline"/>
        </w:rPr>
        <w:t>a constitutional convention is a one-time body; once it has voted to propose a set of amendments to the Constitution, its work is over and it disbands. Recalling delegates at that point would be irrelevant.</w:t>
      </w:r>
    </w:p>
    <w:p w14:paraId="749FCF6E" w14:textId="77777777" w:rsidR="007041C8" w:rsidRDefault="007041C8" w:rsidP="007041C8">
      <w:r>
        <w:t>Conclusion</w:t>
      </w:r>
    </w:p>
    <w:p w14:paraId="31E5B336" w14:textId="77777777" w:rsidR="007041C8" w:rsidRPr="00E979C5" w:rsidRDefault="007041C8" w:rsidP="007041C8">
      <w:pPr>
        <w:rPr>
          <w:rStyle w:val="Emphasis"/>
        </w:rPr>
      </w:pPr>
      <w:r>
        <w:t xml:space="preserve">States should be deeply skeptical of claims by ALEC and others that states will control the operations and outcome of a convention called under the Constitution’s Article V. Fundamental questions about how a convention would work remain unresolved. </w:t>
      </w:r>
      <w:r w:rsidRPr="00E979C5">
        <w:rPr>
          <w:rStyle w:val="Emphasis"/>
        </w:rPr>
        <w:t xml:space="preserve">A convention likely would be extremely contentious and politicized, with results impossible to predict. </w:t>
      </w:r>
    </w:p>
    <w:p w14:paraId="5418E905" w14:textId="77777777" w:rsidR="007041C8" w:rsidRPr="00E979C5" w:rsidRDefault="007041C8" w:rsidP="007041C8">
      <w:pPr>
        <w:rPr>
          <w:rStyle w:val="StyleUnderline"/>
        </w:rPr>
      </w:pPr>
      <w:r>
        <w:t xml:space="preserve">Further, </w:t>
      </w:r>
      <w:r w:rsidRPr="00E979C5">
        <w:rPr>
          <w:rStyle w:val="StyleUnderline"/>
        </w:rPr>
        <w:t>nothing could prevent a convention from emulating the only previous convention</w:t>
      </w:r>
      <w:r>
        <w:t xml:space="preserve"> — the one in 1787 — </w:t>
      </w:r>
      <w:r w:rsidRPr="00E979C5">
        <w:rPr>
          <w:rStyle w:val="Emphasis"/>
        </w:rPr>
        <w:t>by going beyond its original mandate, proposing unforeseen changes to the Constitution, and even altering the ratification rules</w:t>
      </w:r>
      <w:r>
        <w:t xml:space="preserve">. </w:t>
      </w:r>
      <w:r w:rsidRPr="00E979C5">
        <w:rPr>
          <w:rStyle w:val="StyleUnderline"/>
        </w:rPr>
        <w:t>Some states might challenge the actions of their delegates, but with the courts unlikely to intervene, these efforts would likely fail.</w:t>
      </w:r>
    </w:p>
    <w:p w14:paraId="5AB04CD1" w14:textId="77777777" w:rsidR="007041C8" w:rsidRDefault="007041C8" w:rsidP="007041C8">
      <w:r w:rsidRPr="00E979C5">
        <w:rPr>
          <w:rStyle w:val="Emphasis"/>
        </w:rPr>
        <w:t>States would be prudent to avoid these risks and reject resolutions calling for a constitutional convention</w:t>
      </w:r>
      <w:r>
        <w:t xml:space="preserve">. States that have already approved such resolutions would be wise to rescind them. </w:t>
      </w:r>
    </w:p>
    <w:p w14:paraId="387FCC43" w14:textId="77777777" w:rsidR="007041C8" w:rsidRPr="005B420D" w:rsidRDefault="007041C8" w:rsidP="007041C8"/>
    <w:p w14:paraId="19CBF41E" w14:textId="77777777" w:rsidR="0012611F" w:rsidRPr="00B55AD5" w:rsidRDefault="0012611F" w:rsidP="0012611F"/>
    <w:p w14:paraId="4060EB34" w14:textId="77777777" w:rsidR="0012611F" w:rsidRPr="0012611F" w:rsidRDefault="0012611F" w:rsidP="0012611F"/>
    <w:p w14:paraId="612C0E98" w14:textId="77777777" w:rsidR="000B4547" w:rsidRPr="00B55AD5" w:rsidRDefault="000B4547" w:rsidP="000B4547">
      <w:pPr>
        <w:pStyle w:val="Heading3"/>
      </w:pPr>
      <w:r>
        <w:t>2ac – amendments fail – politicization da</w:t>
      </w:r>
    </w:p>
    <w:p w14:paraId="7238BBDA" w14:textId="77777777" w:rsidR="000B4547" w:rsidRPr="002B098D" w:rsidRDefault="000B4547" w:rsidP="000B4547">
      <w:pPr>
        <w:pStyle w:val="Heading4"/>
        <w:rPr>
          <w:u w:val="single"/>
        </w:rPr>
      </w:pPr>
      <w:r w:rsidRPr="002B098D">
        <w:rPr>
          <w:u w:val="single"/>
        </w:rPr>
        <w:t>Amendments fail</w:t>
      </w:r>
      <w:r>
        <w:t xml:space="preserve"> – </w:t>
      </w:r>
      <w:r w:rsidRPr="002B098D">
        <w:rPr>
          <w:u w:val="single"/>
        </w:rPr>
        <w:t>politicizes</w:t>
      </w:r>
      <w:r>
        <w:t xml:space="preserve"> the constitution, results in </w:t>
      </w:r>
      <w:r w:rsidRPr="002B098D">
        <w:rPr>
          <w:u w:val="single"/>
        </w:rPr>
        <w:t>unintended structural consequences</w:t>
      </w:r>
      <w:r>
        <w:t xml:space="preserve">, and </w:t>
      </w:r>
      <w:r w:rsidRPr="002B098D">
        <w:rPr>
          <w:u w:val="single"/>
        </w:rPr>
        <w:t>weakens the Supreme Court</w:t>
      </w:r>
    </w:p>
    <w:p w14:paraId="058B83D9" w14:textId="77777777" w:rsidR="000B4547" w:rsidRDefault="000B4547" w:rsidP="000B4547">
      <w:r w:rsidRPr="00B84402">
        <w:rPr>
          <w:rStyle w:val="Style13ptBold"/>
        </w:rPr>
        <w:t>Vermeule 04</w:t>
      </w:r>
      <w:r>
        <w:t xml:space="preserve"> – Ralph S. Tyler, Jr. Professor of Constitutional Law at Harvard Law School, September (Adrian, “CONSTITUTIONAL AMENDMENTS AND THE CONSTITUTIONAL COMMON LAW,” University of Chicago PUBLIC LAW AND LEGAL THEORY WORKING PAPER NO. 73, </w:t>
      </w:r>
      <w:hyperlink r:id="rId73" w:history="1">
        <w:r w:rsidRPr="008D5EA2">
          <w:rPr>
            <w:rStyle w:val="Hyperlink"/>
          </w:rPr>
          <w:t>http://chicagounbound.uchicago.edu/cgi/viewcontent.cgi?article=1072&amp;context=public_law_and_legal_theory</w:t>
        </w:r>
      </w:hyperlink>
      <w:r>
        <w:t>)</w:t>
      </w:r>
    </w:p>
    <w:p w14:paraId="544DD3CD" w14:textId="77777777" w:rsidR="000B4547" w:rsidRPr="008D000D" w:rsidRDefault="000B4547" w:rsidP="000B4547">
      <w:pPr>
        <w:rPr>
          <w:rStyle w:val="Emphasis"/>
        </w:rPr>
      </w:pPr>
      <w:r>
        <w:t xml:space="preserve">II. </w:t>
      </w:r>
      <w:r w:rsidRPr="008D000D">
        <w:rPr>
          <w:rStyle w:val="Emphasis"/>
        </w:rPr>
        <w:t xml:space="preserve">The Generic Case Against Constitutional Amendment </w:t>
      </w:r>
    </w:p>
    <w:p w14:paraId="48C3539C" w14:textId="77777777" w:rsidR="000B4547" w:rsidRDefault="000B4547" w:rsidP="000B4547">
      <w:r>
        <w:t xml:space="preserve">I shall introduce the generic case against constitutional amendment with the following passage, from an essay by Kathleen Sullivan: </w:t>
      </w:r>
    </w:p>
    <w:p w14:paraId="086B7658" w14:textId="77777777" w:rsidR="000B4547" w:rsidRDefault="000B4547" w:rsidP="000B4547">
      <w:r>
        <w:t>[</w:t>
      </w:r>
      <w:r w:rsidRPr="008D000D">
        <w:rPr>
          <w:rStyle w:val="StyleUnderline"/>
        </w:rPr>
        <w:t>R]ecent Congresses have been stricken with amendment fever</w:t>
      </w:r>
      <w:r>
        <w:t xml:space="preserve">. More constitutional amendment proposals have been taken seriously now than at any other recent time. Some have even come close to passing. . . . </w:t>
      </w:r>
      <w:r w:rsidRPr="008D000D">
        <w:rPr>
          <w:rStyle w:val="Emphasis"/>
        </w:rPr>
        <w:t>Many of these amendment are bad ideas</w:t>
      </w:r>
      <w:r>
        <w:t xml:space="preserve">. </w:t>
      </w:r>
      <w:r w:rsidRPr="008D000D">
        <w:rPr>
          <w:rStyle w:val="StyleUnderline"/>
        </w:rPr>
        <w:t>But they are dangerous apart from their individual merits</w:t>
      </w:r>
      <w:r>
        <w:t>. [</w:t>
      </w:r>
      <w:r w:rsidRPr="008D000D">
        <w:rPr>
          <w:rStyle w:val="StyleUnderline"/>
        </w:rPr>
        <w:t xml:space="preserve">The Constitution] should be amended sparingly, </w:t>
      </w:r>
      <w:r w:rsidRPr="008D000D">
        <w:rPr>
          <w:rStyle w:val="Emphasis"/>
        </w:rPr>
        <w:t>not used as a chip in short-run political games</w:t>
      </w:r>
      <w:r>
        <w:t xml:space="preserve">. This was clearly the view of the framers, who made the Constitution extraordinarily difficult to amend.27 </w:t>
      </w:r>
    </w:p>
    <w:p w14:paraId="1DA7CC50" w14:textId="77777777" w:rsidR="000B4547" w:rsidRDefault="000B4547" w:rsidP="000B4547">
      <w:r>
        <w:t xml:space="preserve">The remainder of the essay elaborates this thesis. Americans have traditionally been reluctant to amend the Constitution, for good reasons. </w:t>
      </w:r>
      <w:r w:rsidRPr="008D000D">
        <w:rPr>
          <w:rStyle w:val="StyleUnderline"/>
        </w:rPr>
        <w:t>First, it is “a bad idea to politicize the Constitutio</w:t>
      </w:r>
      <w:r>
        <w:t>n,” because “</w:t>
      </w:r>
      <w:r w:rsidRPr="008D000D">
        <w:rPr>
          <w:rStyle w:val="StyleUnderline"/>
        </w:rPr>
        <w:t xml:space="preserve">the more a Constitution is politicized, </w:t>
      </w:r>
      <w:r w:rsidRPr="008D000D">
        <w:rPr>
          <w:rStyle w:val="Emphasis"/>
        </w:rPr>
        <w:t>the less it operates as a fundamental charter of government</w:t>
      </w:r>
      <w:r>
        <w:t>.”28 We should particularly beware of amendments that “impose a controversial social policy,” such as the Eighteenth Amendment (repealed by the Twenty-First).29 “</w:t>
      </w:r>
      <w:r w:rsidRPr="008D000D">
        <w:rPr>
          <w:rStyle w:val="StyleUnderline"/>
        </w:rPr>
        <w:t>Amendments that embody a specific and debatable social or economic policy allow one generation to tie the hands of another, entrenching approaches that ought to be revisable in the crucible of ordinary politics</w:t>
      </w:r>
      <w:r>
        <w:t>.”</w:t>
      </w:r>
      <w:r w:rsidRPr="008D000D">
        <w:rPr>
          <w:rStyle w:val="StyleUnderline"/>
        </w:rPr>
        <w:t xml:space="preserve">30 Second, “writing short-term policy goals into the Constitution . . . nearly always turn[s] out to have </w:t>
      </w:r>
      <w:r w:rsidRPr="008D000D">
        <w:rPr>
          <w:rStyle w:val="Emphasis"/>
        </w:rPr>
        <w:t>bad and unintended structural consequences,”</w:t>
      </w:r>
      <w:r>
        <w:t xml:space="preserve"> in part because “amendments are passed piecemeal. The framers had to think about how the entire thing fit together.”31 </w:t>
      </w:r>
      <w:r w:rsidRPr="008D000D">
        <w:rPr>
          <w:rStyle w:val="StyleUnderline"/>
        </w:rPr>
        <w:t xml:space="preserve">Third, a “danger lurking in constitutional amendments is that of </w:t>
      </w:r>
      <w:r w:rsidRPr="008D000D">
        <w:rPr>
          <w:rStyle w:val="Emphasis"/>
        </w:rPr>
        <w:t>mutiny against the authority of the Supreme Court</w:t>
      </w:r>
      <w:r>
        <w:t>. . . . [</w:t>
      </w:r>
      <w:r w:rsidRPr="008D000D">
        <w:rPr>
          <w:rStyle w:val="StyleUnderline"/>
        </w:rPr>
        <w:t>The Court’s] legitimacy is salutary</w:t>
      </w:r>
      <w:r>
        <w:t xml:space="preserve">, for it enables the court to settle or at least defuse society’s most ideologically charged disputes.”32 </w:t>
      </w:r>
    </w:p>
    <w:p w14:paraId="4955D155" w14:textId="77777777" w:rsidR="000B4547" w:rsidRDefault="000B4547" w:rsidP="000B4547">
      <w:pPr>
        <w:rPr>
          <w:rStyle w:val="StyleUnderline"/>
        </w:rPr>
      </w:pPr>
      <w:r>
        <w:t xml:space="preserve">This argument is the clearest statement of a view that I take to be widespread both within and without the legal academy. 33 In the academic and popular commentaries that track Sullivan’s argument, the verbal formulas vary—sometimes the injunction is against “tampering” with the Constitution, sometimes the emphasis is on the “divisiveness” of constitutional amendments, sometimes the core point is that only “structural” amendments or amendments expanding “individual rights” are permissible—but the common intellectual premise is something like Sullivan’s idea: </w:t>
      </w:r>
      <w:r w:rsidRPr="008D000D">
        <w:rPr>
          <w:rStyle w:val="StyleUnderline"/>
        </w:rPr>
        <w:t xml:space="preserve">there is a generic class of reasons to believe that the amendment process is systematically or presumptively suspect. </w:t>
      </w:r>
    </w:p>
    <w:p w14:paraId="7C4C9386" w14:textId="77777777" w:rsidR="000B4547" w:rsidRPr="00C146BF" w:rsidRDefault="000B4547" w:rsidP="000B4547">
      <w:pPr>
        <w:pStyle w:val="Heading3"/>
        <w:rPr>
          <w:rStyle w:val="StyleUnderline"/>
          <w:sz w:val="32"/>
        </w:rPr>
      </w:pPr>
      <w:r>
        <w:rPr>
          <w:rStyle w:val="StyleUnderline"/>
          <w:sz w:val="32"/>
        </w:rPr>
        <w:t xml:space="preserve">2ac – courts key – public opinion </w:t>
      </w:r>
    </w:p>
    <w:p w14:paraId="20C4803B" w14:textId="77777777" w:rsidR="000B4547" w:rsidRDefault="000B4547" w:rsidP="000B4547">
      <w:pPr>
        <w:pStyle w:val="Heading4"/>
      </w:pPr>
      <w:r>
        <w:t xml:space="preserve">Courts are </w:t>
      </w:r>
      <w:r w:rsidRPr="00974F76">
        <w:rPr>
          <w:u w:val="single"/>
        </w:rPr>
        <w:t>independent of public opinion</w:t>
      </w:r>
      <w:r>
        <w:t xml:space="preserve"> – solvency isn’t inevitable – </w:t>
      </w:r>
      <w:r w:rsidRPr="00974F76">
        <w:t>signal is key</w:t>
      </w:r>
    </w:p>
    <w:p w14:paraId="2D781759" w14:textId="77777777" w:rsidR="000B4547" w:rsidRDefault="000B4547" w:rsidP="000B4547">
      <w:r w:rsidRPr="00B84402">
        <w:rPr>
          <w:rStyle w:val="Style13ptBold"/>
        </w:rPr>
        <w:t>Vermeule 04</w:t>
      </w:r>
      <w:r>
        <w:t xml:space="preserve"> – Ralph S. Tyler, Jr. Professor of Constitutional Law at Harvard Law School, September (Adrian, “CONSTITUTIONAL AMENDMENTS AND THE CONSTITUTIONAL COMMON LAW,” University of Chicago PUBLIC LAW AND LEGAL THEORY WORKING PAPER NO. 73, </w:t>
      </w:r>
      <w:hyperlink r:id="rId74" w:history="1">
        <w:r w:rsidRPr="008D5EA2">
          <w:rPr>
            <w:rStyle w:val="Hyperlink"/>
          </w:rPr>
          <w:t>http://chicagounbound.uchicago.edu/cgi/viewcontent.cgi?article=1072&amp;context=public_law_and_legal_theory</w:t>
        </w:r>
      </w:hyperlink>
      <w:r>
        <w:t>)</w:t>
      </w:r>
    </w:p>
    <w:p w14:paraId="732488D8" w14:textId="77777777" w:rsidR="000B4547" w:rsidRDefault="000B4547" w:rsidP="000B4547">
      <w:pPr>
        <w:rPr>
          <w:rStyle w:val="StyleUnderline"/>
        </w:rPr>
      </w:pPr>
      <w:r>
        <w:t xml:space="preserve">As for structure, </w:t>
      </w:r>
      <w:r w:rsidRPr="00166E8A">
        <w:rPr>
          <w:rStyle w:val="StyleUnderline"/>
        </w:rPr>
        <w:t>it is more plausible to say that large-scale change occurs outside the judiciary</w:t>
      </w:r>
      <w:r>
        <w:t xml:space="preserve">, </w:t>
      </w:r>
      <w:r w:rsidRPr="00166E8A">
        <w:rPr>
          <w:rStyle w:val="StyleUnderline"/>
        </w:rPr>
        <w:t>that the judges simply get out of the way of it</w:t>
      </w:r>
      <w:r>
        <w:t xml:space="preserve">, </w:t>
      </w:r>
      <w:r w:rsidRPr="00166E8A">
        <w:rPr>
          <w:rStyle w:val="StyleUnderline"/>
        </w:rPr>
        <w:t>and that the outcomes are the same as those that would have occurred had the judges simply gotten out of the business of constitutional review altogether</w:t>
      </w:r>
      <w:r>
        <w:t xml:space="preserve">. But getting out of the way, as the judges did after the New Deal, required capacious interpretation of the national government’s powers— which was itself just another type of judicial updating. </w:t>
      </w:r>
      <w:r w:rsidRPr="00965813">
        <w:rPr>
          <w:rStyle w:val="Emphasis"/>
        </w:rPr>
        <w:t>It is illusory to think that structural innovations can achieve constitutional status through silent judicial acquiescence. Many such innovations have developed over generations</w:t>
      </w:r>
      <w:r>
        <w:t xml:space="preserve">, and seemingly become entrenched, </w:t>
      </w:r>
      <w:r w:rsidRPr="00965813">
        <w:rPr>
          <w:rStyle w:val="Emphasis"/>
        </w:rPr>
        <w:t>only to be rejected by the judges when the issue was squarely posed</w:t>
      </w:r>
      <w:r>
        <w:t>. Consider the legislative veto, which became a ubiquitous feature of federal law between World War I and 1983, when the Supreme Court invalidated all such provisions at a stroke.</w:t>
      </w:r>
      <w:r w:rsidRPr="00166E8A">
        <w:rPr>
          <w:rStyle w:val="StyleUnderline"/>
        </w:rPr>
        <w:t xml:space="preserve">71 Many thought the legislative veto was an entrenched nonjudicial structural change, a fait accompli that the judges would have to ratify; but the judges didn’t think so. </w:t>
      </w:r>
    </w:p>
    <w:p w14:paraId="5BA2CCAA" w14:textId="77777777" w:rsidR="000B4547" w:rsidRPr="00C146BF" w:rsidRDefault="000B4547" w:rsidP="000B4547">
      <w:pPr>
        <w:pStyle w:val="Heading3"/>
        <w:rPr>
          <w:rStyle w:val="StyleUnderline"/>
          <w:sz w:val="32"/>
        </w:rPr>
      </w:pPr>
      <w:r>
        <w:rPr>
          <w:rStyle w:val="StyleUnderline"/>
          <w:sz w:val="32"/>
        </w:rPr>
        <w:t>2ac – flexibility key</w:t>
      </w:r>
    </w:p>
    <w:p w14:paraId="0F927BE3" w14:textId="77777777" w:rsidR="000B4547" w:rsidRPr="00883606" w:rsidRDefault="000B4547" w:rsidP="000B4547">
      <w:pPr>
        <w:pStyle w:val="Heading4"/>
        <w:rPr>
          <w:u w:val="single"/>
        </w:rPr>
      </w:pPr>
      <w:r>
        <w:t xml:space="preserve">The aff is a </w:t>
      </w:r>
      <w:r w:rsidRPr="00883606">
        <w:rPr>
          <w:u w:val="single"/>
        </w:rPr>
        <w:t>small policy change</w:t>
      </w:r>
      <w:r>
        <w:t xml:space="preserve"> – Article V </w:t>
      </w:r>
      <w:r w:rsidRPr="00883606">
        <w:rPr>
          <w:u w:val="single"/>
        </w:rPr>
        <w:t>costs outweigh the benefits</w:t>
      </w:r>
      <w:r>
        <w:t xml:space="preserve"> – </w:t>
      </w:r>
      <w:r w:rsidRPr="00883606">
        <w:rPr>
          <w:u w:val="single"/>
        </w:rPr>
        <w:t>flexibility is key</w:t>
      </w:r>
    </w:p>
    <w:p w14:paraId="01A77D0C" w14:textId="77777777" w:rsidR="000B4547" w:rsidRDefault="000B4547" w:rsidP="000B4547">
      <w:r w:rsidRPr="00B84402">
        <w:rPr>
          <w:rStyle w:val="Style13ptBold"/>
        </w:rPr>
        <w:t>Vermeule 04</w:t>
      </w:r>
      <w:r>
        <w:t xml:space="preserve"> – Ralph S. Tyler, Jr. Professor of Constitutional Law at Harvard Law School, September (Adrian, “CONSTITUTIONAL AMENDMENTS AND THE CONSTITUTIONAL COMMON LAW,” University of Chicago PUBLIC LAW AND LEGAL THEORY WORKING PAPER NO. 73, </w:t>
      </w:r>
      <w:hyperlink r:id="rId75" w:history="1">
        <w:r w:rsidRPr="008D5EA2">
          <w:rPr>
            <w:rStyle w:val="Hyperlink"/>
          </w:rPr>
          <w:t>http://chicagounbound.uchicago.edu/cgi/viewcontent.cgi?article=1072&amp;context=public_law_and_legal_theory</w:t>
        </w:r>
      </w:hyperlink>
      <w:r>
        <w:t>)</w:t>
      </w:r>
    </w:p>
    <w:p w14:paraId="1174F713" w14:textId="77777777" w:rsidR="000B4547" w:rsidRDefault="000B4547" w:rsidP="000B4547">
      <w:r w:rsidRPr="003C01FB">
        <w:t xml:space="preserve">The incremental character of common-law constitutionalism, by contrast, shows to best advantage where a series of piecemeal changes and small steps are in order.85 </w:t>
      </w:r>
      <w:r w:rsidRPr="003C01FB">
        <w:rPr>
          <w:rStyle w:val="StyleUnderline"/>
        </w:rPr>
        <w:t>Consider the Supreme Court’s relatively successful efforts</w:t>
      </w:r>
      <w:r w:rsidRPr="003C01FB">
        <w:t>, moving cautiously</w:t>
      </w:r>
      <w:r w:rsidRPr="003C01FB">
        <w:rPr>
          <w:rStyle w:val="StyleUnderline"/>
        </w:rPr>
        <w:t>, to update free speech and 4th amendment privacy rules in light of 20th-century changes in the technology of information,</w:t>
      </w:r>
      <w:r w:rsidRPr="003C01FB">
        <w:t xml:space="preserve"> such as the widespread use of telephones. This sort of adjustment of rules and principles to slowly changing technical circumstances puts common-law constitutionalism in its best light. </w:t>
      </w:r>
      <w:r w:rsidRPr="00965813">
        <w:rPr>
          <w:rStyle w:val="StyleUnderline"/>
        </w:rPr>
        <w:t xml:space="preserve">Under circumstances of this sort it will rarely be obvious, at any particular point, that </w:t>
      </w:r>
      <w:r w:rsidRPr="00965813">
        <w:rPr>
          <w:rStyle w:val="Emphasis"/>
        </w:rPr>
        <w:t>the large up-front costs of the Article V process are worth incurring to make small adjustments</w:t>
      </w:r>
      <w:r>
        <w:t xml:space="preserve">. </w:t>
      </w:r>
      <w:r w:rsidRPr="003C01FB">
        <w:rPr>
          <w:rStyle w:val="StyleUnderline"/>
        </w:rPr>
        <w:t xml:space="preserve">Conversely, the relative flexibility of the common-law process is a benefit in this sort of setting, </w:t>
      </w:r>
      <w:r w:rsidRPr="003C01FB">
        <w:rPr>
          <w:rStyle w:val="Emphasis"/>
        </w:rPr>
        <w:t>where it is useful to be able to undo or reverse a failed adjustment at low cost in later periods.</w:t>
      </w:r>
      <w:r>
        <w:t xml:space="preserve"> </w:t>
      </w:r>
    </w:p>
    <w:p w14:paraId="4F3752D8" w14:textId="77777777" w:rsidR="000B4547" w:rsidRDefault="000B4547" w:rsidP="000B4547">
      <w:pPr>
        <w:rPr>
          <w:rStyle w:val="StyleUnderline"/>
          <w:color w:val="FF0000"/>
        </w:rPr>
      </w:pPr>
    </w:p>
    <w:p w14:paraId="1871FDA1" w14:textId="77777777" w:rsidR="000B4547" w:rsidRDefault="000B4547" w:rsidP="000B4547">
      <w:pPr>
        <w:rPr>
          <w:rFonts w:asciiTheme="minorHAnsi" w:hAnsiTheme="minorHAnsi"/>
        </w:rPr>
      </w:pPr>
    </w:p>
    <w:p w14:paraId="681BBA7D" w14:textId="77777777" w:rsidR="00FF5256" w:rsidRPr="00C54526" w:rsidRDefault="00B26F83" w:rsidP="00FF5256">
      <w:pPr>
        <w:pStyle w:val="Heading3"/>
      </w:pPr>
      <w:r w:rsidRPr="00C54526">
        <w:t>2ac – amendments not key</w:t>
      </w:r>
    </w:p>
    <w:p w14:paraId="0ACE45AC" w14:textId="77777777" w:rsidR="00FF5256" w:rsidRPr="00C54526" w:rsidRDefault="00FF5256" w:rsidP="00FF5256">
      <w:pPr>
        <w:pStyle w:val="Heading4"/>
        <w:rPr>
          <w:u w:val="single"/>
        </w:rPr>
      </w:pPr>
      <w:r w:rsidRPr="00C54526">
        <w:t xml:space="preserve">Amendments aren’t </w:t>
      </w:r>
      <w:r w:rsidRPr="00C54526">
        <w:rPr>
          <w:u w:val="single"/>
        </w:rPr>
        <w:t>key</w:t>
      </w:r>
      <w:r w:rsidRPr="00C54526">
        <w:t xml:space="preserve"> – </w:t>
      </w:r>
      <w:r w:rsidRPr="00C54526">
        <w:rPr>
          <w:u w:val="single"/>
        </w:rPr>
        <w:t xml:space="preserve">interpretations change </w:t>
      </w:r>
      <w:r w:rsidRPr="00C54526">
        <w:t xml:space="preserve">and enforcement is </w:t>
      </w:r>
      <w:r w:rsidRPr="00C54526">
        <w:rPr>
          <w:u w:val="single"/>
        </w:rPr>
        <w:t xml:space="preserve">reverse causal </w:t>
      </w:r>
    </w:p>
    <w:p w14:paraId="26539F6B" w14:textId="77777777" w:rsidR="00FF5256" w:rsidRPr="00C54526" w:rsidRDefault="00FF5256" w:rsidP="00FF5256">
      <w:r w:rsidRPr="00C54526">
        <w:rPr>
          <w:rStyle w:val="Style13ptBold"/>
        </w:rPr>
        <w:t xml:space="preserve">Strauss 01 </w:t>
      </w:r>
      <w:r w:rsidRPr="00C54526">
        <w:t xml:space="preserve">– Gerald Ratner Distinguished Service Professor of Law and Faculty Director, Jenner &amp; Block Supreme Court and Appellate Clinic (David A. Strauss, "The Irrelevance of Constitutional Amendments," 114 Harvard Law Review 1457 (2001), pp.1457-1478, Available Online at </w:t>
      </w:r>
      <w:hyperlink r:id="rId76" w:history="1">
        <w:r w:rsidRPr="00C54526">
          <w:rPr>
            <w:rStyle w:val="Hyperlink"/>
          </w:rPr>
          <w:t>http://chicagounbound.uchicago.edu/cgi/viewcontent.cgi?article=2986&amp;context=journal_articles</w:t>
        </w:r>
      </w:hyperlink>
      <w:r w:rsidRPr="00C54526">
        <w:t>, Accessed 6/28/2017)</w:t>
      </w:r>
    </w:p>
    <w:p w14:paraId="71178DBB" w14:textId="77777777" w:rsidR="00FF5256" w:rsidRPr="00C54526" w:rsidRDefault="00FF5256" w:rsidP="00FF5256">
      <w:r w:rsidRPr="00C54526">
        <w:t>I. CONSTITUTIONAL CHANGE AND CONSTITUTIONAL</w:t>
      </w:r>
    </w:p>
    <w:p w14:paraId="2FA5322D" w14:textId="77777777" w:rsidR="00FF5256" w:rsidRPr="00C54526" w:rsidRDefault="00FF5256" w:rsidP="00FF5256">
      <w:r w:rsidRPr="00C54526">
        <w:t>AMENDMENTS</w:t>
      </w:r>
    </w:p>
    <w:p w14:paraId="6F82A9E8" w14:textId="77777777" w:rsidR="00FF5256" w:rsidRPr="00C54526" w:rsidRDefault="00FF5256" w:rsidP="00FF5256">
      <w:r w:rsidRPr="00C54526">
        <w:t>A. What Amendments Do</w:t>
      </w:r>
    </w:p>
    <w:p w14:paraId="02BD2704" w14:textId="77777777" w:rsidR="00FF5256" w:rsidRPr="00C54526" w:rsidRDefault="00FF5256" w:rsidP="00FF5256">
      <w:r w:rsidRPr="00C54526">
        <w:rPr>
          <w:rStyle w:val="StyleUnderline"/>
        </w:rPr>
        <w:t xml:space="preserve">At the time our Constitution was drafted, </w:t>
      </w:r>
      <w:r w:rsidRPr="00C54526">
        <w:t xml:space="preserve">written constitutions were in many ways a new idea. </w:t>
      </w:r>
      <w:r w:rsidRPr="00C54526">
        <w:rPr>
          <w:rStyle w:val="StyleUnderline"/>
        </w:rPr>
        <w:t>The idea of a formal amendment process was, therefore, also new</w:t>
      </w:r>
      <w:r w:rsidRPr="00C54526">
        <w:t xml:space="preserve">.' </w:t>
      </w:r>
      <w:r w:rsidRPr="00C54526">
        <w:rPr>
          <w:rStyle w:val="StyleUnderline"/>
        </w:rPr>
        <w:t>Article V specifies various ways in which the Constitution can be changed without the unanimous consent of the states</w:t>
      </w:r>
      <w:r w:rsidRPr="00C54526">
        <w:t xml:space="preserve">, and </w:t>
      </w:r>
      <w:r w:rsidRPr="00C54526">
        <w:rPr>
          <w:rStyle w:val="StyleUnderline"/>
        </w:rPr>
        <w:t xml:space="preserve">in the ratification debates the supporters of the Constitution frequently mentioned the relative ease of amendment in urging the superiority of the new Constitution </w:t>
      </w:r>
      <w:r w:rsidRPr="00C54526">
        <w:t>to the Articles of Confederation.2 Latter-day successors to the Founders have also been enthusiastic about the Article V process: members of the most recent Congress proposed sixty-nine amendments, addressing more than sixteen subjects. 3</w:t>
      </w:r>
    </w:p>
    <w:p w14:paraId="2D8E7023" w14:textId="77777777" w:rsidR="00FF5256" w:rsidRPr="00C54526" w:rsidRDefault="00FF5256" w:rsidP="00FF5256">
      <w:pPr>
        <w:rPr>
          <w:rStyle w:val="StyleUnderline"/>
        </w:rPr>
      </w:pPr>
      <w:r w:rsidRPr="00C54526">
        <w:rPr>
          <w:rStyle w:val="StyleUnderline"/>
        </w:rPr>
        <w:t>It is certainly natural to think</w:t>
      </w:r>
      <w:r w:rsidRPr="00C54526">
        <w:t xml:space="preserve">, as all these efforts suggest, </w:t>
      </w:r>
      <w:r w:rsidRPr="00C54526">
        <w:rPr>
          <w:rStyle w:val="StyleUnderline"/>
        </w:rPr>
        <w:t>that Article V sets out the principal way of changing the Constitution</w:t>
      </w:r>
      <w:r w:rsidRPr="00C54526">
        <w:t xml:space="preserve">. The Supreme Court undoubtedly thought it was uttering a truism when it said: "Nothing new can be put into the Constitution except through the amendatory process. Nothing old can be taken out without the same process."'4 But </w:t>
      </w:r>
      <w:r w:rsidRPr="00C54526">
        <w:rPr>
          <w:rStyle w:val="StyleUnderline"/>
        </w:rPr>
        <w:t>in fact,</w:t>
      </w:r>
      <w:r w:rsidRPr="00C54526">
        <w:t xml:space="preserve"> through most of our history</w:t>
      </w:r>
      <w:r w:rsidRPr="00C54526">
        <w:rPr>
          <w:rStyle w:val="StyleUnderline"/>
        </w:rPr>
        <w:t xml:space="preserve">, </w:t>
      </w:r>
      <w:r w:rsidRPr="00C54526">
        <w:rPr>
          <w:rStyle w:val="Emphasis"/>
        </w:rPr>
        <w:t>the amendment process has not been an important means of constitutional change</w:t>
      </w:r>
      <w:r w:rsidRPr="00C54526">
        <w:t xml:space="preserve">. </w:t>
      </w:r>
      <w:r w:rsidRPr="00C54526">
        <w:rPr>
          <w:rStyle w:val="StyleUnderline"/>
        </w:rPr>
        <w:t>The Constitution</w:t>
      </w:r>
      <w:r w:rsidRPr="00C54526">
        <w:t xml:space="preserve">, in practice, </w:t>
      </w:r>
      <w:r w:rsidRPr="00C54526">
        <w:rPr>
          <w:rStyle w:val="StyleUnderline"/>
        </w:rPr>
        <w:t xml:space="preserve">changes in many ways - </w:t>
      </w:r>
      <w:r w:rsidRPr="00C54526">
        <w:rPr>
          <w:rStyle w:val="Emphasis"/>
        </w:rPr>
        <w:t>but not because a supermajority makes a</w:t>
      </w:r>
      <w:r w:rsidRPr="00C54526">
        <w:rPr>
          <w:rStyle w:val="StyleUnderline"/>
        </w:rPr>
        <w:t xml:space="preserve"> discrete, self-conscious </w:t>
      </w:r>
      <w:r w:rsidRPr="00C54526">
        <w:rPr>
          <w:rStyle w:val="Emphasis"/>
        </w:rPr>
        <w:t>decision to amend</w:t>
      </w:r>
      <w:r w:rsidRPr="00C54526">
        <w:rPr>
          <w:rStyle w:val="StyleUnderline"/>
        </w:rPr>
        <w:t xml:space="preserve"> its text</w:t>
      </w:r>
      <w:r w:rsidRPr="00C54526">
        <w:t xml:space="preserve">. </w:t>
      </w:r>
      <w:r w:rsidRPr="00C54526">
        <w:rPr>
          <w:rStyle w:val="StyleUnderline"/>
        </w:rPr>
        <w:t xml:space="preserve">On the contrary, the forces that bring about constitutional change work their will almost </w:t>
      </w:r>
      <w:r w:rsidRPr="00C54526">
        <w:rPr>
          <w:rStyle w:val="Emphasis"/>
        </w:rPr>
        <w:t>irrespective of whether and how the text of the Constitution is changed</w:t>
      </w:r>
      <w:r w:rsidRPr="00C54526">
        <w:rPr>
          <w:rStyle w:val="StyleUnderline"/>
        </w:rPr>
        <w:t>.</w:t>
      </w:r>
    </w:p>
    <w:p w14:paraId="4C70C496" w14:textId="77777777" w:rsidR="00FF5256" w:rsidRPr="00C54526" w:rsidRDefault="00FF5256" w:rsidP="00FF5256">
      <w:r w:rsidRPr="00C54526">
        <w:rPr>
          <w:rStyle w:val="StyleUnderline"/>
        </w:rPr>
        <w:t>Many people have observed that our system has other ways of changing besides formal amendments: court decisions, important legislation, or the gradual accretion of power</w:t>
      </w:r>
      <w:r w:rsidRPr="00C54526">
        <w:t>, as in the Presidency during the twentieth century. But these are not just other ways in which the Constitution changes. It is only a slight exaggeration to say that these are the only means of change we have.</w:t>
      </w:r>
    </w:p>
    <w:p w14:paraId="1D327F1E" w14:textId="77777777" w:rsidR="00FF5256" w:rsidRPr="00C54526" w:rsidRDefault="00FF5256" w:rsidP="00FF5256">
      <w:r w:rsidRPr="00C54526">
        <w:t xml:space="preserve">To be precise: a case can be made that, subject to only a few qualifications, </w:t>
      </w:r>
      <w:r w:rsidRPr="00C54526">
        <w:rPr>
          <w:rStyle w:val="Emphasis"/>
        </w:rPr>
        <w:t>our system would look the same today if Article V of the Constitution had never been adopted</w:t>
      </w:r>
      <w:r w:rsidRPr="00C54526">
        <w:rPr>
          <w:rStyle w:val="StyleUnderline"/>
        </w:rPr>
        <w:t xml:space="preserve"> and the Constitution contained no provision for formal amendment</w:t>
      </w:r>
      <w:r w:rsidRPr="00C54526">
        <w:t xml:space="preserve">. Of course this claim involves a degree of counterfactual speculation and cannot be proved with certainty: if the Constitution really contained no provision for formal amendment, much else about the way constitutional law has developed might be different.5 And there are some qualifications and arguable exceptions to this proposition. But even taking into account all the qualifications and exceptions, there is a clear pattern: </w:t>
      </w:r>
      <w:r w:rsidRPr="00C54526">
        <w:rPr>
          <w:rStyle w:val="StyleUnderline"/>
        </w:rPr>
        <w:t xml:space="preserve">constitutional amendments </w:t>
      </w:r>
      <w:r w:rsidRPr="00C54526">
        <w:rPr>
          <w:rStyle w:val="Emphasis"/>
        </w:rPr>
        <w:t>have not been an important means of changing the constitutional order</w:t>
      </w:r>
      <w:r w:rsidRPr="00C54526">
        <w:rPr>
          <w:rStyle w:val="StyleUnderline"/>
        </w:rPr>
        <w:t>.</w:t>
      </w:r>
    </w:p>
    <w:p w14:paraId="35436675" w14:textId="77777777" w:rsidR="00FF5256" w:rsidRPr="00C54526" w:rsidRDefault="00FF5256" w:rsidP="00FF5256">
      <w:r w:rsidRPr="00C54526">
        <w:t xml:space="preserve">I will try to prove this thesis by establishing </w:t>
      </w:r>
      <w:r w:rsidRPr="00C54526">
        <w:rPr>
          <w:rStyle w:val="StyleUnderline"/>
        </w:rPr>
        <w:t>four propositions</w:t>
      </w:r>
      <w:r w:rsidRPr="00C54526">
        <w:t xml:space="preserve">. </w:t>
      </w:r>
      <w:r w:rsidRPr="00C54526">
        <w:rPr>
          <w:rStyle w:val="StyleUnderline"/>
        </w:rPr>
        <w:t>First</w:t>
      </w:r>
      <w:r w:rsidRPr="00C54526">
        <w:t xml:space="preserve"> - a relatively familiar point - sometimes</w:t>
      </w:r>
      <w:r w:rsidRPr="00C54526">
        <w:rPr>
          <w:rStyle w:val="StyleUnderline"/>
        </w:rPr>
        <w:t xml:space="preserve"> </w:t>
      </w:r>
      <w:r w:rsidRPr="00C54526">
        <w:rPr>
          <w:rStyle w:val="Emphasis"/>
        </w:rPr>
        <w:t xml:space="preserve">matters addressed by the Constitution change </w:t>
      </w:r>
      <w:r w:rsidRPr="00C54526">
        <w:rPr>
          <w:rStyle w:val="StyleUnderline"/>
        </w:rPr>
        <w:t>even though the text of the Constitution is unchanged</w:t>
      </w:r>
      <w:r w:rsidRPr="00C54526">
        <w:t xml:space="preserve">. </w:t>
      </w:r>
      <w:r w:rsidRPr="00C54526">
        <w:rPr>
          <w:rStyle w:val="StyleUnderline"/>
        </w:rPr>
        <w:t>Second</w:t>
      </w:r>
      <w:r w:rsidRPr="00C54526">
        <w:t xml:space="preserve">, and more dramatically, </w:t>
      </w:r>
      <w:r w:rsidRPr="00C54526">
        <w:rPr>
          <w:rStyle w:val="StyleUnderline"/>
        </w:rPr>
        <w:t>some constitutional changes occur even though amendments that would have brought about those very changes are explicitly rejected</w:t>
      </w:r>
      <w:r w:rsidRPr="00C54526">
        <w:t xml:space="preserve">. </w:t>
      </w:r>
      <w:r w:rsidRPr="00C54526">
        <w:rPr>
          <w:rStyle w:val="StyleUnderline"/>
        </w:rPr>
        <w:t>Third</w:t>
      </w:r>
      <w:r w:rsidRPr="00C54526">
        <w:t xml:space="preserve">, when amendments are adopted, </w:t>
      </w:r>
      <w:r w:rsidRPr="00C54526">
        <w:rPr>
          <w:rStyle w:val="StyleUnderline"/>
        </w:rPr>
        <w:t>they often do no more than ratify changes that have already taken place in society without the help of an amendment</w:t>
      </w:r>
      <w:r w:rsidRPr="00C54526">
        <w:t xml:space="preserve">. The </w:t>
      </w:r>
      <w:r w:rsidRPr="00C54526">
        <w:rPr>
          <w:rStyle w:val="Emphasis"/>
        </w:rPr>
        <w:t>changes produce the amendment, rather than the other way around</w:t>
      </w:r>
      <w:r w:rsidRPr="00C54526">
        <w:rPr>
          <w:rStyle w:val="StyleUnderline"/>
        </w:rPr>
        <w:t>.</w:t>
      </w:r>
      <w:r w:rsidRPr="00C54526">
        <w:t xml:space="preserve"> </w:t>
      </w:r>
      <w:r w:rsidRPr="00C54526">
        <w:rPr>
          <w:rStyle w:val="StyleUnderline"/>
        </w:rPr>
        <w:t>Fourth</w:t>
      </w:r>
      <w:r w:rsidRPr="00C54526">
        <w:t xml:space="preserve">, when amendments are adopted even though society has not changed, </w:t>
      </w:r>
      <w:r w:rsidRPr="00C54526">
        <w:rPr>
          <w:rStyle w:val="Emphasis"/>
        </w:rPr>
        <w:t>the amendments are systematically evaded</w:t>
      </w:r>
      <w:r w:rsidRPr="00C54526">
        <w:t>. They end up having little effect until society catches up with the ambitions of the amendment.</w:t>
      </w:r>
    </w:p>
    <w:p w14:paraId="75BE780F" w14:textId="77777777" w:rsidR="00FF5256" w:rsidRPr="00C54526" w:rsidRDefault="00FF5256" w:rsidP="00FF5256">
      <w:r w:rsidRPr="00C54526">
        <w:t xml:space="preserve">This argument presupposes that there is a difference between what might be called the small-"c" constitution - the fundamental political institutions of a society, or the constitution in practice - and the document itself. This distinction (about which I say more below) is imprecise, but it is both coherent and useful.6 </w:t>
      </w:r>
      <w:r w:rsidRPr="00C54526">
        <w:rPr>
          <w:rStyle w:val="StyleUnderline"/>
        </w:rPr>
        <w:t>When people try to amend the Constitution - that is, the document - they are not ultimately concerned about the document; they are concerned about the institutional arrangements that the document is supposed to control</w:t>
      </w:r>
      <w:r w:rsidRPr="00C54526">
        <w:t xml:space="preserve">. </w:t>
      </w:r>
      <w:r w:rsidRPr="00C54526">
        <w:rPr>
          <w:rStyle w:val="Emphasis"/>
        </w:rPr>
        <w:t>If those institutions do not change</w:t>
      </w:r>
      <w:r w:rsidRPr="00C54526">
        <w:rPr>
          <w:rStyle w:val="StyleUnderline"/>
        </w:rPr>
        <w:t>, then the constitution in practice</w:t>
      </w:r>
      <w:r w:rsidRPr="00C54526">
        <w:t xml:space="preserve"> - the small-"c" constitution, which I also call the constitutional order or the constitutional regime - </w:t>
      </w:r>
      <w:r w:rsidRPr="00C54526">
        <w:rPr>
          <w:rStyle w:val="Emphasis"/>
        </w:rPr>
        <w:t>has not changed</w:t>
      </w:r>
      <w:r w:rsidRPr="00C54526">
        <w:t>, even if the text of the Constitution has changed. Similarly, as I discuss below, it is coherent to say (as people often do) that certain changes are of a kind and magnitude that amount to changes in the constitutional order even though the text remains the same. The proposition I am considering is that amendments to the text of the Constitution have been, at most, peripheral to the process of change in the constitutional regime - to the point that the small-"c" constitution would look the same even if there were no provision for formal amendment of the text.</w:t>
      </w:r>
    </w:p>
    <w:p w14:paraId="2710C452" w14:textId="77777777" w:rsidR="00FF5256" w:rsidRPr="00C54526" w:rsidRDefault="00FF5256" w:rsidP="00FF5256"/>
    <w:p w14:paraId="494854C8" w14:textId="77777777" w:rsidR="00FF5256" w:rsidRPr="00C54526" w:rsidRDefault="00FF5256" w:rsidP="00FF5256">
      <w:pPr>
        <w:pStyle w:val="Heading4"/>
      </w:pPr>
      <w:r w:rsidRPr="00C54526">
        <w:t xml:space="preserve">Constitutional amendments </w:t>
      </w:r>
      <w:r w:rsidRPr="00C54526">
        <w:rPr>
          <w:u w:val="single"/>
        </w:rPr>
        <w:t>don’t matter</w:t>
      </w:r>
      <w:r w:rsidRPr="00C54526">
        <w:t xml:space="preserve"> – legislation is </w:t>
      </w:r>
      <w:r w:rsidRPr="00C54526">
        <w:rPr>
          <w:u w:val="single"/>
        </w:rPr>
        <w:t>more than enough</w:t>
      </w:r>
      <w:r w:rsidRPr="00C54526">
        <w:t xml:space="preserve"> to establish </w:t>
      </w:r>
      <w:r w:rsidRPr="00C54526">
        <w:rPr>
          <w:u w:val="single"/>
        </w:rPr>
        <w:t>national consensus</w:t>
      </w:r>
      <w:r w:rsidRPr="00C54526">
        <w:t xml:space="preserve"> and </w:t>
      </w:r>
      <w:r w:rsidRPr="00C54526">
        <w:rPr>
          <w:u w:val="single"/>
        </w:rPr>
        <w:t>change</w:t>
      </w:r>
      <w:r w:rsidRPr="00C54526">
        <w:t xml:space="preserve">  </w:t>
      </w:r>
    </w:p>
    <w:p w14:paraId="76E95212" w14:textId="77777777" w:rsidR="00FF5256" w:rsidRPr="00C54526" w:rsidRDefault="00FF5256" w:rsidP="00FF5256">
      <w:r w:rsidRPr="00C54526">
        <w:rPr>
          <w:rStyle w:val="Style13ptBold"/>
        </w:rPr>
        <w:t xml:space="preserve">Strauss 01 </w:t>
      </w:r>
      <w:r w:rsidRPr="00C54526">
        <w:t xml:space="preserve">– Gerald Ratner Distinguished Service Professor of Law and Faculty Director, Jenner &amp; Block Supreme Court and Appellate Clinic (David A. Strauss, "The Irrelevance of Constitutional Amendments," 114 Harvard Law Review 1457 (2001), pp.1457-1478, Available Online at </w:t>
      </w:r>
      <w:hyperlink r:id="rId77" w:history="1">
        <w:r w:rsidRPr="00C54526">
          <w:rPr>
            <w:rStyle w:val="Hyperlink"/>
          </w:rPr>
          <w:t>http://chicagounbound.uchicago.edu/cgi/viewcontent.cgi?article=2986&amp;context=journal_articles</w:t>
        </w:r>
      </w:hyperlink>
      <w:r w:rsidRPr="00C54526">
        <w:t>, Accessed 6/28/2017)</w:t>
      </w:r>
    </w:p>
    <w:p w14:paraId="6FFE7F70" w14:textId="77777777" w:rsidR="00FF5256" w:rsidRPr="00C54526" w:rsidRDefault="00FF5256" w:rsidP="00FF5256">
      <w:r w:rsidRPr="00C54526">
        <w:t xml:space="preserve">Two qualifications are in order. First, I consider this claim about </w:t>
      </w:r>
      <w:r w:rsidRPr="00C54526">
        <w:rPr>
          <w:rStyle w:val="StyleUnderline"/>
        </w:rPr>
        <w:t>the irrelevance of the amendment process in the context of a mature democratic society,</w:t>
      </w:r>
      <w:r w:rsidRPr="00C54526">
        <w:t xml:space="preserve"> </w:t>
      </w:r>
      <w:r w:rsidRPr="00C54526">
        <w:rPr>
          <w:rStyle w:val="Emphasis"/>
        </w:rPr>
        <w:t>not a fledgling constitutional order</w:t>
      </w:r>
      <w:r w:rsidRPr="00C54526">
        <w:t xml:space="preserve">. </w:t>
      </w:r>
      <w:r w:rsidRPr="00C54526">
        <w:rPr>
          <w:rStyle w:val="StyleUnderline"/>
        </w:rPr>
        <w:t>It is a claim about how a constitutional system changes, not about how one becomes established in the first place</w:t>
      </w:r>
      <w:r w:rsidRPr="00C54526">
        <w:t>. For that reason I do not try to argue that the first twelve amendments to our Constitution made no difference, although such an argument may be stronger than it appears to be at first. The Constitution of 1787 built on a system that was already well established in many ways, and it might be possible to argue that the text of the original Constitution and the early amendments were relatively insignificant, compared to forces already operating in society, just as (I argue) the later textual amendments were relatively insignificant.</w:t>
      </w:r>
    </w:p>
    <w:p w14:paraId="116BD21E" w14:textId="77777777" w:rsidR="00FF5256" w:rsidRPr="00C54526" w:rsidRDefault="00FF5256" w:rsidP="00FF5256">
      <w:r w:rsidRPr="00C54526">
        <w:t xml:space="preserve">Be that as it may, </w:t>
      </w:r>
      <w:r w:rsidRPr="00C54526">
        <w:rPr>
          <w:rStyle w:val="StyleUnderline"/>
        </w:rPr>
        <w:t>when a constitutional system is first getting underway and making its shakedown voyage</w:t>
      </w:r>
      <w:r w:rsidRPr="00C54526">
        <w:t xml:space="preserve">, so to speak, </w:t>
      </w:r>
      <w:r w:rsidRPr="00C54526">
        <w:rPr>
          <w:rStyle w:val="StyleUnderline"/>
        </w:rPr>
        <w:t>amendments are more properly seen as part of the initial establishment of the regime</w:t>
      </w:r>
      <w:r w:rsidRPr="00C54526">
        <w:t xml:space="preserve">, </w:t>
      </w:r>
      <w:r w:rsidRPr="00C54526">
        <w:rPr>
          <w:rStyle w:val="Emphasis"/>
        </w:rPr>
        <w:t>rather than as a means of changing it</w:t>
      </w:r>
      <w:r w:rsidRPr="00C54526">
        <w:t xml:space="preserve">. 7 </w:t>
      </w:r>
      <w:r w:rsidRPr="00C54526">
        <w:rPr>
          <w:rStyle w:val="StyleUnderline"/>
        </w:rPr>
        <w:t>When a regime is being established, formal texts are more important</w:t>
      </w:r>
      <w:r w:rsidRPr="00C54526">
        <w:t xml:space="preserve">; the traditions, institutions, and understandings that bind a mature society together, and that make orderly change possible without formal amendments, are less well developed. </w:t>
      </w:r>
      <w:r w:rsidRPr="00C54526">
        <w:rPr>
          <w:rStyle w:val="StyleUnderline"/>
        </w:rPr>
        <w:t xml:space="preserve">But once a constitutional system has survived for, say, a generation or two, formal constitutional </w:t>
      </w:r>
      <w:r w:rsidRPr="00C54526">
        <w:rPr>
          <w:rStyle w:val="Emphasis"/>
        </w:rPr>
        <w:t>amendments</w:t>
      </w:r>
      <w:r w:rsidRPr="00C54526">
        <w:t xml:space="preserve"> of the kind Article V envisions </w:t>
      </w:r>
      <w:r w:rsidRPr="00C54526">
        <w:rPr>
          <w:rStyle w:val="Emphasis"/>
        </w:rPr>
        <w:t>become incidental</w:t>
      </w:r>
      <w:r w:rsidRPr="00C54526">
        <w:t xml:space="preserve"> to the main processes of constitutional change.8</w:t>
      </w:r>
    </w:p>
    <w:p w14:paraId="7068880F" w14:textId="77777777" w:rsidR="00FF5256" w:rsidRPr="00C54526" w:rsidRDefault="00FF5256" w:rsidP="00FF5256">
      <w:r w:rsidRPr="00C54526">
        <w:t xml:space="preserve">The second qualification is that </w:t>
      </w:r>
      <w:r w:rsidRPr="00C54526">
        <w:rPr>
          <w:rStyle w:val="StyleUnderline"/>
        </w:rPr>
        <w:t>constitutional amendments do serve certain ancillary functions</w:t>
      </w:r>
      <w:r w:rsidRPr="00C54526">
        <w:t xml:space="preserve">. For example, </w:t>
      </w:r>
      <w:r w:rsidRPr="00C54526">
        <w:rPr>
          <w:rStyle w:val="StyleUnderline"/>
        </w:rPr>
        <w:t>several constitutional amendments have played the familiar role of establishing "rules of the road</w:t>
      </w:r>
      <w:r w:rsidRPr="00C54526">
        <w:t xml:space="preserve">" - </w:t>
      </w:r>
      <w:r w:rsidRPr="00C54526">
        <w:rPr>
          <w:rStyle w:val="StyleUnderline"/>
        </w:rPr>
        <w:t>settling matters that are not themselves controversial but that must be settled clearly</w:t>
      </w:r>
      <w:r w:rsidRPr="00C54526">
        <w:t xml:space="preserve">, one way or another. The Twenty-fifth Amendment, which spells out what to do if a President is disabled, is an example. </w:t>
      </w:r>
      <w:r w:rsidRPr="00C54526">
        <w:rPr>
          <w:rStyle w:val="StyleUnderline"/>
        </w:rPr>
        <w:t xml:space="preserve">This is not a trivial function, but it is </w:t>
      </w:r>
      <w:r w:rsidRPr="00C54526">
        <w:rPr>
          <w:rStyle w:val="Emphasis"/>
        </w:rPr>
        <w:t>far from central to the process</w:t>
      </w:r>
      <w:r w:rsidRPr="00C54526">
        <w:rPr>
          <w:rStyle w:val="StyleUnderline"/>
        </w:rPr>
        <w:t xml:space="preserve"> of constitutional change</w:t>
      </w:r>
      <w:r w:rsidRPr="00C54526">
        <w:t xml:space="preserve">, and it probably does not require a formal amendment procedure. If a formal amendment process were unavailable, it seems likely that our system would develop some other way of settling these issues, at least in most cases. </w:t>
      </w:r>
    </w:p>
    <w:p w14:paraId="7538AC5E" w14:textId="77777777" w:rsidR="00FF5256" w:rsidRPr="00C54526" w:rsidRDefault="00FF5256" w:rsidP="00FF5256">
      <w:r w:rsidRPr="00C54526">
        <w:t>Constitutional amendments also serve the distinct function of suppressing outliers. When the nation has reached a nearly universal consensus on a subject, the formal amendment process is a way of bringing the stragglers into line. It turns all-but-unanimity into unanimity. The Twenty-fourth Amendment, which bans poll taxes in federal elections, is an example: by the time it was adopted, only five states had poll taxes.9 In this way, constitutional amendments do cause changes, but changes around the edges, as it were, rather than at the core.</w:t>
      </w:r>
    </w:p>
    <w:p w14:paraId="1A399B58" w14:textId="77777777" w:rsidR="00FF5256" w:rsidRPr="00C54526" w:rsidRDefault="00FF5256" w:rsidP="00FF5256">
      <w:r w:rsidRPr="00C54526">
        <w:rPr>
          <w:rStyle w:val="StyleUnderline"/>
        </w:rPr>
        <w:t>This relatively minor function</w:t>
      </w:r>
      <w:r w:rsidRPr="00C54526">
        <w:t xml:space="preserve">, too, </w:t>
      </w:r>
      <w:r w:rsidRPr="00C54526">
        <w:rPr>
          <w:rStyle w:val="StyleUnderline"/>
        </w:rPr>
        <w:t>may be even less significant than it appears</w:t>
      </w:r>
      <w:r w:rsidRPr="00C54526">
        <w:t xml:space="preserve">. In each of these instances, the outliers might not have held out much longer against the nearly unanimous opposing consensus even if there had been no constitutional amendment. </w:t>
      </w:r>
      <w:r w:rsidRPr="00C54526">
        <w:rPr>
          <w:rStyle w:val="StyleUnderline"/>
        </w:rPr>
        <w:t>And again it seems reasonable to conjecture that</w:t>
      </w:r>
      <w:r w:rsidRPr="00C54526">
        <w:t xml:space="preserve">, </w:t>
      </w:r>
      <w:r w:rsidRPr="00C54526">
        <w:rPr>
          <w:rStyle w:val="StyleUnderline"/>
        </w:rPr>
        <w:t>if there were no formal amendment process at all, the courts would allow Congress greater power to act in areas in which the national consensus was strong</w:t>
      </w:r>
      <w:r w:rsidRPr="00C54526">
        <w:t xml:space="preserve">. As I discuss below, on at least two occasions - during the New Deal and during the civil rights era - a strong national consensus led to expansions in congressional power, even without a formal amendment - once even after an amendment formally authorizing the change was explicitly rejected. </w:t>
      </w:r>
      <w:r w:rsidRPr="00C54526">
        <w:rPr>
          <w:rStyle w:val="Emphasis"/>
        </w:rPr>
        <w:t>Legislation</w:t>
      </w:r>
      <w:r w:rsidRPr="00C54526">
        <w:t xml:space="preserve">, </w:t>
      </w:r>
      <w:r w:rsidRPr="00C54526">
        <w:rPr>
          <w:rStyle w:val="Emphasis"/>
        </w:rPr>
        <w:t>rather than constitutional amendments</w:t>
      </w:r>
      <w:r w:rsidRPr="00C54526">
        <w:t xml:space="preserve">, </w:t>
      </w:r>
      <w:r w:rsidRPr="00C54526">
        <w:rPr>
          <w:rStyle w:val="Emphasis"/>
        </w:rPr>
        <w:t>suppressed the outliers.</w:t>
      </w:r>
      <w:r w:rsidRPr="00C54526">
        <w:t xml:space="preserve"> Probably the most accurate description of amendments that suppress outliers, then, is that they allow near-unanimity to become unanimity a little sooner than would otherwise have happened. Again </w:t>
      </w:r>
      <w:r w:rsidRPr="00C54526">
        <w:rPr>
          <w:rStyle w:val="StyleUnderline"/>
        </w:rPr>
        <w:t>this is a far cry from serving as the principal engine of constitutional change</w:t>
      </w:r>
      <w:r w:rsidRPr="00C54526">
        <w:t>.</w:t>
      </w:r>
    </w:p>
    <w:p w14:paraId="2F0948ED" w14:textId="77777777" w:rsidR="00FF5256" w:rsidRPr="00C54526" w:rsidRDefault="00FF5256" w:rsidP="00FF5256"/>
    <w:p w14:paraId="123F6A4B" w14:textId="77777777" w:rsidR="00FF5256" w:rsidRPr="00C54526" w:rsidRDefault="00B26F83" w:rsidP="00FF5256">
      <w:pPr>
        <w:pStyle w:val="Heading3"/>
      </w:pPr>
      <w:r w:rsidRPr="00C54526">
        <w:t xml:space="preserve">2ac – no enforcement </w:t>
      </w:r>
    </w:p>
    <w:p w14:paraId="25DD6995" w14:textId="77777777" w:rsidR="00FF5256" w:rsidRPr="00C54526" w:rsidRDefault="00FF5256" w:rsidP="00FF5256">
      <w:pPr>
        <w:pStyle w:val="Heading4"/>
        <w:rPr>
          <w:u w:val="single"/>
        </w:rPr>
      </w:pPr>
      <w:r w:rsidRPr="00C54526">
        <w:rPr>
          <w:u w:val="single"/>
        </w:rPr>
        <w:t>Reinterpretation</w:t>
      </w:r>
      <w:r w:rsidRPr="00C54526">
        <w:t xml:space="preserve"> makes legislative precedents </w:t>
      </w:r>
      <w:r w:rsidRPr="00C54526">
        <w:rPr>
          <w:u w:val="single"/>
        </w:rPr>
        <w:t>impossible to form</w:t>
      </w:r>
      <w:r w:rsidRPr="00C54526">
        <w:t xml:space="preserve"> – amendments are </w:t>
      </w:r>
      <w:r w:rsidRPr="00C54526">
        <w:rPr>
          <w:u w:val="single"/>
        </w:rPr>
        <w:t>symbolic</w:t>
      </w:r>
      <w:r w:rsidRPr="00C54526">
        <w:t xml:space="preserve"> – they don’t have a </w:t>
      </w:r>
      <w:r w:rsidRPr="00C54526">
        <w:rPr>
          <w:u w:val="single"/>
        </w:rPr>
        <w:t>legal effect</w:t>
      </w:r>
    </w:p>
    <w:p w14:paraId="3A2844A8" w14:textId="77777777" w:rsidR="00FF5256" w:rsidRPr="00C54526" w:rsidRDefault="00FF5256" w:rsidP="00FF5256">
      <w:r w:rsidRPr="00C54526">
        <w:rPr>
          <w:rStyle w:val="Style13ptBold"/>
        </w:rPr>
        <w:t xml:space="preserve">Strauss 01 </w:t>
      </w:r>
      <w:r w:rsidRPr="00C54526">
        <w:t xml:space="preserve">– Gerald Ratner Distinguished Service Professor of Law and Faculty Director, Jenner &amp; Block Supreme Court and Appellate Clinic (David A. Strauss, "The Irrelevance of Constitutional Amendments," 114 Harvard Law Review 1457 (2001), pp.1457-1478, Available Online at </w:t>
      </w:r>
      <w:hyperlink r:id="rId78" w:history="1">
        <w:r w:rsidRPr="00C54526">
          <w:rPr>
            <w:rStyle w:val="Hyperlink"/>
          </w:rPr>
          <w:t>http://chicagounbound.uchicago.edu/cgi/viewcontent.cgi?article=2986&amp;context=journal_articles</w:t>
        </w:r>
      </w:hyperlink>
      <w:r w:rsidRPr="00C54526">
        <w:t>, Accessed 6/28/2017)</w:t>
      </w:r>
    </w:p>
    <w:p w14:paraId="35DEBE78" w14:textId="77777777" w:rsidR="00FF5256" w:rsidRPr="00C54526" w:rsidRDefault="00FF5256" w:rsidP="00FF5256">
      <w:r w:rsidRPr="00C54526">
        <w:t>C. The Significance of Insignificance</w:t>
      </w:r>
    </w:p>
    <w:p w14:paraId="3D3DC87A" w14:textId="77777777" w:rsidR="00FF5256" w:rsidRPr="00C54526" w:rsidRDefault="00FF5256" w:rsidP="00FF5256">
      <w:r w:rsidRPr="00C54526">
        <w:rPr>
          <w:rStyle w:val="StyleUnderline"/>
        </w:rPr>
        <w:t>This claim about the insignificance of the formal amendment process, if it is true, matters for several reasons.</w:t>
      </w:r>
      <w:r w:rsidRPr="00C54526">
        <w:t xml:space="preserve"> The </w:t>
      </w:r>
      <w:r w:rsidRPr="00C54526">
        <w:rPr>
          <w:rStyle w:val="StyleUnderline"/>
        </w:rPr>
        <w:t>first</w:t>
      </w:r>
      <w:r w:rsidRPr="00C54526">
        <w:t xml:space="preserve"> is that </w:t>
      </w:r>
      <w:r w:rsidRPr="00C54526">
        <w:rPr>
          <w:rStyle w:val="StyleUnderline"/>
        </w:rPr>
        <w:t xml:space="preserve">it undermines </w:t>
      </w:r>
      <w:r w:rsidRPr="00C54526">
        <w:t xml:space="preserve">a popular way of thinking about the Constitution - </w:t>
      </w:r>
      <w:r w:rsidRPr="00C54526">
        <w:rPr>
          <w:rStyle w:val="StyleUnderline"/>
        </w:rPr>
        <w:t>that the written Constitution is in some meaningful sense the work of a deliberate act, or a series of discrete act</w:t>
      </w:r>
      <w:r w:rsidRPr="00C54526">
        <w:t>s, by We the People.' 4 The Consti-tution claims to speak in the name of "the People," 15 and a central aspect of the constitutional thought of the founding era was that written constitutions derive their authority from the people, not from elected representatives or any other source. 16 It is natural to think of the formal amendments to the Constitution in the same way. The People, one might say, do not speak often; they spoke comprehensively in 1789, and on certain specific subjects in the subsequent amendments. But on those occasions when they do speak, their voice carries special authority. Constitutional amendments, on this view, are such occasions. Because a constitutional amendment is supported by a supermajority, unlike an ordinary statute, it reflects a decisive act by the people. George Washington spoke of constitutional amendments this way. 17</w:t>
      </w:r>
    </w:p>
    <w:p w14:paraId="0640C3B8" w14:textId="77777777" w:rsidR="00FF5256" w:rsidRPr="00C54526" w:rsidRDefault="00FF5256" w:rsidP="00FF5256">
      <w:r w:rsidRPr="00C54526">
        <w:t xml:space="preserve">However </w:t>
      </w:r>
      <w:r w:rsidRPr="00C54526">
        <w:rPr>
          <w:rStyle w:val="StyleUnderline"/>
        </w:rPr>
        <w:t xml:space="preserve">appropriate this view might be as an account of the Constitution at the founding, </w:t>
      </w:r>
      <w:r w:rsidRPr="00C54526">
        <w:rPr>
          <w:rStyle w:val="Emphasis"/>
        </w:rPr>
        <w:t>it no longer matches the reality of our constitutional order</w:t>
      </w:r>
      <w:r w:rsidRPr="00C54526">
        <w:t>, and</w:t>
      </w:r>
      <w:r w:rsidRPr="00C54526">
        <w:rPr>
          <w:rStyle w:val="StyleUnderline"/>
        </w:rPr>
        <w:t xml:space="preserve"> it may not match the reality of any mature liberal constitutional system.</w:t>
      </w:r>
      <w:r w:rsidRPr="00C54526">
        <w:t xml:space="preserve"> </w:t>
      </w:r>
      <w:r w:rsidRPr="00C54526">
        <w:rPr>
          <w:rStyle w:val="StyleUnderline"/>
        </w:rPr>
        <w:t>The constitutional principles that actually govern a mature society accumulate and evolve over time through a variety of complex means</w:t>
      </w:r>
      <w:r w:rsidRPr="00C54526">
        <w:t xml:space="preserve">.18 Discrete, decisive, formal, </w:t>
      </w:r>
      <w:r w:rsidRPr="00C54526">
        <w:rPr>
          <w:rStyle w:val="StyleUnderline"/>
        </w:rPr>
        <w:t>amendatory acts</w:t>
      </w:r>
      <w:r w:rsidRPr="00C54526">
        <w:t xml:space="preserve"> supposedly by the sovereign People, </w:t>
      </w:r>
      <w:r w:rsidRPr="00C54526">
        <w:rPr>
          <w:rStyle w:val="StyleUnderline"/>
        </w:rPr>
        <w:t>are at most a minor part of the process</w:t>
      </w:r>
      <w:r w:rsidRPr="00C54526">
        <w:t xml:space="preserve"> of constitutional change. 19 </w:t>
      </w:r>
    </w:p>
    <w:p w14:paraId="7DA123AF" w14:textId="77777777" w:rsidR="00FF5256" w:rsidRPr="00C54526" w:rsidRDefault="00FF5256" w:rsidP="00FF5256">
      <w:r w:rsidRPr="00C54526">
        <w:t>There are-also more concrete implications that follow from the relative insignificance of the formal amendment process. It is sometimes said that the Constitution should be interpreted "as a whole." The amendments and the original provisions should, according to this view, all be read together, roughly as if the document were all written at one time by one author.2 0 For example, many of the amendments concern the franchise and elections; few of the post-Bill of Rights amendments establish new substantive rights. Therefore (the argument runs</w:t>
      </w:r>
      <w:r w:rsidRPr="00C54526">
        <w:rPr>
          <w:rStyle w:val="StyleUnderline"/>
        </w:rPr>
        <w:t>), constitutional law should be concerned primarily with maintaining a wellfunctioning representative government rather than with establishing substantive rights</w:t>
      </w:r>
      <w:r w:rsidRPr="00C54526">
        <w:t xml:space="preserve">. 2 </w:t>
      </w:r>
      <w:r w:rsidRPr="00C54526">
        <w:rPr>
          <w:rStyle w:val="StyleUnderline"/>
        </w:rPr>
        <w:t>1 Others have invoked the Nineteenth Amendment, which guarantees women's suffrage, as a reason for interpreting the Fourteenth Amendment to forbid gender discrimination across the board</w:t>
      </w:r>
      <w:r w:rsidRPr="00C54526">
        <w:t xml:space="preserve"> (an interpretation of the Fourteenth Amendment that appears inconsistent with the original understanding of that provision).2 2 </w:t>
      </w:r>
      <w:r w:rsidRPr="00C54526">
        <w:rPr>
          <w:rStyle w:val="StyleUnderline"/>
        </w:rPr>
        <w:t>Still others have suggested that the Sixteenth, Seventeenth, and Nineteenth Amendments</w:t>
      </w:r>
      <w:r w:rsidRPr="00C54526">
        <w:t xml:space="preserve"> (authorizing an income tax, providing for the direct election of Senators, and enfranchising women, respectively) </w:t>
      </w:r>
      <w:r w:rsidRPr="00C54526">
        <w:rPr>
          <w:rStyle w:val="Emphasis"/>
        </w:rPr>
        <w:t>implicitly authorized the federal welfare and regulatory state</w:t>
      </w:r>
      <w:r w:rsidRPr="00C54526">
        <w:t>.13</w:t>
      </w:r>
    </w:p>
    <w:p w14:paraId="29E2F978" w14:textId="77777777" w:rsidR="00FF5256" w:rsidRPr="00C54526" w:rsidRDefault="00FF5256" w:rsidP="00FF5256">
      <w:r w:rsidRPr="00C54526">
        <w:t>These arguments presuppose that amending the Constitution - and, by implication, failing to amend the Constitution - is a significant event. If this supposition is true, a formal, textual amendment might legitimately be read back into other provisions of the Constitution to produce a result that would not be warranted without the formal amendment.2 4 But if the amendments carry no special significance - if they are not the principal means (or even an important means) by which the People change our constitutional order - then these interpretive approaches lose their foundation. It may be correct to interpret the Fourteenth Amendment to forbid gender discrimination, and the movement toward greater equality for women, including women's suffrage, may be a legitimate reason to interpret the Fourteenth Amendment this way. But the fact that women's suffrage was formally recognized by the Nineteenth Amendment - instead of coming about through, for example, state legislation or judicial interpretation - should not carry great weight.</w:t>
      </w:r>
    </w:p>
    <w:p w14:paraId="0389450B" w14:textId="77777777" w:rsidR="00FF5256" w:rsidRPr="00C54526" w:rsidRDefault="00FF5256" w:rsidP="00FF5256">
      <w:pPr>
        <w:rPr>
          <w:rStyle w:val="Emphasis"/>
        </w:rPr>
      </w:pPr>
      <w:r w:rsidRPr="00C54526">
        <w:t xml:space="preserve">One final implication is the most practical of all. </w:t>
      </w:r>
      <w:r w:rsidRPr="00C54526">
        <w:rPr>
          <w:rStyle w:val="StyleUnderline"/>
        </w:rPr>
        <w:t>If amendments are in fact a sidelight, then it will usually be a mistake for people concerned about an issue to try to address it by amending the Constitution</w:t>
      </w:r>
      <w:r w:rsidRPr="00C54526">
        <w:t xml:space="preserve">. </w:t>
      </w:r>
      <w:r w:rsidRPr="00C54526">
        <w:rPr>
          <w:rStyle w:val="StyleUnderline"/>
        </w:rPr>
        <w:t>Their resources are generally better spent on legislation, litigation, or private-sector activities</w:t>
      </w:r>
      <w:r w:rsidRPr="00C54526">
        <w:t xml:space="preserve">. It is true that the effort to obtain a constitutional amendment may serve very effectively as a rallying point for political activity. A constitutional amendment may be an especially powerful symbol, and it may be worthwhile for a group to seek an amendment for just that reason. </w:t>
      </w:r>
      <w:r w:rsidRPr="00C54526">
        <w:rPr>
          <w:rStyle w:val="StyleUnderline"/>
        </w:rPr>
        <w:t>But in this respect constitutional amendments are comparable to congressional resolutions,</w:t>
      </w:r>
      <w:r w:rsidRPr="00C54526">
        <w:t xml:space="preserve"> </w:t>
      </w:r>
      <w:r w:rsidRPr="00C54526">
        <w:rPr>
          <w:rStyle w:val="StyleUnderline"/>
        </w:rPr>
        <w:t>presidential proclamations, or declarations of national holidays.</w:t>
      </w:r>
      <w:r w:rsidRPr="00C54526">
        <w:t xml:space="preserve"> </w:t>
      </w:r>
      <w:r w:rsidRPr="00C54526">
        <w:rPr>
          <w:rStyle w:val="StyleUnderline"/>
        </w:rPr>
        <w:t xml:space="preserve">If they bring about change, they do so because of their symbolic value, </w:t>
      </w:r>
      <w:r w:rsidRPr="00C54526">
        <w:rPr>
          <w:rStyle w:val="Emphasis"/>
        </w:rPr>
        <w:t>not because of their operative legal effect.</w:t>
      </w:r>
    </w:p>
    <w:p w14:paraId="442A5F4F" w14:textId="77777777" w:rsidR="00FF5256" w:rsidRPr="00C54526" w:rsidRDefault="00B26F83" w:rsidP="00FF5256">
      <w:pPr>
        <w:pStyle w:val="Heading3"/>
      </w:pPr>
      <w:r w:rsidRPr="00C54526">
        <w:t>2ac – perm</w:t>
      </w:r>
    </w:p>
    <w:p w14:paraId="289728E6" w14:textId="77777777" w:rsidR="00FF5256" w:rsidRPr="00C54526" w:rsidRDefault="00FF5256" w:rsidP="00FF5256">
      <w:pPr>
        <w:pStyle w:val="Heading4"/>
        <w:rPr>
          <w:u w:val="single"/>
        </w:rPr>
      </w:pPr>
      <w:r w:rsidRPr="00C54526">
        <w:rPr>
          <w:u w:val="single"/>
        </w:rPr>
        <w:t>Perm</w:t>
      </w:r>
      <w:r w:rsidRPr="00C54526">
        <w:t xml:space="preserve"> – amendments only get enforced </w:t>
      </w:r>
      <w:r w:rsidRPr="00C54526">
        <w:rPr>
          <w:u w:val="single"/>
        </w:rPr>
        <w:t xml:space="preserve">after legislation </w:t>
      </w:r>
    </w:p>
    <w:p w14:paraId="4A08D92B" w14:textId="77777777" w:rsidR="00FF5256" w:rsidRPr="00C54526" w:rsidRDefault="00FF5256" w:rsidP="00FF5256">
      <w:r w:rsidRPr="00C54526">
        <w:rPr>
          <w:rStyle w:val="Style13ptBold"/>
        </w:rPr>
        <w:t xml:space="preserve">Strauss 01 </w:t>
      </w:r>
      <w:r w:rsidRPr="00C54526">
        <w:t xml:space="preserve">– Gerald Ratner Distinguished Service Professor of Law and Faculty Director, Jenner &amp; Block Supreme Court and Appellate Clinic (David A. Strauss, "The Irrelevance of Constitutional Amendments," 114 Harvard Law Review 1457 (2001), pp.1457-1478, Available Online at </w:t>
      </w:r>
      <w:hyperlink r:id="rId79" w:history="1">
        <w:r w:rsidRPr="00C54526">
          <w:rPr>
            <w:rStyle w:val="Hyperlink"/>
          </w:rPr>
          <w:t>http://chicagounbound.uchicago.edu/cgi/viewcontent.cgi?article=2986&amp;context=journal_articles</w:t>
        </w:r>
      </w:hyperlink>
      <w:r w:rsidRPr="00C54526">
        <w:t>, Accessed 6/28/2017)</w:t>
      </w:r>
    </w:p>
    <w:p w14:paraId="508029C0" w14:textId="77777777" w:rsidR="00FF5256" w:rsidRPr="00C54526" w:rsidRDefault="00FF5256" w:rsidP="00FF5256">
      <w:r w:rsidRPr="00C54526">
        <w:t xml:space="preserve">Alternatively, it may be that </w:t>
      </w:r>
      <w:r w:rsidRPr="00C54526">
        <w:rPr>
          <w:rStyle w:val="StyleUnderline"/>
        </w:rPr>
        <w:t>majoritarian acts</w:t>
      </w:r>
      <w:r w:rsidRPr="00C54526">
        <w:t xml:space="preserve"> (or judicial decisions), precisely because they do not require that the ground be prepared so thoroughly, </w:t>
      </w:r>
      <w:r w:rsidRPr="00C54526">
        <w:rPr>
          <w:rStyle w:val="StyleUnderline"/>
        </w:rPr>
        <w:t>can force the pace of change in a way that supermajoritarian acts cannot. A coalition sufficient to enact legislation might be assembled</w:t>
      </w:r>
      <w:r w:rsidRPr="00C54526">
        <w:t xml:space="preserve"> - or a judicial decision rendered - </w:t>
      </w:r>
      <w:r w:rsidRPr="00C54526">
        <w:rPr>
          <w:rStyle w:val="StyleUnderline"/>
        </w:rPr>
        <w:t xml:space="preserve">at a point when a </w:t>
      </w:r>
      <w:r w:rsidRPr="00C54526">
        <w:rPr>
          <w:rStyle w:val="Emphasis"/>
        </w:rPr>
        <w:t>society for the most part has not changed</w:t>
      </w:r>
      <w:r w:rsidRPr="00C54526">
        <w:t xml:space="preserve">, </w:t>
      </w:r>
      <w:r w:rsidRPr="00C54526">
        <w:rPr>
          <w:rStyle w:val="StyleUnderline"/>
        </w:rPr>
        <w:t>but the legislation</w:t>
      </w:r>
      <w:r w:rsidRPr="00C54526">
        <w:t xml:space="preserve">, once enacted (or the decision, once made), </w:t>
      </w:r>
      <w:r w:rsidRPr="00C54526">
        <w:rPr>
          <w:rStyle w:val="StyleUnderline"/>
        </w:rPr>
        <w:t>might be an important factor in bringing about more comprehensive change</w:t>
      </w:r>
      <w:r w:rsidRPr="00C54526">
        <w:t xml:space="preserve">. </w:t>
      </w:r>
      <w:r w:rsidRPr="00C54526">
        <w:rPr>
          <w:rStyle w:val="StyleUnderline"/>
        </w:rPr>
        <w:t xml:space="preserve">The difference between majoritarian </w:t>
      </w:r>
      <w:r w:rsidRPr="00C54526">
        <w:rPr>
          <w:rStyle w:val="Emphasis"/>
        </w:rPr>
        <w:t>legislation</w:t>
      </w:r>
      <w:r w:rsidRPr="00C54526">
        <w:rPr>
          <w:rStyle w:val="StyleUnderline"/>
        </w:rPr>
        <w:t xml:space="preserve"> </w:t>
      </w:r>
      <w:r w:rsidRPr="00C54526">
        <w:rPr>
          <w:rStyle w:val="Emphasis"/>
        </w:rPr>
        <w:t>and</w:t>
      </w:r>
      <w:r w:rsidRPr="00C54526">
        <w:rPr>
          <w:rStyle w:val="StyleUnderline"/>
        </w:rPr>
        <w:t xml:space="preserve"> a supermajoritarian constitutional </w:t>
      </w:r>
      <w:r w:rsidRPr="00C54526">
        <w:rPr>
          <w:rStyle w:val="Emphasis"/>
        </w:rPr>
        <w:t>amendment</w:t>
      </w:r>
      <w:r w:rsidRPr="00C54526">
        <w:rPr>
          <w:rStyle w:val="StyleUnderline"/>
        </w:rPr>
        <w:t xml:space="preserve"> is that </w:t>
      </w:r>
      <w:r w:rsidRPr="00C54526">
        <w:rPr>
          <w:rStyle w:val="Emphasis"/>
        </w:rPr>
        <w:t>the latter is far more likely to occur only after the change has</w:t>
      </w:r>
      <w:r w:rsidRPr="00C54526">
        <w:rPr>
          <w:rStyle w:val="StyleUnderline"/>
        </w:rPr>
        <w:t xml:space="preserve">, for all practical purposes, </w:t>
      </w:r>
      <w:r w:rsidRPr="00C54526">
        <w:rPr>
          <w:rStyle w:val="Emphasis"/>
        </w:rPr>
        <w:t>already taken place.</w:t>
      </w:r>
    </w:p>
    <w:p w14:paraId="5FCE9080" w14:textId="77777777" w:rsidR="00FF5256" w:rsidRPr="00C54526" w:rsidRDefault="00FF5256" w:rsidP="00FF5256">
      <w:r w:rsidRPr="00C54526">
        <w:t xml:space="preserve">Whatever one thinks of these broader speculations, however, they certainly do not entail a general skepticism about whether political activity matters at all. On the contrary, legislation and judicial decisions - as well as activity in the private realm that may not even be explicitly political - can accumulate to bring about fundamental and lasting changes that are then, sometimes, ratified in a textual amendment. </w:t>
      </w:r>
      <w:r w:rsidRPr="00C54526">
        <w:rPr>
          <w:rStyle w:val="StyleUnderline"/>
        </w:rPr>
        <w:t>Sustained political and nonpolitical activity of that kind is precisely what does bring about changes of constitutional magnitud</w:t>
      </w:r>
      <w:r w:rsidRPr="00C54526">
        <w:t>e. My claim is that such changes seldom come about, in a mature democracy, as the result of a formal amendment adopted by a supermajority.</w:t>
      </w:r>
    </w:p>
    <w:p w14:paraId="128A71F8" w14:textId="77777777" w:rsidR="00FF5256" w:rsidRPr="00C54526" w:rsidRDefault="00FF5256" w:rsidP="00FF5256">
      <w:r w:rsidRPr="00C54526">
        <w:t xml:space="preserve">In the rest of this Commentary, I try to establish the propositions set out above: that </w:t>
      </w:r>
      <w:r w:rsidRPr="00C54526">
        <w:rPr>
          <w:rStyle w:val="StyleUnderline"/>
        </w:rPr>
        <w:t>in our system, constitutional changes occur without amendments, and that the amendments that have been added are, speaking generally, either unnecessary or ineffective</w:t>
      </w:r>
      <w:r w:rsidRPr="00C54526">
        <w:t>. In Part II, I describe amendments that occurred in fact, even though the text of the Constitution did not change, including occasions when an amendment was proposed and rejected but the constitutional order changed anyway. Then I turn to the amendments that have been adopted. In Part III, I discuss the Civil War Amendments, ordinarily thought to be among the most significant amendments to the Constitution. In Part IV, I discuss amendments that are significant not because they worked important changes but only because they operate as "rules of the road." In Part V, I turn to the Progressive Era amendments - those establishing the income tax, the direct election of Senators, and women's suffrage - and I try to show that these amendments, too, despite their apparent importance, were not the engines of significant change. Along the way I compare the Civil War and Progressive Era amendments to other existing or proposed amendments.</w:t>
      </w:r>
    </w:p>
    <w:p w14:paraId="6442E70C" w14:textId="77777777" w:rsidR="00FF5256" w:rsidRPr="009000E1" w:rsidRDefault="00FF5256" w:rsidP="009000E1">
      <w:pPr>
        <w:pStyle w:val="Heading4"/>
      </w:pPr>
      <w:r w:rsidRPr="009000E1">
        <w:t xml:space="preserve">Solvency deficits to Article V apply to the aff </w:t>
      </w:r>
    </w:p>
    <w:p w14:paraId="75A69AC9" w14:textId="77777777" w:rsidR="00FF5256" w:rsidRPr="00C54526" w:rsidRDefault="00FF5256" w:rsidP="00FF5256">
      <w:pPr>
        <w:rPr>
          <w:rStyle w:val="Emphasis"/>
          <w:b w:val="0"/>
          <w:iCs w:val="0"/>
          <w:u w:val="none"/>
        </w:rPr>
      </w:pPr>
      <w:r w:rsidRPr="00C54526">
        <w:rPr>
          <w:rStyle w:val="Style13ptBold"/>
        </w:rPr>
        <w:t xml:space="preserve">Strauss 01 </w:t>
      </w:r>
      <w:r w:rsidRPr="00C54526">
        <w:t xml:space="preserve">– Gerald Ratner Distinguished Service Professor of Law and Faculty Director, Jenner &amp; Block Supreme Court and Appellate Clinic (David A. Strauss, "The Irrelevance of Constitutional Amendments," 114 Harvard Law Review 1457 (2001), pp.1457-1478, Available Online at </w:t>
      </w:r>
      <w:hyperlink r:id="rId80" w:history="1">
        <w:r w:rsidRPr="00C54526">
          <w:rPr>
            <w:rStyle w:val="Hyperlink"/>
          </w:rPr>
          <w:t>http://chicagounbound.uchicago.edu/cgi/viewcontent.cgi?article=2986&amp;context=journal_articles</w:t>
        </w:r>
      </w:hyperlink>
      <w:r w:rsidRPr="00C54526">
        <w:t>, Accessed 6/28/2017)</w:t>
      </w:r>
    </w:p>
    <w:p w14:paraId="138D12A6" w14:textId="77777777" w:rsidR="00FF5256" w:rsidRPr="00C54526" w:rsidRDefault="00FF5256" w:rsidP="00FF5256">
      <w:r w:rsidRPr="00C54526">
        <w:t xml:space="preserve">The claim that constitutional amendments under Article V are not a principal means of constitutional change is a claim about the relationship between supermajoritarian amendments and fundamental, constitutional change. It should not be confused with the very different claim that judicial decisions cannot make significant changes without help from Congress or the President;25 and it certainly should not be confused with a global skepticism about the efficacy of political activity generally. </w:t>
      </w:r>
      <w:r w:rsidRPr="00C54526">
        <w:rPr>
          <w:rStyle w:val="StyleUnderline"/>
        </w:rPr>
        <w:t>The point is that changes of constitutional magnitude</w:t>
      </w:r>
      <w:r w:rsidRPr="00C54526">
        <w:t xml:space="preserve"> - changes in the small-"c" constitution - </w:t>
      </w:r>
      <w:r w:rsidRPr="00C54526">
        <w:rPr>
          <w:rStyle w:val="StyleUnderline"/>
        </w:rPr>
        <w:t>are not brought about by discrete, supermajoritarian political acts like Article V amendments.</w:t>
      </w:r>
      <w:r w:rsidRPr="00C54526">
        <w:t xml:space="preserve"> It </w:t>
      </w:r>
      <w:r w:rsidRPr="00C54526">
        <w:rPr>
          <w:rStyle w:val="StyleUnderline"/>
        </w:rPr>
        <w:t xml:space="preserve">may also be true that such fundamental change is always the product of an evolutionary process and cannot be brought about by </w:t>
      </w:r>
      <w:r w:rsidRPr="00C54526">
        <w:rPr>
          <w:rStyle w:val="Emphasis"/>
        </w:rPr>
        <w:t>any discrete political act</w:t>
      </w:r>
      <w:r w:rsidRPr="00C54526">
        <w:t xml:space="preserve"> - by a single statute, judicial decision, or executive action, or (at the state level) by a constitutional amendment, </w:t>
      </w:r>
      <w:r w:rsidRPr="00C54526">
        <w:rPr>
          <w:rStyle w:val="Emphasis"/>
        </w:rPr>
        <w:t>whether adopted by majoritarian referendum or by some other means.</w:t>
      </w:r>
      <w:r w:rsidRPr="00C54526">
        <w:t xml:space="preserve"> </w:t>
      </w:r>
      <w:r w:rsidRPr="00C54526">
        <w:rPr>
          <w:rStyle w:val="Emphasis"/>
        </w:rPr>
        <w:t>What is true of Article V amendments may be equally true of these other acts</w:t>
      </w:r>
      <w:r w:rsidRPr="00C54526">
        <w:rPr>
          <w:rStyle w:val="StyleUnderline"/>
        </w:rPr>
        <w:t>: either they will ratify</w:t>
      </w:r>
      <w:r w:rsidRPr="00C54526">
        <w:t xml:space="preserve"> (while possibly contributing to) changes that have already taken place, </w:t>
      </w:r>
      <w:r w:rsidRPr="00C54526">
        <w:rPr>
          <w:rStyle w:val="StyleUnderline"/>
        </w:rPr>
        <w:t>or they will be ineffective until society catches up with the aspirations of the statute or decision.</w:t>
      </w:r>
    </w:p>
    <w:p w14:paraId="26112713" w14:textId="77777777" w:rsidR="00FF5256" w:rsidRPr="00C54526" w:rsidRDefault="00FF5256" w:rsidP="00FF5256">
      <w:pPr>
        <w:pStyle w:val="Heading4"/>
        <w:rPr>
          <w:u w:val="single"/>
        </w:rPr>
      </w:pPr>
      <w:r w:rsidRPr="00C54526">
        <w:t xml:space="preserve">Constitutional amendments are key to </w:t>
      </w:r>
      <w:r w:rsidRPr="00C54526">
        <w:rPr>
          <w:u w:val="single"/>
        </w:rPr>
        <w:t>reestablish federalism</w:t>
      </w:r>
      <w:r w:rsidRPr="00C54526">
        <w:t xml:space="preserve"> – </w:t>
      </w:r>
      <w:r w:rsidRPr="00C54526">
        <w:rPr>
          <w:u w:val="single"/>
        </w:rPr>
        <w:t xml:space="preserve">checks the executive </w:t>
      </w:r>
    </w:p>
    <w:p w14:paraId="7B14C34A" w14:textId="77777777" w:rsidR="00FF5256" w:rsidRPr="00C54526" w:rsidRDefault="00FF5256" w:rsidP="00FF5256">
      <w:r w:rsidRPr="00C54526">
        <w:rPr>
          <w:rStyle w:val="Style13ptBold"/>
        </w:rPr>
        <w:t>Shapiro and Berry 16</w:t>
      </w:r>
      <w:r w:rsidRPr="00C54526">
        <w:t xml:space="preserve"> – Ilya Shapiro, Senior fellow in constitutional studies at the Cato Institute and editor-in-chief of the Cato Supreme Court Review, and Thomas Berry,  legal associate in the Cato Institute’s Center for Constitutional Studies, October 16</w:t>
      </w:r>
      <w:r w:rsidRPr="00C54526">
        <w:rPr>
          <w:vertAlign w:val="superscript"/>
        </w:rPr>
        <w:t>th</w:t>
      </w:r>
      <w:r w:rsidRPr="00C54526">
        <w:t xml:space="preserve"> ("A Constitutional Amendment to Re-Empower the States," Cato Institute, https://www.cato.org/blog/constitutional-amendment-re-empower-states)</w:t>
      </w:r>
    </w:p>
    <w:p w14:paraId="6694E158" w14:textId="77777777" w:rsidR="00FF5256" w:rsidRPr="00C54526" w:rsidRDefault="00FF5256" w:rsidP="00FF5256">
      <w:pPr>
        <w:rPr>
          <w:rStyle w:val="StyleUnderline"/>
        </w:rPr>
      </w:pPr>
      <w:r w:rsidRPr="00C54526">
        <w:t xml:space="preserve">When the </w:t>
      </w:r>
      <w:r w:rsidRPr="00C54526">
        <w:rPr>
          <w:rStyle w:val="StyleUnderline"/>
        </w:rPr>
        <w:t>Framers designed our federalist system, they assumed that the federal government would be limited to those powers actually enumerated in the Constitution</w:t>
      </w:r>
      <w:r w:rsidRPr="00C54526">
        <w:t xml:space="preserve"> and that it would exercise those powers only when authorized by statute. Further, to </w:t>
      </w:r>
      <w:r w:rsidRPr="00C54526">
        <w:rPr>
          <w:rStyle w:val="StyleUnderline"/>
        </w:rPr>
        <w:t>give the states some say in the drafting of these statutes, one half of the federal Congress—the Senate—was elected by the state legislatures themselves and designed to reflect the interests of the state governments.</w:t>
      </w:r>
    </w:p>
    <w:p w14:paraId="7895E9B9" w14:textId="77777777" w:rsidR="00FF5256" w:rsidRPr="00C54526" w:rsidRDefault="00FF5256" w:rsidP="00FF5256">
      <w:pPr>
        <w:rPr>
          <w:rStyle w:val="StyleUnderline"/>
        </w:rPr>
      </w:pPr>
      <w:r w:rsidRPr="00C54526">
        <w:t xml:space="preserve">Today, </w:t>
      </w:r>
      <w:r w:rsidRPr="00C54526">
        <w:rPr>
          <w:rStyle w:val="StyleUnderline"/>
        </w:rPr>
        <w:t>none of these elements of our original design remain</w:t>
      </w:r>
      <w:r w:rsidRPr="00C54526">
        <w:t xml:space="preserve">. The Supreme Court has allowed the federal government to control nearly limitless activities, supposedly as an exercise of its power to regulate interstate commerce. The executive branch acts as its own de facto legislative branch, “interpreting” statutes through executive actions and agency rulemaking to unilaterally give itself the powers it wishes to exercise. And after the passage of the Seventeenth Amendment, </w:t>
      </w:r>
      <w:r w:rsidRPr="00C54526">
        <w:rPr>
          <w:rStyle w:val="StyleUnderline"/>
        </w:rPr>
        <w:t>senators are now elected by popular vote, meaning there is no longer any direct link between the state and federal governments.</w:t>
      </w:r>
      <w:r w:rsidRPr="00C54526">
        <w:t xml:space="preserve"> </w:t>
      </w:r>
      <w:r w:rsidRPr="00C54526">
        <w:rPr>
          <w:rStyle w:val="Emphasis"/>
        </w:rPr>
        <w:t>The result of these three changes is that states have less power than ever – and there’s not much they can do about it.</w:t>
      </w:r>
    </w:p>
    <w:p w14:paraId="2A34489B" w14:textId="77777777" w:rsidR="00FF5256" w:rsidRPr="00C54526" w:rsidRDefault="00FF5256" w:rsidP="00FF5256">
      <w:r w:rsidRPr="00C54526">
        <w:t>To solve that problem, Representatives Rob Bishop (R-UT) and Cathy McMorris Rodgers (R-WA) recently introduced the “Re-Empowerment of the States Amendment,” a proposal that would allow two thirds of the state legislatures to repeal any “Presidential Executive order, rule, regulation, other regulatory action, or administrative ruling issued by a department, agency, or instrumentality of the United States.”</w:t>
      </w:r>
    </w:p>
    <w:p w14:paraId="32D23974" w14:textId="77777777" w:rsidR="00FF5256" w:rsidRPr="00C54526" w:rsidRDefault="00FF5256" w:rsidP="00FF5256">
      <w:r w:rsidRPr="00C54526">
        <w:t xml:space="preserve">Importantly, </w:t>
      </w:r>
      <w:r w:rsidRPr="00C54526">
        <w:rPr>
          <w:rStyle w:val="StyleUnderline"/>
        </w:rPr>
        <w:t>this amendment would not allow states to repeal the text of statutes that have duly passed both houses of Congress</w:t>
      </w:r>
      <w:r w:rsidRPr="00C54526">
        <w:t>. This isn’t an amendment to change the system of bicameralism that the Framers designed; instead, it’s an amendment to restore the checks on the executive branch that existed before the massive expansion of the administrative state. As the amendment’s creator David Hemingway has explained, “</w:t>
      </w:r>
      <w:r w:rsidRPr="00C54526">
        <w:rPr>
          <w:rStyle w:val="Emphasis"/>
        </w:rPr>
        <w:t xml:space="preserve">The practical result would be to enhance the power of Congress </w:t>
      </w:r>
      <w:r w:rsidRPr="00C54526">
        <w:rPr>
          <w:rStyle w:val="StyleUnderline"/>
        </w:rPr>
        <w:t xml:space="preserve">since it would </w:t>
      </w:r>
      <w:r w:rsidRPr="00C54526">
        <w:rPr>
          <w:rStyle w:val="Emphasis"/>
        </w:rPr>
        <w:t>encourage the president to work with Congress rather than govern by issuing executive orders</w:t>
      </w:r>
      <w:r w:rsidRPr="00C54526">
        <w:rPr>
          <w:rStyle w:val="StyleUnderline"/>
        </w:rPr>
        <w:t>.”</w:t>
      </w:r>
    </w:p>
    <w:p w14:paraId="45F2D422" w14:textId="77777777" w:rsidR="00FF5256" w:rsidRPr="00C54526" w:rsidRDefault="00FF5256" w:rsidP="00FF5256">
      <w:r w:rsidRPr="00C54526">
        <w:t xml:space="preserve">Why are the states in the best position to check executive power? </w:t>
      </w:r>
      <w:r w:rsidRPr="00C54526">
        <w:rPr>
          <w:rStyle w:val="StyleUnderline"/>
        </w:rPr>
        <w:t>First, state legislators don’t have the same conflict of interest as members of the federal Congress</w:t>
      </w:r>
      <w:r w:rsidRPr="00C54526">
        <w:t xml:space="preserve">. The House and Senate could—in theory—overrule any executive order by passing a statute with a veto-proof two-thirds majority. But in practice, they almost never do so. </w:t>
      </w:r>
      <w:r w:rsidRPr="00C54526">
        <w:rPr>
          <w:rStyle w:val="StyleUnderline"/>
        </w:rPr>
        <w:t xml:space="preserve">Members of Congress know that overruling an executive order will anger </w:t>
      </w:r>
      <w:r w:rsidRPr="00C54526">
        <w:t>the same president they need to sign the bills that they want to pass, and</w:t>
      </w:r>
      <w:r w:rsidRPr="00C54526">
        <w:rPr>
          <w:rStyle w:val="StyleUnderline"/>
        </w:rPr>
        <w:t xml:space="preserve"> so even the orders they privately oppose will usually go unchallenged.</w:t>
      </w:r>
    </w:p>
    <w:p w14:paraId="0FC0F0A6" w14:textId="77777777" w:rsidR="00FF5256" w:rsidRPr="00C54526" w:rsidRDefault="00FF5256" w:rsidP="00FF5256">
      <w:r w:rsidRPr="00C54526">
        <w:t xml:space="preserve">Second, </w:t>
      </w:r>
      <w:r w:rsidRPr="00C54526">
        <w:rPr>
          <w:rStyle w:val="StyleUnderline"/>
        </w:rPr>
        <w:t>the states have the most to gain by limiting the federal government to its constitutionally designed role, and will thus be more active in policing</w:t>
      </w:r>
      <w:r w:rsidRPr="00C54526">
        <w:t xml:space="preserve"> it</w:t>
      </w:r>
      <w:r w:rsidRPr="00C54526">
        <w:rPr>
          <w:rStyle w:val="StyleUnderline"/>
        </w:rPr>
        <w:t>. As the Tenth Amendment made explicit, those powers not given to the federal government “are reserved to the States</w:t>
      </w:r>
      <w:r w:rsidRPr="00C54526">
        <w:t>.” The Framers knew that most issues are best handled at the state level, and executive orders are often the worst culprits in usurping that original delegation. Giving the states a veto power over these agency rules simply allows them to say: “Either pass this law through Congress, or let the states handle the issue ourselves, as we did for most of our nation’s history.”</w:t>
      </w:r>
    </w:p>
    <w:p w14:paraId="77DCD10A" w14:textId="77777777" w:rsidR="00FF5256" w:rsidRPr="00C54526" w:rsidRDefault="00FF5256" w:rsidP="00FF5256">
      <w:r w:rsidRPr="00C54526">
        <w:rPr>
          <w:rStyle w:val="StyleUnderline"/>
        </w:rPr>
        <w:t>Creative amendment proposals like this one should be encouraged</w:t>
      </w:r>
      <w:r w:rsidRPr="00C54526">
        <w:t xml:space="preserve">. (Another intriguing amendment, conceived by Mr. Hemingway’s colleague Gary Hansen, would aid this creative process by allowing states to draft and propose their own constitutional amendments without waiting for Congress to call an Article V convention). </w:t>
      </w:r>
      <w:r w:rsidRPr="00C54526">
        <w:rPr>
          <w:rStyle w:val="StyleUnderline"/>
        </w:rPr>
        <w:t xml:space="preserve">These days, it’s not that common for 34 states to agree on much of anything. </w:t>
      </w:r>
      <w:r w:rsidRPr="00C54526">
        <w:rPr>
          <w:rStyle w:val="Emphasis"/>
        </w:rPr>
        <w:t>But when 34 states can agree that the executive branch has gone too far, they should be able to do something about it.</w:t>
      </w:r>
      <w:r w:rsidRPr="00C54526">
        <w:t xml:space="preserve"> </w:t>
      </w:r>
    </w:p>
    <w:p w14:paraId="6D4C6A6F" w14:textId="77777777" w:rsidR="00FF5256" w:rsidRPr="00C54526" w:rsidRDefault="00FF5256" w:rsidP="00FF5256">
      <w:pPr>
        <w:pStyle w:val="Heading4"/>
      </w:pPr>
      <w:r w:rsidRPr="00C54526">
        <w:t xml:space="preserve">Trump’s </w:t>
      </w:r>
      <w:r w:rsidRPr="00C54526">
        <w:rPr>
          <w:u w:val="single"/>
        </w:rPr>
        <w:t>trampling</w:t>
      </w:r>
      <w:r w:rsidRPr="00C54526">
        <w:t xml:space="preserve"> the </w:t>
      </w:r>
      <w:r w:rsidRPr="00C54526">
        <w:rPr>
          <w:u w:val="single"/>
        </w:rPr>
        <w:t>constitution now</w:t>
      </w:r>
      <w:r w:rsidRPr="00C54526">
        <w:t xml:space="preserve"> – gives him access to </w:t>
      </w:r>
      <w:r w:rsidRPr="00C54526">
        <w:rPr>
          <w:u w:val="single"/>
        </w:rPr>
        <w:t>egregious executive liberties</w:t>
      </w:r>
      <w:r w:rsidRPr="00C54526">
        <w:t xml:space="preserve"> </w:t>
      </w:r>
    </w:p>
    <w:p w14:paraId="279C23A1" w14:textId="77777777" w:rsidR="00FF5256" w:rsidRPr="00C54526" w:rsidRDefault="00FF5256" w:rsidP="00FF5256">
      <w:r w:rsidRPr="00C54526">
        <w:rPr>
          <w:rStyle w:val="Style13ptBold"/>
        </w:rPr>
        <w:t>Dalmia 16</w:t>
      </w:r>
      <w:r w:rsidRPr="00C54526">
        <w:t xml:space="preserve"> – Senior policy analyst at Reason Foundation, July 26</w:t>
      </w:r>
      <w:r w:rsidRPr="00C54526">
        <w:rPr>
          <w:vertAlign w:val="superscript"/>
        </w:rPr>
        <w:t>th</w:t>
      </w:r>
      <w:r w:rsidRPr="00C54526">
        <w:t xml:space="preserve"> ("6 ways Donald Trump wants to trample the Constitution," The Week, http://theweek.com/articles/638478/6-ways-donald-trump-wants-trample-constitution)</w:t>
      </w:r>
    </w:p>
    <w:p w14:paraId="2C0FA258" w14:textId="77777777" w:rsidR="00FF5256" w:rsidRPr="00C54526" w:rsidRDefault="00FF5256" w:rsidP="00FF5256">
      <w:r w:rsidRPr="00C54526">
        <w:t xml:space="preserve">Former Republican House Speaker Newt Gingrich, a yuge Trump booster, has been telling fellow Republicans that they should vote for Trump because he's the "only candidate" who would "uphold the Constitution." </w:t>
      </w:r>
      <w:r w:rsidRPr="00C54526">
        <w:rPr>
          <w:rStyle w:val="StyleUnderline"/>
        </w:rPr>
        <w:t>That's a laugh given that Trump is less wedded to the Constitution than he was to his first two wives. There is not an amendment that he has left unmolested. Consider just six of his many ridiculous proposals:</w:t>
      </w:r>
    </w:p>
    <w:p w14:paraId="6ED3CF0D" w14:textId="77777777" w:rsidR="00FF5256" w:rsidRPr="00C54526" w:rsidRDefault="00FF5256" w:rsidP="00FF5256">
      <w:pPr>
        <w:rPr>
          <w:rStyle w:val="StyleUnderline"/>
        </w:rPr>
      </w:pPr>
      <w:r w:rsidRPr="00C54526">
        <w:rPr>
          <w:rStyle w:val="StyleUnderline"/>
        </w:rPr>
        <w:t>1. He wants to give cop killers the death penalty</w:t>
      </w:r>
    </w:p>
    <w:p w14:paraId="4EBB11B2" w14:textId="77777777" w:rsidR="00FF5256" w:rsidRPr="00C54526" w:rsidRDefault="00FF5256" w:rsidP="00FF5256">
      <w:pPr>
        <w:rPr>
          <w:rStyle w:val="StyleUnderline"/>
        </w:rPr>
      </w:pPr>
      <w:r w:rsidRPr="00C54526">
        <w:rPr>
          <w:rStyle w:val="StyleUnderline"/>
        </w:rPr>
        <w:t>Trump has declared himself the "law and order" candidate</w:t>
      </w:r>
      <w:r w:rsidRPr="00C54526">
        <w:t xml:space="preserve">. To fulfill that promise, he pledged last December that </w:t>
      </w:r>
      <w:r w:rsidRPr="00C54526">
        <w:rPr>
          <w:rStyle w:val="StyleUnderline"/>
        </w:rPr>
        <w:t>one of the first things he'd do if elected is sign an executive order mandating the death penalty for cop killers.</w:t>
      </w:r>
    </w:p>
    <w:p w14:paraId="79A2A9C2" w14:textId="77777777" w:rsidR="00FF5256" w:rsidRPr="00C54526" w:rsidRDefault="00FF5256" w:rsidP="00FF5256">
      <w:r w:rsidRPr="00C54526">
        <w:rPr>
          <w:rStyle w:val="StyleUnderline"/>
        </w:rPr>
        <w:t xml:space="preserve">There are many constitutional problems with this suggestion, starting with the fact that </w:t>
      </w:r>
      <w:r w:rsidRPr="00C54526">
        <w:rPr>
          <w:rStyle w:val="Emphasis"/>
        </w:rPr>
        <w:t>capital punishment is a state function</w:t>
      </w:r>
      <w:r w:rsidRPr="00C54526">
        <w:t>. Forget executive mandates — even Congress cannot require it. Heck, Congress can't even force states to repeal the death penalty. The only authority that a president enjoys when it comes to sentencing, as The Atlantic's Matt Ford has noted, is rolling back sentences or pardoning people for federal crimes — not state crimes. The president can't impose any penalty. That is the job of judges and juries.</w:t>
      </w:r>
    </w:p>
    <w:p w14:paraId="70577E58" w14:textId="77777777" w:rsidR="00FF5256" w:rsidRPr="00C54526" w:rsidRDefault="00FF5256" w:rsidP="00FF5256">
      <w:r w:rsidRPr="00C54526">
        <w:t>Any federal death penalty would eviscerate federalism and dilute the role of courts. Indeed, the Supreme Court ruled against a death penalty mandate in Woodson v. North Carolina, noting that it would be a violation of the Fifth Amendment's due process protections and 14th Amendment's due process and equal treatment protections. Why? Because judges and juries have to be able to take mitigating or aggravating circumstances into account when they hand out sentences.</w:t>
      </w:r>
    </w:p>
    <w:p w14:paraId="6796F45F" w14:textId="77777777" w:rsidR="00FF5256" w:rsidRPr="00C54526" w:rsidRDefault="00FF5256" w:rsidP="00FF5256">
      <w:pPr>
        <w:rPr>
          <w:rStyle w:val="StyleUnderline"/>
        </w:rPr>
      </w:pPr>
      <w:r w:rsidRPr="00C54526">
        <w:t xml:space="preserve">For example, </w:t>
      </w:r>
      <w:r w:rsidRPr="00C54526">
        <w:rPr>
          <w:rStyle w:val="StyleUnderline"/>
        </w:rPr>
        <w:t>what if someone shot a cop accidentally? Or in self-defens</w:t>
      </w:r>
      <w:r w:rsidRPr="00C54526">
        <w:t xml:space="preserve">e? Should they be treated like the Dallas shooter who targeted cops? Conversely, </w:t>
      </w:r>
      <w:r w:rsidRPr="00C54526">
        <w:rPr>
          <w:rStyle w:val="StyleUnderline"/>
        </w:rPr>
        <w:t>suspending these considerations for cop killers but not killers of ordinary citizens would not only devalue the lives of cop killers, but also the victims of other killers</w:t>
      </w:r>
      <w:r w:rsidRPr="00C54526">
        <w:t xml:space="preserve">, both of </w:t>
      </w:r>
      <w:r w:rsidRPr="00C54526">
        <w:rPr>
          <w:rStyle w:val="StyleUnderline"/>
        </w:rPr>
        <w:t xml:space="preserve">which would fly in the face of the </w:t>
      </w:r>
      <w:r w:rsidRPr="00C54526">
        <w:rPr>
          <w:rStyle w:val="Emphasis"/>
        </w:rPr>
        <w:t>Constitution's guarantee of equal treatment under the law.</w:t>
      </w:r>
    </w:p>
    <w:p w14:paraId="2529CAD6" w14:textId="77777777" w:rsidR="00FF5256" w:rsidRPr="00C54526" w:rsidRDefault="00FF5256" w:rsidP="00FF5256">
      <w:pPr>
        <w:rPr>
          <w:rStyle w:val="StyleUnderline"/>
        </w:rPr>
      </w:pPr>
      <w:r w:rsidRPr="00C54526">
        <w:rPr>
          <w:rStyle w:val="StyleUnderline"/>
        </w:rPr>
        <w:t>2. He wants to strip some Latino Americans of their citizenship</w:t>
      </w:r>
    </w:p>
    <w:p w14:paraId="4F5743EA" w14:textId="77777777" w:rsidR="00FF5256" w:rsidRPr="00C54526" w:rsidRDefault="00FF5256" w:rsidP="00FF5256">
      <w:r w:rsidRPr="00C54526">
        <w:t>Arguably, no group has been vilified and maligned by Trump more than Latinos. His demagogic accusations that Mexicans are "rapists and criminals" launched his candidacy. And he has made throwing out illegal immigrants already in the country and stanching the flow of new ones his core campaign promise.</w:t>
      </w:r>
    </w:p>
    <w:p w14:paraId="61D54F7B" w14:textId="77777777" w:rsidR="00FF5256" w:rsidRPr="00C54526" w:rsidRDefault="00FF5256" w:rsidP="00FF5256">
      <w:r w:rsidRPr="00C54526">
        <w:rPr>
          <w:rStyle w:val="StyleUnderline"/>
        </w:rPr>
        <w:t>To even find all 11 million undocumented immigrants would mean racial profiling on a grand scale</w:t>
      </w:r>
      <w:r w:rsidRPr="00C54526">
        <w:t>, which would be constitutionally problematic</w:t>
      </w:r>
      <w:r w:rsidRPr="00C54526">
        <w:rPr>
          <w:rStyle w:val="StyleUnderline"/>
        </w:rPr>
        <w:t>. But along with them he also plans to send their American children</w:t>
      </w:r>
      <w:r w:rsidRPr="00C54526">
        <w:t xml:space="preserve"> — whom Trump derides as "anchor babies" — </w:t>
      </w:r>
      <w:r w:rsidRPr="00C54526">
        <w:rPr>
          <w:rStyle w:val="StyleUnderline"/>
        </w:rPr>
        <w:t>packing</w:t>
      </w:r>
      <w:r w:rsidRPr="00C54526">
        <w:t xml:space="preserve">. </w:t>
      </w:r>
      <w:r w:rsidRPr="00C54526">
        <w:rPr>
          <w:rStyle w:val="StyleUnderline"/>
        </w:rPr>
        <w:t xml:space="preserve">This would require </w:t>
      </w:r>
      <w:r w:rsidRPr="00C54526">
        <w:rPr>
          <w:rStyle w:val="Emphasis"/>
        </w:rPr>
        <w:t>stripping them of their citizenship first</w:t>
      </w:r>
      <w:r w:rsidRPr="00C54526">
        <w:t xml:space="preserve"> — </w:t>
      </w:r>
      <w:r w:rsidRPr="00C54526">
        <w:rPr>
          <w:rStyle w:val="Emphasis"/>
        </w:rPr>
        <w:t>which the Constitution does not give the government the right to do,</w:t>
      </w:r>
      <w:r w:rsidRPr="00C54526">
        <w:t xml:space="preserve"> not even for proven terrorists. Not just that, Trump cannot withhold citizenship for future "anchor babies" without a constitutional amendment to scrap the 14th Amendment that extends citizenship rights to everyone born on American soil except for children of foreign diplomats and American Indians (who belong to sovereign tribes).</w:t>
      </w:r>
    </w:p>
    <w:p w14:paraId="4F571BF7" w14:textId="77777777" w:rsidR="00FF5256" w:rsidRPr="00C54526" w:rsidRDefault="00FF5256" w:rsidP="00FF5256">
      <w:pPr>
        <w:rPr>
          <w:rStyle w:val="StyleUnderline"/>
        </w:rPr>
      </w:pPr>
      <w:r w:rsidRPr="00C54526">
        <w:rPr>
          <w:rStyle w:val="StyleUnderline"/>
        </w:rPr>
        <w:t>3. He wants to seize the assets of foreign nationals</w:t>
      </w:r>
    </w:p>
    <w:p w14:paraId="5BD8BD5A" w14:textId="77777777" w:rsidR="00FF5256" w:rsidRPr="00C54526" w:rsidRDefault="00FF5256" w:rsidP="00FF5256">
      <w:r w:rsidRPr="00C54526">
        <w:rPr>
          <w:rStyle w:val="StyleUnderline"/>
        </w:rPr>
        <w:t>His second immigration objective — stopping the flow of future illegal immigrants by building a border wall and forcing Mexico to pay for it — is even more ill conceived</w:t>
      </w:r>
      <w:r w:rsidRPr="00C54526">
        <w:t xml:space="preserve">. In a memo fleshing out this plan, </w:t>
      </w:r>
      <w:r w:rsidRPr="00C54526">
        <w:rPr>
          <w:rStyle w:val="StyleUnderline"/>
        </w:rPr>
        <w:t>Trump says that as president he'd issue a mandate barring those in America unlawfully from transferring money abroad</w:t>
      </w:r>
      <w:r w:rsidRPr="00C54526">
        <w:t>. This would stop remittances to Mexico instantly. Then he would use restoring the flow of this money as leverage to demand a one-time payment of $5 billion to $10 billion from Mexico.</w:t>
      </w:r>
    </w:p>
    <w:p w14:paraId="24E511BE" w14:textId="77777777" w:rsidR="00FF5256" w:rsidRPr="00C54526" w:rsidRDefault="00FF5256" w:rsidP="00FF5256">
      <w:r w:rsidRPr="00C54526">
        <w:t>As South Texas College of Law's Josh Blackman notes in National Review (not a publication known for its love for immigrants, incidentally), Trump's plan will require money-transfer companies such as Western Union to verify the identity and lawful presence in America of any individual who wants to remit money anywhere in the world. As a result, "billions of dollars already in American bank accounts held by foreign nationals would no longer be withdrawn," points out Blackman. "The money will effectively be seized and impounded within our borders by the federal government, without any due process of law or statutory authority."</w:t>
      </w:r>
    </w:p>
    <w:p w14:paraId="02E67D05" w14:textId="77777777" w:rsidR="00FF5256" w:rsidRPr="00C54526" w:rsidRDefault="00FF5256" w:rsidP="00FF5256">
      <w:r w:rsidRPr="00C54526">
        <w:rPr>
          <w:rStyle w:val="StyleUnderline"/>
        </w:rPr>
        <w:t>This would be de facto nationalization of foreign assets of a magnitude not even attempted by Hugo Chavez-style Latin American potentates.</w:t>
      </w:r>
      <w:r w:rsidRPr="00C54526">
        <w:t xml:space="preserve"> </w:t>
      </w:r>
      <w:r w:rsidRPr="00C54526">
        <w:rPr>
          <w:rStyle w:val="StyleUnderline"/>
        </w:rPr>
        <w:t>But what's also troubling about Trump's "harebrained scheme</w:t>
      </w:r>
      <w:r w:rsidRPr="00C54526">
        <w:t xml:space="preserve">," as Blackman calls it, </w:t>
      </w:r>
      <w:r w:rsidRPr="00C54526">
        <w:rPr>
          <w:rStyle w:val="StyleUnderline"/>
        </w:rPr>
        <w:t xml:space="preserve">is that </w:t>
      </w:r>
      <w:r w:rsidRPr="00C54526">
        <w:rPr>
          <w:rStyle w:val="Emphasis"/>
        </w:rPr>
        <w:t>it would usurp Congress' constitutional power</w:t>
      </w:r>
      <w:r w:rsidRPr="00C54526">
        <w:rPr>
          <w:rStyle w:val="StyleUnderline"/>
        </w:rPr>
        <w:t xml:space="preserve"> over the regulation of foreign commerce</w:t>
      </w:r>
      <w:r w:rsidRPr="00C54526">
        <w:t>. That he could find lawyers who would actually sign off on it is shocking — and these are the folks who Trump would use to pack up courts and the Justice Department, something that would do far more damage to an independent judiciary than anything Hillary Clinton has been able to come up with.</w:t>
      </w:r>
    </w:p>
    <w:p w14:paraId="5F56D7DF" w14:textId="77777777" w:rsidR="00FF5256" w:rsidRPr="00C54526" w:rsidRDefault="00FF5256" w:rsidP="00FF5256">
      <w:pPr>
        <w:rPr>
          <w:rStyle w:val="StyleUnderline"/>
        </w:rPr>
      </w:pPr>
      <w:r w:rsidRPr="00C54526">
        <w:rPr>
          <w:rStyle w:val="StyleUnderline"/>
        </w:rPr>
        <w:t>4. He wants to force Muslims to register in a database</w:t>
      </w:r>
    </w:p>
    <w:p w14:paraId="21A4628D" w14:textId="77777777" w:rsidR="00FF5256" w:rsidRPr="00C54526" w:rsidRDefault="00FF5256" w:rsidP="00FF5256">
      <w:r w:rsidRPr="00C54526">
        <w:t>Trump has played on fears about Islamic terrorism to float a slew of anti-Muslim proposals, including forcing Muslims to register with the government so that it could create a database and keep track of them — an appalling, daft, unworkable, and unconstitutional plan.</w:t>
      </w:r>
    </w:p>
    <w:p w14:paraId="3A659237" w14:textId="77777777" w:rsidR="00FF5256" w:rsidRPr="00C54526" w:rsidRDefault="00FF5256" w:rsidP="00FF5256">
      <w:r w:rsidRPr="00C54526">
        <w:rPr>
          <w:rStyle w:val="StyleUnderline"/>
        </w:rPr>
        <w:t>Trump has not fleshed out whether he would require only Muslim immigrants to register or also Muslim citizens</w:t>
      </w:r>
      <w:r w:rsidRPr="00C54526">
        <w:t xml:space="preserve">. Either way, </w:t>
      </w:r>
      <w:r w:rsidRPr="00C54526">
        <w:rPr>
          <w:rStyle w:val="StyleUnderline"/>
        </w:rPr>
        <w:t>it would violate the First Amendment's free exercise clause because it targets individuals based on their religion</w:t>
      </w:r>
      <w:r w:rsidRPr="00C54526">
        <w:t>. Worse</w:t>
      </w:r>
      <w:r w:rsidRPr="00C54526">
        <w:rPr>
          <w:rStyle w:val="StyleUnderline"/>
        </w:rPr>
        <w:t>, tracking individuals not because of their conduct but membership in a group is tantamount to guilt by association</w:t>
      </w:r>
      <w:r w:rsidRPr="00C54526">
        <w:t xml:space="preserve">. </w:t>
      </w:r>
      <w:r w:rsidRPr="00C54526">
        <w:rPr>
          <w:rStyle w:val="Emphasis"/>
        </w:rPr>
        <w:t>It eviscerates the Fifth Amendment's guarantee</w:t>
      </w:r>
      <w:r w:rsidRPr="00C54526">
        <w:rPr>
          <w:rStyle w:val="StyleUnderline"/>
        </w:rPr>
        <w:t xml:space="preserve"> of equal treatment under the law</w:t>
      </w:r>
      <w:r w:rsidRPr="00C54526">
        <w:t xml:space="preserve"> to every individual.</w:t>
      </w:r>
    </w:p>
    <w:p w14:paraId="65A71D66" w14:textId="77777777" w:rsidR="00FF5256" w:rsidRPr="00C54526" w:rsidRDefault="00FF5256" w:rsidP="00FF5256">
      <w:pPr>
        <w:rPr>
          <w:rStyle w:val="StyleUnderline"/>
        </w:rPr>
      </w:pPr>
      <w:r w:rsidRPr="00C54526">
        <w:rPr>
          <w:rStyle w:val="StyleUnderline"/>
        </w:rPr>
        <w:t>5. He wants to silence his media critics</w:t>
      </w:r>
    </w:p>
    <w:p w14:paraId="571FAE97" w14:textId="77777777" w:rsidR="00FF5256" w:rsidRPr="00C54526" w:rsidRDefault="00FF5256" w:rsidP="00FF5256">
      <w:r w:rsidRPr="00C54526">
        <w:t xml:space="preserve">Even as a businessman, </w:t>
      </w:r>
      <w:r w:rsidRPr="00C54526">
        <w:rPr>
          <w:rStyle w:val="StyleUnderline"/>
        </w:rPr>
        <w:t>Trump has sought to make it as costly as possible for his critics to exercise their free speech rights</w:t>
      </w:r>
      <w:r w:rsidRPr="00C54526">
        <w:t>. He sued author Timothy O'Brien for $5 billion for suggesting that he wasn't a billionaire.</w:t>
      </w:r>
    </w:p>
    <w:p w14:paraId="7579BD34" w14:textId="77777777" w:rsidR="00FF5256" w:rsidRPr="00C54526" w:rsidRDefault="00FF5256" w:rsidP="00FF5256">
      <w:r w:rsidRPr="00C54526">
        <w:t>Over the last year, Trump has threatened to sue the online petition campaign demanding Macy's drop his clothing line after he called Mexicans "rapists and criminals." He sent Cruz a cease-and-desist letter threatening to sue for libel. Cruz's crime? Running an accurate ad showing Trump saying that he was pro-choice. Trump hilariously demanded that the Federal Communication Commission fine National Review editor Rich Lowry for commenting that Carly Fiorina had "cut his balls off" for making misogynistic statements.</w:t>
      </w:r>
    </w:p>
    <w:p w14:paraId="5A5C78BD" w14:textId="77777777" w:rsidR="00FF5256" w:rsidRPr="00C54526" w:rsidRDefault="00FF5256" w:rsidP="00FF5256">
      <w:r w:rsidRPr="00C54526">
        <w:t xml:space="preserve">Most troubling, however, is what he has threatened to do should he become president. </w:t>
      </w:r>
      <w:r w:rsidRPr="00C54526">
        <w:rPr>
          <w:rStyle w:val="StyleUnderline"/>
        </w:rPr>
        <w:t>He says he'd not only loosen libel laws to allow public officials to sue the press more easily, but also look for other ways to discipline critics</w:t>
      </w:r>
      <w:r w:rsidRPr="00C54526">
        <w:t xml:space="preserve">. For example, </w:t>
      </w:r>
      <w:r w:rsidRPr="00C54526">
        <w:rPr>
          <w:rStyle w:val="StyleUnderline"/>
        </w:rPr>
        <w:t>he has threatened to go after Washington Post publisher Jeff Bezos, who founded Amazon, on anti-trust grounds for publishing "wrong" stories about him</w:t>
      </w:r>
      <w:r w:rsidRPr="00C54526">
        <w:t xml:space="preserve">. </w:t>
      </w:r>
      <w:r w:rsidRPr="00C54526">
        <w:rPr>
          <w:rStyle w:val="StyleUnderline"/>
        </w:rPr>
        <w:t>But anti-trust laws were meant to thwart monopolies.</w:t>
      </w:r>
      <w:r w:rsidRPr="00C54526">
        <w:t xml:space="preserve"> If he can use this law to silence critics, </w:t>
      </w:r>
      <w:r w:rsidRPr="00C54526">
        <w:rPr>
          <w:rStyle w:val="Emphasis"/>
        </w:rPr>
        <w:t>it is beyond horrifying to imagine what havoc he'll wreak when he has the entire federal apparatus</w:t>
      </w:r>
      <w:r w:rsidRPr="00C54526">
        <w:t xml:space="preserve"> — the Internal Revenue Service, the Justice Department, the FCC — </w:t>
      </w:r>
      <w:r w:rsidRPr="00C54526">
        <w:rPr>
          <w:rStyle w:val="StyleUnderline"/>
        </w:rPr>
        <w:t>at his disposal</w:t>
      </w:r>
      <w:r w:rsidRPr="00C54526">
        <w:t>.</w:t>
      </w:r>
    </w:p>
    <w:p w14:paraId="2890C673" w14:textId="77777777" w:rsidR="00FF5256" w:rsidRPr="00C54526" w:rsidRDefault="00FF5256" w:rsidP="00FF5256">
      <w:pPr>
        <w:rPr>
          <w:rStyle w:val="StyleUnderline"/>
        </w:rPr>
      </w:pPr>
      <w:r w:rsidRPr="00C54526">
        <w:rPr>
          <w:rStyle w:val="StyleUnderline"/>
        </w:rPr>
        <w:t>6. He wants to crack down on judges who disagree with him</w:t>
      </w:r>
    </w:p>
    <w:p w14:paraId="5519F0CF" w14:textId="77777777" w:rsidR="00FF5256" w:rsidRPr="00C54526" w:rsidRDefault="00FF5256" w:rsidP="00FF5256">
      <w:r w:rsidRPr="00C54526">
        <w:rPr>
          <w:rStyle w:val="StyleUnderline"/>
        </w:rPr>
        <w:t xml:space="preserve">More ominous than how a President Trump would treat the media is </w:t>
      </w:r>
      <w:r w:rsidRPr="00C54526">
        <w:rPr>
          <w:rStyle w:val="Emphasis"/>
        </w:rPr>
        <w:t>what he'll do to a non-cooperative judiciary</w:t>
      </w:r>
      <w:r w:rsidRPr="00C54526">
        <w:t>. He attacked Judge Gonzalo Curiel's Mexican heritage when the judge refused to issue a summary judgment throwing out a class action lawsuit alleging fraud by Trump University. Worse, he gleefully contemplated going after the judge if he were elected president in November.</w:t>
      </w:r>
    </w:p>
    <w:p w14:paraId="5F381688" w14:textId="77777777" w:rsidR="00FF5256" w:rsidRPr="00C54526" w:rsidRDefault="00FF5256" w:rsidP="00FF5256">
      <w:r w:rsidRPr="00C54526">
        <w:t xml:space="preserve">Politicians criticizing court rulings that go against their policies is par for the course. But </w:t>
      </w:r>
      <w:r w:rsidRPr="00C54526">
        <w:rPr>
          <w:rStyle w:val="StyleUnderline"/>
        </w:rPr>
        <w:t>threatening to use the political apparatus against judges because they refuse to do his bidding on a personal matter is so beyond the pale that</w:t>
      </w:r>
      <w:r w:rsidRPr="00C54526">
        <w:t xml:space="preserve"> even Republican House Speaker Paul </w:t>
      </w:r>
      <w:r w:rsidRPr="00C54526">
        <w:rPr>
          <w:rStyle w:val="StyleUnderline"/>
        </w:rPr>
        <w:t>Ryan</w:t>
      </w:r>
      <w:r w:rsidRPr="00C54526">
        <w:t xml:space="preserve">, who has tried to be diplomatic when commenting about Trump, </w:t>
      </w:r>
      <w:r w:rsidRPr="00C54526">
        <w:rPr>
          <w:rStyle w:val="StyleUnderline"/>
        </w:rPr>
        <w:t>rebuked him in no uncertain terms.</w:t>
      </w:r>
    </w:p>
    <w:p w14:paraId="05C53760" w14:textId="77777777" w:rsidR="00FF5256" w:rsidRPr="00C54526" w:rsidRDefault="00FF5256" w:rsidP="00FF5256">
      <w:r w:rsidRPr="00C54526">
        <w:rPr>
          <w:rStyle w:val="StyleUnderline"/>
        </w:rPr>
        <w:t xml:space="preserve">This is far from an exhaustive list of </w:t>
      </w:r>
      <w:r w:rsidRPr="00C54526">
        <w:rPr>
          <w:rStyle w:val="Emphasis"/>
        </w:rPr>
        <w:t>Trump's constitutional assaults</w:t>
      </w:r>
      <w:r w:rsidRPr="00C54526">
        <w:t xml:space="preserve">. </w:t>
      </w:r>
      <w:r w:rsidRPr="00C54526">
        <w:rPr>
          <w:rStyle w:val="Emphasis"/>
        </w:rPr>
        <w:t>All of them betray Trump's contempt for federalism, separation of powers, checks and balances, and basic American political norms</w:t>
      </w:r>
      <w:r w:rsidRPr="00C54526">
        <w:t xml:space="preserve">. They also show just how ruthless he will be in discrediting anyone or anything that comes in the way of his political ambitions. As far as he is concerned, </w:t>
      </w:r>
      <w:r w:rsidRPr="00C54526">
        <w:rPr>
          <w:rStyle w:val="StyleUnderline"/>
        </w:rPr>
        <w:t>the law is useful when it can be wielded as a weapon against opponents and a useless triviality worth ignoring when it can't.</w:t>
      </w:r>
    </w:p>
    <w:p w14:paraId="79EA1ACA" w14:textId="77777777" w:rsidR="00FF5256" w:rsidRPr="00C54526" w:rsidRDefault="00FF5256" w:rsidP="00FF5256"/>
    <w:p w14:paraId="2512AB13" w14:textId="77777777" w:rsidR="00FF5256" w:rsidRPr="00C54526" w:rsidRDefault="00B26F83" w:rsidP="00FF5256">
      <w:pPr>
        <w:pStyle w:val="Heading3"/>
      </w:pPr>
      <w:r w:rsidRPr="00C54526">
        <w:t>2ac – at: signaling</w:t>
      </w:r>
    </w:p>
    <w:p w14:paraId="5839BCC3" w14:textId="77777777" w:rsidR="00FF5256" w:rsidRPr="00C54526" w:rsidRDefault="00FF5256" w:rsidP="00FF5256">
      <w:pPr>
        <w:pStyle w:val="Heading4"/>
      </w:pPr>
      <w:r w:rsidRPr="00C54526">
        <w:t xml:space="preserve">It’s </w:t>
      </w:r>
      <w:r w:rsidRPr="00C54526">
        <w:rPr>
          <w:u w:val="single"/>
        </w:rPr>
        <w:t>not key to action</w:t>
      </w:r>
      <w:r w:rsidRPr="00C54526">
        <w:t xml:space="preserve"> – </w:t>
      </w:r>
      <w:r w:rsidRPr="00C54526">
        <w:rPr>
          <w:u w:val="single"/>
        </w:rPr>
        <w:t>government incentive</w:t>
      </w:r>
      <w:r w:rsidRPr="00C54526">
        <w:t xml:space="preserve"> and </w:t>
      </w:r>
      <w:r w:rsidRPr="00C54526">
        <w:rPr>
          <w:u w:val="single"/>
        </w:rPr>
        <w:t>enforcement</w:t>
      </w:r>
      <w:r w:rsidRPr="00C54526">
        <w:t xml:space="preserve"> is inevitable </w:t>
      </w:r>
    </w:p>
    <w:p w14:paraId="3A0B5BE8" w14:textId="77777777" w:rsidR="00FF5256" w:rsidRPr="00C54526" w:rsidRDefault="00FF5256" w:rsidP="00FF5256">
      <w:r w:rsidRPr="00C54526">
        <w:rPr>
          <w:rStyle w:val="Style13ptBold"/>
        </w:rPr>
        <w:t xml:space="preserve">Strauss 01 </w:t>
      </w:r>
      <w:r w:rsidRPr="00C54526">
        <w:t xml:space="preserve">– Gerald Ratner Distinguished Service Professor of Law and Faculty Director, Jenner &amp; Block Supreme Court and Appellate Clinic (David A. Strauss, "The Irrelevance of Constitutional Amendments," 114 Harvard Law Review 1457 (2001), pp.1457-1478, Available Online at </w:t>
      </w:r>
      <w:hyperlink r:id="rId81" w:history="1">
        <w:r w:rsidRPr="00C54526">
          <w:rPr>
            <w:rStyle w:val="Hyperlink"/>
          </w:rPr>
          <w:t>http://chicagounbound.uchicago.edu/cgi/viewcontent.cgi?article=2986&amp;context=journal_articles</w:t>
        </w:r>
      </w:hyperlink>
      <w:r w:rsidRPr="00C54526">
        <w:t>, Accessed 6/28/2017)</w:t>
      </w:r>
    </w:p>
    <w:p w14:paraId="60D1AFAB" w14:textId="77777777" w:rsidR="00FF5256" w:rsidRPr="00C54526" w:rsidRDefault="00FF5256" w:rsidP="00FF5256">
      <w:r w:rsidRPr="00C54526">
        <w:t>B. Why Don't Amendments Matter?</w:t>
      </w:r>
    </w:p>
    <w:p w14:paraId="674D0B89" w14:textId="77777777" w:rsidR="00FF5256" w:rsidRPr="00C54526" w:rsidRDefault="00FF5256" w:rsidP="00FF5256">
      <w:r w:rsidRPr="00C54526">
        <w:t>On reflection, perhaps it should not be so surprising that a formal, supermajoritarian amendment process matters so little in a mature constitutional regime. One characteristic of a mature liberal society is that there are ways other than formal amendments adopted by a supermajority to change the Constitution in fact if not in name. Those other mechanisms exist because over time people have developed institutions that they trust. By contrast, in a fledgling society that lacks well-established understandings, traditions, and patterns of mutual trust and accommodation, the formal, written text may be the only usable institution.</w:t>
      </w:r>
    </w:p>
    <w:p w14:paraId="11C06D80" w14:textId="77777777" w:rsidR="00FF5256" w:rsidRPr="00C54526" w:rsidRDefault="00FF5256" w:rsidP="00FF5256">
      <w:r w:rsidRPr="00C54526">
        <w:t xml:space="preserve">In this respect, a </w:t>
      </w:r>
      <w:r w:rsidRPr="00C54526">
        <w:rPr>
          <w:rStyle w:val="StyleUnderline"/>
        </w:rPr>
        <w:t xml:space="preserve">mature society might be compared to a </w:t>
      </w:r>
      <w:r w:rsidRPr="00C54526">
        <w:rPr>
          <w:rStyle w:val="Emphasis"/>
        </w:rPr>
        <w:t>long-term contractual agreement</w:t>
      </w:r>
      <w:r w:rsidRPr="00C54526">
        <w:t xml:space="preserve">. 10 </w:t>
      </w:r>
      <w:r w:rsidRPr="00C54526">
        <w:rPr>
          <w:rStyle w:val="StyleUnderline"/>
        </w:rPr>
        <w:t>The parties to such contracts often do not rely solely</w:t>
      </w:r>
      <w:r w:rsidRPr="00C54526">
        <w:t xml:space="preserve">, or even substantially, </w:t>
      </w:r>
      <w:r w:rsidRPr="00C54526">
        <w:rPr>
          <w:rStyle w:val="Emphasis"/>
        </w:rPr>
        <w:t>on the text of the contract to govern their day-to-day relationship</w:t>
      </w:r>
      <w:r w:rsidRPr="00C54526">
        <w:rPr>
          <w:rStyle w:val="StyleUnderline"/>
        </w:rPr>
        <w:t xml:space="preserve">; they </w:t>
      </w:r>
      <w:r w:rsidRPr="00C54526">
        <w:rPr>
          <w:rStyle w:val="Emphasis"/>
        </w:rPr>
        <w:t>have developed extratextual understandings</w:t>
      </w:r>
      <w:r w:rsidRPr="00C54526">
        <w:t xml:space="preserve">. Similarly, in a mature society, people accept the acts of legislatures, courts, and executive agencies - and the political and nonpolitical acts of their fellow citizens - even when those acts augment or arguably conflict with the foundational text. In a newly formed political society, </w:t>
      </w:r>
      <w:r w:rsidRPr="00C54526">
        <w:rPr>
          <w:rStyle w:val="StyleUnderline"/>
        </w:rPr>
        <w:t xml:space="preserve">any apparent deviation from the words of a constitution might be seen as revolutionary and might cause the society to break apart; in a mature society, </w:t>
      </w:r>
      <w:r w:rsidRPr="00C54526">
        <w:rPr>
          <w:rStyle w:val="Emphasis"/>
        </w:rPr>
        <w:t>relationships and patterns of trust are so well developed that that does not happen</w:t>
      </w:r>
      <w:r w:rsidRPr="00C54526">
        <w:t>.</w:t>
      </w:r>
    </w:p>
    <w:p w14:paraId="1E357C1A" w14:textId="77777777" w:rsidR="00FF5256" w:rsidRPr="00C54526" w:rsidRDefault="00FF5256" w:rsidP="00FF5256">
      <w:pPr>
        <w:rPr>
          <w:rStyle w:val="StyleUnderline"/>
        </w:rPr>
      </w:pPr>
      <w:r w:rsidRPr="00C54526">
        <w:t xml:space="preserve">As a result, </w:t>
      </w:r>
      <w:r w:rsidRPr="00C54526">
        <w:rPr>
          <w:rStyle w:val="StyleUnderline"/>
        </w:rPr>
        <w:t>by the time an Article V supermajority is galvanized into action</w:t>
      </w:r>
      <w:r w:rsidRPr="00C54526">
        <w:t xml:space="preserve">, </w:t>
      </w:r>
      <w:r w:rsidRPr="00C54526">
        <w:rPr>
          <w:rStyle w:val="StyleUnderline"/>
        </w:rPr>
        <w:t>chances are good that much of society has already changed by one of these other means</w:t>
      </w:r>
      <w:r w:rsidRPr="00C54526">
        <w:t xml:space="preserve">. And if a formal amendment process were unavailable, society would find another way to enforce the change it has determined to make - by legislation and judicial interpretation, or by alterations in social understandings and private sector behavior. The change might not be accomplished as neatly or as decisively; outliers might not be brought into line as quickly, for example. But relatively speaking, that is a detail. Those other institutions - not supermajoritarian constitutional amendments - will be the truly important means of constitutional change. This explains why, </w:t>
      </w:r>
      <w:r w:rsidRPr="00C54526">
        <w:rPr>
          <w:rStyle w:val="StyleUnderline"/>
        </w:rPr>
        <w:t>when society has changed enough to produce a supermajority in favor of a formal amendment, the amendment is probably unnecessary.</w:t>
      </w:r>
    </w:p>
    <w:p w14:paraId="04E6B88E" w14:textId="77777777" w:rsidR="00FF5256" w:rsidRPr="00C54526" w:rsidRDefault="00FF5256" w:rsidP="00FF5256"/>
    <w:p w14:paraId="2242E186" w14:textId="77777777" w:rsidR="00FF5256" w:rsidRPr="00C54526" w:rsidRDefault="00B26F83" w:rsidP="00FF5256">
      <w:pPr>
        <w:pStyle w:val="Heading3"/>
        <w:rPr>
          <w:rStyle w:val="StyleUnderline"/>
          <w:sz w:val="32"/>
        </w:rPr>
      </w:pPr>
      <w:r w:rsidRPr="00C54526">
        <w:rPr>
          <w:rStyle w:val="StyleUnderline"/>
          <w:sz w:val="32"/>
        </w:rPr>
        <w:t>2ac – at: cosensus</w:t>
      </w:r>
      <w:r w:rsidR="00FF5256" w:rsidRPr="00C54526">
        <w:rPr>
          <w:rStyle w:val="StyleUnderline"/>
          <w:sz w:val="32"/>
        </w:rPr>
        <w:t xml:space="preserve"> </w:t>
      </w:r>
    </w:p>
    <w:p w14:paraId="7AD2A585" w14:textId="77777777" w:rsidR="00FF5256" w:rsidRPr="00C54526" w:rsidRDefault="00FF5256" w:rsidP="00FF5256">
      <w:pPr>
        <w:pStyle w:val="Heading4"/>
        <w:rPr>
          <w:rStyle w:val="StyleUnderline"/>
        </w:rPr>
      </w:pPr>
      <w:r w:rsidRPr="00C54526">
        <w:rPr>
          <w:rStyle w:val="StyleUnderline"/>
          <w:u w:val="none"/>
        </w:rPr>
        <w:t xml:space="preserve">Consensus </w:t>
      </w:r>
      <w:r w:rsidRPr="00C54526">
        <w:rPr>
          <w:rStyle w:val="StyleUnderline"/>
        </w:rPr>
        <w:t>doesn’t matter</w:t>
      </w:r>
      <w:r w:rsidRPr="00C54526">
        <w:rPr>
          <w:rStyle w:val="StyleUnderline"/>
          <w:u w:val="none"/>
        </w:rPr>
        <w:t xml:space="preserve"> – either it’ll be </w:t>
      </w:r>
      <w:r w:rsidRPr="00C54526">
        <w:rPr>
          <w:rStyle w:val="StyleUnderline"/>
        </w:rPr>
        <w:t>evaded completely</w:t>
      </w:r>
      <w:r w:rsidRPr="00C54526">
        <w:rPr>
          <w:rStyle w:val="StyleUnderline"/>
          <w:u w:val="none"/>
        </w:rPr>
        <w:t xml:space="preserve"> or </w:t>
      </w:r>
      <w:r w:rsidRPr="00C54526">
        <w:rPr>
          <w:rStyle w:val="StyleUnderline"/>
        </w:rPr>
        <w:t>enforcement</w:t>
      </w:r>
      <w:r w:rsidRPr="00C54526">
        <w:rPr>
          <w:rStyle w:val="StyleUnderline"/>
          <w:u w:val="none"/>
        </w:rPr>
        <w:t xml:space="preserve"> is inevitable – </w:t>
      </w:r>
      <w:r w:rsidRPr="00C54526">
        <w:rPr>
          <w:rStyle w:val="StyleUnderline"/>
        </w:rPr>
        <w:t xml:space="preserve">won’t set a precedent </w:t>
      </w:r>
    </w:p>
    <w:p w14:paraId="7E24E955" w14:textId="77777777" w:rsidR="00FF5256" w:rsidRPr="00C54526" w:rsidRDefault="00FF5256" w:rsidP="00FF5256">
      <w:r w:rsidRPr="00C54526">
        <w:rPr>
          <w:rStyle w:val="Style13ptBold"/>
        </w:rPr>
        <w:t xml:space="preserve">Strauss 01 </w:t>
      </w:r>
      <w:r w:rsidRPr="00C54526">
        <w:t xml:space="preserve">– Gerald Ratner Distinguished Service Professor of Law and Faculty Director, Jenner &amp; Block Supreme Court and Appellate Clinic (David A. Strauss, "The Irrelevance of Constitutional Amendments," 114 Harvard Law Review 1457 (2001), pp.1457-1478, Available Online at </w:t>
      </w:r>
      <w:hyperlink r:id="rId82" w:history="1">
        <w:r w:rsidRPr="00C54526">
          <w:rPr>
            <w:rStyle w:val="Hyperlink"/>
          </w:rPr>
          <w:t>http://chicagounbound.uchicago.edu/cgi/viewcontent.cgi?article=2986&amp;context=journal_articles</w:t>
        </w:r>
      </w:hyperlink>
      <w:r w:rsidRPr="00C54526">
        <w:t>, Accessed 6/28/2017)</w:t>
      </w:r>
    </w:p>
    <w:p w14:paraId="69185232" w14:textId="77777777" w:rsidR="00FF5256" w:rsidRPr="00C54526" w:rsidRDefault="00FF5256" w:rsidP="00FF5256">
      <w:r w:rsidRPr="00C54526">
        <w:t>One cannot, however, just say simplistically that any set of political forces strong enough to bring about a constitutional amendment is strong enough to change society in some other way, because that is not always true. A supermajority might act, and adopt an amendment, even if society has not fundamentally changed. An amendment might represent a momentary high-water mark of popular sentiment on a question, or an effective effort by an interest group at the height of its power to secure its position." At a later time, many people, even a majority, might decide that the amendment was a mistake - but there it is, entrenched in the Constitution.</w:t>
      </w:r>
    </w:p>
    <w:p w14:paraId="65162CCA" w14:textId="77777777" w:rsidR="00FF5256" w:rsidRPr="00C54526" w:rsidRDefault="00FF5256" w:rsidP="00FF5256">
      <w:r w:rsidRPr="00C54526">
        <w:rPr>
          <w:rStyle w:val="StyleUnderline"/>
        </w:rPr>
        <w:t>On these occasions the formal amendment will be relatively insignificant for a different reason. When there is no lasting social consensus behind a textual amendment, the change in the text of the Constitution is unlikely to make a lasting difference</w:t>
      </w:r>
      <w:r w:rsidRPr="00C54526">
        <w:t xml:space="preserve"> - at least if it seeks to affect society in an important way - </w:t>
      </w:r>
      <w:r w:rsidRPr="00C54526">
        <w:rPr>
          <w:rStyle w:val="Emphasis"/>
        </w:rPr>
        <w:t>unless society changes in the way that the amendment envisions</w:t>
      </w:r>
      <w:r w:rsidRPr="00C54526">
        <w:t xml:space="preserve">. </w:t>
      </w:r>
      <w:r w:rsidRPr="00C54526">
        <w:rPr>
          <w:rStyle w:val="StyleUnderline"/>
        </w:rPr>
        <w:t xml:space="preserve">Until that happens, </w:t>
      </w:r>
      <w:r w:rsidRPr="00C54526">
        <w:rPr>
          <w:rStyle w:val="Emphasis"/>
        </w:rPr>
        <w:t>the amendment is likely to be evaded, or interpreted in a way that blunts its effectiveness</w:t>
      </w:r>
      <w:r w:rsidRPr="00C54526">
        <w:t xml:space="preserve">. This is, in a sense, the other side of the fact that a mature society has a variety of institutions, in addition to the text of the Constitution, that can affect how the society operates. Those institutions can change society without changing the Constitution; but they can also keep society basically the same - perhaps with some struggle, but still basically the same - even if the text of the Constitution changes. This was, most notoriously, the story of the Fourteenth and, especially, the Fifteenth Amendment. </w:t>
      </w:r>
      <w:r w:rsidRPr="00C54526">
        <w:rPr>
          <w:rStyle w:val="StyleUnderline"/>
        </w:rPr>
        <w:t>The Fifteenth Amendment was somewhat effective in the short run, but within a generation it had been reduced to a nullity in the South</w:t>
      </w:r>
      <w:r w:rsidRPr="00C54526">
        <w:t>. 12</w:t>
      </w:r>
    </w:p>
    <w:p w14:paraId="1EC13F6A" w14:textId="77777777" w:rsidR="00FF5256" w:rsidRPr="00C54526" w:rsidRDefault="00FF5256" w:rsidP="00FF5256">
      <w:r w:rsidRPr="00C54526">
        <w:t xml:space="preserve">It does not follow that, owing to some kind of historical necessity, formal amendments cannot ever cause important changes. Rather the point is that the formal amendment process will be the means of significant change only in certain limited circumstances that hardly ever occur in a mature society. In particular, three conditions must be present for the amendment process to make a difference. </w:t>
      </w:r>
    </w:p>
    <w:p w14:paraId="76AA8CE9" w14:textId="77777777" w:rsidR="00FF5256" w:rsidRPr="00C54526" w:rsidRDefault="00FF5256" w:rsidP="00FF5256">
      <w:r w:rsidRPr="00C54526">
        <w:rPr>
          <w:rStyle w:val="StyleUnderline"/>
        </w:rPr>
        <w:t>First</w:t>
      </w:r>
      <w:r w:rsidRPr="00C54526">
        <w:t xml:space="preserve">, </w:t>
      </w:r>
      <w:r w:rsidRPr="00C54526">
        <w:rPr>
          <w:rStyle w:val="StyleUnderline"/>
        </w:rPr>
        <w:t xml:space="preserve">a formal supermajoritarian amendment process is </w:t>
      </w:r>
      <w:r w:rsidRPr="00C54526">
        <w:rPr>
          <w:rStyle w:val="Emphasis"/>
        </w:rPr>
        <w:t>unlikely to be an important means of change</w:t>
      </w:r>
      <w:r w:rsidRPr="00C54526">
        <w:rPr>
          <w:rStyle w:val="StyleUnderline"/>
        </w:rPr>
        <w:t xml:space="preserve"> unless the other usual means of change, such as legislation and judicial interpretation, are unavailable for some reason</w:t>
      </w:r>
      <w:r w:rsidRPr="00C54526">
        <w:t>.' 3 If other means of change are available, they will probably have effected the change to a significant degree before a supermajority can be assembled to amend the Constitution.</w:t>
      </w:r>
    </w:p>
    <w:p w14:paraId="07ECCAD2" w14:textId="77777777" w:rsidR="00FF5256" w:rsidRPr="00C54526" w:rsidRDefault="00FF5256" w:rsidP="00FF5256">
      <w:r w:rsidRPr="00C54526">
        <w:rPr>
          <w:rStyle w:val="StyleUnderline"/>
        </w:rPr>
        <w:t xml:space="preserve">Second, a formal amendment process is likely to make a difference </w:t>
      </w:r>
      <w:r w:rsidRPr="00C54526">
        <w:rPr>
          <w:rStyle w:val="Emphasis"/>
        </w:rPr>
        <w:t>only when the supermajority that adopts the amendment is a temporary one</w:t>
      </w:r>
      <w:r w:rsidRPr="00C54526">
        <w:t xml:space="preserve"> that was assembled even though society had not fundamentally changed. </w:t>
      </w:r>
      <w:r w:rsidRPr="00C54526">
        <w:rPr>
          <w:rStyle w:val="StyleUnderline"/>
        </w:rPr>
        <w:t xml:space="preserve">Deep, enduring changes in society will find some way to establish themselves </w:t>
      </w:r>
      <w:r w:rsidRPr="00C54526">
        <w:rPr>
          <w:rStyle w:val="Emphasis"/>
        </w:rPr>
        <w:t>with or without a formal amendment</w:t>
      </w:r>
      <w:r w:rsidRPr="00C54526">
        <w:t xml:space="preserve"> - </w:t>
      </w:r>
      <w:r w:rsidRPr="00C54526">
        <w:rPr>
          <w:rStyle w:val="StyleUnderline"/>
        </w:rPr>
        <w:t>if not through legislation or changes in the composition of the courts, then through changes in private behavior</w:t>
      </w:r>
      <w:r w:rsidRPr="00C54526">
        <w:t>. The formal amendment process will have its most significant effect when the supermajority sentiment does not persist.</w:t>
      </w:r>
    </w:p>
    <w:p w14:paraId="222D9DA7" w14:textId="77777777" w:rsidR="00FF5256" w:rsidRPr="00C54526" w:rsidRDefault="00FF5256" w:rsidP="00FF5256">
      <w:r w:rsidRPr="00C54526">
        <w:rPr>
          <w:rStyle w:val="StyleUnderline"/>
        </w:rPr>
        <w:t xml:space="preserve">Finally, for an amendment to matter, </w:t>
      </w:r>
      <w:r w:rsidRPr="00C54526">
        <w:rPr>
          <w:rStyle w:val="Emphasis"/>
        </w:rPr>
        <w:t>it must be unusually difficult to evade</w:t>
      </w:r>
      <w:r w:rsidRPr="00C54526">
        <w:t xml:space="preserve">. </w:t>
      </w:r>
      <w:r w:rsidRPr="00C54526">
        <w:rPr>
          <w:rStyle w:val="StyleUnderline"/>
        </w:rPr>
        <w:t>An amendment that specifies a precise rule</w:t>
      </w:r>
      <w:r w:rsidRPr="00C54526">
        <w:t xml:space="preserve">, for example, </w:t>
      </w:r>
      <w:r w:rsidRPr="00C54526">
        <w:rPr>
          <w:rStyle w:val="StyleUnderline"/>
        </w:rPr>
        <w:t>is more likely to have an effect than one that establishes only a relatively vague norm</w:t>
      </w:r>
      <w:r w:rsidRPr="00C54526">
        <w:t>. If its text is at all imprecise, an amendment that is adopted at the high-water mark of public sentiment will be prone to narrow construction or outright evasion once public sentiment recedes, as the Fourteenth and Fifteenth Amendments were.</w:t>
      </w:r>
    </w:p>
    <w:p w14:paraId="4B05CE75" w14:textId="77777777" w:rsidR="00FF5256" w:rsidRPr="00C54526" w:rsidRDefault="00FF5256" w:rsidP="00FF5256">
      <w:r w:rsidRPr="00C54526">
        <w:rPr>
          <w:rStyle w:val="StyleUnderline"/>
        </w:rPr>
        <w:t>If all these circumstances occur together, a temporary supermajority's ability to adopt a formal amendment might bring about a permanent change</w:t>
      </w:r>
      <w:r w:rsidRPr="00C54526">
        <w:t xml:space="preserve"> that would not have occurred without the formal amendment. </w:t>
      </w:r>
      <w:r w:rsidRPr="00C54526">
        <w:rPr>
          <w:rStyle w:val="StyleUnderline"/>
        </w:rPr>
        <w:t xml:space="preserve">But </w:t>
      </w:r>
      <w:r w:rsidRPr="00C54526">
        <w:rPr>
          <w:rStyle w:val="Emphasis"/>
        </w:rPr>
        <w:t>this confluence of conditions is unlikely</w:t>
      </w:r>
      <w:r w:rsidRPr="00C54526">
        <w:rPr>
          <w:rStyle w:val="StyleUnderline"/>
        </w:rPr>
        <w:t xml:space="preserve"> to happen very often.</w:t>
      </w:r>
      <w:r w:rsidRPr="00C54526">
        <w:t xml:space="preserve"> I suggest below one instance in which it might have happened - the Twenty-second Amendment, which limits presidents to two terms. Even that example is not entirely clear. But that may be the only occasion since the early days of the Republic when the formal amendment process seems to have made a substantial difference. </w:t>
      </w:r>
    </w:p>
    <w:p w14:paraId="38CE4096" w14:textId="77777777" w:rsidR="00FF5256" w:rsidRPr="00C54526" w:rsidRDefault="00FF5256" w:rsidP="00FF5256"/>
    <w:p w14:paraId="5B908B6A" w14:textId="77777777" w:rsidR="00FF5256" w:rsidRPr="00C54526" w:rsidRDefault="001A51D2" w:rsidP="001A51D2">
      <w:pPr>
        <w:pStyle w:val="Heading1"/>
      </w:pPr>
      <w:r w:rsidRPr="00C54526">
        <w:t>**NET BENEFIT</w:t>
      </w:r>
    </w:p>
    <w:p w14:paraId="534141F1" w14:textId="77777777" w:rsidR="001A51D2" w:rsidRPr="00C54526" w:rsidRDefault="001A51D2" w:rsidP="001A51D2"/>
    <w:p w14:paraId="098B8BA0" w14:textId="77777777" w:rsidR="000A23B9" w:rsidRPr="00C54526" w:rsidRDefault="000A23B9" w:rsidP="000A23B9">
      <w:pPr>
        <w:pStyle w:val="Heading2"/>
      </w:pPr>
      <w:r w:rsidRPr="00C54526">
        <w:t>**TOP LEVEL</w:t>
      </w:r>
    </w:p>
    <w:p w14:paraId="49784121" w14:textId="77777777" w:rsidR="00DB7709" w:rsidRDefault="00586619" w:rsidP="00942510">
      <w:pPr>
        <w:pStyle w:val="Heading3"/>
      </w:pPr>
      <w:r w:rsidRPr="00C54526">
        <w:t>1nc – shell</w:t>
      </w:r>
    </w:p>
    <w:p w14:paraId="25677E2F" w14:textId="77777777" w:rsidR="00EE188D" w:rsidRPr="00C54526" w:rsidRDefault="00EE188D" w:rsidP="00EE188D">
      <w:pPr>
        <w:pStyle w:val="Heading4"/>
      </w:pPr>
      <w:bookmarkStart w:id="0" w:name="_GoBack"/>
      <w:bookmarkEnd w:id="0"/>
      <w:r w:rsidRPr="00C54526">
        <w:t>Congress is uniquely key to check Trump – allowing Trump to deviate course from a core Republican agenda is a step towards authoritarianism</w:t>
      </w:r>
    </w:p>
    <w:p w14:paraId="0E6099D5" w14:textId="77777777" w:rsidR="00EE188D" w:rsidRPr="00C54526" w:rsidRDefault="00EE188D" w:rsidP="00EE188D">
      <w:r w:rsidRPr="00C54526">
        <w:rPr>
          <w:rStyle w:val="Heading4Char"/>
        </w:rPr>
        <w:t>Frum 17</w:t>
      </w:r>
      <w:r w:rsidRPr="00C54526">
        <w:rPr>
          <w:rStyle w:val="Hyperlink"/>
        </w:rPr>
        <w:t xml:space="preserve"> - Senior Editor at The Atlantic, former speechwriter for President George W. Bush (David, “How to Build an Autocracy,” The Atlantic, March 2017, </w:t>
      </w:r>
      <w:hyperlink r:id="rId83" w:history="1">
        <w:r w:rsidRPr="00C54526">
          <w:rPr>
            <w:rStyle w:val="Hyperlink"/>
          </w:rPr>
          <w:t>https://www.theatlantic.com/magazine/archive/2017/03/how-to-build-an-autocracy/513872/</w:t>
        </w:r>
      </w:hyperlink>
      <w:r w:rsidRPr="00C54526">
        <w:t xml:space="preserve"> Accessed 6/26/17)//tb</w:t>
      </w:r>
    </w:p>
    <w:p w14:paraId="2AFA422B" w14:textId="77777777" w:rsidR="00EE188D" w:rsidRPr="00C54526" w:rsidRDefault="00EE188D" w:rsidP="00EE188D">
      <w:pPr>
        <w:rPr>
          <w:rStyle w:val="Emphasis"/>
        </w:rPr>
      </w:pPr>
      <w:r w:rsidRPr="00C54526">
        <w:t xml:space="preserve">“Ambition must be made to counteract ambition.” With those words, written more than 200 years ago, the authors of the Federalist Papers explained the most important safeguard of the American constitutional system. They then added this promise: “In republican government, the legislative authority necessarily predominates.” </w:t>
      </w:r>
      <w:r w:rsidRPr="00C54526">
        <w:rPr>
          <w:rStyle w:val="StyleUnderline"/>
        </w:rPr>
        <w:t>Congress enacts laws, appropriates funds, confirms the president’s appointees. Congress can subpoena records, question officials, and even impeach them.</w:t>
      </w:r>
      <w:r w:rsidRPr="00C54526">
        <w:rPr>
          <w:rStyle w:val="Emphasis"/>
        </w:rPr>
        <w:t xml:space="preserve"> Congress can protect the American system from an overbearing president.</w:t>
      </w:r>
    </w:p>
    <w:p w14:paraId="5DC93187" w14:textId="77777777" w:rsidR="00EE188D" w:rsidRPr="00C54526" w:rsidRDefault="00EE188D" w:rsidP="00EE188D">
      <w:pPr>
        <w:rPr>
          <w:b/>
          <w:iCs/>
          <w:u w:val="single"/>
          <w:bdr w:val="single" w:sz="8" w:space="0" w:color="auto"/>
        </w:rPr>
      </w:pPr>
      <w:r w:rsidRPr="00C54526">
        <w:rPr>
          <w:rStyle w:val="Emphasis"/>
        </w:rPr>
        <w:t>But will it?</w:t>
      </w:r>
    </w:p>
    <w:p w14:paraId="0A7DF3F1" w14:textId="77777777" w:rsidR="00EE188D" w:rsidRPr="00C54526" w:rsidRDefault="00EE188D" w:rsidP="00EE188D">
      <w:pPr>
        <w:rPr>
          <w:u w:val="single"/>
        </w:rPr>
      </w:pPr>
      <w:r w:rsidRPr="00C54526">
        <w:rPr>
          <w:rStyle w:val="StyleUnderline"/>
        </w:rPr>
        <w:t>As politics has become polarized, Congress has increasingly become a check only on presidents of the opposite party</w:t>
      </w:r>
      <w:r w:rsidRPr="00C54526">
        <w:t xml:space="preserve">. Recent presidents enjoying a same-party majority in Congress—Barack Obama in 2009 and 2010, George W. Bush from 2003 through 2006—usually got their way. And </w:t>
      </w:r>
      <w:r w:rsidRPr="00C54526">
        <w:rPr>
          <w:rStyle w:val="StyleUnderline"/>
        </w:rPr>
        <w:t>congressional oversight might well be performed even less diligently during the Trump administration.</w:t>
      </w:r>
    </w:p>
    <w:p w14:paraId="1D042D9C" w14:textId="77777777" w:rsidR="00EE188D" w:rsidRPr="00C54526" w:rsidRDefault="00EE188D" w:rsidP="00EE188D">
      <w:pPr>
        <w:rPr>
          <w:u w:val="single"/>
        </w:rPr>
      </w:pPr>
      <w:r w:rsidRPr="00C54526">
        <w:rPr>
          <w:rStyle w:val="StyleUnderline"/>
        </w:rPr>
        <w:t xml:space="preserve">The first reason to fear weak diligence is </w:t>
      </w:r>
      <w:r w:rsidRPr="00C54526">
        <w:rPr>
          <w:rStyle w:val="Emphasis"/>
        </w:rPr>
        <w:t>the oddly inverse relationship between President Trump and</w:t>
      </w:r>
      <w:r w:rsidRPr="00C54526">
        <w:t xml:space="preserve"> the </w:t>
      </w:r>
      <w:r w:rsidRPr="00C54526">
        <w:rPr>
          <w:rStyle w:val="Emphasis"/>
        </w:rPr>
        <w:t>congressional Republicans</w:t>
      </w:r>
      <w:r w:rsidRPr="00C54526">
        <w:t xml:space="preserve">. In the ordinary course of events, it’s the incoming president who burns with eager policy ideas. Consequently, it’s the president who must adapt to—and often overlook—the petty human weaknesses and vices of members of Congress in order to advance his agenda. This time, </w:t>
      </w:r>
      <w:r w:rsidRPr="00C54526">
        <w:rPr>
          <w:rStyle w:val="StyleUnderline"/>
        </w:rPr>
        <w:t>it will be Paul Ryan, the speaker of the House, doing the advancing—and consequently the overlooking.</w:t>
      </w:r>
    </w:p>
    <w:p w14:paraId="445670F8" w14:textId="77777777" w:rsidR="00EE188D" w:rsidRPr="00C54526" w:rsidRDefault="00EE188D" w:rsidP="00EE188D">
      <w:r w:rsidRPr="00C54526">
        <w:rPr>
          <w:rStyle w:val="Emphasis"/>
        </w:rPr>
        <w:t xml:space="preserve">Trump has scant interest in congressional </w:t>
      </w:r>
      <w:r w:rsidRPr="00C54526">
        <w:rPr>
          <w:rStyle w:val="StyleUnderline"/>
        </w:rPr>
        <w:t>Republicans’ ideas, does not share their ideology, and cares little for their fate</w:t>
      </w:r>
      <w:r w:rsidRPr="00C54526">
        <w:t xml:space="preserve">. </w:t>
      </w:r>
      <w:r w:rsidRPr="00C54526">
        <w:rPr>
          <w:rStyle w:val="StyleUnderline"/>
        </w:rPr>
        <w:t>He can—and would—break faith with them in an instant to further his own interests</w:t>
      </w:r>
      <w:r w:rsidRPr="00C54526">
        <w:t>. Yet here they are, on the verge of achieving everything they have hoped to achieve for years, if not decades. They owe this chance solely to Trump’s ability to deliver a crucial margin of votes in a handful of states—Wisconsin, Michigan, and Pennsylvania—which has provided a party that cannot win the national popular vote a fleeting opportunity to act as a decisive national majority</w:t>
      </w:r>
      <w:r w:rsidRPr="00C54526">
        <w:rPr>
          <w:rStyle w:val="Emphasis"/>
        </w:rPr>
        <w:t>. The greatest risk to all their projects and plans is</w:t>
      </w:r>
      <w:r w:rsidRPr="00C54526">
        <w:t xml:space="preserve"> the very same X factor that gave them their opportunity</w:t>
      </w:r>
      <w:r w:rsidRPr="00C54526">
        <w:rPr>
          <w:rStyle w:val="Emphasis"/>
        </w:rPr>
        <w:t>: Donald Trump</w:t>
      </w:r>
      <w:r w:rsidRPr="00C54526">
        <w:t xml:space="preserve">, and his famously erratic personality. </w:t>
      </w:r>
      <w:r w:rsidRPr="00C54526">
        <w:rPr>
          <w:rStyle w:val="StyleUnderline"/>
        </w:rPr>
        <w:t>What excites Trump is his approval rating, his wealth, his power. The day could come when those ends would be better served by jettisoning the institutional Republican Party</w:t>
      </w:r>
      <w:r w:rsidRPr="00C54526">
        <w:t xml:space="preserve"> in favor of an ad hoc populist coalition, joining nationalism to generous social spending—a mix that’s worked well for authoritarians in places like Poland. Who doubts Trump would do it? Not Paul Ryan. Not Mitch McConnell, the Senate majority leader. For the first time since the administration of John Tyler in the 1840s, </w:t>
      </w:r>
      <w:r w:rsidRPr="00C54526">
        <w:rPr>
          <w:rStyle w:val="Emphasis"/>
        </w:rPr>
        <w:t>a majority in Congress must worry about their president defecting from them rather than the other way around.</w:t>
      </w:r>
    </w:p>
    <w:p w14:paraId="4338B5E2" w14:textId="77777777" w:rsidR="00EE188D" w:rsidRPr="00C54526" w:rsidRDefault="00EE188D" w:rsidP="00EE188D">
      <w:r w:rsidRPr="00C54526">
        <w:rPr>
          <w:rStyle w:val="Emphasis"/>
        </w:rPr>
        <w:t>A scandal involving the president could likewise wreck everything that Republican congressional leaders have waited years to accomplish</w:t>
      </w:r>
      <w:r w:rsidRPr="00C54526">
        <w:t>. However deftly they manage everything else</w:t>
      </w:r>
      <w:r w:rsidRPr="00C54526">
        <w:rPr>
          <w:rStyle w:val="Emphasis"/>
        </w:rPr>
        <w:t>, they cannot prevent such a scandal</w:t>
      </w:r>
      <w:r w:rsidRPr="00C54526">
        <w:t>. But there is one thing they can do: their utmost not to find out about it.</w:t>
      </w:r>
    </w:p>
    <w:p w14:paraId="71A66622" w14:textId="77777777" w:rsidR="00EE188D" w:rsidRPr="00C54526" w:rsidRDefault="00EE188D" w:rsidP="00EE188D">
      <w:r w:rsidRPr="00C54526">
        <w:t>“Do you have any concerns about Steve Bannon being in the White House?,” CNN’s Jake Tapper asked Ryan in November. “I don’t know Steve Bannon, so I have no concerns,” answered the speaker. “I trust Donald’s judgment.”</w:t>
      </w:r>
    </w:p>
    <w:p w14:paraId="17A907B0" w14:textId="77777777" w:rsidR="00EE188D" w:rsidRPr="00C54526" w:rsidRDefault="00EE188D" w:rsidP="00EE188D">
      <w:r w:rsidRPr="00C54526">
        <w:t>Asked on 60 Minutes whether he believed Donald Trump’s claim that “millions” of illegal votes had been cast, Ryan answered: “I don’t know. I’m not really focused on these things.”</w:t>
      </w:r>
    </w:p>
    <w:p w14:paraId="4A989C9D" w14:textId="77777777" w:rsidR="00EE188D" w:rsidRPr="00C54526" w:rsidRDefault="00EE188D" w:rsidP="00EE188D">
      <w:r w:rsidRPr="00C54526">
        <w:t>What about Trump’s conflicts of interest? “This is not what I’m concerned about in Congress,” Ryan said on CNBC. Trump should handle his conflicts “however he wants to.”</w:t>
      </w:r>
    </w:p>
    <w:p w14:paraId="5BBD1D48" w14:textId="77777777" w:rsidR="00EE188D" w:rsidRPr="00C54526" w:rsidRDefault="00EE188D" w:rsidP="00EE188D">
      <w:r w:rsidRPr="00C54526">
        <w:t>Ryan has learned his prudence the hard way. Following the airing of Trump’s past comments, caught on tape, about his forceful sexual advances on women, Ryan said he’d no longer campaign for Trump. Ryan’s net favorability rating among Republicans dropped by 28 points in less than 10 days. Once unassailable in the party, he suddenly found himself disliked by 45 percent of Republicans.</w:t>
      </w:r>
    </w:p>
    <w:p w14:paraId="011942BB" w14:textId="77777777" w:rsidR="00EE188D" w:rsidRPr="00C54526" w:rsidRDefault="00EE188D" w:rsidP="00EE188D">
      <w:pPr>
        <w:rPr>
          <w:b/>
          <w:iCs/>
          <w:u w:val="single"/>
          <w:bdr w:val="single" w:sz="8" w:space="0" w:color="auto"/>
        </w:rPr>
      </w:pPr>
      <w:r w:rsidRPr="00C54526">
        <w:rPr>
          <w:rStyle w:val="StyleUnderline"/>
        </w:rPr>
        <w:t>As Ryan’s cherished plans move closer and closer to presidential signature, Congress’s subservience to the president will likely intensify</w:t>
      </w:r>
      <w:r w:rsidRPr="00C54526">
        <w:t xml:space="preserve">. Whether it’s allegations of Russian hacks of Democratic Party internal communications, or allegations of self-enrichment by the Trump family, or favorable treatment of Trump business associates, </w:t>
      </w:r>
      <w:r w:rsidRPr="00C54526">
        <w:rPr>
          <w:rStyle w:val="Emphasis"/>
        </w:rPr>
        <w:t>the Republican caucus in Congress will likely find itself conscripted into serving as Donald Trump’s ethical bodyguard.</w:t>
      </w:r>
    </w:p>
    <w:p w14:paraId="41219ECE" w14:textId="77777777" w:rsidR="00EE188D" w:rsidRPr="00C54526" w:rsidRDefault="00EE188D" w:rsidP="00EE188D">
      <w:pPr>
        <w:rPr>
          <w:u w:val="single"/>
        </w:rPr>
      </w:pPr>
      <w:r w:rsidRPr="00C54526">
        <w:rPr>
          <w:rStyle w:val="Emphasis"/>
        </w:rPr>
        <w:t>The Senate historically has offered more scope to dissenters than the House. Yet even that institution will find itself under pressure</w:t>
      </w:r>
      <w:r w:rsidRPr="00C54526">
        <w:t xml:space="preserve">. Two of the Senate’s most important Republican Trump skeptics will be up for reelection in 2018: Arizona’s Jeff Flake and Texas’s Ted Cruz. </w:t>
      </w:r>
      <w:r w:rsidRPr="00C54526">
        <w:rPr>
          <w:rStyle w:val="Emphasis"/>
        </w:rPr>
        <w:t>They will not want to provoke a same-party president—especially not in a year when the president’s party can afford to lose a seat or two in order to discipline dissenters.</w:t>
      </w:r>
      <w:r w:rsidRPr="00C54526">
        <w:t xml:space="preserve"> </w:t>
      </w:r>
      <w:r w:rsidRPr="00C54526">
        <w:rPr>
          <w:rStyle w:val="StyleUnderline"/>
        </w:rPr>
        <w:t>Mitch McConnell is an even more results-oriented politician than Paul Ryan—and his wife, Elaine Chao, has been offered a Cabinet position, which might tilt him further in Trump’s favor.</w:t>
      </w:r>
    </w:p>
    <w:p w14:paraId="41D61862" w14:textId="77777777" w:rsidR="00EE188D" w:rsidRPr="00C54526" w:rsidRDefault="00EE188D" w:rsidP="00EE188D">
      <w:r w:rsidRPr="00C54526">
        <w:t xml:space="preserve">Ambition will counteract ambition only until ambition discovers that conformity serves its goals better. At that time, </w:t>
      </w:r>
      <w:r w:rsidRPr="00C54526">
        <w:rPr>
          <w:rStyle w:val="Emphasis"/>
        </w:rPr>
        <w:t>Congress, the body expected to check presidential power, may become the president’s most potent enabler</w:t>
      </w:r>
      <w:r w:rsidRPr="00C54526">
        <w:t>.</w:t>
      </w:r>
    </w:p>
    <w:p w14:paraId="4D723AD9" w14:textId="77777777" w:rsidR="00EE188D" w:rsidRPr="00C54526" w:rsidRDefault="00EE188D" w:rsidP="00EE188D">
      <w:r w:rsidRPr="00C54526">
        <w:t>Discipline within the congressional ranks will be strictly enforced not only by the party leadership and party donors, but also by the overwhelming influence of Fox News. Trump versus Clinton was not 2016’s only contest between an overbearing man and a restrained woman. Just such a contest was waged at Fox, between Sean Hannity and Megyn Kelly. In both cases, the early indicators seemed to favor the women. Yet in the end it was the men who won, Hannity even more decisively than Trump. Hannity’s show, which became an unapologetic infomercial for Trump, pulled into first place on the network in mid-October. Kelly’s show tumbled to fifth place, behind even The Five, a roundtable program that airs at 5 p.m. Kelly landed on her feet, of course, but Fox learned its lesson: Trump sells; critical coverage does not. Since the election, the network has awarded Kelly’s former 9 p.m. time slot to Tucker Carlson, who is positioning himself as a Trump enthusiast in the Hannity mold.</w:t>
      </w:r>
    </w:p>
    <w:p w14:paraId="3248691B" w14:textId="77777777" w:rsidR="00EE188D" w:rsidRPr="00C54526" w:rsidRDefault="00EE188D" w:rsidP="00EE188D">
      <w:r w:rsidRPr="00C54526">
        <w:rPr>
          <w:rStyle w:val="Emphasis"/>
        </w:rPr>
        <w:t>A president determined to thwart the law to protect himself and those in his circle has many means to do so</w:t>
      </w:r>
      <w:r w:rsidRPr="00C54526">
        <w:t>.</w:t>
      </w:r>
    </w:p>
    <w:p w14:paraId="1EF4F538" w14:textId="77777777" w:rsidR="00EE188D" w:rsidRPr="00C54526" w:rsidRDefault="00EE188D" w:rsidP="00EE188D">
      <w:r w:rsidRPr="00C54526">
        <w:t>From the point of view of the typical Republican member of Congress, Fox remains all-powerful: the single most important source of visibility and affirmation with the voters whom a Republican politician cares about. In 2009, in the run-up to the Tea Party insurgency, South Carolina’s Bob Inglis crossed Fox, criticizing Glenn Beck and telling people at a town-hall meeting that they should turn his show off. He was drowned out by booing, and the following year, he lost his primary with only 29 percent of the vote, a crushing repudiation for an incumbent untouched by any scandal.</w:t>
      </w:r>
    </w:p>
    <w:p w14:paraId="367038F7" w14:textId="77777777" w:rsidR="00EE188D" w:rsidRPr="00C54526" w:rsidRDefault="00EE188D" w:rsidP="00EE188D">
      <w:r w:rsidRPr="00C54526">
        <w:t>Fox is reinforced by a carrier fleet of supplementary institutions: super pacs, think tanks, and conservative web and social-media presences, which now include such former pariahs as Breitbart and Alex Jones. So long as the carrier fleet coheres—and unless public opinion turns sharply against the president—oversight of Trump by the Republican congressional majority will very likely be cautious, conditional, and limited.</w:t>
      </w:r>
    </w:p>
    <w:p w14:paraId="0A462A7C" w14:textId="77777777" w:rsidR="00EE188D" w:rsidRPr="00C54526" w:rsidRDefault="00EE188D" w:rsidP="00EE188D">
      <w:pPr>
        <w:rPr>
          <w:rStyle w:val="Emphasis"/>
        </w:rPr>
      </w:pPr>
      <w:r w:rsidRPr="00C54526">
        <w:rPr>
          <w:rStyle w:val="StyleUnderline"/>
        </w:rPr>
        <w:t>Donald Trump will not set out to build an authoritarian state. His immediate priority seems likely to be to use the presidency to enrich himself</w:t>
      </w:r>
      <w:r w:rsidRPr="00C54526">
        <w:t xml:space="preserve">. But </w:t>
      </w:r>
      <w:r w:rsidRPr="00C54526">
        <w:rPr>
          <w:rStyle w:val="Emphasis"/>
        </w:rPr>
        <w:t>as he does so, he will need to protect himself from legal risk</w:t>
      </w:r>
      <w:r w:rsidRPr="00C54526">
        <w:t xml:space="preserve">. Being Trump, </w:t>
      </w:r>
      <w:r w:rsidRPr="00C54526">
        <w:rPr>
          <w:rStyle w:val="StyleUnderline"/>
        </w:rPr>
        <w:t>he will also inevitably wish to inflict payback on his critics</w:t>
      </w:r>
      <w:r w:rsidRPr="00C54526">
        <w:t xml:space="preserve">. </w:t>
      </w:r>
      <w:r w:rsidRPr="00C54526">
        <w:rPr>
          <w:rStyle w:val="Emphasis"/>
        </w:rPr>
        <w:t>Construction of an apparatus of impunity and revenge will begin haphazardly and opportunistically. But it will accelerate. It will have to.</w:t>
      </w:r>
    </w:p>
    <w:p w14:paraId="40D886DA" w14:textId="77777777" w:rsidR="00EE188D" w:rsidRPr="00C54526" w:rsidRDefault="00EE188D" w:rsidP="00EE188D">
      <w:pPr>
        <w:rPr>
          <w:rStyle w:val="Emphasis"/>
        </w:rPr>
      </w:pPr>
      <w:r w:rsidRPr="00C54526">
        <w:rPr>
          <w:rStyle w:val="Emphasis"/>
        </w:rPr>
        <w:t>If Congress is quiescent, what can Trump do? A better question, perhaps, is what can’t he do?</w:t>
      </w:r>
    </w:p>
    <w:p w14:paraId="4DBA2EB0" w14:textId="77777777" w:rsidR="00EE188D" w:rsidRPr="00C54526" w:rsidRDefault="00EE188D" w:rsidP="00EE188D"/>
    <w:p w14:paraId="7A9DF970" w14:textId="77777777" w:rsidR="00586619" w:rsidRPr="00C54526" w:rsidRDefault="00586619" w:rsidP="00586619">
      <w:pPr>
        <w:pStyle w:val="Heading4"/>
      </w:pPr>
      <w:r w:rsidRPr="00C54526">
        <w:t>Left unchecked, Donald Trump will start a massive war in Syria that spills into</w:t>
      </w:r>
      <w:r w:rsidR="00F23CC5" w:rsidRPr="00C54526">
        <w:t xml:space="preserve"> the Middle East</w:t>
      </w:r>
      <w:r w:rsidRPr="00C54526">
        <w:t xml:space="preserve"> </w:t>
      </w:r>
    </w:p>
    <w:p w14:paraId="19774649" w14:textId="77777777" w:rsidR="00586619" w:rsidRPr="00C54526" w:rsidRDefault="00586619" w:rsidP="00586619">
      <w:r w:rsidRPr="00C54526">
        <w:rPr>
          <w:rStyle w:val="Heading4Char"/>
        </w:rPr>
        <w:t xml:space="preserve">Timm 6/27 - </w:t>
      </w:r>
      <w:r w:rsidRPr="00C54526">
        <w:t>Guardian US columnist and executive director of the Freedom of the Press Foundation (Trevor, “Donald Trump’s bloodlust for war in the Middle East risks chaos,” The Guardian, 6/27/17, https://www.theguardian.com/commentisfree/2017/jun/27/donald-trumps-bloodlust-war-middle-east-iran-chaos)//tb</w:t>
      </w:r>
    </w:p>
    <w:p w14:paraId="0FD01718" w14:textId="77777777" w:rsidR="00586619" w:rsidRPr="00C54526" w:rsidRDefault="00586619" w:rsidP="00586619">
      <w:pPr>
        <w:rPr>
          <w:b/>
          <w:iCs/>
          <w:u w:val="single"/>
          <w:bdr w:val="single" w:sz="8" w:space="0" w:color="auto"/>
        </w:rPr>
      </w:pPr>
      <w:r w:rsidRPr="00C54526">
        <w:t>After a surprise statement on Monday warning Syria about chemical weapons</w:t>
      </w:r>
      <w:r w:rsidRPr="00C54526">
        <w:rPr>
          <w:rStyle w:val="Emphasis"/>
        </w:rPr>
        <w:t>, it looks like the White House is looking for a reason to launch yet another war</w:t>
      </w:r>
    </w:p>
    <w:p w14:paraId="3D12AC84" w14:textId="77777777" w:rsidR="00586619" w:rsidRPr="00C54526" w:rsidRDefault="00586619" w:rsidP="00586619">
      <w:r w:rsidRPr="00C54526">
        <w:t xml:space="preserve">Lost among the deluge of stories about the Russia investigation and the Republicans’ push to take healthcare away from millions of people, </w:t>
      </w:r>
      <w:r w:rsidRPr="00C54526">
        <w:rPr>
          <w:rStyle w:val="Emphasis"/>
        </w:rPr>
        <w:t>the Trump administration is laying the groundwork for a disastrous regional proxy war against Iran in Syria</w:t>
      </w:r>
      <w:r w:rsidRPr="00C54526">
        <w:rPr>
          <w:rStyle w:val="StyleUnderline"/>
        </w:rPr>
        <w:t>, and possibly beyond.</w:t>
      </w:r>
    </w:p>
    <w:p w14:paraId="107111A8" w14:textId="77777777" w:rsidR="00586619" w:rsidRPr="00C54526" w:rsidRDefault="00586619" w:rsidP="00586619">
      <w:pPr>
        <w:rPr>
          <w:u w:val="single"/>
        </w:rPr>
      </w:pPr>
      <w:r w:rsidRPr="00C54526">
        <w:t xml:space="preserve">Foreign Policy reported recently that </w:t>
      </w:r>
      <w:r w:rsidRPr="00C54526">
        <w:rPr>
          <w:rStyle w:val="StyleUnderline"/>
        </w:rPr>
        <w:t>key officials within the Trump administration are “pushing to broaden the war in Syria, viewing it as an opportunity to confront Iran and its proxy forces</w:t>
      </w:r>
      <w:r w:rsidRPr="00C54526">
        <w:t xml:space="preserve"> on the ground there”. </w:t>
      </w:r>
      <w:r w:rsidRPr="00C54526">
        <w:rPr>
          <w:rStyle w:val="StyleUnderline"/>
        </w:rPr>
        <w:t>The strategy was being advocated over objections from the Pentagon, but it doesn’t seem to be deterring the White House.</w:t>
      </w:r>
    </w:p>
    <w:p w14:paraId="5CBF1B5E" w14:textId="77777777" w:rsidR="00586619" w:rsidRPr="00C54526" w:rsidRDefault="00586619" w:rsidP="00586619">
      <w:pPr>
        <w:rPr>
          <w:b/>
          <w:iCs/>
          <w:u w:val="single"/>
          <w:bdr w:val="single" w:sz="8" w:space="0" w:color="auto"/>
        </w:rPr>
      </w:pPr>
      <w:r w:rsidRPr="00C54526">
        <w:t>As the Washington Post made clear just a few days ago</w:t>
      </w:r>
      <w:r w:rsidRPr="00C54526">
        <w:rPr>
          <w:rStyle w:val="StyleUnderline"/>
        </w:rPr>
        <w:t>, Iranian and US forces have already been directly clashing in the region</w:t>
      </w:r>
      <w:r w:rsidRPr="00C54526">
        <w:t xml:space="preserve">, and </w:t>
      </w:r>
      <w:r w:rsidRPr="00C54526">
        <w:rPr>
          <w:rStyle w:val="Emphasis"/>
        </w:rPr>
        <w:t>officials are busy planning the “next stage” of the Syria war once Isis is defeated – a plan that centers around directly attacking the Iranians.</w:t>
      </w:r>
    </w:p>
    <w:p w14:paraId="2A89CDFA" w14:textId="77777777" w:rsidR="00586619" w:rsidRPr="00C54526" w:rsidRDefault="00586619" w:rsidP="00586619">
      <w:r w:rsidRPr="00C54526">
        <w:t xml:space="preserve">On Monday night, the White House seemingly laid down its marker. In a surprising statement that seemed to catch even the Pentagon off guard, </w:t>
      </w:r>
      <w:r w:rsidRPr="00C54526">
        <w:rPr>
          <w:rStyle w:val="StyleUnderline"/>
        </w:rPr>
        <w:t>press secretary Sean Spicer warned that Syria was planning another chemical weapons attack and “would pay a heavy price”</w:t>
      </w:r>
      <w:r w:rsidRPr="00C54526">
        <w:t xml:space="preserve"> if it came to pass. UN ambassador Nikki Haley quickly chimed in on Twitter saying that any further attack would “be blamed on Assad, but also on Russia &amp; Iran who support him killing his own people”.</w:t>
      </w:r>
    </w:p>
    <w:p w14:paraId="03AFA7B9" w14:textId="77777777" w:rsidR="00586619" w:rsidRPr="00C54526" w:rsidRDefault="00586619" w:rsidP="00586619">
      <w:r w:rsidRPr="00C54526">
        <w:rPr>
          <w:rStyle w:val="Emphasis"/>
        </w:rPr>
        <w:t>The White House is almost looking for a reason to launch yet another potentially catastrophic war in the Middle East, right in the middle of the most complex civil war we’ve seen in decades</w:t>
      </w:r>
      <w:r w:rsidRPr="00C54526">
        <w:t xml:space="preserve">. </w:t>
      </w:r>
      <w:r w:rsidRPr="00C54526">
        <w:rPr>
          <w:rStyle w:val="Emphasis"/>
        </w:rPr>
        <w:t>There is no telling what chaos and destruction such a move would bring</w:t>
      </w:r>
      <w:r w:rsidRPr="00C54526">
        <w:t>, but you can see the war wagons aligning within Trump administration circles as they prepare to move ahead with it anyway.</w:t>
      </w:r>
    </w:p>
    <w:p w14:paraId="04C204A8" w14:textId="77777777" w:rsidR="00586619" w:rsidRPr="00C54526" w:rsidRDefault="00586619" w:rsidP="00586619">
      <w:r w:rsidRPr="00C54526">
        <w:t>Just this weekend, Politico quoted key Republican senator Tom Cotton saying: “</w:t>
      </w:r>
      <w:r w:rsidRPr="00C54526">
        <w:rPr>
          <w:rStyle w:val="StyleUnderline"/>
        </w:rPr>
        <w:t>The policy of the United States should be regime change in Iran</w:t>
      </w:r>
      <w:r w:rsidRPr="00C54526">
        <w:t>.” The CIA has already expanded its Iranian covert operations, while the main White House liaison to intelligence agencies, Ezra Cohen-Watnick, has reportedly “told other administration officials that he wants to use American spies to help oust the Iranian government”. And US secretary of state Rex Tillerson, in little noticed comments to Congress last week, called for “regime change” in Iran as well (albeit a “peaceful” one – whatever that means).</w:t>
      </w:r>
    </w:p>
    <w:p w14:paraId="22394719" w14:textId="77777777" w:rsidR="00586619" w:rsidRPr="00C54526" w:rsidRDefault="00586619" w:rsidP="00586619">
      <w:r w:rsidRPr="00C54526">
        <w:rPr>
          <w:rStyle w:val="StyleUnderline"/>
        </w:rPr>
        <w:t>Trump’s bloodlust for war against Iran has been brewing since the start of his administration</w:t>
      </w:r>
      <w:r w:rsidRPr="00C54526">
        <w:t>. They have been sabre-rattling ever since disgraced ex-national security adviser Michael Flynn showed up in the White House briefing room unannounced less than two weeks into Trump’s term to declare that Iran was “on notice”.</w:t>
      </w:r>
    </w:p>
    <w:p w14:paraId="0A69480D" w14:textId="77777777" w:rsidR="00586619" w:rsidRPr="00C54526" w:rsidRDefault="00586619" w:rsidP="00586619">
      <w:r w:rsidRPr="00C54526">
        <w:t xml:space="preserve">The New York Times reported in February that </w:t>
      </w:r>
      <w:r w:rsidRPr="00C54526">
        <w:rPr>
          <w:rStyle w:val="StyleUnderline"/>
        </w:rPr>
        <w:t>the Pentagon had outlined a brazen plan to start boarding Iranian ships in international waters – a</w:t>
      </w:r>
      <w:r w:rsidRPr="00C54526">
        <w:rPr>
          <w:rStyle w:val="Emphasis"/>
        </w:rPr>
        <w:t xml:space="preserve"> clear act of war</w:t>
      </w:r>
      <w:r w:rsidRPr="00C54526">
        <w:t xml:space="preserve"> – that was only put on hold because the plan leaked. And </w:t>
      </w:r>
      <w:r w:rsidRPr="00C54526">
        <w:rPr>
          <w:rStyle w:val="StyleUnderline"/>
        </w:rPr>
        <w:t>it’s only a matter of time before they find a way to rip up the nuclear deal signed by the Obama administration.</w:t>
      </w:r>
    </w:p>
    <w:p w14:paraId="03FDD685" w14:textId="77777777" w:rsidR="00586619" w:rsidRPr="00C54526" w:rsidRDefault="00586619" w:rsidP="00586619">
      <w:r w:rsidRPr="00C54526">
        <w:t>The Trump administration’s plans may not stop in Syria either</w:t>
      </w:r>
      <w:r w:rsidRPr="00C54526">
        <w:rPr>
          <w:rStyle w:val="StyleUnderline"/>
        </w:rPr>
        <w:t>. Some officials have allegedly also been pushing for the Pentagon to step up its support of Saudi Arabia’s appalling war in Yemen,</w:t>
      </w:r>
      <w:r w:rsidRPr="00C54526">
        <w:t xml:space="preserve"> which has left 20 million people on the verge of starvation – all to go after Iranian-backed forces in the region as well.</w:t>
      </w:r>
    </w:p>
    <w:p w14:paraId="3C1B5DD8" w14:textId="77777777" w:rsidR="00586619" w:rsidRPr="00C54526" w:rsidRDefault="00586619" w:rsidP="00586619">
      <w:pPr>
        <w:rPr>
          <w:b/>
          <w:iCs/>
          <w:u w:val="single"/>
          <w:bdr w:val="single" w:sz="8" w:space="0" w:color="auto"/>
        </w:rPr>
      </w:pPr>
      <w:r w:rsidRPr="00C54526">
        <w:t xml:space="preserve">All this comes as </w:t>
      </w:r>
      <w:r w:rsidRPr="00C54526">
        <w:rPr>
          <w:rStyle w:val="Emphasis"/>
        </w:rPr>
        <w:t>the Trump administration ramps up war across the Middle East</w:t>
      </w:r>
      <w:r w:rsidRPr="00C54526">
        <w:t xml:space="preserve">. </w:t>
      </w:r>
      <w:r w:rsidRPr="00C54526">
        <w:rPr>
          <w:rStyle w:val="StyleUnderline"/>
        </w:rPr>
        <w:t>They are conducting drone strikes at a rate almost four times that of the Obama administration; civilian deaths from US forces in Syria have skyrocketed</w:t>
      </w:r>
      <w:r w:rsidRPr="00C54526">
        <w:t xml:space="preserve">; special operations in Somalia have been ramping up; and </w:t>
      </w:r>
      <w:r w:rsidRPr="00C54526">
        <w:rPr>
          <w:rStyle w:val="Emphasis"/>
        </w:rPr>
        <w:t>the Pentagon is sending thousands of more troops to Afghanistan.</w:t>
      </w:r>
    </w:p>
    <w:p w14:paraId="00EC03C9" w14:textId="77777777" w:rsidR="00586619" w:rsidRPr="00C54526" w:rsidRDefault="00586619" w:rsidP="00586619">
      <w:r w:rsidRPr="00C54526">
        <w:t xml:space="preserve">Six months ago </w:t>
      </w:r>
      <w:r w:rsidRPr="00C54526">
        <w:rPr>
          <w:rStyle w:val="StyleUnderline"/>
        </w:rPr>
        <w:t>it may have be</w:t>
      </w:r>
      <w:r w:rsidRPr="00C54526">
        <w:t>en</w:t>
      </w:r>
      <w:r w:rsidRPr="00C54526">
        <w:rPr>
          <w:rStyle w:val="StyleUnderline"/>
        </w:rPr>
        <w:t xml:space="preserve"> hard to imagine a more destabilized Middle East, but leave it to the Trump administration to somehow make things worse.</w:t>
      </w:r>
      <w:r w:rsidRPr="00C54526">
        <w:t xml:space="preserve"> </w:t>
      </w:r>
      <w:r w:rsidRPr="00C54526">
        <w:rPr>
          <w:rStyle w:val="Emphasis"/>
        </w:rPr>
        <w:t>If they follow through on their stated desire to start a war with Iran, it will be a deadly folly of historic proportions</w:t>
      </w:r>
      <w:r w:rsidRPr="00C54526">
        <w:t>.</w:t>
      </w:r>
    </w:p>
    <w:p w14:paraId="7959E11A" w14:textId="77777777" w:rsidR="00A21421" w:rsidRDefault="00A21421" w:rsidP="00A21421">
      <w:pPr>
        <w:pStyle w:val="Heading4"/>
      </w:pPr>
      <w:r>
        <w:t>A war in the Middle East draws in Israel and goes nuclear</w:t>
      </w:r>
    </w:p>
    <w:p w14:paraId="081D8D4C" w14:textId="77777777" w:rsidR="00A21421" w:rsidRDefault="00A21421" w:rsidP="00A21421">
      <w:r w:rsidRPr="00234B3C">
        <w:rPr>
          <w:rStyle w:val="Heading4Char"/>
        </w:rPr>
        <w:t>Turse 17</w:t>
      </w:r>
      <w:r>
        <w:t xml:space="preserve"> – investigative journalist, managing editor of the blog TomDispatch.com and a fellow at The Nation Institute, winner of the American Book Award, Guggenheim Fellowship for Creative Arts (Nick, “Nuclear Terror in the Middle East,” Huffington Post, 2017, </w:t>
      </w:r>
      <w:hyperlink r:id="rId84" w:history="1">
        <w:r w:rsidRPr="00B61A25">
          <w:rPr>
            <w:rStyle w:val="Hyperlink"/>
          </w:rPr>
          <w:t>http://www.huffingtonpost.com/nick-turse/iran-nuclear-attack-study_b_3265921.html</w:t>
        </w:r>
      </w:hyperlink>
      <w:r>
        <w:t>)//tb</w:t>
      </w:r>
    </w:p>
    <w:p w14:paraId="70C25C5F" w14:textId="77777777" w:rsidR="00A21421" w:rsidRDefault="00A21421" w:rsidP="00A21421">
      <w:r>
        <w:t>In those first minutes, they’ll be stunned. Eyes fixed in a thousand-yard stare, nerve endings numbed. They’ll just stand there. Soon, you’ll notice that they are holding their arms out at a 45-degree angle. Your eyes will be drawn to their hands and you’ll think you mind is playing tricks. But it won’t be. Their fingers will start to resemble stalactites, seeming to melt toward the ground. And it won’t be long until the screaming begins. Shrieking. Moaning. Tens of thousands of victims at once. They’ll be standing amid a sea of shattered concrete and glass, a wasteland punctuated by the shells of buildings, orphaned walls, stairways leading nowhere.</w:t>
      </w:r>
    </w:p>
    <w:p w14:paraId="6B5E9874" w14:textId="77777777" w:rsidR="00A21421" w:rsidRDefault="00A21421" w:rsidP="00A21421">
      <w:r>
        <w:t>This could be Tehran, or what’s left of it, just after an Israeli nuclear strike.</w:t>
      </w:r>
    </w:p>
    <w:p w14:paraId="270B825E" w14:textId="77777777" w:rsidR="00A21421" w:rsidRDefault="00A21421" w:rsidP="00A21421">
      <w:r w:rsidRPr="003A5CD4">
        <w:rPr>
          <w:rStyle w:val="StyleUnderline"/>
        </w:rPr>
        <w:t>Iranian cities — owing to geography, climate, building construction, and population densities — are particularly vulnerable to nuclear attack</w:t>
      </w:r>
      <w:r>
        <w:t>, according to a new study, “Nuclear War Between Israel and Iran: Lethality Beyond the Pale,” published in the journal Conflict &amp; Health by researchers from the University of Georgia and Harvard University. It is the first publicly released scientific assessment of what a nuclear attack in the Middle East might actually mean for people in the region.</w:t>
      </w:r>
    </w:p>
    <w:p w14:paraId="7F951D19" w14:textId="77777777" w:rsidR="00A21421" w:rsidRDefault="00A21421" w:rsidP="00A21421">
      <w:r w:rsidRPr="00251C16">
        <w:rPr>
          <w:rStyle w:val="Emphasis"/>
        </w:rPr>
        <w:t>Its scenarios are staggering</w:t>
      </w:r>
      <w:r>
        <w:t xml:space="preserve">.  </w:t>
      </w:r>
      <w:r w:rsidRPr="00630BD3">
        <w:rPr>
          <w:rStyle w:val="StyleUnderline"/>
        </w:rPr>
        <w:t>An Israeli attack</w:t>
      </w:r>
      <w:r>
        <w:t xml:space="preserve"> on the Iranian capital of Tehran using five 500-kiloton weapons </w:t>
      </w:r>
      <w:r w:rsidRPr="00630BD3">
        <w:rPr>
          <w:rStyle w:val="StyleUnderline"/>
        </w:rPr>
        <w:t>would,</w:t>
      </w:r>
      <w:r>
        <w:t xml:space="preserve"> the study estimates, </w:t>
      </w:r>
      <w:r w:rsidRPr="00630BD3">
        <w:rPr>
          <w:rStyle w:val="Emphasis"/>
        </w:rPr>
        <w:t>kill seven million people</w:t>
      </w:r>
      <w:r>
        <w:t xml:space="preserve"> </w:t>
      </w:r>
      <w:r w:rsidRPr="00630BD3">
        <w:rPr>
          <w:rStyle w:val="StyleUnderline"/>
        </w:rPr>
        <w:t>— 86% of the population — and leave close to 800,000 wounded</w:t>
      </w:r>
      <w:r>
        <w:t>.  A</w:t>
      </w:r>
      <w:r w:rsidRPr="00630BD3">
        <w:rPr>
          <w:rStyle w:val="StyleUnderline"/>
        </w:rPr>
        <w:t xml:space="preserve"> strike with five 250-kiloton weapons would kill an estimated 5.6 million and injure 1.6 million,</w:t>
      </w:r>
      <w:r>
        <w:t xml:space="preserve"> according to predictions made using an advanced software package designed to calculate mass casualties from a nuclear detonation.</w:t>
      </w:r>
    </w:p>
    <w:p w14:paraId="168A36D4" w14:textId="77777777" w:rsidR="00A21421" w:rsidRDefault="00A21421" w:rsidP="00A21421">
      <w:r w:rsidRPr="00D34A03">
        <w:rPr>
          <w:rStyle w:val="Emphasis"/>
        </w:rPr>
        <w:t>Estimates of the civilian toll in other Iranian cities are even more horrendous</w:t>
      </w:r>
      <w:r>
        <w:t xml:space="preserve">.  </w:t>
      </w:r>
      <w:r w:rsidRPr="00D34A03">
        <w:rPr>
          <w:rStyle w:val="StyleUnderline"/>
        </w:rPr>
        <w:t>A nuclear assault on</w:t>
      </w:r>
      <w:r>
        <w:t xml:space="preserve"> the city of</w:t>
      </w:r>
      <w:r w:rsidRPr="00D34A03">
        <w:rPr>
          <w:rStyle w:val="StyleUnderline"/>
        </w:rPr>
        <w:t xml:space="preserve"> Arak</w:t>
      </w:r>
      <w:r>
        <w:t xml:space="preserve">, the site of a heavy water plant central to Iran’s nuclear program, </w:t>
      </w:r>
      <w:r w:rsidRPr="00FB5BBA">
        <w:rPr>
          <w:rStyle w:val="StyleUnderline"/>
        </w:rPr>
        <w:t xml:space="preserve">would </w:t>
      </w:r>
      <w:r>
        <w:t>potentially</w:t>
      </w:r>
      <w:r w:rsidRPr="00FB5BBA">
        <w:rPr>
          <w:rStyle w:val="StyleUnderline"/>
        </w:rPr>
        <w:t xml:space="preserve"> kill 93% of its 424,000 residents.</w:t>
      </w:r>
      <w:r>
        <w:t xml:space="preserve">  Three 100-kiloton </w:t>
      </w:r>
      <w:r w:rsidRPr="002C644E">
        <w:rPr>
          <w:rStyle w:val="StyleUnderline"/>
        </w:rPr>
        <w:t>nuclear weapons hitting the Persian Gulf</w:t>
      </w:r>
      <w:r>
        <w:t xml:space="preserve"> port of Bandar Abbas </w:t>
      </w:r>
      <w:r w:rsidRPr="002C644E">
        <w:rPr>
          <w:rStyle w:val="StyleUnderline"/>
        </w:rPr>
        <w:t>would slaughter an estimated 94% of its 468,000 citizens</w:t>
      </w:r>
      <w:r>
        <w:t xml:space="preserve">, leaving just 1% of the population uninjured.  </w:t>
      </w:r>
      <w:r w:rsidRPr="002C644E">
        <w:rPr>
          <w:rStyle w:val="StyleUnderline"/>
        </w:rPr>
        <w:t>A multi-weapon strike on Kermanshah,</w:t>
      </w:r>
      <w:r>
        <w:t xml:space="preserve"> a Kurdish city with a population of 752,000, </w:t>
      </w:r>
      <w:r w:rsidRPr="002C644E">
        <w:rPr>
          <w:rStyle w:val="Emphasis"/>
        </w:rPr>
        <w:t>would result in an almost unfathomable 99.9% casualty rate.</w:t>
      </w:r>
      <w:r>
        <w:t xml:space="preserve"> </w:t>
      </w:r>
    </w:p>
    <w:p w14:paraId="4F662879" w14:textId="77777777" w:rsidR="00A21421" w:rsidRPr="008E4219" w:rsidRDefault="00A21421" w:rsidP="00A21421">
      <w:pPr>
        <w:rPr>
          <w:u w:val="single"/>
        </w:rPr>
      </w:pPr>
      <w:r>
        <w:t xml:space="preserve">Cham Dallas, the director of the Institute for Health Management and Mass Destruction Defense at the University of Georgia and lead author of the study, says that </w:t>
      </w:r>
      <w:r w:rsidRPr="00496F84">
        <w:rPr>
          <w:rStyle w:val="Emphasis"/>
        </w:rPr>
        <w:t>the projections are the most catastrophic</w:t>
      </w:r>
      <w:r>
        <w:t xml:space="preserve"> he’s seen </w:t>
      </w:r>
      <w:r w:rsidRPr="00496F84">
        <w:rPr>
          <w:rStyle w:val="StyleUnderline"/>
        </w:rPr>
        <w:t>in more than 30 years analyzing weapons of mass destruction and their potential effects.  “The fatality rates are the highest of any nuke simulation I’ve ever done,</w:t>
      </w:r>
      <w:r>
        <w:t>” he told me by phone from the nuclear disaster zone in Fukushima, Japan, where he was doing research.  “</w:t>
      </w:r>
      <w:r w:rsidRPr="00496F84">
        <w:rPr>
          <w:rStyle w:val="StyleUnderline"/>
        </w:rPr>
        <w:t>It’s the perfect storm for high fatality rates.”</w:t>
      </w:r>
    </w:p>
    <w:p w14:paraId="1D2B9269" w14:textId="77777777" w:rsidR="00A21421" w:rsidRPr="008E4219" w:rsidRDefault="00A21421" w:rsidP="00A21421">
      <w:pPr>
        <w:rPr>
          <w:u w:val="single"/>
        </w:rPr>
      </w:pPr>
      <w:r>
        <w:t xml:space="preserve">Israel has never confirmed or denied possessing nuclear weapons, but is widely known to have up to several hundred nuclear warheads in its arsenal.  Iran has no nuclear weapons and its leaders claim that its nuclear program is for peaceful civilian purposes only.  Published reports suggest that American intelligence agencies and Israel’s intelligence service are in agreement: </w:t>
      </w:r>
      <w:r w:rsidRPr="00442A76">
        <w:rPr>
          <w:rStyle w:val="StyleUnderline"/>
        </w:rPr>
        <w:t xml:space="preserve">Iran suspended its nuclear weapons development program in 2003. </w:t>
      </w:r>
    </w:p>
    <w:p w14:paraId="2B9C8190" w14:textId="77777777" w:rsidR="00A21421" w:rsidRDefault="00A21421" w:rsidP="00A21421">
      <w:r>
        <w:t xml:space="preserve">Dallas and his colleagues nonetheless ran </w:t>
      </w:r>
      <w:r w:rsidRPr="00387F58">
        <w:rPr>
          <w:rStyle w:val="StyleUnderline"/>
        </w:rPr>
        <w:t xml:space="preserve">simulations for potential Iranian nuclear strikes on the Israeli cities of Beer Sheva, Haifa, and Tel Aviv </w:t>
      </w:r>
      <w:r>
        <w:t xml:space="preserve">using much smaller 15-kiloton weapons, similar in strength to those dropped by the United States on the Japanese cities of Hiroshima and Nagasaki in August 1945.  Their analyses </w:t>
      </w:r>
      <w:r w:rsidRPr="00387F58">
        <w:rPr>
          <w:rStyle w:val="StyleUnderline"/>
        </w:rPr>
        <w:t>suggest that</w:t>
      </w:r>
      <w:r>
        <w:t xml:space="preserve">, in Beer Shiva, </w:t>
      </w:r>
      <w:r w:rsidRPr="00387F58">
        <w:rPr>
          <w:rStyle w:val="StyleUnderline"/>
        </w:rPr>
        <w:t>half of the population of 209,000 would be killed and one-sixth injured</w:t>
      </w:r>
      <w:r>
        <w:t xml:space="preserve">.  Haifa would see similar casualty ratios, including 40,000 trauma victims.  </w:t>
      </w:r>
      <w:r w:rsidRPr="00387F58">
        <w:rPr>
          <w:rStyle w:val="StyleUnderline"/>
        </w:rPr>
        <w:t>A strike on Tel Aviv</w:t>
      </w:r>
      <w:r>
        <w:t xml:space="preserve"> with two 15-kiloton weapons </w:t>
      </w:r>
      <w:r w:rsidRPr="00387F58">
        <w:rPr>
          <w:rStyle w:val="StyleUnderline"/>
        </w:rPr>
        <w:t>would potentially slaughter 17% of the population — nearly 230,000 people.  Close to 150,000 residents would likely be injured</w:t>
      </w:r>
      <w:r>
        <w:t xml:space="preserve">. </w:t>
      </w:r>
    </w:p>
    <w:p w14:paraId="2E234CBA" w14:textId="77777777" w:rsidR="00A21421" w:rsidRDefault="00A21421" w:rsidP="00A21421">
      <w:r>
        <w:t xml:space="preserve">These forecasts, like those for Iranian cities, are difficult even for experts to assess.  “Obviously, accurate predictions of casualty and fatality estimates are next to impossible to obtain,” says Dr. Glen Reeves, a longtime consultant on the medical effects of radiation for the Defense Department’s Defense Threat Reduction Agency, who was not involved in the research.  “I think their estimates are probably high but not impossibly so.” </w:t>
      </w:r>
    </w:p>
    <w:p w14:paraId="1B434620" w14:textId="77777777" w:rsidR="00A21421" w:rsidRDefault="00A21421" w:rsidP="00A21421">
      <w:r>
        <w:t>According to Paul Carroll of the Ploughshares Fund, a San Francisco-based foundation that advocates for nuclear disarmament, “</w:t>
      </w:r>
      <w:r w:rsidRPr="00BD7AF7">
        <w:rPr>
          <w:rStyle w:val="Emphasis"/>
        </w:rPr>
        <w:t>the results would be catastrophic” if major Iranian cities were attacked with modern nuclear weapons.</w:t>
      </w:r>
      <w:r>
        <w:t xml:space="preserve">  “I </w:t>
      </w:r>
      <w:r w:rsidRPr="006E3F37">
        <w:rPr>
          <w:rStyle w:val="StyleUnderline"/>
        </w:rPr>
        <w:t>don’t see 75% [fatality rates as] being out of the question</w:t>
      </w:r>
      <w:r>
        <w:t xml:space="preserve">,” says Carroll, after </w:t>
      </w:r>
      <w:r w:rsidRPr="006E3F37">
        <w:rPr>
          <w:rStyle w:val="StyleUnderline"/>
        </w:rPr>
        <w:t>factoring in the longer-term effects of radiation sickness, burns, and a devastated medical infrastructure</w:t>
      </w:r>
      <w:r>
        <w:t>.</w:t>
      </w:r>
    </w:p>
    <w:p w14:paraId="7EE60932" w14:textId="77777777" w:rsidR="00A21421" w:rsidRDefault="00A21421" w:rsidP="00A21421">
      <w:r>
        <w:t xml:space="preserve">According to Dallas and his colleagues, the marked disparity between estimated fatalities in Israel and Iran can be explained by a number of factors.  As a start, Israel is presumed to have extremely powerful nuclear weapons and sophisticated delivery capabilities including long-range Jericho missiles, land-based cruise missiles, submarine-launched missiles, and advanced aircraft with precision targeting technology.   </w:t>
      </w:r>
    </w:p>
    <w:p w14:paraId="59FBBF9E" w14:textId="77777777" w:rsidR="00A21421" w:rsidRDefault="00A21421" w:rsidP="00A21421">
      <w:r w:rsidRPr="00631378">
        <w:rPr>
          <w:rStyle w:val="Emphasis"/>
        </w:rPr>
        <w:t>The nature of Iranian cities also makes them exceptionally vulnerable to nuclear attack</w:t>
      </w:r>
      <w:r>
        <w:t xml:space="preserve">, according to the Conflict &amp; Health study.  Tehran, for instance, is home to 50% of Iran’s industry, 30% of its public sector workers, and 50 colleges and universities.  As a result, </w:t>
      </w:r>
      <w:r w:rsidRPr="0087379C">
        <w:rPr>
          <w:rStyle w:val="StyleUnderline"/>
        </w:rPr>
        <w:t>12 million people live in or near the capital, most of them clustered in its core</w:t>
      </w:r>
      <w:r>
        <w:t xml:space="preserve">.  Like most Iranian cities, </w:t>
      </w:r>
      <w:r w:rsidRPr="0087379C">
        <w:rPr>
          <w:rStyle w:val="StyleUnderline"/>
        </w:rPr>
        <w:t>Tehran has little urban sprawl</w:t>
      </w:r>
      <w:r>
        <w:t xml:space="preserve">, meaning </w:t>
      </w:r>
      <w:r w:rsidRPr="0087379C">
        <w:rPr>
          <w:rStyle w:val="StyleUnderline"/>
        </w:rPr>
        <w:t>residents</w:t>
      </w:r>
      <w:r>
        <w:t xml:space="preserve"> tend to live and work in areas that </w:t>
      </w:r>
      <w:r w:rsidRPr="0087379C">
        <w:rPr>
          <w:rStyle w:val="StyleUnderline"/>
        </w:rPr>
        <w:t xml:space="preserve">would be subject to maximum devastation and would suffer high percentages of fatalities </w:t>
      </w:r>
      <w:r>
        <w:t>due to trauma as well as thermal burns caused by the flash of heat from an explosion.</w:t>
      </w:r>
    </w:p>
    <w:p w14:paraId="29F3055D" w14:textId="77777777" w:rsidR="00A21421" w:rsidRPr="008E4219" w:rsidRDefault="00A21421" w:rsidP="00A21421">
      <w:pPr>
        <w:rPr>
          <w:u w:val="single"/>
        </w:rPr>
      </w:pPr>
      <w:r w:rsidRPr="0044144B">
        <w:rPr>
          <w:rStyle w:val="StyleUnderline"/>
        </w:rPr>
        <w:t>Iran’s topography</w:t>
      </w:r>
      <w:r>
        <w:t xml:space="preserve">, specifically mountains around cities, </w:t>
      </w:r>
      <w:r w:rsidRPr="0044144B">
        <w:rPr>
          <w:rStyle w:val="StyleUnderline"/>
        </w:rPr>
        <w:t>would obstruct the dissipation of the blast and heat from a nuclear explosion, intensifying the effects</w:t>
      </w:r>
      <w:r>
        <w:t xml:space="preserve">.  Climatic conditions, especially </w:t>
      </w:r>
      <w:r w:rsidRPr="0044144B">
        <w:rPr>
          <w:rStyle w:val="StyleUnderline"/>
        </w:rPr>
        <w:t>high concentrations of airborne dust, would likely exacerbate thermal and radiation casualties as well as wound infections.</w:t>
      </w:r>
    </w:p>
    <w:p w14:paraId="6B218904" w14:textId="77777777" w:rsidR="00A21421" w:rsidRDefault="00A21421" w:rsidP="00A21421">
      <w:r>
        <w:t xml:space="preserve">The first nuclear attack on a civilian population center, the U.S. strike on Hiroshima, left that city “uniformly and extensively devastated,” according to a study carried out in the wake of the attacks by the U.S. Strategic Bombing Survey.  “Practically the entire densely or moderately built-up portion of the city was leveled by blast and swept by fire... The surprise, the collapse of many buildings, and the conflagration contributed to an unprecedented casualty rate.”  At the time, local health authorities reported that 60% of immediate deaths were due to flash or flame burns and medical investigators estimated that 15%-20% of the deaths were caused by radiation. </w:t>
      </w:r>
    </w:p>
    <w:p w14:paraId="00923C31" w14:textId="77777777" w:rsidR="00A21421" w:rsidRDefault="00A21421" w:rsidP="00A21421">
      <w:r>
        <w:t xml:space="preserve">Witnesses “stated that people who were in the open directly under the explosion of the bomb were so severely burned that the skin was charred dark brown or black and that they died within a few minutes or hours,” according to the 1946 report.  “Among the survivors, the burned areas of the skin showed evidence of burns almost immediately after the explosion.  At first there was marked redness, and other evidence of thermal burns appeared within the next few minutes or hours.” </w:t>
      </w:r>
    </w:p>
    <w:p w14:paraId="051BE046" w14:textId="77777777" w:rsidR="00A21421" w:rsidRDefault="00A21421" w:rsidP="00A21421">
      <w:r>
        <w:t xml:space="preserve">Many victims kept their arms outstretched because it was too painful to allow them to hang at their sides and rub against their bodies.  One survivor recalled seeing victims “with both arms so severely burned that all the skin was hanging from their arms down to their nails, and others having faces swollen like bread, losing their eyesight. It was like ghosts walking in procession…  Some jumped into a river because of their serious burns. The river was filled with the wounded and blood.” </w:t>
      </w:r>
    </w:p>
    <w:p w14:paraId="197780F3" w14:textId="77777777" w:rsidR="00A21421" w:rsidRPr="008E4219" w:rsidRDefault="00A21421" w:rsidP="00A21421">
      <w:pPr>
        <w:rPr>
          <w:u w:val="single"/>
        </w:rPr>
      </w:pPr>
      <w:r>
        <w:t xml:space="preserve">The number of fatalities at Hiroshima has been estimated at 140,000.  A nuclear attack on Nagasaki three days later is thought to have killed 70,000.  Today, according to Dallas, </w:t>
      </w:r>
      <w:r w:rsidRPr="00844F05">
        <w:rPr>
          <w:rStyle w:val="StyleUnderline"/>
        </w:rPr>
        <w:t xml:space="preserve">15-kiloton nuclear weapons of the type used on Japan are referred to by experts as “firecracker nukes” due to their relative weakness.  </w:t>
      </w:r>
    </w:p>
    <w:p w14:paraId="189AAD00" w14:textId="77777777" w:rsidR="00A21421" w:rsidRPr="008E4219" w:rsidRDefault="00A21421" w:rsidP="00A21421">
      <w:pPr>
        <w:rPr>
          <w:u w:val="single"/>
        </w:rPr>
      </w:pPr>
      <w:r>
        <w:t>In</w:t>
      </w:r>
      <w:r w:rsidRPr="00BC1F41">
        <w:rPr>
          <w:rStyle w:val="StyleUnderline"/>
        </w:rPr>
        <w:t xml:space="preserve"> addition to killing more than 5.5 million people, a strike on Tehran involving five 250-kiloton weapons — each of them 16 times more powerful than the bomb dropped on Hiroshima — would result in an estimated 803,000 third-degree burn victim</w:t>
      </w:r>
      <w:r>
        <w:t xml:space="preserve">s, with close to 300,000 others suffering second degree burns, and 750,000 to 880,000 people severely exposed to radiation. “Those people with thermal burns over most of their bodies we can’t help,” says Dallas.  “Most of these people are not going to survive… there is no saving them.  </w:t>
      </w:r>
      <w:r w:rsidRPr="00BC1F41">
        <w:rPr>
          <w:rStyle w:val="StyleUnderline"/>
        </w:rPr>
        <w:t>They’ll be in intense agony</w:t>
      </w:r>
      <w:r>
        <w:t xml:space="preserve">.”  As you move out further from the site of the blast, he says, “it actually gets worse.  </w:t>
      </w:r>
      <w:r w:rsidRPr="00BC1F41">
        <w:rPr>
          <w:rStyle w:val="StyleUnderline"/>
        </w:rPr>
        <w:t>As the damage decreases, the pain increases, because you’re not numb.”</w:t>
      </w:r>
    </w:p>
    <w:p w14:paraId="00EB8E7C" w14:textId="77777777" w:rsidR="00A21421" w:rsidRDefault="00A21421" w:rsidP="00A21421">
      <w:r>
        <w:t xml:space="preserve">In a best case scenario, there would be 1,000 critically injured victims for every surviving doctor but “it will probably be worse,” according to Dallas.  </w:t>
      </w:r>
      <w:r w:rsidRPr="003661DF">
        <w:rPr>
          <w:rStyle w:val="StyleUnderline"/>
        </w:rPr>
        <w:t>Whatever remains of Tehran’s healthcare system will be inundated with an estimated 1.5 million trauma sufferers</w:t>
      </w:r>
      <w:r>
        <w:t xml:space="preserve">.  In a feat of understatement, the researchers report that survivors “presenting with combined injuries including either thermal burns or radiation poisoning are unlikely to have favorable outcomes.” </w:t>
      </w:r>
    </w:p>
    <w:p w14:paraId="67C5DA88" w14:textId="77777777" w:rsidR="00A21421" w:rsidRDefault="00A21421" w:rsidP="00A21421">
      <w:r>
        <w:t xml:space="preserve">Iranian government officials did not respond to a request for information about how Tehran would cope in the event of a nuclear attack.  When asked if the U.S. military could provide humanitarian aid to Iran after such a strike, a spokesman for Central Command, whose area of responsibility includes the Middle East, was circumspect.  “U.S. Central Command plans for a wide range of contingencies to be prepared to provide options to the Secretary of Defense and the President,” he told this reporter.  But Frederick Burkle, a senior fellow at the Harvard Humanitarian Initiative and Harvard University’s School of Public Health, as well as a coauthor of the just-published article, is emphatic that the U.S. military could not cope with the scale of the problem.  “I must also say that </w:t>
      </w:r>
      <w:r w:rsidRPr="00A6590B">
        <w:rPr>
          <w:rStyle w:val="Emphasis"/>
        </w:rPr>
        <w:t>no country or international body is prepared to offer the assistance that would be needed</w:t>
      </w:r>
      <w:r>
        <w:t xml:space="preserve">,” he told me. </w:t>
      </w:r>
    </w:p>
    <w:p w14:paraId="2C5D7B3E" w14:textId="77777777" w:rsidR="00A21421" w:rsidRDefault="00A21421" w:rsidP="00A21421">
      <w:pPr>
        <w:pStyle w:val="Heading4"/>
      </w:pPr>
      <w:r>
        <w:t>Iran-Israel nuclear exchange causes extinction</w:t>
      </w:r>
    </w:p>
    <w:p w14:paraId="194DB6E4" w14:textId="77777777" w:rsidR="00A21421" w:rsidRDefault="00A21421" w:rsidP="00A21421">
      <w:r w:rsidRPr="00234B3C">
        <w:rPr>
          <w:rStyle w:val="Heading4Char"/>
        </w:rPr>
        <w:t>Turse 17</w:t>
      </w:r>
      <w:r>
        <w:t xml:space="preserve"> – investigative journalist, managing editor of the blog TomDispatch.com and a fellow at The Nation Institute, winner of the American Book Award, Guggenheim Fellowship for Creative Arts (Nick, “Nuclear Terror in the Middle East,” Huffington Post, 2017, </w:t>
      </w:r>
      <w:hyperlink r:id="rId85" w:history="1">
        <w:r w:rsidRPr="00B61A25">
          <w:rPr>
            <w:rStyle w:val="Hyperlink"/>
          </w:rPr>
          <w:t>http://www.huffingtonpost.com/nick-turse/iran-nuclear-attack-study_b_3265921.html</w:t>
        </w:r>
      </w:hyperlink>
      <w:r>
        <w:t>)//tb</w:t>
      </w:r>
    </w:p>
    <w:p w14:paraId="556E199A" w14:textId="77777777" w:rsidR="00A21421" w:rsidRDefault="00A21421" w:rsidP="00A21421">
      <w:r>
        <w:t>Cham Dallas sees the threat in even starker terms.  “</w:t>
      </w:r>
      <w:r w:rsidRPr="0046500A">
        <w:rPr>
          <w:rStyle w:val="StyleUnderline"/>
        </w:rPr>
        <w:t>The Iranians and the Israelis are both committed to conflict</w:t>
      </w:r>
      <w:r>
        <w:t xml:space="preserve">,” he told me.  He isn’t alone in voicing concern.  “What will we do if Israel threatens Tehran with nuclear obliteration?... </w:t>
      </w:r>
      <w:r w:rsidRPr="0046500A">
        <w:rPr>
          <w:rStyle w:val="StyleUnderline"/>
        </w:rPr>
        <w:t>A nuclear battle in the Middle East, one-sided or not, would be the most destabilizing military event since Pearl Harbor</w:t>
      </w:r>
      <w:r>
        <w:t xml:space="preserve">,” wrote Pulitzer Prize-winning national security reporter Tim Weiner in a recent op-ed for Bloomberg News.  “Our military commanders know a thousand ways in which a war could start between Israel and Iran… </w:t>
      </w:r>
      <w:r w:rsidRPr="00F712FC">
        <w:rPr>
          <w:rStyle w:val="StyleUnderline"/>
        </w:rPr>
        <w:t>No one has ever fought a nuclear war</w:t>
      </w:r>
      <w:r>
        <w:t xml:space="preserve">, however. </w:t>
      </w:r>
      <w:r w:rsidRPr="00F712FC">
        <w:rPr>
          <w:rStyle w:val="StyleUnderline"/>
        </w:rPr>
        <w:t xml:space="preserve">No one knows how to end one.” </w:t>
      </w:r>
    </w:p>
    <w:p w14:paraId="7BD8FB70" w14:textId="77777777" w:rsidR="00A21421" w:rsidRDefault="00A21421" w:rsidP="00A21421">
      <w:r>
        <w:t>The Middle East is hardly the only site of potential nuclear catastrophe.  Today, according to the Ploughshares Fund, there are an estimated 17,300 nuclear weapons in the world.  Russia reportedly has the most with 8,500; North Korea, the fewest with less than 10.  Donald Cook, the administrator for defense programs at the U.S. National Nuclear Security Administration, recently confirmed that the United States possesses around 4,700 nuclear warheads.  Other nuclear powers include rivals India and Pakistan, which stood on the brink of nuclear war in 2002.  (Just this year, Indian government officials warned residents of Kashmir, the divided territory claimed by both nations, to prepare for a possible nuclear war.)  Recently, India and nuclear-armed neighbor China, which went to war with each other in the 1960s, again found themselves on the verge of a crisis due to a border dispute in a remote area of the Himalayas.</w:t>
      </w:r>
    </w:p>
    <w:p w14:paraId="4E32F75D" w14:textId="77777777" w:rsidR="00A21421" w:rsidRDefault="00A21421" w:rsidP="00A21421">
      <w:r w:rsidRPr="00633931">
        <w:rPr>
          <w:rStyle w:val="Emphasis"/>
        </w:rPr>
        <w:t xml:space="preserve">In a world awash in nuclear weapons, saber-rattling, brinkmanship, erratic behavior, miscalculations, technological errors, or errors in judgment could lead to a nuclear detonation and suffering on an almost unimaginable scale, </w:t>
      </w:r>
      <w:r w:rsidRPr="00633931">
        <w:rPr>
          <w:rStyle w:val="Emphasis"/>
          <w:sz w:val="28"/>
          <w:szCs w:val="28"/>
        </w:rPr>
        <w:t>perhaps nowhere more so than in Iran</w:t>
      </w:r>
      <w:r>
        <w:t xml:space="preserve">.  “Not only would the immediate impacts be devastating, but the lingering effects and our ability to deal with them would be far more difficult than a 9/11 or earthquake/tsunami event,” notes Paul Carroll.  </w:t>
      </w:r>
      <w:r w:rsidRPr="006A4396">
        <w:rPr>
          <w:rStyle w:val="StyleUnderline"/>
        </w:rPr>
        <w:t>Radiation could turn areas of a country into no-go zones; healthcare infrastructure would be crippled or totally destroyed; and depending on climatic conditions and the prevailing winds, whole regions might have their agriculture poisoned.  “One large bomb could do this, let alone a handful, say, in a South Asian conflict</w:t>
      </w:r>
      <w:r>
        <w:t>,” he told me.</w:t>
      </w:r>
    </w:p>
    <w:p w14:paraId="14489869" w14:textId="77777777" w:rsidR="00A21421" w:rsidRDefault="00A21421" w:rsidP="00A21421">
      <w:r>
        <w:t xml:space="preserve">“I do believe that the longer we have these weapons and the more there are, the greater the chances that we will experience either an intentional attack (state-based or terrorist) or an accident,” Carroll wrote in his email.  “In many ways, we’ve been lucky since 1945.  There have been some very close calls.  But our luck won’t hold forever.” </w:t>
      </w:r>
    </w:p>
    <w:p w14:paraId="400B9DA8" w14:textId="77777777" w:rsidR="00A21421" w:rsidRDefault="00A21421" w:rsidP="00A21421">
      <w:r>
        <w:t>Cham Dallas says there is an urgent need to grapple with the prospect of nuclear attacks, not later, but now.  “There are going to be other big public health issues in the twenty-first century, but in the first third, this is it.  It’s a freight train coming down the tracks,” he told me. “People don’t want to face this.  They’re in denial.”</w:t>
      </w:r>
    </w:p>
    <w:p w14:paraId="18AC01A3" w14:textId="77777777" w:rsidR="00A21421" w:rsidRDefault="00A21421" w:rsidP="00A21421"/>
    <w:p w14:paraId="19C78842" w14:textId="77777777" w:rsidR="00A21421" w:rsidRPr="00A21421" w:rsidRDefault="00A21421" w:rsidP="00A21421">
      <w:pPr>
        <w:pStyle w:val="Heading2"/>
      </w:pPr>
      <w:r>
        <w:t>**MECHANICS</w:t>
      </w:r>
    </w:p>
    <w:p w14:paraId="16C30EBE" w14:textId="77777777" w:rsidR="00687830" w:rsidRDefault="00687830" w:rsidP="00687830">
      <w:pPr>
        <w:pStyle w:val="Heading3"/>
      </w:pPr>
      <w:r>
        <w:t xml:space="preserve">2nc </w:t>
      </w:r>
      <w:r w:rsidR="00496062">
        <w:t>–</w:t>
      </w:r>
      <w:r>
        <w:t xml:space="preserve"> link</w:t>
      </w:r>
      <w:r w:rsidR="00496062">
        <w:t xml:space="preserve"> </w:t>
      </w:r>
    </w:p>
    <w:p w14:paraId="54193C6E" w14:textId="77777777" w:rsidR="00687830" w:rsidRDefault="00687830" w:rsidP="00687830">
      <w:pPr>
        <w:pStyle w:val="Heading4"/>
      </w:pPr>
      <w:r>
        <w:t xml:space="preserve">Congress checks Trump now, but the plan reverses that cycle of congressional opposition to Trump. </w:t>
      </w:r>
    </w:p>
    <w:p w14:paraId="673024A5" w14:textId="77777777" w:rsidR="00687830" w:rsidRPr="007F1733" w:rsidRDefault="00687830" w:rsidP="00687830">
      <w:r w:rsidRPr="007F1733">
        <w:rPr>
          <w:rStyle w:val="Style13ptBold"/>
        </w:rPr>
        <w:t>Chafetz 17</w:t>
      </w:r>
      <w:r>
        <w:t xml:space="preserve"> -- </w:t>
      </w:r>
      <w:r w:rsidRPr="007F1733">
        <w:t>Professor of law at Cornell Law School</w:t>
      </w:r>
      <w:r>
        <w:t xml:space="preserve"> (Josh, “</w:t>
      </w:r>
      <w:r w:rsidRPr="007F1733">
        <w:t>The Real ‘Resistance’ to Trump? The GOP Congress.</w:t>
      </w:r>
      <w:r>
        <w:t xml:space="preserve">,” June 06, 2017, </w:t>
      </w:r>
      <w:r w:rsidRPr="007F1733">
        <w:t>http://www.politico.com/magazine/story/2017/06/06/the-real-resistance-to-trump-the-gop-congress-215230</w:t>
      </w:r>
      <w:r>
        <w:t>)//sy</w:t>
      </w:r>
    </w:p>
    <w:p w14:paraId="3CFAC23B" w14:textId="77777777" w:rsidR="00687830" w:rsidRDefault="00687830" w:rsidP="00687830">
      <w:r>
        <w:t>Comey, of course, is set to testify before an open session of the Senate Intelligence Committee this week, and both intelligence committees continue to ponder how to respond to former national security adviser Michael Flynn’s invocation of the Fifth Amendment in refusing to turn over various documents under subpoena. All of these investigative moves required Republican buy-in, and none of them are exactly helpful to this administration.</w:t>
      </w:r>
    </w:p>
    <w:p w14:paraId="7AFA27AC" w14:textId="77777777" w:rsidR="00687830" w:rsidRDefault="00687830" w:rsidP="00687830">
      <w:r w:rsidRPr="00062400">
        <w:rPr>
          <w:rStyle w:val="StyleUnderline"/>
        </w:rPr>
        <w:t>So, what is the verdict on Congress’ uses of its tools to push back against Trump?</w:t>
      </w:r>
      <w:r>
        <w:t xml:space="preserve"> </w:t>
      </w:r>
      <w:r w:rsidRPr="00062400">
        <w:rPr>
          <w:rStyle w:val="StyleUnderline"/>
        </w:rPr>
        <w:t>So far, mixed.</w:t>
      </w:r>
      <w:r>
        <w:t xml:space="preserve"> </w:t>
      </w:r>
      <w:r w:rsidRPr="00062400">
        <w:rPr>
          <w:rStyle w:val="StyleUnderline"/>
        </w:rPr>
        <w:t>It certainly has not been a record of unalloyed partisan subservience, but neither has it been one of sustained opposition</w:t>
      </w:r>
      <w:r>
        <w:t xml:space="preserve">. But it is worth noting that </w:t>
      </w:r>
      <w:r w:rsidRPr="00062400">
        <w:rPr>
          <w:rStyle w:val="Emphasis"/>
        </w:rPr>
        <w:t>opposition tends to be self-reinforcing</w:t>
      </w:r>
      <w:r>
        <w:t xml:space="preserve">: </w:t>
      </w:r>
      <w:r w:rsidRPr="00062400">
        <w:rPr>
          <w:rStyle w:val="StyleUnderline"/>
        </w:rPr>
        <w:t>Insofar as it prevents the administration from getting policy wins, or furthers a narrative of failure, fecklessness or corruption</w:t>
      </w:r>
      <w:r>
        <w:t xml:space="preserve">, </w:t>
      </w:r>
      <w:r w:rsidRPr="00062400">
        <w:rPr>
          <w:rStyle w:val="StyleUnderline"/>
        </w:rPr>
        <w:t>it will tend to lower the president’s public standing still further.</w:t>
      </w:r>
      <w:r>
        <w:t xml:space="preserve"> </w:t>
      </w:r>
      <w:r w:rsidRPr="00062400">
        <w:rPr>
          <w:rStyle w:val="Emphasis"/>
        </w:rPr>
        <w:t>That,</w:t>
      </w:r>
      <w:r>
        <w:t xml:space="preserve"> in turn, </w:t>
      </w:r>
      <w:r w:rsidRPr="00062400">
        <w:rPr>
          <w:rStyle w:val="Emphasis"/>
        </w:rPr>
        <w:t>will encourage and embolden congressional opposition</w:t>
      </w:r>
      <w:r w:rsidRPr="00062400">
        <w:rPr>
          <w:rStyle w:val="StyleUnderline"/>
        </w:rPr>
        <w:t>, which will</w:t>
      </w:r>
      <w:r>
        <w:t xml:space="preserve">, in turn, </w:t>
      </w:r>
      <w:r w:rsidRPr="00062400">
        <w:rPr>
          <w:rStyle w:val="StyleUnderline"/>
        </w:rPr>
        <w:t>produce more failures and embarrassments for the administration</w:t>
      </w:r>
      <w:r>
        <w:t>.</w:t>
      </w:r>
    </w:p>
    <w:p w14:paraId="69D0F44F" w14:textId="77777777" w:rsidR="00687830" w:rsidRPr="00062400" w:rsidRDefault="00687830" w:rsidP="00687830">
      <w:pPr>
        <w:rPr>
          <w:rStyle w:val="Emphasis"/>
        </w:rPr>
      </w:pPr>
      <w:r w:rsidRPr="00062400">
        <w:rPr>
          <w:rStyle w:val="StyleUnderline"/>
        </w:rPr>
        <w:t>Nothing about that dynamic is inevitable, of course</w:t>
      </w:r>
      <w:r>
        <w:t xml:space="preserve">. </w:t>
      </w:r>
      <w:r w:rsidRPr="00062400">
        <w:rPr>
          <w:rStyle w:val="StyleUnderline"/>
        </w:rPr>
        <w:t>Trump could conceivably turn things around</w:t>
      </w:r>
      <w:r>
        <w:t>, and an exogenous shock to the system could scramble political incentives and interactions</w:t>
      </w:r>
      <w:r w:rsidRPr="00062400">
        <w:rPr>
          <w:rStyle w:val="StyleUnderline"/>
        </w:rPr>
        <w:t>. But the mere fact of unified Republican government does not guarantee Trump a free hand,</w:t>
      </w:r>
      <w:r>
        <w:t xml:space="preserve"> </w:t>
      </w:r>
      <w:r w:rsidRPr="00062400">
        <w:rPr>
          <w:rStyle w:val="Emphasis"/>
        </w:rPr>
        <w:t>and Congress has plenty of tools with which to push back, should it choose to do so.</w:t>
      </w:r>
    </w:p>
    <w:p w14:paraId="10395A3C" w14:textId="77777777" w:rsidR="00687830" w:rsidRDefault="00687830" w:rsidP="00687830">
      <w:pPr>
        <w:spacing w:after="160" w:line="259" w:lineRule="auto"/>
        <w:rPr>
          <w:rFonts w:asciiTheme="minorHAnsi" w:hAnsiTheme="minorHAnsi"/>
        </w:rPr>
      </w:pPr>
    </w:p>
    <w:p w14:paraId="034779FB" w14:textId="77777777" w:rsidR="0071700B" w:rsidRPr="0071700B" w:rsidRDefault="0071700B" w:rsidP="00DE1C7A">
      <w:pPr>
        <w:pStyle w:val="Heading3"/>
      </w:pPr>
      <w:r>
        <w:t>2nc – uq</w:t>
      </w:r>
    </w:p>
    <w:p w14:paraId="681F3EEA" w14:textId="77777777" w:rsidR="00FD0448" w:rsidRPr="002744CA" w:rsidRDefault="00FD0448" w:rsidP="00FD0448">
      <w:pPr>
        <w:pStyle w:val="Heading4"/>
      </w:pPr>
      <w:r>
        <w:t xml:space="preserve">Congress is </w:t>
      </w:r>
      <w:r>
        <w:rPr>
          <w:u w:val="single"/>
        </w:rPr>
        <w:t>the</w:t>
      </w:r>
      <w:r>
        <w:t xml:space="preserve"> biggest check on Trump in the status quo—they’re blocking his agenda now and it’s only going to get worse</w:t>
      </w:r>
    </w:p>
    <w:p w14:paraId="11BD81B6" w14:textId="77777777" w:rsidR="00FD0448" w:rsidRPr="002744CA" w:rsidRDefault="00FD0448" w:rsidP="00FD0448">
      <w:pPr>
        <w:rPr>
          <w:rStyle w:val="Style13ptBold"/>
          <w:b w:val="0"/>
        </w:rPr>
      </w:pPr>
      <w:r>
        <w:rPr>
          <w:rStyle w:val="Style13ptBold"/>
        </w:rPr>
        <w:t xml:space="preserve">Chafetz 6/6 </w:t>
      </w:r>
      <w:r>
        <w:rPr>
          <w:rStyle w:val="Style13ptBold"/>
          <w:b w:val="0"/>
        </w:rPr>
        <w:t xml:space="preserve">– professor of law at Cornell Law School and author of the new book, “Congress’s Constitution: Legislative Authority and the Separation of Powers” from which this article draws (Josh Chafetz, “The Real ‘Resistance’ to Trump? The GOP Congress.”, PoliticoMagazine: 1600 Penn, 06-06-17, </w:t>
      </w:r>
      <w:hyperlink r:id="rId86" w:history="1">
        <w:r w:rsidRPr="004B7BF1">
          <w:rPr>
            <w:rStyle w:val="Hyperlink"/>
            <w:sz w:val="26"/>
          </w:rPr>
          <w:t>http://www.politico.com/magazine/story/2017/06/06/the-real-resistance-to-trump-the-gop-congress-215230)//db</w:t>
        </w:r>
      </w:hyperlink>
      <w:r>
        <w:rPr>
          <w:rStyle w:val="Style13ptBold"/>
          <w:b w:val="0"/>
        </w:rPr>
        <w:t xml:space="preserve"> </w:t>
      </w:r>
    </w:p>
    <w:p w14:paraId="2E25E069" w14:textId="77777777" w:rsidR="00FD0448" w:rsidRDefault="00FD0448" w:rsidP="00FD0448">
      <w:r>
        <w:t xml:space="preserve">&lt; </w:t>
      </w:r>
      <w:r w:rsidRPr="00A637A0">
        <w:rPr>
          <w:u w:val="single"/>
        </w:rPr>
        <w:t>Donald Trump’s</w:t>
      </w:r>
      <w:r>
        <w:t xml:space="preserve"> young </w:t>
      </w:r>
      <w:r w:rsidRPr="00A637A0">
        <w:rPr>
          <w:u w:val="single"/>
        </w:rPr>
        <w:t>presidency</w:t>
      </w:r>
      <w:r>
        <w:t xml:space="preserve"> is already prompting many Americans to dust off their high-school civics knowledge and think again about concepts like the “separation of powers,” interbranch “checks and balances” and the proper functioning of the federal government. At the same time, it </w:t>
      </w:r>
      <w:r w:rsidRPr="00A637A0">
        <w:rPr>
          <w:u w:val="single"/>
        </w:rPr>
        <w:t>is prompting many pundits</w:t>
      </w:r>
      <w:r w:rsidRPr="00A637A0">
        <w:t xml:space="preserve">, especially </w:t>
      </w:r>
      <w:r>
        <w:t xml:space="preserve">but not exclusively on the left, </w:t>
      </w:r>
      <w:r w:rsidRPr="00A637A0">
        <w:rPr>
          <w:u w:val="single"/>
        </w:rPr>
        <w:t>to worry that Trump presents an unprecedented threat to the Constitution</w:t>
      </w:r>
      <w:r>
        <w:t>.</w:t>
      </w:r>
    </w:p>
    <w:p w14:paraId="7E1EE5F2" w14:textId="77777777" w:rsidR="00FD0448" w:rsidRDefault="00FD0448" w:rsidP="00FD0448">
      <w:r w:rsidRPr="00A637A0">
        <w:rPr>
          <w:u w:val="single"/>
        </w:rPr>
        <w:t>Many are asking</w:t>
      </w:r>
      <w:r>
        <w:t xml:space="preserve"> aloud questions that in recent times had only been whispered: </w:t>
      </w:r>
      <w:r w:rsidRPr="00A637A0">
        <w:rPr>
          <w:u w:val="single"/>
        </w:rPr>
        <w:t>Do the Constitution’s checks and balances still work?</w:t>
      </w:r>
      <w:r>
        <w:t xml:space="preserve"> Is James Madison’s 18th-century notion that “ambition” could be trusted to “counteract ambition” applicable to an era of partisanship so intense that it’s warping people’s very conceptions of reality? </w:t>
      </w:r>
      <w:r w:rsidRPr="00A637A0">
        <w:rPr>
          <w:u w:val="single"/>
        </w:rPr>
        <w:t>Can</w:t>
      </w:r>
      <w:r>
        <w:t xml:space="preserve"> the other constitutional branches—and especially </w:t>
      </w:r>
      <w:r w:rsidRPr="00A637A0">
        <w:rPr>
          <w:u w:val="single"/>
        </w:rPr>
        <w:t>Congress</w:t>
      </w:r>
      <w:r>
        <w:t>—</w:t>
      </w:r>
      <w:r w:rsidRPr="00A637A0">
        <w:rPr>
          <w:u w:val="single"/>
        </w:rPr>
        <w:t>check President Trump?</w:t>
      </w:r>
    </w:p>
    <w:p w14:paraId="026871E6" w14:textId="77777777" w:rsidR="00FD0448" w:rsidRPr="00A637A0" w:rsidRDefault="00FD0448" w:rsidP="00FD0448">
      <w:pPr>
        <w:rPr>
          <w:u w:val="single"/>
        </w:rPr>
      </w:pPr>
      <w:r>
        <w:t xml:space="preserve">As it turns out, </w:t>
      </w:r>
      <w:r w:rsidRPr="00A637A0">
        <w:rPr>
          <w:u w:val="single"/>
        </w:rPr>
        <w:t>the answer</w:t>
      </w:r>
      <w:r>
        <w:t xml:space="preserve"> thus far </w:t>
      </w:r>
      <w:r w:rsidRPr="00A637A0">
        <w:rPr>
          <w:u w:val="single"/>
        </w:rPr>
        <w:t>is</w:t>
      </w:r>
      <w:r>
        <w:t>—more or less—</w:t>
      </w:r>
      <w:r w:rsidRPr="00A637A0">
        <w:rPr>
          <w:u w:val="single"/>
        </w:rPr>
        <w:t>yes: Congress is providing a check on Trump’s powers. It may not be happening as swiftly or as comprehensively as some Democrats might like, but the legislative branch is making its weight felt in the Trump era in a manner that, if it continues, bids fair to leave Trump with a reputation as an extraordinarily weak modern president.</w:t>
      </w:r>
    </w:p>
    <w:p w14:paraId="7BE63721" w14:textId="77777777" w:rsidR="00FD0448" w:rsidRPr="00A637A0" w:rsidRDefault="00FD0448" w:rsidP="00FD0448">
      <w:pPr>
        <w:rPr>
          <w:u w:val="single"/>
        </w:rPr>
      </w:pPr>
      <w:r>
        <w:t xml:space="preserve">To understand why, we need to correct a common misperception about the separation of powers. </w:t>
      </w:r>
      <w:r w:rsidRPr="00A637A0">
        <w:rPr>
          <w:u w:val="single"/>
        </w:rPr>
        <w:t xml:space="preserve">The </w:t>
      </w:r>
      <w:r>
        <w:t xml:space="preserve">(quite brief) </w:t>
      </w:r>
      <w:r w:rsidRPr="00A637A0">
        <w:rPr>
          <w:u w:val="single"/>
        </w:rPr>
        <w:t>written Constitution does not allocate political power between the branches in a fully, or even largely, determinate manner. Instead, it gives each branch a set of potent tools that it can use to battle with the other branches for power in specific political contexts.</w:t>
      </w:r>
    </w:p>
    <w:p w14:paraId="49DDDE22" w14:textId="77777777" w:rsidR="00FD0448" w:rsidRDefault="00FD0448" w:rsidP="00FD0448">
      <w:r>
        <w:t>The Constitution, for instance, is very clear that “No money shall be drawn from the Treasury, but in Consequence of Appropriations made by Law.” In other words, for the federal government to spend money, Congress must have passed a law authorizing that expenditure. But “How is the federal budget passed?” is a question primarily suited for the classroom. (I should know—it’s one I ask my students every year.) By contrast, “Who will decide the government’s spending priorities for the coming year?” is the sort of question that we actually care about in politics, because what we want to know as citizens is how much we will pay in taxes, what the money will be spent on, and who will decide the answer to those questions.</w:t>
      </w:r>
    </w:p>
    <w:p w14:paraId="5F9F938B" w14:textId="77777777" w:rsidR="00FD0448" w:rsidRDefault="00FD0448" w:rsidP="00FD0448">
      <w:r>
        <w:t>Obviously, a classroom understanding of the written Constitution is important to answering that question: If the president could spend money unilaterally, then Congress’ say over expenditures would be much reduced. But the constitutional text, while necessary, is by no means sufficient to understanding how the power is actually allocated. In 2011, the Republican-controlled House was able to force President Barack Obama and the Democratic Senate to make a huge number of concessions to Republican policy priorities as a price for keeping the government open. In 2013, the Republican-controlled House tried the same gambit and actually shut down the government—but this time, it was forced to retreat after a couple of weeks, reopening it almost entirely on Democrats’ terms.</w:t>
      </w:r>
    </w:p>
    <w:p w14:paraId="07EC297F" w14:textId="77777777" w:rsidR="00FD0448" w:rsidRPr="00A637A0" w:rsidRDefault="00FD0448" w:rsidP="00FD0448">
      <w:pPr>
        <w:rPr>
          <w:u w:val="single"/>
        </w:rPr>
      </w:pPr>
      <w:r w:rsidRPr="00A637A0">
        <w:rPr>
          <w:u w:val="single"/>
        </w:rPr>
        <w:t>The Constitution hadn’t changed in the interim, nor had partisan control of the relevant institutions. What had changed were the political dynamics: The 2010 elections had made clear that the Republicans had the electorate behind them in 2011; the 2012 elections, by contrast, proved that the political winds had shifted. In different political contexts, the same institutions, operating under the same written Constitution, had different levels of power.</w:t>
      </w:r>
    </w:p>
    <w:p w14:paraId="0A009321" w14:textId="77777777" w:rsidR="00FD0448" w:rsidRPr="00A637A0" w:rsidRDefault="00FD0448" w:rsidP="00FD0448">
      <w:pPr>
        <w:rPr>
          <w:u w:val="single"/>
        </w:rPr>
      </w:pPr>
      <w:r>
        <w:t xml:space="preserve">So how might we relate this deeper understanding of the separation of powers back to the Trump era? First, </w:t>
      </w:r>
      <w:r w:rsidRPr="00A637A0">
        <w:rPr>
          <w:u w:val="single"/>
        </w:rPr>
        <w:t>note the importance of actors’ standing with the public: Republicans controlled the same institution in 2011 and 2013, but what changed was their popularity. In that vein, it’s worth noting that Trump came into office having lost the popular vote by quite a bit, with many of those who did vote for him having done so reluctantly, and his approval rating has been significantly underwater since the second week of his presidency. And he never had much support from GOP elites.</w:t>
      </w:r>
    </w:p>
    <w:p w14:paraId="53190FFC" w14:textId="77777777" w:rsidR="00FD0448" w:rsidRDefault="00FD0448" w:rsidP="00FD0448">
      <w:r w:rsidRPr="00A637A0">
        <w:rPr>
          <w:u w:val="single"/>
        </w:rPr>
        <w:t>Republicans’ control of both houses of Congress and the Supreme Court means</w:t>
      </w:r>
      <w:r>
        <w:t xml:space="preserve">, of course, that </w:t>
      </w:r>
      <w:r w:rsidRPr="00A637A0">
        <w:rPr>
          <w:u w:val="single"/>
        </w:rPr>
        <w:t>opposition</w:t>
      </w:r>
      <w:r>
        <w:t xml:space="preserve"> to Trump from those institutions </w:t>
      </w:r>
      <w:r w:rsidRPr="00A637A0">
        <w:rPr>
          <w:u w:val="single"/>
        </w:rPr>
        <w:t>will have to overcome</w:t>
      </w:r>
      <w:r>
        <w:t xml:space="preserve"> significantly </w:t>
      </w:r>
      <w:r w:rsidRPr="00A637A0">
        <w:rPr>
          <w:u w:val="single"/>
        </w:rPr>
        <w:t>higher inertial barriers</w:t>
      </w:r>
      <w:r>
        <w:t xml:space="preserve"> than it would were at least one of them controlled by Democrats. </w:t>
      </w:r>
      <w:r w:rsidRPr="00A637A0">
        <w:rPr>
          <w:u w:val="single"/>
        </w:rPr>
        <w:t xml:space="preserve">But partisanship is not a static phenomenon—its forms and patterns change over time. When presidents’ standing in the public sphere is low, they often have trouble getting cooperation even from members of their own party. </w:t>
      </w:r>
      <w:r>
        <w:t>Think of George W. Bush’s inability to reform Social Security or to get Harriet Miers confirmed to the Supreme Court, or even the trouble that Obama had moving certain nominees (Dawn Johnsen, Goodwin Liu and Debo Adegbile, for example) through Democratic Senates.</w:t>
      </w:r>
    </w:p>
    <w:p w14:paraId="03871CD4" w14:textId="77777777" w:rsidR="00FD0448" w:rsidRPr="00A637A0" w:rsidRDefault="00FD0448" w:rsidP="00FD0448">
      <w:pPr>
        <w:rPr>
          <w:u w:val="single"/>
        </w:rPr>
      </w:pPr>
      <w:r w:rsidRPr="00A637A0">
        <w:rPr>
          <w:u w:val="single"/>
        </w:rPr>
        <w:t>If Trump remains unpopular</w:t>
      </w:r>
      <w:r>
        <w:t>—and especially if his unpopularity drags down the reelection prospects of other Republicans, as this year’s special elections thus far suggest he might—</w:t>
      </w:r>
      <w:r w:rsidRPr="00A637A0">
        <w:rPr>
          <w:u w:val="single"/>
        </w:rPr>
        <w:t>then conditions will be especially ripe for Republican pushback. And, at the extreme, if Trump’s presidency at some point really does look like it’s going down in flames, Republicans might sense the chance to develop a bipartisan reputation for heroism by vigorously opposing him.</w:t>
      </w:r>
    </w:p>
    <w:p w14:paraId="7169A22A" w14:textId="77777777" w:rsidR="00FD0448" w:rsidRDefault="00FD0448" w:rsidP="00FD0448">
      <w:r>
        <w:t>So that brings us back to our initial question: Is Congress strong enough to stand up to Trump?</w:t>
      </w:r>
    </w:p>
    <w:p w14:paraId="7C7F2B73" w14:textId="77777777" w:rsidR="00FD0448" w:rsidRPr="005B3A22" w:rsidRDefault="00FD0448" w:rsidP="00FD0448">
      <w:pPr>
        <w:rPr>
          <w:u w:val="single"/>
        </w:rPr>
      </w:pPr>
      <w:r>
        <w:t xml:space="preserve">Let’s begin with </w:t>
      </w:r>
      <w:r w:rsidRPr="005B3A22">
        <w:rPr>
          <w:u w:val="single"/>
        </w:rPr>
        <w:t>a congressional tool</w:t>
      </w:r>
      <w:r>
        <w:t xml:space="preserve"> already discussed above: </w:t>
      </w:r>
      <w:r w:rsidRPr="005B3A22">
        <w:rPr>
          <w:u w:val="single"/>
        </w:rPr>
        <w:t>the power of the purse. Republican elites</w:t>
      </w:r>
      <w:r>
        <w:t>—both governors and members of Congress—</w:t>
      </w:r>
      <w:r w:rsidRPr="005B3A22">
        <w:rPr>
          <w:u w:val="single"/>
        </w:rPr>
        <w:t xml:space="preserve">have been overwhelmingly critical of the Trump White House’s budget proposals, and it seems apparent that both the deep cuts to many existing programs and a number of the specific programs that Trump does want to fund </w:t>
      </w:r>
      <w:r>
        <w:t xml:space="preserve">(the border wall, for example) </w:t>
      </w:r>
      <w:r w:rsidRPr="005B3A22">
        <w:rPr>
          <w:u w:val="single"/>
        </w:rPr>
        <w:t>are unlikely to survive the congressional budget process.</w:t>
      </w:r>
    </w:p>
    <w:p w14:paraId="35B2E745" w14:textId="77777777" w:rsidR="00FD0448" w:rsidRPr="005B3A22" w:rsidRDefault="00FD0448" w:rsidP="00FD0448">
      <w:pPr>
        <w:rPr>
          <w:u w:val="single"/>
        </w:rPr>
      </w:pPr>
      <w:r w:rsidRPr="005B3A22">
        <w:rPr>
          <w:u w:val="single"/>
        </w:rPr>
        <w:t>Also, Congress appears to be in no hurry to enact much of Trump’s desired legislative agenda. After significant turmoil, the House finally passed the American Health Care Act, but</w:t>
      </w:r>
      <w:r>
        <w:t xml:space="preserve"> even before its dismal CBO score, </w:t>
      </w:r>
      <w:r w:rsidRPr="005B3A22">
        <w:rPr>
          <w:u w:val="single"/>
        </w:rPr>
        <w:t>a number of Senate Republicans made it clear that the upper chamber would draft its own bill. Senator Richard Burr of North Carolina recently said that he did not think the Senate would pass a health care bill this year—a remarkable on-the-record admission from a member of the majority party. And, of course, even if the Senate passed a health care bill, it would be another herculean struggle to get it through the House again.</w:t>
      </w:r>
    </w:p>
    <w:p w14:paraId="2B5F0BB9" w14:textId="77777777" w:rsidR="00FD0448" w:rsidRPr="005B3A22" w:rsidRDefault="00FD0448" w:rsidP="00FD0448">
      <w:pPr>
        <w:rPr>
          <w:u w:val="single"/>
        </w:rPr>
      </w:pPr>
      <w:r w:rsidRPr="005B3A22">
        <w:rPr>
          <w:u w:val="single"/>
        </w:rPr>
        <w:t>Nor is health care the only part of Trump’s legislative agenda that has failed to make it through Congress. Neither an infrastructure bill nor a tax reform plan has yet materialized, and Trump faces the very real possibility of having no major legislative accomplishments in his first year in office.</w:t>
      </w:r>
    </w:p>
    <w:p w14:paraId="785180E2" w14:textId="77777777" w:rsidR="00FD0448" w:rsidRDefault="00FD0448" w:rsidP="00FD0448">
      <w:r w:rsidRPr="005B3A22">
        <w:rPr>
          <w:u w:val="single"/>
        </w:rPr>
        <w:t xml:space="preserve">Another domain in which Congress might push back against a president is that of personnel. </w:t>
      </w:r>
      <w:r>
        <w:t>Here, Trump’s record with Congress has in some sense been better. Only one of his Cabinet nominees, Andrew Puzder, nominated as secretary of labor, has failed in the Senate. And by nominating an establishment conservative—the sort of nominee a President Marco Rubio might have chosen—as his Supreme Court pick, Trump ensured that the Senate Republican caucus held together.</w:t>
      </w:r>
    </w:p>
    <w:p w14:paraId="69CA65A5" w14:textId="77777777" w:rsidR="00FD0448" w:rsidRPr="005B3A22" w:rsidRDefault="00FD0448" w:rsidP="00FD0448">
      <w:pPr>
        <w:rPr>
          <w:u w:val="single"/>
        </w:rPr>
      </w:pPr>
      <w:r>
        <w:t xml:space="preserve">But in another sense, </w:t>
      </w:r>
      <w:r w:rsidRPr="005B3A22">
        <w:rPr>
          <w:u w:val="single"/>
        </w:rPr>
        <w:t>appointments have been a trouble spot for this administration. The administration has been almost shockingly slow to staff up at the sub-Cabinet level, and the time required to confirm those nominees later will detract still further from Trump’s legislative agenda. Moreover, Trump is certain to face significant trouble getting his choice of a new FBI director confirmed after having fired James Comey—which may partly explain why five candidates have withdrawn from consideration in the past few weeks.</w:t>
      </w:r>
    </w:p>
    <w:p w14:paraId="14AA5B69" w14:textId="77777777" w:rsidR="00FD0448" w:rsidRDefault="00FD0448" w:rsidP="00FD0448">
      <w:r w:rsidRPr="005B3A22">
        <w:rPr>
          <w:u w:val="single"/>
        </w:rPr>
        <w:t>Investigations offer another potent means by which Congress can confront a president, especially this president. There are currently four committees investigating links between Russia and the Trump campaign and administration. Many critics of the administration are frustrated by the pace of these investigations.</w:t>
      </w:r>
      <w:r>
        <w:t xml:space="preserve"> But while there is little doubt they’d be going faster if Democrats controlled one chamber, the extent to which these investigations have proceeded and have damaged the administration is remarkable, especially for an administration less than 150 days old. &gt;</w:t>
      </w:r>
    </w:p>
    <w:p w14:paraId="66819745" w14:textId="77777777" w:rsidR="00FD0448" w:rsidRDefault="00FD0448" w:rsidP="00FD0448">
      <w:r>
        <w:t>The March testimony of then-FBI Director Comey and NSA Director Michael Rogers before the House Intelligence Committee generated the headline-making confirmation that the FBI was, indeed, investigating the Trump campaign’s ties to Russia. After Trump fired Comey, the lead story out of acting FBI Director Andrew McCabe’s testimony before the Senate Intelligence Committee was that McCabe denied the White House’s claim that Comey had lost the confidence of the FBI rank and file. And in recent weeks, soon-to-retire House Oversight Committee chairman Jason Chaffetz has become increasingly confrontational toward the administration, insisting that the existence of a special counsel investigation is not sufficient reason for the FBI to withhold documents that have been requested by his committee.</w:t>
      </w:r>
    </w:p>
    <w:p w14:paraId="149520E3" w14:textId="77777777" w:rsidR="00FD0448" w:rsidRDefault="00FD0448" w:rsidP="00FD0448">
      <w:r>
        <w:t>Comey, of course, is set to testify before an open session of the Senate Intelligence Committee this week, and both intelligence committees continue to ponder how to respond to former national security adviser Michael Flynn’s invocation of the Fifth Amendment in refusing to turn over various documents under subpoena. All of these investigative moves required Republican buy-in, and none of them are exactly helpful to this administration.</w:t>
      </w:r>
    </w:p>
    <w:p w14:paraId="381B70BE" w14:textId="77777777" w:rsidR="00FD0448" w:rsidRDefault="00FD0448" w:rsidP="00FD0448">
      <w:r>
        <w:t>So, what is the verdict on Congress’ uses of its tools to push back against Trump? So far, mixed. It certainly has not been a record of unalloyed partisan subservience, but neither has it been one of sustained opposition. But it is worth noting that opposition tends to be self-reinforcing: Insofar as it prevents the administration from getting policy wins, or furthers a narrative of failure, fecklessness or corruption, it will tend to lower the president’s public standing still further. That, in turn, will encourage and embolden congressional opposition, which will, in turn, produce more failures and embarrassments for the administration.</w:t>
      </w:r>
    </w:p>
    <w:p w14:paraId="0FC0FF6B" w14:textId="77777777" w:rsidR="00FD0448" w:rsidRDefault="00FD0448" w:rsidP="00FD0448">
      <w:r>
        <w:t>Nothing about that dynamic is inevitable, of course. Trump could conceivably turn things around, and an exogenous shock to the system could scramble political incentives and interactions. But the mere fact of unified Republican government does not guarantee Trump a free hand, and Congress has plenty of tools with which to push back, should it choose to do so.</w:t>
      </w:r>
    </w:p>
    <w:p w14:paraId="7A136FE7" w14:textId="77777777" w:rsidR="00FD0448" w:rsidRDefault="00FD0448" w:rsidP="00FD0448">
      <w:pPr>
        <w:pStyle w:val="Heading4"/>
      </w:pPr>
      <w:r>
        <w:t>Congress is already asserting itself in international affairs—signals a push toward grabbing back power from Trump</w:t>
      </w:r>
    </w:p>
    <w:p w14:paraId="56B8EE6C" w14:textId="77777777" w:rsidR="00FD0448" w:rsidRPr="00CE66E8" w:rsidRDefault="00FD0448" w:rsidP="00FD0448">
      <w:pPr>
        <w:rPr>
          <w:rStyle w:val="Style13ptBold"/>
          <w:b w:val="0"/>
        </w:rPr>
      </w:pPr>
      <w:r>
        <w:rPr>
          <w:rStyle w:val="Style13ptBold"/>
        </w:rPr>
        <w:t xml:space="preserve">Elving 6/30 </w:t>
      </w:r>
      <w:r>
        <w:rPr>
          <w:rStyle w:val="Style13ptBold"/>
          <w:b w:val="0"/>
        </w:rPr>
        <w:t xml:space="preserve">– Senior Editor and Correspondent, Washington Desk of NPR (Ron Elving, “As Trump Travels To Summit, Congress May Be Reasserting Itself On Foreign Affairs”, NPR: Politics, 06-30-17, </w:t>
      </w:r>
      <w:hyperlink r:id="rId87" w:history="1">
        <w:r w:rsidRPr="004B7BF1">
          <w:rPr>
            <w:rStyle w:val="Hyperlink"/>
            <w:sz w:val="26"/>
          </w:rPr>
          <w:t>http://www.npr.org/2017/06/30/534939489/as-trump-travels-to-summit-congress-may-be-reasserting-itself-on-foreign-affairs)//db</w:t>
        </w:r>
      </w:hyperlink>
      <w:r>
        <w:rPr>
          <w:rStyle w:val="Style13ptBold"/>
          <w:b w:val="0"/>
        </w:rPr>
        <w:t xml:space="preserve"> </w:t>
      </w:r>
    </w:p>
    <w:p w14:paraId="0F9F88AB" w14:textId="77777777" w:rsidR="00FD0448" w:rsidRDefault="00FD0448" w:rsidP="00FD0448">
      <w:r>
        <w:t xml:space="preserve">&lt; </w:t>
      </w:r>
      <w:r w:rsidRPr="00CE66E8">
        <w:rPr>
          <w:u w:val="single"/>
        </w:rPr>
        <w:t>President Trump plans a European trip next week for a gathering of representatives of the world's largest economies — including those of allies such as Britain, Japan and Germany, and rivals such as China and Russia.</w:t>
      </w:r>
    </w:p>
    <w:p w14:paraId="764ABD04" w14:textId="77777777" w:rsidR="00FD0448" w:rsidRPr="00CE66E8" w:rsidRDefault="00FD0448" w:rsidP="00FD0448">
      <w:pPr>
        <w:rPr>
          <w:u w:val="single"/>
        </w:rPr>
      </w:pPr>
      <w:r w:rsidRPr="00CE66E8">
        <w:rPr>
          <w:u w:val="single"/>
        </w:rPr>
        <w:t>The high-profile meetings will reinforce</w:t>
      </w:r>
      <w:r>
        <w:t xml:space="preserve"> the general sense Americans share of any president: </w:t>
      </w:r>
      <w:r w:rsidRPr="00CE66E8">
        <w:rPr>
          <w:u w:val="single"/>
        </w:rPr>
        <w:t>He is the head of state, the face of the nation, the principal architect of U.S. foreign policy and our advocate in the counsels of global power.</w:t>
      </w:r>
    </w:p>
    <w:p w14:paraId="2C424BCC" w14:textId="77777777" w:rsidR="00FD0448" w:rsidRPr="00CE66E8" w:rsidRDefault="00FD0448" w:rsidP="00FD0448">
      <w:pPr>
        <w:rPr>
          <w:u w:val="single"/>
        </w:rPr>
      </w:pPr>
      <w:r w:rsidRPr="00CE66E8">
        <w:rPr>
          <w:u w:val="single"/>
        </w:rPr>
        <w:t>Yet, in fact, the president makes and executes foreign policy not by himself but in a complex partnership with Congress. The role of Capitol Hill is easy to overlook, especially because Congress usually attracts far less attention in carrying out its part of the foreign policy process.</w:t>
      </w:r>
    </w:p>
    <w:p w14:paraId="0662A901" w14:textId="77777777" w:rsidR="00FD0448" w:rsidRPr="00CE66E8" w:rsidRDefault="00FD0448" w:rsidP="00FD0448">
      <w:pPr>
        <w:rPr>
          <w:u w:val="single"/>
        </w:rPr>
      </w:pPr>
      <w:r w:rsidRPr="00CE66E8">
        <w:rPr>
          <w:u w:val="single"/>
        </w:rPr>
        <w:t>That is especially true when Congress is focused intensely on a high-value domestic issue such as the health care bill now before the Senate. It is rare for an international issue to hold center stage for long on the Hill, and most members look to other policy areas to make their mark and please their folks back home.</w:t>
      </w:r>
    </w:p>
    <w:p w14:paraId="11FA4151" w14:textId="77777777" w:rsidR="00FD0448" w:rsidRPr="00CE66E8" w:rsidRDefault="00FD0448" w:rsidP="00FD0448">
      <w:pPr>
        <w:rPr>
          <w:u w:val="single"/>
        </w:rPr>
      </w:pPr>
      <w:r w:rsidRPr="00CE66E8">
        <w:rPr>
          <w:u w:val="single"/>
        </w:rPr>
        <w:t>But on foreign policy, as with so many other things, the Trump Era is producing some unusual behavior. In just the month of June, Congress showed several signs of stepping out on the international front.</w:t>
      </w:r>
    </w:p>
    <w:p w14:paraId="48A86B82" w14:textId="77777777" w:rsidR="00FD0448" w:rsidRPr="00CE66E8" w:rsidRDefault="00FD0448" w:rsidP="00FD0448">
      <w:pPr>
        <w:rPr>
          <w:u w:val="single"/>
        </w:rPr>
      </w:pPr>
      <w:r w:rsidRPr="00CE66E8">
        <w:rPr>
          <w:u w:val="single"/>
        </w:rPr>
        <w:t>Senate Foreign Relations Committee Chairman Bob Corker</w:t>
      </w:r>
      <w:r>
        <w:t>, R-Tenn., on June 26 sta</w:t>
      </w:r>
      <w:r w:rsidRPr="00CE66E8">
        <w:rPr>
          <w:u w:val="single"/>
        </w:rPr>
        <w:t>ked out a position on a dispute between several of Persian Gulf allies that was quite distinct from President Trump's expressions on Twitter regarding the same dispute. Corker even spoke of holding up arms sales to the region that the Trump administration has trumpeted as a success story.</w:t>
      </w:r>
    </w:p>
    <w:p w14:paraId="00314514" w14:textId="77777777" w:rsidR="00FD0448" w:rsidRDefault="00FD0448" w:rsidP="00FD0448">
      <w:r>
        <w:t>In An Afternoon, Trump And Tillerson Appear To Contradict Each Other On Qatar</w:t>
      </w:r>
    </w:p>
    <w:p w14:paraId="7D33C47D" w14:textId="77777777" w:rsidR="00FD0448" w:rsidRDefault="00FD0448" w:rsidP="00FD0448">
      <w:r w:rsidRPr="00CE66E8">
        <w:rPr>
          <w:u w:val="single"/>
        </w:rPr>
        <w:t>Less than two weeks earlier, the Senate had passed a sanctions bill that included fresh punitive measures for Russia. These were on top of sanctions imposed by the Obama administration last winter in response to Russian meddling in the 2016 election campaign</w:t>
      </w:r>
      <w:r>
        <w:t xml:space="preserve"> (and still earlier after Russia seized Crimea interfered in Eastern Ukraine).</w:t>
      </w:r>
    </w:p>
    <w:p w14:paraId="4605E067" w14:textId="77777777" w:rsidR="00FD0448" w:rsidRDefault="00FD0448" w:rsidP="00FD0448">
      <w:r>
        <w:t>Senate Votes To Limit Trump's Power To Lift Russia Sanctions</w:t>
      </w:r>
    </w:p>
    <w:p w14:paraId="6A7EB458" w14:textId="77777777" w:rsidR="00FD0448" w:rsidRDefault="00FD0448" w:rsidP="00FD0448">
      <w:r>
        <w:t>What made this bill especially noteworthy was the near-unanimous vote for passage, and the language limiting the White House's authority to lift the sanctions on its own.</w:t>
      </w:r>
    </w:p>
    <w:p w14:paraId="19D98783" w14:textId="77777777" w:rsidR="00FD0448" w:rsidRDefault="00FD0448" w:rsidP="00FD0448">
      <w:r w:rsidRPr="00CE66E8">
        <w:rPr>
          <w:u w:val="single"/>
        </w:rPr>
        <w:t>The House has yet to take up this legislation, and the president could veto it</w:t>
      </w:r>
      <w:r>
        <w:t xml:space="preserve">. Secretary of State Rex Tillerson has at least raised questions about it. </w:t>
      </w:r>
      <w:r w:rsidRPr="00CE66E8">
        <w:rPr>
          <w:u w:val="single"/>
        </w:rPr>
        <w:t>But the near vote sent a "veto-proof" signal that could scarcely be missed</w:t>
      </w:r>
      <w:r>
        <w:t>.</w:t>
      </w:r>
    </w:p>
    <w:p w14:paraId="49306383" w14:textId="77777777" w:rsidR="00FD0448" w:rsidRDefault="00FD0448" w:rsidP="00FD0448">
      <w:r>
        <w:t xml:space="preserve">All this is surprising for two reasons. First, </w:t>
      </w:r>
      <w:r w:rsidRPr="00CE66E8">
        <w:rPr>
          <w:u w:val="single"/>
        </w:rPr>
        <w:t>the Republican Party controls both the executive and legislative branches and might be expected to be more in sync with itself. Second, Congress has generally followed a pattern of deferring to the executive on foreign policy — a pattern in place for decades.</w:t>
      </w:r>
    </w:p>
    <w:p w14:paraId="606677E6" w14:textId="77777777" w:rsidR="00FD0448" w:rsidRDefault="00FD0448" w:rsidP="00FD0448">
      <w:r>
        <w:t>Will the Trump administration see that inclination change? That question begs another: What is the role of the Congress in foreign policy supposed to be in the first place?</w:t>
      </w:r>
    </w:p>
    <w:p w14:paraId="56128E31" w14:textId="77777777" w:rsidR="00FD0448" w:rsidRDefault="00FD0448" w:rsidP="00FD0448">
      <w:r>
        <w:t>Events In Syria Put Trump's Foreign Policy Up For Grabs</w:t>
      </w:r>
    </w:p>
    <w:p w14:paraId="20E5CD43" w14:textId="77777777" w:rsidR="00FD0448" w:rsidRDefault="00FD0448" w:rsidP="00FD0448">
      <w:r>
        <w:t>Sixty years ago, the constitutional scholar Edward Corwin described the Constitution's language on the subject as "an invitation to struggle for the privilege of directing American foreign policy."</w:t>
      </w:r>
    </w:p>
    <w:p w14:paraId="2B00468D" w14:textId="77777777" w:rsidR="00FD0448" w:rsidRDefault="00FD0448" w:rsidP="00FD0448">
      <w:r>
        <w:t>The Constitution gave some of the authority to the executive and some to the legislative branch, with the overlapping areas left open for negotiation.</w:t>
      </w:r>
    </w:p>
    <w:p w14:paraId="449F6670" w14:textId="77777777" w:rsidR="00FD0448" w:rsidRDefault="00FD0448" w:rsidP="00FD0448">
      <w:r>
        <w:t>The founders knew well that this arrangement would require much coordination and give and take. And they knew that would be difficult. That's what Corwin meant about "struggle."</w:t>
      </w:r>
    </w:p>
    <w:p w14:paraId="3229C103" w14:textId="77777777" w:rsidR="00FD0448" w:rsidRDefault="00FD0448" w:rsidP="00FD0448">
      <w:r>
        <w:t>So the president was to be the military's commander-in-chief, but only the Congress had the power to declare war. Since World War II, the U.S. has fought in Korea, Vietnam, the Persian Gulf, Afghanistan and Iraq without war ever being declared. Presidents have found alternative ways to get our armed forces committed and also to get Congress to support them.</w:t>
      </w:r>
    </w:p>
    <w:p w14:paraId="06DE6044" w14:textId="77777777" w:rsidR="00FD0448" w:rsidRDefault="00FD0448" w:rsidP="00FD0448">
      <w:r>
        <w:t>The president picks his own people to head the State Department and the Defense Department and a variety of other agencies to conduct the U.S. foreign policy. But the Senate can block some of those appointments, including the most important.</w:t>
      </w:r>
    </w:p>
    <w:p w14:paraId="1C1FD1D1" w14:textId="77777777" w:rsidR="00FD0448" w:rsidRDefault="00FD0448" w:rsidP="00FD0448">
      <w:r>
        <w:t>The First 100 Days: 'A Standard That Not Even Roosevelt Achieved'</w:t>
      </w:r>
    </w:p>
    <w:p w14:paraId="0BC112D9" w14:textId="77777777" w:rsidR="00FD0448" w:rsidRPr="00CE66E8" w:rsidRDefault="00FD0448" w:rsidP="00FD0448">
      <w:pPr>
        <w:rPr>
          <w:u w:val="single"/>
        </w:rPr>
      </w:pPr>
      <w:r w:rsidRPr="00CE66E8">
        <w:rPr>
          <w:u w:val="single"/>
        </w:rPr>
        <w:t>The Congress is also solely empowered to appropriate the actual funds for all these functions. And it has separate committees that authorize the various departments, setting out rules and guidelines for those departments that are enormously important to their internal business.</w:t>
      </w:r>
    </w:p>
    <w:p w14:paraId="08FCD318" w14:textId="77777777" w:rsidR="00FD0448" w:rsidRDefault="00FD0448" w:rsidP="00FD0448">
      <w:r w:rsidRPr="00CE66E8">
        <w:rPr>
          <w:u w:val="single"/>
        </w:rPr>
        <w:t>Congress also votes on trade deals such as NAFTA and international treaties such as the Iran nuclear deal in 2015</w:t>
      </w:r>
      <w:r>
        <w:t>.</w:t>
      </w:r>
    </w:p>
    <w:p w14:paraId="663B0566" w14:textId="77777777" w:rsidR="00FD0448" w:rsidRPr="00CE66E8" w:rsidRDefault="00FD0448" w:rsidP="00FD0448">
      <w:pPr>
        <w:rPr>
          <w:u w:val="single"/>
        </w:rPr>
      </w:pPr>
      <w:r w:rsidRPr="00CE66E8">
        <w:rPr>
          <w:u w:val="single"/>
        </w:rPr>
        <w:t xml:space="preserve">So it would seem the Congress has many levers to work </w:t>
      </w:r>
      <w:r>
        <w:t xml:space="preserve">(or not work) </w:t>
      </w:r>
      <w:r w:rsidRPr="00CE66E8">
        <w:rPr>
          <w:u w:val="single"/>
        </w:rPr>
        <w:t>that matter to the machinery. Yet as a practical matter, the modern Congress has usually chosen to cooperate or defer to the executive.</w:t>
      </w:r>
    </w:p>
    <w:p w14:paraId="014B176A" w14:textId="77777777" w:rsidR="00FD0448" w:rsidRPr="00CE66E8" w:rsidRDefault="00FD0448" w:rsidP="00FD0448">
      <w:pPr>
        <w:rPr>
          <w:u w:val="single"/>
        </w:rPr>
      </w:pPr>
      <w:r>
        <w:t xml:space="preserve">Any vote on matters as thankless as overseas military commitments is seen as more likely to harm than help a congressional career. </w:t>
      </w:r>
      <w:r w:rsidRPr="00CE66E8">
        <w:rPr>
          <w:u w:val="single"/>
        </w:rPr>
        <w:t>More typically, Congress lets the president take the lead, and lets him take the heat when things go wrong.</w:t>
      </w:r>
    </w:p>
    <w:p w14:paraId="38CDEC90" w14:textId="77777777" w:rsidR="00FD0448" w:rsidRDefault="00FD0448" w:rsidP="00FD0448">
      <w:r>
        <w:t>Even when control was split between the parties, Congress has sought few outright confrontations on these issues. And presidents have found ways around Congress, as when the Iran deal survived a disapproval measure in the Senate, thanks to a special procedure that allowed Democrats to prevail by filibustering a measure to kill the deal.</w:t>
      </w:r>
    </w:p>
    <w:p w14:paraId="4EF92CD9" w14:textId="77777777" w:rsidR="00FD0448" w:rsidRDefault="00FD0448" w:rsidP="00FD0448">
      <w:r>
        <w:t>The Filibuster's Rise And Potential Fall: From 'Nuclear Weapon' To 'Six-Shooter'</w:t>
      </w:r>
    </w:p>
    <w:p w14:paraId="483A72A6" w14:textId="77777777" w:rsidR="00FD0448" w:rsidRPr="00CE66E8" w:rsidRDefault="00FD0448" w:rsidP="00FD0448">
      <w:pPr>
        <w:rPr>
          <w:u w:val="single"/>
        </w:rPr>
      </w:pPr>
      <w:r w:rsidRPr="00CE66E8">
        <w:rPr>
          <w:u w:val="single"/>
        </w:rPr>
        <w:t>What seemed a textbook case for Congress to assert itself became instead a demonstration of how easily Congress can be thwarted.</w:t>
      </w:r>
    </w:p>
    <w:p w14:paraId="054D20C7" w14:textId="77777777" w:rsidR="00FD0448" w:rsidRDefault="00FD0448" w:rsidP="00FD0448">
      <w:r w:rsidRPr="00CE66E8">
        <w:rPr>
          <w:u w:val="single"/>
        </w:rPr>
        <w:t>This is not a terribly new development. Presidents have been emerging as the dominant actor in our foreign affairs for more than a century.</w:t>
      </w:r>
      <w:r>
        <w:t xml:space="preserve"> Strong personalities such as Teddy Roosevelt, Woodrow Wilson and Franklin Roosevelt dominated the first half of the 1900s.</w:t>
      </w:r>
    </w:p>
    <w:p w14:paraId="7AEF16EE" w14:textId="77777777" w:rsidR="00FD0448" w:rsidRDefault="00FD0448" w:rsidP="00FD0448">
      <w:r>
        <w:t>Since World War II, the realities of rival world powers wielding nuclear weapons have further empowered the president. More recently, the rise of the Internet and instant communications have further exaggerated the advantages of the person at the head of the military and the federal executive structure.</w:t>
      </w:r>
    </w:p>
    <w:p w14:paraId="414FA1D8" w14:textId="77777777" w:rsidR="00FD0448" w:rsidRDefault="00FD0448" w:rsidP="00FD0448">
      <w:r>
        <w:t>There have been times of pushback. Congress passed the War Powers Act in 1973 in the wake of the Vietnam War and at a time when the presidency was weakened by scandal. Congress also staged extensive debates before approving the use of force against Iraq in 1991 and again in 2002.</w:t>
      </w:r>
    </w:p>
    <w:p w14:paraId="2700BF33" w14:textId="77777777" w:rsidR="00FD0448" w:rsidRDefault="00FD0448" w:rsidP="00FD0448">
      <w:r>
        <w:t>More than a few members came to regret the second of these votes quite a bit. Partly as a consequence, efforts by President Barack Obama to get an authorization to fight ISIS were largely ignored by congressional leaders.</w:t>
      </w:r>
    </w:p>
    <w:p w14:paraId="62B3D84C" w14:textId="77777777" w:rsidR="00FD0448" w:rsidRDefault="00FD0448" w:rsidP="00FD0448">
      <w:r>
        <w:t>Obama relied instead on a separate authorization passed to fight a "global war on terror" after the attacks of Sept. 11, 2001.</w:t>
      </w:r>
    </w:p>
    <w:p w14:paraId="287DD478" w14:textId="77777777" w:rsidR="00FD0448" w:rsidRDefault="00FD0448" w:rsidP="00FD0448">
      <w:r>
        <w:t>And once again, Congress let that go, preferring not to struggle.</w:t>
      </w:r>
    </w:p>
    <w:p w14:paraId="7E4CD8E8" w14:textId="77777777" w:rsidR="00FD0448" w:rsidRPr="00CE66E8" w:rsidRDefault="00FD0448" w:rsidP="00FD0448">
      <w:pPr>
        <w:rPr>
          <w:u w:val="single"/>
        </w:rPr>
      </w:pPr>
      <w:r w:rsidRPr="00CE66E8">
        <w:rPr>
          <w:u w:val="single"/>
        </w:rPr>
        <w:t>Now we are seeing the first divergence of powerful Republicans from the White House line on foreign affairs. There could be further examples ahead regarding Russia and China, North and South Korea, the Philippines, Iran, Iraq, Syria and NATO — just to name a few.</w:t>
      </w:r>
    </w:p>
    <w:p w14:paraId="652A29E6" w14:textId="77777777" w:rsidR="00FD0448" w:rsidRDefault="00FD0448" w:rsidP="00FD0448">
      <w:r>
        <w:t>Trump's 'America First' Agenda Marks Sharp Break In U.S. Economic Policy</w:t>
      </w:r>
    </w:p>
    <w:p w14:paraId="1D9652DE" w14:textId="77777777" w:rsidR="00FD0448" w:rsidRDefault="00FD0448" w:rsidP="00FD0448">
      <w:r w:rsidRPr="00CE66E8">
        <w:rPr>
          <w:u w:val="single"/>
        </w:rPr>
        <w:t xml:space="preserve">The foreign policy thrust of the White House is itself a struggle between more traditional Republicans and advocates of "America First" nationalism. Depending on who gains the upper hand internally, the Trump administration policy could </w:t>
      </w:r>
      <w:r>
        <w:t xml:space="preserve">enjoy the usual degree of deference from this Republican Congress or it could </w:t>
      </w:r>
      <w:r w:rsidRPr="00CE66E8">
        <w:rPr>
          <w:u w:val="single"/>
        </w:rPr>
        <w:t>experience the kind of turbulence not seen since the Vietnam War a generation ago.</w:t>
      </w:r>
      <w:r>
        <w:t xml:space="preserve"> &gt;</w:t>
      </w:r>
    </w:p>
    <w:p w14:paraId="2AF5E139" w14:textId="77777777" w:rsidR="00FD0448" w:rsidRDefault="00FD0448" w:rsidP="00FD0448"/>
    <w:p w14:paraId="35CE01A1" w14:textId="77777777" w:rsidR="00FD0448" w:rsidRDefault="00FD0448" w:rsidP="00FD0448"/>
    <w:p w14:paraId="3B2140A0" w14:textId="77777777" w:rsidR="00FD0448" w:rsidRPr="00BA5EC1" w:rsidRDefault="00FD0448" w:rsidP="00FD0448">
      <w:pPr>
        <w:pStyle w:val="Heading4"/>
        <w:rPr>
          <w:rStyle w:val="Style13ptBold"/>
          <w:b/>
        </w:rPr>
      </w:pPr>
      <w:r>
        <w:rPr>
          <w:rStyle w:val="Style13ptBold"/>
          <w:b/>
        </w:rPr>
        <w:t>Conservatives don’t take Trump seriously now—see him as nothing more than a “political soap opera”</w:t>
      </w:r>
    </w:p>
    <w:p w14:paraId="05B90A61" w14:textId="77777777" w:rsidR="00FD0448" w:rsidRPr="00BA5EC1" w:rsidRDefault="00FD0448" w:rsidP="00FD0448">
      <w:pPr>
        <w:rPr>
          <w:rStyle w:val="Style13ptBold"/>
          <w:b w:val="0"/>
        </w:rPr>
      </w:pPr>
      <w:r>
        <w:rPr>
          <w:rStyle w:val="Style13ptBold"/>
        </w:rPr>
        <w:t>Robb 6/16</w:t>
      </w:r>
      <w:r>
        <w:rPr>
          <w:rStyle w:val="Style13ptBold"/>
          <w:b w:val="0"/>
        </w:rPr>
        <w:t xml:space="preserve"> – columnist for “The Arizona Republic” (Robert Robb, “Conservatives should love the Trump Presidency, but he makes it hard”, USA Today Network, 06-16-17, </w:t>
      </w:r>
      <w:hyperlink r:id="rId88" w:history="1">
        <w:r w:rsidRPr="004B7BF1">
          <w:rPr>
            <w:rStyle w:val="Hyperlink"/>
            <w:sz w:val="26"/>
          </w:rPr>
          <w:t>https://www.usatoday.com/story/opinion/nation-now/2017/06/16/conservatives-should-love-trump-presidency-but-they-dont-robert-robb-column/102779760/)//db</w:t>
        </w:r>
      </w:hyperlink>
      <w:r>
        <w:rPr>
          <w:rStyle w:val="Style13ptBold"/>
          <w:b w:val="0"/>
        </w:rPr>
        <w:t xml:space="preserve"> </w:t>
      </w:r>
    </w:p>
    <w:p w14:paraId="26CFCCF5" w14:textId="77777777" w:rsidR="00FD0448" w:rsidRDefault="00FD0448" w:rsidP="00FD0448">
      <w:r>
        <w:t xml:space="preserve">&lt; </w:t>
      </w:r>
      <w:r w:rsidRPr="007A4843">
        <w:rPr>
          <w:u w:val="single"/>
        </w:rPr>
        <w:t>Conservatives are frustrated about Donald Trump,</w:t>
      </w:r>
      <w:r>
        <w:t xml:space="preserve"> but not for the reasons expected.</w:t>
      </w:r>
    </w:p>
    <w:p w14:paraId="0CF6A2CE" w14:textId="77777777" w:rsidR="00FD0448" w:rsidRDefault="00FD0448" w:rsidP="00FD0448">
      <w:r>
        <w:t>The expectation was that Trump wouldn’t be conservative enough. There was nothing in Trump’s history or campaign for president to suggest that he was a principled, full-spectrum conservative.</w:t>
      </w:r>
    </w:p>
    <w:p w14:paraId="6CD07D78" w14:textId="77777777" w:rsidR="00FD0448" w:rsidRDefault="00FD0448" w:rsidP="00FD0448">
      <w:r>
        <w:t xml:space="preserve">In fact, just the opposite. </w:t>
      </w:r>
      <w:r w:rsidRPr="007A4843">
        <w:rPr>
          <w:u w:val="single"/>
        </w:rPr>
        <w:t>Trump’s political philosophy seemed mercurial and opportunistic. The assumption was that he would be a rootless, transactional president.</w:t>
      </w:r>
    </w:p>
    <w:p w14:paraId="156A4D1F" w14:textId="77777777" w:rsidR="00FD0448" w:rsidRPr="007A4843" w:rsidRDefault="00FD0448" w:rsidP="00FD0448">
      <w:pPr>
        <w:rPr>
          <w:u w:val="single"/>
        </w:rPr>
      </w:pPr>
      <w:r>
        <w:t xml:space="preserve">That hasn’t been the case. I doubt that Trump has been reading Michael Oakeshott or Russell Kirk. But </w:t>
      </w:r>
      <w:r w:rsidRPr="007A4843">
        <w:rPr>
          <w:u w:val="single"/>
        </w:rPr>
        <w:t>his administration has been stoutly, and astonishingly, conservative.</w:t>
      </w:r>
    </w:p>
    <w:p w14:paraId="2A1D60BA" w14:textId="77777777" w:rsidR="00FD0448" w:rsidRPr="007A4843" w:rsidRDefault="00FD0448" w:rsidP="00FD0448">
      <w:pPr>
        <w:rPr>
          <w:u w:val="single"/>
        </w:rPr>
      </w:pPr>
      <w:r w:rsidRPr="007A4843">
        <w:rPr>
          <w:u w:val="single"/>
        </w:rPr>
        <w:t>He has appointed unflinching conservatives to posts where most Republican presidents flinch, such as the Environmental Protection Agency and the Food and Drug Administration. He is fulfilling his pledge to appoint conservative judges.</w:t>
      </w:r>
    </w:p>
    <w:p w14:paraId="44147778" w14:textId="77777777" w:rsidR="00FD0448" w:rsidRPr="007A4843" w:rsidRDefault="00FD0448" w:rsidP="00FD0448">
      <w:pPr>
        <w:rPr>
          <w:u w:val="single"/>
        </w:rPr>
      </w:pPr>
      <w:r w:rsidRPr="007A4843">
        <w:rPr>
          <w:u w:val="single"/>
        </w:rPr>
        <w:t>He has been fearless in rolling back the regulatory state, in cooperation with Republicans in Congress.</w:t>
      </w:r>
    </w:p>
    <w:p w14:paraId="6037FD66" w14:textId="77777777" w:rsidR="00FD0448" w:rsidRDefault="00FD0448" w:rsidP="00FD0448">
      <w:r w:rsidRPr="007A4843">
        <w:rPr>
          <w:u w:val="single"/>
        </w:rPr>
        <w:t>There is a tension in Trump’s foreign policy. He clearly still harbors the belief that the United States is overextended and other countries are free-loading.</w:t>
      </w:r>
      <w:r>
        <w:t xml:space="preserve"> I think he’s right.</w:t>
      </w:r>
    </w:p>
    <w:p w14:paraId="5F0124D8" w14:textId="77777777" w:rsidR="00FD0448" w:rsidRDefault="00FD0448" w:rsidP="00FD0448">
      <w:r>
        <w:t>But most conservatives believe in maintaining the U.S. role as the guarantor of an international rules-based order, and Trump has appointed a national security and foreign policy team that sees the world that way as well.</w:t>
      </w:r>
    </w:p>
    <w:p w14:paraId="49EF56CC" w14:textId="77777777" w:rsidR="00FD0448" w:rsidRDefault="00FD0448" w:rsidP="00FD0448">
      <w:r>
        <w:t xml:space="preserve">Uncharacteristically, </w:t>
      </w:r>
      <w:r w:rsidRPr="007A4843">
        <w:rPr>
          <w:u w:val="single"/>
        </w:rPr>
        <w:t>Trump has actually removed uncertainty regarding the domestic economy</w:t>
      </w:r>
      <w:r>
        <w:t>. Whether he and the GOP Congress can enact tax, health care or financial market reforms is unknown. But at least economic actors can believe that things won’t get worse during a Trump presidency on regulation and taxation. That’s an underappreciated big deal.</w:t>
      </w:r>
    </w:p>
    <w:p w14:paraId="7DE1B243" w14:textId="77777777" w:rsidR="00FD0448" w:rsidRPr="007A4843" w:rsidRDefault="00FD0448" w:rsidP="00FD0448">
      <w:pPr>
        <w:rPr>
          <w:u w:val="single"/>
        </w:rPr>
      </w:pPr>
      <w:r w:rsidRPr="007A4843">
        <w:rPr>
          <w:u w:val="single"/>
        </w:rPr>
        <w:t>There is also tension in Trump’s trade policies, but the fear that he would be a bull in a china shop has abated.</w:t>
      </w:r>
    </w:p>
    <w:p w14:paraId="5680B298" w14:textId="77777777" w:rsidR="00FD0448" w:rsidRPr="007A4843" w:rsidRDefault="00FD0448" w:rsidP="00FD0448">
      <w:pPr>
        <w:rPr>
          <w:u w:val="single"/>
        </w:rPr>
      </w:pPr>
      <w:r w:rsidRPr="007A4843">
        <w:rPr>
          <w:u w:val="single"/>
        </w:rPr>
        <w:t>From a conservative perspective, things couldn’t get better during the first five months of the president who succeeded Barack Obama. Except for one thing: Trump’s impulsive egoism keeps stepping on the good news and wasting political capital needed for the big lifts.</w:t>
      </w:r>
    </w:p>
    <w:p w14:paraId="22504D9C" w14:textId="77777777" w:rsidR="00FD0448" w:rsidRPr="007A4843" w:rsidRDefault="00FD0448" w:rsidP="00FD0448">
      <w:pPr>
        <w:rPr>
          <w:u w:val="single"/>
        </w:rPr>
      </w:pPr>
      <w:r w:rsidRPr="007A4843">
        <w:rPr>
          <w:u w:val="single"/>
        </w:rPr>
        <w:t>Trump is a continuous political soap opera. It’s tiring and exasperating.</w:t>
      </w:r>
    </w:p>
    <w:p w14:paraId="7DBE0BB8" w14:textId="77777777" w:rsidR="00FD0448" w:rsidRPr="007A4843" w:rsidRDefault="00FD0448" w:rsidP="00FD0448">
      <w:pPr>
        <w:rPr>
          <w:u w:val="single"/>
        </w:rPr>
      </w:pPr>
      <w:r w:rsidRPr="007A4843">
        <w:rPr>
          <w:u w:val="single"/>
        </w:rPr>
        <w:t>Trump is mostly right about the forces aligned against him. But they are a declining influence in American politics. The country can be governed around them.</w:t>
      </w:r>
    </w:p>
    <w:p w14:paraId="7ED49EEE" w14:textId="77777777" w:rsidR="00FD0448" w:rsidRPr="007A4843" w:rsidRDefault="00FD0448" w:rsidP="00FD0448">
      <w:pPr>
        <w:rPr>
          <w:u w:val="single"/>
        </w:rPr>
      </w:pPr>
      <w:r w:rsidRPr="007A4843">
        <w:rPr>
          <w:u w:val="single"/>
        </w:rPr>
        <w:t>Imagine how the political world would be different if Trump had just done two things: shut down his Twitter account; and let the investigation of Russian interference in the election run its course.</w:t>
      </w:r>
    </w:p>
    <w:p w14:paraId="3DE211DD" w14:textId="77777777" w:rsidR="00FD0448" w:rsidRPr="007A4843" w:rsidRDefault="00FD0448" w:rsidP="00FD0448">
      <w:pPr>
        <w:rPr>
          <w:u w:val="single"/>
        </w:rPr>
      </w:pPr>
      <w:r w:rsidRPr="007A4843">
        <w:rPr>
          <w:u w:val="single"/>
        </w:rPr>
        <w:t>All of which, from a conservative perspective, raises the question: How do you save a presidency from the president?</w:t>
      </w:r>
    </w:p>
    <w:p w14:paraId="24D41970" w14:textId="77777777" w:rsidR="00FD0448" w:rsidRPr="007A4843" w:rsidRDefault="00FD0448" w:rsidP="00FD0448">
      <w:r w:rsidRPr="007A4843">
        <w:rPr>
          <w:u w:val="single"/>
        </w:rPr>
        <w:t>That’s a pretty weird question to have to ponder.</w:t>
      </w:r>
      <w:r>
        <w:t xml:space="preserve"> &gt;</w:t>
      </w:r>
    </w:p>
    <w:p w14:paraId="77E0A278" w14:textId="77777777" w:rsidR="00FD0448" w:rsidRDefault="00FD0448" w:rsidP="00FD0448"/>
    <w:p w14:paraId="7FC5CC0D" w14:textId="77777777" w:rsidR="0071700B" w:rsidRPr="00323377" w:rsidRDefault="0071700B" w:rsidP="0071700B">
      <w:pPr>
        <w:pStyle w:val="Heading4"/>
      </w:pPr>
      <w:r>
        <w:t xml:space="preserve">Congress needs </w:t>
      </w:r>
      <w:r w:rsidRPr="005E7B1F">
        <w:rPr>
          <w:u w:val="single"/>
        </w:rPr>
        <w:t>to check Trump now</w:t>
      </w:r>
      <w:r>
        <w:t xml:space="preserve"> – key to </w:t>
      </w:r>
      <w:r w:rsidRPr="005E7B1F">
        <w:rPr>
          <w:u w:val="single"/>
        </w:rPr>
        <w:t>reestablish executive checks</w:t>
      </w:r>
    </w:p>
    <w:p w14:paraId="623215AB" w14:textId="77777777" w:rsidR="0071700B" w:rsidRPr="005524A1" w:rsidRDefault="0071700B" w:rsidP="0071700B">
      <w:r w:rsidRPr="005524A1">
        <w:rPr>
          <w:rStyle w:val="Style13ptBold"/>
        </w:rPr>
        <w:t>Nicolais 17</w:t>
      </w:r>
      <w:r>
        <w:t xml:space="preserve"> – Mario Nicolais, writer at the Denver Post and attorney at KBN law, February 11</w:t>
      </w:r>
      <w:r w:rsidRPr="005524A1">
        <w:rPr>
          <w:vertAlign w:val="superscript"/>
        </w:rPr>
        <w:t>th</w:t>
      </w:r>
      <w:r>
        <w:t xml:space="preserve"> ("Trump awakens checks and balances," Denver Post, Available online at </w:t>
      </w:r>
      <w:hyperlink r:id="rId89" w:history="1">
        <w:r w:rsidRPr="00AB1ABF">
          <w:rPr>
            <w:rStyle w:val="Hyperlink"/>
          </w:rPr>
          <w:t>http://www.denverpost.com/2017/02/11/trump-awakens-checks-and-balances/</w:t>
        </w:r>
      </w:hyperlink>
      <w:r>
        <w:t>, Accessed 7/1/2017)</w:t>
      </w:r>
    </w:p>
    <w:p w14:paraId="36762035" w14:textId="77777777" w:rsidR="0071700B" w:rsidRDefault="0071700B" w:rsidP="0071700B">
      <w:r>
        <w:t>President Donald Trump might present the best chance in decades for our country to return to the vision of our Founding Fathers. Really.</w:t>
      </w:r>
    </w:p>
    <w:p w14:paraId="6CBE57FC" w14:textId="77777777" w:rsidR="0071700B" w:rsidRPr="005524A1" w:rsidRDefault="0071700B" w:rsidP="0071700B">
      <w:pPr>
        <w:rPr>
          <w:rStyle w:val="StyleUnderline"/>
        </w:rPr>
      </w:pPr>
      <w:r>
        <w:t xml:space="preserve">In less than a month, President </w:t>
      </w:r>
      <w:r w:rsidRPr="005524A1">
        <w:rPr>
          <w:rStyle w:val="StyleUnderline"/>
        </w:rPr>
        <w:t>Trump’s damn-the-torpedoes approach spurred the co-equal branches of government into response. And for the first time decades it appears that the judicial and legislative branches may rise to the challenge.</w:t>
      </w:r>
    </w:p>
    <w:p w14:paraId="5D424A5E" w14:textId="77777777" w:rsidR="0071700B" w:rsidRDefault="0071700B" w:rsidP="0071700B">
      <w:r>
        <w:t>The most dominate story of President Trump’s fledgling administration revolves around his travel ban. Issued via executive order, the travel ban bypassed not just the legislative process, but apparently the input from federal agencies charged with implementing it. In retrospect, the vetting of the order and its roll-out came up woefully lacking. But that is the CEO-style bravado President Trump always promised to bring to the White House</w:t>
      </w:r>
      <w:r w:rsidRPr="00323377">
        <w:rPr>
          <w:rStyle w:val="StyleUnderline"/>
        </w:rPr>
        <w:t>. It is an authoritarian bravado born from working his whole life under a structure where he acted as the sole decision maker — everyone else in the Trump organization worked solely to implement his vision</w:t>
      </w:r>
      <w:r>
        <w:t xml:space="preserve">. </w:t>
      </w:r>
      <w:r w:rsidRPr="00323377">
        <w:rPr>
          <w:rStyle w:val="StyleUnderline"/>
        </w:rPr>
        <w:t>No doubt he must envision the United States Government should act in like manner.</w:t>
      </w:r>
    </w:p>
    <w:p w14:paraId="532BE0AC" w14:textId="77777777" w:rsidR="0071700B" w:rsidRPr="00323377" w:rsidRDefault="0071700B" w:rsidP="0071700B">
      <w:pPr>
        <w:rPr>
          <w:rStyle w:val="StyleUnderline"/>
        </w:rPr>
      </w:pPr>
      <w:r>
        <w:t xml:space="preserve">Of course, </w:t>
      </w:r>
      <w:r w:rsidRPr="00323377">
        <w:rPr>
          <w:rStyle w:val="Emphasis"/>
        </w:rPr>
        <w:t>that isn’t the vision American’s Founding Father’s had for our country when they drafted the Constitution.</w:t>
      </w:r>
      <w:r>
        <w:t xml:space="preserve"> As grade-school children could explain, we have a system of checks and balances; a triumvirate system based co-equal branches of government. </w:t>
      </w:r>
      <w:r w:rsidRPr="00323377">
        <w:rPr>
          <w:rStyle w:val="Emphasis"/>
        </w:rPr>
        <w:t>Only over the past century has the executive branch grown and morphed into its current outsized role</w:t>
      </w:r>
      <w:r w:rsidRPr="00323377">
        <w:rPr>
          <w:rStyle w:val="StyleUnderline"/>
        </w:rPr>
        <w:t xml:space="preserve">. </w:t>
      </w:r>
      <w:r w:rsidRPr="00323377">
        <w:t>As historian Arthur M. Schlesinger, Jr. discussed in his book, the Imperial Presidency, after President Franklin D. Roosevelt</w:t>
      </w:r>
      <w:r w:rsidRPr="00323377">
        <w:rPr>
          <w:rStyle w:val="StyleUnderline"/>
        </w:rPr>
        <w:t>, the office began expanding into powers unintended by the Constitution</w:t>
      </w:r>
      <w:r>
        <w:t xml:space="preserve">. </w:t>
      </w:r>
      <w:r w:rsidRPr="00323377">
        <w:rPr>
          <w:rStyle w:val="StyleUnderline"/>
        </w:rPr>
        <w:t xml:space="preserve">While that expansion might seem a natural progression for any president, it could not have happened without the </w:t>
      </w:r>
      <w:r w:rsidRPr="00323377">
        <w:rPr>
          <w:rStyle w:val="Emphasis"/>
        </w:rPr>
        <w:t>sublimation of the other branches.</w:t>
      </w:r>
    </w:p>
    <w:p w14:paraId="55570F3C" w14:textId="77777777" w:rsidR="0071700B" w:rsidRDefault="0071700B" w:rsidP="0071700B">
      <w:r>
        <w:t xml:space="preserve">As presidents grew stronger, </w:t>
      </w:r>
      <w:r w:rsidRPr="00323377">
        <w:rPr>
          <w:rStyle w:val="StyleUnderline"/>
        </w:rPr>
        <w:t>Congress — and particularly the Senate — let its authority atrophy</w:t>
      </w:r>
      <w:r>
        <w:t>.</w:t>
      </w:r>
      <w:r w:rsidRPr="00323377">
        <w:rPr>
          <w:rStyle w:val="StyleUnderline"/>
        </w:rPr>
        <w:t xml:space="preserve"> Once the domain of towering national figures, the Senate historically served as the greatest obstacle to any presidential overreach.</w:t>
      </w:r>
      <w:r>
        <w:t xml:space="preserve"> Even FDR could not master it. When he attempted to co-opt the judiciary through a proposal to expand the Supreme Court and pack it with his nominees, the Senate stood athwart him. And to assert itself, it blocked nearly all his administration’s future agenda until the United States entered World War II. This despite the nearly 2-1 majority FDR’s own party held in the Senate.</w:t>
      </w:r>
    </w:p>
    <w:p w14:paraId="07F04818" w14:textId="77777777" w:rsidR="0071700B" w:rsidRDefault="0071700B" w:rsidP="0071700B">
      <w:r>
        <w:t xml:space="preserve">President Trump’s immigration order stirred the same seeds of discord. In a Senate where fellow Republicans control a narrow majority, Republican senators openly criticized and denounced his actions. Longtime stalwarts like Sen. John McCain and rising stars like Colorado’s own Sen. Cory Gardner decried the order. </w:t>
      </w:r>
      <w:r w:rsidRPr="00323377">
        <w:rPr>
          <w:rStyle w:val="StyleUnderline"/>
        </w:rPr>
        <w:t>Given President Trump’s penchant for unilateral action, such criticism may be more than an intra-party squabble; instead it may be the awakening of a dormant institutional giant.</w:t>
      </w:r>
    </w:p>
    <w:p w14:paraId="280A6549" w14:textId="77777777" w:rsidR="0071700B" w:rsidRPr="00323377" w:rsidRDefault="0071700B" w:rsidP="0071700B">
      <w:pPr>
        <w:rPr>
          <w:rStyle w:val="StyleUnderline"/>
        </w:rPr>
      </w:pPr>
      <w:r>
        <w:t xml:space="preserve">Even more dramatically, the judicial branch quelled President Trump’s will through the decisions of federal judges. In action recalling Marbury v. Madison, the original and bedrock ruling of the Supreme Court waylaying executive power and proclaiming its own, courts overruled the new president and ordered its enforcement stopped. </w:t>
      </w:r>
      <w:r w:rsidRPr="00323377">
        <w:rPr>
          <w:rStyle w:val="StyleUnderline"/>
        </w:rPr>
        <w:t>After the 9th Circuit Court of Appeals voted unanimously against Trump last week, the ultimate decision seems destined for an expedited path to the Supreme Court</w:t>
      </w:r>
      <w:r>
        <w:t xml:space="preserve">. While split 4-4 among “conservative” and “liberal” justices at the moment, </w:t>
      </w:r>
      <w:r w:rsidRPr="00323377">
        <w:rPr>
          <w:rStyle w:val="StyleUnderline"/>
        </w:rPr>
        <w:t>the eventual positions of the court may not be as clear-cut as many observers believe</w:t>
      </w:r>
      <w:r>
        <w:t xml:space="preserve">. </w:t>
      </w:r>
      <w:r w:rsidRPr="00323377">
        <w:rPr>
          <w:rStyle w:val="StyleUnderline"/>
        </w:rPr>
        <w:t>While a tie-vote would simply affirm the decision of the appellate court, it is not beyond the realm of possibility that the court goes in a different direction</w:t>
      </w:r>
      <w:r>
        <w:t xml:space="preserve">. </w:t>
      </w:r>
      <w:r w:rsidRPr="00323377">
        <w:rPr>
          <w:rStyle w:val="StyleUnderline"/>
        </w:rPr>
        <w:t>It is not inconceivable that the conservative justices, the sentries of original intent, join with liberal justices to send a clear message to the new president: this is neither an aristocracy nor an authoritarian regime.</w:t>
      </w:r>
    </w:p>
    <w:p w14:paraId="31DC6D93" w14:textId="77777777" w:rsidR="0071700B" w:rsidRPr="00323377" w:rsidRDefault="0071700B" w:rsidP="0071700B">
      <w:pPr>
        <w:rPr>
          <w:rStyle w:val="Emphasis"/>
        </w:rPr>
      </w:pPr>
      <w:r>
        <w:t xml:space="preserve">Over the next four years, President </w:t>
      </w:r>
      <w:r w:rsidRPr="00323377">
        <w:rPr>
          <w:rStyle w:val="StyleUnderline"/>
        </w:rPr>
        <w:t xml:space="preserve">Trump is unlikely to change his approach. Frustration may even drive him to seek greater autonomy. </w:t>
      </w:r>
      <w:r w:rsidRPr="00323377">
        <w:rPr>
          <w:rStyle w:val="Emphasis"/>
        </w:rPr>
        <w:t>It will be up to the other branches to keep those impulses in check.</w:t>
      </w:r>
    </w:p>
    <w:p w14:paraId="706461E3" w14:textId="77777777" w:rsidR="00A21421" w:rsidRDefault="00A21421" w:rsidP="00DE1E37">
      <w:pPr>
        <w:pStyle w:val="Heading3"/>
      </w:pPr>
      <w:r>
        <w:t>2nc – middle east war</w:t>
      </w:r>
    </w:p>
    <w:p w14:paraId="560C383A" w14:textId="77777777" w:rsidR="00A21421" w:rsidRDefault="00A21421" w:rsidP="00A21421">
      <w:pPr>
        <w:pStyle w:val="Heading4"/>
      </w:pPr>
      <w:r>
        <w:t>War in the middle east quickly goes nuclear</w:t>
      </w:r>
    </w:p>
    <w:p w14:paraId="2DD5DF2A" w14:textId="77777777" w:rsidR="00A21421" w:rsidRPr="00ED21DD" w:rsidRDefault="00A21421" w:rsidP="00A21421">
      <w:pPr>
        <w:rPr>
          <w:rStyle w:val="Style13ptBold"/>
          <w:b w:val="0"/>
        </w:rPr>
      </w:pPr>
      <w:r>
        <w:rPr>
          <w:rStyle w:val="Style13ptBold"/>
        </w:rPr>
        <w:t>Beres 17-</w:t>
      </w:r>
      <w:r>
        <w:rPr>
          <w:rStyle w:val="Style13ptBold"/>
          <w:b w:val="0"/>
        </w:rPr>
        <w:t xml:space="preserve"> [Louis Rene,  emeritus professor of international law at Purdue University. Born in Zurich and educated at Princeton (Ph.D.,1971), he is a regular contributor to Israel Defense and is coauthor, with U.S. General (USA/ret.) Barry McCaffrey, of “Israel’s Nuclear Strategy and America’s National Security.” His twelfth book, Surviving Amid Chaos: Israel's Nuclear Strategy, was published in 2016 by Rowman &amp; Littlefield, “The Fast Track to Armageddon” US News, web 6.30.17. </w:t>
      </w:r>
      <w:hyperlink r:id="rId90" w:history="1">
        <w:r w:rsidRPr="002B42AD">
          <w:rPr>
            <w:rStyle w:val="Hyperlink"/>
          </w:rPr>
          <w:t>https://www.usnews.com/opinion/world-report/articles/2017-02-10/donald-trump-iran-and-the-fast-track-to-nuclear-war-in-the-middle-east</w:t>
        </w:r>
      </w:hyperlink>
      <w:r>
        <w:rPr>
          <w:rStyle w:val="Style13ptBold"/>
          <w:b w:val="0"/>
        </w:rPr>
        <w:t>] Feb 10, 2017//ad</w:t>
      </w:r>
    </w:p>
    <w:p w14:paraId="00DF1CC9" w14:textId="77777777" w:rsidR="00A21421" w:rsidRDefault="00A21421" w:rsidP="00A21421">
      <w:r>
        <w:t xml:space="preserve">When all pertinent factors are taken into account, </w:t>
      </w:r>
      <w:r w:rsidRPr="00F06ED6">
        <w:rPr>
          <w:u w:val="single"/>
        </w:rPr>
        <w:t>U.S. President Donald Trump could sometime undertake more-or-less selective military action against Iran</w:t>
      </w:r>
      <w:r>
        <w:t xml:space="preserve">. In response, </w:t>
      </w:r>
      <w:r w:rsidRPr="00F06ED6">
        <w:rPr>
          <w:u w:val="single"/>
        </w:rPr>
        <w:t>the Islamic Republic</w:t>
      </w:r>
      <w:r>
        <w:t xml:space="preserve"> – then having absolutely no meaningful option to launching at least certain forms of armed reprisal – </w:t>
      </w:r>
      <w:r w:rsidRPr="00F06ED6">
        <w:rPr>
          <w:u w:val="single"/>
        </w:rPr>
        <w:t>would target American military forces</w:t>
      </w:r>
      <w:r>
        <w:t xml:space="preserve"> in the region and/or carefully chosen Israeli targets. Whatever its precise configuration of selected targets, </w:t>
      </w:r>
      <w:r w:rsidRPr="00ED21DD">
        <w:rPr>
          <w:u w:val="single"/>
        </w:rPr>
        <w:t>Tehran's retaliatory blow would be expressly designed so as not to elicit an unacceptably massive</w:t>
      </w:r>
      <w:r>
        <w:t xml:space="preserve"> (</w:t>
      </w:r>
      <w:r w:rsidRPr="00ED21DD">
        <w:rPr>
          <w:rStyle w:val="Emphasis"/>
        </w:rPr>
        <w:t>possibly even nuclear</w:t>
      </w:r>
      <w:r>
        <w:t xml:space="preserve">) </w:t>
      </w:r>
      <w:r w:rsidRPr="00ED21DD">
        <w:rPr>
          <w:u w:val="single"/>
        </w:rPr>
        <w:t>counter-retaliation</w:t>
      </w:r>
      <w:r>
        <w:t>. With particular regard to Israel, moreover, this sort of retaliation would plausibly include, inter alia, a substantial reliance upon Iran's own surrogate militia forces in Hezbollah.</w:t>
      </w:r>
    </w:p>
    <w:p w14:paraId="0A600C49" w14:textId="77777777" w:rsidR="00A21421" w:rsidRPr="00ED21DD" w:rsidRDefault="00A21421" w:rsidP="00A21421">
      <w:pPr>
        <w:rPr>
          <w:b/>
          <w:iCs/>
          <w:u w:val="single"/>
          <w:bdr w:val="single" w:sz="8" w:space="0" w:color="auto"/>
        </w:rPr>
      </w:pPr>
      <w:r w:rsidRPr="00ED21DD">
        <w:rPr>
          <w:rStyle w:val="Emphasis"/>
        </w:rPr>
        <w:t>All such bewildering calculations, of course, must assume perfect rationality on all sides</w:t>
      </w:r>
      <w:r>
        <w:t xml:space="preserve">. </w:t>
      </w:r>
      <w:r w:rsidRPr="00ED21DD">
        <w:rPr>
          <w:u w:val="single"/>
        </w:rPr>
        <w:t>If</w:t>
      </w:r>
      <w:r>
        <w:t xml:space="preserve">, for example, </w:t>
      </w:r>
      <w:r w:rsidRPr="00ED21DD">
        <w:rPr>
          <w:u w:val="single"/>
        </w:rPr>
        <w:t>the</w:t>
      </w:r>
      <w:r>
        <w:t xml:space="preserve"> new </w:t>
      </w:r>
      <w:r w:rsidRPr="00ED21DD">
        <w:rPr>
          <w:u w:val="single"/>
        </w:rPr>
        <w:t>American president should cast all caution to the winds with his own first strike</w:t>
      </w:r>
      <w:r>
        <w:t xml:space="preserve"> (a strike that would be defended by Washington, in law, as an allegedly legitimate expression of international law-enforcement, or "anticipatory self-defense"), </w:t>
      </w:r>
      <w:r w:rsidRPr="00ED21DD">
        <w:rPr>
          <w:u w:val="single"/>
        </w:rPr>
        <w:t>the Iranian response</w:t>
      </w:r>
      <w:r>
        <w:t xml:space="preserve">, whether rational or irrational, </w:t>
      </w:r>
      <w:r w:rsidRPr="00ED21DD">
        <w:rPr>
          <w:u w:val="single"/>
        </w:rPr>
        <w:t>could expectedly be "proportionate</w:t>
      </w:r>
      <w:r>
        <w:t xml:space="preserve">" – that is, </w:t>
      </w:r>
      <w:r w:rsidRPr="00ED21DD">
        <w:rPr>
          <w:u w:val="single"/>
        </w:rPr>
        <w:t>comparably massive</w:t>
      </w:r>
      <w:r>
        <w:t xml:space="preserve">. In that prospectively escalatory case, </w:t>
      </w:r>
      <w:r w:rsidRPr="00ED21DD">
        <w:rPr>
          <w:rStyle w:val="Emphasis"/>
        </w:rPr>
        <w:t>any contemplated introduction of nuclear weapons into the ensuing conflagration might not necessarily be dismissed out of hand.</w:t>
      </w:r>
    </w:p>
    <w:p w14:paraId="21C40804" w14:textId="77777777" w:rsidR="00A21421" w:rsidRDefault="00A21421" w:rsidP="00A21421">
      <w:r>
        <w:t xml:space="preserve">At that point, moreover, any such introduction would have to originate from the American and/or Israeli side. This indisputable inference is "true by definition," "simply" because Iran would not yet have become an operationally nuclear power. In such circumstances, </w:t>
      </w:r>
      <w:r w:rsidRPr="00ED21DD">
        <w:rPr>
          <w:u w:val="single"/>
        </w:rPr>
        <w:t>Trump, especially in view of his favored argumentum ad baculum stance in virtually all matters, might decide upon a so-called "</w:t>
      </w:r>
      <w:r w:rsidRPr="00ED21DD">
        <w:rPr>
          <w:rStyle w:val="Emphasis"/>
        </w:rPr>
        <w:t>mad dog</w:t>
      </w:r>
      <w:r w:rsidRPr="00ED21DD">
        <w:rPr>
          <w:u w:val="single"/>
        </w:rPr>
        <w:t>" strategy vis-a-vis Iran</w:t>
      </w:r>
      <w:r>
        <w:t>. Here, the American president would display a last-resort dependence upon a strategy of pretended irrationality, or what I have called in my own latest books and monographs, the "rationality of pretended irrationality."</w:t>
      </w:r>
    </w:p>
    <w:p w14:paraId="787448F8" w14:textId="77777777" w:rsidR="00A21421" w:rsidRDefault="00A21421" w:rsidP="00A21421">
      <w:r>
        <w:t>Significantly, any such residual reliance, while intuitively sensible and apparently compelling, could still backfire, thereby opening up an "Armageddon path" to a now unstoppable escalation.</w:t>
      </w:r>
    </w:p>
    <w:p w14:paraId="20204D8A" w14:textId="77777777" w:rsidR="00A21421" w:rsidRPr="00ED21DD" w:rsidRDefault="00A21421" w:rsidP="00A21421">
      <w:pPr>
        <w:rPr>
          <w:b/>
          <w:iCs/>
          <w:u w:val="single"/>
          <w:bdr w:val="single" w:sz="8" w:space="0" w:color="auto"/>
        </w:rPr>
      </w:pPr>
      <w:r w:rsidRPr="00ED21DD">
        <w:rPr>
          <w:rStyle w:val="Emphasis"/>
        </w:rPr>
        <w:t>History shows his nuclear threats will fail.</w:t>
      </w:r>
    </w:p>
    <w:p w14:paraId="124B7789" w14:textId="77777777" w:rsidR="00A21421" w:rsidRDefault="00A21421" w:rsidP="00A21421">
      <w:r>
        <w:t xml:space="preserve">If, on the other hand, Trump's "punishing" or defensive initial strike against Iran were conspicuously less than massive, a fully rational Iranian adversary would likely ensure that its chosen reprisal was correspondingly "limited." </w:t>
      </w:r>
      <w:r w:rsidRPr="00ED21DD">
        <w:rPr>
          <w:u w:val="single"/>
        </w:rPr>
        <w:t>But if Trump's consciously rational and calibrated attack upon Iran were wittingly or unwittingly launched against an irrational enemy leadership, the Iranian response could then be "roaring missiles," or an all-out retaliation.</w:t>
      </w:r>
      <w:r>
        <w:t xml:space="preserve"> This presumably unanticipated response, while non-nuclear, could be directed at some as yet undeterminable combination of U.S. and Israeli targets. Cumulatively, </w:t>
      </w:r>
      <w:r w:rsidRPr="00ED21DD">
        <w:rPr>
          <w:rStyle w:val="Emphasis"/>
        </w:rPr>
        <w:t>it could still inflict very substantial harms</w:t>
      </w:r>
      <w:r>
        <w:t>.</w:t>
      </w:r>
    </w:p>
    <w:p w14:paraId="7435726C" w14:textId="77777777" w:rsidR="00A21421" w:rsidRDefault="00A21421" w:rsidP="00A21421">
      <w:r>
        <w:t>For the moment, at least, any Iranian missile reprisal against U.S. interests and personnel would have to exclude the American homeland. This same limiting prediction, however, cannot be made in reference to any considered Israeli targets. On the contrary, any reciprocal Iranian attack directed against Israel would plausibly target that country's military assets and could also include a significant number of "soft" civilian populations and corollary infrastructures.</w:t>
      </w:r>
    </w:p>
    <w:p w14:paraId="41738728" w14:textId="77777777" w:rsidR="00A21421" w:rsidRDefault="00A21421" w:rsidP="00A21421">
      <w:r>
        <w:t>Even if it is being played only by rational adversaries, the advancing strategic "game" would demand that each contestant relentlessly strive for "escalation dominance." Ominously, it is in the thoroughly unpracticed internal dynamics of any such rivalry that the serious prospect of a genuinely "Armageddon" scenario could sometime be realized. This intolerable outcome could be produced either in unexpected increments of escalation by any or all of the three dominant national players, or instead, by any sudden quantum leap in destructiveness undertaken by Iran, Israel and/or the United States.</w:t>
      </w:r>
    </w:p>
    <w:p w14:paraId="0814CEFE" w14:textId="77777777" w:rsidR="00A21421" w:rsidRPr="00ED21DD" w:rsidRDefault="00A21421" w:rsidP="00A21421">
      <w:pPr>
        <w:rPr>
          <w:u w:val="single"/>
        </w:rPr>
      </w:pPr>
      <w:r w:rsidRPr="00ED21DD">
        <w:rPr>
          <w:u w:val="single"/>
        </w:rPr>
        <w:t>A vote for Donald Trump is a vote for Israel's enemies.</w:t>
      </w:r>
    </w:p>
    <w:p w14:paraId="2155A85D" w14:textId="77777777" w:rsidR="00A21421" w:rsidRDefault="00A21421" w:rsidP="00A21421">
      <w:r>
        <w:t xml:space="preserve">The only thing that is wholly predictable in usefully deciphering such complex dynamics is that they are all unpredictable. For example, </w:t>
      </w:r>
      <w:r w:rsidRPr="00ED21DD">
        <w:rPr>
          <w:u w:val="single"/>
        </w:rPr>
        <w:t xml:space="preserve">even under the best or optimum assumptions of enemy rationality, all pertinent decision-makers would have to concern themselves with </w:t>
      </w:r>
      <w:r w:rsidRPr="00ED21DD">
        <w:rPr>
          <w:rStyle w:val="Emphasis"/>
        </w:rPr>
        <w:t>miscalculations</w:t>
      </w:r>
      <w:r>
        <w:t xml:space="preserve">, </w:t>
      </w:r>
      <w:r w:rsidRPr="00ED21DD">
        <w:rPr>
          <w:u w:val="single"/>
        </w:rPr>
        <w:t>errors in information, unauthorized uses of strategic weapons, mechanical or computer malfunctions, poorly recognized instances of cyberdefense, cyber-war and even adversarial coups d'etats</w:t>
      </w:r>
      <w:r>
        <w:t>.</w:t>
      </w:r>
    </w:p>
    <w:p w14:paraId="6E28B333" w14:textId="77777777" w:rsidR="00A21421" w:rsidRDefault="00A21421" w:rsidP="00A21421">
      <w:r>
        <w:t xml:space="preserve">In the final analysis, informed citizens and participants in these hideously complicated games of strategy will need to recall that it is mathematically meaningless to assign any comforting probabilities to unique events. </w:t>
      </w:r>
      <w:r w:rsidRPr="00ED21DD">
        <w:rPr>
          <w:u w:val="single"/>
        </w:rPr>
        <w:t xml:space="preserve">Because an authentic nuclear war would represent precisely such an event, one with utterly unforeseen intersections, interactions and "synergies," we can never predict with any reassuring degree of precision whether such a conflict </w:t>
      </w:r>
      <w:r w:rsidRPr="00ED21DD">
        <w:rPr>
          <w:rStyle w:val="Emphasis"/>
        </w:rPr>
        <w:t>would actually be more or less probable</w:t>
      </w:r>
      <w:r>
        <w:t>. Indeed, should Trump ever proceed to strike Iran on the erroneously nonspecific assumption that his generals have already "got everything covered," he ought then to be reminded of the classic military warning of Carl von Clausewitz: Long before any military planners could even envision a nuclear war, the great Prussian general had cautioned about "friction," or "the difference between war on paper, and war as it actually is."</w:t>
      </w:r>
    </w:p>
    <w:p w14:paraId="2A6FAD4E" w14:textId="77777777" w:rsidR="00A21421" w:rsidRPr="00081E04" w:rsidRDefault="00A21421" w:rsidP="00A21421">
      <w:pPr>
        <w:rPr>
          <w:rStyle w:val="Emphasis"/>
        </w:rPr>
      </w:pPr>
      <w:r w:rsidRPr="00081E04">
        <w:rPr>
          <w:u w:val="single"/>
        </w:rPr>
        <w:t xml:space="preserve">Where it would be minimized or disregarded altogether by Trump, </w:t>
      </w:r>
      <w:r w:rsidRPr="00081E04">
        <w:rPr>
          <w:rStyle w:val="Emphasis"/>
        </w:rPr>
        <w:t>this difference could propel the unsteady Middle East toward an irreversible Armageddon.</w:t>
      </w:r>
    </w:p>
    <w:p w14:paraId="195853E4" w14:textId="77777777" w:rsidR="00A21421" w:rsidRPr="00C54526" w:rsidRDefault="00A21421" w:rsidP="00A21421"/>
    <w:p w14:paraId="6C972166" w14:textId="77777777" w:rsidR="00D97D52" w:rsidRDefault="00D97D52" w:rsidP="00DE1E37">
      <w:pPr>
        <w:pStyle w:val="Heading3"/>
      </w:pPr>
      <w:r>
        <w:t xml:space="preserve">2nc – </w:t>
      </w:r>
      <w:r w:rsidR="00A74C28">
        <w:t xml:space="preserve">check </w:t>
      </w:r>
      <w:r>
        <w:t>travel ban</w:t>
      </w:r>
    </w:p>
    <w:p w14:paraId="7CE94282" w14:textId="77777777" w:rsidR="00D97D52" w:rsidRDefault="00D97D52" w:rsidP="00D97D52">
      <w:pPr>
        <w:pStyle w:val="Heading4"/>
      </w:pPr>
      <w:r>
        <w:t>Congress is key to check Trump’s Muslim ban---supreme court power lets Trump pass travel ban part 2</w:t>
      </w:r>
    </w:p>
    <w:p w14:paraId="1BA96A31" w14:textId="77777777" w:rsidR="00D97D52" w:rsidRPr="009C3148" w:rsidRDefault="00D97D52" w:rsidP="00D97D52">
      <w:pPr>
        <w:rPr>
          <w:rStyle w:val="Style13ptBold"/>
          <w:b w:val="0"/>
        </w:rPr>
      </w:pPr>
      <w:r>
        <w:rPr>
          <w:rStyle w:val="Style13ptBold"/>
        </w:rPr>
        <w:t>Abdi 6/27/</w:t>
      </w:r>
      <w:r>
        <w:rPr>
          <w:rStyle w:val="Style13ptBold"/>
          <w:b w:val="0"/>
        </w:rPr>
        <w:t xml:space="preserve">17- [Jamal, leads NIAC Action’s efforts to ensure Iranian Americans have a powerful voice to influence the policies, previously served as a Policy Advisor in the US Congress, working on foreign affairs, immigration, and defense issues, worked in home state of Washington as a field organizer for U.S. Congressional elections, received B.A. from the University of Washington in Seattle,  has written for The New York Times, USA Today, CNN and Foreign Policy, and blogs at The Huffington Post, “It’s Up To Congress Now To Stop Trump’s Muslim Ban” The Huffington Post, web.6.30.17, </w:t>
      </w:r>
      <w:hyperlink r:id="rId91" w:history="1">
        <w:r w:rsidRPr="002B42AD">
          <w:rPr>
            <w:rStyle w:val="Hyperlink"/>
          </w:rPr>
          <w:t>http://www.huffingtonpost.com/entry/its-up-to-congress-now-to-stop-trumps-muslim-ban_us_595298cae4b05c37bb79d03d</w:t>
        </w:r>
      </w:hyperlink>
      <w:r>
        <w:rPr>
          <w:rStyle w:val="Style13ptBold"/>
          <w:b w:val="0"/>
        </w:rPr>
        <w:t>] 6/27/30//ad</w:t>
      </w:r>
    </w:p>
    <w:p w14:paraId="4D5BA21B" w14:textId="77777777" w:rsidR="00D97D52" w:rsidRPr="00F85A32" w:rsidRDefault="00D97D52" w:rsidP="00D97D52">
      <w:pPr>
        <w:rPr>
          <w:b/>
          <w:iCs/>
          <w:u w:val="single"/>
          <w:bdr w:val="single" w:sz="8" w:space="0" w:color="auto"/>
        </w:rPr>
      </w:pPr>
      <w:r w:rsidRPr="00C83EDC">
        <w:rPr>
          <w:u w:val="single"/>
        </w:rPr>
        <w:t>With the Supreme Court giving Donald Trump a yellow light for his Muslim ban</w:t>
      </w:r>
      <w:r>
        <w:t xml:space="preserve">, while indicating that it is inclined to give it a full green light later this fall, </w:t>
      </w:r>
      <w:r w:rsidRPr="00C83EDC">
        <w:rPr>
          <w:u w:val="single"/>
        </w:rPr>
        <w:t>one thing has become clear</w:t>
      </w:r>
      <w:r>
        <w:t xml:space="preserve">: </w:t>
      </w:r>
      <w:r w:rsidRPr="00C83EDC">
        <w:rPr>
          <w:rStyle w:val="Emphasis"/>
        </w:rPr>
        <w:t>Relying solely on the legal approach to halt Trump’s ban is a bad strategy</w:t>
      </w:r>
      <w:r>
        <w:t xml:space="preserve">. </w:t>
      </w:r>
      <w:r w:rsidRPr="009318B2">
        <w:rPr>
          <w:u w:val="single"/>
        </w:rPr>
        <w:t>To stop the ban</w:t>
      </w:r>
      <w:r>
        <w:t xml:space="preserve"> ― and restore the U.S. Constitution ― </w:t>
      </w:r>
      <w:r w:rsidRPr="00C83EDC">
        <w:rPr>
          <w:rStyle w:val="Emphasis"/>
        </w:rPr>
        <w:t>Congress must step up.</w:t>
      </w:r>
    </w:p>
    <w:p w14:paraId="4F66CA83" w14:textId="77777777" w:rsidR="00D97D52" w:rsidRDefault="00D97D52" w:rsidP="00D97D52">
      <w:r>
        <w:t xml:space="preserve">The onus is now on </w:t>
      </w:r>
      <w:r w:rsidRPr="009318B2">
        <w:rPr>
          <w:u w:val="single"/>
        </w:rPr>
        <w:t>Congress to stop turning a blind eye to the Muslim ban debacle.</w:t>
      </w:r>
      <w:r>
        <w:t xml:space="preserve"> </w:t>
      </w:r>
      <w:r w:rsidRPr="009318B2">
        <w:rPr>
          <w:rStyle w:val="Emphasis"/>
        </w:rPr>
        <w:t>The legislative branch has the power to pass legislation immediately that would rescind and defund the president’s executive order</w:t>
      </w:r>
      <w:r>
        <w:t xml:space="preserve">. In fact, </w:t>
      </w:r>
      <w:r w:rsidRPr="009318B2">
        <w:rPr>
          <w:u w:val="single"/>
        </w:rPr>
        <w:t>legislation has already been introduced in the House and the Senate that would do exactly th</w:t>
      </w:r>
      <w:r>
        <w:t xml:space="preserve">at. Unfortunately, while nearly every single Democrat in Congress has endorsed this legislation, </w:t>
      </w:r>
      <w:r w:rsidRPr="009318B2">
        <w:rPr>
          <w:rStyle w:val="Emphasis"/>
        </w:rPr>
        <w:t>not</w:t>
      </w:r>
      <w:r>
        <w:t xml:space="preserve"> </w:t>
      </w:r>
      <w:r w:rsidRPr="009318B2">
        <w:rPr>
          <w:rStyle w:val="Emphasis"/>
        </w:rPr>
        <w:t>a single Republican has supported the effort</w:t>
      </w:r>
      <w:r>
        <w:t xml:space="preserve">. Until now, </w:t>
      </w:r>
      <w:r w:rsidRPr="009318B2">
        <w:rPr>
          <w:u w:val="single"/>
        </w:rPr>
        <w:t>Republican leadership</w:t>
      </w:r>
      <w:r>
        <w:t xml:space="preserve"> in the House and Senate has instead </w:t>
      </w:r>
      <w:r w:rsidRPr="009318B2">
        <w:rPr>
          <w:u w:val="single"/>
        </w:rPr>
        <w:t>blocked Congress from holding a vote on whether to repeal the ban and had not held a single hearing or investigation on the ban</w:t>
      </w:r>
      <w:r>
        <w:t xml:space="preserve">. Instead, </w:t>
      </w:r>
      <w:r w:rsidRPr="009318B2">
        <w:rPr>
          <w:u w:val="single"/>
        </w:rPr>
        <w:t>Congress has dodged the issue</w:t>
      </w:r>
      <w:r>
        <w:t xml:space="preserve"> and largely been let off the hook as long as it appeared that the courts would clean up the president’s mess.</w:t>
      </w:r>
    </w:p>
    <w:p w14:paraId="3573E23A" w14:textId="77777777" w:rsidR="00D97D52" w:rsidRDefault="00D97D52" w:rsidP="00D97D52">
      <w:r>
        <w:t>Now, that is no longer an option.</w:t>
      </w:r>
    </w:p>
    <w:p w14:paraId="39BA8E5B" w14:textId="77777777" w:rsidR="00D97D52" w:rsidRDefault="00D97D52" w:rsidP="00D97D52">
      <w:r>
        <w:t>When Donald Trump first began to call for a ban on Muslims entering the United States, Republicans from Mike Pence to Paul Ryan were all but unanimous in denouncing the then-candidate’s proposal. Once Trump entered the Oval Office, however, that all changed. Now Pence and Ryan are stuck running interference for their president at the expense of their country. The principles and values they were willing to defend against candidate Trump are, so far, expendable.</w:t>
      </w:r>
    </w:p>
    <w:p w14:paraId="44F4173E" w14:textId="77777777" w:rsidR="00D97D52" w:rsidRDefault="00D97D52" w:rsidP="00D97D52">
      <w:r>
        <w:t xml:space="preserve">But that wasn’t necessarily the case from the beginning. </w:t>
      </w:r>
      <w:r w:rsidRPr="009318B2">
        <w:rPr>
          <w:u w:val="single"/>
        </w:rPr>
        <w:t xml:space="preserve">After the nightmare of Trump’s initial Muslim ban began to dawn across the country in his first week in office </w:t>
      </w:r>
      <w:r>
        <w:t xml:space="preserve">― with scenes of chaos at airports and scores of innocent people forcibly removed from flights ― </w:t>
      </w:r>
      <w:r w:rsidRPr="009318B2">
        <w:rPr>
          <w:u w:val="single"/>
        </w:rPr>
        <w:t>a functioning Congress would have intervened</w:t>
      </w:r>
      <w:r>
        <w:t xml:space="preserve">. The public outrage and risk of major political blowback would have spurred enough lawmakers, even in the president’s party, to at least demand hearings. Lawmakers would have asked questions ― on U.S. national security implications, on the impact for American civil liberties, on the implementation of the order itself. Instead, </w:t>
      </w:r>
      <w:r w:rsidRPr="009318B2">
        <w:rPr>
          <w:rStyle w:val="Emphasis"/>
        </w:rPr>
        <w:t>Congress has done absolutely nothing</w:t>
      </w:r>
      <w:r>
        <w:t>.</w:t>
      </w:r>
    </w:p>
    <w:p w14:paraId="632C8BB9" w14:textId="77777777" w:rsidR="00D97D52" w:rsidRDefault="00D97D52" w:rsidP="00D97D52">
      <w:r>
        <w:t xml:space="preserve">Instead, </w:t>
      </w:r>
      <w:r w:rsidRPr="009318B2">
        <w:rPr>
          <w:u w:val="single"/>
        </w:rPr>
        <w:t>Congress has left it up to the courts to provide the sole check on a dangerous</w:t>
      </w:r>
      <w:r>
        <w:t xml:space="preserve"> </w:t>
      </w:r>
      <w:r w:rsidRPr="009318B2">
        <w:rPr>
          <w:u w:val="single"/>
        </w:rPr>
        <w:t>executive</w:t>
      </w:r>
      <w:r>
        <w:t>. You could practically hear GOP lawmakers collectively exhaling a sigh of relief when the ban was put on by the courts early on, allowing Congress to avoid confronting the new president. The scenes of innocent people being detained and turned away at airports would perhaps fade from memory as the courts restored order.</w:t>
      </w:r>
    </w:p>
    <w:p w14:paraId="3EF92F1E" w14:textId="77777777" w:rsidR="00D97D52" w:rsidRDefault="00D97D52" w:rsidP="00D97D52">
      <w:r>
        <w:t xml:space="preserve">But </w:t>
      </w:r>
      <w:r w:rsidRPr="009318B2">
        <w:rPr>
          <w:u w:val="single"/>
        </w:rPr>
        <w:t>today’s Supreme Court action threatens to throw things back into disarray.</w:t>
      </w:r>
      <w:r>
        <w:t xml:space="preserve"> </w:t>
      </w:r>
      <w:r w:rsidRPr="009318B2">
        <w:rPr>
          <w:rStyle w:val="Emphasis"/>
        </w:rPr>
        <w:t xml:space="preserve">The decision will create significant ambiguities as to who will be allowed to enter the country. </w:t>
      </w:r>
      <w:r>
        <w:t>It gives extraordinary discretion to the Trump administration and consular officers to decide who qualifies as having a “bonafide” relationship with a U.S. person or entity, which is  now necessary for banned nationals to enter the country. It will leave families from affected communities, including the approximately one million Iranian Americans in the U.S., to deal in uncertainty as to when and how they will see their loved ones.</w:t>
      </w:r>
    </w:p>
    <w:p w14:paraId="789175DA" w14:textId="77777777" w:rsidR="00D97D52" w:rsidRPr="00F85A32" w:rsidRDefault="00D97D52" w:rsidP="00D97D52">
      <w:pPr>
        <w:rPr>
          <w:u w:val="single"/>
        </w:rPr>
      </w:pPr>
      <w:r>
        <w:t xml:space="preserve">Allowing for a hearing or debate on the Muslim ban should not be a partisan issue. Leaked memos from Trump’s own Department of Homeland </w:t>
      </w:r>
      <w:r w:rsidRPr="00F85A32">
        <w:rPr>
          <w:u w:val="single"/>
        </w:rPr>
        <w:t>Security have cast serious doubt on the national security merits of a travel ban.</w:t>
      </w:r>
      <w:r>
        <w:t xml:space="preserve"> The Republican-led House convened a task force to evaluate terrorist threats from abroad prior to Trump’s election and did not find that nationals from Trump’s “banned” list posed a threat. </w:t>
      </w:r>
      <w:r w:rsidRPr="00F85A32">
        <w:rPr>
          <w:u w:val="single"/>
        </w:rPr>
        <w:t>Not a single person from the so-called banned countries has ever been involved in a terrorism-related death on U.S. soil</w:t>
      </w:r>
      <w:r>
        <w:t xml:space="preserve">. Yet </w:t>
      </w:r>
      <w:r w:rsidRPr="00F85A32">
        <w:rPr>
          <w:u w:val="single"/>
        </w:rPr>
        <w:t>not one of these facts has been raised or debated in an official Congressional setting</w:t>
      </w:r>
      <w:r>
        <w:t xml:space="preserve">. Lawmakers have prioritized partisan politics, and protecting Donald Trump, over serving their constituents and protecting the Constitution. And </w:t>
      </w:r>
      <w:r w:rsidRPr="00F85A32">
        <w:rPr>
          <w:u w:val="single"/>
        </w:rPr>
        <w:t>until the Supreme Court brought the ban back to life, lawmakers likely judged that the costs for ignoring the ban were relatively low.</w:t>
      </w:r>
    </w:p>
    <w:p w14:paraId="7F6311DF" w14:textId="77777777" w:rsidR="00D97D52" w:rsidRDefault="00D97D52" w:rsidP="00D97D52">
      <w:r>
        <w:t>As an Iranian American, I know firsthand how the Muslim ban punishes American communities. There is no one in our community who hasn’t been impacted at some level, whether it is a friend’s postponed wedding, an uncle who is stuck in limbo in a third country without a visa, or the elderly grandfather who has been detained for hours at the airport as family members scramble to make contact. Perhaps these stories are lost on lawmakers, who fail to understand that real people are being hurt by the president’s policies. But they are not lost on those of us living through Trump’s nightmare.</w:t>
      </w:r>
    </w:p>
    <w:p w14:paraId="16B18496" w14:textId="77777777" w:rsidR="00D97D52" w:rsidRPr="00635817" w:rsidRDefault="00D97D52" w:rsidP="00D97D52">
      <w:r>
        <w:t>If the ban indeed gets the Supreme Court’s green light to move forward, lawmakers who failed to raise a finger against it will be complicit in a national travesty. History will not judge them kindly, but we don’t have time to wait for that verdict. Our elected officials must understand loud and clear: Donald Trump’s ban is not worth saving and, if lawmakers continue their inaction, voters won’t judge them kindly either.</w:t>
      </w:r>
    </w:p>
    <w:p w14:paraId="3338299D" w14:textId="77777777" w:rsidR="00D97D52" w:rsidRPr="00D97D52" w:rsidRDefault="00D97D52" w:rsidP="00D97D52"/>
    <w:p w14:paraId="0CA12B94" w14:textId="77777777" w:rsidR="00FD0448" w:rsidRDefault="00FD0448" w:rsidP="00DE1E37">
      <w:pPr>
        <w:pStyle w:val="Heading3"/>
      </w:pPr>
      <w:r>
        <w:t>2nc – at: executive checks</w:t>
      </w:r>
    </w:p>
    <w:p w14:paraId="1E118171" w14:textId="77777777" w:rsidR="00FD0448" w:rsidRDefault="00FD0448" w:rsidP="00FD0448">
      <w:pPr>
        <w:pStyle w:val="Heading4"/>
      </w:pPr>
      <w:r>
        <w:t>Executive privilege can’t check Trump—Watergate proves</w:t>
      </w:r>
    </w:p>
    <w:p w14:paraId="209F9A21" w14:textId="77777777" w:rsidR="00FD0448" w:rsidRPr="00054A9B" w:rsidRDefault="00FD0448" w:rsidP="00FD0448">
      <w:pPr>
        <w:rPr>
          <w:rStyle w:val="Style13ptBold"/>
          <w:b w:val="0"/>
        </w:rPr>
      </w:pPr>
      <w:r>
        <w:rPr>
          <w:rStyle w:val="Style13ptBold"/>
        </w:rPr>
        <w:t>Rubin 6/13</w:t>
      </w:r>
      <w:r>
        <w:rPr>
          <w:rStyle w:val="Style13ptBold"/>
          <w:b w:val="0"/>
        </w:rPr>
        <w:t xml:space="preserve"> – opinion writer based in Washington, D.C. for the Washington Post Political Sector (Jennifer Rubin, “Executive Privelege Won’t Save Trump”, The Washington Post, Right Turn: Opinion, 06-13-17, </w:t>
      </w:r>
      <w:r w:rsidRPr="00054A9B">
        <w:rPr>
          <w:rStyle w:val="Style13ptBold"/>
          <w:b w:val="0"/>
        </w:rPr>
        <w:t>https://www.washingtonpost.com/blogs/right-turn/wp/2017/06/13/executive-privilege-wont-save-trump/?utm_term=.1b01a62ba795</w:t>
      </w:r>
      <w:r>
        <w:rPr>
          <w:rStyle w:val="Style13ptBold"/>
          <w:b w:val="0"/>
        </w:rPr>
        <w:t>)//db</w:t>
      </w:r>
    </w:p>
    <w:p w14:paraId="25E8A1CE" w14:textId="77777777" w:rsidR="00FD0448" w:rsidRDefault="00FD0448" w:rsidP="00FD0448">
      <w:r>
        <w:t>The country awaits Attorney General Jeff Sessions’s testimony today, and specifically, whether he will invoke executive privilege in declining to testify as to discussions with the president. It bears remembering that while Sessions might raise the privilege to avoid, for example, explaining the discussions regarding the firing of former FBI director James B. Comey, no privilege would help him avoid answering questions about his own meetings with the Russians and his failure to accurately testify about them to Congress and document them on his security clearance paperwork. There is no privilege as to what he saw — e.g. the president clear the Oval Office to speak to Comey alone — or his knowledge of taping devices. There is no privilege to avoid explaining why he thought the recusal allowed him to reenter the Russia case and play a role in the firing of the chief investigator.</w:t>
      </w:r>
    </w:p>
    <w:p w14:paraId="6894300E" w14:textId="77777777" w:rsidR="00FD0448" w:rsidRPr="00054A9B" w:rsidRDefault="00FD0448" w:rsidP="00FD0448">
      <w:pPr>
        <w:rPr>
          <w:u w:val="single"/>
        </w:rPr>
      </w:pPr>
      <w:r>
        <w:t xml:space="preserve">&lt; We should also keep in mind that President </w:t>
      </w:r>
      <w:r w:rsidRPr="00054A9B">
        <w:rPr>
          <w:u w:val="single"/>
        </w:rPr>
        <w:t>Trump’s ability to keep the special counsel</w:t>
      </w:r>
      <w:r>
        <w:t xml:space="preserve"> (as opposed to Congress) </w:t>
      </w:r>
      <w:r w:rsidRPr="00054A9B">
        <w:rPr>
          <w:u w:val="single"/>
        </w:rPr>
        <w:t>from finding out the particulars of his conversations is limited. For one thing, he has talked about his own reasons for firing Comey, arguably waiving the privilege as to what he was thinking and maybe even as to conversations in which he reached that conclusion. Moreover, the privilege, as we learned in Watergate, is not absolute, especially when a criminal prosecution is at issue.</w:t>
      </w:r>
    </w:p>
    <w:p w14:paraId="18046939" w14:textId="77777777" w:rsidR="00FD0448" w:rsidRDefault="00FD0448" w:rsidP="00FD0448">
      <w:r>
        <w:t>In U.S. v. Nixon, the Supreme Court upheld the subpoena from a grand jury issued at the request of the special prosecutor. The court rejected the claim that the president’s exercise of executive privilege was not reviewable. (“Deciding whether a matter has in any measure been committed by the Constitution to another branch of government, or whether the action of that branch exceeds whatever authority has been committed, is itself a delicate exercise in constitutional interpretation, and is a responsibility of this Court as ultimate interpreter of the Constitution.”) The court held:</w:t>
      </w:r>
    </w:p>
    <w:p w14:paraId="7C4564E7" w14:textId="77777777" w:rsidR="00FD0448" w:rsidRPr="00054A9B" w:rsidRDefault="00FD0448" w:rsidP="00FD0448">
      <w:pPr>
        <w:rPr>
          <w:u w:val="single"/>
        </w:rPr>
      </w:pPr>
      <w:r w:rsidRPr="00054A9B">
        <w:rPr>
          <w:u w:val="single"/>
        </w:rPr>
        <w:t>Neither the doctrine of separation of powers nor the need for confidentiality of high-level communications, without more, can sustain an absolute, unqualified Presidential privilege of immunity from judicial process under all circumstances. The President’s need for complete candor and objectivity from advisers calls for great deference from the courts. However, when the privilege depends solely on the broad, undifferentiated claim of public interest in the confidentiality of such conversations, a confrontation with other values arises. Absent a claim of need to protect military, diplomatic, or sensitive national security secrets, we find it difficult to accept the argument that even the very important interest in confidentiality of Presidential communications is significantly diminished by production of such material for in camera inspection with all the protection that a district court will be obliged to provide.</w:t>
      </w:r>
    </w:p>
    <w:p w14:paraId="0D3CF0C6" w14:textId="77777777" w:rsidR="00FD0448" w:rsidRPr="00054A9B" w:rsidRDefault="00FD0448" w:rsidP="00FD0448">
      <w:r w:rsidRPr="00054A9B">
        <w:rPr>
          <w:u w:val="single"/>
        </w:rPr>
        <w:t>In the case of a criminal proceeding, the court found that the interests in the fair administration of justice outweighed the president’s qualified privilege. The court therefore concluded that “when the ground for asserting privilege as to subpoenaed materials sought for use in a criminal trial is based only on the generalized interest in confidentiality, it cannot prevail over the fundamental demands of due process of law in the fair administration of criminal justice. The generalized assertion of privilege must yield to the demonstrated, specific need for evidence in a pending criminal trial.”</w:t>
      </w:r>
      <w:r>
        <w:t xml:space="preserve"> &gt; </w:t>
      </w:r>
    </w:p>
    <w:p w14:paraId="75EDA355" w14:textId="77777777" w:rsidR="00FD0448" w:rsidRDefault="00FD0448" w:rsidP="00FD0448">
      <w:r>
        <w:t>While the Watergate case concerned production of the White House tapes, the same considerations would govern testimony. If we get to that point, Sessions — aside from a Fifth Amendment claim — likely will be required at the very least to tell the special counsel in the current case what was discussed regarding attempts to interfere with or impair the Russia investigation and potential prosecution of former national security adviser Michael T. Flynn.</w:t>
      </w:r>
    </w:p>
    <w:p w14:paraId="389FF80E" w14:textId="77777777" w:rsidR="00FD0448" w:rsidRDefault="00FD0448" w:rsidP="00FD0448">
      <w:r>
        <w:t>In short, we don’t yet know how much Sessions will tell us later today. The idea, however, that Trump and Sessions can keep relevant testimony and documents (e.g. tax returns, bank records) away from the special counsel is unfounded. If Trump and his attorney do not grasp this fundamental principle now, it may come as a rude awakening when they find out that Trump cannot stonewall an investigation into his potential wrongdoing.</w:t>
      </w:r>
    </w:p>
    <w:p w14:paraId="6BFBF472" w14:textId="77777777" w:rsidR="00FD0448" w:rsidRDefault="00FD0448" w:rsidP="00FD0448"/>
    <w:p w14:paraId="3BDD9E91" w14:textId="77777777" w:rsidR="00FD0448" w:rsidRPr="002744CA" w:rsidRDefault="00FD0448" w:rsidP="00FD0448"/>
    <w:p w14:paraId="401902E8" w14:textId="77777777" w:rsidR="00FD0448" w:rsidRPr="00FD0448" w:rsidRDefault="00FD0448" w:rsidP="00FD0448"/>
    <w:p w14:paraId="1A915D25" w14:textId="77777777" w:rsidR="001A51D2" w:rsidRDefault="007F2B59" w:rsidP="00DE1E37">
      <w:pPr>
        <w:pStyle w:val="Heading3"/>
      </w:pPr>
      <w:r w:rsidRPr="00C54526">
        <w:t>2</w:t>
      </w:r>
      <w:r w:rsidR="00DE1E37" w:rsidRPr="00C54526">
        <w:t xml:space="preserve">nc – congress </w:t>
      </w:r>
      <w:r w:rsidRPr="00C54526">
        <w:t>check</w:t>
      </w:r>
      <w:r w:rsidR="00E313B9" w:rsidRPr="00C54526">
        <w:t>s trump</w:t>
      </w:r>
    </w:p>
    <w:p w14:paraId="55AF0645" w14:textId="77777777" w:rsidR="00FD0448" w:rsidRDefault="00FD0448" w:rsidP="00FD0448">
      <w:pPr>
        <w:pStyle w:val="Heading4"/>
      </w:pPr>
      <w:r>
        <w:t xml:space="preserve">Trump can’t defy republican majorities --- congress is the </w:t>
      </w:r>
      <w:r w:rsidRPr="00BF3B31">
        <w:rPr>
          <w:u w:val="single"/>
        </w:rPr>
        <w:t>only</w:t>
      </w:r>
      <w:r>
        <w:rPr>
          <w:u w:val="single"/>
        </w:rPr>
        <w:t xml:space="preserve"> </w:t>
      </w:r>
      <w:r>
        <w:t xml:space="preserve">party that can check him </w:t>
      </w:r>
    </w:p>
    <w:p w14:paraId="369056E4" w14:textId="77777777" w:rsidR="00FD0448" w:rsidRPr="00BF3B31" w:rsidRDefault="00FD0448" w:rsidP="00FD0448">
      <w:pPr>
        <w:rPr>
          <w:rStyle w:val="Style13ptBold"/>
          <w:b w:val="0"/>
        </w:rPr>
      </w:pPr>
      <w:r>
        <w:rPr>
          <w:rStyle w:val="Style13ptBold"/>
        </w:rPr>
        <w:t xml:space="preserve">Starr, 17 </w:t>
      </w:r>
      <w:r>
        <w:rPr>
          <w:rStyle w:val="Style13ptBold"/>
          <w:b w:val="0"/>
        </w:rPr>
        <w:t xml:space="preserve">--- Co – founder and co – editor of The American Prospect and professor of sociology and public affairs at Princeton University (Paul Starr, 06.06.17, “After Comey, Congressional Republicans Totally Control Trump,” American Prospect, </w:t>
      </w:r>
      <w:hyperlink r:id="rId92" w:history="1">
        <w:r w:rsidRPr="002361C4">
          <w:rPr>
            <w:rStyle w:val="Hyperlink"/>
            <w:sz w:val="26"/>
          </w:rPr>
          <w:t>http://prospect.org/article/after-comey-congressional-republicans-totally-control-trump</w:t>
        </w:r>
      </w:hyperlink>
      <w:r>
        <w:rPr>
          <w:rStyle w:val="Style13ptBold"/>
          <w:b w:val="0"/>
        </w:rPr>
        <w:t xml:space="preserve">) </w:t>
      </w:r>
    </w:p>
    <w:p w14:paraId="5A6229CA" w14:textId="77777777" w:rsidR="00FD0448" w:rsidRDefault="00FD0448" w:rsidP="00FD0448">
      <w:r>
        <w:t xml:space="preserve">Former FBI Director James Comey’s testimony may have seemed like a boon to Democrats, but it has another effect that has been little commented on: </w:t>
      </w:r>
      <w:r w:rsidRPr="00BF3B31">
        <w:rPr>
          <w:rStyle w:val="StyleUnderline"/>
        </w:rPr>
        <w:t>Donald Trump is now totally dependent on congressional Republicans to avoid impeachment and therefore has no choice but to be a cheerleader for their policies and to sign whatever legislation they send him</w:t>
      </w:r>
      <w:r>
        <w:t>.</w:t>
      </w:r>
    </w:p>
    <w:p w14:paraId="02EA16BC" w14:textId="77777777" w:rsidR="00FD0448" w:rsidRDefault="00FD0448" w:rsidP="00FD0448">
      <w:r>
        <w:t>When Trump was nominated, many people accepted his own self-characterization as a disruptive force within the Republican Party. But the party itself had already moved toward more extreme positions, and Trump’s cabinet appointments, proposed budget, moves toward economic and environmental deregulation, and repudiation of the Paris climate accord have been largely in line with the radicalism that now prevails among congressional Republicans.</w:t>
      </w:r>
    </w:p>
    <w:p w14:paraId="6976D06F" w14:textId="77777777" w:rsidR="00FD0448" w:rsidRDefault="00FD0448" w:rsidP="00FD0448">
      <w:r w:rsidRPr="00BF3B31">
        <w:rPr>
          <w:rStyle w:val="Emphasis"/>
        </w:rPr>
        <w:t>But if there were any thought that Trump would defy the Republican majorities in Congress—insisting, for example, on a health-care bill that actually protected many of the people who voted for him—that is now clearly out of the question. Congressional Republicans will stand by him as long as he advances their agenda.</w:t>
      </w:r>
      <w:r>
        <w:t xml:space="preserve"> If he becomes a hindrance, they can begin impeachment proceedings with what will likely be compelling evidence provided by the special counsel. Mike Pence will be waiting to take over.</w:t>
      </w:r>
    </w:p>
    <w:p w14:paraId="0E271DA1" w14:textId="77777777" w:rsidR="00FD0448" w:rsidRDefault="00FD0448" w:rsidP="00FD0448">
      <w:r>
        <w:t xml:space="preserve">Trump, to be sure, will never act like the little political lamb he must now become. </w:t>
      </w:r>
      <w:r w:rsidRPr="00BF3B31">
        <w:rPr>
          <w:rStyle w:val="StyleUnderline"/>
        </w:rPr>
        <w:t>He will remain personally volatile and unpredictable, continually threatening to break out of the cage he has put himself in and pressing for pet causes like the border wall. But on the big questions, we are in for a period of congressional government</w:t>
      </w:r>
      <w:r>
        <w:t>.</w:t>
      </w:r>
    </w:p>
    <w:p w14:paraId="0DA851CE" w14:textId="77777777" w:rsidR="00FD0448" w:rsidRPr="00BF3B31" w:rsidRDefault="00FD0448" w:rsidP="00FD0448">
      <w:pPr>
        <w:rPr>
          <w:rStyle w:val="Emphasis"/>
        </w:rPr>
      </w:pPr>
      <w:r w:rsidRPr="00BF3B31">
        <w:rPr>
          <w:rStyle w:val="Emphasis"/>
        </w:rPr>
        <w:t>All the focus on Trump as an extremist has indirectly had the effect of minimizing how extreme congressional Republicans have become.</w:t>
      </w:r>
    </w:p>
    <w:p w14:paraId="0D56F4AD" w14:textId="77777777" w:rsidR="00FD0448" w:rsidRPr="00BF3B31" w:rsidRDefault="00FD0448" w:rsidP="00FD0448">
      <w:pPr>
        <w:rPr>
          <w:rStyle w:val="StyleUnderline"/>
        </w:rPr>
      </w:pPr>
      <w:r>
        <w:t xml:space="preserve">All the focus on Trump as an extremist has indirectly had the effect of minimizing how extreme congressional Republicans have become. When the health-care bill in the House of Representatives first went down to defeat because of opposition from the right-wing Freedom Caucus, there was a lot of talk about the influence of Republican moderates. </w:t>
      </w:r>
      <w:r w:rsidRPr="00BF3B31">
        <w:rPr>
          <w:rStyle w:val="StyleUnderline"/>
        </w:rPr>
        <w:t>But the final bill that passed the House with the support of the Freedom Caucus was more extreme than the earlier bill, and enough moderates went along with the party leadership to enable it to pass.</w:t>
      </w:r>
    </w:p>
    <w:p w14:paraId="5BF54419" w14:textId="77777777" w:rsidR="00FD0448" w:rsidRPr="00BF3B31" w:rsidRDefault="00FD0448" w:rsidP="00FD0448">
      <w:pPr>
        <w:rPr>
          <w:rStyle w:val="StyleUnderline"/>
        </w:rPr>
      </w:pPr>
      <w:r>
        <w:t xml:space="preserve">That House bill is now the basis of the legislation Republicans in the Senate are working on entirely behind closed doors and without any public hearings so as to provide Democrats and the public no opportunity to object. </w:t>
      </w:r>
      <w:r w:rsidRPr="00BF3B31">
        <w:rPr>
          <w:rStyle w:val="StyleUnderline"/>
        </w:rPr>
        <w:t>We are already hearing about the influence of Republican moderates in the Senate, even though they have apparently accepted the framework of the House bill, which will eliminate not just the expansion of Medicaid but the basic Medicaid entitlement and deprive millions of other people of the private insurance that they gained through the Affordable Care Act.</w:t>
      </w:r>
    </w:p>
    <w:p w14:paraId="6B425636" w14:textId="77777777" w:rsidR="00FD0448" w:rsidRPr="00BF3B31" w:rsidRDefault="00FD0448" w:rsidP="00FD0448">
      <w:pPr>
        <w:rPr>
          <w:rStyle w:val="Emphasis"/>
        </w:rPr>
      </w:pPr>
      <w:r>
        <w:t xml:space="preserve">When Trump signs that legislation—as I expect he will in September—he will herald it as a great victory, the fulfillment of his party’s and his own pledge to repeal and replace Obamacare. </w:t>
      </w:r>
      <w:r w:rsidRPr="00BF3B31">
        <w:rPr>
          <w:rStyle w:val="Emphasis"/>
        </w:rPr>
        <w:t>This is exactly why at the Senate hearing where Comey made his devastating charges, Republicans pretended not to see the evidence of obstruction of justice. For the time being, they have no interest whatsoever in initiating proceedings against the president that would consume their agenda. They know they have Trump in a position where he has no real choice except to do what they want.</w:t>
      </w:r>
    </w:p>
    <w:p w14:paraId="6AF23B5E" w14:textId="77777777" w:rsidR="00FD0448" w:rsidRDefault="00FD0448" w:rsidP="00FD0448">
      <w:r>
        <w:t>That’s not to say Trump is incapable of doing something self-destructive, as he has been wont to do. But if he has a basic sense of political self-preservation, he will take his cues from Paul Ryan and Mitch McConnell and act as their faithful servant</w:t>
      </w:r>
    </w:p>
    <w:p w14:paraId="69DC78C3" w14:textId="77777777" w:rsidR="00FD0448" w:rsidRDefault="00FD0448" w:rsidP="00FD0448"/>
    <w:p w14:paraId="4A11B52B" w14:textId="77777777" w:rsidR="00FD0448" w:rsidRDefault="00FD0448" w:rsidP="00FD0448"/>
    <w:p w14:paraId="246014C7" w14:textId="77777777" w:rsidR="00FD0448" w:rsidRPr="00FD0448" w:rsidRDefault="00FD0448" w:rsidP="00FD0448"/>
    <w:p w14:paraId="1509EE30" w14:textId="77777777" w:rsidR="00586619" w:rsidRPr="00C54526" w:rsidRDefault="00586619" w:rsidP="00586619">
      <w:pPr>
        <w:pStyle w:val="Heading4"/>
      </w:pPr>
      <w:r w:rsidRPr="00C54526">
        <w:t>Congress can check the president by limiting spending and regulation, but status quo congressional authority is fragile</w:t>
      </w:r>
    </w:p>
    <w:p w14:paraId="39035D63" w14:textId="77777777" w:rsidR="00586619" w:rsidRPr="00C54526" w:rsidRDefault="00586619" w:rsidP="00586619">
      <w:r w:rsidRPr="00C54526">
        <w:rPr>
          <w:rStyle w:val="Heading4Char"/>
        </w:rPr>
        <w:t>Kosar 17 -</w:t>
      </w:r>
      <w:r w:rsidRPr="00C54526">
        <w:t xml:space="preserve">  Director of the Governance Project and a Senior Fellow at the R Street Institute, former analyst and research manager at the Library of Congress‘s Congressional Research Service, author of Ronald Reagan and Education Policy, Failing Grades: The Federal Politics of Education, contributor to National Affairs, Presidential Studies Quarterly, Public Administration Review, Public Administration Times, National Review, New York Times, and the Washington Post (Kevin, “Six ways Congress can curb a runaway president,” Politico, 1/21/17, http://www.politico.com/agenda/story/2017/01/six-ways-congress-can-curb-a-runaway-president-000284)//tb</w:t>
      </w:r>
    </w:p>
    <w:p w14:paraId="51227069" w14:textId="77777777" w:rsidR="00586619" w:rsidRPr="00C54526" w:rsidRDefault="00586619" w:rsidP="00586619">
      <w:pPr>
        <w:rPr>
          <w:b/>
          <w:iCs/>
          <w:u w:val="single"/>
          <w:bdr w:val="single" w:sz="8" w:space="0" w:color="auto"/>
        </w:rPr>
      </w:pPr>
      <w:r w:rsidRPr="00C54526">
        <w:rPr>
          <w:rStyle w:val="Emphasis"/>
        </w:rPr>
        <w:t>Trump takes the reins of a White House with increasingly unchecked power</w:t>
      </w:r>
      <w:r w:rsidRPr="00C54526">
        <w:t xml:space="preserve">. Here's how </w:t>
      </w:r>
      <w:r w:rsidRPr="00C54526">
        <w:rPr>
          <w:rStyle w:val="Emphasis"/>
        </w:rPr>
        <w:t>Capitol Hill can take some of it back.</w:t>
      </w:r>
    </w:p>
    <w:p w14:paraId="313F56FE" w14:textId="77777777" w:rsidR="00586619" w:rsidRPr="00C54526" w:rsidRDefault="00586619" w:rsidP="00586619">
      <w:r w:rsidRPr="00C54526">
        <w:t>No bones about it, Donald Trump is a steamroller. He defeated 16 Republican candidates, despite being a political novice. Jeb Bush’s $150 million war chest couldn’t insulate him from Trump’s insults; nor could Hillary's much vaunted ground game and experience.</w:t>
      </w:r>
    </w:p>
    <w:p w14:paraId="65F928DC" w14:textId="77777777" w:rsidR="00586619" w:rsidRPr="00C54526" w:rsidRDefault="00586619" w:rsidP="00586619">
      <w:r w:rsidRPr="00C54526">
        <w:t xml:space="preserve">Now </w:t>
      </w:r>
      <w:r w:rsidRPr="00C54526">
        <w:rPr>
          <w:rStyle w:val="StyleUnderline"/>
        </w:rPr>
        <w:t>Trump is in the Oval Office, and has shown no sign of taking his foot off the pedal</w:t>
      </w:r>
      <w:r w:rsidRPr="00C54526">
        <w:t xml:space="preserve">. Since his stunning November 16 victory, </w:t>
      </w:r>
      <w:r w:rsidRPr="00C54526">
        <w:rPr>
          <w:rStyle w:val="StyleUnderline"/>
        </w:rPr>
        <w:t>he has browbeat Fortune 500 companies by name, threatened China, and ignored calls from government ethicists to let go of his business empire</w:t>
      </w:r>
      <w:r w:rsidRPr="00C54526">
        <w:t>. His operating style has created newfound worries in Washington that as the steamroller keeps going</w:t>
      </w:r>
      <w:r w:rsidRPr="00C54526">
        <w:rPr>
          <w:rStyle w:val="Emphasis"/>
        </w:rPr>
        <w:t>, the new president will make huge and possibly harmful changes on a wide range of issues</w:t>
      </w:r>
      <w:r w:rsidRPr="00C54526">
        <w:t xml:space="preserve">, </w:t>
      </w:r>
      <w:r w:rsidRPr="00C54526">
        <w:rPr>
          <w:rStyle w:val="StyleUnderline"/>
        </w:rPr>
        <w:t>from international diplomacy to immigration to health care, without any public check</w:t>
      </w:r>
      <w:r w:rsidRPr="00C54526">
        <w:t xml:space="preserve"> on his actions.</w:t>
      </w:r>
    </w:p>
    <w:p w14:paraId="22A170EA" w14:textId="77777777" w:rsidR="00586619" w:rsidRPr="00C54526" w:rsidRDefault="00586619" w:rsidP="00586619">
      <w:r w:rsidRPr="00C54526">
        <w:t xml:space="preserve">There’s plenty of reason for concern. </w:t>
      </w:r>
      <w:r w:rsidRPr="00C54526">
        <w:rPr>
          <w:rStyle w:val="StyleUnderline"/>
        </w:rPr>
        <w:t>In our system, the executive acts and Congress reacts.</w:t>
      </w:r>
      <w:r w:rsidRPr="00C54526">
        <w:t xml:space="preserve"> </w:t>
      </w:r>
      <w:r w:rsidRPr="00C54526">
        <w:rPr>
          <w:rStyle w:val="StyleUnderline"/>
        </w:rPr>
        <w:t>Presidents far more respectful of the Constitution than Trump have used this first-mover advantage to make new policy through executive orders and regulations, and to inject America into international conflicts</w:t>
      </w:r>
      <w:r w:rsidRPr="00C54526">
        <w:t xml:space="preserve">. Harry Truman seized steel mills in the name of national security and Richard Nixon put troops in Laos secretly. When Republicans frustrated Barack Obama, the President announced, “I've got a pen, and I've got a phone. And I can use that pen to sign executive orders and take executive actions and administrative actions that move the ball forward.” </w:t>
      </w:r>
      <w:r w:rsidRPr="00C54526">
        <w:rPr>
          <w:rStyle w:val="StyleUnderline"/>
        </w:rPr>
        <w:t>All too often, Congress is left spluttering in protest</w:t>
      </w:r>
      <w:r w:rsidRPr="00C54526">
        <w:t>, and any pushback comes from the Supreme Court. (Both Truman’s steel seizure and Obama’s immigration action were halted by the judiciary.)</w:t>
      </w:r>
    </w:p>
    <w:p w14:paraId="2675978D" w14:textId="77777777" w:rsidR="00586619" w:rsidRPr="00C54526" w:rsidRDefault="00586619" w:rsidP="00586619">
      <w:pPr>
        <w:rPr>
          <w:b/>
          <w:iCs/>
          <w:u w:val="single"/>
          <w:bdr w:val="single" w:sz="8" w:space="0" w:color="auto"/>
        </w:rPr>
      </w:pPr>
      <w:r w:rsidRPr="00C54526">
        <w:t>In all this</w:t>
      </w:r>
      <w:r w:rsidRPr="00C54526">
        <w:rPr>
          <w:rStyle w:val="Emphasis"/>
        </w:rPr>
        <w:t>, Congress</w:t>
      </w:r>
      <w:r w:rsidRPr="00C54526">
        <w:t xml:space="preserve"> – </w:t>
      </w:r>
      <w:r w:rsidRPr="00C54526">
        <w:rPr>
          <w:rStyle w:val="StyleUnderline"/>
        </w:rPr>
        <w:t>a</w:t>
      </w:r>
      <w:r w:rsidRPr="00C54526">
        <w:t xml:space="preserve">n often </w:t>
      </w:r>
      <w:r w:rsidRPr="00C54526">
        <w:rPr>
          <w:rStyle w:val="StyleUnderline"/>
        </w:rPr>
        <w:t>fractious collection of 535 individuals</w:t>
      </w:r>
      <w:r w:rsidRPr="00C54526">
        <w:t xml:space="preserve"> – </w:t>
      </w:r>
      <w:r w:rsidRPr="00C54526">
        <w:rPr>
          <w:rStyle w:val="Emphasis"/>
        </w:rPr>
        <w:t>finds itself scrambling after the fact to exert some kind of check on the president</w:t>
      </w:r>
      <w:r w:rsidRPr="00C54526">
        <w:t>. It wasn’t designed to work that way</w:t>
      </w:r>
      <w:r w:rsidRPr="00C54526">
        <w:rPr>
          <w:rStyle w:val="StyleUnderline"/>
        </w:rPr>
        <w:t>. The Founders intended Congress as the most powerful branch,</w:t>
      </w:r>
      <w:r w:rsidRPr="00C54526">
        <w:t xml:space="preserve"> making the laws that constrained the president, and passing laws that funded his plans—or didn’t. But over the past century, </w:t>
      </w:r>
      <w:r w:rsidRPr="00C54526">
        <w:rPr>
          <w:rStyle w:val="Emphasis"/>
        </w:rPr>
        <w:t>as the White House has accumulated power, Congress has been giving it away.</w:t>
      </w:r>
    </w:p>
    <w:p w14:paraId="0843CE33" w14:textId="77777777" w:rsidR="00586619" w:rsidRPr="00C54526" w:rsidRDefault="00586619" w:rsidP="00586619">
      <w:r w:rsidRPr="00C54526">
        <w:t xml:space="preserve">Today, with anxiety about Trump high among both Democrats and constitutional conservatives, </w:t>
      </w:r>
      <w:r w:rsidRPr="00C54526">
        <w:rPr>
          <w:rStyle w:val="Emphasis"/>
        </w:rPr>
        <w:t>there’s a fresh opportunity for Congress to resume its rightful place as the First Branch with some simple, yet powerful, actions</w:t>
      </w:r>
      <w:r w:rsidRPr="00C54526">
        <w:t xml:space="preserve">. Here are </w:t>
      </w:r>
      <w:r w:rsidRPr="00C54526">
        <w:rPr>
          <w:rStyle w:val="StyleUnderline"/>
        </w:rPr>
        <w:t>six ways Congress can assert its authority and check President Trump</w:t>
      </w:r>
      <w:r w:rsidRPr="00C54526">
        <w:t xml:space="preserve"> from overreaching.</w:t>
      </w:r>
    </w:p>
    <w:p w14:paraId="2C4A2311" w14:textId="77777777" w:rsidR="00586619" w:rsidRPr="00C54526" w:rsidRDefault="00586619" w:rsidP="00586619">
      <w:r w:rsidRPr="00C54526">
        <w:t>1. Leverage the nominations process. Typically, the Senate takes up a new president’s cabinet appointees and approves them promptly. But nothing in the Constitution obliges such deference. Indeed, the very first Congress gave President George Washington fits when it rejected Benjamin Fishbourn. Washington nominated him in August of 1789 to serve as a naval officer at the port of Savannah. Sen. James Gunn of Georgia had a beef with this choice, and that was that.</w:t>
      </w:r>
    </w:p>
    <w:p w14:paraId="333000EB" w14:textId="77777777" w:rsidR="00586619" w:rsidRPr="00C54526" w:rsidRDefault="00586619" w:rsidP="00586619">
      <w:r w:rsidRPr="00C54526">
        <w:t>These days, the Senate regularly refuses to give lower tier executive branch nominees hearings or votes. Senators also slap holds on nominees to extract concessions from the president—often on utterly unrelated matters. Higher-level appointees also have been left in limbo. Loretta Lynch, Obama’s final attorney general, waited more than half a year before getting approved to head the Department of Justice. Merrick Garland was nominated for the Supreme Court last March and never even received a hearing.</w:t>
      </w:r>
    </w:p>
    <w:p w14:paraId="53A0049F" w14:textId="77777777" w:rsidR="00586619" w:rsidRPr="00C54526" w:rsidRDefault="00586619" w:rsidP="00586619">
      <w:r w:rsidRPr="00C54526">
        <w:t>In the first few days and weeks of the Trump administration, senators will have unique power to influence Trump’s agenda because the new White House will want rapid confirmation of dozens of top nominees. Most of these will take place out of the spotlight, after the headline-grabbing hearings for Cabinet appointees. As they do, the GOP Senate can extract policy concessions from Trump in exchange for their aye votes. And Trump will need almost every single vote: Republicans have just 52 seats in the Senate, meaning just three defections will doom his picks, assuming the Democrats all vote nay. Senators like Ben Sasse (NE), Mike Lee (UT), Jeff Flake (AZ), Susan Collins (ME), Rand Paul (KY), and John McCain (AZ) have proven more than willing to buck a president and their party. Ted Cruz and Marco Rubio might see nominations votes as an opportunity for payback for the trashing Trump gave them in the primaries.</w:t>
      </w:r>
    </w:p>
    <w:p w14:paraId="3CDE2C04" w14:textId="77777777" w:rsidR="00586619" w:rsidRPr="00C54526" w:rsidRDefault="00586619" w:rsidP="00586619">
      <w:r w:rsidRPr="00C54526">
        <w:t>Trump will have a further incentive to cooperate with holdout senators because any delay will leave him at the mercy of—gasp—Obama administration holdovers and civil servants, who are some of the very people Trump has blamed for ruining America. Once Trump’s team is in place, he will have less need to work with Congress, so Republican senators should think carefully before rubber-stamping his nominees.</w:t>
      </w:r>
    </w:p>
    <w:p w14:paraId="324B70A4" w14:textId="77777777" w:rsidR="00586619" w:rsidRPr="00C54526" w:rsidRDefault="00586619" w:rsidP="00586619">
      <w:pPr>
        <w:rPr>
          <w:b/>
          <w:iCs/>
          <w:u w:val="single"/>
          <w:bdr w:val="single" w:sz="8" w:space="0" w:color="auto"/>
        </w:rPr>
      </w:pPr>
      <w:r w:rsidRPr="00C54526">
        <w:t xml:space="preserve">2. Clip the executive branch’s regulatory power. </w:t>
      </w:r>
      <w:r w:rsidRPr="00C54526">
        <w:rPr>
          <w:rStyle w:val="Emphasis"/>
        </w:rPr>
        <w:t>Congress enacts 50 or so significant laws each year. Executive branch regulatory agencies issue a few thousand mini-laws—also known as regulations—each year</w:t>
      </w:r>
      <w:r w:rsidRPr="00C54526">
        <w:t xml:space="preserve">, about 80 to 100 of which have effects of $100 million or more. </w:t>
      </w:r>
      <w:r w:rsidRPr="00C54526">
        <w:rPr>
          <w:rStyle w:val="StyleUnderline"/>
        </w:rPr>
        <w:t>The total corpus of regulations is almost 180,000 pages, and reflects</w:t>
      </w:r>
      <w:r w:rsidRPr="00C54526">
        <w:t xml:space="preserve"> </w:t>
      </w:r>
      <w:r w:rsidRPr="00C54526">
        <w:rPr>
          <w:rStyle w:val="Emphasis"/>
        </w:rPr>
        <w:t>the immense shift of lawmaking power from the legislature to the executive.</w:t>
      </w:r>
    </w:p>
    <w:p w14:paraId="132D1F98" w14:textId="77777777" w:rsidR="00586619" w:rsidRPr="00C54526" w:rsidRDefault="00586619" w:rsidP="00586619">
      <w:r w:rsidRPr="00C54526">
        <w:t>Trump ran on promises to slash regulation—which, in effect, means he wants to reduce the executive branch’s power. Congress can easily oblige him by passing statutes to curb agencies’ authority to issue regulations and cull the current heap of executive-made rules. Two leading bills to achieve these objectives are the Regulations from the Executive in Need of Scrutiny Act (REINS Act), introduced by Sens. Rand Paul (R-KY) and Todd Young (R-IN), and the Searching for and Cutting Regulations that are Unnecessarily Burdensome Act (SCRUB Act), from Rep. Jason Smith (R-MO).</w:t>
      </w:r>
    </w:p>
    <w:p w14:paraId="4521BFCB" w14:textId="77777777" w:rsidR="00586619" w:rsidRPr="00C54526" w:rsidRDefault="00586619" w:rsidP="00586619">
      <w:r w:rsidRPr="00C54526">
        <w:t>The REINS Act would require congressional approval of the most significant regulations—those having $100 million or more of an effect on the economy. The idea of legislative pre-review of regulations is not novel. Connecticut, for example, has a Legislative Regulation Review Committee that approves regulations before they take effect. The House has passed the REINS Act in each of the past three Congresses. It will be tougher sledding in the Senate, but Majority Leader Mitch McConnell might get eight Democrats on board who are terrified at Trump's ability to unilaterally change policy.</w:t>
      </w:r>
    </w:p>
    <w:p w14:paraId="3AC7A3B7" w14:textId="77777777" w:rsidR="00586619" w:rsidRPr="00C54526" w:rsidRDefault="00586619" w:rsidP="00586619">
      <w:r w:rsidRPr="00C54526">
        <w:t>The SCRUB Act would appoint a bipartisan BRAC-type commission to identify obsolete, anachronistic, duplicative, and ineffective rules. Then Congress would vote on whether to retain or eliminate these rules. It’s a politically palatable process to build bipartisan support to target unnecessary regulations, an exercise government agencies are all too hesitant to undertake. The bill also would slow the aggregation of rules over time by mandating 10-year sunsets for newly issued regulations and requiring agencies to cut rules when they issue new ones.</w:t>
      </w:r>
    </w:p>
    <w:p w14:paraId="17E07C93" w14:textId="77777777" w:rsidR="00586619" w:rsidRPr="00C54526" w:rsidRDefault="00586619" w:rsidP="00586619">
      <w:r w:rsidRPr="00C54526">
        <w:t>3. Staff up the legislative branch. For the past century, the executive branch has grown and grown. In 1900, there were eight federal departments and 230,000 employees, 135,000 of whom worked for the Post Office Department. Presently, our national government has 4.1 million civilian and active military employees and a budget of $4 trillion per year. There are nearly 120 executive agencies, which does not include the 60 other "independent" entities, like the Federal Communications Commission.</w:t>
      </w:r>
    </w:p>
    <w:p w14:paraId="1A17C5C2" w14:textId="77777777" w:rsidR="00586619" w:rsidRPr="00C54526" w:rsidRDefault="00586619" w:rsidP="00586619">
      <w:r w:rsidRPr="00C54526">
        <w:t>Overseeing and controlling such a vast and sprawling entity is unbelievably challenging, and Congress has made its work tougher by downsizing the legislative branch over the past 40 years. Congressional staff has declined, as has the corps of nonpartisan experts who help them. In 1995, Congress abolished the nerdy Office of Technology Assessment, which advised Congress on science and technology policy, and has shrunk the Government Accountability Office and Congressional Research Service.</w:t>
      </w:r>
    </w:p>
    <w:p w14:paraId="1D0A595A" w14:textId="77777777" w:rsidR="00586619" w:rsidRPr="00C54526" w:rsidRDefault="00586619" w:rsidP="00586619">
      <w:r w:rsidRPr="00C54526">
        <w:t>The Constitution gives Congress full power over how it conducts its work and how much it funds itself. Understandably, Congress is hesitant to be seen by the public as larding its offices with political hacks and groveling minions. But the legislature can strengthen itself vis-a-vis Trump by adding more oversight staff. That means hiring more civil servant experts at CRS and GAO, and reviving the OTA. Congress could help itself further by establishing a new Congressional Regulatory Office, which helps legislators understand new regulations, which tend to be very complex, and push agencies to regulate more modestly. Congress may think it is saving the taxpayers money by tightening its own meager belt. But without adequate resources, Congress can’t conduct careful oversight over the Trump administration and prevent costly policy boondoggles and debacles.</w:t>
      </w:r>
    </w:p>
    <w:p w14:paraId="31129C2D" w14:textId="77777777" w:rsidR="00586619" w:rsidRPr="00C54526" w:rsidRDefault="00586619" w:rsidP="00586619">
      <w:r w:rsidRPr="00C54526">
        <w:t>4. Clamp down on executive branch propaganda. Presidential propagandizing has been going on since the earliest days of the Republic. Radio, television, and now the Internet have expanded the power of administrations to speak directly to the public to persuade it. Presidents have tended to win the battle for public support, reports Mordecai Lee, a professor at the University of Wisconsin-Milwaukee, because the executive branch can speak with one voice. Congress, inevitably, is a cacophony. Congress did enact a couple of toothless laws during Woodrow Wilson’s time in office to curb executive branch communications to the public, but has done little since.</w:t>
      </w:r>
    </w:p>
    <w:p w14:paraId="31FE32F4" w14:textId="77777777" w:rsidR="00586619" w:rsidRPr="00C54526" w:rsidRDefault="00586619" w:rsidP="00586619">
      <w:r w:rsidRPr="00C54526">
        <w:t>Today, that’s a real problem. The federal government spends more than $1 billion each year communicating with the public. Usually, the information is useful and objective, but recent presidents have proven more than happy to spin the public to get its support. Obama’s Environmental Protection Agency, to cite just one example, was caught engaging in a “covert propaganda” campaign to foment public support for a new regulation. George W. Bush had his share of propaganda scandals, as did Bill Clinton. Now comes Trump, who has proven a genius at deploying Twitter to set the terms of public debate. And he will have Steve Bannon, the former head of Breitbart, helping him craft the entire executive branch’s messaging.</w:t>
      </w:r>
    </w:p>
    <w:p w14:paraId="7FF594DA" w14:textId="77777777" w:rsidR="00586619" w:rsidRPr="00C54526" w:rsidRDefault="00586619" w:rsidP="00586619">
      <w:r w:rsidRPr="00C54526">
        <w:t>To have any chance to survive a Trump communications blitz Congress will need to clamp down on agencies’ communications. Congress can send to Trump’s desk a law stating the agencies’ public communications must be objective and balanced in tone and are not intended to “sell” public policy. This puts him in a difficult situation. If he vetoes it to preserve his bully pulpit, he will reveal that administration communications are hopelessly politicized and lose legitimacy. Or he can sign it into law and adjust to the new reality.</w:t>
      </w:r>
    </w:p>
    <w:p w14:paraId="0B5C63B6" w14:textId="77777777" w:rsidR="00586619" w:rsidRPr="00C54526" w:rsidRDefault="00586619" w:rsidP="00586619">
      <w:r w:rsidRPr="00C54526">
        <w:t>Congress also can direct the GAO and inspectors general to annually audit agencies’ public communications to ensure they are not propagandistic. Agency communications spending data should be made available to the public so that journalists and good government groups can crowd-source oversight. If public funds are found to have been used for propaganda, the Executive office’s budget should be docked an equivalent amount in spending authority.</w:t>
      </w:r>
    </w:p>
    <w:p w14:paraId="726A01F9" w14:textId="77777777" w:rsidR="00586619" w:rsidRPr="00C54526" w:rsidRDefault="00586619" w:rsidP="00586619">
      <w:r w:rsidRPr="00C54526">
        <w:t>5</w:t>
      </w:r>
      <w:r w:rsidRPr="00C54526">
        <w:rPr>
          <w:rStyle w:val="Emphasis"/>
        </w:rPr>
        <w:t xml:space="preserve">. Take back some power over the purse. </w:t>
      </w:r>
      <w:r w:rsidRPr="00C54526">
        <w:rPr>
          <w:rStyle w:val="StyleUnderline"/>
        </w:rPr>
        <w:t>Article I gives Congress full power over the collection and expenditure of public funds.</w:t>
      </w:r>
      <w:r w:rsidRPr="00C54526">
        <w:t xml:space="preserve"> The president has no independent spending or taxing authority absent congressional authorization, and must come to Congress annually with hat in hand.</w:t>
      </w:r>
    </w:p>
    <w:p w14:paraId="67DAAAE3" w14:textId="77777777" w:rsidR="00586619" w:rsidRPr="00C54526" w:rsidRDefault="00586619" w:rsidP="00586619">
      <w:r w:rsidRPr="00C54526">
        <w:rPr>
          <w:rStyle w:val="StyleUnderline"/>
        </w:rPr>
        <w:t>Yet, Congress has been extraordinarily deferential to the executive branch, most conspicuously by authorizing executive agencies to collect and spend funds with little congressional direction</w:t>
      </w:r>
      <w:r w:rsidRPr="00C54526">
        <w:t>. Last year, these fees, fines, and collections amounted to $516 billion, or one-seventh of the total budget, which is not going through the annual appropriations process. That is almost equal to what the nation spends on national defense. The high tide of this give-away of congressional spending power came with Dodd-Frank. It funds the Consumer Finance Protection Bureau (CFPB) with money from the Federal Reserve (a quasi-governmental entity). The Bureau also can fine financial service providers and then give the money to private parties operating “consumer education” and “financial literacy” programs. Congress has no say over the use of such public funds.</w:t>
      </w:r>
    </w:p>
    <w:p w14:paraId="4ADAA300" w14:textId="77777777" w:rsidR="00586619" w:rsidRPr="00C54526" w:rsidRDefault="00586619" w:rsidP="00586619">
      <w:r w:rsidRPr="00C54526">
        <w:t xml:space="preserve">The legislature can assert some control over Trump’s freedom to spend by directing agencies to turn more of the money over to the Treasury, where it must sit until Congress re-appropriates it. Legislation introduced last Congress by Rep. Gary Palmer (R-AL) would do just this, but </w:t>
      </w:r>
      <w:r w:rsidRPr="00C54526">
        <w:rPr>
          <w:rStyle w:val="Emphasis"/>
        </w:rPr>
        <w:t>Congress would be wise to first map out which agencies are spending what and why, and decide which agencies should have their spending authority curbed</w:t>
      </w:r>
      <w:r w:rsidRPr="00C54526">
        <w:t>. (Remarkably, Congress is largely unaware which agencies are collecting what fees and fines and for what purposes, as a House Oversight and Government Reform subcommittee hearing recently demonstrated.)</w:t>
      </w:r>
    </w:p>
    <w:p w14:paraId="40AC1D5A" w14:textId="77777777" w:rsidR="00586619" w:rsidRPr="00C54526" w:rsidRDefault="00586619" w:rsidP="00586619"/>
    <w:p w14:paraId="25EEE42F" w14:textId="77777777" w:rsidR="00586619" w:rsidRPr="00C54526" w:rsidRDefault="00586619" w:rsidP="00586619">
      <w:pPr>
        <w:pStyle w:val="Heading4"/>
      </w:pPr>
      <w:r w:rsidRPr="00C54526">
        <w:t>Congress is the branch best positioned to check Trump, but congressional independence is threatened</w:t>
      </w:r>
    </w:p>
    <w:p w14:paraId="58B4946C" w14:textId="77777777" w:rsidR="00586619" w:rsidRPr="00C54526" w:rsidRDefault="00586619" w:rsidP="00586619">
      <w:r w:rsidRPr="00C54526">
        <w:rPr>
          <w:rStyle w:val="Heading4Char"/>
        </w:rPr>
        <w:t>Edelson 16</w:t>
      </w:r>
      <w:r w:rsidRPr="00C54526">
        <w:t>- assistant professor of government in the School of Public Affairs and a fellow with the Center for Congressional and Presidential Studies, both at American University. He is the author of Emergency Presidential Power: From the Drafting of the Constitution to the War on Terror (Chris, Congress May Not Want To Set Limits On President Trump,” Market Watch, 11/9/16, http://www.marketwatch.com/story/congress-may-not-want-to-set-limits-on-president-trump-2016-11-09)//tb</w:t>
      </w:r>
    </w:p>
    <w:p w14:paraId="22AED9AA" w14:textId="77777777" w:rsidR="00586619" w:rsidRPr="00C54526" w:rsidRDefault="00586619" w:rsidP="00586619">
      <w:r w:rsidRPr="00C54526">
        <w:t xml:space="preserve">One of the many extraordinary things about the presidential campaign that just ended was Donald Trump’s disdain for the rule of law, the idea that everyone is accountable to the law and no person, not even the president, can set aside the law or subordinate it to a political agenda. </w:t>
      </w:r>
    </w:p>
    <w:p w14:paraId="28E10DD9" w14:textId="77777777" w:rsidR="00586619" w:rsidRPr="00C54526" w:rsidRDefault="00586619" w:rsidP="00586619">
      <w:r w:rsidRPr="00C54526">
        <w:rPr>
          <w:rStyle w:val="StyleUnderline"/>
        </w:rPr>
        <w:t>Trump</w:t>
      </w:r>
      <w:r w:rsidRPr="00C54526">
        <w:t xml:space="preserve"> promised to bring back torture and order the killing of terrorists’ family members, at one point declaring that the military would have to carry out his orders even if they recognized it would mean violating criminal law.  He t</w:t>
      </w:r>
      <w:r w:rsidRPr="00C54526">
        <w:rPr>
          <w:rStyle w:val="StyleUnderline"/>
        </w:rPr>
        <w:t xml:space="preserve">hreatened to turn federal law enforcement into a mechanism for settling political scores.  He suggested that he would unilaterally decide when to order the use of military force, in defiance of the constitutional requirement that Congress approve military action </w:t>
      </w:r>
      <w:r w:rsidRPr="00C54526">
        <w:t>unless the United States faces a sudden attack that leaves no time for legislative authorization.  He presented himself as a “strong man” who would “deport more than 10 million people  currently living in the United States, bar Muslims…from entering the country, shut down mosques, and perhaps set up a national database to track Muslims.”</w:t>
      </w:r>
    </w:p>
    <w:p w14:paraId="5CDD156C" w14:textId="77777777" w:rsidR="00586619" w:rsidRPr="00C54526" w:rsidRDefault="00586619" w:rsidP="00586619">
      <w:pPr>
        <w:rPr>
          <w:u w:val="single"/>
        </w:rPr>
      </w:pPr>
      <w:r w:rsidRPr="00C54526">
        <w:rPr>
          <w:rStyle w:val="StyleUnderline"/>
        </w:rPr>
        <w:t>Even members of Trump’s own party recognized that Trump’s rhetoric suggested his presidency could threaten the rule of law</w:t>
      </w:r>
      <w:r w:rsidRPr="00C54526">
        <w:t xml:space="preserve">.  However, </w:t>
      </w:r>
      <w:r w:rsidRPr="00C54526">
        <w:rPr>
          <w:rStyle w:val="Emphasis"/>
        </w:rPr>
        <w:t>Republican leaders in Congress said that they would act as a check on Trump’s power in office</w:t>
      </w:r>
      <w:r w:rsidRPr="00C54526">
        <w:t xml:space="preserve">. Senate majority leader Mitch McConnell noted that a President Trump would have legal advisers and “others who point out that there’s certain things you can and can’t do.”  Senator John McCain argued that </w:t>
      </w:r>
      <w:r w:rsidRPr="00C54526">
        <w:rPr>
          <w:rStyle w:val="StyleUnderline"/>
        </w:rPr>
        <w:t>the American system of constitutional democracy is designed to ensure no one has unlimited power, observing that “</w:t>
      </w:r>
      <w:r w:rsidRPr="00C54526">
        <w:rPr>
          <w:rStyle w:val="Emphasis"/>
        </w:rPr>
        <w:t xml:space="preserve">We have a Congress. </w:t>
      </w:r>
      <w:r w:rsidRPr="00C54526">
        <w:rPr>
          <w:rStyle w:val="StyleUnderline"/>
        </w:rPr>
        <w:t xml:space="preserve"> We have the Supreme Court.”</w:t>
      </w:r>
    </w:p>
    <w:p w14:paraId="288BB70A" w14:textId="77777777" w:rsidR="00586619" w:rsidRPr="00C54526" w:rsidRDefault="00586619" w:rsidP="00586619">
      <w:r w:rsidRPr="00C54526">
        <w:t xml:space="preserve">In theory, McCain is correct.  </w:t>
      </w:r>
      <w:r w:rsidRPr="00C54526">
        <w:rPr>
          <w:rStyle w:val="StyleUnderline"/>
        </w:rPr>
        <w:t>The Constitution does create a system of checks and balances designed to prevent a concentration of power in the hands of any one person or branch of government.</w:t>
      </w:r>
      <w:r w:rsidRPr="00C54526">
        <w:t xml:space="preserve">  </w:t>
      </w:r>
      <w:r w:rsidRPr="00C54526">
        <w:rPr>
          <w:rStyle w:val="Emphasis"/>
        </w:rPr>
        <w:t xml:space="preserve">Congress has significant powers available to it, especially when it comes to national security—including the power to declare war, ratify treaties, regulate trade </w:t>
      </w:r>
      <w:r w:rsidRPr="00C54526">
        <w:rPr>
          <w:rStyle w:val="StyleUnderline"/>
        </w:rPr>
        <w:t>with foreign countries</w:t>
      </w:r>
      <w:r w:rsidRPr="00C54526">
        <w:rPr>
          <w:rStyle w:val="Emphasis"/>
        </w:rPr>
        <w:t>, define violations of international law, and raise and support armies and navies</w:t>
      </w:r>
      <w:r w:rsidRPr="00C54526">
        <w:t xml:space="preserve">. </w:t>
      </w:r>
      <w:r w:rsidRPr="00C54526">
        <w:rPr>
          <w:rStyle w:val="StyleUnderline"/>
        </w:rPr>
        <w:t xml:space="preserve"> On paper, presidents have very little room to act unilaterally in the name of national security</w:t>
      </w:r>
      <w:r w:rsidRPr="00C54526">
        <w:t xml:space="preserve">, at least outside of the emergency context. </w:t>
      </w:r>
    </w:p>
    <w:p w14:paraId="12F9B634" w14:textId="77777777" w:rsidR="00586619" w:rsidRPr="00C54526" w:rsidRDefault="00586619" w:rsidP="00586619">
      <w:r w:rsidRPr="00C54526">
        <w:t>But these constitutional safeguards are not self-executing. They depend on members of each branch of government holding the other branches accountable and setting limits on power.</w:t>
      </w:r>
    </w:p>
    <w:p w14:paraId="10CFABE1" w14:textId="77777777" w:rsidR="00586619" w:rsidRPr="00C54526" w:rsidRDefault="00586619" w:rsidP="00586619">
      <w:r w:rsidRPr="00C54526">
        <w:rPr>
          <w:rStyle w:val="Emphasis"/>
        </w:rPr>
        <w:t>Congress is best positioned to act as a check on presidential national security power, in large part because of its own constitutional sources of power in this area.</w:t>
      </w:r>
      <w:r w:rsidRPr="00C54526">
        <w:t xml:space="preserve">  In practice, however</w:t>
      </w:r>
      <w:r w:rsidRPr="00C54526">
        <w:rPr>
          <w:rStyle w:val="StyleUnderline"/>
        </w:rPr>
        <w:t>, Congress has often abdicated its constitutional responsibility to set limits on presidential power, passively deferring to presidents who push past constitutional boundaries.</w:t>
      </w:r>
      <w:r w:rsidRPr="00C54526">
        <w:t xml:space="preserve">  This is a pattern that has applied without regard to party.  Congress controlled has acquiesced to assertions of power by both Republican and Democratic presidents, from Harry Truman’s decision to unilaterally go to war in Korea to Ronald Reagan’s unilateral action in Libya and Bill Clinton’s decision to order airstrikes in Bosnia.</w:t>
      </w:r>
    </w:p>
    <w:p w14:paraId="0A01990E" w14:textId="77777777" w:rsidR="00586619" w:rsidRPr="00C54526" w:rsidRDefault="00586619" w:rsidP="00586619">
      <w:pPr>
        <w:rPr>
          <w:u w:val="single"/>
        </w:rPr>
      </w:pPr>
      <w:r w:rsidRPr="00C54526">
        <w:rPr>
          <w:rStyle w:val="Emphasis"/>
        </w:rPr>
        <w:t>Recent history ought to make us question whether Sen. McCain and other Republicans and Congress will, in fact, set meaningful limits on President Trump’s power</w:t>
      </w:r>
      <w:r w:rsidRPr="00C54526">
        <w:t xml:space="preserve">. </w:t>
      </w:r>
      <w:r w:rsidRPr="00C54526">
        <w:rPr>
          <w:rStyle w:val="StyleUnderline"/>
        </w:rPr>
        <w:t>Consider the Obama administration.  Republican critics</w:t>
      </w:r>
      <w:r w:rsidRPr="00C54526">
        <w:t xml:space="preserve"> assailed President Barack Obama as a dictator and sought to rein in his domestic actions, including the president’s decision to defer deportation of certain undocumented immigrants.  But </w:t>
      </w:r>
      <w:r w:rsidRPr="00C54526">
        <w:rPr>
          <w:rStyle w:val="StyleUnderline"/>
        </w:rPr>
        <w:t>on the national security side, they were often deferential</w:t>
      </w:r>
      <w:r w:rsidRPr="00C54526">
        <w:t xml:space="preserve">.  In 2011, when the Obama administration unilaterally ordered military action against the Gaddafi regime in Libya, Congress passively acquiesced.  </w:t>
      </w:r>
      <w:r w:rsidRPr="00C54526">
        <w:rPr>
          <w:rStyle w:val="StyleUnderline"/>
        </w:rPr>
        <w:t xml:space="preserve">In 2014, when the Obama administration ordered the use of military force against ISIS, Congress declined to weigh in. </w:t>
      </w:r>
    </w:p>
    <w:p w14:paraId="7A59580B" w14:textId="77777777" w:rsidR="00586619" w:rsidRPr="00C54526" w:rsidRDefault="00586619" w:rsidP="00586619">
      <w:r w:rsidRPr="00C54526">
        <w:t xml:space="preserve">If Republicans allowed a Democratic president such broad discretion, it seems possible they would take a similar approach when it comes to a Trump administration. Yet there are some hopeful precedents. For example, in 2013 members of Congress successfully forced President Obama to seek legislative approval before ordering military action against the Assad regime in Syria. </w:t>
      </w:r>
    </w:p>
    <w:p w14:paraId="50939368" w14:textId="77777777" w:rsidR="00586619" w:rsidRPr="00C54526" w:rsidRDefault="00586619" w:rsidP="00586619">
      <w:r w:rsidRPr="00C54526">
        <w:rPr>
          <w:rStyle w:val="Emphasis"/>
        </w:rPr>
        <w:t>When members of Congress have the will to act, the Constitution provides them with the tools necessary to ensure presidents do not exercise unchecked plenary power.  The question that remains to be answered is whether Republican members of Congress will decide to play their constitutional role</w:t>
      </w:r>
      <w:r w:rsidRPr="00C54526">
        <w:t xml:space="preserve"> when it comes to setting limits on President Trump’s national security power.</w:t>
      </w:r>
    </w:p>
    <w:p w14:paraId="488AEEE6" w14:textId="77777777" w:rsidR="00586619" w:rsidRPr="00C54526" w:rsidRDefault="00586619" w:rsidP="00586619">
      <w:r w:rsidRPr="00C54526">
        <w:t>Chris Edelson is an assistant professor of government in American University’s School of Public Affairs. His latest book, Power Without Constraint: The Post 9/11 Presidency and National Security , was published in May 2016 by the University of Wisconsin Press.</w:t>
      </w:r>
    </w:p>
    <w:p w14:paraId="14FBB989" w14:textId="77777777" w:rsidR="00586619" w:rsidRPr="00C54526" w:rsidRDefault="00586619" w:rsidP="00586619"/>
    <w:p w14:paraId="1809774B" w14:textId="77777777" w:rsidR="00A21421" w:rsidRDefault="00A21421" w:rsidP="00A21421">
      <w:pPr>
        <w:pStyle w:val="Heading4"/>
      </w:pPr>
      <w:r>
        <w:t>Legislation empirically checks Trump – spending bill proves</w:t>
      </w:r>
    </w:p>
    <w:p w14:paraId="3E322667" w14:textId="77777777" w:rsidR="00A21421" w:rsidRDefault="00A21421" w:rsidP="00A21421">
      <w:r w:rsidRPr="005B1BA9">
        <w:rPr>
          <w:rStyle w:val="Heading4Char"/>
        </w:rPr>
        <w:t>Snell and Wagner 5/1</w:t>
      </w:r>
      <w:r>
        <w:t xml:space="preserve"> - Reporter for the Washington Post, national political reporter covering the White House (Kelsey and John, “Democrats confident they can block Trump’s agenda after spending-bill win,” The Washington Post, 5/1/17, </w:t>
      </w:r>
      <w:r w:rsidRPr="00711485">
        <w:t>https://www.washingtonpost.com/powerpost/after-their-spending-bill-win-democrats-confident-they-can-block-trumps-agenda/2017/05/01/5be2915e-2e97-11e7-9534-00e4656c22aa_story.html</w:t>
      </w:r>
      <w:r>
        <w:t>)//tb</w:t>
      </w:r>
    </w:p>
    <w:p w14:paraId="24F81310" w14:textId="77777777" w:rsidR="00A21421" w:rsidRDefault="00A21421" w:rsidP="00A21421">
      <w:r>
        <w:t xml:space="preserve">The Senate passed a bipartisan spending agreement on May 4 to fund the government through September, sending the measure to President Trump to sign ahead of the May 5 deadline. Here are the Republican and Democratic wins in the $1 trillion funding package. </w:t>
      </w:r>
    </w:p>
    <w:p w14:paraId="5C0017E4" w14:textId="77777777" w:rsidR="00A21421" w:rsidRPr="008E4219" w:rsidRDefault="00A21421" w:rsidP="00A21421">
      <w:pPr>
        <w:rPr>
          <w:b/>
          <w:iCs/>
          <w:u w:val="single"/>
          <w:bdr w:val="single" w:sz="8" w:space="0" w:color="auto"/>
        </w:rPr>
      </w:pPr>
      <w:r w:rsidRPr="005A6447">
        <w:rPr>
          <w:rStyle w:val="Emphasis"/>
        </w:rPr>
        <w:t>Democrats think they have set the stage to block President Trump’s legislative priorities for years to come by winning major concessions in a spending bill to keep the government open.</w:t>
      </w:r>
    </w:p>
    <w:p w14:paraId="0AA15FD2" w14:textId="77777777" w:rsidR="00A21421" w:rsidRPr="008E4219" w:rsidRDefault="00A21421" w:rsidP="00A21421">
      <w:pPr>
        <w:rPr>
          <w:u w:val="single"/>
        </w:rPr>
      </w:pPr>
      <w:r>
        <w:t xml:space="preserve">House Minority Leader Nancy </w:t>
      </w:r>
      <w:r w:rsidRPr="00297C6B">
        <w:rPr>
          <w:rStyle w:val="StyleUnderline"/>
        </w:rPr>
        <w:t>Pelosi</w:t>
      </w:r>
      <w:r>
        <w:t xml:space="preserve"> (D-Calif.) </w:t>
      </w:r>
      <w:r w:rsidRPr="00297C6B">
        <w:rPr>
          <w:rStyle w:val="StyleUnderline"/>
        </w:rPr>
        <w:t xml:space="preserve">and </w:t>
      </w:r>
      <w:r>
        <w:t xml:space="preserve">Senate Minority Leader Charles E. </w:t>
      </w:r>
      <w:r w:rsidRPr="00297C6B">
        <w:rPr>
          <w:rStyle w:val="StyleUnderline"/>
        </w:rPr>
        <w:t xml:space="preserve">Schumer </w:t>
      </w:r>
      <w:r>
        <w:t xml:space="preserve">(D-N.Y.) </w:t>
      </w:r>
      <w:r w:rsidRPr="00297C6B">
        <w:rPr>
          <w:rStyle w:val="StyleUnderline"/>
        </w:rPr>
        <w:t>secured nearly $5 billion in new domestic spending by exploiting disagreements between Trump and GOP lawmakers over spending priorities.</w:t>
      </w:r>
    </w:p>
    <w:p w14:paraId="6BE5B488" w14:textId="77777777" w:rsidR="00A21421" w:rsidRPr="008E4219" w:rsidRDefault="00A21421" w:rsidP="00A21421">
      <w:pPr>
        <w:rPr>
          <w:b/>
          <w:iCs/>
          <w:u w:val="single"/>
          <w:bdr w:val="single" w:sz="8" w:space="0" w:color="auto"/>
        </w:rPr>
      </w:pPr>
      <w:r>
        <w:t>Democrats’ lopsided victory on the five-month deal, which is likely to be approved this week</w:t>
      </w:r>
      <w:r w:rsidRPr="009D3DBE">
        <w:t>, means</w:t>
      </w:r>
      <w:r w:rsidRPr="009D3DBE">
        <w:rPr>
          <w:rStyle w:val="Emphasis"/>
        </w:rPr>
        <w:t xml:space="preserve"> it will be very difficult — if not impossible — for the GOP to exert its will in future budget negotiations, including when it comes to Trump’s 2018 budget blueprint.</w:t>
      </w:r>
    </w:p>
    <w:p w14:paraId="664BBCEA" w14:textId="77777777" w:rsidR="00A21421" w:rsidRDefault="00A21421" w:rsidP="00A21421">
      <w:r>
        <w:t xml:space="preserve">That’s because </w:t>
      </w:r>
      <w:r w:rsidRPr="00807283">
        <w:rPr>
          <w:rStyle w:val="StyleUnderline"/>
        </w:rPr>
        <w:t>Republicans are hopelessly divided over how much to spend on government programs,</w:t>
      </w:r>
      <w:r>
        <w:t xml:space="preserve"> with a small but vocal minority unwilling to support such measures at all. </w:t>
      </w:r>
      <w:r w:rsidRPr="00807283">
        <w:rPr>
          <w:rStyle w:val="StyleUnderline"/>
        </w:rPr>
        <w:t>That has forced Republicans to work with Democrats to avoid politically damaging government shutdowns</w:t>
      </w:r>
      <w:r>
        <w:t>.</w:t>
      </w:r>
    </w:p>
    <w:p w14:paraId="029B526D" w14:textId="77777777" w:rsidR="00A21421" w:rsidRDefault="00A21421" w:rsidP="00A21421">
      <w:r>
        <w:t>And that means</w:t>
      </w:r>
      <w:r w:rsidRPr="00807283">
        <w:rPr>
          <w:rStyle w:val="Emphasis"/>
        </w:rPr>
        <w:t xml:space="preserve"> Democrats are in the driver’s seat when it comes to budget battles, even with Trump in the White House.</w:t>
      </w:r>
    </w:p>
    <w:p w14:paraId="1BB5C4EA" w14:textId="77777777" w:rsidR="00A21421" w:rsidRDefault="00A21421" w:rsidP="00A21421">
      <w:r>
        <w:t xml:space="preserve">Vice President Pence credited President Trump with a key role in the spending deal, but many congressional aides said the president was unhelpful in reaching the agreement. </w:t>
      </w:r>
    </w:p>
    <w:p w14:paraId="27500A05" w14:textId="77777777" w:rsidR="00A21421" w:rsidRPr="008E4219" w:rsidRDefault="00A21421" w:rsidP="00A21421">
      <w:pPr>
        <w:rPr>
          <w:b/>
          <w:iCs/>
          <w:u w:val="single"/>
          <w:bdr w:val="single" w:sz="8" w:space="0" w:color="auto"/>
        </w:rPr>
      </w:pPr>
      <w:r>
        <w:t>“I think we had a strategy and it worked,” Schumer said in an interview with The Washington Post. “</w:t>
      </w:r>
      <w:r w:rsidRPr="006321D4">
        <w:rPr>
          <w:rStyle w:val="Emphasis"/>
        </w:rPr>
        <w:t>Democrats and Republicans in the House and Senate were closer to one another than Republicans were to Donald Trump.”</w:t>
      </w:r>
    </w:p>
    <w:p w14:paraId="449D3776" w14:textId="77777777" w:rsidR="00A21421" w:rsidRPr="008E4219" w:rsidRDefault="00A21421" w:rsidP="00A21421">
      <w:pPr>
        <w:rPr>
          <w:u w:val="single"/>
        </w:rPr>
      </w:pPr>
      <w:r w:rsidRPr="00837FAB">
        <w:rPr>
          <w:rStyle w:val="StyleUnderline"/>
        </w:rPr>
        <w:t>The extra money for domestic programs will now be that much harder to strip out of future budgets, and Trump’s priorities</w:t>
      </w:r>
      <w:r>
        <w:t xml:space="preserve">, such as money for a wall along the border with Mexico, </w:t>
      </w:r>
      <w:r w:rsidRPr="00837FAB">
        <w:rPr>
          <w:rStyle w:val="StyleUnderline"/>
        </w:rPr>
        <w:t>could be more difficult to include.</w:t>
      </w:r>
    </w:p>
    <w:p w14:paraId="5E6574F2" w14:textId="77777777" w:rsidR="00A21421" w:rsidRDefault="00A21421" w:rsidP="00A21421">
      <w:r>
        <w:t>“We can’t pass anything without them,” Sen. John Cornyn (R-Tex.), a top deputy to Senate Majority Leader Mitch McConnell (R-Ky.), said of Democrats recently.</w:t>
      </w:r>
    </w:p>
    <w:p w14:paraId="754441E6" w14:textId="77777777" w:rsidR="00A21421" w:rsidRDefault="00A21421" w:rsidP="00A21421">
      <w:r w:rsidRPr="00D44896">
        <w:rPr>
          <w:rStyle w:val="StyleUnderline"/>
        </w:rPr>
        <w:t>Hill Republicans remain skeptical of, if not openly hostile to, many of Trump’s plans</w:t>
      </w:r>
      <w:r>
        <w:t xml:space="preserve"> — including the wall and proposals to slash millions from programs such as the National Institutes of Health and foreign aid.</w:t>
      </w:r>
    </w:p>
    <w:p w14:paraId="56A11A87" w14:textId="77777777" w:rsidR="00A21421" w:rsidRDefault="00A21421" w:rsidP="00A21421">
      <w:r>
        <w:t>Democrats’ gains</w:t>
      </w:r>
    </w:p>
    <w:p w14:paraId="7D837E30" w14:textId="77777777" w:rsidR="00A21421" w:rsidRDefault="00A21421" w:rsidP="00A21421">
      <w:r>
        <w:t xml:space="preserve">In addition to the $5 billion in domestic spending, </w:t>
      </w:r>
      <w:r w:rsidRPr="00383AD6">
        <w:rPr>
          <w:rStyle w:val="StyleUnderline"/>
        </w:rPr>
        <w:t>the bipartisan agreement released early Monday morning is packed with Democratic priorities</w:t>
      </w:r>
      <w:r>
        <w:t>, such as protection for funding for Planned Parenthood, a permanent extension of health care for coal miners and money to help Puerto Rico make up a projected shortfall in Medicaid.</w:t>
      </w:r>
    </w:p>
    <w:p w14:paraId="388CECC7" w14:textId="77777777" w:rsidR="00A21421" w:rsidRDefault="00A21421" w:rsidP="00A21421">
      <w:r>
        <w:t>Pelosi celebrated in a letter to House Democrats on Monday, saying that the measure “reflects significant progress defeating dangerous Republican riders and securing key victories for Democratic priorities.”</w:t>
      </w:r>
    </w:p>
    <w:p w14:paraId="11645328" w14:textId="77777777" w:rsidR="00A21421" w:rsidRDefault="00A21421" w:rsidP="00A21421">
      <w:r>
        <w:t>“In a defeat for President Trump, the [deal] does not fund the immoral and unwise border wall or create a cruel new deportation force,” Pelosi wrote.</w:t>
      </w:r>
    </w:p>
    <w:p w14:paraId="50D6D63C" w14:textId="77777777" w:rsidR="00A21421" w:rsidRDefault="00A21421" w:rsidP="00A21421">
      <w:r>
        <w:t>Republicans argue they were able to wrest several wins in the legislation, including a greater increase in defense than domestic spending and an agreement to provide money for Puerto Rico if it was shifted from elsewhere and not new money. House and Senate leaders also believe that key changes to environmental policy were taken care of through the administrative process and that they can further antiabortion goals through other budget proceedings.</w:t>
      </w:r>
    </w:p>
    <w:p w14:paraId="5CE5982F" w14:textId="77777777" w:rsidR="00A21421" w:rsidRDefault="00A21421" w:rsidP="00A21421">
      <w:r>
        <w:t xml:space="preserve">Nonetheless, </w:t>
      </w:r>
      <w:r w:rsidRPr="00383AD6">
        <w:rPr>
          <w:rStyle w:val="Emphasis"/>
        </w:rPr>
        <w:t>Democrats are counting on GOP infighting over spending to guarantee that those parts of Trump’s agenda won’t be funded in the next spending deal</w:t>
      </w:r>
      <w:r>
        <w:t>, either.</w:t>
      </w:r>
    </w:p>
    <w:p w14:paraId="6F0C1B7D" w14:textId="77777777" w:rsidR="00A21421" w:rsidRDefault="00A21421" w:rsidP="00A21421">
      <w:r w:rsidRPr="00F72AD2">
        <w:rPr>
          <w:rStyle w:val="StyleUnderline"/>
        </w:rPr>
        <w:t>Republicans could try to craft a new agreement to govern spending</w:t>
      </w:r>
      <w:r>
        <w:t xml:space="preserve"> after Sept. 30, with domestic cuts and funding for Trump’s wall. </w:t>
      </w:r>
      <w:r w:rsidRPr="00F72AD2">
        <w:rPr>
          <w:rStyle w:val="StyleUnderline"/>
        </w:rPr>
        <w:t>But such a measure would probably fail in the Senate, where Republicans hold a slim 52 to 48 majority</w:t>
      </w:r>
      <w:r>
        <w:t>, short of the 60 votes needed to pass most legislation.</w:t>
      </w:r>
    </w:p>
    <w:p w14:paraId="3E877123" w14:textId="77777777" w:rsidR="00A21421" w:rsidRDefault="00A21421" w:rsidP="00A21421">
      <w:r>
        <w:t>Or, as they have often done in the past, lawmakers could abandon broad ambitions and decide to simply extend current spending levels, locking in Democrats’ policy victories for another year.</w:t>
      </w:r>
    </w:p>
    <w:p w14:paraId="6D0C26C0" w14:textId="77777777" w:rsidR="00A21421" w:rsidRDefault="00A21421" w:rsidP="00A21421">
      <w:r>
        <w:t>Republicans in Congress were unusually quiet about the deal. But White House aides sought to put a positive spin on areas where Trump fell short, including the wall.</w:t>
      </w:r>
    </w:p>
    <w:p w14:paraId="06378831" w14:textId="77777777" w:rsidR="00A21421" w:rsidRDefault="00A21421" w:rsidP="00A21421">
      <w:r>
        <w:t>“I think it’s great that the Democrats like the bill,” White House budget director Mick Mulvaney told reporters during a Monday briefing. “We thought it was a really good deal for this administration as well.”</w:t>
      </w:r>
    </w:p>
    <w:p w14:paraId="1B707DC5" w14:textId="77777777" w:rsidR="00A21421" w:rsidRDefault="00A21421" w:rsidP="00A21421">
      <w:r>
        <w:t>He said the White House agreed not to “push for bricks and mortar for the wall” but to instead focus on fixing existing fencing and installing new lights and sensors on the border. Mulvaney was one of several top Trump aides who insisted that plans for wall construction would soon begin anew.</w:t>
      </w:r>
    </w:p>
    <w:p w14:paraId="4595AA5C" w14:textId="77777777" w:rsidR="00A21421" w:rsidRDefault="00A21421" w:rsidP="00A21421">
      <w:r>
        <w:t>“Make no mistake, the wall is going to be built,” White House press secretary Sean Spicer said at his daily briefing, adding that there is plenty the administration can do to plan for construction between now and when Trump gets his next opportunity to secure funding.</w:t>
      </w:r>
    </w:p>
    <w:p w14:paraId="19B56351" w14:textId="77777777" w:rsidR="00A21421" w:rsidRDefault="00A21421" w:rsidP="00A21421">
      <w:r>
        <w:t xml:space="preserve">But wall </w:t>
      </w:r>
      <w:r w:rsidRPr="002C77A1">
        <w:rPr>
          <w:rStyle w:val="StyleUnderline"/>
        </w:rPr>
        <w:t>construction was one of several areas where GOP lawmakers’ decision to punt this week could</w:t>
      </w:r>
      <w:r>
        <w:t xml:space="preserve"> </w:t>
      </w:r>
      <w:r w:rsidRPr="002C77A1">
        <w:rPr>
          <w:rStyle w:val="Emphasis"/>
        </w:rPr>
        <w:t>doom the president’s priorities for the future.</w:t>
      </w:r>
    </w:p>
    <w:p w14:paraId="5EAFD05F" w14:textId="77777777" w:rsidR="00A21421" w:rsidRDefault="00A21421" w:rsidP="00A21421">
      <w:r>
        <w:t>Language in the deal explicitly prohibits money for border security from being used for building the wall, for instance. Trump has said he plans to revive the push this fall.</w:t>
      </w:r>
    </w:p>
    <w:p w14:paraId="19D9C453" w14:textId="77777777" w:rsidR="00A21421" w:rsidRDefault="00A21421" w:rsidP="00A21421">
      <w:r>
        <w:t>Both Spicer and Vice President Pence said they considered the $21 billion in additional military spending — $15 billion from an off-budget war fund and $6 billion in budget increases — to be their biggest victory, even though it was about two-thirds of what Trump had sought.</w:t>
      </w:r>
    </w:p>
    <w:p w14:paraId="524D68A3" w14:textId="77777777" w:rsidR="00A21421" w:rsidRPr="008E4219" w:rsidRDefault="00A21421" w:rsidP="00A21421">
      <w:pPr>
        <w:rPr>
          <w:u w:val="single"/>
        </w:rPr>
      </w:pPr>
      <w:r>
        <w:t xml:space="preserve">In addition, </w:t>
      </w:r>
      <w:r w:rsidRPr="00E65979">
        <w:rPr>
          <w:rStyle w:val="StyleUnderline"/>
        </w:rPr>
        <w:t>there were no reductions in funding to “sanctuary cities”</w:t>
      </w:r>
      <w:r>
        <w:t xml:space="preserve">; a federal judge said last week that the Justice Department needed congressional approval to follow through on its threats to cut money for such places, which don’t comply with federal immigration authorities. </w:t>
      </w:r>
      <w:r w:rsidRPr="00E65979">
        <w:rPr>
          <w:rStyle w:val="StyleUnderline"/>
        </w:rPr>
        <w:t>Nor was there money to fulfill Trump’s promise of a hiring spree to build a deportation force at Immigration and Customs Enforcement</w:t>
      </w:r>
    </w:p>
    <w:p w14:paraId="7EB40FCD" w14:textId="77777777" w:rsidR="00A21421" w:rsidRDefault="00A21421" w:rsidP="00A21421">
      <w:r w:rsidRPr="00EA51B3">
        <w:rPr>
          <w:rStyle w:val="StyleUnderline"/>
        </w:rPr>
        <w:t xml:space="preserve">Trump also agreed to continue paying Affordable Care Act subsidies </w:t>
      </w:r>
      <w:r>
        <w:t>after his aides threatened last week to use that issue as a bargaining chip. The subsidies, which go to insurance companies, reduce out-of-pocket expenses for low-income people who get coverage under President Barack Obama’s signature domestic initiative.</w:t>
      </w:r>
    </w:p>
    <w:p w14:paraId="5CCF1C77" w14:textId="77777777" w:rsidR="00A21421" w:rsidRDefault="00A21421" w:rsidP="00A21421">
      <w:r>
        <w:t xml:space="preserve">“I think </w:t>
      </w:r>
      <w:r w:rsidRPr="00EA51B3">
        <w:rPr>
          <w:rStyle w:val="StyleUnderline"/>
        </w:rPr>
        <w:t>this morning’s announcement about reaching a bipartisan deal on the budget says that</w:t>
      </w:r>
      <w:r>
        <w:t xml:space="preserve"> </w:t>
      </w:r>
      <w:r w:rsidRPr="00EA51B3">
        <w:rPr>
          <w:rStyle w:val="Emphasis"/>
        </w:rPr>
        <w:t>the American people can be encouraged that Washington is working again</w:t>
      </w:r>
      <w:r>
        <w:t>, thanks to the strong leadership of President Donald Trump,” Pence said on “CBS This Morning.” “Thanks to his direct engagement with members of Congress, we’re seeing real progress.”</w:t>
      </w:r>
    </w:p>
    <w:p w14:paraId="1083D7C7" w14:textId="77777777" w:rsidR="00586619" w:rsidRPr="00C54526" w:rsidRDefault="00586619" w:rsidP="00586619"/>
    <w:p w14:paraId="2CF998E7" w14:textId="77777777" w:rsidR="00A21421" w:rsidRDefault="00A21421" w:rsidP="00DE1E37">
      <w:pPr>
        <w:pStyle w:val="Heading3"/>
      </w:pPr>
      <w:r>
        <w:t>2nc – at: courts check trump</w:t>
      </w:r>
    </w:p>
    <w:p w14:paraId="7E6BA4D0" w14:textId="77777777" w:rsidR="00A21421" w:rsidRDefault="00A21421" w:rsidP="00A21421">
      <w:pPr>
        <w:pStyle w:val="Heading4"/>
      </w:pPr>
      <w:r>
        <w:t>The courts can’t check Trump</w:t>
      </w:r>
    </w:p>
    <w:p w14:paraId="029ECA09" w14:textId="77777777" w:rsidR="00A21421" w:rsidRDefault="00A21421" w:rsidP="00A21421">
      <w:r w:rsidRPr="001F2F2C">
        <w:rPr>
          <w:rStyle w:val="Heading4Char"/>
        </w:rPr>
        <w:t>Lithwick and Stern 5/2</w:t>
      </w:r>
      <w:r>
        <w:t xml:space="preserve"> - Dahlia Lithwick writes about the courts and the law for Slate, hosts the podcast Amicus, Mark Joseph Stern is a writer for Slate (Dahlia and Mark Joseph, “Checks? Never Heard of Them. Balances? Forget About It,” Slate, 5/2/17, </w:t>
      </w:r>
      <w:hyperlink r:id="rId93" w:history="1">
        <w:r w:rsidRPr="00B61A25">
          <w:rPr>
            <w:rStyle w:val="Hyperlink"/>
          </w:rPr>
          <w:t>http://www.slate.com/articles/news_and_politics/jurisprudence/2017/02/donald_trump_s_unnerving_belief_that_the_judiciary_should_stay_out_of_his.html</w:t>
        </w:r>
      </w:hyperlink>
      <w:r>
        <w:t>)//tb</w:t>
      </w:r>
    </w:p>
    <w:p w14:paraId="20B96229" w14:textId="77777777" w:rsidR="00A21421" w:rsidRDefault="00A21421" w:rsidP="00A21421">
      <w:r>
        <w:t>President Donald Trump tosses a sharpie pen that he was using for autographs back to the group that greeted him after arriving on Air Force One at the Palm Beach International Airport for a visit to his Mar-a-Lago Resort for the weekend on February 3, 2017 in Palm Beach, Florida.</w:t>
      </w:r>
    </w:p>
    <w:p w14:paraId="02F77CCB" w14:textId="77777777" w:rsidR="00A21421" w:rsidRDefault="00A21421" w:rsidP="00A21421">
      <w:r>
        <w:t>President Donald Trump attempts to move clouds with his mind. (He’s tossing a sharpie back to autograph-seekers, at Palm Beach International Airport on Feb. 3 in Florida.</w:t>
      </w:r>
    </w:p>
    <w:p w14:paraId="6B7B1D35" w14:textId="77777777" w:rsidR="00A21421" w:rsidRDefault="00A21421" w:rsidP="00A21421">
      <w:r>
        <w:t>On Friday</w:t>
      </w:r>
      <w:r w:rsidRPr="009668B3">
        <w:rPr>
          <w:rStyle w:val="StyleUnderline"/>
        </w:rPr>
        <w:t>, U.S. District Judge James Robart blocked significant portions of Donald Trump’s immigration executive order</w:t>
      </w:r>
      <w:r>
        <w:t xml:space="preserve">, a document that had been drafted with all the care of a seven-layer dip and rolled out with virtually no intra-agency coordination. After Robart’s ruling, the Department of Homeland Security stood down, halting efforts to turn away green-card and visa holders from seven Muslim-majority countries. As formerly banned travelers began to arrive, </w:t>
      </w:r>
      <w:r w:rsidRPr="00147BE8">
        <w:rPr>
          <w:rStyle w:val="StyleUnderline"/>
        </w:rPr>
        <w:t>Trump had a Twitter tantrum</w:t>
      </w:r>
      <w:r>
        <w:t>. His first tweet was ominous: “The opinion of this so-called judge, which essentially takes law-enforcement away from our country, is ridiculous and will be overturned!” The rhetoric quickly escalated to what looked like threats against the judge himself: “Just cannot believe a judge would put our country in such peril. If something happens blame him and court system. People pouring in. Bad!”</w:t>
      </w:r>
    </w:p>
    <w:p w14:paraId="6D1C7390" w14:textId="77777777" w:rsidR="00A21421" w:rsidRDefault="00A21421" w:rsidP="00A21421">
      <w:r>
        <w:t>What was Trump’s end game here? Initially, it seemed his tweets were an impetuous aberration that his allies would work to clean up. On the Sunday shows, some Republicans distanced themselves from Trump’s effort. Vice President Mike Pence, for one, asserted that a judge “certainly” has the right to halt Trump’s executive order. Even Senate Majority Leader Mitch McConnell said that “it’s best to avoid criticizing judges individually.”</w:t>
      </w:r>
    </w:p>
    <w:p w14:paraId="778A4F13" w14:textId="77777777" w:rsidR="00A21421" w:rsidRPr="008E4219" w:rsidRDefault="00A21421" w:rsidP="00A21421">
      <w:pPr>
        <w:rPr>
          <w:b/>
          <w:iCs/>
          <w:u w:val="single"/>
          <w:bdr w:val="single" w:sz="8" w:space="0" w:color="auto"/>
        </w:rPr>
      </w:pPr>
      <w:r>
        <w:t xml:space="preserve">But </w:t>
      </w:r>
      <w:r w:rsidRPr="00147BE8">
        <w:rPr>
          <w:rStyle w:val="Emphasis"/>
        </w:rPr>
        <w:t>not everyone agreed that there is something inherently wrong with running down judges who disagree with your constitutional views</w:t>
      </w:r>
      <w:r>
        <w:t xml:space="preserve">. On the Fox Business Network on Monday, Mike Huckabee used Robart’s decision to promote his own vision of checks and balances—to wit, that there are none, at least not when a Republican occupies the Oval Office.* As Huckabee put it, “I </w:t>
      </w:r>
      <w:r w:rsidRPr="003A738D">
        <w:rPr>
          <w:rStyle w:val="StyleUnderline"/>
        </w:rPr>
        <w:t>think we have an executive branch that has emasculated itself by surrendering constantly to the idea that once the court says something, that’s it. It’s the law of the land, and when I hear that phrase, it’s the law of the land ’cause the court said it</w:t>
      </w:r>
      <w:r>
        <w:t xml:space="preserve">, I think, Did you guys pass ninth-grade civics for gosh sake? </w:t>
      </w:r>
      <w:r w:rsidRPr="003A738D">
        <w:rPr>
          <w:rStyle w:val="Emphasis"/>
        </w:rPr>
        <w:t>The court can’t make law. They cannot legislate.”</w:t>
      </w:r>
    </w:p>
    <w:p w14:paraId="10087E2C" w14:textId="77777777" w:rsidR="00A21421" w:rsidRDefault="00A21421" w:rsidP="00A21421">
      <w:r>
        <w:t>The executive branch is on the cusp of declaring its travel ban above the law.</w:t>
      </w:r>
    </w:p>
    <w:p w14:paraId="30DD119C" w14:textId="77777777" w:rsidR="00A21421" w:rsidRDefault="00A21421" w:rsidP="00A21421">
      <w:r>
        <w:t>What the hell is Huckabee talking about? Marbury v. Madison, in which the Supreme Court established judicial review, is more than two centuries old. “It is emphatically the province and duty of the Judicial Department to say what the law is,” the court said then. Conservatives certainly heeded Marbury’s command when President Barack Obama was in office. Remember a few short years ago, when the U.S. Court of Appeals for the 5th Circuit determined that President Obama’s immigration executive order violated the Constitution. Back then, Judge Jerry Smith asked Justice Department lawyers whether the DOJ agreed that the judicial branch could indeed strike down an unconstitutional law. Smith went on to demand that the DOJ turn in an extra homework assignment addressing the question of “judicial review, as it relates to the specific statements of the president, in regard to Obamacare and to the authority of the federal courts to review in regard to the recent statements by the president.”</w:t>
      </w:r>
    </w:p>
    <w:p w14:paraId="2BF96D48" w14:textId="77777777" w:rsidR="00A21421" w:rsidRDefault="00A21421" w:rsidP="00A21421">
      <w:r>
        <w:t xml:space="preserve">The correct answer, then and now, is that </w:t>
      </w:r>
      <w:r w:rsidRPr="005A66CE">
        <w:rPr>
          <w:rStyle w:val="StyleUnderline"/>
        </w:rPr>
        <w:t xml:space="preserve">under Marbury, federal courts have the authority to invalidate government actions that run afoul of the U.S. Constitution. </w:t>
      </w:r>
      <w:r>
        <w:t>That’s why Washington state asked Robart to block Trump’s executive order, arguing that it violated immigrants’ due-process and equal-protection rights under the Fifth Amendment, as well as the First Amendment’s Establishment Clause. That’s why Robart forbade the government from implementing the travel ban. In halting the implementation of an order he deemed unconstitutional, Robart was fulfilling his constitutional duties as a judge.</w:t>
      </w:r>
    </w:p>
    <w:p w14:paraId="1AE2344E" w14:textId="77777777" w:rsidR="00A21421" w:rsidRDefault="00A21421" w:rsidP="00A21421">
      <w:r>
        <w:t xml:space="preserve">But </w:t>
      </w:r>
      <w:r w:rsidRPr="00A663EA">
        <w:rPr>
          <w:rStyle w:val="StyleUnderline"/>
        </w:rPr>
        <w:t>Huckabee doesn’t see it that way—and neithe</w:t>
      </w:r>
      <w:r>
        <w:t xml:space="preserve">r, it seems, </w:t>
      </w:r>
      <w:r w:rsidRPr="00A663EA">
        <w:rPr>
          <w:rStyle w:val="Emphasis"/>
        </w:rPr>
        <w:t>does Donald Trump or Trump’s Justice Department.</w:t>
      </w:r>
      <w:r>
        <w:t xml:space="preserve"> The government’s brief urging the 9th Circuit to lift Robart’s injunction questions whether the judiciary should have the power to review Trump’s order at all</w:t>
      </w:r>
      <w:r w:rsidRPr="0031605F">
        <w:rPr>
          <w:rStyle w:val="StyleUnderline"/>
        </w:rPr>
        <w:t>. Robart’s injunction</w:t>
      </w:r>
      <w:r>
        <w:t>, the brief states, “</w:t>
      </w:r>
      <w:r w:rsidRPr="0031605F">
        <w:rPr>
          <w:rStyle w:val="StyleUnderline"/>
        </w:rPr>
        <w:t xml:space="preserve">harms the public by thwarting enforcement of an Executive Order issued by the nation’s elected representative </w:t>
      </w:r>
      <w:r>
        <w:t>… and second-guesses the President’s national security judgment.” Later, the brief reiterates that “</w:t>
      </w:r>
      <w:r w:rsidRPr="00296AF9">
        <w:rPr>
          <w:rStyle w:val="StyleUnderline"/>
        </w:rPr>
        <w:t>judicial second-guessing of the President’s national security determination in itself imposes substantial harm on the federal government</w:t>
      </w:r>
      <w:r>
        <w:t xml:space="preserve"> and the nation at large.”</w:t>
      </w:r>
    </w:p>
    <w:p w14:paraId="72FD634F" w14:textId="77777777" w:rsidR="00A21421" w:rsidRDefault="00A21421" w:rsidP="00A21421">
      <w:r>
        <w:t>These passages are both puzzling and unnerving. It is literally the judiciary’s job to “second-guess” the government. That’s called judicial review—or, in terms even Huckabee’s ninth-grade civics class would understand, checks and balances. The argument that judicial review itself “imposes substantial harm” on the government and the nation is downright bizarre. It would seem to undermine the bedrock of Marbury, creating a new, diminished constitutional role for courts: Scrutinize the legality of government decisions, except when the government says you shouldn’t. (It’s worth noting that the Supreme Court has already considered and rejected government efforts to limit the court’s ability to hear constitutional claims in the realm of national security.)</w:t>
      </w:r>
    </w:p>
    <w:p w14:paraId="7DD7B8C5" w14:textId="77777777" w:rsidR="00A21421" w:rsidRDefault="00A21421" w:rsidP="00A21421">
      <w:r>
        <w:t>It is tempting to write off Trump’s tweets as off-the-cuff inanity. But underneath the crass rhetoric, his attack on Robart shares a thesis with his DOJ’s most recent brief: These judges have no right to question our decrees­—and if they do, they might even be responsible for future terrorist attacks. The executive branch, in other words, is on the cusp of declaring its travel ban above the law. And now the courts must decide whether they’ll be complicit in the erosion of their own power.</w:t>
      </w:r>
    </w:p>
    <w:p w14:paraId="57D84D22" w14:textId="77777777" w:rsidR="00A21421" w:rsidRDefault="00A21421" w:rsidP="00A21421">
      <w:r>
        <w:t>The Trump administration poses a unique threat to the rule of law. That’s why Slate has stepped up our legal coverage—watchdogging Jeff Sessions’ Justice Department, the Supreme Court, the crackdown on voting rights, and more.</w:t>
      </w:r>
    </w:p>
    <w:p w14:paraId="2013FD07" w14:textId="77777777" w:rsidR="00A21421" w:rsidRPr="00A21421" w:rsidRDefault="00A21421" w:rsidP="00A21421"/>
    <w:p w14:paraId="39DEA9B2" w14:textId="77777777" w:rsidR="001A51D2" w:rsidRPr="00C54526" w:rsidRDefault="00704A1C" w:rsidP="00DE1E37">
      <w:pPr>
        <w:pStyle w:val="Heading3"/>
      </w:pPr>
      <w:r>
        <w:t>2</w:t>
      </w:r>
      <w:r w:rsidR="00DE1E37" w:rsidRPr="00C54526">
        <w:t>nc – executive branch overreach</w:t>
      </w:r>
    </w:p>
    <w:p w14:paraId="2E20D553" w14:textId="77777777" w:rsidR="001A51D2" w:rsidRPr="00C54526" w:rsidRDefault="001A51D2" w:rsidP="001A51D2">
      <w:pPr>
        <w:pStyle w:val="Heading4"/>
      </w:pPr>
      <w:r w:rsidRPr="00C54526">
        <w:t>The executive branch is primarily responsible for federal overreach on educational policy, and ESSA is a breaking point</w:t>
      </w:r>
    </w:p>
    <w:p w14:paraId="3CA4ABD1" w14:textId="77777777" w:rsidR="001A51D2" w:rsidRPr="00C54526" w:rsidRDefault="00DE1E37" w:rsidP="001A51D2">
      <w:r w:rsidRPr="00C54526">
        <w:rPr>
          <w:rStyle w:val="Heading4Char"/>
        </w:rPr>
        <w:t>Tucker 13</w:t>
      </w:r>
      <w:r w:rsidRPr="00C54526">
        <w:t xml:space="preserve"> – President of the National Center on Education and the Economy in Washington, D.C. (Marc Tucker, “How the executive branch is reshaping education – with little debate,” The Hechinger Report, 1/24/13, </w:t>
      </w:r>
      <w:hyperlink r:id="rId94" w:history="1">
        <w:r w:rsidRPr="00C54526">
          <w:rPr>
            <w:rStyle w:val="Hyperlink"/>
          </w:rPr>
          <w:t>http://hechingerreport.org/how-the-executive-branch-is-reshaping-education-%E2%80%95-with-little-debate/</w:t>
        </w:r>
      </w:hyperlink>
      <w:r w:rsidRPr="00C54526">
        <w:t xml:space="preserve"> Accessed 6/26/17)//tb</w:t>
      </w:r>
    </w:p>
    <w:p w14:paraId="14604287" w14:textId="77777777" w:rsidR="001A51D2" w:rsidRPr="00C54526" w:rsidRDefault="001A51D2" w:rsidP="001A51D2">
      <w:pPr>
        <w:rPr>
          <w:b/>
          <w:iCs/>
          <w:u w:val="single"/>
          <w:bdr w:val="single" w:sz="8" w:space="0" w:color="auto"/>
        </w:rPr>
      </w:pPr>
      <w:r w:rsidRPr="00C54526">
        <w:t>No nation that has reached the top ranks of education performance has a system of governance in which the roles of the national government and the state or provincial levels of government are as ill-defined and overlapping in education as is now the case in the United States. The process has gotten this far because</w:t>
      </w:r>
      <w:r w:rsidRPr="00C54526">
        <w:rPr>
          <w:rStyle w:val="StyleUnderline"/>
        </w:rPr>
        <w:t>, in a time of acute financial distress, the states will put up with almost anything to keep their budgets from completely disintegrating</w:t>
      </w:r>
      <w:r w:rsidRPr="00C54526">
        <w:t xml:space="preserve">. </w:t>
      </w:r>
      <w:r w:rsidRPr="00C54526">
        <w:rPr>
          <w:rStyle w:val="Emphasis"/>
        </w:rPr>
        <w:t>So the federal government, in this case meaning almost exclusively the executive branch, has managed to get a phenomenal amount of leverage for the amount of money it has had to spend.</w:t>
      </w:r>
    </w:p>
    <w:p w14:paraId="4BE4E11A" w14:textId="77777777" w:rsidR="001A51D2" w:rsidRPr="00C54526" w:rsidRDefault="001A51D2" w:rsidP="001A51D2">
      <w:pPr>
        <w:rPr>
          <w:b/>
          <w:iCs/>
          <w:u w:val="single"/>
          <w:bdr w:val="single" w:sz="8" w:space="0" w:color="auto"/>
        </w:rPr>
      </w:pPr>
      <w:r w:rsidRPr="00C54526">
        <w:t xml:space="preserve">Is that how we want these decisions made?  </w:t>
      </w:r>
      <w:r w:rsidRPr="00C54526">
        <w:rPr>
          <w:rStyle w:val="Emphasis"/>
        </w:rPr>
        <w:t>Do we really want the executive branch of the federal government to decide, pretty much by itself, what the aims of American education should be and how they should be achieved?</w:t>
      </w:r>
    </w:p>
    <w:p w14:paraId="269C74CB" w14:textId="77777777" w:rsidR="001A51D2" w:rsidRPr="00C54526" w:rsidRDefault="001A51D2" w:rsidP="001A51D2">
      <w:pPr>
        <w:rPr>
          <w:rStyle w:val="Emphasis"/>
        </w:rPr>
      </w:pPr>
      <w:r w:rsidRPr="00C54526">
        <w:t xml:space="preserve">The solutions as to how the American education system should be governed are not obvious. But </w:t>
      </w:r>
      <w:r w:rsidRPr="00C54526">
        <w:rPr>
          <w:rStyle w:val="Emphasis"/>
        </w:rPr>
        <w:t>we ought to have a conversation</w:t>
      </w:r>
      <w:r w:rsidRPr="00C54526">
        <w:t xml:space="preserve"> about it </w:t>
      </w:r>
      <w:r w:rsidRPr="00C54526">
        <w:rPr>
          <w:rStyle w:val="Emphasis"/>
        </w:rPr>
        <w:t>before we wake up one day to find that the executive branch of the federal government has become our national school board.</w:t>
      </w:r>
    </w:p>
    <w:p w14:paraId="5B395B1F" w14:textId="77777777" w:rsidR="001A51D2" w:rsidRPr="00C54526" w:rsidRDefault="001A51D2" w:rsidP="001A51D2">
      <w:pPr>
        <w:rPr>
          <w:rStyle w:val="Emphasis"/>
        </w:rPr>
      </w:pPr>
    </w:p>
    <w:p w14:paraId="4269AA20" w14:textId="77777777" w:rsidR="00897B89" w:rsidRPr="00C54526" w:rsidRDefault="00897B89" w:rsidP="00897B89">
      <w:pPr>
        <w:pStyle w:val="Heading3"/>
      </w:pPr>
      <w:r w:rsidRPr="00C54526">
        <w:t>2nc – noko impact</w:t>
      </w:r>
    </w:p>
    <w:p w14:paraId="6AB05CBF" w14:textId="77777777" w:rsidR="001A51D2" w:rsidRPr="00C54526" w:rsidRDefault="001A51D2" w:rsidP="001A51D2">
      <w:pPr>
        <w:pStyle w:val="Heading4"/>
      </w:pPr>
      <w:r w:rsidRPr="00C54526">
        <w:t>An unchecked Trump risks multiple scenarios for war in the Middle East and with North Korea</w:t>
      </w:r>
    </w:p>
    <w:p w14:paraId="0AE30466" w14:textId="77777777" w:rsidR="001A51D2" w:rsidRPr="00C54526" w:rsidRDefault="001A51D2" w:rsidP="001A51D2">
      <w:r w:rsidRPr="00C54526">
        <w:rPr>
          <w:rStyle w:val="Heading4Char"/>
        </w:rPr>
        <w:t>Tisdall 6/27</w:t>
      </w:r>
      <w:r w:rsidRPr="00C54526">
        <w:t xml:space="preserve"> - US Editor and White House correspondent for the Guardian, former Foreign Editor for the guardian, former Foreign Editor of The Observer (Simon, “Donald Trump’s Disdain for Diplomacy is Making the World More Dangerous,” The Guardian, 6/27/17, https://www.theguardian.com/us-news/2017/jun/27/donald-trumps-disdain-for-diplomacy-is-making-the-world-more-dangerous)//tb</w:t>
      </w:r>
    </w:p>
    <w:p w14:paraId="422C7DF1" w14:textId="77777777" w:rsidR="001A51D2" w:rsidRPr="00C54526" w:rsidRDefault="001A51D2" w:rsidP="001A51D2">
      <w:r w:rsidRPr="00C54526">
        <w:rPr>
          <w:rStyle w:val="StyleUnderline"/>
        </w:rPr>
        <w:t>Donald Trump’s warning of renewed US military action against Syria</w:t>
      </w:r>
      <w:r w:rsidRPr="00C54526">
        <w:t xml:space="preserve">, backed by Britain and condemned by Russia, </w:t>
      </w:r>
      <w:r w:rsidRPr="00C54526">
        <w:rPr>
          <w:rStyle w:val="StyleUnderline"/>
        </w:rPr>
        <w:t>fits a now established pattern of aggressive White House behaviour favouring violence, or public threats of violence, over quiet diplomacy and private coercion</w:t>
      </w:r>
      <w:r w:rsidRPr="00C54526">
        <w:t>. So far, the damage has been limited. But it’s early days.</w:t>
      </w:r>
    </w:p>
    <w:p w14:paraId="3FE86BEE" w14:textId="77777777" w:rsidR="001A51D2" w:rsidRPr="00C54526" w:rsidRDefault="001A51D2" w:rsidP="001A51D2">
      <w:pPr>
        <w:rPr>
          <w:u w:val="single"/>
        </w:rPr>
      </w:pPr>
      <w:r w:rsidRPr="00C54526">
        <w:rPr>
          <w:rStyle w:val="StyleUnderline"/>
        </w:rPr>
        <w:t>In his approach to</w:t>
      </w:r>
      <w:r w:rsidRPr="00C54526">
        <w:t xml:space="preserve"> volatile international situations in </w:t>
      </w:r>
      <w:r w:rsidRPr="00C54526">
        <w:rPr>
          <w:rStyle w:val="StyleUnderline"/>
        </w:rPr>
        <w:t>the Middle East and elsewhere</w:t>
      </w:r>
      <w:r w:rsidRPr="00C54526">
        <w:t xml:space="preserve">, </w:t>
      </w:r>
      <w:r w:rsidRPr="00C54526">
        <w:rPr>
          <w:rStyle w:val="Emphasis"/>
        </w:rPr>
        <w:t>Trump has often opted for instant military action or shows of military strength</w:t>
      </w:r>
      <w:r w:rsidRPr="00C54526">
        <w:t xml:space="preserve">. At the same time, </w:t>
      </w:r>
      <w:r w:rsidRPr="00C54526">
        <w:rPr>
          <w:rStyle w:val="StyleUnderline"/>
        </w:rPr>
        <w:t>he has devalued or ignored conventional, slow-burn US mediation efforts that helped keep the peace during Barack Obama’s time in office, instead sidelining America’s diplomats.</w:t>
      </w:r>
    </w:p>
    <w:p w14:paraId="52815A15" w14:textId="77777777" w:rsidR="001A51D2" w:rsidRPr="00C54526" w:rsidRDefault="001A51D2" w:rsidP="001A51D2">
      <w:pPr>
        <w:rPr>
          <w:b/>
          <w:iCs/>
          <w:u w:val="single"/>
          <w:bdr w:val="single" w:sz="8" w:space="0" w:color="auto"/>
        </w:rPr>
      </w:pPr>
      <w:r w:rsidRPr="00C54526">
        <w:rPr>
          <w:rStyle w:val="StyleUnderline"/>
        </w:rPr>
        <w:t>US military involvement in Syria has been increasing steadily</w:t>
      </w:r>
      <w:r w:rsidRPr="00C54526">
        <w:t xml:space="preserve"> since January, most notably in the April cruise missile bombardment that followed an alleged chemical weapons attack. Expanding US intervention has raised tensions with Russia and Iran. </w:t>
      </w:r>
      <w:r w:rsidRPr="00C54526">
        <w:rPr>
          <w:rStyle w:val="Emphasis"/>
        </w:rPr>
        <w:t xml:space="preserve">Civilian casualties are </w:t>
      </w:r>
      <w:r w:rsidRPr="00C54526">
        <w:t xml:space="preserve">also </w:t>
      </w:r>
      <w:r w:rsidRPr="00C54526">
        <w:rPr>
          <w:rStyle w:val="Emphasis"/>
        </w:rPr>
        <w:t>up sharply.</w:t>
      </w:r>
    </w:p>
    <w:p w14:paraId="4769C28D" w14:textId="77777777" w:rsidR="001A51D2" w:rsidRPr="00C54526" w:rsidRDefault="001A51D2" w:rsidP="001A51D2">
      <w:pPr>
        <w:rPr>
          <w:b/>
          <w:iCs/>
          <w:u w:val="single"/>
          <w:bdr w:val="single" w:sz="8" w:space="0" w:color="auto"/>
        </w:rPr>
      </w:pPr>
      <w:r w:rsidRPr="00C54526">
        <w:rPr>
          <w:rStyle w:val="StyleUnderline"/>
        </w:rPr>
        <w:t>Trump has meanwhile shown no interest in advancing the UN-run Geneva peace process for Syria.</w:t>
      </w:r>
      <w:r w:rsidRPr="00C54526">
        <w:t xml:space="preserve"> This lack of US diplomatic engagement contrasts with the commitment shown by John Kerry, secretary of state in Obama’s second term. </w:t>
      </w:r>
      <w:r w:rsidRPr="00C54526">
        <w:rPr>
          <w:rStyle w:val="Emphasis"/>
        </w:rPr>
        <w:t>One result is a separate peace process sponsored by Russia, Iran and Turkey, widely seen as biased towards Bashar al-Assad, Syria’s president.</w:t>
      </w:r>
    </w:p>
    <w:p w14:paraId="3F597CC8" w14:textId="77777777" w:rsidR="001A51D2" w:rsidRPr="00C54526" w:rsidRDefault="001A51D2" w:rsidP="001A51D2">
      <w:pPr>
        <w:rPr>
          <w:u w:val="single"/>
        </w:rPr>
      </w:pPr>
      <w:r w:rsidRPr="00C54526">
        <w:t>The perception that</w:t>
      </w:r>
      <w:r w:rsidRPr="00C54526">
        <w:rPr>
          <w:rStyle w:val="StyleUnderline"/>
        </w:rPr>
        <w:t xml:space="preserve"> the US under Trump lacks a coherent strategy</w:t>
      </w:r>
      <w:r w:rsidRPr="00C54526">
        <w:t xml:space="preserve"> or vision </w:t>
      </w:r>
      <w:r w:rsidRPr="00C54526">
        <w:rPr>
          <w:rStyle w:val="StyleUnderline"/>
        </w:rPr>
        <w:t>for a postwar Syria</w:t>
      </w:r>
      <w:r w:rsidRPr="00C54526">
        <w:t xml:space="preserve"> (and Iraq), other than to deny territory and influence to Tehran and Moscow, </w:t>
      </w:r>
      <w:r w:rsidRPr="00C54526">
        <w:rPr>
          <w:rStyle w:val="StyleUnderline"/>
        </w:rPr>
        <w:t>is shared in other trouble-spots.</w:t>
      </w:r>
    </w:p>
    <w:p w14:paraId="6714CB29" w14:textId="77777777" w:rsidR="001A51D2" w:rsidRPr="00C54526" w:rsidRDefault="001A51D2" w:rsidP="001A51D2">
      <w:r w:rsidRPr="00C54526">
        <w:t xml:space="preserve">Afghanistan is one. </w:t>
      </w:r>
      <w:r w:rsidRPr="00C54526">
        <w:rPr>
          <w:rStyle w:val="Emphasis"/>
        </w:rPr>
        <w:t xml:space="preserve">Trump’s shoot-first-talk-later (or never) </w:t>
      </w:r>
      <w:r w:rsidRPr="00C54526">
        <w:rPr>
          <w:rStyle w:val="StyleUnderline"/>
        </w:rPr>
        <w:t>approach was vividly illustrated when the US detonated the biggest non-nuclear bomb in its arsenal there in April. Trump has since authorised troop reinforcements,</w:t>
      </w:r>
      <w:r w:rsidRPr="00C54526">
        <w:t xml:space="preserve"> reversing Obama’s draw-down.</w:t>
      </w:r>
    </w:p>
    <w:p w14:paraId="23C2E12D" w14:textId="77777777" w:rsidR="001A51D2" w:rsidRPr="00C54526" w:rsidRDefault="001A51D2" w:rsidP="001A51D2">
      <w:r w:rsidRPr="00C54526">
        <w:t>But there is no discernible plan for ending the 16-year-long war and no diplomatic follow-up. If the aim of April’s raid was deterrence, as suggested at the time, it has not worked. A truck bombing in Kabul last month killed more than 150 people and further destabilised the pro-western government.</w:t>
      </w:r>
    </w:p>
    <w:p w14:paraId="064549CD" w14:textId="77777777" w:rsidR="001A51D2" w:rsidRPr="00C54526" w:rsidRDefault="001A51D2" w:rsidP="001A51D2">
      <w:r w:rsidRPr="00C54526">
        <w:t xml:space="preserve">Trump’s public bellicosity led </w:t>
      </w:r>
      <w:r w:rsidRPr="00C54526">
        <w:rPr>
          <w:rStyle w:val="StyleUnderline"/>
        </w:rPr>
        <w:t>to a spike in tensions with North Korea this year</w:t>
      </w:r>
      <w:r w:rsidRPr="00C54526">
        <w:t xml:space="preserve"> after it conducted a series of provocative missile tests. </w:t>
      </w:r>
      <w:r w:rsidRPr="00C54526">
        <w:rPr>
          <w:rStyle w:val="Emphasis"/>
        </w:rPr>
        <w:t>Trump threatened dire consequences, saying the crisis had entered a “new phase”.</w:t>
      </w:r>
      <w:r w:rsidRPr="00C54526">
        <w:t xml:space="preserve"> At one point Trump said a US naval armada, including nuclear-armed submarines, was heading for North Korea, only for it to emerge the ships were sailing in the opposite direction.</w:t>
      </w:r>
    </w:p>
    <w:p w14:paraId="2B2CF7C5" w14:textId="77777777" w:rsidR="001A51D2" w:rsidRPr="00C54526" w:rsidRDefault="001A51D2" w:rsidP="001A51D2">
      <w:r w:rsidRPr="00C54526">
        <w:rPr>
          <w:rStyle w:val="Emphasis"/>
        </w:rPr>
        <w:t>The confrontation prompted talk of nuclear war around the world</w:t>
      </w:r>
      <w:r w:rsidRPr="00C54526">
        <w:t>. It came to nothing, for now at least. And Trump’s claim to have scored a breakthrough strategic success by inducing China’s to increase pressure on Pyongyang also proved illusory.</w:t>
      </w:r>
    </w:p>
    <w:p w14:paraId="772A002D" w14:textId="77777777" w:rsidR="001A51D2" w:rsidRPr="00C54526" w:rsidRDefault="001A51D2" w:rsidP="001A51D2">
      <w:r w:rsidRPr="00C54526">
        <w:t>Such experiences do not modify Trump’s behaviour. In talks on Monday with India’s leader, Narendra Modi, he set war drums beating again.</w:t>
      </w:r>
    </w:p>
    <w:p w14:paraId="2155C6B8" w14:textId="77777777" w:rsidR="001A51D2" w:rsidRPr="00C54526" w:rsidRDefault="001A51D2" w:rsidP="001A51D2">
      <w:r w:rsidRPr="00C54526">
        <w:t>“The North Korean regime is causing tremendous problems and is something that has to be dealt with, and probably dealt with rapidly,” he said. But what’s the plan? Nobody, probably himself included, knows what he means.</w:t>
      </w:r>
    </w:p>
    <w:p w14:paraId="72B54ACC" w14:textId="77777777" w:rsidR="001A51D2" w:rsidRPr="00C54526" w:rsidRDefault="001A51D2" w:rsidP="001A51D2">
      <w:r w:rsidRPr="00C54526">
        <w:t>Trump’s repeated threats against Iran, given dramatic force by his recent speech in Riyadh when he called for Tehran’s international ostracism, have led American analysts to suggest the White House is actively contemplating forcible regime change – a throwback to the George W Bush years.</w:t>
      </w:r>
    </w:p>
    <w:p w14:paraId="300358AA" w14:textId="77777777" w:rsidR="001A51D2" w:rsidRPr="00C54526" w:rsidRDefault="001A51D2" w:rsidP="001A51D2">
      <w:r w:rsidRPr="00C54526">
        <w:t>Saudi Arabia’s provocative move to isolate Qatar, Iran’s only ally among the Gulf states, is widely seen as the result of a green light, given by Trump in private, during his Saudi visit. This avoidable confrontation, with a deadline looming next week, looks extremely combustible, with the potential to suck in multiple countries.</w:t>
      </w:r>
    </w:p>
    <w:p w14:paraId="0B6D429C" w14:textId="77777777" w:rsidR="001A51D2" w:rsidRPr="00C54526" w:rsidRDefault="001A51D2" w:rsidP="001A51D2">
      <w:r w:rsidRPr="00C54526">
        <w:t>All this contrasts sharply with Obama’s approach to Iran. He tried to encourage moderates and reformers in Tehran, and concluded a landmark nuclear agreement in 2015 that Trump has vowed to trash.</w:t>
      </w:r>
    </w:p>
    <w:p w14:paraId="79A10DC5" w14:textId="77777777" w:rsidR="001A51D2" w:rsidRPr="00C54526" w:rsidRDefault="00DE1E37" w:rsidP="001A51D2">
      <w:pPr>
        <w:rPr>
          <w:u w:val="single"/>
        </w:rPr>
      </w:pPr>
      <w:r w:rsidRPr="00C54526">
        <w:t>S</w:t>
      </w:r>
      <w:r w:rsidR="001A51D2" w:rsidRPr="00C54526">
        <w:t xml:space="preserve">tephen Walt, professor of international relations at Harvard, says </w:t>
      </w:r>
      <w:r w:rsidR="001A51D2" w:rsidRPr="00C54526">
        <w:rPr>
          <w:rStyle w:val="Emphasis"/>
        </w:rPr>
        <w:t>Trump’s big-stick-and-no-carrots approach is making the world more dangerous.</w:t>
      </w:r>
      <w:r w:rsidR="001A51D2" w:rsidRPr="00C54526">
        <w:t xml:space="preserve"> His conclusion is shared by respondents in a new Pew Research Center global survey. </w:t>
      </w:r>
      <w:r w:rsidR="001A51D2" w:rsidRPr="00C54526">
        <w:rPr>
          <w:rStyle w:val="StyleUnderline"/>
        </w:rPr>
        <w:t>Only 22% expressed confidence Trump would do the right thing in world affairs, compared with 64% who trusted Obama.</w:t>
      </w:r>
    </w:p>
    <w:p w14:paraId="329A3A20" w14:textId="77777777" w:rsidR="001A51D2" w:rsidRPr="00C54526" w:rsidRDefault="001A51D2" w:rsidP="001A51D2">
      <w:r w:rsidRPr="00C54526">
        <w:rPr>
          <w:rStyle w:val="Emphasis"/>
        </w:rPr>
        <w:t>“The US has pretty much abandoned its role as a potential mediator in lots of potential hotspots</w:t>
      </w:r>
      <w:r w:rsidRPr="00C54526">
        <w:t xml:space="preserve"> ... If the past 25 years have taught us anything, it is that few foreign policy problems can be solved simply by blowing things up,” Walt wrote in Foreign Policy magazine.</w:t>
      </w:r>
    </w:p>
    <w:p w14:paraId="61B4A554" w14:textId="77777777" w:rsidR="001A51D2" w:rsidRPr="00C54526" w:rsidRDefault="001A51D2" w:rsidP="001A51D2">
      <w:r w:rsidRPr="00C54526">
        <w:t>“The real challenge is devising political solutions to conflicts once the guns have fallen silent. We’ve been singularly bad at this in recent decades, and Trump’s disdain for diplomacy and efforts to gut the state department will just impair us even more.”</w:t>
      </w:r>
    </w:p>
    <w:p w14:paraId="6A378132" w14:textId="77777777" w:rsidR="001A51D2" w:rsidRPr="00C54526" w:rsidRDefault="001A51D2" w:rsidP="001A51D2"/>
    <w:p w14:paraId="6E645AC4" w14:textId="77777777" w:rsidR="001A51D2" w:rsidRPr="00C54526" w:rsidRDefault="001A51D2" w:rsidP="001A51D2"/>
    <w:p w14:paraId="1AFAF7DC" w14:textId="77777777" w:rsidR="00586619" w:rsidRPr="00C54526" w:rsidRDefault="00704A1C" w:rsidP="00586619">
      <w:pPr>
        <w:pStyle w:val="Heading3"/>
      </w:pPr>
      <w:r>
        <w:t>1</w:t>
      </w:r>
      <w:r w:rsidR="00FE1113" w:rsidRPr="00C54526">
        <w:t>nc – courts nb</w:t>
      </w:r>
    </w:p>
    <w:p w14:paraId="290360B4" w14:textId="77777777" w:rsidR="00586619" w:rsidRPr="00C54526" w:rsidRDefault="00586619" w:rsidP="00586619">
      <w:pPr>
        <w:pStyle w:val="Heading4"/>
      </w:pPr>
      <w:r w:rsidRPr="00C54526">
        <w:t>Supreme Court links to politics: its legitimacy is entirely based in public opinion</w:t>
      </w:r>
    </w:p>
    <w:p w14:paraId="01A1B28F" w14:textId="77777777" w:rsidR="00586619" w:rsidRPr="00C54526" w:rsidRDefault="00586619" w:rsidP="00586619">
      <w:r w:rsidRPr="00C54526">
        <w:rPr>
          <w:rStyle w:val="Heading4Char"/>
        </w:rPr>
        <w:t>Bassok 13</w:t>
      </w:r>
      <w:r w:rsidRPr="00C54526">
        <w:t xml:space="preserve"> - Assistant Professor at the University of Nottingham School of Law (Or, “The Supreme Court’s New Source of Legitimacy,” June 2013, Journal of Constitutional Law Vol 16:1, New York University School of Law, Public Law &amp; Legal Theory Research Paper Series,)//tb</w:t>
      </w:r>
    </w:p>
    <w:p w14:paraId="334BD145" w14:textId="77777777" w:rsidR="00586619" w:rsidRPr="00C54526" w:rsidRDefault="00586619" w:rsidP="00586619">
      <w:r w:rsidRPr="00C54526">
        <w:t>INTRODUCTION</w:t>
      </w:r>
    </w:p>
    <w:p w14:paraId="7EA81C2E" w14:textId="77777777" w:rsidR="00586619" w:rsidRPr="00C54526" w:rsidRDefault="00586619" w:rsidP="00586619">
      <w:r w:rsidRPr="00C54526">
        <w:rPr>
          <w:rStyle w:val="StyleUnderline"/>
        </w:rPr>
        <w:t>In a democracy, institutions have two potential sources of legitimacy. The first is popular support; the second is expertise</w:t>
      </w:r>
      <w:r w:rsidRPr="00C54526">
        <w:t xml:space="preserve">. 1 In this Article, I tell the story of how </w:t>
      </w:r>
      <w:r w:rsidRPr="00C54526">
        <w:rPr>
          <w:rStyle w:val="StyleUnderline"/>
        </w:rPr>
        <w:t>the Supreme Court of the United States</w:t>
      </w:r>
      <w:r w:rsidRPr="00C54526">
        <w:t xml:space="preserve"> partly </w:t>
      </w:r>
      <w:r w:rsidRPr="00C54526">
        <w:rPr>
          <w:rStyle w:val="StyleUnderline"/>
        </w:rPr>
        <w:t>lost the ability to base its legitimacy on the latter and gained the ability to base its legitimacy on former</w:t>
      </w:r>
      <w:r w:rsidRPr="00C54526">
        <w:t>. I also argue that the Court indeed adopted public support as its basis of legitimacy during the Rehnquist Court years.</w:t>
      </w:r>
    </w:p>
    <w:p w14:paraId="124E0D6F" w14:textId="77777777" w:rsidR="00586619" w:rsidRPr="00C54526" w:rsidRDefault="00586619" w:rsidP="00586619">
      <w:pPr>
        <w:rPr>
          <w:rStyle w:val="Emphasis"/>
        </w:rPr>
      </w:pPr>
      <w:r w:rsidRPr="00C54526">
        <w:t xml:space="preserve"> In the following, I do not attempt to examine the normative validity of popular support as a source of legitimacy for the Court. 2 My aim is merely to show how the rise of public opinion polls as an au- thoritative democratic legitimator in American “social imaginary” 3 created a shift in the balance of power between the three branches of government. </w:t>
      </w:r>
      <w:r w:rsidRPr="00C54526">
        <w:rPr>
          <w:rStyle w:val="Emphasis"/>
        </w:rPr>
        <w:t>The Court, now less remote from public opinion than ever before, can base its legitimacy on the master before whom all tremble.</w:t>
      </w:r>
    </w:p>
    <w:p w14:paraId="576608CE" w14:textId="77777777" w:rsidR="00586619" w:rsidRPr="00C54526" w:rsidRDefault="00586619" w:rsidP="00586619">
      <w:r w:rsidRPr="00C54526">
        <w:t xml:space="preserve"> 4 I begin the Article with a short discussion of the term “legitimacy.” I then describe the rise of public opinion polls, measuring the Court’s public support, as a mechanism that allowed the Court, for the first time in its history, to base its legitimacy on public support. I continue by describing other developments that, together with the rise of public opinion polls, led the Rehnquist Court to adopt a new </w:t>
      </w:r>
    </w:p>
    <w:p w14:paraId="006CAA7F" w14:textId="77777777" w:rsidR="00586619" w:rsidRPr="00C54526" w:rsidRDefault="00586619" w:rsidP="00586619">
      <w:r w:rsidRPr="00C54526">
        <w:t xml:space="preserve">1 See Y ARON E ZRAHI , I MAGINED D EMOCRACIES : N ECESSARY P OLITICAL F ICTIONS 262 (2012) (discussing the “two distinct and often competing sources of authority in public affairs: knowledge and participation”); James L. Gibson, Judging the Politics of Judging: Are Politi- cians in Robes Inevitably Illegitimate? , in W HAT ’ S L AW G OT TO D O W ITH IT ?: W HAT J UDGES D O , W HY T HEY D O I T , AND W HAT ’ S AT S TAKE 281, 284 (Charles Gardner Geyh ed., 2011) (arguing that “[i]n a democratic society, the principal sources of legitimacy for political institutions are elections and accountability” but in the absence of an electoral connec-tion, courts base their legitimacy on expertise). 2 For such an examination see Or Bassok &amp; Yoav Dotan, Solving the Countermajoritarian Diffi-culty? , 11 I NT ’ L J. C ONST . L. 13 (2013). 3 See C HARLES T AYLOR , M ODERN S OCIAL I MAGINARIES (2004). 4 See 1 J AMES B RYCE , T HE A MERICAN C OMMONWEALTH 263 (Liberty Fund 1995) (1888) (“Public opinion stands out, in the United States, as the great source of power, the master of servants who tremble before it.”). Oct. 2013] NEW SOURCE OF LEGITIMACY 155 </w:t>
      </w:r>
    </w:p>
    <w:p w14:paraId="63D56D93" w14:textId="77777777" w:rsidR="00586619" w:rsidRPr="00C54526" w:rsidRDefault="00586619" w:rsidP="00586619">
      <w:r w:rsidRPr="00C54526">
        <w:t>understanding of its sources of legitimacy. These developments in-clude the decline of the Court’s image as an expert in the public mind and the particular lessons it adopted from the Lochner and Brown decisional lines. Next, I conceptualize the Rehnquist Court’s new understanding of its legitimacy. Before concluding, I situate my argument in relation to recent theories that attempt to explain the Rehnquist Court’s majoritarian tendencies and yet fail to detect the vital influence of the rise of public opinion polls.</w:t>
      </w:r>
    </w:p>
    <w:p w14:paraId="0DD99D63" w14:textId="77777777" w:rsidR="00586619" w:rsidRPr="00C54526" w:rsidRDefault="00586619" w:rsidP="00586619">
      <w:r w:rsidRPr="00C54526">
        <w:t xml:space="preserve"> I. L EGITIMACY In the context of the Supreme Court’s authority, the normative aspect of its institutional legitimacy deals with the justification of the Court’s authority. 5 The sociological aspect of its institutional legiti- macy deals with the trust or enduring support that the public actually awards the Court over a relatively long period of time.</w:t>
      </w:r>
    </w:p>
    <w:p w14:paraId="70779D01" w14:textId="77777777" w:rsidR="00586619" w:rsidRPr="00C54526" w:rsidRDefault="00586619" w:rsidP="00586619">
      <w:r w:rsidRPr="00C54526">
        <w:t>6 Arguing that the Court’s normative legitimacy is based on its ex- pertise means that the Court holds special knowledge or a special po- sition which makes it particularly suited to assist in fulfilling a worthy goal. 7 These goals must be anchored in the Constitution and include projects such as protecting society’s principled values, guarding dis- advantaged groups of society, preserving democratic procedures, and guarding certain basic moral values. 8 Yet, in discussing the Court’s institutional normative legitimacy, the focus is not on examining the worthiness of the goal. Assuming that the goal is normatively worthy, the question is whether it is justified to give an expert Court the au- thority to protect it. If the Court can offer a special contribution in achieving the goal based on its ex pertise in fields such as legal- doctrinal analysis, human rights, or history, then its authority may be justified. 9 The Court can also have expertise that is based merely on its insular position or detachment from politics.</w:t>
      </w:r>
    </w:p>
    <w:p w14:paraId="37CF187D" w14:textId="77777777" w:rsidR="00586619" w:rsidRPr="00C54526" w:rsidRDefault="00586619" w:rsidP="00586619">
      <w:pPr>
        <w:rPr>
          <w:rStyle w:val="StyleUnderline"/>
        </w:rPr>
      </w:pPr>
      <w:r w:rsidRPr="00C54526">
        <w:t xml:space="preserve">10 Arguing that the Court has normat ive legitimacy based on popu- lar support means that due to enduring public support of the Court (or diffuse support in scholarly jargon), it is justified that the Court will have authority to decide on certain controversies. In this Article, I argue that </w:t>
      </w:r>
      <w:r w:rsidRPr="00C54526">
        <w:rPr>
          <w:rStyle w:val="StyleUnderline"/>
        </w:rPr>
        <w:t>until recent decades, the option of basing the Court’s normative legitimacy on popular support for the Court was not really on the table</w:t>
      </w:r>
      <w:r w:rsidRPr="00C54526">
        <w:t xml:space="preserve">. Without an accepted metric to measure public support for the Court, one would find it extremely hard to argue that the Court’s authority is justified by its enduring public support. The Court was, of course, interested in public opinion throughout its his- tory, but before the invention of public opinion polls, elected repre- sentatives had a monopoly on the claim to legitimacy based on public support. In this institutional dynamic, </w:t>
      </w:r>
      <w:r w:rsidRPr="00C54526">
        <w:rPr>
          <w:rStyle w:val="StyleUnderline"/>
        </w:rPr>
        <w:t xml:space="preserve">the Court could hardly rely on its own source of popular support and had to revert to its expertise. </w:t>
      </w:r>
    </w:p>
    <w:p w14:paraId="1EEB4742" w14:textId="77777777" w:rsidR="00586619" w:rsidRPr="00C54526" w:rsidRDefault="00586619" w:rsidP="00586619">
      <w:r w:rsidRPr="00C54526">
        <w:t xml:space="preserve">Sociological (or descriptive) institutional legitimacy is a concept that aims to describe the enduring popular support for the Court, i.e., the public’s institutional loyalty. This diffuse support for the Court extends beyond mere satisfaction with a particular decision of the Court, i.e., its specific support. 11 In the scholarly arena, arguments still persist on the exact definition of sociological legitimacy and the precise polling questions required to measure the public diffuse support for the Court. 12 Yet, in recent decades, the metric measuring public confidence for the Court has gained the status of an authoritative indicator of the Court’s sociological legitimacy in the public discourse. </w:t>
      </w:r>
    </w:p>
    <w:p w14:paraId="43196C45" w14:textId="77777777" w:rsidR="00586619" w:rsidRPr="00C54526" w:rsidRDefault="00586619" w:rsidP="00586619">
      <w:r w:rsidRPr="00C54526">
        <w:t xml:space="preserve">In the following Part, I describe how a technological develop- ment—the invention of scientific public opinion polls—shifted the manner in which the Court’s legitimacy question is understood in the public discourse, especially by the elected branches. </w:t>
      </w:r>
    </w:p>
    <w:p w14:paraId="415B5CDF" w14:textId="77777777" w:rsidR="00586619" w:rsidRPr="00C54526" w:rsidRDefault="00586619" w:rsidP="00586619">
      <w:pPr>
        <w:pStyle w:val="Heading3"/>
      </w:pPr>
      <w:r w:rsidRPr="00C54526">
        <w:t>1nc –</w:t>
      </w:r>
      <w:r w:rsidR="00950B46">
        <w:t xml:space="preserve"> </w:t>
      </w:r>
      <w:r w:rsidR="00A231EB" w:rsidRPr="00C54526">
        <w:t>constitution nb</w:t>
      </w:r>
    </w:p>
    <w:p w14:paraId="6906ADA0" w14:textId="77777777" w:rsidR="00586619" w:rsidRPr="00C54526" w:rsidRDefault="00586619" w:rsidP="00586619"/>
    <w:p w14:paraId="403FD26E" w14:textId="77777777" w:rsidR="00586619" w:rsidRPr="00C54526" w:rsidRDefault="00586619" w:rsidP="00586619">
      <w:pPr>
        <w:pStyle w:val="Heading4"/>
      </w:pPr>
      <w:r w:rsidRPr="00C54526">
        <w:t>An independent Congress is uniquely key to maintaining the legitimacy of the Constitution under Trump</w:t>
      </w:r>
    </w:p>
    <w:p w14:paraId="6B7890BD" w14:textId="77777777" w:rsidR="00586619" w:rsidRPr="00C54526" w:rsidRDefault="00586619" w:rsidP="00586619">
      <w:r w:rsidRPr="00C54526">
        <w:rPr>
          <w:rStyle w:val="Heading4Char"/>
        </w:rPr>
        <w:t>Stid 17</w:t>
      </w:r>
      <w:r w:rsidRPr="00C54526">
        <w:t xml:space="preserve"> –  Director of the Madison Initiative at the William and Flora Hewlett Foundation advised leaders at the Treasury Department and the Department of Education, taught political science at Wabash College, the author of “The President as Statesman: Woodrow Wilson and the Constitution,” American Political Science Association Congressional Fellow (Daniel, “Why the GOP Congress Will Stop Trump from Going Too Far,” Washington Monthly, February 2017, http://washingtonmonthly.com/magazine/januaryfebruary-2017/why-the-gop-congress-will-stop-trump-from-going-too-far/)//tb</w:t>
      </w:r>
    </w:p>
    <w:p w14:paraId="0B558724" w14:textId="77777777" w:rsidR="00586619" w:rsidRPr="00C54526" w:rsidRDefault="00586619" w:rsidP="00586619">
      <w:r w:rsidRPr="00C54526">
        <w:t xml:space="preserve">Could it happen here? </w:t>
      </w:r>
      <w:r w:rsidRPr="00C54526">
        <w:rPr>
          <w:rStyle w:val="StyleUnderline"/>
        </w:rPr>
        <w:t>Could a democratically elected leader come to rule us as an autocrat</w:t>
      </w:r>
      <w:r w:rsidRPr="00C54526">
        <w:t>? Citizens of a free society can never lose sight of this question, and—however complacent many of us have become—the election of Donald Trump has shoved it back out to center stage.</w:t>
      </w:r>
    </w:p>
    <w:p w14:paraId="6B2E39E1" w14:textId="77777777" w:rsidR="00586619" w:rsidRPr="00C54526" w:rsidRDefault="00586619" w:rsidP="00586619">
      <w:pPr>
        <w:rPr>
          <w:b/>
          <w:iCs/>
          <w:u w:val="single"/>
          <w:bdr w:val="single" w:sz="8" w:space="0" w:color="auto"/>
        </w:rPr>
      </w:pPr>
      <w:r w:rsidRPr="00C54526">
        <w:t xml:space="preserve">“A dependence on the people is, no doubt, the primary control on the government,” James Madison observed in The Federalist Papers, “but experience has taught mankind the necessity of auxiliary precautions.” These precautions are the separation of powers and checks and balances, enshrined in the Constitution. </w:t>
      </w:r>
      <w:r w:rsidRPr="00C54526">
        <w:rPr>
          <w:rStyle w:val="Emphasis"/>
        </w:rPr>
        <w:t>Citizens concerned about tyranny from the leaders they have elected must depend on the other branches of government to defend the republic.</w:t>
      </w:r>
    </w:p>
    <w:p w14:paraId="676F69B7" w14:textId="77777777" w:rsidR="00586619" w:rsidRPr="00C54526" w:rsidRDefault="00586619" w:rsidP="00586619">
      <w:pPr>
        <w:rPr>
          <w:b/>
          <w:iCs/>
          <w:u w:val="single"/>
          <w:bdr w:val="single" w:sz="8" w:space="0" w:color="auto"/>
        </w:rPr>
      </w:pPr>
      <w:r w:rsidRPr="00C54526">
        <w:t xml:space="preserve">In particular, </w:t>
      </w:r>
      <w:r w:rsidRPr="00C54526">
        <w:rPr>
          <w:rStyle w:val="Emphasis"/>
        </w:rPr>
        <w:t>the public must rely on Congress</w:t>
      </w:r>
      <w:r w:rsidRPr="00C54526">
        <w:t>, the branch of government that Madison felt “necessarily predominates,” given its proximity to the people. Moreover</w:t>
      </w:r>
      <w:r w:rsidRPr="00C54526">
        <w:rPr>
          <w:rStyle w:val="StyleUnderline"/>
        </w:rPr>
        <w:t>, Article I of the Constitution vests in Congress “all legislative Powers herein granted,” as well as ample implied powers of oversight, and the power of impeachment</w:t>
      </w:r>
      <w:r w:rsidRPr="00C54526">
        <w:t xml:space="preserve"> should that become necessary</w:t>
      </w:r>
      <w:r w:rsidRPr="00C54526">
        <w:rPr>
          <w:rStyle w:val="StyleUnderline"/>
        </w:rPr>
        <w:t>. If a strongman government ever takes root in America, it will not be</w:t>
      </w:r>
      <w:r w:rsidRPr="00C54526">
        <w:t xml:space="preserve"> simply because we elected a president determined to establish it, but </w:t>
      </w:r>
      <w:r w:rsidRPr="00C54526">
        <w:rPr>
          <w:rStyle w:val="Emphasis"/>
        </w:rPr>
        <w:t>because Congress acquiesced in his designs.</w:t>
      </w:r>
    </w:p>
    <w:p w14:paraId="383790C9" w14:textId="77777777" w:rsidR="00586619" w:rsidRPr="00C54526" w:rsidRDefault="00586619" w:rsidP="00586619">
      <w:r w:rsidRPr="00C54526">
        <w:t xml:space="preserve">But if you ask Americans whether they think Congress will perform its duties responsibly, expect incredulity or laughter in response. Quite simply, </w:t>
      </w:r>
      <w:r w:rsidRPr="00C54526">
        <w:rPr>
          <w:rStyle w:val="StyleUnderline"/>
        </w:rPr>
        <w:t>the public has lost faith in the institution</w:t>
      </w:r>
      <w:r w:rsidRPr="00C54526">
        <w:t>. A recent Gallup survey found that just 9 percent of Americans said they had a “great deal” or “quite a lot” of confidence in Congress, compared to 73 percent who said the same about the military and 36 percent who felt that way about the presidency and the Supreme Court.</w:t>
      </w:r>
    </w:p>
    <w:p w14:paraId="46BA39CC" w14:textId="77777777" w:rsidR="00586619" w:rsidRPr="00C54526" w:rsidRDefault="00586619" w:rsidP="00586619">
      <w:r w:rsidRPr="00C54526">
        <w:t>We can’t blame the American people for their disdain. Recent years have seen unprecedented levels of polarization, hyper-partisanship, and gridlock on Capitol Hill. Three years ago, Republicans in Congress went so far as to shut down the federal government for two weeks in a vain effort to repeal the Affordable Care Act, which prompted President Obama’s exasperated response: “[T]his is the United States of America, we’re not some banana republic!”</w:t>
      </w:r>
    </w:p>
    <w:p w14:paraId="71482B96" w14:textId="77777777" w:rsidR="00586619" w:rsidRPr="00C54526" w:rsidRDefault="00586619" w:rsidP="00586619">
      <w:r w:rsidRPr="00C54526">
        <w:t>Alas, this is no longer so obvious, which makes the contemporary nadir of Congress all the more problematic</w:t>
      </w:r>
      <w:r w:rsidRPr="00C54526">
        <w:rPr>
          <w:rStyle w:val="Emphasis"/>
        </w:rPr>
        <w:t xml:space="preserve">. The next four years will be an extreme test of our constitutional system. Will it survive? </w:t>
      </w:r>
      <w:r w:rsidRPr="00C54526">
        <w:t>Let’s use Madison’s framework to assess its prospects: “The great security against a gradual concentration of the several powers in the same department,” he wrote in The Federalist Papers, “consists in giving to those who administer each department the necessary constitutional means and personal motives to resist encroachments of the others.”</w:t>
      </w:r>
    </w:p>
    <w:p w14:paraId="78BD0995" w14:textId="77777777" w:rsidR="00586619" w:rsidRPr="00C54526" w:rsidRDefault="00586619" w:rsidP="00586619">
      <w:r w:rsidRPr="00C54526">
        <w:t>At least twenty-five members of the House GOP majority—more than 10 percent—declared that they would not vote for their party’s standard-bearer. This is not a harbinger of a majority that will serve as a presidential rubber stamp.</w:t>
      </w:r>
    </w:p>
    <w:p w14:paraId="07258F25" w14:textId="77777777" w:rsidR="00586619" w:rsidRPr="00C54526" w:rsidRDefault="00586619" w:rsidP="00586619">
      <w:r w:rsidRPr="00C54526">
        <w:t>We know that congressional Democrats will have these personal motives. House Minority Leader Nancy Pelosi and her caucus, as well as incoming Senate Minority Leader Chuck Schumer and his colleagues, will be quick to oppose the policies they find objectionable and any constitutional perversions Trump might foment.</w:t>
      </w:r>
    </w:p>
    <w:p w14:paraId="46F13537" w14:textId="77777777" w:rsidR="00586619" w:rsidRPr="00C54526" w:rsidRDefault="00586619" w:rsidP="00586619">
      <w:r w:rsidRPr="00C54526">
        <w:t xml:space="preserve">But </w:t>
      </w:r>
      <w:r w:rsidRPr="00C54526">
        <w:rPr>
          <w:rStyle w:val="Emphasis"/>
        </w:rPr>
        <w:t>will GOP lawmakers also have the motivation and—more importantly—the guts to stand up to a president of their own party?</w:t>
      </w:r>
      <w:r w:rsidRPr="00C54526">
        <w:t xml:space="preserve"> And, if so, will they have the “constitutional means” to do it effectively? Or is Congress itself currently too weak and dysfunctional to check an out-of-control executive? (Spoiler alert: it is.) Hence we must also ask whether Republicans are willing to reform and bolster the institution they lead to enable Congress to carry out its constitutional responsibilities.</w:t>
      </w:r>
    </w:p>
    <w:p w14:paraId="2E93505B" w14:textId="77777777" w:rsidR="00586619" w:rsidRPr="00C54526" w:rsidRDefault="00586619" w:rsidP="00586619">
      <w:r w:rsidRPr="00C54526">
        <w:t>This is a daunting set of questions to contemplate, especially for liberals skeptical of anything constructive happening on Capitol Hill. But there are signs that the Republican-controlled Congress could have the inclination and wherewithal to play its part in Madison’s system—look no further than recent calls by leading GOP lawmakers for an investigation of Russian involvement in the election—and to rebuild itself as an institution worthy of public confidence.</w:t>
      </w:r>
    </w:p>
    <w:p w14:paraId="647E7093" w14:textId="77777777" w:rsidR="00586619" w:rsidRPr="00C54526" w:rsidRDefault="00586619" w:rsidP="00586619">
      <w:r w:rsidRPr="00C54526">
        <w:t xml:space="preserve">Consider the many ways in which the substantial ambitions of GOP legislators could bring them into conflict with the Trump administration. While Republicans may find some common ground on issues such as tax reform and opposition to Obamacare, </w:t>
      </w:r>
      <w:r w:rsidRPr="00C54526">
        <w:rPr>
          <w:rStyle w:val="StyleUnderline"/>
        </w:rPr>
        <w:t>Trump’s priorities on other issues—such as trade, entitlements, infrastructure investment, and government spending in general—run counter to those espoused by many congressional Republicans</w:t>
      </w:r>
      <w:r w:rsidRPr="00C54526">
        <w:t>, including House Speaker Paul Ryan and Senate Majority Leader Mitch McConnell.</w:t>
      </w:r>
    </w:p>
    <w:p w14:paraId="61B1961C" w14:textId="77777777" w:rsidR="00586619" w:rsidRPr="00C54526" w:rsidRDefault="00586619" w:rsidP="00586619">
      <w:pPr>
        <w:rPr>
          <w:b/>
          <w:iCs/>
          <w:u w:val="single"/>
          <w:bdr w:val="single" w:sz="8" w:space="0" w:color="auto"/>
        </w:rPr>
      </w:pPr>
      <w:r w:rsidRPr="00C54526">
        <w:t xml:space="preserve">Second, </w:t>
      </w:r>
      <w:r w:rsidRPr="00C54526">
        <w:rPr>
          <w:rStyle w:val="StyleUnderline"/>
        </w:rPr>
        <w:t>Trump and many of his advisers, like Steve Bannon and Kellyanne Conway, disrespect and dislike the GOP legislators and the institution they inhabit, seeing it as an independent center of political power</w:t>
      </w:r>
      <w:r w:rsidRPr="00C54526">
        <w:t xml:space="preserve"> that they do not yet control. Before Bannon came aboard Trump’s campaign, he was determined to use his platform at Breitbart News to drive Ryan from the speaker’s chair because of the latter’s free-trading globalism and Washington insider status. It’s no accident that Trump has become a devotee of congressional term limits. </w:t>
      </w:r>
      <w:r w:rsidRPr="00C54526">
        <w:rPr>
          <w:rStyle w:val="Emphasis"/>
        </w:rPr>
        <w:t>Trump executed a hostile takeover of the presidential wing of the GOP and now wants to bring the congressional wing to heel.</w:t>
      </w:r>
    </w:p>
    <w:p w14:paraId="74D8A0C9" w14:textId="77777777" w:rsidR="00586619" w:rsidRPr="00C54526" w:rsidRDefault="00586619" w:rsidP="00586619">
      <w:r w:rsidRPr="00C54526">
        <w:t>It’s a safe bet that the loathing is mutual. While Ryan’s eventual and lukewarm endorsement of Trump struck many critics as feckless, it is hard to imagine him taking any other course and retaining the speaker’s chair. And time and again throughout the campaign, Ryan sharply criticized Trump’s statements and actions as inconsistent with GOP and conservative principles—even after giving Trump his endorsement.</w:t>
      </w:r>
    </w:p>
    <w:p w14:paraId="359D3F73" w14:textId="77777777" w:rsidR="00586619" w:rsidRPr="00C54526" w:rsidRDefault="00586619" w:rsidP="00586619">
      <w:r w:rsidRPr="00C54526">
        <w:t>Ryan wasn’t the only House Republican who was profoundly ambivalent about Trump. A cheat sheet by David Graham at the Atlantic found that at least twenty-five members of Ryan’s majority—more than 10 percent—declared on the record that they would not vote for their party’s standard-bearer. This is a highly unusual development in an age of intense party unity—and not a harbinger of a majority that will serve as a presidential rubber stamp.</w:t>
      </w:r>
    </w:p>
    <w:p w14:paraId="6C97DF23" w14:textId="77777777" w:rsidR="00586619" w:rsidRPr="00C54526" w:rsidRDefault="00586619" w:rsidP="00586619">
      <w:r w:rsidRPr="00C54526">
        <w:t>Though less apt to withhold their votes, the true believers in the House Freedom Caucus are another potential thorn in Trump’s side. Prominent members of this group have already challenged expectations that they will be passive passengers on the Trump train. “November 8th wasn’t the election of a monarch,” Kentucky Representative Thomas Massie observed. “It was the election of the head of a third of our government as envisioned by the Founding Fathers.” For his part, Michigan Representative Justin Amash has been upbraiding the president-elect on Twitter for his threats to curtail civil liberties and intervene in free markets. When Trump boasted about his negotiations with Carrier, Amash tweeted, “Not the president(-elect)’s job. We live in a constitutional republic, not an autocracy. Business-specific meddling should not be normalized.”</w:t>
      </w:r>
    </w:p>
    <w:p w14:paraId="1958430B" w14:textId="77777777" w:rsidR="00586619" w:rsidRPr="00C54526" w:rsidRDefault="00586619" w:rsidP="00586619">
      <w:r w:rsidRPr="00C54526">
        <w:t>Over in the Senate, where the GOP holds a mere two-seat majority, and where individual legislators wield considerable power, there is even more reason to expect that Republican lawmakers will frustrate Trump. In a post–election day press conference, McConnell fired shots across the president-elect’s bow, reaffirming the U.S. commitment to NATO and pointedly stating that term limits would not be on the Senate’s agenda. “We have term limits now,” the Kentuckian quipped to the assembled reporters. “They are called elections.”</w:t>
      </w:r>
    </w:p>
    <w:p w14:paraId="6A10C440" w14:textId="77777777" w:rsidR="00586619" w:rsidRPr="00C54526" w:rsidRDefault="00586619" w:rsidP="00586619">
      <w:pPr>
        <w:rPr>
          <w:b/>
          <w:iCs/>
          <w:u w:val="single"/>
          <w:bdr w:val="single" w:sz="8" w:space="0" w:color="auto"/>
        </w:rPr>
      </w:pPr>
      <w:r w:rsidRPr="00C54526">
        <w:t>Other senators could also set Trump’s wispy orange hair on fire. Ten Republicans in the next Senate—20 percent of the GOP majority—publicly affirmed that they would not vote for Trump, including stalwart Never Trump Senators Ben Sasse (Nebraska), Jeff Flake (Arizona), Lindsay Graham (South Carolina), and Mike Lee (Utah). Maine Senator Susan Collins disavowed Trump in August. After the release of the Access Hollywood tape in October, Alaskan Senators Lisa Murkowski and Dan Sullivan condemned Trump’s actions and said they would not vote for him, as did John McCain, Colorado’s Cory Gardner, and Rob Portman of Ohio</w:t>
      </w:r>
      <w:r w:rsidRPr="00C54526">
        <w:rPr>
          <w:rStyle w:val="Emphasis"/>
        </w:rPr>
        <w:t>. With the Republicans’ narrow majority, a few defectors could thwart passage of a bill or a confirmation of a weak appointee.</w:t>
      </w:r>
    </w:p>
    <w:p w14:paraId="2045C17D" w14:textId="77777777" w:rsidR="00586619" w:rsidRPr="00C54526" w:rsidRDefault="00586619" w:rsidP="00586619">
      <w:pPr>
        <w:rPr>
          <w:rStyle w:val="StyleUnderline"/>
        </w:rPr>
      </w:pPr>
      <w:r w:rsidRPr="00C54526">
        <w:t xml:space="preserve">But </w:t>
      </w:r>
      <w:r w:rsidRPr="00C54526">
        <w:rPr>
          <w:rStyle w:val="StyleUnderline"/>
        </w:rPr>
        <w:t>can’t we expect these lawmakers</w:t>
      </w:r>
      <w:r w:rsidRPr="00C54526">
        <w:t>, like so many others who talked a good game</w:t>
      </w:r>
      <w:r w:rsidRPr="00C54526">
        <w:rPr>
          <w:rStyle w:val="StyleUnderline"/>
        </w:rPr>
        <w:t xml:space="preserve">, to wind up caving to Trump and his followers </w:t>
      </w:r>
      <w:r w:rsidRPr="00C54526">
        <w:t xml:space="preserve">when the going gets tough? Perhaps. But a few things to note. </w:t>
      </w:r>
      <w:r w:rsidRPr="00C54526">
        <w:rPr>
          <w:rStyle w:val="StyleUnderline"/>
        </w:rPr>
        <w:t>Many vocal Trump critics</w:t>
      </w:r>
      <w:r w:rsidRPr="00C54526">
        <w:t xml:space="preserve">, including McCain, Murkowski, Portman, and Lee, along with Senators Marco Rubio of Florida and Rand Paul of Kentucky, </w:t>
      </w:r>
      <w:r w:rsidRPr="00C54526">
        <w:rPr>
          <w:rStyle w:val="StyleUnderline"/>
        </w:rPr>
        <w:t>just won reelection</w:t>
      </w:r>
      <w:r w:rsidRPr="00C54526">
        <w:rPr>
          <w:rStyle w:val="Emphasis"/>
        </w:rPr>
        <w:t xml:space="preserve">. All of these members now have six years of relative electoral freedom to challenge Trump without facing the electoral consequences. </w:t>
      </w:r>
      <w:r w:rsidRPr="00C54526">
        <w:t xml:space="preserve">Members of the House Freedom Caucus already show no reticence to do so. If we see scandals arise from the commingling of the public’s business with Trump’s enterprises, or a foreign policy disaster, expect other House Republicans to jump ship rather than face the electoral consequences. </w:t>
      </w:r>
      <w:r w:rsidRPr="00C54526">
        <w:rPr>
          <w:rStyle w:val="Emphasis"/>
        </w:rPr>
        <w:t>GOP Trump critics will also likely enjoy the behind-the-scenes support of the large swath of the donor and corporate class horrified by the potential chaos of a Trump presidency</w:t>
      </w:r>
      <w:r w:rsidRPr="00C54526">
        <w:rPr>
          <w:rStyle w:val="StyleUnderline"/>
        </w:rPr>
        <w:t>. The fact that Trump enters office as the least popular president-elect in modern history will lower the bar for Republican defiance—presuming his ratings stay low.</w:t>
      </w:r>
    </w:p>
    <w:p w14:paraId="2F1CA404" w14:textId="77777777" w:rsidR="00586619" w:rsidRPr="00C54526" w:rsidRDefault="00586619" w:rsidP="00586619"/>
    <w:p w14:paraId="78CCEB7E" w14:textId="77777777" w:rsidR="00586619" w:rsidRPr="00C54526" w:rsidRDefault="00586619" w:rsidP="00586619">
      <w:pPr>
        <w:pStyle w:val="Heading4"/>
      </w:pPr>
      <w:r w:rsidRPr="00C54526">
        <w:t>Bridging bipartisan divides in Congress</w:t>
      </w:r>
      <w:r w:rsidRPr="00C54526">
        <w:rPr>
          <w:color w:val="FF0000"/>
        </w:rPr>
        <w:t xml:space="preserve"> </w:t>
      </w:r>
      <w:r w:rsidRPr="00C54526">
        <w:t>helps check the executive branch</w:t>
      </w:r>
    </w:p>
    <w:p w14:paraId="687329E5" w14:textId="77777777" w:rsidR="00586619" w:rsidRPr="00C54526" w:rsidRDefault="00586619" w:rsidP="00586619">
      <w:r w:rsidRPr="00C54526">
        <w:rPr>
          <w:rStyle w:val="Heading4Char"/>
        </w:rPr>
        <w:t>Stid 17</w:t>
      </w:r>
      <w:r w:rsidRPr="00C54526">
        <w:t xml:space="preserve"> –  Director of the Madison Initiative at the William and Flora Hewlett Foundation advised leaders at the Treasury Department and the Department of Education, taught political science at Wabash College, the author of “The President as Statesman: Woodrow Wilson and the Constitution,” American Political Science Association Congressional Fellow (Daniel, “Why the GOP Congress Will Stop Trump from Going Too Far,” Washington Monthly, February 2017, http://washingtonmonthly.com/magazine/januaryfebruary-2017/why-the-gop-congress-will-stop-trump-from-going-too-far/)//tb</w:t>
      </w:r>
    </w:p>
    <w:p w14:paraId="251B3067" w14:textId="77777777" w:rsidR="00586619" w:rsidRPr="00C54526" w:rsidRDefault="00586619" w:rsidP="00586619">
      <w:pPr>
        <w:rPr>
          <w:b/>
          <w:iCs/>
          <w:u w:val="single"/>
          <w:bdr w:val="single" w:sz="8" w:space="0" w:color="auto"/>
        </w:rPr>
      </w:pPr>
      <w:r w:rsidRPr="00C54526">
        <w:t xml:space="preserve">GOP legislators are not the only ones who want to revisit and bolster Congress’s ability to carry out its responsibilities. Many of their counterparts across the aisle would also like more room to maneuver than the current partisan trench warfare gives them. For example, </w:t>
      </w:r>
      <w:r w:rsidRPr="00C54526">
        <w:rPr>
          <w:rStyle w:val="StyleUnderline"/>
        </w:rPr>
        <w:t>a bipartisan group of thirty-nine House members recently cosponsored a concurrent resolution to establish a Joint Select Committee on the Organization of Congres</w:t>
      </w:r>
      <w:r w:rsidRPr="00C54526">
        <w:t xml:space="preserve">s, which would be charged with developing a comprehensive agenda for institutional reform—just like an earlier joint committee did in setting the stage for the Legislative Reorganization Act of 1946. </w:t>
      </w:r>
      <w:r w:rsidRPr="00C54526">
        <w:rPr>
          <w:rStyle w:val="Emphasis"/>
        </w:rPr>
        <w:t>This act reasserted congressional authority over an executive branch that had gained too much power and autonomy under FDR’s leadership during the New Deal and World War II.</w:t>
      </w:r>
    </w:p>
    <w:p w14:paraId="1F1C9CB6" w14:textId="77777777" w:rsidR="00586619" w:rsidRPr="00C54526" w:rsidRDefault="00586619" w:rsidP="00586619">
      <w:pPr>
        <w:rPr>
          <w:b/>
          <w:iCs/>
          <w:u w:val="single"/>
          <w:bdr w:val="single" w:sz="8" w:space="0" w:color="auto"/>
        </w:rPr>
      </w:pPr>
      <w:r w:rsidRPr="00C54526">
        <w:t>And late last year</w:t>
      </w:r>
      <w:r w:rsidRPr="00C54526">
        <w:rPr>
          <w:rStyle w:val="StyleUnderline"/>
        </w:rPr>
        <w:t>, a bipartisan group of legislators proposed to Speaker Ryan that Congress reinstate funding for the Office of Technology Assessment</w:t>
      </w:r>
      <w:r w:rsidRPr="00C54526">
        <w:t xml:space="preserve">—which was zeroed out during the Republican Revolution—“to once again give legislators access to the nonpartisan technical expertise we need to make prudent policy decisions.” </w:t>
      </w:r>
      <w:r w:rsidRPr="00C54526">
        <w:rPr>
          <w:rStyle w:val="StyleUnderline"/>
        </w:rPr>
        <w:t>Doing so would be a</w:t>
      </w:r>
      <w:r w:rsidRPr="00C54526">
        <w:t xml:space="preserve"> discrete yet symbolic and </w:t>
      </w:r>
      <w:r w:rsidRPr="00C54526">
        <w:rPr>
          <w:rStyle w:val="StyleUnderline"/>
        </w:rPr>
        <w:t>important first step toward reestablishing the in-house staffing and expertise that Congress must have</w:t>
      </w:r>
      <w:r w:rsidRPr="00C54526">
        <w:t xml:space="preserve"> </w:t>
      </w:r>
      <w:r w:rsidRPr="00C54526">
        <w:rPr>
          <w:rStyle w:val="Emphasis"/>
        </w:rPr>
        <w:t>to stand up to an overweening executive.</w:t>
      </w:r>
    </w:p>
    <w:p w14:paraId="27B4BBEC" w14:textId="77777777" w:rsidR="00586619" w:rsidRPr="00C54526" w:rsidRDefault="00586619" w:rsidP="00586619">
      <w:pPr>
        <w:rPr>
          <w:b/>
          <w:iCs/>
          <w:u w:val="single"/>
          <w:bdr w:val="single" w:sz="8" w:space="0" w:color="auto"/>
        </w:rPr>
      </w:pPr>
      <w:r w:rsidRPr="00C54526">
        <w:t xml:space="preserve">Fully undoing the “big lobotomy” is going to cost money, and if Republicans are serious about their Article I efforts, they will need to appropriate it. New America’s Lee Drutman has pointed out that Congress currently spends about $2 billion annually on its operations, which may seem like a big number but is an exceedingly small fraction of the $4 trillion federal budget. It means </w:t>
      </w:r>
      <w:r w:rsidRPr="00C54526">
        <w:rPr>
          <w:rStyle w:val="StyleUnderline"/>
        </w:rPr>
        <w:t>that out of every $1,000 the federal government spends, fifty cents goes to the legislative institution responsible for setting priorities, making trade-offs, and overseeing how the remaining $999.50 is spent.</w:t>
      </w:r>
      <w:r w:rsidRPr="00C54526">
        <w:t xml:space="preserve"> You don’t need a green eyeshade to see </w:t>
      </w:r>
      <w:r w:rsidRPr="00C54526">
        <w:rPr>
          <w:rStyle w:val="Emphasis"/>
        </w:rPr>
        <w:t>that investing more in this capacity would pay dividends.</w:t>
      </w:r>
    </w:p>
    <w:p w14:paraId="5B9A235A" w14:textId="77777777" w:rsidR="00586619" w:rsidRPr="00C54526" w:rsidRDefault="00586619" w:rsidP="00586619">
      <w:r w:rsidRPr="00C54526">
        <w:t>One final note on the ultimate congressional power: impeachment. Given the rarity of it being used against the president, it has not featured prominently in congressional discussions about shoring up checks and balances. But Congress has used this power approximately every other decade since the 1970s. As with the story told by the musical that bears his name, Alexander Hamilton’s description in The Federalist Papers of when impeachment proceedings are warranted seems at once rooted in a past world and yet highly relevant today: “The subjects of its jurisdiction are those offences which proceed from the misconduct of public men, or, in other words, from the abuse or violation of some public trust. They are of a nature which may with peculiar propriety be denominated</w:t>
      </w:r>
    </w:p>
    <w:p w14:paraId="434B0CA3" w14:textId="77777777" w:rsidR="00586619" w:rsidRPr="00C54526" w:rsidRDefault="00586619" w:rsidP="00586619">
      <w:r w:rsidRPr="00C54526">
        <w:t>POLITICAL, as they relate chiefly to injuries done immediately to society itself” (Hamilton’s emphasis).</w:t>
      </w:r>
    </w:p>
    <w:p w14:paraId="313093FF" w14:textId="77777777" w:rsidR="00586619" w:rsidRPr="00C54526" w:rsidRDefault="00586619" w:rsidP="00586619">
      <w:r w:rsidRPr="00C54526">
        <w:t>Impeachment is an extraordinary power, to be sure, but we live in extraordinary times. Given Trump’s penchant for controversy and confrontation, the obvious risks of corruption posed by his business interests, and the multiple and substantive policy differences he has with GOP elites, it may be unlikely but is not inconceivable that, should the “misconduct of public men” become insufferable in their eyes, Republicans in Congress will dust off and wield this extraordinary power against him.</w:t>
      </w:r>
    </w:p>
    <w:p w14:paraId="2FAA5BC1" w14:textId="77777777" w:rsidR="00586619" w:rsidRPr="00C54526" w:rsidRDefault="00586619" w:rsidP="00586619">
      <w:r w:rsidRPr="00C54526">
        <w:rPr>
          <w:rStyle w:val="StyleUnderline"/>
        </w:rPr>
        <w:t xml:space="preserve">Will the GOP follow through on its plans to strengthen Congress now that a Republican is in the White House? </w:t>
      </w:r>
      <w:r w:rsidRPr="00C54526">
        <w:t>Skeptics might take note of a post-election keynote speech that Senator Sasse gave to several hundred members of the Federalist Society, the influential association of conservative and libertarian lawyers. Sasse drew a rousing round of applause with this peroration: “When people stand up against power and they disagreed with that power, no one’s surprised. They all expected that. What’s glorious is when people believe in limited government and restraint, when we are the ones in power. And we now have the opportunity to model that restraint.”</w:t>
      </w:r>
    </w:p>
    <w:p w14:paraId="358EC4D8" w14:textId="77777777" w:rsidR="00586619" w:rsidRPr="00C54526" w:rsidRDefault="00586619" w:rsidP="00586619">
      <w:r w:rsidRPr="00C54526">
        <w:rPr>
          <w:rStyle w:val="Emphasis"/>
        </w:rPr>
        <w:t>Americans concerned about the president-elect subverting our democracy should follow and encourage the efforts of lawmakers in both parties to restore and fully exercise the powers granted to them by our Constitution</w:t>
      </w:r>
      <w:r w:rsidRPr="00C54526">
        <w:t xml:space="preserve">. </w:t>
      </w:r>
      <w:r w:rsidRPr="00C54526">
        <w:rPr>
          <w:rStyle w:val="StyleUnderline"/>
        </w:rPr>
        <w:t>And we should especially hold congressional Republicans’ feet to the fire if there is any hypocritical backsliding now that there is a Republican in the White House</w:t>
      </w:r>
      <w:r w:rsidRPr="00C54526">
        <w:t>. Rather than dismissing the Constitution’s “auxiliary precautions” as illusory in a polarized age, we need to appreciate them as the best tool at hand in the years ahead—and support the legislators who are determined to use them accordingly.</w:t>
      </w:r>
    </w:p>
    <w:p w14:paraId="4122621E" w14:textId="77777777" w:rsidR="00586619" w:rsidRPr="00C54526" w:rsidRDefault="00586619" w:rsidP="00586619"/>
    <w:p w14:paraId="5F1AF5F5" w14:textId="77777777" w:rsidR="00586619" w:rsidRPr="00C54526" w:rsidRDefault="00586619" w:rsidP="00586619"/>
    <w:p w14:paraId="285AA8C6" w14:textId="77777777" w:rsidR="00586619" w:rsidRPr="00C54526" w:rsidRDefault="00586619">
      <w:pPr>
        <w:spacing w:after="160" w:line="259" w:lineRule="auto"/>
      </w:pPr>
    </w:p>
    <w:p w14:paraId="39097591" w14:textId="77777777" w:rsidR="004636BB" w:rsidRDefault="004636BB" w:rsidP="004636BB">
      <w:pPr>
        <w:pStyle w:val="Heading2"/>
      </w:pPr>
      <w:r>
        <w:t>**AFF ANSWERS</w:t>
      </w:r>
    </w:p>
    <w:p w14:paraId="3AF01A03" w14:textId="77777777" w:rsidR="00452831" w:rsidRDefault="00452831" w:rsidP="004636BB">
      <w:pPr>
        <w:pStyle w:val="Heading3"/>
      </w:pPr>
      <w:r>
        <w:t>2ac – states can check</w:t>
      </w:r>
    </w:p>
    <w:p w14:paraId="2822B2DE" w14:textId="77777777" w:rsidR="00452831" w:rsidRDefault="00452831" w:rsidP="00452831">
      <w:pPr>
        <w:pStyle w:val="Heading4"/>
      </w:pPr>
      <w:r>
        <w:t>EVEN WITHOUT REPUBLICANS---STATE’S ARE COMBATING TRUMP’S AUTHORITARIANISM</w:t>
      </w:r>
    </w:p>
    <w:p w14:paraId="5634B6F4" w14:textId="77777777" w:rsidR="00452831" w:rsidRPr="004D253A" w:rsidRDefault="00452831" w:rsidP="00452831">
      <w:r>
        <w:t xml:space="preserve">Chris </w:t>
      </w:r>
      <w:r w:rsidRPr="004D253A">
        <w:rPr>
          <w:rStyle w:val="Style13ptBold"/>
        </w:rPr>
        <w:t>Edelson 17</w:t>
      </w:r>
      <w:r>
        <w:t>, [Chris Edelson- assistant professor of government in American University’s School of Public Affairs., "California leads states’ fight to break Trump’s authoritarian wave", MarketWatch, 2-2-2017, http://www.marketwatch.com/story/california-leads-states-fight-to-break-trumps-authoritarian-wave-2017-02-02] Valiaveedu</w:t>
      </w:r>
    </w:p>
    <w:p w14:paraId="3F5B9358" w14:textId="77777777" w:rsidR="00452831" w:rsidRDefault="00452831" w:rsidP="00452831"/>
    <w:p w14:paraId="3730759B" w14:textId="77777777" w:rsidR="00452831" w:rsidRDefault="00452831" w:rsidP="00452831">
      <w:r>
        <w:t xml:space="preserve">Not yet two weeks into office, </w:t>
      </w:r>
      <w:r w:rsidRPr="004D253A">
        <w:rPr>
          <w:rStyle w:val="StyleUnderline"/>
        </w:rPr>
        <w:t>Donald Trump is raising grave concerns about his administration’s authoritarian ambitions</w:t>
      </w:r>
      <w:r>
        <w:t xml:space="preserve">. </w:t>
      </w:r>
    </w:p>
    <w:p w14:paraId="591C7E98" w14:textId="77777777" w:rsidR="00452831" w:rsidRDefault="00452831" w:rsidP="00452831"/>
    <w:p w14:paraId="35316B68" w14:textId="77777777" w:rsidR="00452831" w:rsidRDefault="00452831" w:rsidP="00452831">
      <w:r>
        <w:t xml:space="preserve">The </w:t>
      </w:r>
      <w:r w:rsidRPr="004D253A">
        <w:rPr>
          <w:rStyle w:val="StyleUnderline"/>
        </w:rPr>
        <w:t>president’s aides preposterously speak of “alternative facts” as part of a broader effort to declare their authority to say what reality is</w:t>
      </w:r>
      <w:r>
        <w:t xml:space="preserve">, regardless of pesky objective facts that get in the way. </w:t>
      </w:r>
      <w:r w:rsidRPr="004D253A">
        <w:rPr>
          <w:rStyle w:val="StyleUnderline"/>
        </w:rPr>
        <w:t>The Trump administration has taken action to prevent federal agencies from communicating with the outside world</w:t>
      </w:r>
      <w:r>
        <w:t xml:space="preserve">, including members of Congress and the press.  The head of one watchdog group described this as “the cloud of Mordor descending across the federal service.” </w:t>
      </w:r>
    </w:p>
    <w:p w14:paraId="43F2349F" w14:textId="77777777" w:rsidR="00452831" w:rsidRDefault="00452831" w:rsidP="00452831"/>
    <w:p w14:paraId="3DD9884F" w14:textId="77777777" w:rsidR="00452831" w:rsidRDefault="00452831" w:rsidP="00452831">
      <w:r w:rsidRPr="004D253A">
        <w:rPr>
          <w:rStyle w:val="StyleUnderline"/>
        </w:rPr>
        <w:t>Experts on authoritarianism</w:t>
      </w:r>
      <w:r>
        <w:t xml:space="preserve"> </w:t>
      </w:r>
      <w:r w:rsidRPr="004D253A">
        <w:rPr>
          <w:rStyle w:val="Emphasis"/>
        </w:rPr>
        <w:t>already see warning signs from the Trump administration’s actions</w:t>
      </w:r>
      <w:r>
        <w:t xml:space="preserve">. Professor Cas Mudde concludes that “There is no doubt [Donald Trump] is an authoritarian…He sees democracy as ‘I have won, so I can do whatever I want or whatever I think is best for the country and I’m allowed to do that because I’m the CEO of America, Inc.” </w:t>
      </w:r>
    </w:p>
    <w:p w14:paraId="5D4F22A7" w14:textId="77777777" w:rsidR="00452831" w:rsidRDefault="00452831" w:rsidP="00452831"/>
    <w:p w14:paraId="3FF14659" w14:textId="77777777" w:rsidR="00452831" w:rsidRPr="004D253A" w:rsidRDefault="00452831" w:rsidP="00452831">
      <w:pPr>
        <w:rPr>
          <w:rStyle w:val="StyleUnderline"/>
        </w:rPr>
      </w:pPr>
      <w:r w:rsidRPr="004D253A">
        <w:t xml:space="preserve">The United States is a constitutional democracy, not a corporation, and Trump exists within a </w:t>
      </w:r>
      <w:r w:rsidRPr="004D253A">
        <w:rPr>
          <w:rStyle w:val="StyleUnderline"/>
        </w:rPr>
        <w:t>constitutional system</w:t>
      </w:r>
      <w:r>
        <w:t xml:space="preserve"> that, </w:t>
      </w:r>
      <w:r w:rsidRPr="004D253A">
        <w:rPr>
          <w:rStyle w:val="StyleUnderline"/>
        </w:rPr>
        <w:t>in theory, sets legal limits on his power</w:t>
      </w:r>
      <w:r>
        <w:t xml:space="preserve">. </w:t>
      </w:r>
      <w:r w:rsidRPr="004D253A">
        <w:rPr>
          <w:rStyle w:val="StyleUnderline"/>
        </w:rPr>
        <w:t>The problem</w:t>
      </w:r>
      <w:r>
        <w:t xml:space="preserve">, however, </w:t>
      </w:r>
      <w:r w:rsidRPr="004D253A">
        <w:rPr>
          <w:rStyle w:val="Emphasis"/>
        </w:rPr>
        <w:t>is that those limits show no sign of working right now</w:t>
      </w:r>
      <w:r>
        <w:t xml:space="preserve">.  At the moment, </w:t>
      </w:r>
      <w:r w:rsidRPr="004D253A">
        <w:rPr>
          <w:rStyle w:val="StyleUnderline"/>
        </w:rPr>
        <w:t>the U.S. is experiencing a constitutional failure</w:t>
      </w:r>
      <w:r>
        <w:t>.  As Professor Ruth Ben-Ghiat puts it, “</w:t>
      </w:r>
      <w:r w:rsidRPr="004D253A">
        <w:rPr>
          <w:rStyle w:val="StyleUnderline"/>
        </w:rPr>
        <w:t>Formally, we have checks and balances [but] I’m of the school that those things are not going to stop [Trump].”</w:t>
      </w:r>
      <w:r>
        <w:t xml:space="preserve">  </w:t>
      </w:r>
      <w:r w:rsidRPr="004D253A">
        <w:rPr>
          <w:rStyle w:val="Emphasis"/>
        </w:rPr>
        <w:t>At the federal level, Congress is best positioned to set limits on presidential power</w:t>
      </w:r>
      <w:r>
        <w:t xml:space="preserve">.  </w:t>
      </w:r>
      <w:r w:rsidRPr="004D253A">
        <w:rPr>
          <w:rStyle w:val="StyleUnderline"/>
        </w:rPr>
        <w:t xml:space="preserve">However, </w:t>
      </w:r>
      <w:r w:rsidRPr="004D253A">
        <w:rPr>
          <w:rStyle w:val="Emphasis"/>
        </w:rPr>
        <w:t>Republicans in Congress show no appetite or desire to act</w:t>
      </w:r>
      <w:r w:rsidRPr="004D253A">
        <w:rPr>
          <w:rStyle w:val="StyleUnderline"/>
        </w:rPr>
        <w:t>. They look more like a rubber stamp than an effective check.</w:t>
      </w:r>
    </w:p>
    <w:p w14:paraId="26248A78" w14:textId="77777777" w:rsidR="00452831" w:rsidRDefault="00452831" w:rsidP="00452831"/>
    <w:p w14:paraId="62E0D1AB" w14:textId="77777777" w:rsidR="00452831" w:rsidRPr="004D253A" w:rsidRDefault="00452831" w:rsidP="00452831">
      <w:pPr>
        <w:rPr>
          <w:rStyle w:val="StyleUnderline"/>
        </w:rPr>
      </w:pPr>
      <w:r w:rsidRPr="004D253A">
        <w:rPr>
          <w:rStyle w:val="StyleUnderline"/>
        </w:rPr>
        <w:t>With checks and balances uncertain or even failing at the federal level</w:t>
      </w:r>
      <w:r>
        <w:t xml:space="preserve">, </w:t>
      </w:r>
      <w:r w:rsidRPr="004D253A">
        <w:rPr>
          <w:rStyle w:val="Emphasis"/>
        </w:rPr>
        <w:t>the states have an increasingly important role in setting limits on presidential power</w:t>
      </w:r>
      <w:r>
        <w:t xml:space="preserve">. </w:t>
      </w:r>
      <w:r w:rsidRPr="004D253A">
        <w:rPr>
          <w:rStyle w:val="Emphasis"/>
        </w:rPr>
        <w:t>Federalism assigns some power to the states</w:t>
      </w:r>
      <w:r w:rsidRPr="004D253A">
        <w:rPr>
          <w:rStyle w:val="StyleUnderline"/>
        </w:rPr>
        <w:t xml:space="preserve"> and was designed, in part, as another check on the authority of the federal government.</w:t>
      </w:r>
      <w:r>
        <w:t xml:space="preserve">  </w:t>
      </w:r>
      <w:r w:rsidRPr="004D253A">
        <w:rPr>
          <w:rStyle w:val="StyleUnderline"/>
        </w:rPr>
        <w:t>In the past,</w:t>
      </w:r>
      <w:r>
        <w:t xml:space="preserve"> </w:t>
      </w:r>
      <w:r w:rsidRPr="004D253A">
        <w:rPr>
          <w:rStyle w:val="Emphasis"/>
        </w:rPr>
        <w:t>states have taken action to set limits on presidential power</w:t>
      </w:r>
      <w:r>
        <w:t xml:space="preserve">. </w:t>
      </w:r>
      <w:r w:rsidRPr="004D253A">
        <w:rPr>
          <w:rStyle w:val="StyleUnderline"/>
        </w:rPr>
        <w:t>One recent example is a successful lawsuit brought by states to block implementation of President Barack Obama’s efforts to temporarily remove the threat of deportation for some undocumented immigrants.</w:t>
      </w:r>
    </w:p>
    <w:p w14:paraId="65D8702D" w14:textId="77777777" w:rsidR="00452831" w:rsidRDefault="00452831" w:rsidP="00452831"/>
    <w:p w14:paraId="3B544D22" w14:textId="77777777" w:rsidR="00452831" w:rsidRDefault="00452831" w:rsidP="00452831"/>
    <w:p w14:paraId="2C1FE293" w14:textId="77777777" w:rsidR="00452831" w:rsidRPr="004D253A" w:rsidRDefault="00452831" w:rsidP="00452831">
      <w:pPr>
        <w:rPr>
          <w:rStyle w:val="StyleUnderline"/>
        </w:rPr>
      </w:pPr>
      <w:r w:rsidRPr="004D253A">
        <w:rPr>
          <w:rStyle w:val="StyleUnderline"/>
        </w:rPr>
        <w:t>Some states are standing up to Trump’s bullying</w:t>
      </w:r>
      <w:r>
        <w:t xml:space="preserve">, even as members of Congress lay down their arms. </w:t>
      </w:r>
      <w:r w:rsidRPr="004D253A">
        <w:rPr>
          <w:rStyle w:val="Emphasis"/>
        </w:rPr>
        <w:t>Washington, Massachusetts and New York are the first states to sue the Trump administration</w:t>
      </w:r>
      <w:r>
        <w:t xml:space="preserve"> </w:t>
      </w:r>
      <w:r w:rsidRPr="004D253A">
        <w:rPr>
          <w:rStyle w:val="StyleUnderline"/>
        </w:rPr>
        <w:t>over the contentious executive order restricting refugees and immigration.</w:t>
      </w:r>
    </w:p>
    <w:p w14:paraId="5E43F758" w14:textId="77777777" w:rsidR="00452831" w:rsidRDefault="00452831" w:rsidP="00452831"/>
    <w:p w14:paraId="7074D1EB" w14:textId="77777777" w:rsidR="00452831" w:rsidRDefault="00452831" w:rsidP="00452831">
      <w:r>
        <w:t xml:space="preserve">The </w:t>
      </w:r>
      <w:r w:rsidRPr="004D253A">
        <w:rPr>
          <w:rStyle w:val="StyleUnderline"/>
        </w:rPr>
        <w:t>biggest challenge to Trump comes from California</w:t>
      </w:r>
      <w:r>
        <w:t>, where Governor Jerry Brown has signaled his readiness to stand up to the administration, saying that California will defend its policies.  If California were a country, it would have one of the largest economies in the world.  There are nearly 40 million Californians, and they voted almost  2-1 against Trump last November, so Brown may well feel emboldened to act.</w:t>
      </w:r>
    </w:p>
    <w:p w14:paraId="4CA6143D" w14:textId="77777777" w:rsidR="00452831" w:rsidRDefault="00452831" w:rsidP="00452831"/>
    <w:p w14:paraId="1A634958" w14:textId="77777777" w:rsidR="00452831" w:rsidRPr="004D253A" w:rsidRDefault="00452831" w:rsidP="00452831">
      <w:pPr>
        <w:rPr>
          <w:rStyle w:val="StyleUnderline"/>
        </w:rPr>
      </w:pPr>
      <w:r w:rsidRPr="004D253A">
        <w:rPr>
          <w:rStyle w:val="StyleUnderline"/>
        </w:rPr>
        <w:t>One area where California could be effective is with the environment and climate change</w:t>
      </w:r>
      <w:r>
        <w:t xml:space="preserve">.  </w:t>
      </w:r>
      <w:r w:rsidRPr="004D253A">
        <w:rPr>
          <w:rStyle w:val="StyleUnderline"/>
        </w:rPr>
        <w:t xml:space="preserve">In response toTrump’s refusal to take climate change seriously, </w:t>
      </w:r>
      <w:r w:rsidRPr="004D253A">
        <w:rPr>
          <w:rStyle w:val="Emphasis"/>
        </w:rPr>
        <w:t>Brown “has doubled down on California’s efforts to negotiate carbon-reduction agreements with other states and countries</w:t>
      </w:r>
      <w:r w:rsidRPr="004D253A">
        <w:rPr>
          <w:rStyle w:val="StyleUnderline"/>
        </w:rPr>
        <w:t>.”</w:t>
      </w:r>
    </w:p>
    <w:p w14:paraId="6E017EFF" w14:textId="77777777" w:rsidR="00452831" w:rsidRDefault="00452831" w:rsidP="00452831"/>
    <w:p w14:paraId="4A71E829" w14:textId="77777777" w:rsidR="00452831" w:rsidRDefault="00452831" w:rsidP="00452831"/>
    <w:p w14:paraId="0EE4398D" w14:textId="77777777" w:rsidR="00452831" w:rsidRPr="00452831" w:rsidRDefault="00452831" w:rsidP="00452831"/>
    <w:p w14:paraId="648082BA" w14:textId="77777777" w:rsidR="00452831" w:rsidRDefault="00452831" w:rsidP="004636BB">
      <w:pPr>
        <w:pStyle w:val="Heading3"/>
      </w:pPr>
      <w:r>
        <w:t>2ac – courts can check</w:t>
      </w:r>
    </w:p>
    <w:p w14:paraId="312415BA" w14:textId="77777777" w:rsidR="00452831" w:rsidRDefault="00452831" w:rsidP="00452831">
      <w:pPr>
        <w:pStyle w:val="Heading4"/>
      </w:pPr>
      <w:r>
        <w:t>Despite his rhetoric, Trump is not authoritarian, and courts can check anyway</w:t>
      </w:r>
    </w:p>
    <w:p w14:paraId="50625996" w14:textId="77777777" w:rsidR="00452831" w:rsidRDefault="00452831" w:rsidP="00452831">
      <w:r w:rsidRPr="000E37CA">
        <w:rPr>
          <w:rStyle w:val="Heading4Char"/>
        </w:rPr>
        <w:t>French 2/23</w:t>
      </w:r>
      <w:r>
        <w:t xml:space="preserve"> - senior writer for National Review, a senior fellow at the National Review Institute, a constitutional, veteran of Operation Iraqi Freedom, author of Rise of ISIS: A Threat We Can’t Ignore, former president of the Foundation for Individual Rights in Education (FIRE), and a former lecturer at Cornell Law School, senior counsel for the American Center for Law and Justice and the Alliance Defending Freedom (David, “Despite the Hysteria, Trump is Trending Less Authoritarian Than Obama,” National Review, 2/23/17, </w:t>
      </w:r>
      <w:hyperlink r:id="rId95" w:history="1">
        <w:r w:rsidRPr="00743F3C">
          <w:rPr>
            <w:rStyle w:val="Hyperlink"/>
          </w:rPr>
          <w:t>http://www.nationalreview.com/article/445185/trump-less-authoritarian-obama)//tb</w:t>
        </w:r>
      </w:hyperlink>
    </w:p>
    <w:p w14:paraId="6813A13D" w14:textId="77777777" w:rsidR="00452831" w:rsidRPr="009647BF" w:rsidRDefault="00452831" w:rsidP="00452831">
      <w:pPr>
        <w:rPr>
          <w:b/>
          <w:iCs/>
          <w:u w:val="single"/>
          <w:bdr w:val="single" w:sz="8" w:space="0" w:color="auto"/>
        </w:rPr>
      </w:pPr>
      <w:r w:rsidRPr="00112F46">
        <w:rPr>
          <w:rStyle w:val="StyleUnderline"/>
        </w:rPr>
        <w:t xml:space="preserve">Through personnel and policy, </w:t>
      </w:r>
      <w:r w:rsidRPr="00112F46">
        <w:rPr>
          <w:rStyle w:val="Emphasis"/>
        </w:rPr>
        <w:t>President Trump is limiting the executive branch</w:t>
      </w:r>
      <w:r>
        <w:t xml:space="preserve">. Lost in most of the coverage of President Trump’s decision to rescind the Obama administration’s transgender mandates is a fundamental legal reality — </w:t>
      </w:r>
      <w:r w:rsidRPr="00E426A0">
        <w:rPr>
          <w:rStyle w:val="Emphasis"/>
        </w:rPr>
        <w:t>the Trump administration just relinquished federal authority over gender-identity policy in the nation’s federally funded schools and colleges.</w:t>
      </w:r>
    </w:p>
    <w:p w14:paraId="541D8184" w14:textId="77777777" w:rsidR="00452831" w:rsidRDefault="00452831" w:rsidP="00452831">
      <w:r>
        <w:t xml:space="preserve"> In other words, </w:t>
      </w:r>
      <w:r w:rsidRPr="00974E04">
        <w:rPr>
          <w:rStyle w:val="StyleUnderline"/>
        </w:rPr>
        <w:t>Trump was less authoritarian than Obama</w:t>
      </w:r>
      <w:r>
        <w:t xml:space="preserve">. And that’s not the only case. Consider the following examples where his administration, through policy or personnel, appears to be signaling that the executive branch intends to become less intrusive in American life and more accountable to internal and external critique. </w:t>
      </w:r>
    </w:p>
    <w:p w14:paraId="0AFE956D" w14:textId="77777777" w:rsidR="00452831" w:rsidRDefault="00452831" w:rsidP="00452831">
      <w:r w:rsidRPr="008D2068">
        <w:rPr>
          <w:rStyle w:val="StyleUnderline"/>
        </w:rPr>
        <w:t>Trump nominated Neil Gorsuch to the Supreme Court, a man known not just for his intellect and integrity but also for his powerful legal argument against executive-branch overreach</w:t>
      </w:r>
      <w:r>
        <w:t xml:space="preserve">. Based on his previous legal writings, </w:t>
      </w:r>
      <w:r w:rsidRPr="008D2068">
        <w:rPr>
          <w:rStyle w:val="StyleUnderline"/>
        </w:rPr>
        <w:t>if Gorsuch had his way, the federal bureaucracy could well face the most dramatic check on its authority since the early days of the New Deal</w:t>
      </w:r>
      <w:r>
        <w:t xml:space="preserve">. By overturning judicial precedents that currently require judicial deference to agency legal interpretations, </w:t>
      </w:r>
      <w:r w:rsidRPr="008D2068">
        <w:rPr>
          <w:rStyle w:val="StyleUnderline"/>
        </w:rPr>
        <w:t>the Court could put a stop to the current practice of presidents and bureaucrats steadily (and vastly) expanding their powers</w:t>
      </w:r>
      <w:r>
        <w:t xml:space="preserve"> by constantly broadening their interpretations of existing legal statutes. </w:t>
      </w:r>
    </w:p>
    <w:p w14:paraId="63B71C5C" w14:textId="77777777" w:rsidR="00452831" w:rsidRPr="009647BF" w:rsidRDefault="00452831" w:rsidP="00452831">
      <w:pPr>
        <w:rPr>
          <w:u w:val="single"/>
        </w:rPr>
      </w:pPr>
      <w:r>
        <w:t>For example, the EPA has dramatically expanded its control over the American economy even without Congress passing significant new environmental legislation. Instead, the EPA keeps revising its interpretation of decades-old statutes like the Clean Air Act, using those new interpretations to enact a host of comprehensive new regulations. If Gorsuch’s argument wins the day</w:t>
      </w:r>
      <w:r w:rsidRPr="00AF1D64">
        <w:rPr>
          <w:rStyle w:val="StyleUnderline"/>
        </w:rPr>
        <w:t xml:space="preserve">, the legislative branch would be forced to step up at the expense of the executive, no matter how “authoritarian” a president tried to be. </w:t>
      </w:r>
    </w:p>
    <w:p w14:paraId="02C7E43F" w14:textId="77777777" w:rsidR="00452831" w:rsidRPr="009647BF" w:rsidRDefault="00452831" w:rsidP="00452831">
      <w:pPr>
        <w:rPr>
          <w:u w:val="single"/>
        </w:rPr>
      </w:pPr>
      <w:r w:rsidRPr="00CF4FC8">
        <w:rPr>
          <w:rStyle w:val="StyleUnderline"/>
        </w:rPr>
        <w:t>Trump nominated H. R. McMaster to replace Michael Flynn as his national-security adviser.</w:t>
      </w:r>
      <w:r>
        <w:t xml:space="preserve"> McMaster made his name as a warrior on battlefields in the Gulf War and the Iraq War, but he made his name as a scholar by writing a book, Dereliction of Duty, that strongly condemned Vietnam-era generals for simply rolling over in the face of Johnson-administration blunders and excesses. In his view, </w:t>
      </w:r>
      <w:r w:rsidRPr="00CF4FC8">
        <w:rPr>
          <w:rStyle w:val="StyleUnderline"/>
        </w:rPr>
        <w:t xml:space="preserve">military leaders owe their civilian commander in chief honest and courageous counsel — even when a president may not want to hear their words. </w:t>
      </w:r>
    </w:p>
    <w:p w14:paraId="498BEACD" w14:textId="77777777" w:rsidR="00452831" w:rsidRPr="009647BF" w:rsidRDefault="00452831" w:rsidP="00452831">
      <w:pPr>
        <w:rPr>
          <w:u w:val="single"/>
        </w:rPr>
      </w:pPr>
      <w:r w:rsidRPr="00D0443A">
        <w:rPr>
          <w:rStyle w:val="StyleUnderline"/>
        </w:rPr>
        <w:t>When the Ninth Circuit blocked Trump’s immigration executive order</w:t>
      </w:r>
      <w:r>
        <w:t xml:space="preserve"> (which was certainly an aggressive assertion of presidential power), </w:t>
      </w:r>
      <w:r w:rsidRPr="00D0443A">
        <w:rPr>
          <w:rStyle w:val="StyleUnderline"/>
        </w:rPr>
        <w:t>he responded differently from the Obama administration when it faced similar judicial setbacks.</w:t>
      </w:r>
      <w:r>
        <w:t xml:space="preserve"> Rather than race to the Supreme Court in the attempt to expand presidential authority, </w:t>
      </w:r>
      <w:r w:rsidRPr="00D0443A">
        <w:rPr>
          <w:rStyle w:val="StyleUnderline"/>
        </w:rPr>
        <w:t>it backed up</w:t>
      </w:r>
      <w:r>
        <w:t xml:space="preserve"> (yes, amid considerable presidential bluster) </w:t>
      </w:r>
      <w:r w:rsidRPr="00D0443A">
        <w:rPr>
          <w:rStyle w:val="StyleUnderline"/>
        </w:rPr>
        <w:t xml:space="preserve">and told the Ninth Circuit that it intends to rewrite and rework the order to address the most serious judicial concerns and roll back its scope. </w:t>
      </w:r>
    </w:p>
    <w:p w14:paraId="17BB90DF" w14:textId="77777777" w:rsidR="00452831" w:rsidRDefault="00452831" w:rsidP="00452831">
      <w:r w:rsidRPr="009913A4">
        <w:rPr>
          <w:rStyle w:val="Emphasis"/>
        </w:rPr>
        <w:t xml:space="preserve">Authoritarianism is defined by how a president exercises power, not by the rightness of his goals. </w:t>
      </w:r>
      <w:r>
        <w:t xml:space="preserve">Indeed, if you peel back the layer of leftist critiques of Trump’s early actions and early hires, they contain a surprising amount of alarmism over the rollback of governmental power. Education activists are terrified that Betsy DeVos will take children out of government schools or roll back government mandates regarding campus sexual-assault tribunals. Environmentalists are terrified that Scott Pruitt will make the EPA less activist. Civil-rights lawyers are alarmed at the notion that Jeff Sessions will inject the federal government into fewer state and local disputes over everything from school bathrooms to police traffic stops. </w:t>
      </w:r>
    </w:p>
    <w:p w14:paraId="11B16FB1" w14:textId="77777777" w:rsidR="00452831" w:rsidRDefault="00452831" w:rsidP="00452831">
      <w:r w:rsidRPr="009913A4">
        <w:rPr>
          <w:rStyle w:val="Emphasis"/>
        </w:rPr>
        <w:t>A president is “authoritarian” not when he’s angry or impulsive or incompetent or tweets too much. He’s authoritarian when he seeks to expand his own power beyond constitutional limits</w:t>
      </w:r>
      <w:r>
        <w:t xml:space="preserve">. In this regard, the Obama administration — though far more polite and restrained in most of its public comments — was truly one of our more authoritarian. </w:t>
      </w:r>
    </w:p>
    <w:p w14:paraId="5F168103" w14:textId="77777777" w:rsidR="00452831" w:rsidRPr="003B11EF" w:rsidRDefault="00452831" w:rsidP="00452831">
      <w:r>
        <w:t>the man he replaced.</w:t>
      </w:r>
    </w:p>
    <w:p w14:paraId="7D603444" w14:textId="77777777" w:rsidR="00452831" w:rsidRDefault="00452831" w:rsidP="00452831">
      <w:pPr>
        <w:pStyle w:val="Heading4"/>
      </w:pPr>
      <w:r>
        <w:t>COURTS CHECK BACK TRUMP---MUSLIM BAN PROVES</w:t>
      </w:r>
    </w:p>
    <w:p w14:paraId="6EC20F49" w14:textId="77777777" w:rsidR="00452831" w:rsidRDefault="00452831" w:rsidP="00452831">
      <w:r>
        <w:t xml:space="preserve">Will </w:t>
      </w:r>
      <w:r w:rsidRPr="00A179B5">
        <w:rPr>
          <w:rStyle w:val="Style13ptBold"/>
        </w:rPr>
        <w:t>Bunch 17</w:t>
      </w:r>
      <w:r>
        <w:t>, [Will Bunch- "Trump gets checked, balanced by America's judiciary", Philly, 2-9-2017, http://www.philly.com/philly/blogs/attytood/Travel-ban-rulings-real-message-The-system-still-works.html] Valiaveedu</w:t>
      </w:r>
    </w:p>
    <w:p w14:paraId="25D143A8" w14:textId="77777777" w:rsidR="00452831" w:rsidRDefault="00452831" w:rsidP="00452831"/>
    <w:p w14:paraId="681D394E" w14:textId="77777777" w:rsidR="00452831" w:rsidRPr="00A179B5" w:rsidRDefault="00452831" w:rsidP="00452831">
      <w:pPr>
        <w:rPr>
          <w:rStyle w:val="StyleUnderline"/>
        </w:rPr>
      </w:pPr>
      <w:r w:rsidRPr="00A179B5">
        <w:rPr>
          <w:rStyle w:val="StyleUnderline"/>
        </w:rPr>
        <w:t xml:space="preserve">Tonight’s unanimous ruling from a three judge federal appeals panel thwarting President Trump’s travel ban targeting seven majority-Muslim nations </w:t>
      </w:r>
      <w:r w:rsidRPr="00A179B5">
        <w:t>was many things:  A stinging rebuke to a new president’s signature policy move, a victory for the thousands who flooded airports to protest it, and a happy reprieve for thousands of immigrants, refugees and foreign travelers seeking to come freely to America</w:t>
      </w:r>
      <w:r w:rsidRPr="00A179B5">
        <w:rPr>
          <w:rStyle w:val="StyleUnderline"/>
        </w:rPr>
        <w:t>.</w:t>
      </w:r>
    </w:p>
    <w:p w14:paraId="442C44CB" w14:textId="77777777" w:rsidR="00452831" w:rsidRDefault="00452831" w:rsidP="00452831"/>
    <w:p w14:paraId="71580951" w14:textId="77777777" w:rsidR="00452831" w:rsidRDefault="00452831" w:rsidP="00452831">
      <w:r>
        <w:t xml:space="preserve">But in the end, the ruling from the 9th Court of Appeals panel  </w:t>
      </w:r>
      <w:r w:rsidRPr="00A179B5">
        <w:rPr>
          <w:rStyle w:val="StyleUnderline"/>
        </w:rPr>
        <w:t>made an even more powerful statement: That the rule of law that holds up America’s 240-year-old experiment still works -- even at a moment of high anxiety over an unconventional new occupant of the White House with authoritarian tendencies and a bullying tone toward the judiciary</w:t>
      </w:r>
      <w:r>
        <w:t>.</w:t>
      </w:r>
    </w:p>
    <w:p w14:paraId="596A6601" w14:textId="77777777" w:rsidR="00452831" w:rsidRDefault="00452831" w:rsidP="00452831"/>
    <w:p w14:paraId="61D81EAF" w14:textId="77777777" w:rsidR="00452831" w:rsidRDefault="00452831" w:rsidP="00452831">
      <w:r>
        <w:t>The 29-page decision that experts viewed as complete repudiation of the Trump administration’s arguments for the ban even carried a strong stamp of bipartisanship – signed by judges appointed by one Republican president, George W. Bush, and two Democrats, Jimmy Carter and Barack Obama. And their decision upheld a lower court ruling by another appointee of the second President Bush, Judge James L. Robart.</w:t>
      </w:r>
    </w:p>
    <w:p w14:paraId="3B1E161D" w14:textId="77777777" w:rsidR="00452831" w:rsidRDefault="00452831" w:rsidP="00452831"/>
    <w:p w14:paraId="0C4317A7" w14:textId="77777777" w:rsidR="00452831" w:rsidRDefault="00452831" w:rsidP="00452831">
      <w:pPr>
        <w:rPr>
          <w:rStyle w:val="StyleUnderline"/>
        </w:rPr>
      </w:pPr>
      <w:r w:rsidRPr="00A179B5">
        <w:rPr>
          <w:rStyle w:val="Emphasis"/>
        </w:rPr>
        <w:t>“I’m just pleased the checks- and-balance system is working in our country</w:t>
      </w:r>
      <w:r>
        <w:t>,” Democratic Maryland Sen. Ben Cardin told CNN last night. “</w:t>
      </w:r>
      <w:r w:rsidRPr="00A179B5">
        <w:rPr>
          <w:rStyle w:val="StyleUnderline"/>
        </w:rPr>
        <w:t xml:space="preserve">It showed the courts are going to be there when President Trump abuses his authority” </w:t>
      </w:r>
      <w:r w:rsidRPr="00A179B5">
        <w:rPr>
          <w:rStyle w:val="Emphasis"/>
        </w:rPr>
        <w:t>on any future matters as well</w:t>
      </w:r>
      <w:r w:rsidRPr="00A179B5">
        <w:rPr>
          <w:rStyle w:val="StyleUnderline"/>
        </w:rPr>
        <w:t>.</w:t>
      </w:r>
    </w:p>
    <w:p w14:paraId="04EF0F3A" w14:textId="77777777" w:rsidR="00452831" w:rsidRPr="00452831" w:rsidRDefault="00452831" w:rsidP="00452831"/>
    <w:p w14:paraId="6227E854" w14:textId="77777777" w:rsidR="00FD0448" w:rsidRDefault="00FD0448" w:rsidP="004636BB">
      <w:pPr>
        <w:pStyle w:val="Heading3"/>
      </w:pPr>
      <w:r>
        <w:t>2ac – non uq</w:t>
      </w:r>
    </w:p>
    <w:p w14:paraId="3008CA90" w14:textId="77777777" w:rsidR="00FD0448" w:rsidRDefault="00FD0448" w:rsidP="00FD0448">
      <w:pPr>
        <w:pStyle w:val="Heading4"/>
      </w:pPr>
      <w:r>
        <w:t>Non unique—Congress is already taking power back from Trump on national security</w:t>
      </w:r>
    </w:p>
    <w:p w14:paraId="5C4FCD4E" w14:textId="77777777" w:rsidR="00FD0448" w:rsidRPr="000571A6" w:rsidRDefault="00FD0448" w:rsidP="00FD0448">
      <w:pPr>
        <w:rPr>
          <w:rStyle w:val="Style13ptBold"/>
          <w:b w:val="0"/>
        </w:rPr>
      </w:pPr>
      <w:r>
        <w:rPr>
          <w:rStyle w:val="Style13ptBold"/>
        </w:rPr>
        <w:t>Herb 7/1</w:t>
      </w:r>
      <w:r>
        <w:rPr>
          <w:rStyle w:val="Style13ptBold"/>
          <w:b w:val="0"/>
        </w:rPr>
        <w:t xml:space="preserve"> – national security reporter covering Congress for CNN Politics (Jeremy Herb, “How Congress is taking back power from Trump on national security”, CNN Politics, 07-01-17, </w:t>
      </w:r>
      <w:hyperlink r:id="rId96" w:history="1">
        <w:r w:rsidRPr="004B7BF1">
          <w:rPr>
            <w:rStyle w:val="Hyperlink"/>
            <w:sz w:val="26"/>
          </w:rPr>
          <w:t>http://www.cnn.com/2017/07/01/politics/congress-trump-war-power/index.html)//db</w:t>
        </w:r>
      </w:hyperlink>
      <w:r>
        <w:rPr>
          <w:rStyle w:val="Style13ptBold"/>
          <w:b w:val="0"/>
        </w:rPr>
        <w:t xml:space="preserve"> </w:t>
      </w:r>
    </w:p>
    <w:p w14:paraId="7C83FEC0" w14:textId="77777777" w:rsidR="00FD0448" w:rsidRDefault="00FD0448" w:rsidP="00FD0448">
      <w:r>
        <w:t>(CNN)In ways big and small, Congress is taking back power from President Donald Trump on national security matters.</w:t>
      </w:r>
    </w:p>
    <w:p w14:paraId="6ED10EA6" w14:textId="77777777" w:rsidR="00FD0448" w:rsidRPr="000571A6" w:rsidRDefault="00FD0448" w:rsidP="00FD0448">
      <w:pPr>
        <w:rPr>
          <w:u w:val="single"/>
        </w:rPr>
      </w:pPr>
      <w:r>
        <w:t xml:space="preserve">&lt; </w:t>
      </w:r>
      <w:r w:rsidRPr="000571A6">
        <w:rPr>
          <w:u w:val="single"/>
        </w:rPr>
        <w:t>From Russia to the Pentagon budget, Republicans in Congress are proposing new checks to curb the White House's power and in some cases simply ignoring the Trump administration's desires on national security and foreign policy.</w:t>
      </w:r>
    </w:p>
    <w:p w14:paraId="652BDCBB" w14:textId="77777777" w:rsidR="00FD0448" w:rsidRDefault="00FD0448" w:rsidP="00FD0448">
      <w:r w:rsidRPr="000571A6">
        <w:rPr>
          <w:u w:val="single"/>
        </w:rPr>
        <w:t>Wary of favorable comments Trump has previously made about Russia, the Senate has passed a significant Russia sanctions package that gives Congress the ability to review any administration effort to roll back sanctions against the Kremlin. Congressional committees approved three defense bills this wee</w:t>
      </w:r>
      <w:r>
        <w:t xml:space="preserve">k boosting Pentagon spending by about $30 billion more than the Trump administration proposed </w:t>
      </w:r>
      <w:r w:rsidRPr="000571A6">
        <w:rPr>
          <w:u w:val="single"/>
        </w:rPr>
        <w:t>after Republicans complained that Trump's budget failed to rebuild the military as he promised.</w:t>
      </w:r>
    </w:p>
    <w:p w14:paraId="5EBFD776" w14:textId="77777777" w:rsidR="00FD0448" w:rsidRDefault="00FD0448" w:rsidP="00FD0448">
      <w:r>
        <w:t>And in a surprise vote this week, a House panel approved an amendment to repeal the 2001 Authorization for Use of Military Force, which provides legal authority for the US wars in Syria, Iraq and Afghanistan.</w:t>
      </w:r>
    </w:p>
    <w:p w14:paraId="00B9A86E" w14:textId="77777777" w:rsidR="00FD0448" w:rsidRPr="000571A6" w:rsidRDefault="00FD0448" w:rsidP="00FD0448">
      <w:pPr>
        <w:rPr>
          <w:u w:val="single"/>
        </w:rPr>
      </w:pPr>
      <w:r w:rsidRPr="000571A6">
        <w:rPr>
          <w:u w:val="single"/>
        </w:rPr>
        <w:t>"I think it's sinking in, especially with Republican members of Congress, that they are not getting the kind of adult leadership out of the White house that would allow you to give deference to the White House," said Mieke Eoyang, a national security analyst at Third Way and former congressional aide. "So you see Congress stepping up to take a much more aggressive role on national security for the first time in a very long time."</w:t>
      </w:r>
    </w:p>
    <w:p w14:paraId="6D7F4047" w14:textId="77777777" w:rsidR="00FD0448" w:rsidRDefault="00FD0448" w:rsidP="00FD0448">
      <w:r>
        <w:t>Legislative vs. Executive</w:t>
      </w:r>
    </w:p>
    <w:p w14:paraId="45D1C61A" w14:textId="77777777" w:rsidR="00FD0448" w:rsidRDefault="00FD0448" w:rsidP="00FD0448">
      <w:r>
        <w:t>For years, a small chorus in Congress has bemoaned the legislative branch giving back its national security powers to the executive, from war-making to the budget caps imposed by the sequestration law.</w:t>
      </w:r>
    </w:p>
    <w:p w14:paraId="1BA99E73" w14:textId="77777777" w:rsidR="00FD0448" w:rsidRDefault="00FD0448" w:rsidP="00FD0448">
      <w:r>
        <w:t>Russia sanctions bill still stuck in Congress before Trump-Putin meeting</w:t>
      </w:r>
    </w:p>
    <w:p w14:paraId="553074CC" w14:textId="77777777" w:rsidR="00FD0448" w:rsidRDefault="00FD0448" w:rsidP="00FD0448">
      <w:r>
        <w:t>Congress certainly hasn't taken back those authorities in full, and some experts argue most of the steps taken thus far are mostly symbolic. There are still major hurdles to passing a new ISIS war authorization, the new Russia sanctions have stalled with the House, and sequestration spending caps are still looming over the spending process.</w:t>
      </w:r>
    </w:p>
    <w:p w14:paraId="3EFD99D7" w14:textId="77777777" w:rsidR="00FD0448" w:rsidRDefault="00FD0448" w:rsidP="00FD0448">
      <w:r>
        <w:t>"</w:t>
      </w:r>
      <w:r w:rsidRPr="000571A6">
        <w:rPr>
          <w:u w:val="single"/>
        </w:rPr>
        <w:t>I'm cautiously optimistic that Congress is looking to assert some structure on a chaotic national security process</w:t>
      </w:r>
      <w:r>
        <w:t xml:space="preserve"> ... but at the moment these don't yet strike me as significant checks -- yet," said Loren DeJonge Schulman, a defense analyst at the Center for a New American Security. "I'll be willing to say Congress is offering a real check to this administration when it refuses to fund one of its initiatives, or halts war funding until a clear strategy is provided."</w:t>
      </w:r>
    </w:p>
    <w:p w14:paraId="22039DE1" w14:textId="77777777" w:rsidR="00FD0448" w:rsidRDefault="00FD0448" w:rsidP="00FD0448">
      <w:r>
        <w:t>There were also similar efforts to curb President Barack Obama's national security powers, including blocking the closure of the US military prison in Guantanamo Bay and rolling back surveillance authorities.</w:t>
      </w:r>
    </w:p>
    <w:p w14:paraId="7FCC933B" w14:textId="77777777" w:rsidR="00FD0448" w:rsidRPr="000571A6" w:rsidRDefault="00FD0448" w:rsidP="00FD0448">
      <w:pPr>
        <w:rPr>
          <w:u w:val="single"/>
        </w:rPr>
      </w:pPr>
      <w:r w:rsidRPr="000571A6">
        <w:rPr>
          <w:u w:val="single"/>
        </w:rPr>
        <w:t xml:space="preserve">At the start of the Trump administration, Republican congressional leaders on national security were hopeful that the national security team </w:t>
      </w:r>
      <w:r>
        <w:t xml:space="preserve">-- Defense Secretary Jim Mattis, national security adviser H.R. McMaster and Director of National Intelligence Dan Coats -- </w:t>
      </w:r>
      <w:r w:rsidRPr="000571A6">
        <w:rPr>
          <w:u w:val="single"/>
        </w:rPr>
        <w:t>would steer Trump in what they consider the right direction.</w:t>
      </w:r>
    </w:p>
    <w:p w14:paraId="66393E1C" w14:textId="77777777" w:rsidR="00FD0448" w:rsidRPr="000571A6" w:rsidRDefault="00FD0448" w:rsidP="00FD0448">
      <w:pPr>
        <w:rPr>
          <w:u w:val="single"/>
        </w:rPr>
      </w:pPr>
      <w:r w:rsidRPr="000571A6">
        <w:rPr>
          <w:u w:val="single"/>
        </w:rPr>
        <w:t>Trump was praised for his decision to strike Syria in response to a chemical weapons attack</w:t>
      </w:r>
      <w:r>
        <w:t xml:space="preserve">. But </w:t>
      </w:r>
      <w:r w:rsidRPr="000571A6">
        <w:rPr>
          <w:u w:val="single"/>
        </w:rPr>
        <w:t xml:space="preserve">in many cases, Trump has ignored or overruled his national security team, and the President's actions and statements </w:t>
      </w:r>
      <w:r>
        <w:t xml:space="preserve">-- or lack of action -- </w:t>
      </w:r>
      <w:r w:rsidRPr="000571A6">
        <w:rPr>
          <w:u w:val="single"/>
        </w:rPr>
        <w:t>has sparked a more robust response on Capitol Hill than during the Obama years.</w:t>
      </w:r>
    </w:p>
    <w:p w14:paraId="3D10A5CB" w14:textId="77777777" w:rsidR="00FD0448" w:rsidRDefault="00FD0448" w:rsidP="00FD0448">
      <w:r>
        <w:t>Corker: Russia sanctions fight devolves into 'total silliness'</w:t>
      </w:r>
    </w:p>
    <w:p w14:paraId="42B52C9F" w14:textId="77777777" w:rsidR="00FD0448" w:rsidRDefault="00FD0448" w:rsidP="00FD0448">
      <w:r>
        <w:t>"I think we are seeing a growing dose of skepticism by members of Congress -- notably in the President's own party -- about Trump's ability and willingness to grasp the complexities of key national security problems and his unique responsibilities as commander in chief," said John Kirby, a CNN diplomatic and military analyst a former Pentagon and State Department spokesman under Obama.</w:t>
      </w:r>
    </w:p>
    <w:p w14:paraId="3B7D9B5D" w14:textId="77777777" w:rsidR="00FD0448" w:rsidRDefault="00FD0448" w:rsidP="00FD0448">
      <w:r>
        <w:t>Rebukes of Trump</w:t>
      </w:r>
    </w:p>
    <w:p w14:paraId="5CBE2330" w14:textId="77777777" w:rsidR="00FD0448" w:rsidRPr="000571A6" w:rsidRDefault="00FD0448" w:rsidP="00FD0448">
      <w:pPr>
        <w:rPr>
          <w:u w:val="single"/>
        </w:rPr>
      </w:pPr>
      <w:r w:rsidRPr="000571A6">
        <w:rPr>
          <w:u w:val="single"/>
        </w:rPr>
        <w:t xml:space="preserve">The Senate's Russia sanctions bill </w:t>
      </w:r>
      <w:r>
        <w:t xml:space="preserve">may be the most significant fight thus far over the balance of national security power. The bill, which passed 98-2, </w:t>
      </w:r>
      <w:r w:rsidRPr="000571A6">
        <w:rPr>
          <w:u w:val="single"/>
        </w:rPr>
        <w:t>would give Congress the ability to block Trump from rolling back sanctions on Moscow and comes amid concerns from lawmakers following a Washington Post report in May that said Trump was considering returning two Russian compounds that the US seized in December sanctions on Russia.</w:t>
      </w:r>
    </w:p>
    <w:p w14:paraId="0558D191" w14:textId="77777777" w:rsidR="00FD0448" w:rsidRPr="000571A6" w:rsidRDefault="00FD0448" w:rsidP="00FD0448">
      <w:pPr>
        <w:rPr>
          <w:u w:val="single"/>
        </w:rPr>
      </w:pPr>
      <w:r w:rsidRPr="000571A6">
        <w:rPr>
          <w:u w:val="single"/>
        </w:rPr>
        <w:t>Senators are now pressing the House to pass the bill without weakening it.</w:t>
      </w:r>
    </w:p>
    <w:p w14:paraId="3B6C5515" w14:textId="77777777" w:rsidR="00FD0448" w:rsidRPr="000571A6" w:rsidRDefault="00FD0448" w:rsidP="00FD0448">
      <w:pPr>
        <w:rPr>
          <w:u w:val="single"/>
        </w:rPr>
      </w:pPr>
      <w:r w:rsidRPr="000571A6">
        <w:rPr>
          <w:u w:val="single"/>
        </w:rPr>
        <w:t>While the House Appropriations Committee's vote to repeal the 2001 war authorization is unlikely to be signed into law, it is another implicit rebuke to Trump and a sign of growing congressional discontent with an unchecked war on terror.</w:t>
      </w:r>
    </w:p>
    <w:p w14:paraId="4608E351" w14:textId="77777777" w:rsidR="00FD0448" w:rsidRDefault="00FD0448" w:rsidP="00FD0448">
      <w:r>
        <w:t>The proposed amendment received support from both Democrats and Republicans during debate, but the vote caught House leaders in both parties off guard.</w:t>
      </w:r>
    </w:p>
    <w:p w14:paraId="5E05685A" w14:textId="77777777" w:rsidR="00FD0448" w:rsidRPr="000571A6" w:rsidRDefault="00FD0448" w:rsidP="00FD0448">
      <w:r w:rsidRPr="000571A6">
        <w:rPr>
          <w:u w:val="single"/>
        </w:rPr>
        <w:t>In other cases, Congress has taken symbolic gestures to rebuke the President.</w:t>
      </w:r>
      <w:r>
        <w:t xml:space="preserve"> &gt;</w:t>
      </w:r>
    </w:p>
    <w:p w14:paraId="10811AF1" w14:textId="77777777" w:rsidR="00FD0448" w:rsidRDefault="00FD0448" w:rsidP="00FD0448">
      <w:r>
        <w:t>The Senate, for instance, passed an amendment reaffirming support for NATO's Article 5 principle that an attack on one member is an attack on all -- a vote that came after Trump did not reaffirm the principle during his speech at NATO headquarters. The House passed a similar resolution on the floor this week to reaffirm the US commitment to NATO.</w:t>
      </w:r>
    </w:p>
    <w:p w14:paraId="43F345A6" w14:textId="77777777" w:rsidR="00FD0448" w:rsidRDefault="00FD0448" w:rsidP="00FD0448">
      <w:r>
        <w:t>Key Republican senators are also injecting themselves directly into foreign policy decisions.</w:t>
      </w:r>
    </w:p>
    <w:p w14:paraId="66C3D0B0" w14:textId="77777777" w:rsidR="00FD0448" w:rsidRDefault="00FD0448" w:rsidP="00FD0448">
      <w:r>
        <w:t>After Trump took Saudi Arabia's side in the blockade of Qatar by four Gulf countries -- putting him at odds with statements from Secretary of State Rex Tillerson -- Senate Foreign Relations Chairman Bob Corker got involved.</w:t>
      </w:r>
    </w:p>
    <w:p w14:paraId="0129D28C" w14:textId="77777777" w:rsidR="00FD0448" w:rsidRDefault="00FD0448" w:rsidP="00FD0448">
      <w:r>
        <w:t>The Tennessee Republican said he would use his authority as chairman to block any new foreign arms sales to all of the countries involved until a path to a resolution was found.</w:t>
      </w:r>
    </w:p>
    <w:p w14:paraId="3C7EF9D6" w14:textId="77777777" w:rsidR="00FD0448" w:rsidRDefault="00FD0448" w:rsidP="00FD0448">
      <w:r>
        <w:t>Senate Armed Services Chairman John McCain has slammed the administration for failing to articulate a strategy for Afghanistan, and he threatened to provide one himself at a June confirmation hearing for Patrick Shanahan, Trump's nominee for deputy defense secretary.</w:t>
      </w:r>
    </w:p>
    <w:p w14:paraId="6E434A54" w14:textId="77777777" w:rsidR="00FD0448" w:rsidRDefault="00FD0448" w:rsidP="00FD0448">
      <w:r>
        <w:t>"The President has two choices: Either give us a strategy or we will put a strategy that we develop into the defense authorization bill," McCain said.</w:t>
      </w:r>
    </w:p>
    <w:p w14:paraId="268757AD" w14:textId="77777777" w:rsidR="00FD0448" w:rsidRDefault="00FD0448" w:rsidP="00FD0448">
      <w:r>
        <w:t>Ignoring Trump's budget</w:t>
      </w:r>
    </w:p>
    <w:p w14:paraId="313B55B3" w14:textId="77777777" w:rsidR="00FD0448" w:rsidRDefault="00FD0448" w:rsidP="00FD0448">
      <w:r>
        <w:t>McCain did not include his own Afghanistan strategy in his defense bill that passed this week given that Mattis has promised one in July. But the Arizona Republican did blow by the Trump administration's Pentagon budget request, authorizing $640 billion in base spending compared to the Trump budget's $603 billion request.</w:t>
      </w:r>
    </w:p>
    <w:p w14:paraId="4C53834D" w14:textId="77777777" w:rsidR="00FD0448" w:rsidRDefault="00FD0448" w:rsidP="00FD0448">
      <w:r>
        <w:t>How Trump is empowering the military -- and raising some eyebrows</w:t>
      </w:r>
    </w:p>
    <w:p w14:paraId="3AE1018E" w14:textId="77777777" w:rsidR="00FD0448" w:rsidRDefault="00FD0448" w:rsidP="00FD0448">
      <w:r>
        <w:t>How Trump is empowering the military -- and raising some eyebrows</w:t>
      </w:r>
    </w:p>
    <w:p w14:paraId="65058398" w14:textId="77777777" w:rsidR="00FD0448" w:rsidRDefault="00FD0448" w:rsidP="00FD0448">
      <w:r>
        <w:t>"He called it a 10% (budget increase)," McCain told CNN. "It wasn't. It was 3%, and it was a joke. I think it's very clear that the majority of Congress, because of events in the world, view more seriously the cuts that have been made in defense spending."</w:t>
      </w:r>
    </w:p>
    <w:p w14:paraId="1F964459" w14:textId="77777777" w:rsidR="00FD0448" w:rsidRDefault="00FD0448" w:rsidP="00FD0448">
      <w:r>
        <w:t>While Republicans will still have to fight with Democrats over final spending levels, McCain and other defense hawks have placed the blame for Trump's defense spending levels at the feet of his budget chief, Mick Mulvaney, a fiscal hawk who often targeted defense spending while in Congress.</w:t>
      </w:r>
    </w:p>
    <w:p w14:paraId="62C8D3E9" w14:textId="77777777" w:rsidR="00FD0448" w:rsidRDefault="00FD0448" w:rsidP="00FD0448">
      <w:r>
        <w:t>"Congress is in the lead here, but we're not making this up, we're going to the experts," said Ohio Republican Rep. Mike Turner. "We're listening to DoD and we're merely giving them what they've already said that they needed. The problem is that OMB didn't listen and we are."</w:t>
      </w:r>
    </w:p>
    <w:p w14:paraId="4D7679B8" w14:textId="77777777" w:rsidR="00FD0448" w:rsidRDefault="00FD0448" w:rsidP="00FD0448">
      <w:r>
        <w:t>The Trump administration's proposed 32% cut to the State Department budget has gotten even less consideration in Congress, as lawmakers in both parties say they're going to ignore the proposal.</w:t>
      </w:r>
    </w:p>
    <w:p w14:paraId="55286D25" w14:textId="77777777" w:rsidR="00FD0448" w:rsidRDefault="00FD0448" w:rsidP="00FD0448">
      <w:r>
        <w:t>"After about five minutes, I said, 'This is a total waste of time,'" Corker told Tillerson at a June budget hearing. "The budget that's being presented is not going to be the budget we deal with. It's just not."</w:t>
      </w:r>
    </w:p>
    <w:p w14:paraId="0AF01476" w14:textId="77777777" w:rsidR="00FD0448" w:rsidRPr="00FD0448" w:rsidRDefault="00FD0448" w:rsidP="00FD0448"/>
    <w:p w14:paraId="374DBB8C" w14:textId="77777777" w:rsidR="002B5140" w:rsidRDefault="002B5140" w:rsidP="002B5140">
      <w:pPr>
        <w:pStyle w:val="Heading4"/>
      </w:pPr>
      <w:r>
        <w:t>Non-unique---courts check Trump now</w:t>
      </w:r>
    </w:p>
    <w:p w14:paraId="3C20CB0B" w14:textId="77777777" w:rsidR="002B5140" w:rsidRPr="00E1673E" w:rsidRDefault="002B5140" w:rsidP="002B5140">
      <w:pPr>
        <w:rPr>
          <w:rStyle w:val="Style13ptBold"/>
          <w:b w:val="0"/>
        </w:rPr>
      </w:pPr>
      <w:r>
        <w:rPr>
          <w:rStyle w:val="Style13ptBold"/>
        </w:rPr>
        <w:t>Brownstein 17-</w:t>
      </w:r>
      <w:r>
        <w:rPr>
          <w:rStyle w:val="Style13ptBold"/>
          <w:b w:val="0"/>
        </w:rPr>
        <w:t xml:space="preserve"> [Ronald, Atlantic Media's editorial director for strategic partnerships, “The Formidable Checks and Balances Imposing on President Trump” </w:t>
      </w:r>
      <w:hyperlink r:id="rId97" w:history="1">
        <w:r w:rsidRPr="00604BB1">
          <w:rPr>
            <w:rStyle w:val="Hyperlink"/>
          </w:rPr>
          <w:t>https://www.theatlantic.com/politics/archive/2017/02/trump-constraints-opposition/516825/</w:t>
        </w:r>
      </w:hyperlink>
      <w:r>
        <w:rPr>
          <w:rStyle w:val="Style13ptBold"/>
          <w:b w:val="0"/>
        </w:rPr>
        <w:t>] Feb 16, 2017//ad</w:t>
      </w:r>
    </w:p>
    <w:p w14:paraId="511A2F06" w14:textId="77777777" w:rsidR="002B5140" w:rsidRPr="00E1673E" w:rsidRDefault="002B5140" w:rsidP="002B5140">
      <w:pPr>
        <w:rPr>
          <w:u w:val="single"/>
        </w:rPr>
      </w:pPr>
      <w:r>
        <w:t xml:space="preserve">Donald </w:t>
      </w:r>
      <w:r w:rsidRPr="00634C14">
        <w:rPr>
          <w:u w:val="single"/>
        </w:rPr>
        <w:t>Trump</w:t>
      </w:r>
      <w:r>
        <w:t xml:space="preserve"> wanted to start his presidency with the shock and awe of rapid change. Instead, almost everywhere he looks, he</w:t>
      </w:r>
      <w:r w:rsidRPr="00634C14">
        <w:rPr>
          <w:u w:val="single"/>
        </w:rPr>
        <w:t>’s stuck in the mud of grinding trench warfare.</w:t>
      </w:r>
    </w:p>
    <w:p w14:paraId="748AE4B3" w14:textId="77777777" w:rsidR="002B5140" w:rsidRDefault="002B5140" w:rsidP="002B5140">
      <w:r w:rsidRPr="00E1673E">
        <w:rPr>
          <w:rStyle w:val="Emphasis"/>
        </w:rPr>
        <w:t>Trump’s tumultuous first month has been an extended lesson in the limits of a president’s power</w:t>
      </w:r>
      <w:r>
        <w:t>—</w:t>
      </w:r>
      <w:r w:rsidRPr="00E1673E">
        <w:rPr>
          <w:u w:val="single"/>
        </w:rPr>
        <w:t xml:space="preserve">as well as the limits of Trump’s own </w:t>
      </w:r>
      <w:r w:rsidRPr="00E1673E">
        <w:rPr>
          <w:rStyle w:val="Emphasis"/>
        </w:rPr>
        <w:t>intellectual and emotional</w:t>
      </w:r>
      <w:r w:rsidRPr="00E1673E">
        <w:rPr>
          <w:u w:val="single"/>
        </w:rPr>
        <w:t xml:space="preserve"> ability to operate within those constraints</w:t>
      </w:r>
      <w:r>
        <w:t>. Whether he can regroup will depend on whether he can find a more effective response to those limits than the rage, bluster, and disdain he’s exhibited so far.</w:t>
      </w:r>
    </w:p>
    <w:p w14:paraId="0F7499F8" w14:textId="77777777" w:rsidR="002B5140" w:rsidRDefault="002B5140" w:rsidP="002B5140">
      <w:r>
        <w:t xml:space="preserve">LATEST FROM POLITICS </w:t>
      </w:r>
    </w:p>
    <w:p w14:paraId="07438B26" w14:textId="77777777" w:rsidR="002B5140" w:rsidRDefault="002B5140" w:rsidP="002B5140">
      <w:r>
        <w:t>Trump's Voter-Fraud Commission Makes Its First Move</w:t>
      </w:r>
    </w:p>
    <w:p w14:paraId="453DF24B" w14:textId="77777777" w:rsidR="002B5140" w:rsidRDefault="002B5140" w:rsidP="002B5140">
      <w:r>
        <w:t>In his strident appearances on Sunday’s political talk shows, senior White House policy adviser Stephen Miller broadcast the administration’s great expectations of whirlwind advances when he declared, in one interview: “Our opponents, the media, and the whole world will soon see, as we begin to take further actions, that the powers of the president to protect our country are very substantial and will not be questioned.”</w:t>
      </w:r>
    </w:p>
    <w:p w14:paraId="7484F7A4" w14:textId="77777777" w:rsidR="002B5140" w:rsidRDefault="002B5140" w:rsidP="002B5140">
      <w:r>
        <w:t xml:space="preserve">But in fact </w:t>
      </w:r>
      <w:r w:rsidRPr="00E1673E">
        <w:rPr>
          <w:rStyle w:val="Emphasis"/>
        </w:rPr>
        <w:t>Trump is facing effective questioning from virtually every counterforce</w:t>
      </w:r>
      <w:r>
        <w:t xml:space="preserve">, </w:t>
      </w:r>
      <w:r w:rsidRPr="00E1673E">
        <w:rPr>
          <w:u w:val="single"/>
        </w:rPr>
        <w:t>at home and abroad, that can constrain a president</w:t>
      </w:r>
      <w:r>
        <w:t xml:space="preserve">. A partial list would include federal courts, the career federal civil service, the “deep state” of the intelligence and law-enforcement communities, spirited investigative-reporting teams, a highly energized public opposition, state and local governments, and other nations. </w:t>
      </w:r>
      <w:r w:rsidRPr="00E1673E">
        <w:rPr>
          <w:u w:val="single"/>
        </w:rPr>
        <w:t>With Republicans determined to bolster Trump, Congress has been conspicuously absent from this list</w:t>
      </w:r>
      <w:r>
        <w:t xml:space="preserve">, </w:t>
      </w:r>
      <w:r w:rsidRPr="00E1673E">
        <w:rPr>
          <w:u w:val="single"/>
        </w:rPr>
        <w:t xml:space="preserve">though the squall of GOP senators demanding broader investigation of the administration’s </w:t>
      </w:r>
      <w:r w:rsidRPr="00E1673E">
        <w:rPr>
          <w:rStyle w:val="Emphasis"/>
        </w:rPr>
        <w:t>Russia dealings</w:t>
      </w:r>
      <w:r w:rsidRPr="00E1673E">
        <w:rPr>
          <w:u w:val="single"/>
        </w:rPr>
        <w:t xml:space="preserve"> following the resignation of National Security Adviser Michael Flynn </w:t>
      </w:r>
      <w:r w:rsidRPr="00E1673E">
        <w:rPr>
          <w:rStyle w:val="Emphasis"/>
        </w:rPr>
        <w:t>may signal a change</w:t>
      </w:r>
      <w:r>
        <w:t>.</w:t>
      </w:r>
    </w:p>
    <w:p w14:paraId="2C1D4AF6" w14:textId="77777777" w:rsidR="002B5140" w:rsidRDefault="002B5140" w:rsidP="002B5140">
      <w:r>
        <w:t xml:space="preserve">So far, </w:t>
      </w:r>
      <w:r w:rsidRPr="00E1673E">
        <w:rPr>
          <w:rStyle w:val="Emphasis"/>
        </w:rPr>
        <w:t>federal courts have checked Trump most forcefully</w:t>
      </w:r>
      <w:r>
        <w:t xml:space="preserve">. That follows the pattern of the past two presidents. Both George W. Bush (mostly on national security and surveillance) and Barack Obama (primarily on domestic issues like immigration) demonstrated that </w:t>
      </w:r>
      <w:r w:rsidRPr="00E1673E">
        <w:rPr>
          <w:u w:val="single"/>
        </w:rPr>
        <w:t>Congress has limited ability to truly stop a president determined to push the boundaries of executive power</w:t>
      </w:r>
      <w:r>
        <w:t>. But each man saw the courts affirm limits on the president’s authority by blocking key initiatives—as several federal courts, led by the 9th Circuit Court of Appeals, have already done with Trump, by enjoining his executive order temporarily barring immigration from seven Muslim-majority nations.</w:t>
      </w:r>
    </w:p>
    <w:p w14:paraId="7AD186EC" w14:textId="77777777" w:rsidR="002B5140" w:rsidRDefault="002B5140" w:rsidP="002B5140"/>
    <w:p w14:paraId="5331F77B" w14:textId="77777777" w:rsidR="002B5140" w:rsidRDefault="002B5140" w:rsidP="002B5140"/>
    <w:p w14:paraId="3EF00B51" w14:textId="77777777" w:rsidR="00043499" w:rsidRDefault="00043499" w:rsidP="004636BB">
      <w:pPr>
        <w:pStyle w:val="Heading3"/>
      </w:pPr>
      <w:r>
        <w:t>2ac – no link uq</w:t>
      </w:r>
    </w:p>
    <w:p w14:paraId="19EEEFE7" w14:textId="77777777" w:rsidR="002C5D48" w:rsidRDefault="002C5D48" w:rsidP="002C5D48">
      <w:pPr>
        <w:pStyle w:val="Heading4"/>
      </w:pPr>
      <w:r>
        <w:t>Trump and republican interests have already diverged—healthcare bill and methodologies prove</w:t>
      </w:r>
    </w:p>
    <w:p w14:paraId="7E7643B6" w14:textId="77777777" w:rsidR="002C5D48" w:rsidRPr="007D60D0" w:rsidRDefault="002C5D48" w:rsidP="002C5D48">
      <w:r w:rsidRPr="007D60D0">
        <w:rPr>
          <w:b/>
          <w:sz w:val="26"/>
          <w:szCs w:val="26"/>
        </w:rPr>
        <w:t>Elliott, 17</w:t>
      </w:r>
      <w:r>
        <w:t>- I</w:t>
      </w:r>
      <w:r w:rsidRPr="007D60D0">
        <w:t xml:space="preserve">s a Washington Correspondent for TIME </w:t>
      </w:r>
      <w:r>
        <w:t>.(Phillip, “</w:t>
      </w:r>
      <w:r w:rsidRPr="007D60D0">
        <w:t>After 100 Days, Donald Trump and the GOP Still Don't Get Along</w:t>
      </w:r>
      <w:r>
        <w:t xml:space="preserve">”; The TIME.  4/27/2017.  </w:t>
      </w:r>
      <w:hyperlink r:id="rId98" w:history="1">
        <w:r w:rsidRPr="001D5809">
          <w:rPr>
            <w:rStyle w:val="Hyperlink"/>
          </w:rPr>
          <w:t>http://time.com/4758355/trump-100-days-republican-congress-relationship/</w:t>
        </w:r>
      </w:hyperlink>
      <w:r>
        <w:t>) NTT</w:t>
      </w:r>
    </w:p>
    <w:p w14:paraId="1A10924F" w14:textId="77777777" w:rsidR="002C5D48" w:rsidRPr="005D3343" w:rsidRDefault="002C5D48" w:rsidP="002C5D48">
      <w:pPr>
        <w:rPr>
          <w:rStyle w:val="StyleUnderline"/>
        </w:rPr>
      </w:pPr>
      <w:r w:rsidRPr="005D3343">
        <w:rPr>
          <w:rStyle w:val="StyleUnderline"/>
        </w:rPr>
        <w:t>The marriage of Donald J. Trump and the Republican Party was always in need of counseling.</w:t>
      </w:r>
    </w:p>
    <w:p w14:paraId="08C9977A" w14:textId="77777777" w:rsidR="002C5D48" w:rsidRDefault="002C5D48" w:rsidP="002C5D48">
      <w:r>
        <w:t>The billionaire New Yorker was never a natural fit for the GOP, apart from his hatred of Barack Obama. And much of the party recoiled at the populism and anti-Establishment rhetoric that drove hundreds of thousands to Trump’s rallies. The forced attempts at post-campaign reconciliation were hardly convincing; the pairing made little sense outside the lens of mutual benefit and exploitation. It was like watching a reality show where it’s obvious no one much cares for the fellow cast mates.</w:t>
      </w:r>
    </w:p>
    <w:p w14:paraId="38C4CE54" w14:textId="77777777" w:rsidR="002C5D48" w:rsidRPr="005D3343" w:rsidRDefault="002C5D48" w:rsidP="002C5D48">
      <w:pPr>
        <w:rPr>
          <w:rStyle w:val="StyleUnderline"/>
        </w:rPr>
      </w:pPr>
      <w:r w:rsidRPr="005D3343">
        <w:rPr>
          <w:rStyle w:val="StyleUnderline"/>
        </w:rPr>
        <w:t>As Trump’s approaches his 100th day in power, both the President and the party are plenty frustrated with one another. Members of Congress have watched with horror as Trump thrashed about in Washington with little predictability, guided by top aides with little experience in the trenches of government. Staffers with decades of Hill experience find themselves sidelined by political neophytes who think barking orders can get Congress to act. More than once, White House officials have told Paul Ryan that his role as Speaker may be in jeopardy if he does not do more to help Trump.</w:t>
      </w:r>
    </w:p>
    <w:p w14:paraId="712C5064" w14:textId="77777777" w:rsidR="002C5D48" w:rsidRDefault="002C5D48" w:rsidP="002C5D48">
      <w:r>
        <w:t>“It’s Jekyll and Hyde with this guy,” one Ryan adviser says of the President. “But we’re talking about him, so that must mean he’s winning.”</w:t>
      </w:r>
    </w:p>
    <w:p w14:paraId="4C151166" w14:textId="77777777" w:rsidR="002C5D48" w:rsidRDefault="002C5D48" w:rsidP="002C5D48">
      <w:r w:rsidRPr="005D3343">
        <w:rPr>
          <w:rStyle w:val="StyleUnderline"/>
        </w:rPr>
        <w:t>Indeed, even as a government shutdown loomed this week, Trump was still demanding that House Republicans take up the repeal of Obamacare</w:t>
      </w:r>
      <w:r>
        <w:t>. There are no indications that the GOP has the votes to get it done, and House leadership has tried to steer Trump away from calling for an immediate vote. Trump hasn’t quite come to understand the limits of his power. (Consider: he wants to dissolve the Ninth Circuit Court of Appeals because its judges have delivered Trump legal setbacks.)</w:t>
      </w:r>
    </w:p>
    <w:p w14:paraId="5F4966AC" w14:textId="77777777" w:rsidR="002C5D48" w:rsidRDefault="002C5D48" w:rsidP="002C5D48">
      <w:r w:rsidRPr="005D3343">
        <w:rPr>
          <w:rStyle w:val="StyleUnderline"/>
        </w:rPr>
        <w:t>As the President flounders, few Republicans on Capitol Hill are rushing to help him. The entire House faces re-election in 2018, and a third of the Senate is in re-election mode</w:t>
      </w:r>
      <w:r>
        <w:t>. There’s no predicting how Trump’s anemic poll numbers may drag down specific lawmakers, and Democrats are already laying the groundwork to make Trump the face of the Republican Party—even against sober lawmakers such as Sen. Bob Corker of Tennessee or Sen. Jeff Flake of Arizona. Linking arms too closely with Trump could drag them down. No matter how much individual lawmakers may have an affinity for Trump, the first rule of politics is to self-preservation.</w:t>
      </w:r>
    </w:p>
    <w:p w14:paraId="1DF4AE8D" w14:textId="77777777" w:rsidR="002C5D48" w:rsidRDefault="002C5D48" w:rsidP="002C5D48">
      <w:r>
        <w:t>“I cannot imagine a scenario where President Trump flying into your state is helpful if you’re in swing state or a tight race,” one Republican strategist says. “And in true red states—think Texas—he has toxic relationships with the Senators. He accused Ted Cruz’s dad of killing Kennedy. How does he help there?”</w:t>
      </w:r>
    </w:p>
    <w:p w14:paraId="4ED91770" w14:textId="77777777" w:rsidR="002C5D48" w:rsidRDefault="002C5D48" w:rsidP="002C5D48">
      <w:r w:rsidRPr="007D60D0">
        <w:rPr>
          <w:rStyle w:val="StyleUnderline"/>
        </w:rPr>
        <w:t>That leaves the GOP without a popular figure to rally the faithful in an election cycle when the Democratic base is energized. Many of Trump’s voters are new to politics, and there’s no guarantee they will show up to back generic Republicans who lack Trump’s showmanship in a year when he isn’t on the ballot.</w:t>
      </w:r>
      <w:r>
        <w:t xml:space="preserve"> The Vice President, Mike Pence, can help out, of course, but he lacks the name recognition or pizzazz of his boss. Plus, Pence has been busy working behind the scenes as conservatives’ link to the White House. And no one is clamoring for the return of George W. Bush or Mitt Romney to the campaign circuit.</w:t>
      </w:r>
    </w:p>
    <w:p w14:paraId="7964F0B6" w14:textId="77777777" w:rsidR="002C5D48" w:rsidRPr="007D60D0" w:rsidRDefault="002C5D48" w:rsidP="002C5D48">
      <w:pPr>
        <w:rPr>
          <w:rStyle w:val="StyleUnderline"/>
        </w:rPr>
      </w:pPr>
      <w:r w:rsidRPr="007D60D0">
        <w:rPr>
          <w:rStyle w:val="StyleUnderline"/>
        </w:rPr>
        <w:t>Which leaves Trump at the head of a party that doesn’t much care for him. Ask rank-and-file Republicans who they see as the party’s leaders, and they often point at Ryan, the affable Wisconsinite who has tried to guide Trump away from his more novel notions. Senate Leader Mitch McConnell has been more pointed in his counsel, often publicly urging the President to close his Twitter app and pick up a policy briefing. Aides to both men are exasperated at Trump’s tactics and have been urging their bosses to take tougher stands against the White House.</w:t>
      </w:r>
    </w:p>
    <w:p w14:paraId="30736BD5" w14:textId="77777777" w:rsidR="002C5D48" w:rsidRDefault="002C5D48" w:rsidP="002C5D48">
      <w:r>
        <w:t>“It’s all about the show down there” at the White House, a second Ryan adviser says. “They want the trailer and we’re trying to make the Ken Burns documentary.”</w:t>
      </w:r>
    </w:p>
    <w:p w14:paraId="56FC8BA4" w14:textId="77777777" w:rsidR="002C5D48" w:rsidRDefault="002C5D48" w:rsidP="002C5D48">
      <w:r>
        <w:t>The White House, meanwhile, is doing little to build relationships. Administration officials have invited Hill aides to bowling evenings, and some White House aides have joined Capitol staffers for take-out lunches in conference rooms. But there are few close rapports.</w:t>
      </w:r>
    </w:p>
    <w:p w14:paraId="3185F470" w14:textId="77777777" w:rsidR="002C5D48" w:rsidRPr="005D3343" w:rsidRDefault="002C5D48" w:rsidP="002C5D48">
      <w:r>
        <w:t xml:space="preserve">“We can’t make people vote,” White House spokesman Sean Spicer told reporters this week when pushed on the seemingly scant progress. For his part, Trump has threatened members of his own party with retribution if they didn’t give him what he wanted, when he wanted it. “The Freedom Caucus will hurt the entire Republican agenda if they don't get on the team, &amp; fast. We must fight them, &amp; Dems, in 2018!,” he tweeted in March.The White House’s frenetic push to deliver on his agenda may be enough to keep Trump's supporters happy: a </w:t>
      </w:r>
      <w:r w:rsidRPr="007D60D0">
        <w:rPr>
          <w:rStyle w:val="StyleUnderline"/>
        </w:rPr>
        <w:t>Washington Post-ABC News poll released this week found that 84% of voters who backed the President is keeping most of his campaign promises. Trump wasn't entirely wrong when, during the campaign, he bragged that he could shoot someone in the face and not lose any votes. What he failed to comprehend, then and now, is that the brazen moves aren’t winning him any votes, either—including among fellow Washington Republicans.</w:t>
      </w:r>
    </w:p>
    <w:p w14:paraId="7AFF28B4" w14:textId="77777777" w:rsidR="00043499" w:rsidRDefault="00043499" w:rsidP="00043499">
      <w:pPr>
        <w:pStyle w:val="Heading4"/>
      </w:pPr>
      <w:r>
        <w:t>Trump and Republicans already divided—either the DA is inevitable or the impacts will never be triggered</w:t>
      </w:r>
    </w:p>
    <w:p w14:paraId="29C96E30" w14:textId="77777777" w:rsidR="00043499" w:rsidRPr="00504BC3" w:rsidRDefault="00043499" w:rsidP="00043499">
      <w:r w:rsidRPr="00504BC3">
        <w:rPr>
          <w:b/>
          <w:sz w:val="26"/>
          <w:szCs w:val="26"/>
        </w:rPr>
        <w:t>Pace, 6/26-</w:t>
      </w:r>
      <w:r>
        <w:t xml:space="preserve"> is the </w:t>
      </w:r>
      <w:r w:rsidRPr="00504BC3">
        <w:t>permanent Washington bureau chief</w:t>
      </w:r>
      <w:r>
        <w:t xml:space="preserve"> for the Associated Press.  (Julie, “For Trump and Republicans, It’s Still Complicated”; ABC News. 6/26/2017 </w:t>
      </w:r>
      <w:hyperlink r:id="rId99" w:history="1">
        <w:r w:rsidRPr="001D5809">
          <w:rPr>
            <w:rStyle w:val="Hyperlink"/>
          </w:rPr>
          <w:t>http://abcnews.go.com/Politics/wireStory/trump-republican-party-complicated-48289429</w:t>
        </w:r>
      </w:hyperlink>
      <w:r>
        <w:t>) NTT</w:t>
      </w:r>
    </w:p>
    <w:p w14:paraId="2F94F763" w14:textId="77777777" w:rsidR="00043499" w:rsidRPr="004B0699" w:rsidRDefault="00043499" w:rsidP="00043499">
      <w:pPr>
        <w:rPr>
          <w:u w:val="single"/>
        </w:rPr>
      </w:pPr>
      <w:r w:rsidRPr="00691FCE">
        <w:rPr>
          <w:rStyle w:val="StyleUnderline"/>
        </w:rPr>
        <w:t>For President Donald Trump and the Republican Party, it's still complicated.</w:t>
      </w:r>
    </w:p>
    <w:p w14:paraId="00E3638A" w14:textId="77777777" w:rsidR="00043499" w:rsidRPr="004B0699" w:rsidRDefault="00043499" w:rsidP="00043499">
      <w:pPr>
        <w:rPr>
          <w:u w:val="single"/>
        </w:rPr>
      </w:pPr>
      <w:r>
        <w:t xml:space="preserve">That political reality has come into sharper focus in recent days as Republicans strain to pass high-stakes legislation revamping the nation's health care law. </w:t>
      </w:r>
      <w:r w:rsidRPr="00691FCE">
        <w:rPr>
          <w:rStyle w:val="StyleUnderline"/>
        </w:rPr>
        <w:t xml:space="preserve">While the president and the GOP are ostensibly on the same side — </w:t>
      </w:r>
      <w:r w:rsidRPr="00691FCE">
        <w:t>each has promised to overhaul the current health care law —</w:t>
      </w:r>
      <w:r w:rsidRPr="00691FCE">
        <w:rPr>
          <w:rStyle w:val="StyleUnderline"/>
        </w:rPr>
        <w:t xml:space="preserve"> their tactics have at times been strikingly at odds.</w:t>
      </w:r>
    </w:p>
    <w:p w14:paraId="2E6E5F0E" w14:textId="77777777" w:rsidR="00043499" w:rsidRDefault="00043499" w:rsidP="00043499">
      <w:r>
        <w:t>Faced with possible defections from a small group of senators, including Nevada's Dean Heller, GOP leaders have been quietly working behind the scenes to tweak the legislation to meet their demands. Trump allies have taken a more heavy-handed approach: A pro-Trump group announced plans to run digital and television ads against Heller, an eyebrow-raising friendly-fire attack against a lawmaker whose tough re-election battle will be crucial to maintaining the party's Senate majority next year.</w:t>
      </w:r>
    </w:p>
    <w:p w14:paraId="5B415F39" w14:textId="77777777" w:rsidR="00043499" w:rsidRDefault="00043499" w:rsidP="00043499">
      <w:r>
        <w:t>GOP leaders are privately assuring lawmakers that the party will have their backs in the midterm elections if they take a tough vote in favor of the health care bill. But Trump has shown in recent days that there's no guarantee his support will be unwavering. Weeks after lavishing praise on House Republicans for passing their own version of the health care plan, he acknowledged Sunday that he had later characterized their bill as "mean."</w:t>
      </w:r>
    </w:p>
    <w:p w14:paraId="75EEE974" w14:textId="77777777" w:rsidR="00043499" w:rsidRDefault="00043499" w:rsidP="00043499">
      <w:r>
        <w:t>"That was my term," Trump said Sunday on Fox News, confirming remarks he had made privately.</w:t>
      </w:r>
    </w:p>
    <w:p w14:paraId="697F0445" w14:textId="77777777" w:rsidR="00043499" w:rsidRDefault="00043499" w:rsidP="00043499">
      <w:r w:rsidRPr="00691FCE">
        <w:rPr>
          <w:rStyle w:val="StyleUnderline"/>
        </w:rPr>
        <w:t>The relationship between Trump and Republicans has always been one of convenience. Trump is a former Democrat who shares few of the conservative principles that have defined the GOP in recent years. Most GOP leaders were lukewarm at best in their support for Trump during last year's general election</w:t>
      </w:r>
      <w:r>
        <w:t>, yet his appeal with white working-class voters in places like Pennsylvania, Wisconsin and Michigan helped give Republicans full control of Washington for the first time in more than a decade.</w:t>
      </w:r>
    </w:p>
    <w:p w14:paraId="48D3B218" w14:textId="77777777" w:rsidR="00043499" w:rsidRDefault="00043499" w:rsidP="00043499">
      <w:r>
        <w:t>Since Trump's election, the new president and his party have largely displayed a united front. GOP frustrations with Trump's frequent — and sometimes bitingly personal — tweets have been papered over by successes like the confirmation of conservative Supreme Court Justice Neil Gorsuch. The snowballing investigations into possible collusion between Trump's campaign and Russia have been offset by a string of GOP victories in four special elections, most recently in Georgia last week.</w:t>
      </w:r>
    </w:p>
    <w:p w14:paraId="7C641330" w14:textId="77777777" w:rsidR="00043499" w:rsidRPr="004B0699" w:rsidRDefault="00043499" w:rsidP="00043499">
      <w:pPr>
        <w:rPr>
          <w:u w:val="single"/>
        </w:rPr>
      </w:pPr>
      <w:r w:rsidRPr="00691FCE">
        <w:rPr>
          <w:rStyle w:val="StyleUnderline"/>
        </w:rPr>
        <w:t>But Republicans are still sorting through Trump's role in the party's biggest policy debates, including health care and an upcoming push for an overhaul of the nation's complicated tax system.</w:t>
      </w:r>
    </w:p>
    <w:p w14:paraId="26411BCA" w14:textId="77777777" w:rsidR="00043499" w:rsidRPr="004B0699" w:rsidRDefault="00043499" w:rsidP="00043499">
      <w:pPr>
        <w:rPr>
          <w:u w:val="single"/>
        </w:rPr>
      </w:pPr>
      <w:r>
        <w:t>At a weekend retreat hosted by billionaire conservative donors Charles and David Koch, Trump's name was rarely mentioned except when reporters asked participants about the president</w:t>
      </w:r>
      <w:r w:rsidRPr="00691FCE">
        <w:rPr>
          <w:rStyle w:val="StyleUnderline"/>
        </w:rPr>
        <w:t>. And many traditional Republicans make no secret of the fact that they view the president as more of a bystander in the policy process, not the party's ideological leader.</w:t>
      </w:r>
    </w:p>
    <w:p w14:paraId="2AD3D7E5" w14:textId="77777777" w:rsidR="00043499" w:rsidRDefault="00043499" w:rsidP="00043499">
      <w:r>
        <w:t>"What we have seen is that Mitch McConnell and Paul Ryan have filled the void on both strategy and substance," said Kevin Madden, a Republican strategist who advised Mitt Romney's 2012 presidential campaign.</w:t>
      </w:r>
    </w:p>
    <w:p w14:paraId="1C0E38EC" w14:textId="77777777" w:rsidR="00043499" w:rsidRPr="004B0699" w:rsidRDefault="00043499" w:rsidP="00043499">
      <w:pPr>
        <w:rPr>
          <w:u w:val="single"/>
        </w:rPr>
      </w:pPr>
      <w:r w:rsidRPr="00691FCE">
        <w:rPr>
          <w:rStyle w:val="StyleUnderline"/>
        </w:rPr>
        <w:t>McConnell, the Senate majority leader, and Ryan, the House speaker, have publicly betrayed few divisions with Trump. But Ryan was irked when Trump bad-mouthed the House health care bill he vigorously championed. And McConnell, as well as other GOP leaders, is said to believe that the pro-Trump group's advertising campaign against lawmakers considering voting against the Senate bill is not helpful.</w:t>
      </w:r>
    </w:p>
    <w:p w14:paraId="68AA6935" w14:textId="77777777" w:rsidR="00043499" w:rsidRDefault="00043499" w:rsidP="00043499">
      <w:r>
        <w:t>The first volley from America First Policies came late last week in a sharply critical digital attack against Heller. The senator is up for re-election next year in Nevada, one of the few battleground states Democrat Hillary Clinton won in November and a prime pick-up opportunity for Democrats in 2018.</w:t>
      </w:r>
    </w:p>
    <w:p w14:paraId="6C930E49" w14:textId="77777777" w:rsidR="00043499" w:rsidRDefault="00043499" w:rsidP="00043499">
      <w:r>
        <w:t>The group says it is also preparing radio and television ads to run ahead of a Senate vote, and will expand to target Kentucky Sen. Rand Paul, Texas Sen. Ted Cruz, Utah Sen. Mike Lee and Wisconsin Sen. Ron Johnson, who have also said they oppose the bill in its current form. The group has said it has at least a $1 million budget for the advertising push, but some Republicans are skeptical and believe the figure is largely a scare tactic aimed at getting wavering lawmakers to change their votes.</w:t>
      </w:r>
    </w:p>
    <w:p w14:paraId="60980645" w14:textId="77777777" w:rsidR="00043499" w:rsidRDefault="00043499" w:rsidP="00043499">
      <w:r>
        <w:t>White House spokesman Sean Spicer wouldn't comment Monday on the campaign. "I haven't seen the ad," he said.</w:t>
      </w:r>
    </w:p>
    <w:p w14:paraId="433579BB" w14:textId="77777777" w:rsidR="00043499" w:rsidRPr="004B0699" w:rsidRDefault="00043499" w:rsidP="00043499">
      <w:pPr>
        <w:rPr>
          <w:u w:val="single"/>
        </w:rPr>
      </w:pPr>
      <w:r w:rsidRPr="00691FCE">
        <w:rPr>
          <w:rStyle w:val="StyleUnderline"/>
        </w:rPr>
        <w:t>For now, Trump himself is largely playing a behind-the-scenes role as Republicans try to rally votes. Spicer said the president spent the weekend calling several senators, including Cruz, Paul and Johnson, as well as West Virginia Sen. Shelley Moore Capito, who hasn't said which way she would vote.</w:t>
      </w:r>
    </w:p>
    <w:p w14:paraId="758BCDA7" w14:textId="77777777" w:rsidR="00043499" w:rsidRDefault="00043499" w:rsidP="00043499">
      <w:r>
        <w:t>Texas Sen. John Cornyn, the No. 2 Republican in the Senate, predicted that if a vote were held this week, it would be "close." Asked whether Trump was doing enough to help the party, Cornyn said with a smile, "We're trying to hold him back a little bit.</w:t>
      </w:r>
    </w:p>
    <w:p w14:paraId="0F5D6DE4" w14:textId="77777777" w:rsidR="00452831" w:rsidRDefault="00452831" w:rsidP="00452831">
      <w:pPr>
        <w:pStyle w:val="Heading4"/>
      </w:pPr>
      <w:r>
        <w:t>OBAMA SHOULD HAVE TRIGGERED YOUR IMPACT---MORE AUTHORITARIAN AND YOUR AUTHORS ARE BIASED</w:t>
      </w:r>
    </w:p>
    <w:p w14:paraId="0E4D7ECD" w14:textId="77777777" w:rsidR="00452831" w:rsidRDefault="00452831" w:rsidP="00452831">
      <w:r>
        <w:t xml:space="preserve">David </w:t>
      </w:r>
      <w:r w:rsidRPr="00BC6177">
        <w:rPr>
          <w:rStyle w:val="Style13ptBold"/>
        </w:rPr>
        <w:t>French 17</w:t>
      </w:r>
      <w:r>
        <w:t>, [David French-senior writer for National Review, "Sorry, this president is way less ‘authoritarian’ than the last one", New York Post, 2-24-2017, http://nypost.com/2017/02/24/sorry-this-president-is-way-less-authoritarian-than-the-last-one/] Valiaveedu</w:t>
      </w:r>
    </w:p>
    <w:p w14:paraId="4E063013" w14:textId="77777777" w:rsidR="00452831" w:rsidRDefault="00452831" w:rsidP="00452831"/>
    <w:p w14:paraId="5E6F2C2E" w14:textId="77777777" w:rsidR="00452831" w:rsidRPr="00BC6177" w:rsidRDefault="00452831" w:rsidP="00452831">
      <w:pPr>
        <w:rPr>
          <w:rStyle w:val="StyleUnderline"/>
        </w:rPr>
      </w:pPr>
      <w:r>
        <w:t xml:space="preserve">Lost in most of the coverage of President Trump’s decision to rescind the Obama administration’s transgender mandates is a fundamental legal reality: </w:t>
      </w:r>
      <w:r w:rsidRPr="00BC6177">
        <w:rPr>
          <w:rStyle w:val="StyleUnderline"/>
        </w:rPr>
        <w:t>The Trump administration just relinquished authority over gender-identity policy in the nation’s federally funded schools and colleges.</w:t>
      </w:r>
    </w:p>
    <w:p w14:paraId="69FED466" w14:textId="77777777" w:rsidR="00452831" w:rsidRDefault="00452831" w:rsidP="00452831"/>
    <w:p w14:paraId="70273846" w14:textId="77777777" w:rsidR="00452831" w:rsidRDefault="00452831" w:rsidP="00452831">
      <w:r>
        <w:t xml:space="preserve">In other words, </w:t>
      </w:r>
      <w:r w:rsidRPr="00BC6177">
        <w:rPr>
          <w:rStyle w:val="Emphasis"/>
        </w:rPr>
        <w:t>Trump was less authoritarian than Obama</w:t>
      </w:r>
      <w:r>
        <w:t>. And that’s not the only case.</w:t>
      </w:r>
    </w:p>
    <w:p w14:paraId="2BA6D2DC" w14:textId="77777777" w:rsidR="00452831" w:rsidRDefault="00452831" w:rsidP="00452831"/>
    <w:p w14:paraId="39F41E76" w14:textId="77777777" w:rsidR="00452831" w:rsidRDefault="00452831" w:rsidP="00452831">
      <w:r w:rsidRPr="00BC6177">
        <w:rPr>
          <w:rStyle w:val="StyleUnderline"/>
        </w:rPr>
        <w:t>Trump nominated Neil Gorsuch to the Supreme Court</w:t>
      </w:r>
      <w:r w:rsidRPr="00BC6177">
        <w:rPr>
          <w:rStyle w:val="Emphasis"/>
        </w:rPr>
        <w:t>, a man known not just for his intellect and integrity but also for his powerful legal argument against ­executive-branch overreach</w:t>
      </w:r>
      <w:r>
        <w:t xml:space="preserve">. Based on his previous legal writings, </w:t>
      </w:r>
      <w:r w:rsidRPr="00BC6177">
        <w:rPr>
          <w:rStyle w:val="StyleUnderline"/>
        </w:rPr>
        <w:t>if Gorsuch had his way, the federal bureaucracy could well face the most dramatic check on its authority since the early days of the New Deal</w:t>
      </w:r>
      <w:r>
        <w:t>.</w:t>
      </w:r>
    </w:p>
    <w:p w14:paraId="654154DB" w14:textId="77777777" w:rsidR="00452831" w:rsidRDefault="00452831" w:rsidP="00452831">
      <w:r>
        <w:rPr>
          <w:rFonts w:ascii="Times New Roman" w:hAnsi="Times New Roman" w:cs="Times New Roman"/>
        </w:rPr>
        <w:t> </w:t>
      </w:r>
      <w:r w:rsidRPr="00BC6177">
        <w:rPr>
          <w:rStyle w:val="StyleUnderline"/>
        </w:rPr>
        <w:t>Trump nominated H. R. McMaster to replace Michael Flynn as his national-security adviser</w:t>
      </w:r>
      <w:r>
        <w:t xml:space="preserve">. </w:t>
      </w:r>
      <w:r w:rsidRPr="00BC6177">
        <w:rPr>
          <w:rStyle w:val="Emphasis"/>
        </w:rPr>
        <w:t>McMaster made his name on battlefields in the Gulf War and the Iraq War,</w:t>
      </w:r>
      <w:r>
        <w:t xml:space="preserve"> </w:t>
      </w:r>
      <w:r w:rsidRPr="00BC6177">
        <w:rPr>
          <w:rStyle w:val="StyleUnderline"/>
        </w:rPr>
        <w:t>but he made his name as a scholar by</w:t>
      </w:r>
      <w:r>
        <w:t xml:space="preserve"> writing a book, “Dereliction of Duty,” that strongly </w:t>
      </w:r>
      <w:r w:rsidRPr="00BC6177">
        <w:rPr>
          <w:rStyle w:val="StyleUnderline"/>
        </w:rPr>
        <w:t>condemned Vietnam-era generals for simply rolling over in the face of Johnson-administration blunders and excesses</w:t>
      </w:r>
      <w:r>
        <w:t>.</w:t>
      </w:r>
    </w:p>
    <w:p w14:paraId="1661340C" w14:textId="77777777" w:rsidR="00452831" w:rsidRDefault="00452831" w:rsidP="00452831">
      <w:r w:rsidRPr="00BC6177">
        <w:rPr>
          <w:rStyle w:val="StyleUnderline"/>
        </w:rPr>
        <w:t>In his view,</w:t>
      </w:r>
      <w:r>
        <w:t xml:space="preserve"> </w:t>
      </w:r>
      <w:r w:rsidRPr="00BC6177">
        <w:rPr>
          <w:rStyle w:val="Emphasis"/>
        </w:rPr>
        <w:t>military leaders owe their civilian commander in chief honest and courageous counsel — even when a president may not want to hear their words</w:t>
      </w:r>
      <w:r>
        <w:t>.</w:t>
      </w:r>
    </w:p>
    <w:p w14:paraId="2A1665B6" w14:textId="77777777" w:rsidR="00452831" w:rsidRDefault="00452831" w:rsidP="00452831">
      <w:r>
        <w:rPr>
          <w:rFonts w:ascii="Times New Roman" w:hAnsi="Times New Roman" w:cs="Times New Roman"/>
        </w:rPr>
        <w:t> </w:t>
      </w:r>
      <w:r w:rsidRPr="00BC6177">
        <w:rPr>
          <w:rStyle w:val="Emphasis"/>
        </w:rPr>
        <w:t>When the Ninth Circuit blocked Trump’s immigration executive order</w:t>
      </w:r>
      <w:r>
        <w:t xml:space="preserve"> (which was certainly an aggressive assertion of presidential power), </w:t>
      </w:r>
      <w:r w:rsidRPr="00BC6177">
        <w:rPr>
          <w:rStyle w:val="StyleUnderline"/>
        </w:rPr>
        <w:t>he responded differently from the Obama administration when it faced similar judicial setbacks</w:t>
      </w:r>
      <w:r>
        <w:t>.</w:t>
      </w:r>
    </w:p>
    <w:p w14:paraId="3848B72F" w14:textId="77777777" w:rsidR="00452831" w:rsidRDefault="00452831" w:rsidP="00452831">
      <w:r w:rsidRPr="00BC6177">
        <w:rPr>
          <w:rStyle w:val="StyleUnderline"/>
        </w:rPr>
        <w:t xml:space="preserve">Rather than race to the Supreme Court in the attempt to expand presidential authority, it told the Ninth Circuit that it intends to rewrite the order to address the </w:t>
      </w:r>
      <w:r>
        <w:t xml:space="preserve">most serious judicial </w:t>
      </w:r>
      <w:r w:rsidRPr="00BC6177">
        <w:rPr>
          <w:rStyle w:val="StyleUnderline"/>
        </w:rPr>
        <w:t>concerns and roll back its scope</w:t>
      </w:r>
      <w:r>
        <w:t>.</w:t>
      </w:r>
    </w:p>
    <w:p w14:paraId="58A8452A" w14:textId="77777777" w:rsidR="00452831" w:rsidRDefault="00452831" w:rsidP="00452831"/>
    <w:p w14:paraId="4A7233D9" w14:textId="77777777" w:rsidR="00452831" w:rsidRDefault="00452831" w:rsidP="00452831">
      <w:r w:rsidRPr="00BC6177">
        <w:rPr>
          <w:rStyle w:val="Emphasis"/>
        </w:rPr>
        <w:t>Authoritarianism is defined by how a president exercises power, not by the rightness of his goals</w:t>
      </w:r>
      <w:r>
        <w:t>.</w:t>
      </w:r>
    </w:p>
    <w:p w14:paraId="1A3BF2A3" w14:textId="77777777" w:rsidR="00452831" w:rsidRDefault="00452831" w:rsidP="00452831"/>
    <w:p w14:paraId="08D812C9" w14:textId="77777777" w:rsidR="00452831" w:rsidRDefault="00452831" w:rsidP="00452831">
      <w:r>
        <w:t>Indeed, if you peel back the layer of leftist critiques of Trump’s early actions and hires, they contain a surprising amount of alarmism over the rollback of governmental power.</w:t>
      </w:r>
    </w:p>
    <w:p w14:paraId="64556C01" w14:textId="77777777" w:rsidR="00452831" w:rsidRDefault="00452831" w:rsidP="00452831"/>
    <w:p w14:paraId="3C1D4B0A" w14:textId="77777777" w:rsidR="00452831" w:rsidRDefault="00452831" w:rsidP="00452831">
      <w:r>
        <w:t>Education activists are terrified that Betsy DeVos will take children out of government schools or roll back government mandates regarding campus sexual-assault tribunals. Environmentalists are terrified that Scott Pruitt will make the EPA less activist.</w:t>
      </w:r>
    </w:p>
    <w:p w14:paraId="4AD48EF5" w14:textId="77777777" w:rsidR="00452831" w:rsidRDefault="00452831" w:rsidP="00452831"/>
    <w:p w14:paraId="577D1C0D" w14:textId="77777777" w:rsidR="00452831" w:rsidRDefault="00452831" w:rsidP="00452831">
      <w:r>
        <w:t>Civil-rights lawyers are alarmed at the notion that Jeff Sessions will inject the federal government into fewer state and local disputes over everything from school bathrooms to police traffic stops.</w:t>
      </w:r>
    </w:p>
    <w:p w14:paraId="75AA10C3" w14:textId="77777777" w:rsidR="00452831" w:rsidRDefault="00452831" w:rsidP="00452831"/>
    <w:p w14:paraId="1851F437" w14:textId="77777777" w:rsidR="00452831" w:rsidRDefault="00452831" w:rsidP="00452831">
      <w:r w:rsidRPr="00BC6177">
        <w:rPr>
          <w:rStyle w:val="StyleUnderline"/>
        </w:rPr>
        <w:t>A president is “authoritarian</w:t>
      </w:r>
      <w:r>
        <w:t xml:space="preserve">” not when he’s angry or impulsive or incompetent or tweets too much. He’s authoritarian </w:t>
      </w:r>
      <w:r w:rsidRPr="00BC6177">
        <w:rPr>
          <w:rStyle w:val="Emphasis"/>
        </w:rPr>
        <w:t>when he seeks to expand his own power beyond constitutional limits</w:t>
      </w:r>
      <w:r>
        <w:t xml:space="preserve">. </w:t>
      </w:r>
      <w:r w:rsidRPr="00BC6177">
        <w:rPr>
          <w:rStyle w:val="Emphasis"/>
        </w:rPr>
        <w:t>In this regard, the Obama administration, was truly one of our more authoritarian</w:t>
      </w:r>
      <w:r>
        <w:t>.</w:t>
      </w:r>
    </w:p>
    <w:p w14:paraId="1B12A0B3" w14:textId="77777777" w:rsidR="00452831" w:rsidRDefault="00452831" w:rsidP="00452831"/>
    <w:p w14:paraId="34ABA7C7" w14:textId="77777777" w:rsidR="00452831" w:rsidRPr="00BC6177" w:rsidRDefault="00452831" w:rsidP="00452831">
      <w:pPr>
        <w:rPr>
          <w:rStyle w:val="StyleUnderline"/>
        </w:rPr>
      </w:pPr>
      <w:r w:rsidRPr="00BC6177">
        <w:rPr>
          <w:rStyle w:val="StyleUnderline"/>
        </w:rPr>
        <w:t>Obama exercised his so-called prosecutorial discretion not just to waive compliance with laws passed by Congress but also to create entirely new immigration programs.</w:t>
      </w:r>
    </w:p>
    <w:p w14:paraId="38505256" w14:textId="77777777" w:rsidR="00452831" w:rsidRDefault="00452831" w:rsidP="00452831"/>
    <w:p w14:paraId="7C738D4C" w14:textId="77777777" w:rsidR="00452831" w:rsidRDefault="00452831" w:rsidP="00452831">
      <w:r w:rsidRPr="00BC6177">
        <w:rPr>
          <w:rStyle w:val="StyleUnderline"/>
        </w:rPr>
        <w:t>He sought to roll back First Amendment protections for political speech</w:t>
      </w:r>
      <w:r>
        <w:t xml:space="preserve"> (through his relentless attacks on Citizens United), tried to force nuns to facilitate access to birth control and even tried to inject federal agencies like the Equal Employment Opportunity Commission into the pastor-selection process, a move blocked by a unanimous Supreme Court.</w:t>
      </w:r>
    </w:p>
    <w:p w14:paraId="78009790" w14:textId="77777777" w:rsidR="00452831" w:rsidRDefault="00452831" w:rsidP="00452831"/>
    <w:p w14:paraId="49C3725D" w14:textId="77777777" w:rsidR="00452831" w:rsidRPr="00BC6177" w:rsidRDefault="00452831" w:rsidP="00452831">
      <w:pPr>
        <w:rPr>
          <w:rStyle w:val="StyleUnderline"/>
        </w:rPr>
      </w:pPr>
      <w:r w:rsidRPr="00BC6177">
        <w:rPr>
          <w:rStyle w:val="StyleUnderline"/>
        </w:rPr>
        <w:t xml:space="preserve">In foreign policy, </w:t>
      </w:r>
      <w:r w:rsidRPr="00BC6177">
        <w:rPr>
          <w:rStyle w:val="Emphasis"/>
        </w:rPr>
        <w:t>he waged war without congressional approval</w:t>
      </w:r>
      <w:r w:rsidRPr="00BC6177">
        <w:rPr>
          <w:rStyle w:val="StyleUnderline"/>
        </w:rPr>
        <w:t xml:space="preserve"> and circumvented the Constitution’s treaty provisions to strike a dreadful </w:t>
      </w:r>
      <w:r w:rsidRPr="00BC6177">
        <w:rPr>
          <w:rStyle w:val="Emphasis"/>
        </w:rPr>
        <w:t>deal with Iran</w:t>
      </w:r>
      <w:r w:rsidRPr="00BC6177">
        <w:rPr>
          <w:rStyle w:val="StyleUnderline"/>
        </w:rPr>
        <w:t>.</w:t>
      </w:r>
    </w:p>
    <w:p w14:paraId="6A0727C9" w14:textId="77777777" w:rsidR="00452831" w:rsidRDefault="00452831" w:rsidP="00452831"/>
    <w:p w14:paraId="2F8E273B" w14:textId="77777777" w:rsidR="00452831" w:rsidRDefault="00452831" w:rsidP="00452831">
      <w:r>
        <w:t xml:space="preserve">There’s </w:t>
      </w:r>
      <w:r w:rsidRPr="00DA45BA">
        <w:rPr>
          <w:rStyle w:val="StyleUnderline"/>
        </w:rPr>
        <w:t>no doubt Trump has expressed on occasion authoritarian desires or instincts</w:t>
      </w:r>
      <w:r>
        <w:t>. In the campaign, he expressed his own hostility for the First Amendment, his own love of expansive government eminent-domain takings (even to benefit private corporations), encouraged violent responses against protesters and declared that he alone would fix our nation’s most pressing problems.</w:t>
      </w:r>
    </w:p>
    <w:p w14:paraId="7B83DAC5" w14:textId="77777777" w:rsidR="00452831" w:rsidRDefault="00452831" w:rsidP="00452831"/>
    <w:p w14:paraId="0C6CBDB1" w14:textId="77777777" w:rsidR="00452831" w:rsidRDefault="00452831" w:rsidP="00452831">
      <w:r w:rsidRPr="00DA45BA">
        <w:rPr>
          <w:rStyle w:val="StyleUnderline"/>
        </w:rPr>
        <w:t xml:space="preserve">But so far, not only has an authoritarian presidency not materialized, </w:t>
      </w:r>
      <w:r w:rsidRPr="00DA45BA">
        <w:rPr>
          <w:rStyle w:val="Emphasis"/>
        </w:rPr>
        <w:t>it’s nowhere on the horizon</w:t>
      </w:r>
      <w:r>
        <w:t>.</w:t>
      </w:r>
    </w:p>
    <w:p w14:paraId="42B5E82C" w14:textId="77777777" w:rsidR="00452831" w:rsidRDefault="00452831" w:rsidP="00452831"/>
    <w:p w14:paraId="5798B4A7" w14:textId="77777777" w:rsidR="00452831" w:rsidRDefault="00452831" w:rsidP="00452831">
      <w:r>
        <w:t xml:space="preserve">Instead, </w:t>
      </w:r>
      <w:r w:rsidRPr="00DA45BA">
        <w:rPr>
          <w:rStyle w:val="Emphasis"/>
        </w:rPr>
        <w:t>he’s facing a press that has</w:t>
      </w:r>
      <w:r>
        <w:t xml:space="preserve"> (and somewhat cynically) </w:t>
      </w:r>
      <w:r w:rsidRPr="00DA45BA">
        <w:rPr>
          <w:rStyle w:val="Emphasis"/>
        </w:rPr>
        <w:t>rediscovered its desire to “speak truth to power</w:t>
      </w:r>
      <w:r>
        <w:t xml:space="preserve">,” </w:t>
      </w:r>
      <w:r w:rsidRPr="00DA45BA">
        <w:rPr>
          <w:rStyle w:val="StyleUnderline"/>
        </w:rPr>
        <w:t>an invigorated, activist judiciary and a protest movement that’s jamming congressional town halls from coast to coast</w:t>
      </w:r>
      <w:r>
        <w:t>. This tweet, from Sonny Bunch, is perfect: “</w:t>
      </w:r>
      <w:r w:rsidRPr="00DA45BA">
        <w:rPr>
          <w:rStyle w:val="Emphasis"/>
        </w:rPr>
        <w:t>Donald Trump is such a terrifying fascist dictator that literally no one fears speaking out against him on literally any platform</w:t>
      </w:r>
      <w:r>
        <w:t>.”</w:t>
      </w:r>
    </w:p>
    <w:p w14:paraId="18574E40" w14:textId="77777777" w:rsidR="00452831" w:rsidRDefault="00452831" w:rsidP="00452831"/>
    <w:p w14:paraId="6861B015" w14:textId="77777777" w:rsidR="00452831" w:rsidRDefault="00452831" w:rsidP="00452831">
      <w:r>
        <w:t>It was just three weeks ago that David Frum published a much-discussed essay outlining how Trump could allegedly build an American autocracy. Ezra Klein wrote at length about how the Founders’ alleged failures laid the groundwork for a “partyocracy.”</w:t>
      </w:r>
    </w:p>
    <w:p w14:paraId="06AD16BC" w14:textId="77777777" w:rsidR="00452831" w:rsidRDefault="00452831" w:rsidP="00452831"/>
    <w:p w14:paraId="394DDC80" w14:textId="77777777" w:rsidR="00452831" w:rsidRPr="00DA45BA" w:rsidRDefault="00452831" w:rsidP="00452831">
      <w:pPr>
        <w:rPr>
          <w:rStyle w:val="StyleUnderline"/>
        </w:rPr>
      </w:pPr>
      <w:r>
        <w:t xml:space="preserve">And now? </w:t>
      </w:r>
      <w:r w:rsidRPr="00DA45BA">
        <w:rPr>
          <w:rStyle w:val="StyleUnderline"/>
        </w:rPr>
        <w:t>Trump’s early struggles are leading pundits to ask, “Can Trump help Democrats take back the House?” In the American system, accountability comes at you fast.</w:t>
      </w:r>
    </w:p>
    <w:p w14:paraId="7B10E8CC" w14:textId="77777777" w:rsidR="00452831" w:rsidRDefault="00452831" w:rsidP="00452831"/>
    <w:p w14:paraId="52BFD331" w14:textId="77777777" w:rsidR="00452831" w:rsidRPr="00DA45BA" w:rsidRDefault="00452831" w:rsidP="00452831">
      <w:pPr>
        <w:rPr>
          <w:rStyle w:val="StyleUnderline"/>
        </w:rPr>
      </w:pPr>
      <w:r w:rsidRPr="00DA45BA">
        <w:rPr>
          <w:rStyle w:val="StyleUnderline"/>
        </w:rPr>
        <w:t>Liberals were blind to Obama’s authoritarian tendencies in part because they agreed with his goals and in part because their adherence to “living Constitution” theories made the separation of powers far more conditional and situational.</w:t>
      </w:r>
    </w:p>
    <w:p w14:paraId="2415ED06" w14:textId="77777777" w:rsidR="00452831" w:rsidRDefault="00452831" w:rsidP="00452831"/>
    <w:p w14:paraId="7832BA12" w14:textId="77777777" w:rsidR="00452831" w:rsidRPr="00DA45BA" w:rsidRDefault="00452831" w:rsidP="00452831">
      <w:pPr>
        <w:rPr>
          <w:rStyle w:val="Emphasis"/>
        </w:rPr>
      </w:pPr>
      <w:r>
        <w:t xml:space="preserve">It’s early, and things can obviously change, but one month into the new presidency, a trend is emerging: </w:t>
      </w:r>
      <w:r w:rsidRPr="00DA45BA">
        <w:rPr>
          <w:rStyle w:val="Emphasis"/>
        </w:rPr>
        <w:t>Trump is less authoritarian than the man he replaced.</w:t>
      </w:r>
    </w:p>
    <w:p w14:paraId="4D193BE6" w14:textId="77777777" w:rsidR="00043499" w:rsidRPr="00043499" w:rsidRDefault="00043499" w:rsidP="00043499"/>
    <w:p w14:paraId="5C1BCE07" w14:textId="77777777" w:rsidR="00704A1C" w:rsidRDefault="00704A1C" w:rsidP="004636BB">
      <w:pPr>
        <w:pStyle w:val="Heading3"/>
      </w:pPr>
      <w:r>
        <w:t>2ac – link turn</w:t>
      </w:r>
    </w:p>
    <w:p w14:paraId="31BBDCD4" w14:textId="77777777" w:rsidR="00435E27" w:rsidRPr="00253AD8" w:rsidRDefault="00435E27" w:rsidP="00435E27">
      <w:pPr>
        <w:pStyle w:val="Heading4"/>
        <w:rPr>
          <w:rStyle w:val="Style13ptBold"/>
          <w:b/>
        </w:rPr>
      </w:pPr>
      <w:r w:rsidRPr="00253AD8">
        <w:rPr>
          <w:rStyle w:val="Style13ptBold"/>
          <w:b/>
        </w:rPr>
        <w:t>Congress doesn’t support Trump action on education</w:t>
      </w:r>
      <w:r>
        <w:rPr>
          <w:rStyle w:val="Style13ptBold"/>
          <w:b/>
        </w:rPr>
        <w:t xml:space="preserve">, </w:t>
      </w:r>
      <w:r w:rsidRPr="00253AD8">
        <w:rPr>
          <w:rStyle w:val="Style13ptBold"/>
          <w:b/>
        </w:rPr>
        <w:t>increased funding</w:t>
      </w:r>
      <w:r>
        <w:rPr>
          <w:rStyle w:val="Style13ptBold"/>
          <w:b/>
        </w:rPr>
        <w:t>, or state intervention</w:t>
      </w:r>
      <w:r w:rsidRPr="00253AD8">
        <w:rPr>
          <w:rStyle w:val="Style13ptBold"/>
          <w:b/>
        </w:rPr>
        <w:t xml:space="preserve"> – the plan is an explicit act of defiance</w:t>
      </w:r>
    </w:p>
    <w:p w14:paraId="0F137547" w14:textId="77777777" w:rsidR="00435E27" w:rsidRPr="005008A0" w:rsidRDefault="00435E27" w:rsidP="00435E27">
      <w:r w:rsidRPr="005008A0">
        <w:rPr>
          <w:rStyle w:val="Style13ptBold"/>
        </w:rPr>
        <w:t>Ujifusa 5/12/17</w:t>
      </w:r>
      <w:r>
        <w:t xml:space="preserve"> (Andrew, </w:t>
      </w:r>
      <w:r w:rsidRPr="005008A0">
        <w:t>"Can Trump Successfully Push Big Education I</w:t>
      </w:r>
      <w:r>
        <w:t>deas Despite Political Turmoil?</w:t>
      </w:r>
      <w:r w:rsidRPr="005008A0">
        <w:t>" Education Week, 7-1-2017, http://blogs.edweek.org/edweek/campaign-k-12/2017/05/education_trump_russia_FBI_turmoil.html</w:t>
      </w:r>
      <w:r>
        <w:t>)</w:t>
      </w:r>
    </w:p>
    <w:p w14:paraId="7886EA79" w14:textId="77777777" w:rsidR="00435E27" w:rsidRPr="005008A0" w:rsidRDefault="00435E27" w:rsidP="00435E27">
      <w:r w:rsidRPr="00253AD8">
        <w:rPr>
          <w:rStyle w:val="StyleUnderline"/>
        </w:rPr>
        <w:t>Trump's budget does try to break significant new ground on school choice</w:t>
      </w:r>
      <w:r w:rsidRPr="005008A0">
        <w:t>, through new grants and a voucher-focused initiative. And DeVos is likely to continue using the bully pulpit to promote choice—in fact, there's a chance she could unveil at least the general outline of a school choice program in a speech Monday at an American Federation for Children gathering.</w:t>
      </w:r>
    </w:p>
    <w:p w14:paraId="6ADE214F" w14:textId="77777777" w:rsidR="00435E27" w:rsidRPr="005008A0" w:rsidRDefault="00435E27" w:rsidP="00435E27">
      <w:r w:rsidRPr="00253AD8">
        <w:rPr>
          <w:rStyle w:val="StyleUnderline"/>
        </w:rPr>
        <w:t>We already know that Trump's budget proposal includes plans to expand public school choice,</w:t>
      </w:r>
      <w:r w:rsidRPr="005008A0">
        <w:t xml:space="preserve"> charter school funding, </w:t>
      </w:r>
      <w:r w:rsidRPr="00253AD8">
        <w:rPr>
          <w:rStyle w:val="StyleUnderline"/>
        </w:rPr>
        <w:t xml:space="preserve">and use a </w:t>
      </w:r>
      <w:r w:rsidRPr="0006068A">
        <w:rPr>
          <w:rStyle w:val="Emphasis"/>
        </w:rPr>
        <w:t>research and innovation fund</w:t>
      </w:r>
      <w:r w:rsidRPr="00253AD8">
        <w:rPr>
          <w:rStyle w:val="StyleUnderline"/>
        </w:rPr>
        <w:t xml:space="preserve"> to study</w:t>
      </w:r>
      <w:r w:rsidRPr="005008A0">
        <w:t xml:space="preserve"> and promote vouchers. </w:t>
      </w:r>
      <w:r w:rsidRPr="00253AD8">
        <w:rPr>
          <w:rStyle w:val="StyleUnderline"/>
        </w:rPr>
        <w:t xml:space="preserve">That's </w:t>
      </w:r>
      <w:r w:rsidRPr="0006068A">
        <w:rPr>
          <w:rStyle w:val="Emphasis"/>
        </w:rPr>
        <w:t>separate from any action Congress could take</w:t>
      </w:r>
      <w:r w:rsidRPr="00253AD8">
        <w:rPr>
          <w:rStyle w:val="StyleUnderline"/>
        </w:rPr>
        <w:t>.</w:t>
      </w:r>
      <w:r w:rsidRPr="005008A0">
        <w:t xml:space="preserve"> There are two main potential avenues in Congress for tax-credit scholarships, for example, although both present challenges. </w:t>
      </w:r>
    </w:p>
    <w:p w14:paraId="66B0CF8E" w14:textId="77777777" w:rsidR="00435E27" w:rsidRPr="00253AD8" w:rsidRDefault="00435E27" w:rsidP="00435E27">
      <w:pPr>
        <w:rPr>
          <w:rStyle w:val="StyleUnderline"/>
        </w:rPr>
      </w:pPr>
      <w:r w:rsidRPr="005008A0">
        <w:t xml:space="preserve">From Robinson's perspective, </w:t>
      </w:r>
      <w:r w:rsidRPr="00253AD8">
        <w:rPr>
          <w:rStyle w:val="StyleUnderline"/>
        </w:rPr>
        <w:t xml:space="preserve">what's also crucial for any successful federal school choice push by Trump and DeVos is for lawmakers to ensure any federal expansion is </w:t>
      </w:r>
      <w:r w:rsidRPr="0006068A">
        <w:rPr>
          <w:rStyle w:val="Emphasis"/>
        </w:rPr>
        <w:t>optional for states</w:t>
      </w:r>
      <w:r w:rsidRPr="00253AD8">
        <w:rPr>
          <w:rStyle w:val="StyleUnderline"/>
        </w:rPr>
        <w:t>. And state and local leaders should be consulted by those in Washington to see how the feds can be most helpful, he added.</w:t>
      </w:r>
    </w:p>
    <w:p w14:paraId="28175E2B" w14:textId="77777777" w:rsidR="00704A1C" w:rsidRDefault="00704A1C" w:rsidP="00704A1C">
      <w:pPr>
        <w:pStyle w:val="Heading4"/>
      </w:pPr>
      <w:r>
        <w:t xml:space="preserve">Congress can’t check Trump – only the courts can bridge the gap between liberals and conservatives  </w:t>
      </w:r>
    </w:p>
    <w:p w14:paraId="23845A76" w14:textId="77777777" w:rsidR="00704A1C" w:rsidRDefault="00704A1C" w:rsidP="00704A1C">
      <w:r w:rsidRPr="00682C18">
        <w:rPr>
          <w:rStyle w:val="Style13ptBold"/>
        </w:rPr>
        <w:t>Seaton 2017</w:t>
      </w:r>
      <w:r>
        <w:t xml:space="preserve"> – (Seaton, M. (2017). An American Populist in the White House. Soundings, (65), 10-22. Retrieved from ProQuest) // kt </w:t>
      </w:r>
    </w:p>
    <w:p w14:paraId="278F153E" w14:textId="77777777" w:rsidR="00704A1C" w:rsidRDefault="00704A1C" w:rsidP="00704A1C">
      <w:r>
        <w:t xml:space="preserve">The press has been under attack from day one, with the demonisation of factbased journalism, the assertion of fantastic lies (‘alternative facts’), and the constant attacks on the ‘lying’ and ‘dishonest’ media. Its role as a check to power has seen it labelled ‘the opposition party’ by Bannon and ‘the enemy of the American people’ by Trump. </w:t>
      </w:r>
    </w:p>
    <w:p w14:paraId="372EC417" w14:textId="77777777" w:rsidR="00704A1C" w:rsidRDefault="00704A1C" w:rsidP="00704A1C">
      <w:r>
        <w:t xml:space="preserve">In the United States the three branches of government (executive, legislative and judicial) are intended to act as checks and balances, but </w:t>
      </w:r>
      <w:r w:rsidRPr="00D80AC9">
        <w:rPr>
          <w:rStyle w:val="Emphasis"/>
        </w:rPr>
        <w:t>with both Houses of Congress under Republican control, constitutional resistance to untrammelled executive action rests solely with the judiciary - and the media</w:t>
      </w:r>
      <w:r>
        <w:t xml:space="preserve">. To the extent that the fourth estate holds power accountable in a liberal democracy, alongside the three branches of government, the White House has drawn the battle-lines. (And Trump also got a head start with an ad hominem attack on a judge during the campaign; while as president he has shown a similar lack of restraint in attacking any court decision he doesn’t like.) </w:t>
      </w:r>
    </w:p>
    <w:p w14:paraId="182574A9" w14:textId="77777777" w:rsidR="00704A1C" w:rsidRDefault="00704A1C" w:rsidP="00704A1C">
      <w:r w:rsidRPr="00196001">
        <w:rPr>
          <w:rStyle w:val="StyleUnderline"/>
        </w:rPr>
        <w:t>This more sinister element of authoritarian and antidemocratic rule may stay suppressed</w:t>
      </w:r>
      <w:r>
        <w:t xml:space="preserve"> or could emerge as the dominant theme. Trump already displays many of the gestures of the strongman, particularly in his insistence on making the observable facts of reality conform to whatever he wills to be true. The hyped threat of ‘radical Islamic terror’ may represent not just the phobic othering of a Christian nationalist mind-set but the ideological preparatory work for a strategic goal. Already, a draft memo reportedly circulating in the White House has proposed federalising the National Guard to help with immigration enforcement. It is not a stretch to imagine that the crusader rhetoric of Bannon’s associates, in combination with actual anti-Muslim measures such as the travel ban, could inspire a terrorist outrage by radicals claiming allegiance to the Islamic State. Having thus engineered a domestic emergency attributed to a foreign terror threat, the president could use his executive authority to militarise law enforcement under federal control, enact a stealth suspension of constitutional government, and begin to rule by decree - a word he used in his inauguration address. </w:t>
      </w:r>
    </w:p>
    <w:p w14:paraId="6FF923C0" w14:textId="77777777" w:rsidR="00704A1C" w:rsidRDefault="00704A1C" w:rsidP="00704A1C">
      <w:r>
        <w:t>It can’t happen here? Enough informed and rational people are losing sleep over the prospect of Bonapartism in twenty-first-century America that it demands to be taken seriously.</w:t>
      </w:r>
    </w:p>
    <w:p w14:paraId="43DD6AF8" w14:textId="77777777" w:rsidR="00704A1C" w:rsidRDefault="00704A1C" w:rsidP="00704A1C">
      <w:r>
        <w:t xml:space="preserve">We are not there yet. But how best to resist is a question daily confronting the broad, but as yet unformed opposition. </w:t>
      </w:r>
    </w:p>
    <w:p w14:paraId="205D8D6E" w14:textId="77777777" w:rsidR="00704A1C" w:rsidRDefault="00704A1C" w:rsidP="00704A1C">
      <w:r>
        <w:t>Defending democracy</w:t>
      </w:r>
    </w:p>
    <w:p w14:paraId="40076690" w14:textId="77777777" w:rsidR="00704A1C" w:rsidRDefault="00704A1C" w:rsidP="00704A1C">
      <w:r w:rsidRPr="00196001">
        <w:rPr>
          <w:rStyle w:val="StyleUnderline"/>
        </w:rPr>
        <w:t>Whatever its manifest flaws, American democracy - government of the people, by the people, for the people - is still a bedrock value in the United States. As long as democratic institutions endure, so will this ideal of a citizenry pledged to defend a republic founded on the Constitution and the Bill of Rights</w:t>
      </w:r>
      <w:r>
        <w:t xml:space="preserve">. Anything else is unAmerican. </w:t>
      </w:r>
    </w:p>
    <w:p w14:paraId="76F68597" w14:textId="77777777" w:rsidR="00704A1C" w:rsidRDefault="00704A1C" w:rsidP="00704A1C">
      <w:r>
        <w:t>But in the battle of ideas, war has been declared on the concept of what is and isn’t American. In Trumpian populism we are seeing an effort to redefine it, away from republican values and toward something much more volk-ish.</w:t>
      </w:r>
    </w:p>
    <w:p w14:paraId="6A6FE58B" w14:textId="77777777" w:rsidR="00704A1C" w:rsidRDefault="00704A1C" w:rsidP="00704A1C">
      <w:r>
        <w:t xml:space="preserve">The Constitution has itself long been a political battleground, but mainly for the conservative right, for whom it has been a fetish object - especially for ‘originalist’ interpreters. Thus, in his critical opinion in a 2008 Supreme Court ruling, the late Justice Antonin Scalia’s literal interpretation of the Second Amendment right to bear arms was used as a means to justify individual citizens’ owning whole armouries of semi-automatic weapons. Liberal Democrats, on the other hand, have tended to see legislation, not litigation, as the way to secure social change. In recent years, it has often been only a minority on the libertarian left - with a special interest in issues like government surveillance - that has seen constitutional protections against warrantless search and seizure as a useful political tool. </w:t>
      </w:r>
    </w:p>
    <w:p w14:paraId="61C5F0B7" w14:textId="77777777" w:rsidR="00704A1C" w:rsidRDefault="00704A1C" w:rsidP="00704A1C">
      <w:r>
        <w:t xml:space="preserve">There are signs now, however, that </w:t>
      </w:r>
      <w:r w:rsidRPr="00196001">
        <w:rPr>
          <w:rStyle w:val="Emphasis"/>
        </w:rPr>
        <w:t>progressives are rapidly rethinking the value of rights-based claims in the courts as a shield against the forces of reaction</w:t>
      </w:r>
      <w:r>
        <w:t xml:space="preserve">. In a single weekend, after Trump’s executive order cutting refugee quotas and suspending admissions from Muslim-majority countries, the American Civil Liberties Union received more than $24 million in donations (more than five times its normal annual total); and the group has also seen a nearly 50 per cent surge in membership. Advocacy groups and rights defenders such as the Anti-Defamation League, the Center for Constitutional Rights, the Southern Poverty Law Center and a host of others have seen a similar ‘Trump bump’. </w:t>
      </w:r>
    </w:p>
    <w:p w14:paraId="01B099EA" w14:textId="77777777" w:rsidR="00704A1C" w:rsidRDefault="00704A1C" w:rsidP="00704A1C">
      <w:r w:rsidRPr="00196001">
        <w:rPr>
          <w:rStyle w:val="StyleUnderline"/>
        </w:rPr>
        <w:t xml:space="preserve">There were also spontaneous protests of hundreds and thousands </w:t>
      </w:r>
      <w:r>
        <w:t xml:space="preserve">at airport terminals as people rallied to defend citizens and visa holders suddenly detained amid the chaos of the executive order’s implementation. </w:t>
      </w:r>
    </w:p>
    <w:p w14:paraId="6F0D5C07" w14:textId="77777777" w:rsidR="00704A1C" w:rsidRPr="00196001" w:rsidRDefault="00704A1C" w:rsidP="00704A1C">
      <w:pPr>
        <w:rPr>
          <w:rStyle w:val="Emphasis"/>
        </w:rPr>
      </w:pPr>
      <w:r>
        <w:t xml:space="preserve">Clearly, many Americans understand that, </w:t>
      </w:r>
      <w:r w:rsidRPr="00196001">
        <w:rPr>
          <w:rStyle w:val="Emphasis"/>
        </w:rPr>
        <w:t>with two branches of federal government locked down, only action in the third branch, the judiciary, remains as a check. Constitutional arguments in the courts are becoming a key front for mobilising opposition. A combination of ‘lawfare’ by nonprofits and campaign groups and targeted, well-organised protests has already evolved as the first line of resistance. And protest matters here, because judges do not make decisions in a vacuum: loudly voiced popular support helps protect judicial independence.</w:t>
      </w:r>
    </w:p>
    <w:p w14:paraId="6E907752" w14:textId="77777777" w:rsidR="00704A1C" w:rsidRDefault="00704A1C" w:rsidP="00704A1C">
      <w:r>
        <w:t xml:space="preserve">However, the window of opportunity for the opposition to unite and form a popular front of liberal constitutionalism remains open only for as long as the rule of law and the separation of powers continue, which is by no means an eternal given. The strength of a movement built on defending rights is that it can lay claim to the patriotic language of American liberties. On this terrain, </w:t>
      </w:r>
      <w:r w:rsidRPr="00196001">
        <w:rPr>
          <w:rStyle w:val="Emphasis"/>
        </w:rPr>
        <w:t>the lawfare strategy can reach ‘across the aisle’ and find willing and natural allies among traditional Republicans, as well as Trump-averse moderates and independents</w:t>
      </w:r>
      <w:r>
        <w:t>.</w:t>
      </w:r>
      <w:r w:rsidRPr="00714582">
        <w:t xml:space="preserve"> </w:t>
      </w:r>
    </w:p>
    <w:p w14:paraId="373E8298" w14:textId="77777777" w:rsidR="00704A1C" w:rsidRDefault="00704A1C" w:rsidP="00704A1C"/>
    <w:p w14:paraId="7424DA28" w14:textId="77777777" w:rsidR="00704A1C" w:rsidRDefault="00704A1C" w:rsidP="00704A1C"/>
    <w:p w14:paraId="44D221AC" w14:textId="77777777" w:rsidR="00452831" w:rsidRDefault="00452831" w:rsidP="004636BB">
      <w:pPr>
        <w:pStyle w:val="Heading3"/>
      </w:pPr>
      <w:r>
        <w:t>2ac – won’t check trump</w:t>
      </w:r>
    </w:p>
    <w:p w14:paraId="4C62A81D" w14:textId="77777777" w:rsidR="00452831" w:rsidRDefault="00452831" w:rsidP="00452831">
      <w:pPr>
        <w:pStyle w:val="Heading4"/>
      </w:pPr>
      <w:r>
        <w:t>Even if Congress can check Trump, they won’t</w:t>
      </w:r>
    </w:p>
    <w:p w14:paraId="7FD83833" w14:textId="77777777" w:rsidR="00452831" w:rsidRDefault="00452831" w:rsidP="00452831">
      <w:r>
        <w:t xml:space="preserve">Linkins 16 - Editor of Eat The Press on HuffPost, host of the "So, That Happened" podcast, reporter for The Baffler, The Awl, Wonkette, and DCist (Jason, “Will Congress Provide A Check on Trump’s Power? Don’t Bet On It,” Huffington Post, 11/30/16, </w:t>
      </w:r>
      <w:hyperlink r:id="rId100" w:history="1">
        <w:r w:rsidRPr="00743F3C">
          <w:rPr>
            <w:rStyle w:val="Hyperlink"/>
          </w:rPr>
          <w:t>http://www.huffingtonpost.com/entry/congress-trump-checks</w:t>
        </w:r>
      </w:hyperlink>
      <w:r>
        <w:t xml:space="preserve"> </w:t>
      </w:r>
      <w:r w:rsidRPr="008B001D">
        <w:t>balances_us_583f0466e4b0ae0e7cdb3206</w:t>
      </w:r>
      <w:r>
        <w:t>)//tb</w:t>
      </w:r>
    </w:p>
    <w:p w14:paraId="24F0EA4D" w14:textId="77777777" w:rsidR="00452831" w:rsidRPr="009647BF" w:rsidRDefault="00452831" w:rsidP="00452831">
      <w:pPr>
        <w:rPr>
          <w:u w:val="single"/>
        </w:rPr>
      </w:pPr>
      <w:r>
        <w:t xml:space="preserve">When President-elect Donald Trump ascends to the Oval Office on Inauguration Day, </w:t>
      </w:r>
      <w:r w:rsidRPr="00E2769A">
        <w:rPr>
          <w:rStyle w:val="StyleUnderline"/>
        </w:rPr>
        <w:t>one of the institutions that can serve as a check on his executive power will be the United States Congress</w:t>
      </w:r>
      <w:r>
        <w:t>. And although Senate Democrats will likely have some leverage in the form of the filibuster, that Congress will, for the near future, be controlled by the GOP. So a good question to ask right now is</w:t>
      </w:r>
      <w:r w:rsidRPr="00E2769A">
        <w:rPr>
          <w:rStyle w:val="StyleUnderline"/>
        </w:rPr>
        <w:t>, “Will Congressional Republicans provide that vital check on potential misrule?”</w:t>
      </w:r>
    </w:p>
    <w:p w14:paraId="4959437F" w14:textId="77777777" w:rsidR="00452831" w:rsidRDefault="00452831" w:rsidP="00452831">
      <w:r>
        <w:t xml:space="preserve">To save everyone some time, I’ll spoil the ending: </w:t>
      </w:r>
      <w:r w:rsidRPr="00E2769A">
        <w:rPr>
          <w:rStyle w:val="Emphasis"/>
        </w:rPr>
        <w:t>no.</w:t>
      </w:r>
      <w:r>
        <w:t xml:space="preserve"> I mean, possibly yes, but probably no.</w:t>
      </w:r>
    </w:p>
    <w:p w14:paraId="007F2978" w14:textId="77777777" w:rsidR="00452831" w:rsidRPr="009647BF" w:rsidRDefault="00452831" w:rsidP="00452831">
      <w:pPr>
        <w:rPr>
          <w:u w:val="single"/>
        </w:rPr>
      </w:pPr>
      <w:r>
        <w:t xml:space="preserve">During the primary season, </w:t>
      </w:r>
      <w:r w:rsidRPr="00873AFA">
        <w:rPr>
          <w:rStyle w:val="StyleUnderline"/>
        </w:rPr>
        <w:t>prominent Republicans managed to talk a good game against Trump</w:t>
      </w:r>
      <w:r>
        <w:t xml:space="preserve">, in many instances correctly describing him as a liar and a scam artist. And prominent members of the conservative thought-leader set contributed to the cause, </w:t>
      </w:r>
      <w:r w:rsidRPr="00873AFA">
        <w:rPr>
          <w:rStyle w:val="StyleUnderline"/>
        </w:rPr>
        <w:t>identifying Trump</w:t>
      </w:r>
      <w:r>
        <w:t xml:space="preserve"> ― again, accurately ― </w:t>
      </w:r>
      <w:r w:rsidRPr="00873AFA">
        <w:rPr>
          <w:rStyle w:val="StyleUnderline"/>
        </w:rPr>
        <w:t>as a corrupt, kleptocratic strongman in the making, someone who threatened to degrade important institutions within our democracy.</w:t>
      </w:r>
    </w:p>
    <w:p w14:paraId="29669B44" w14:textId="77777777" w:rsidR="00452831" w:rsidRDefault="00452831" w:rsidP="00452831">
      <w:r>
        <w:t>But you probably noticed that for the most part</w:t>
      </w:r>
      <w:r w:rsidRPr="00A73CC2">
        <w:rPr>
          <w:rStyle w:val="Emphasis"/>
        </w:rPr>
        <w:t>, Congressional Republicans didn’t really join in the anti-Trump crusade</w:t>
      </w:r>
      <w:r>
        <w:t xml:space="preserve">. Condemnations were occasionally offered and then walked back ― most notably </w:t>
      </w:r>
      <w:r w:rsidRPr="00AC1ADD">
        <w:rPr>
          <w:rStyle w:val="StyleUnderline"/>
        </w:rPr>
        <w:t>after the famous “grab her by the pussy” revelation,</w:t>
      </w:r>
      <w:r>
        <w:t xml:space="preserve"> when several </w:t>
      </w:r>
      <w:r w:rsidRPr="00AC1ADD">
        <w:rPr>
          <w:rStyle w:val="StyleUnderline"/>
        </w:rPr>
        <w:t>GOP legislators professed concern</w:t>
      </w:r>
      <w:r>
        <w:t xml:space="preserve"> over what Trump represented to their mothers and daughters, </w:t>
      </w:r>
      <w:r w:rsidRPr="00AC1ADD">
        <w:rPr>
          <w:rStyle w:val="Emphasis"/>
        </w:rPr>
        <w:t xml:space="preserve">and then suddenly remembered that </w:t>
      </w:r>
      <w:r w:rsidRPr="00AC1ADD">
        <w:rPr>
          <w:rStyle w:val="StyleUnderline"/>
        </w:rPr>
        <w:t>actually</w:t>
      </w:r>
      <w:r w:rsidRPr="00AC1ADD">
        <w:rPr>
          <w:rStyle w:val="Emphasis"/>
        </w:rPr>
        <w:t>, they would like to be re-elected</w:t>
      </w:r>
      <w:r w:rsidRPr="00AC1ADD">
        <w:rPr>
          <w:rStyle w:val="StyleUnderline"/>
        </w:rPr>
        <w:t>, please.</w:t>
      </w:r>
    </w:p>
    <w:p w14:paraId="605F3BCC" w14:textId="77777777" w:rsidR="00452831" w:rsidRPr="009647BF" w:rsidRDefault="00452831" w:rsidP="00452831">
      <w:pPr>
        <w:rPr>
          <w:u w:val="single"/>
        </w:rPr>
      </w:pPr>
      <w:r>
        <w:t xml:space="preserve">Republican legislators no doubt heard an earful from the conservative intelligentsia about Trump’s threat to sacred institutions. </w:t>
      </w:r>
      <w:r w:rsidRPr="00CE3C49">
        <w:rPr>
          <w:rStyle w:val="StyleUnderline"/>
        </w:rPr>
        <w:t>They also probably heard concerns from their ideological comrades in the commentariat, voicing skepticism as to whether Trump was actually, deep down, a true conservative</w:t>
      </w:r>
      <w:r>
        <w:t xml:space="preserve"> ― since Trump does, after all, have a history of supporting various liberal causes and Democratic politicians. </w:t>
      </w:r>
      <w:r w:rsidRPr="00CE3C49">
        <w:rPr>
          <w:rStyle w:val="StyleUnderline"/>
        </w:rPr>
        <w:t xml:space="preserve">But even if they have heard these concerns, </w:t>
      </w:r>
      <w:r w:rsidRPr="00CE3C49">
        <w:rPr>
          <w:rStyle w:val="Emphasis"/>
        </w:rPr>
        <w:t>they’ve kept their mouths shut.</w:t>
      </w:r>
    </w:p>
    <w:p w14:paraId="4085DA03" w14:textId="77777777" w:rsidR="00452831" w:rsidRDefault="00452831" w:rsidP="00452831">
      <w:r>
        <w:t>In this regard, I would guess, Republican legislators ended up reading Trump correctly. His past actions, after all, were not evidence of a secret liberal heart. They were merely the actions of a man who’d always followed the path of least resistance, who appeared to favor liberal ideology when his highest priorities were 1) making it in the entertainment industry and 2) remaining a member of the Manhattan elite. Republican legislators (I’m thinking) correctly reckoned that Trump is, in fact, an empty ideological vessel ― one who needs all the help he can get to do a job he’s clearly not suited to perform.</w:t>
      </w:r>
    </w:p>
    <w:p w14:paraId="6A097F9A" w14:textId="77777777" w:rsidR="00452831" w:rsidRDefault="00452831" w:rsidP="00452831">
      <w:r>
        <w:t>For GOP lawmakers, then, Trump might represent a danger to some important democratic institutions, but not to conservative governance itself. He is, in other words, the type of president whom Grover Norquist famously described as the platonic ideal for a GOP-run Congress.</w:t>
      </w:r>
    </w:p>
    <w:p w14:paraId="097120F9" w14:textId="77777777" w:rsidR="00452831" w:rsidRDefault="00452831" w:rsidP="00452831">
      <w:r>
        <w:t>“We just need a president to sign this stuff,” Norquist said of Mitt Romney back in 2012. “We don’t need someone to think it up or design it. The leadership now for the modern conservative movement for the next 20 years will be coming out of the House and the Senate. The requirement for president? Pick a Republican with enough working digits to handle a pen to become president of the United States.”</w:t>
      </w:r>
    </w:p>
    <w:p w14:paraId="540AA4C2" w14:textId="77777777" w:rsidR="00452831" w:rsidRDefault="00452831" w:rsidP="00452831">
      <w:r>
        <w:t>There’s really no indication that Trump won’t be exactly that. Trump’s digits may be short, but he has a sufficient number for pen-operating. And while his policy positions have been presented in a typically id-slathered way, many of them are, at base, bog-standard Republican dogma. Conservatives in the House and Senate may have concerns about Trump’s overall effect on the republic, but as The New Republic’s Brian Beutler points out, they’ve got their eyes on a bigger payout:</w:t>
      </w:r>
    </w:p>
    <w:p w14:paraId="375F7813" w14:textId="77777777" w:rsidR="00452831" w:rsidRDefault="00452831" w:rsidP="00452831">
      <w:r w:rsidRPr="0083648F">
        <w:rPr>
          <w:rStyle w:val="Emphasis"/>
        </w:rPr>
        <w:t>There are multiple incentives inhibiting Republicans from acting to contain Trump right now. Trump is more popular among GOP voters than many elected Republicans are within their own states and districts</w:t>
      </w:r>
      <w:r>
        <w:t>. Those who might otherwise be inclined to rein Trump in might also be disinclined to sow division within the party before they’ve even claimed their new majority.</w:t>
      </w:r>
    </w:p>
    <w:p w14:paraId="648E4352" w14:textId="77777777" w:rsidR="00452831" w:rsidRDefault="00452831" w:rsidP="00452831">
      <w:r>
        <w:t xml:space="preserve">    But the zen mantra on Capitol Hill isn’t about Trump or party unity per se, but the regressive tax cuts and restored Supreme Court dominance his victory portends. Republicans have led the country into a terrifying funhouse, but are taking solace in the faith that everyone will emerge from it unscathed after they’ve secured their election spoils.</w:t>
      </w:r>
    </w:p>
    <w:p w14:paraId="40B99980" w14:textId="77777777" w:rsidR="00452831" w:rsidRPr="009647BF" w:rsidRDefault="00452831" w:rsidP="00452831">
      <w:pPr>
        <w:rPr>
          <w:b/>
          <w:iCs/>
          <w:u w:val="single"/>
          <w:bdr w:val="single" w:sz="8" w:space="0" w:color="auto"/>
        </w:rPr>
      </w:pPr>
      <w:r>
        <w:t xml:space="preserve">    As the cavalcade of disgraces accelerates, </w:t>
      </w:r>
      <w:r w:rsidRPr="00685E70">
        <w:rPr>
          <w:rStyle w:val="StyleUnderline"/>
        </w:rPr>
        <w:t>this bet looks more and more reckles</w:t>
      </w:r>
      <w:r>
        <w:t xml:space="preserve">s. </w:t>
      </w:r>
      <w:r w:rsidRPr="00790376">
        <w:rPr>
          <w:rStyle w:val="Emphasis"/>
        </w:rPr>
        <w:t>Republicans may never find it within themselves to treat Trump’s embarrassments and corruption with the alarm they deserve, but they are almost certainly not going to rein him in before he sends them an acceptably Scalia-like Supreme Court nominee and signs their tax cuts.</w:t>
      </w:r>
    </w:p>
    <w:p w14:paraId="2B428EE1" w14:textId="77777777" w:rsidR="00452831" w:rsidRDefault="00452831" w:rsidP="00452831">
      <w:r>
        <w:t xml:space="preserve">Beutler presents all of this as a sort of gamble: </w:t>
      </w:r>
      <w:r w:rsidRPr="00D329E7">
        <w:rPr>
          <w:rStyle w:val="StyleUnderline"/>
        </w:rPr>
        <w:t xml:space="preserve">Can GOP legislators get everything they want out of Trump before they have to start worrying </w:t>
      </w:r>
      <w:r>
        <w:t xml:space="preserve">about the cracks forming in the foundation of civil society? </w:t>
      </w:r>
      <w:r w:rsidRPr="00D329E7">
        <w:rPr>
          <w:rStyle w:val="StyleUnderline"/>
        </w:rPr>
        <w:t>But even</w:t>
      </w:r>
      <w:r>
        <w:t xml:space="preserve"> this notion ―</w:t>
      </w:r>
      <w:r w:rsidRPr="00D329E7">
        <w:rPr>
          <w:rStyle w:val="Emphasis"/>
        </w:rPr>
        <w:t xml:space="preserve"> that the GOP will rein in Trump’s self-dealing and autocratic tendencies once they’ve secured their boodle </w:t>
      </w:r>
      <w:r>
        <w:t xml:space="preserve">― </w:t>
      </w:r>
      <w:r w:rsidRPr="00D329E7">
        <w:rPr>
          <w:rStyle w:val="Emphasis"/>
        </w:rPr>
        <w:t>is</w:t>
      </w:r>
      <w:r>
        <w:t xml:space="preserve"> a bit </w:t>
      </w:r>
      <w:r w:rsidRPr="00D329E7">
        <w:rPr>
          <w:rStyle w:val="Emphasis"/>
        </w:rPr>
        <w:t>optimistic.</w:t>
      </w:r>
    </w:p>
    <w:p w14:paraId="33701D3D" w14:textId="77777777" w:rsidR="00452831" w:rsidRDefault="00452831" w:rsidP="00452831">
      <w:r>
        <w:t>Consider, for example, these three demonstrated realities that offer clues as to how Trump might be likely to try and debase America’s institutions. There’s his antipathy for the free press. There are his constant efforts to undermine the integrity of elections. And there’s the plethora of options currently available for him to use the office of the presidency for naked self-enrichment.</w:t>
      </w:r>
    </w:p>
    <w:p w14:paraId="6F1E7C48" w14:textId="77777777" w:rsidR="00452831" w:rsidRDefault="00452831" w:rsidP="00452831">
      <w:r>
        <w:t xml:space="preserve">Does that sound like anything that GOP legislators might mount the barricades over? With the exception of Rep. Justin Amash (R-Mich.), probably not. </w:t>
      </w:r>
      <w:r w:rsidRPr="00AF4E77">
        <w:rPr>
          <w:rStyle w:val="Emphasis"/>
        </w:rPr>
        <w:t>The gradual degradation of the press has been a conservative project since the mid-1990s, as has the effort to deny voters an easy path to enfranchisement</w:t>
      </w:r>
      <w:r>
        <w:t xml:space="preserve"> ― just ask anyone who supported the “Motor-Voter bills” from the same era, or who has fought the good fight for voter rights ever since. Trump has brought his own brand of rhetoric ― and his own brand of threats ― to these fights. But he’s joining frays that were already in progress.</w:t>
      </w:r>
    </w:p>
    <w:p w14:paraId="7F92CF29" w14:textId="77777777" w:rsidR="00452831" w:rsidRDefault="00452831" w:rsidP="00452831">
      <w:r>
        <w:t>What’s been lately cited as the most unique way that Trump poses a threat to established democratic norms is his vast portfolio of personal financial entanglements and conflicts of interest, which span the globe in a dizzying array of opportunities for graft and corruption. In this case, it falls to someone willing to force him to put his assets into a proper blind trust, so that he’s well clear of any possible self-dealing.</w:t>
      </w:r>
    </w:p>
    <w:p w14:paraId="3E226596" w14:textId="77777777" w:rsidR="00452831" w:rsidRDefault="00452831" w:rsidP="00452831">
      <w:r>
        <w:t>This week, Trump made a vague announcement about “leaving” his business, but it’s not clear how his merely “leaving” will eliminate these conflicts of interest. He continues to dodge on the matter of establishing a true blind trust. More generally, Trump has taken the Nixon line on this controversy ― that what the president does cannot be illegal. As far as federal conflict-of-interest laws go, Trump is correct. But the Constitution’s Emoluments Clause says otherwise, in no uncertain terms.</w:t>
      </w:r>
    </w:p>
    <w:p w14:paraId="489FF18D" w14:textId="77777777" w:rsidR="00452831" w:rsidRPr="009647BF" w:rsidRDefault="00452831" w:rsidP="00452831">
      <w:pPr>
        <w:rPr>
          <w:u w:val="single"/>
        </w:rPr>
      </w:pPr>
      <w:r>
        <w:t xml:space="preserve">Trouble is, </w:t>
      </w:r>
      <w:r w:rsidRPr="00A46F95">
        <w:rPr>
          <w:rStyle w:val="Emphasis"/>
        </w:rPr>
        <w:t>you’ve got to actually step up and enforce that sucker, and I don’t see GOP legislators scrambling to do so</w:t>
      </w:r>
      <w:r>
        <w:t>. As The Huffington Post’s Michael McAuliff reported</w:t>
      </w:r>
      <w:r w:rsidRPr="00D5505C">
        <w:rPr>
          <w:rStyle w:val="StyleUnderline"/>
        </w:rPr>
        <w:t xml:space="preserve">, House Majority Leader Kevin McCarthy </w:t>
      </w:r>
      <w:r>
        <w:t xml:space="preserve">(R-Calif.) </w:t>
      </w:r>
      <w:r w:rsidRPr="00D5505C">
        <w:rPr>
          <w:rStyle w:val="StyleUnderline"/>
        </w:rPr>
        <w:t xml:space="preserve">has taken a robust “nothing to see here, folks” stance </w:t>
      </w:r>
      <w:r>
        <w:t xml:space="preserve">on the matter. And Rep. Jason </w:t>
      </w:r>
      <w:r w:rsidRPr="00D5505C">
        <w:rPr>
          <w:rStyle w:val="StyleUnderline"/>
        </w:rPr>
        <w:t>Chaffetz</w:t>
      </w:r>
      <w:r>
        <w:t xml:space="preserve"> (R-Utah), who formerly seemed pretty keen to hold Trump accountable (he once demanded that Trump release his tax returns, which is adorable), </w:t>
      </w:r>
      <w:r w:rsidRPr="00D5505C">
        <w:rPr>
          <w:rStyle w:val="StyleUnderline"/>
        </w:rPr>
        <w:t>has lately been doing his best impression of an invertebrate as well.</w:t>
      </w:r>
    </w:p>
    <w:p w14:paraId="3B0281B2" w14:textId="77777777" w:rsidR="00452831" w:rsidRDefault="00452831" w:rsidP="00452831">
      <w:r>
        <w:t>Perhaps congressional Republicans will try to hold Trump accountable once he’s signed off on their legislative agenda. But I kind of doubt it. And I’m not sure Democrats will be able to sell the notion that Trump’s self-enrichment harms taxpayer interests.</w:t>
      </w:r>
    </w:p>
    <w:p w14:paraId="6A364A7A" w14:textId="77777777" w:rsidR="00452831" w:rsidRPr="009647BF" w:rsidRDefault="00452831" w:rsidP="00452831">
      <w:pPr>
        <w:rPr>
          <w:u w:val="single"/>
        </w:rPr>
      </w:pPr>
      <w:r>
        <w:t xml:space="preserve">In many ways, these circumstances aren’t even unique to Trump. </w:t>
      </w:r>
      <w:r w:rsidRPr="0076084B">
        <w:rPr>
          <w:rStyle w:val="StyleUnderline"/>
        </w:rPr>
        <w:t>Corruption has been a way of life in Washington for a long while now</w:t>
      </w:r>
      <w:r>
        <w:t>. The revolving door spins, the money flows in and out and everyone gets a piece. From a legal standpoint</w:t>
      </w:r>
      <w:r w:rsidRPr="00EF71B3">
        <w:rPr>
          <w:rStyle w:val="StyleUnderline"/>
        </w:rPr>
        <w:t xml:space="preserve">, centuries of case law </w:t>
      </w:r>
      <w:r w:rsidRPr="00EF71B3">
        <w:t>that once held that even the appearance of impropriety was harmful to democracy</w:t>
      </w:r>
      <w:r w:rsidRPr="00EF71B3">
        <w:rPr>
          <w:rStyle w:val="StyleUnderline"/>
        </w:rPr>
        <w:t xml:space="preserve"> have eroded nearly completely. The Supreme Court only months ago overturned the corruption conviction of former Virginia Gov. Bob McDonnell, accepting the argument that even pay-to-play bribery and favor-trading were essential to governance.</w:t>
      </w:r>
    </w:p>
    <w:p w14:paraId="3FD408BB" w14:textId="77777777" w:rsidR="00452831" w:rsidRDefault="00452831" w:rsidP="00452831">
      <w:r>
        <w:t xml:space="preserve">So </w:t>
      </w:r>
      <w:r w:rsidRPr="00CE39E9">
        <w:rPr>
          <w:rStyle w:val="StyleUnderline"/>
        </w:rPr>
        <w:t>the notion that a lot of Congresscritters are going to suddenly develop a passion for the Emoluments Clause seems fanciful</w:t>
      </w:r>
      <w:r>
        <w:t xml:space="preserve">. </w:t>
      </w:r>
      <w:r w:rsidRPr="00CE39E9">
        <w:rPr>
          <w:rStyle w:val="StyleUnderline"/>
        </w:rPr>
        <w:t>It’s far more likely that any such legislator would be either treated as a generic partisan foe or ridiculed by the media</w:t>
      </w:r>
      <w:r>
        <w:t xml:space="preserve"> for doing something quixotic, as is often the case with legislators who oppose dumb wars or mention how it might be nice to give money to poor people. The test case, for the moment, is with Sen. Ben Cardin (D-Md.), who, as Politico reports, is fighting a lonely fight to make sure Trump takes “the necessary financial steps to ensure that he is not violating any constitutional limits on a president’s conflicts of interest.”</w:t>
      </w:r>
    </w:p>
    <w:p w14:paraId="445FC2AD" w14:textId="77777777" w:rsidR="00452831" w:rsidRPr="009647BF" w:rsidRDefault="00452831" w:rsidP="00452831">
      <w:pPr>
        <w:rPr>
          <w:u w:val="single"/>
        </w:rPr>
      </w:pPr>
      <w:r>
        <w:t xml:space="preserve">Besides, </w:t>
      </w:r>
      <w:r w:rsidRPr="0099545C">
        <w:rPr>
          <w:rStyle w:val="StyleUnderline"/>
        </w:rPr>
        <w:t>Trump’s nervous new allies might see Trump’s ability to enrich himself as a vital safeguard against catastrophic error</w:t>
      </w:r>
      <w:r>
        <w:t xml:space="preserve">. If Trump’s at his most unstable and impulsive when he’s angry, </w:t>
      </w:r>
      <w:r w:rsidRPr="0099545C">
        <w:rPr>
          <w:rStyle w:val="StyleUnderline"/>
        </w:rPr>
        <w:t>allowing him to pad out his bank account might come to be viewed as the cost of keeping him happy.</w:t>
      </w:r>
    </w:p>
    <w:p w14:paraId="28BC5166" w14:textId="77777777" w:rsidR="00452831" w:rsidRPr="009647BF" w:rsidRDefault="00452831" w:rsidP="00452831">
      <w:pPr>
        <w:rPr>
          <w:b/>
          <w:iCs/>
          <w:u w:val="single"/>
          <w:bdr w:val="single" w:sz="8" w:space="0" w:color="auto"/>
        </w:rPr>
      </w:pPr>
      <w:r>
        <w:t xml:space="preserve">Maybe Beutler’s right and Republican legislators will discover an appetite for institution-preserving once their ambitions have been realized at the business end of Trump’s autopen. </w:t>
      </w:r>
      <w:r w:rsidRPr="004225C8">
        <w:rPr>
          <w:rStyle w:val="Emphasis"/>
        </w:rPr>
        <w:t>But it’s not clear what would drive them to suddenly see the press, the vote, or good and honest government as vital things worth defending, after decades of not doing that.</w:t>
      </w:r>
    </w:p>
    <w:p w14:paraId="5B8B74C5" w14:textId="77777777" w:rsidR="00452831" w:rsidRDefault="00452831" w:rsidP="00452831">
      <w:pPr>
        <w:rPr>
          <w:rStyle w:val="StyleUnderline"/>
        </w:rPr>
      </w:pPr>
      <w:r>
        <w:t xml:space="preserve">So if those things aren’t potential breaking points between the Trump White House and the GOP-led Congress... well, do any exist? Really, the only possibility I can see for tension arising is if Trump’s voters try to hold him accountable for all those elaborate promises he made to restore the wealth of working-class Americans ― a group the GOP has always courted without doing much to actually help. </w:t>
      </w:r>
      <w:r w:rsidRPr="00F721EF">
        <w:rPr>
          <w:rStyle w:val="StyleUnderline"/>
        </w:rPr>
        <w:t>Now, everyone in the Republican Party is on the hook.</w:t>
      </w:r>
    </w:p>
    <w:p w14:paraId="100B84AF" w14:textId="77777777" w:rsidR="00452831" w:rsidRDefault="00452831" w:rsidP="00452831">
      <w:pPr>
        <w:rPr>
          <w:rStyle w:val="StyleUnderline"/>
        </w:rPr>
      </w:pPr>
    </w:p>
    <w:p w14:paraId="24EDDC42" w14:textId="77777777" w:rsidR="00452831" w:rsidRPr="00452831" w:rsidRDefault="00452831" w:rsidP="00452831"/>
    <w:p w14:paraId="542789AC" w14:textId="77777777" w:rsidR="00704A1C" w:rsidRDefault="00704A1C" w:rsidP="004636BB">
      <w:pPr>
        <w:pStyle w:val="Heading3"/>
      </w:pPr>
      <w:r>
        <w:t>2ac – can’t check trump</w:t>
      </w:r>
    </w:p>
    <w:p w14:paraId="0BD96015" w14:textId="77777777" w:rsidR="00452831" w:rsidRPr="00302108" w:rsidRDefault="00452831" w:rsidP="00452831">
      <w:pPr>
        <w:pStyle w:val="Heading4"/>
      </w:pPr>
      <w:r>
        <w:t>Trump has unilateral power to use nuclear weapons: congress can’t check</w:t>
      </w:r>
    </w:p>
    <w:p w14:paraId="2D47BBE1" w14:textId="77777777" w:rsidR="00452831" w:rsidRDefault="00452831" w:rsidP="00452831">
      <w:r w:rsidRPr="009507C0">
        <w:rPr>
          <w:rStyle w:val="Heading4Char"/>
        </w:rPr>
        <w:t>Lockett 6/13</w:t>
      </w:r>
      <w:r>
        <w:t xml:space="preserve"> – reporter for The Sun (Jon, “TRUMP NUKE FEARS Could President Donald Trump start a nuclear war? Does he have the codes? All you need to know,” 6/13/17, The Sun, </w:t>
      </w:r>
      <w:hyperlink r:id="rId101" w:history="1">
        <w:r w:rsidRPr="00743F3C">
          <w:rPr>
            <w:rStyle w:val="Hyperlink"/>
          </w:rPr>
          <w:t>https://www.thesun.co.uk/news/2150683/president-donald-trump-nuclear-war-codes/</w:t>
        </w:r>
      </w:hyperlink>
      <w:r>
        <w:t>)//tb</w:t>
      </w:r>
    </w:p>
    <w:p w14:paraId="33FF6DB2" w14:textId="77777777" w:rsidR="00452831" w:rsidRDefault="00452831" w:rsidP="00452831">
      <w:r>
        <w:t>The billionaire businessman has one of the world's largest nuclear arsenals at his command and continues to ruffle feathers on the subject</w:t>
      </w:r>
    </w:p>
    <w:p w14:paraId="69202007" w14:textId="77777777" w:rsidR="00452831" w:rsidRDefault="00452831" w:rsidP="00452831">
      <w:r>
        <w:t>DONALD Trump and his access to the nuclear codes is still a prominent subject as conflicts break out across the world and tensions between Russia and the West reach Cold War proportions.</w:t>
      </w:r>
    </w:p>
    <w:p w14:paraId="107988A2" w14:textId="77777777" w:rsidR="00452831" w:rsidRDefault="00452831" w:rsidP="00452831">
      <w:r>
        <w:t>The billionaire businessman has one of the world’s largest nuclear arsenals at his command, and continues to ruffle feathers on the subject after admitting on his election that the power is “very, very scary”.</w:t>
      </w:r>
    </w:p>
    <w:p w14:paraId="217B6B65" w14:textId="77777777" w:rsidR="00452831" w:rsidRDefault="00452831" w:rsidP="00452831">
      <w:r>
        <w:t>Being given access to the launch codes is one of the first tasks of the new Commander-in-Chief.</w:t>
      </w:r>
    </w:p>
    <w:p w14:paraId="16D3D28B" w14:textId="77777777" w:rsidR="00452831" w:rsidRDefault="00452831" w:rsidP="00452831">
      <w:r>
        <w:t>Reports say he will always carry the so-called Gold Codes on his person, printed on a credit-card sized piece of plastic nicknamed “the biscuit”.</w:t>
      </w:r>
    </w:p>
    <w:p w14:paraId="5740D199" w14:textId="77777777" w:rsidR="00452831" w:rsidRDefault="00452831" w:rsidP="00452831">
      <w:r>
        <w:t>If he is away from the White House, he will be accompanied by a military aide who carries the “nuclear football” – a briefcase containing a mobile hub linked to the strategic defence system.</w:t>
      </w:r>
    </w:p>
    <w:p w14:paraId="6CB5AFC6" w14:textId="77777777" w:rsidR="00452831" w:rsidRDefault="00452831" w:rsidP="00452831">
      <w:r>
        <w:t>Once a launch has been ordered, a short code is sent to sites where crews will authenticate them before launching.</w:t>
      </w:r>
    </w:p>
    <w:p w14:paraId="11252CED" w14:textId="77777777" w:rsidR="00452831" w:rsidRDefault="00452831" w:rsidP="00452831">
      <w:r>
        <w:t>Donald Trump has denied he would recklessly launch nuclear action, but on his election many  raised the fact he would have access to powerful weapons as a big worry.</w:t>
      </w:r>
    </w:p>
    <w:p w14:paraId="5A394C73" w14:textId="77777777" w:rsidR="00452831" w:rsidRPr="009647BF" w:rsidRDefault="00452831" w:rsidP="00452831">
      <w:pPr>
        <w:rPr>
          <w:b/>
          <w:iCs/>
          <w:sz w:val="28"/>
          <w:szCs w:val="28"/>
          <w:u w:val="single"/>
          <w:bdr w:val="single" w:sz="8" w:space="0" w:color="auto"/>
        </w:rPr>
      </w:pPr>
      <w:r w:rsidRPr="00B40D9B">
        <w:rPr>
          <w:rStyle w:val="Emphasis"/>
          <w:sz w:val="28"/>
          <w:szCs w:val="28"/>
        </w:rPr>
        <w:t>If President Trump were to give the order to attack, no one can stop it – the military will simply confirm the codes and fire.</w:t>
      </w:r>
    </w:p>
    <w:p w14:paraId="6336B523" w14:textId="77777777" w:rsidR="00452831" w:rsidRPr="009647BF" w:rsidRDefault="00452831" w:rsidP="00452831">
      <w:pPr>
        <w:rPr>
          <w:u w:val="single"/>
        </w:rPr>
      </w:pPr>
      <w:r w:rsidRPr="00662D75">
        <w:rPr>
          <w:rStyle w:val="StyleUnderline"/>
        </w:rPr>
        <w:t>Officers may resign, but the attack would still go ahead.</w:t>
      </w:r>
    </w:p>
    <w:p w14:paraId="44CFE5FE" w14:textId="77777777" w:rsidR="00452831" w:rsidRDefault="00452831" w:rsidP="00452831">
      <w:pPr>
        <w:rPr>
          <w:rStyle w:val="Emphasis"/>
        </w:rPr>
      </w:pPr>
      <w:r>
        <w:t>Bruce G. Blair, a former Minuteman missile-launch officer and research scholar at Princeton told Bloomberg: “</w:t>
      </w:r>
      <w:r w:rsidRPr="005E0E33">
        <w:rPr>
          <w:rStyle w:val="Emphasis"/>
        </w:rPr>
        <w:t>The commander-in-chief’s power is clear: He or she has sole authority to use nuclear weapons.</w:t>
      </w:r>
    </w:p>
    <w:p w14:paraId="76B718C9" w14:textId="77777777" w:rsidR="00DE1C7A" w:rsidRPr="00323377" w:rsidRDefault="00DE1C7A" w:rsidP="00DE1C7A">
      <w:pPr>
        <w:pStyle w:val="Heading4"/>
      </w:pPr>
      <w:r>
        <w:t xml:space="preserve">Congress </w:t>
      </w:r>
      <w:r w:rsidRPr="003A514E">
        <w:rPr>
          <w:u w:val="single"/>
        </w:rPr>
        <w:t>can’t check Trump</w:t>
      </w:r>
      <w:r>
        <w:t xml:space="preserve"> – </w:t>
      </w:r>
      <w:r w:rsidRPr="003A514E">
        <w:rPr>
          <w:u w:val="single"/>
        </w:rPr>
        <w:t>irrationality</w:t>
      </w:r>
      <w:r>
        <w:t xml:space="preserve"> and </w:t>
      </w:r>
      <w:r>
        <w:rPr>
          <w:u w:val="single"/>
        </w:rPr>
        <w:t>impulsive</w:t>
      </w:r>
      <w:r w:rsidRPr="003A514E">
        <w:rPr>
          <w:u w:val="single"/>
        </w:rPr>
        <w:t xml:space="preserve"> action</w:t>
      </w:r>
      <w:r>
        <w:t xml:space="preserve"> are inevitable – there’s </w:t>
      </w:r>
      <w:r w:rsidRPr="003A514E">
        <w:rPr>
          <w:u w:val="single"/>
        </w:rPr>
        <w:t>no codified limit</w:t>
      </w:r>
      <w:r>
        <w:t xml:space="preserve"> on executive power</w:t>
      </w:r>
    </w:p>
    <w:p w14:paraId="693EDD37" w14:textId="77777777" w:rsidR="00DE1C7A" w:rsidRPr="005524A1" w:rsidRDefault="00DE1C7A" w:rsidP="00DE1C7A">
      <w:r w:rsidRPr="005524A1">
        <w:rPr>
          <w:rStyle w:val="Style13ptBold"/>
        </w:rPr>
        <w:t>Han 16</w:t>
      </w:r>
      <w:r>
        <w:t xml:space="preserve"> – Lori Cox Han, Ph.D., is a professor of political science at Chapman University, July 21</w:t>
      </w:r>
      <w:r w:rsidRPr="005524A1">
        <w:rPr>
          <w:vertAlign w:val="superscript"/>
        </w:rPr>
        <w:t>st</w:t>
      </w:r>
      <w:r>
        <w:t xml:space="preserve"> ("Why </w:t>
      </w:r>
      <w:r w:rsidRPr="00323377">
        <w:rPr>
          <w:rStyle w:val="Emphasis"/>
        </w:rPr>
        <w:t>You Can't Count On Congress to Rein In a President Trump</w:t>
      </w:r>
      <w:r>
        <w:t xml:space="preserve"> – BillMoyers.com," BillMoyers, Available online at </w:t>
      </w:r>
      <w:hyperlink r:id="rId102" w:history="1">
        <w:r w:rsidRPr="00AB1ABF">
          <w:rPr>
            <w:rStyle w:val="Hyperlink"/>
          </w:rPr>
          <w:t>http://billmoyers.com/story/cant-count-congress-rein-president-trump/</w:t>
        </w:r>
      </w:hyperlink>
      <w:r>
        <w:t>, Accessed 7/1/2017)</w:t>
      </w:r>
    </w:p>
    <w:p w14:paraId="2BB96D1C" w14:textId="77777777" w:rsidR="00DE1C7A" w:rsidRDefault="00DE1C7A" w:rsidP="00DE1C7A">
      <w:r>
        <w:t>Donald Trump has made many promises on the campaign trail about things he will fix (a broken immigration system), change (the way trade deals are negotiated), and build (a wall on the southern border) if elected president</w:t>
      </w:r>
      <w:r w:rsidRPr="00323377">
        <w:rPr>
          <w:rStyle w:val="StyleUnderline"/>
        </w:rPr>
        <w:t>. Those who do not support Trump, regardless of political party, comfort themselves with the constitutional reminder that our government includes three co-equal branches designed to protect against the accumulation of too much power in too few hands</w:t>
      </w:r>
      <w:r>
        <w:t>. Those checks and balances aside, could President Trump accomplish any of his stated objectives through unilateral actions?</w:t>
      </w:r>
    </w:p>
    <w:p w14:paraId="039B94C1" w14:textId="77777777" w:rsidR="00DE1C7A" w:rsidRDefault="00DE1C7A" w:rsidP="00DE1C7A">
      <w:r>
        <w:t xml:space="preserve"> Scholars of the presidency and political pundits alike have noted the expanding presidential powers during the George W. Bush and Barack Obama administrations. </w:t>
      </w:r>
      <w:r w:rsidRPr="00323377">
        <w:rPr>
          <w:rStyle w:val="StyleUnderline"/>
        </w:rPr>
        <w:t xml:space="preserve">Each relied on executive action </w:t>
      </w:r>
      <w:r>
        <w:t xml:space="preserve">(executive orders, agreements, proclamations and signing statements) </w:t>
      </w:r>
      <w:r w:rsidRPr="00323377">
        <w:rPr>
          <w:rStyle w:val="StyleUnderline"/>
        </w:rPr>
        <w:t>to implement and at times to bypass Congress on policies both foreign and domestic</w:t>
      </w:r>
      <w:r>
        <w:t xml:space="preserve"> (particularly regarding war powers in the fight against terrorism since 9/11). </w:t>
      </w:r>
      <w:r w:rsidRPr="00323377">
        <w:rPr>
          <w:rStyle w:val="StyleUnderline"/>
        </w:rPr>
        <w:t>This trend is not new, as the expansion of presidential power has often occurred during times of political crisis</w:t>
      </w:r>
      <w:r>
        <w:t xml:space="preserve">. Revered presidents such as Thomas Jefferson, Abraham Lincoln and Franklin D. Roosevelt all relied on broad interpretations of their constitutional powers to shape government policies, guided by the theory that </w:t>
      </w:r>
      <w:r w:rsidRPr="00323377">
        <w:rPr>
          <w:rStyle w:val="StyleUnderline"/>
        </w:rPr>
        <w:t>the “silences of the Constitution” did not deter bold presidential action.</w:t>
      </w:r>
      <w:r>
        <w:t xml:space="preserve"> Both the Vesting and Take Care clauses found within Article II of the Constitution provide broad guidelines for inherent and implied powers, but do little to specifically define how and when “executive power” should be exercised.</w:t>
      </w:r>
    </w:p>
    <w:p w14:paraId="02A671D4" w14:textId="77777777" w:rsidR="00DE1C7A" w:rsidRDefault="00DE1C7A" w:rsidP="00DE1C7A">
      <w:r>
        <w:t xml:space="preserve">Having spent his entire career in the corporate world, </w:t>
      </w:r>
      <w:r w:rsidRPr="00323377">
        <w:rPr>
          <w:rStyle w:val="StyleUnderline"/>
        </w:rPr>
        <w:t>it is not hard to imagine that Trump’s leadership style as president would be similar to that of a CEO — a take-charge, top-down, uncompromising approach to getting the job done</w:t>
      </w:r>
      <w:r>
        <w:t xml:space="preserve">. </w:t>
      </w:r>
      <w:r w:rsidRPr="00323377">
        <w:rPr>
          <w:rStyle w:val="StyleUnderline"/>
        </w:rPr>
        <w:t>Presidents do have discretion over the implementation of policies within the executive branch, and Trump has already promised to rely on executive orders</w:t>
      </w:r>
      <w:r>
        <w:t xml:space="preserve"> to take action on immigration, energy and environmental regulations, trade issues, tax policies and numerous foreign policy matters. He has also promised to undo many of Obama’s executive orders, which is not that uncommon when a new president from the opposite party takes over.</w:t>
      </w:r>
    </w:p>
    <w:p w14:paraId="466990F5" w14:textId="77777777" w:rsidR="00DE1C7A" w:rsidRDefault="00DE1C7A" w:rsidP="00DE1C7A">
      <w:r w:rsidRPr="00323377">
        <w:rPr>
          <w:rStyle w:val="StyleUnderline"/>
        </w:rPr>
        <w:t xml:space="preserve">Perhaps the most important thing to remember about executive power is that </w:t>
      </w:r>
      <w:r w:rsidRPr="00323377">
        <w:rPr>
          <w:rStyle w:val="Emphasis"/>
        </w:rPr>
        <w:t>there is nothing to stop a president from initiating action, even if unconstitutional.</w:t>
      </w:r>
      <w:r>
        <w:t xml:space="preserve"> </w:t>
      </w:r>
      <w:r w:rsidRPr="00323377">
        <w:rPr>
          <w:rStyle w:val="StyleUnderline"/>
        </w:rPr>
        <w:t xml:space="preserve">The </w:t>
      </w:r>
      <w:r w:rsidRPr="00323377">
        <w:rPr>
          <w:rStyle w:val="Emphasis"/>
        </w:rPr>
        <w:t>consequences</w:t>
      </w:r>
      <w:r w:rsidRPr="00323377">
        <w:rPr>
          <w:rStyle w:val="StyleUnderline"/>
        </w:rPr>
        <w:t xml:space="preserve"> — whether legal or political — </w:t>
      </w:r>
      <w:r w:rsidRPr="00323377">
        <w:rPr>
          <w:rStyle w:val="Emphasis"/>
        </w:rPr>
        <w:t>come after the fact</w:t>
      </w:r>
      <w:r>
        <w:t xml:space="preserve">. </w:t>
      </w:r>
      <w:r w:rsidRPr="00323377">
        <w:rPr>
          <w:rStyle w:val="StyleUnderline"/>
        </w:rPr>
        <w:t>If Trump issued an executive order to ban Muslim immigrants, the directive would stand unless and until checked by Congress or the courts</w:t>
      </w:r>
      <w:r>
        <w:t xml:space="preserve">. </w:t>
      </w:r>
      <w:r w:rsidRPr="00323377">
        <w:rPr>
          <w:rStyle w:val="StyleUnderline"/>
        </w:rPr>
        <w:t>Congress can pass legislation</w:t>
      </w:r>
      <w:r>
        <w:t xml:space="preserve"> to overturn an executive order, or through its power of the purse, it can refuse to provide funding. Federal courts can place an injunction on an executive order (as was the case earlier this year regarding Obama’s executive order to protect millions of undocumented immigrants from deportation), or declare a presidential action to be unconstitutional. Public opinion can also turn against a president, as can support within the president’s party, and both can have electoral consequences.</w:t>
      </w:r>
    </w:p>
    <w:p w14:paraId="5AEAD0A9" w14:textId="77777777" w:rsidR="00DE1C7A" w:rsidRDefault="00DE1C7A" w:rsidP="00DE1C7A">
      <w:r w:rsidRPr="00323377">
        <w:rPr>
          <w:rStyle w:val="Emphasis"/>
        </w:rPr>
        <w:t>Would any of this be enough incentive to give President Trump pause before taking action</w:t>
      </w:r>
      <w:r>
        <w:t xml:space="preserve">? An accurate prediction would be difficult, but </w:t>
      </w:r>
      <w:r w:rsidRPr="00323377">
        <w:rPr>
          <w:rStyle w:val="StyleUnderline"/>
        </w:rPr>
        <w:t>aggressive action by Trump regarding key issues on his policy agenda would not be shocking</w:t>
      </w:r>
      <w:r>
        <w:t xml:space="preserve">. Of course, </w:t>
      </w:r>
      <w:r w:rsidRPr="00323377">
        <w:rPr>
          <w:rStyle w:val="StyleUnderline"/>
        </w:rPr>
        <w:t xml:space="preserve">the constitutionality of executive power is often in the eye of the beholder. For those who support Trump, </w:t>
      </w:r>
      <w:r w:rsidRPr="00323377">
        <w:rPr>
          <w:rStyle w:val="Emphasis"/>
        </w:rPr>
        <w:t>bold executive action would confirm their choice for president</w:t>
      </w:r>
      <w:r>
        <w:t xml:space="preserve">. </w:t>
      </w:r>
      <w:r w:rsidRPr="00323377">
        <w:t>For Trump’s detractors, it would probably initiate calls for impeachment</w:t>
      </w:r>
      <w:r>
        <w:t xml:space="preserve">. The bottom line: </w:t>
      </w:r>
      <w:r w:rsidRPr="00323377">
        <w:rPr>
          <w:rStyle w:val="StyleUnderline"/>
        </w:rPr>
        <w:t xml:space="preserve">the </w:t>
      </w:r>
      <w:r w:rsidRPr="00323377">
        <w:rPr>
          <w:rStyle w:val="Emphasis"/>
        </w:rPr>
        <w:t>definition of executive power can be fluid</w:t>
      </w:r>
      <w:r w:rsidRPr="00323377">
        <w:rPr>
          <w:rStyle w:val="StyleUnderline"/>
        </w:rPr>
        <w:t>, especially in the context of changing political and social circumstances as well as partisan motivations</w:t>
      </w:r>
      <w:r>
        <w:t xml:space="preserve">. As a result, the legislative and judicial branches need to remember their roles in providing the checks and balances of the constitutional structure. </w:t>
      </w:r>
    </w:p>
    <w:p w14:paraId="7D53C313" w14:textId="77777777" w:rsidR="00DE1C7A" w:rsidRPr="00AC0F08" w:rsidRDefault="00DE1C7A" w:rsidP="00DE1C7A"/>
    <w:p w14:paraId="116FAE62" w14:textId="77777777" w:rsidR="004657FD" w:rsidRDefault="004657FD" w:rsidP="004657FD">
      <w:pPr>
        <w:pStyle w:val="Heading4"/>
      </w:pPr>
      <w:r>
        <w:t>Congress can’t and won’t check trump — republican majority won’t turn on him</w:t>
      </w:r>
    </w:p>
    <w:p w14:paraId="0481B075" w14:textId="77777777" w:rsidR="004657FD" w:rsidRPr="00F35A97" w:rsidRDefault="004657FD" w:rsidP="004657FD">
      <w:pPr>
        <w:rPr>
          <w:rStyle w:val="Style13ptBold"/>
        </w:rPr>
      </w:pPr>
      <w:r>
        <w:rPr>
          <w:rStyle w:val="Style13ptBold"/>
        </w:rPr>
        <w:t>Linkins 16</w:t>
      </w:r>
      <w:r w:rsidRPr="00F35A97">
        <w:t xml:space="preserve">(Jason, Jason Linkins is the Editor of Eat The Press on HuffPost and the host of the "So, That Happened" podcast. His work has also appeared in The Baffler, The Awl, Wonkette, and DCist. Jason is based in Washington, D.C.,  11-30-2016, "Will Congress Provide A Check On Trump's Power? Don't Bet On It.," HuffPost, </w:t>
      </w:r>
      <w:hyperlink r:id="rId103" w:history="1">
        <w:r w:rsidRPr="00F35A97">
          <w:rPr>
            <w:rStyle w:val="Hyperlink"/>
          </w:rPr>
          <w:t>http://www.huffingtonpost.com/entry/congress-trump-checks-balances_us_583f0466e4b0ae0e7cdb3206</w:t>
        </w:r>
      </w:hyperlink>
      <w:r w:rsidRPr="00F35A97">
        <w:t>, MSCOTT)</w:t>
      </w:r>
    </w:p>
    <w:p w14:paraId="7E5B3D96" w14:textId="77777777" w:rsidR="004657FD" w:rsidRPr="00F35A97" w:rsidRDefault="004657FD" w:rsidP="004657FD">
      <w:pPr>
        <w:rPr>
          <w:sz w:val="8"/>
        </w:rPr>
      </w:pPr>
      <w:r w:rsidRPr="00F35A97">
        <w:rPr>
          <w:sz w:val="8"/>
        </w:rPr>
        <w:t xml:space="preserve">When President-elect Donald Trump ascends to the Oval Office on Inauguration Day, one of the institutions that can serve as a check on his executive power will be the United States Congress. And although Senate Democrats will likely have some leverage in the form of the filibuster, that </w:t>
      </w:r>
      <w:r w:rsidRPr="00F35A97">
        <w:rPr>
          <w:rStyle w:val="StyleUnderline"/>
        </w:rPr>
        <w:t xml:space="preserve">Congress will, for the near future, be </w:t>
      </w:r>
      <w:r w:rsidRPr="00F35A97">
        <w:rPr>
          <w:rStyle w:val="Emphasis"/>
        </w:rPr>
        <w:t>controlled by the GOP</w:t>
      </w:r>
      <w:r w:rsidRPr="00F35A97">
        <w:rPr>
          <w:sz w:val="8"/>
        </w:rPr>
        <w:t>. So a good question to ask right now is, “</w:t>
      </w:r>
      <w:r w:rsidRPr="00F35A97">
        <w:rPr>
          <w:rStyle w:val="StyleUnderline"/>
        </w:rPr>
        <w:t>Will Congressional Republicans provide that vital check on potential misrule?”</w:t>
      </w:r>
      <w:r>
        <w:rPr>
          <w:rStyle w:val="StyleUnderline"/>
        </w:rPr>
        <w:t xml:space="preserve"> </w:t>
      </w:r>
      <w:r w:rsidRPr="00F35A97">
        <w:rPr>
          <w:rStyle w:val="StyleUnderline"/>
        </w:rPr>
        <w:t>To save everyone some time, I’ll spoil the ending</w:t>
      </w:r>
      <w:r w:rsidRPr="00F35A97">
        <w:rPr>
          <w:sz w:val="8"/>
        </w:rPr>
        <w:t xml:space="preserve">: </w:t>
      </w:r>
      <w:r w:rsidRPr="00F35A97">
        <w:rPr>
          <w:rStyle w:val="Emphasis"/>
        </w:rPr>
        <w:t>no</w:t>
      </w:r>
      <w:r w:rsidRPr="00F35A97">
        <w:rPr>
          <w:sz w:val="8"/>
        </w:rPr>
        <w:t xml:space="preserve">. I mean, possibly yes, but probably no. During the primary season, </w:t>
      </w:r>
      <w:r w:rsidRPr="00F35A97">
        <w:rPr>
          <w:rStyle w:val="StyleUnderline"/>
        </w:rPr>
        <w:t>prominent Republicans managed to talk a good game against Trump</w:t>
      </w:r>
      <w:r w:rsidRPr="00F35A97">
        <w:rPr>
          <w:sz w:val="8"/>
        </w:rPr>
        <w:t xml:space="preserve">, in many instances correctly describing him as a liar and a scam artist. And prominent members of the conservative thought-leader set contributed to the cause, identifying Trump ― again, accurately ― as a corrupt, kleptocratic strongman in the making, someone who threatened to degrade important institutions within our democracy. But you probably noticed that for the most part, </w:t>
      </w:r>
      <w:r w:rsidRPr="00F35A97">
        <w:rPr>
          <w:rStyle w:val="StyleUnderline"/>
        </w:rPr>
        <w:t>Congressional Republicans didn’t really join in the anti-Trump crusade</w:t>
      </w:r>
      <w:r w:rsidRPr="00F35A97">
        <w:rPr>
          <w:sz w:val="8"/>
        </w:rPr>
        <w:t xml:space="preserve">. Condemnations were occasionally offered and then walked back ― most notably after the famous “grab her by the pussy” revelation, when several GOP legislators professed concern over what Trump represented to their mothers and daughters, and then suddenly remembered that actually, they would like to be re-elected, please. Republican legislators no doubt heard an earful from the conservative intelligentsia about Trump’s threat to sacred institutions. They also probably heard concerns from their ideological comrades in the commentariat, voicing skepticism as to whether Trump was actually, deep down, a true conservative ― since Trump does, after all, have a history of supporting various liberal causes and Democratic politicians. But even if they have heard these concerns, </w:t>
      </w:r>
      <w:r w:rsidRPr="00F35A97">
        <w:rPr>
          <w:rStyle w:val="StyleUnderline"/>
        </w:rPr>
        <w:t>they’ve kept their mouths shut</w:t>
      </w:r>
      <w:r w:rsidRPr="00F35A97">
        <w:rPr>
          <w:sz w:val="8"/>
        </w:rPr>
        <w:t xml:space="preserve">. In this regard, I would guess, </w:t>
      </w:r>
      <w:r w:rsidRPr="00F35A97">
        <w:rPr>
          <w:rStyle w:val="StyleUnderline"/>
        </w:rPr>
        <w:t>Republican legislators ended up reading Trump correctly</w:t>
      </w:r>
      <w:r w:rsidRPr="00F35A97">
        <w:rPr>
          <w:sz w:val="8"/>
        </w:rPr>
        <w:t xml:space="preserve">. His past actions, after all, were not evidence of a secret liberal heart. They were merely the actions of a man who’d always followed the path of least resistance, who appeared to favor liberal ideology when his highest priorities were 1) making it in the entertainment industry and 2) remaining a member of the Manhattan elite. Republican legislators (I’m thinking) correctly reckoned that Trump is, in fact, an empty ideological vessel ― one who needs all the help he can get to do a job he’s clearly not suited to perform. For GOP lawmakers, then, </w:t>
      </w:r>
      <w:r w:rsidRPr="00F35A97">
        <w:rPr>
          <w:rStyle w:val="StyleUnderline"/>
        </w:rPr>
        <w:t>Trump might represent a danger to some important democratic institutions</w:t>
      </w:r>
      <w:r w:rsidRPr="00F35A97">
        <w:rPr>
          <w:sz w:val="8"/>
        </w:rPr>
        <w:t xml:space="preserve">, but not to conservative governance itself. He is, in other words, the type of president whom Grover Norquist famously described as the platonic ideal for a GOP-run Congress. “We just need a president to sign this stuff,” Norquist said of Mitt Romney back in 2012. “We don’t need someone to think it up or design it. The leadership now for the modern conservative movement for the next 20 years will be coming out of the House and the Senate. The requirement for president? Pick a Republican with enough working digits to handle a pen to become president of the United States.” There’s really no indication that Trump won’t be exactly that. Trump’s digits may be short, but he has a sufficient number for pen-operating. And while his policy positions have been presented in a typically id-slathered way, many of them are, at base, bog-standard Republican dogma. Conservatives in the House and Senate may have concerns about Trump’s overall effect on the republic, but as The New Republic’s Brian Beutler points out, they’ve got their eyes on a bigger payout: </w:t>
      </w:r>
      <w:r w:rsidRPr="00F35A97">
        <w:rPr>
          <w:rStyle w:val="StyleUnderline"/>
        </w:rPr>
        <w:t>There are multiple incentives inhibiting Republicans from acting to contain Trump right now</w:t>
      </w:r>
      <w:r w:rsidRPr="00F35A97">
        <w:rPr>
          <w:sz w:val="8"/>
        </w:rPr>
        <w:t xml:space="preserve">. </w:t>
      </w:r>
      <w:r w:rsidRPr="00F35A97">
        <w:rPr>
          <w:rStyle w:val="StyleUnderline"/>
        </w:rPr>
        <w:t>Trump is more popular among GOP voters than many elected Republicans are within their own states and districts.</w:t>
      </w:r>
      <w:r w:rsidRPr="00F35A97">
        <w:rPr>
          <w:sz w:val="8"/>
        </w:rPr>
        <w:t xml:space="preserve"> </w:t>
      </w:r>
      <w:r w:rsidRPr="00F35A97">
        <w:rPr>
          <w:rStyle w:val="StyleUnderline"/>
        </w:rPr>
        <w:t xml:space="preserve">Those who might otherwise be inclined to rein Trump in might also be </w:t>
      </w:r>
      <w:r w:rsidRPr="00F35A97">
        <w:rPr>
          <w:rStyle w:val="Emphasis"/>
        </w:rPr>
        <w:t>disinclined to sow division within the party</w:t>
      </w:r>
      <w:r w:rsidRPr="00F35A97">
        <w:rPr>
          <w:rStyle w:val="StyleUnderline"/>
        </w:rPr>
        <w:t xml:space="preserve"> before they’ve even claimed their new majority.</w:t>
      </w:r>
      <w:r>
        <w:rPr>
          <w:rStyle w:val="StyleUnderline"/>
        </w:rPr>
        <w:t xml:space="preserve"> </w:t>
      </w:r>
      <w:r w:rsidRPr="00F35A97">
        <w:rPr>
          <w:sz w:val="8"/>
        </w:rPr>
        <w:t xml:space="preserve">But the zen mantra on Capitol Hill isn’t about Trump or party unity per se, but the regressive tax cuts and restored Supreme Court dominance his victory portends. </w:t>
      </w:r>
      <w:r w:rsidRPr="00F35A97">
        <w:rPr>
          <w:rStyle w:val="StyleUnderline"/>
        </w:rPr>
        <w:t>Republicans have led the country into a terrifying funhouse, but are taking solace in the faith that everyone will emerge from it unscathed after they’ve secured their election spoils.</w:t>
      </w:r>
      <w:r>
        <w:rPr>
          <w:rStyle w:val="StyleUnderline"/>
        </w:rPr>
        <w:t xml:space="preserve"> </w:t>
      </w:r>
      <w:r w:rsidRPr="00F35A97">
        <w:rPr>
          <w:sz w:val="8"/>
        </w:rPr>
        <w:t xml:space="preserve">As the cavalcade of disgraces accelerates, </w:t>
      </w:r>
      <w:r w:rsidRPr="00F35A97">
        <w:rPr>
          <w:rStyle w:val="StyleUnderline"/>
        </w:rPr>
        <w:t>this bet looks more and more reckless</w:t>
      </w:r>
      <w:r w:rsidRPr="00F35A97">
        <w:rPr>
          <w:sz w:val="8"/>
        </w:rPr>
        <w:t xml:space="preserve">. </w:t>
      </w:r>
      <w:r w:rsidRPr="00F35A97">
        <w:rPr>
          <w:rStyle w:val="StyleUnderline"/>
        </w:rPr>
        <w:t xml:space="preserve">Republicans may never find it within themselves to treat Trump’s embarrassments and corruption with the alarm they deserve, but they are almost </w:t>
      </w:r>
      <w:r w:rsidRPr="00F35A97">
        <w:rPr>
          <w:rStyle w:val="Emphasis"/>
        </w:rPr>
        <w:t>certainly not going to rein him in</w:t>
      </w:r>
      <w:r w:rsidRPr="00F35A97">
        <w:rPr>
          <w:sz w:val="8"/>
        </w:rPr>
        <w:t xml:space="preserve"> </w:t>
      </w:r>
      <w:r w:rsidRPr="00F35A97">
        <w:rPr>
          <w:rStyle w:val="StyleUnderline"/>
        </w:rPr>
        <w:t>before he sends them an acceptably Scalia-like Supreme Court nominee and signs their tax cuts.</w:t>
      </w:r>
      <w:r>
        <w:rPr>
          <w:rStyle w:val="StyleUnderline"/>
        </w:rPr>
        <w:t xml:space="preserve"> </w:t>
      </w:r>
      <w:r w:rsidRPr="00F35A97">
        <w:rPr>
          <w:sz w:val="8"/>
        </w:rPr>
        <w:t xml:space="preserve">Beutler presents all of this as a sort of gamble: Can GOP legislators get everything they want out of Trump before they have to start worrying about the cracks forming in the foundation of civil society? But even this notion ― that the GOP will rein in Trump’s self-dealing and autocratic tendencies once they’ve secured their boodle ― is a bit optimistic. Consider, for example, these three demonstrated realities that offer clues as to how </w:t>
      </w:r>
      <w:r w:rsidRPr="00F35A97">
        <w:rPr>
          <w:rStyle w:val="StyleUnderline"/>
        </w:rPr>
        <w:t xml:space="preserve">Trump might be likely to try and </w:t>
      </w:r>
      <w:r w:rsidRPr="00F35A97">
        <w:rPr>
          <w:rStyle w:val="Emphasis"/>
        </w:rPr>
        <w:t>debase America’s institutions</w:t>
      </w:r>
      <w:r w:rsidRPr="00F35A97">
        <w:rPr>
          <w:sz w:val="8"/>
        </w:rPr>
        <w:t xml:space="preserve">. </w:t>
      </w:r>
      <w:r w:rsidRPr="00F35A97">
        <w:rPr>
          <w:rStyle w:val="StyleUnderline"/>
        </w:rPr>
        <w:t>There’s his antipathy for the free press. There are his constant efforts to undermine the integrity of elections. And there’s the plethora of options currently available for him to use the office of the presidency for naked self-enrichment.</w:t>
      </w:r>
      <w:r>
        <w:rPr>
          <w:rStyle w:val="StyleUnderline"/>
        </w:rPr>
        <w:t xml:space="preserve"> </w:t>
      </w:r>
      <w:r w:rsidRPr="00F35A97">
        <w:rPr>
          <w:rStyle w:val="StyleUnderline"/>
        </w:rPr>
        <w:t>Does that sound like anything that GOP legislators might mount the barricades over?</w:t>
      </w:r>
      <w:r w:rsidRPr="00F35A97">
        <w:rPr>
          <w:sz w:val="8"/>
        </w:rPr>
        <w:t xml:space="preserve"> With the exception of Rep. Justin Amash (R-Mich.), </w:t>
      </w:r>
      <w:r w:rsidRPr="00F35A97">
        <w:rPr>
          <w:rStyle w:val="StyleUnderline"/>
        </w:rPr>
        <w:t>probably not</w:t>
      </w:r>
      <w:r w:rsidRPr="00F35A97">
        <w:rPr>
          <w:sz w:val="8"/>
        </w:rPr>
        <w:t xml:space="preserve">. The gradual degradation of the press has been a conservative project since the mid-1990s, as has the effort to deny voters an easy path to enfranchisement ― just ask anyone who supported the “Motor-Voter bills” from the same era, or who has fought the good fight for voter rights ever since. </w:t>
      </w:r>
      <w:r w:rsidRPr="00F35A97">
        <w:rPr>
          <w:rStyle w:val="StyleUnderline"/>
        </w:rPr>
        <w:t>Trump has brought his own brand of rhetoric ― and his own brand of threats ― to these fights. But he’s joining frays that were already in progress.</w:t>
      </w:r>
      <w:r>
        <w:rPr>
          <w:rStyle w:val="StyleUnderline"/>
        </w:rPr>
        <w:t xml:space="preserve"> </w:t>
      </w:r>
      <w:r w:rsidRPr="00F35A97">
        <w:rPr>
          <w:rStyle w:val="StyleUnderline"/>
        </w:rPr>
        <w:t xml:space="preserve">What’s been lately cited as the most unique way that Trump poses a threat to established democratic norms is his vast portfolio of personal </w:t>
      </w:r>
      <w:r w:rsidRPr="00F35A97">
        <w:rPr>
          <w:rStyle w:val="Emphasis"/>
        </w:rPr>
        <w:t>financial entanglements</w:t>
      </w:r>
      <w:r w:rsidRPr="00F35A97">
        <w:rPr>
          <w:rStyle w:val="StyleUnderline"/>
        </w:rPr>
        <w:t xml:space="preserve"> and </w:t>
      </w:r>
      <w:r w:rsidRPr="00F35A97">
        <w:rPr>
          <w:rStyle w:val="Emphasis"/>
        </w:rPr>
        <w:t>conflicts of interest</w:t>
      </w:r>
      <w:r w:rsidRPr="00F35A97">
        <w:rPr>
          <w:rStyle w:val="StyleUnderline"/>
        </w:rPr>
        <w:t>, which span the globe in a dizzying array of opportunities for graft and corruption</w:t>
      </w:r>
      <w:r w:rsidRPr="00F35A97">
        <w:rPr>
          <w:sz w:val="8"/>
        </w:rPr>
        <w:t xml:space="preserve">. In this case, it falls to someone willing to force him to put his assets into a proper blind trust, so that he’s well clear of any possible self-dealing. This week, Trump made a vague announcement about “leaving” his business, but it’s not clear how his merely “leaving” will eliminate these conflicts of interest. He continues to dodge on the matter of establishing a true blind trust. More generally, Trump has taken the Nixon line on this controversy ― that what the president does cannot be illegal. As far as federal conflict-of-interest laws go, Trump is correct. But the Constitution’s Emoluments Clause says otherwise, in no uncertain terms. Trouble is, you’ve got to actually step up and enforce that sucker, and I don’t see GOP legislators scrambling to do so. As The Huffington Post’s Michael McAuliff reported, House Majority Leader Kevin McCarthy (R-Calif.) has taken a robust “nothing to see here, folks” stance on the matter. And Rep. Jason Chaffetz (R-Utah), who formerly seemed pretty keen to hold Trump accountable (he once demanded that Trump release his tax returns, which is adorable), has lately been doing his best impression of an invertebrate as well. </w:t>
      </w:r>
      <w:r w:rsidRPr="00F35A97">
        <w:rPr>
          <w:rStyle w:val="StyleUnderline"/>
        </w:rPr>
        <w:t>Perhaps congressional Republicans will try to hold Trump accountable once he’s signed off on their legislative agenda. But I kind of doubt it</w:t>
      </w:r>
      <w:r w:rsidRPr="00F35A97">
        <w:rPr>
          <w:sz w:val="8"/>
        </w:rPr>
        <w:t xml:space="preserve">. And I’m not sure Democrats will be able to sell the notion that Trump’s self-enrichment harms taxpayer interests. In many ways, these circumstances aren’t even unique to Trump. </w:t>
      </w:r>
      <w:r w:rsidRPr="00F35A97">
        <w:rPr>
          <w:rStyle w:val="Emphasis"/>
        </w:rPr>
        <w:t>Corruption</w:t>
      </w:r>
      <w:r w:rsidRPr="00F35A97">
        <w:rPr>
          <w:rStyle w:val="StyleUnderline"/>
        </w:rPr>
        <w:t xml:space="preserve"> has been a way of life in Washington for a long while now</w:t>
      </w:r>
      <w:r w:rsidRPr="00F35A97">
        <w:rPr>
          <w:sz w:val="8"/>
        </w:rPr>
        <w:t xml:space="preserve">. The revolving door spins, the money flows in and out and everyone gets a piece. From a legal standpoint, centuries of case law that once held that even the appearance of impropriety was harmful to democracy have eroded nearly completely. The Supreme Court only months ago overturned the corruption conviction of former Virginia Gov. Bob McDonnell, accepting the argument that even pay-to-play bribery and favor-trading were essential to governance. </w:t>
      </w:r>
      <w:r w:rsidRPr="00F35A97">
        <w:rPr>
          <w:rStyle w:val="StyleUnderline"/>
        </w:rPr>
        <w:t>So the notion that a lot of Congresscritters are going to suddenly develop a passion for the Emoluments Clause seems fanciful</w:t>
      </w:r>
      <w:r w:rsidRPr="00F35A97">
        <w:rPr>
          <w:sz w:val="8"/>
        </w:rPr>
        <w:t xml:space="preserve">. It’s far more likely that any such legislator would be either treated as a generic partisan foe or ridiculed by the media for doing something quixotic, as is often the case with legislators who oppose dumb wars or mention how it might be nice to give money to poor people. The test case, for the moment, is with Sen. Ben Cardin (D-Md.), who, as Politico reports, is fighting a lonely fight to make sure Trump takes “the necessary financial steps to ensure that he is not violating any constitutional limits on a president’s conflicts of interest.” </w:t>
      </w:r>
      <w:r w:rsidRPr="00F35A97">
        <w:rPr>
          <w:rStyle w:val="StyleUnderline"/>
        </w:rPr>
        <w:t xml:space="preserve">Besides, Trump’s nervous new allies might see Trump’s ability to enrich himself as a vital safeguard against catastrophic error. If Trump’s at his most unstable and impulsive when he’s angry, allowing him to pad out his bank account might come to be viewed as the </w:t>
      </w:r>
      <w:r w:rsidRPr="00F35A97">
        <w:rPr>
          <w:rStyle w:val="Emphasis"/>
        </w:rPr>
        <w:t>cost of keeping him happy</w:t>
      </w:r>
      <w:r w:rsidRPr="00F35A97">
        <w:rPr>
          <w:rStyle w:val="StyleUnderline"/>
        </w:rPr>
        <w:t>.</w:t>
      </w:r>
      <w:r>
        <w:rPr>
          <w:rStyle w:val="StyleUnderline"/>
        </w:rPr>
        <w:t xml:space="preserve"> </w:t>
      </w:r>
      <w:r w:rsidRPr="00F35A97">
        <w:rPr>
          <w:sz w:val="8"/>
        </w:rPr>
        <w:t xml:space="preserve">Maybe Beutler’s right and Republican legislators will discover an appetite for institution-preserving once their ambitions have been realized at the business end of Trump’s autopen. But it’s not clear what would drive them to suddenly see the press, the vote, or good and honest government as vital things worth defending, after decades of not doing that. So if those things aren’t potential breaking points between the Trump White House and the GOP-led Congress... well, do any exist? Really, the only possibility I can see for tension arising is if Trump’s voters try to hold him accountable for all those elaborate promises he made to restore the wealth of working-class Americans ― a group the GOP has always courted without doing much to actually help. </w:t>
      </w:r>
      <w:r w:rsidRPr="00F35A97">
        <w:rPr>
          <w:rStyle w:val="StyleUnderline"/>
        </w:rPr>
        <w:t>Now, everyone in the Republican Party is on the hook.</w:t>
      </w:r>
      <w:r>
        <w:rPr>
          <w:rStyle w:val="StyleUnderline"/>
        </w:rPr>
        <w:t xml:space="preserve"> </w:t>
      </w:r>
      <w:r w:rsidRPr="00F35A97">
        <w:rPr>
          <w:sz w:val="8"/>
        </w:rPr>
        <w:t xml:space="preserve">Of course, it’s possible that at some point, a few million working-class Americans will be deprived of secure access to affordable health care. It’s also possible that the Consumer Financial Protection Bureau, which has done great work defending the financial interests of ordinary Americans, will be badly defanged. And the way financial sector regulation is shaping up, we could soon be returning to the pre-crash status quo, in which deregulated and overleveraged banks ride insecure bubbles with their nethers dangling naked in the wind ― a great recipe for a sequel to the 2008 financial crisis. So that’s your breaking point: broken promises and broken people. Short of that, and barring some frankly astonishing rediscovery of principles and public-mindedness in a party that appears to have lost all interest in the business of governing, don’t expect GOP legislators to pull any muscles protecting the institutions that Trump threatens. </w:t>
      </w:r>
      <w:r w:rsidRPr="00F35A97">
        <w:rPr>
          <w:rStyle w:val="StyleUnderline"/>
        </w:rPr>
        <w:t xml:space="preserve">I would love to be proven wrong here, but it seems that in the minds of congressional Republicans, the </w:t>
      </w:r>
      <w:r w:rsidRPr="00F35A97">
        <w:rPr>
          <w:rStyle w:val="Emphasis"/>
        </w:rPr>
        <w:t>only institution in town worth preserving is... congressional Republicans</w:t>
      </w:r>
      <w:r w:rsidRPr="00F35A97">
        <w:rPr>
          <w:sz w:val="8"/>
        </w:rPr>
        <w:t xml:space="preserve">. </w:t>
      </w:r>
      <w:r w:rsidRPr="00F35A97">
        <w:rPr>
          <w:rStyle w:val="StyleUnderline"/>
        </w:rPr>
        <w:t>There’s going to be a fun irony to that</w:t>
      </w:r>
      <w:r w:rsidRPr="00F35A97">
        <w:rPr>
          <w:sz w:val="8"/>
        </w:rPr>
        <w:t xml:space="preserve">. Sadly, you can’t pay your medical bills with fun irony. </w:t>
      </w:r>
    </w:p>
    <w:p w14:paraId="0D568F78" w14:textId="77777777" w:rsidR="00704A1C" w:rsidRDefault="00704A1C" w:rsidP="00704A1C">
      <w:pPr>
        <w:pStyle w:val="Heading4"/>
      </w:pPr>
      <w:r>
        <w:t xml:space="preserve">Congress enables Trump, it doesn’t check him </w:t>
      </w:r>
    </w:p>
    <w:p w14:paraId="4CCA9854" w14:textId="77777777" w:rsidR="00704A1C" w:rsidRPr="00714582" w:rsidRDefault="00704A1C" w:rsidP="00704A1C">
      <w:r w:rsidRPr="00714582">
        <w:rPr>
          <w:rStyle w:val="Style13ptBold"/>
        </w:rPr>
        <w:t>Frum 2017</w:t>
      </w:r>
      <w:r>
        <w:t xml:space="preserve"> – senior editor at The Atlantic (David Frum, March 2017, "How to Build an Autocracy," Atlantic, </w:t>
      </w:r>
      <w:hyperlink r:id="rId104" w:history="1">
        <w:r w:rsidRPr="00017305">
          <w:rPr>
            <w:rStyle w:val="Hyperlink"/>
          </w:rPr>
          <w:t>https://www.theatlantic.com/magazine/archive/2017/03/how-to-build-an-autocracy/513872/</w:t>
        </w:r>
      </w:hyperlink>
      <w:r>
        <w:t>) // kt</w:t>
      </w:r>
    </w:p>
    <w:p w14:paraId="1342AF07" w14:textId="77777777" w:rsidR="00704A1C" w:rsidRDefault="00704A1C" w:rsidP="00704A1C">
      <w:r>
        <w:t>As Ryan’s cherished plans move closer and closer to presidential signature, Congress’s subservience to the president will likely intensify. Whether it’s allegations of Russian hacks of Democratic Party internal communications, or allegations of self-enrichment by the Trump family, or favorable treatment of Trump business associates, the Republican caucus in Congress will likely ﬁnd itself conscripted into serving as Donald Trump’s ethical bodyguard.</w:t>
      </w:r>
    </w:p>
    <w:p w14:paraId="0041513A" w14:textId="77777777" w:rsidR="00704A1C" w:rsidRPr="00777200" w:rsidRDefault="00704A1C" w:rsidP="00704A1C">
      <w:pPr>
        <w:rPr>
          <w:rStyle w:val="StyleUnderline"/>
        </w:rPr>
      </w:pPr>
      <w:r w:rsidRPr="00777200">
        <w:rPr>
          <w:rStyle w:val="Emphasis"/>
        </w:rPr>
        <w:t>The Senate</w:t>
      </w:r>
      <w:r>
        <w:t xml:space="preserve"> historically has oﬀered more scope to dissenters than the House. Yet even that institution </w:t>
      </w:r>
      <w:r w:rsidRPr="00777200">
        <w:rPr>
          <w:rStyle w:val="Emphasis"/>
        </w:rPr>
        <w:t>will ﬁnd itself under pressure.</w:t>
      </w:r>
      <w:r>
        <w:t xml:space="preserve"> Two of the Senate’s most important Republican Trump skeptics will be up for reelection in 2018</w:t>
      </w:r>
      <w:r w:rsidRPr="00777200">
        <w:rPr>
          <w:rStyle w:val="StyleUnderline"/>
        </w:rPr>
        <w:t>: Arizona’s Jeﬀ Flake and Texas’s Ted Cruz.</w:t>
      </w:r>
      <w:r>
        <w:t xml:space="preserve"> </w:t>
      </w:r>
      <w:r w:rsidRPr="00777200">
        <w:rPr>
          <w:rStyle w:val="StyleUnderline"/>
        </w:rPr>
        <w:t>They will not want to provoke a same-party president</w:t>
      </w:r>
      <w:r>
        <w:t xml:space="preserve">—especially not in a year </w:t>
      </w:r>
      <w:r w:rsidRPr="00777200">
        <w:rPr>
          <w:rStyle w:val="StyleUnderline"/>
        </w:rPr>
        <w:t>when the president’s party can aﬀord to lose a seat or two in order to discipline dissenters</w:t>
      </w:r>
      <w:r>
        <w:t xml:space="preserve">. </w:t>
      </w:r>
      <w:r w:rsidRPr="00777200">
        <w:rPr>
          <w:rStyle w:val="StyleUnderline"/>
        </w:rPr>
        <w:t>Mitch McConnell is an even more results-oriented politician than Paul Ryan—and his wife, Elaine Chao, has been oﬀered a Cabinet position, which might tilt him further in Trump’s favor.</w:t>
      </w:r>
    </w:p>
    <w:p w14:paraId="64D5BB97" w14:textId="77777777" w:rsidR="00704A1C" w:rsidRDefault="00704A1C" w:rsidP="00704A1C">
      <w:r w:rsidRPr="00777200">
        <w:rPr>
          <w:rStyle w:val="Emphasis"/>
        </w:rPr>
        <w:t>Ambition will counteract ambition only until ambition discovers that conformity serves its goals better.</w:t>
      </w:r>
      <w:r>
        <w:t xml:space="preserve"> At that time, </w:t>
      </w:r>
      <w:r w:rsidRPr="00777200">
        <w:rPr>
          <w:rStyle w:val="Emphasis"/>
        </w:rPr>
        <w:t>Congress</w:t>
      </w:r>
      <w:r>
        <w:t xml:space="preserve">, the body expected to check presidential power, </w:t>
      </w:r>
      <w:r w:rsidRPr="00777200">
        <w:rPr>
          <w:rStyle w:val="Emphasis"/>
        </w:rPr>
        <w:t>may become the president’s most potent enabler</w:t>
      </w:r>
      <w:r>
        <w:t>.</w:t>
      </w:r>
    </w:p>
    <w:p w14:paraId="768A7F6C" w14:textId="77777777" w:rsidR="00704A1C" w:rsidRDefault="00704A1C" w:rsidP="00704A1C">
      <w:r w:rsidRPr="00777200">
        <w:rPr>
          <w:rStyle w:val="StyleUnderline"/>
        </w:rPr>
        <w:t>Discipline within the congressional ranks will be strictly enforced not only by the party leadership and party donors, but also by the overwhelming inﬂuence of Fox News.</w:t>
      </w:r>
      <w:r>
        <w:t xml:space="preserve"> Trump versus Clinton was not 2016’s only contest between an overbearing man and a restrained woman. Just such a contest was waged at Fox, between Sean Hannity and Megyn Kelly. In both cases, the early indicators seemed to favor the women. Yet in the end it was the men who won, Hannity even more decisively than Trump. Hannity’s show, which became an unapologetic infomercial for Trump, pulled into ﬁrst place on the network in mid-October. Kelly’s show tumbled to ﬁfth place, behind even The Five, a roundtable program that airs at 5 p.m. Kelly landed on her feet, of course, but Fox learned its lesson: Trump sells; critical coverage does not. Since the election, the network has awarded Kelly’s former 9 p.m. time slot to Tucker Carlson, who is positioning himself as a Trump enthusiast in the Hannity mold.</w:t>
      </w:r>
    </w:p>
    <w:p w14:paraId="3A474C38" w14:textId="77777777" w:rsidR="00704A1C" w:rsidRPr="00B55AD5" w:rsidRDefault="00704A1C" w:rsidP="00704A1C"/>
    <w:p w14:paraId="5C43CF18" w14:textId="77777777" w:rsidR="00704A1C" w:rsidRPr="00704A1C" w:rsidRDefault="00704A1C" w:rsidP="00704A1C"/>
    <w:p w14:paraId="306CA1E3" w14:textId="77777777" w:rsidR="00ED6A1D" w:rsidRDefault="00ED6A1D" w:rsidP="004636BB">
      <w:pPr>
        <w:pStyle w:val="Heading3"/>
      </w:pPr>
      <w:r>
        <w:t>2ac – no war</w:t>
      </w:r>
    </w:p>
    <w:p w14:paraId="528B56F5" w14:textId="77777777" w:rsidR="004C6A0B" w:rsidRDefault="004C6A0B" w:rsidP="004C6A0B">
      <w:pPr>
        <w:pStyle w:val="Heading4"/>
        <w:rPr>
          <w:rStyle w:val="Style13ptBold"/>
        </w:rPr>
      </w:pPr>
      <w:r>
        <w:t>No war---deterrence solves</w:t>
      </w:r>
    </w:p>
    <w:p w14:paraId="4693D882" w14:textId="77777777" w:rsidR="004C6A0B" w:rsidRPr="004C6A0B" w:rsidRDefault="004C6A0B" w:rsidP="004C6A0B">
      <w:r w:rsidRPr="004C6A0B">
        <w:rPr>
          <w:b/>
        </w:rPr>
        <w:t xml:space="preserve">Beres </w:t>
      </w:r>
      <w:r>
        <w:rPr>
          <w:b/>
        </w:rPr>
        <w:t>13-</w:t>
      </w:r>
      <w:r>
        <w:t xml:space="preserve"> [Louis Rene,  professor of International Law at Purdue University. Born in Zurich, Switzerland at the end of World War II, he is the author of many major books and articles dealing with world politics, law, literature and philosophy, “The Future of Israel's Nuclear Deterrence” web 7.1.217, </w:t>
      </w:r>
      <w:hyperlink r:id="rId105" w:history="1">
        <w:r w:rsidRPr="00604BB1">
          <w:rPr>
            <w:rStyle w:val="Hyperlink"/>
          </w:rPr>
          <w:t>https://www.usnews.com/opinion/articles/2013/11/11/iran-israel-and-the-nuclear-threat-in-the-middle-east?int=opinion-rec</w:t>
        </w:r>
      </w:hyperlink>
      <w:r>
        <w:t>[] Nov 11, 2013</w:t>
      </w:r>
    </w:p>
    <w:p w14:paraId="30E5D575" w14:textId="77777777" w:rsidR="004C6A0B" w:rsidRDefault="004C6A0B" w:rsidP="004C6A0B">
      <w:r w:rsidRPr="004C6A0B">
        <w:rPr>
          <w:u w:val="single"/>
        </w:rPr>
        <w:t>A nuclear war could arrive in Israel not only as a "bolt-from-the-blue" surprise missile attack</w:t>
      </w:r>
      <w:r>
        <w:t xml:space="preserve">, </w:t>
      </w:r>
      <w:r w:rsidRPr="004C6A0B">
        <w:rPr>
          <w:u w:val="single"/>
        </w:rPr>
        <w:t>but also as a result, intended or inadvertent, of escalation</w:t>
      </w:r>
      <w:r>
        <w:t xml:space="preserve">. If certain already extant enemy states were to begin conventional or biological attacks upon Israel, </w:t>
      </w:r>
      <w:r w:rsidRPr="004C6A0B">
        <w:rPr>
          <w:u w:val="single"/>
        </w:rPr>
        <w:t>Jerusalem might respond, sooner or later, with aptly "proportionate" nuclear reprisal</w:t>
      </w:r>
      <w:r>
        <w:t>s. Or, if these enemy states were to begin their aggressions with conventional attacks upon Israel, Jerusalem's own conventional reprisals might be met, in the future, with enemy nuclear counterstrikes.</w:t>
      </w:r>
    </w:p>
    <w:p w14:paraId="7C3AC85C" w14:textId="77777777" w:rsidR="004C6A0B" w:rsidRDefault="004C6A0B" w:rsidP="004C6A0B">
      <w:r>
        <w:t xml:space="preserve">For now, </w:t>
      </w:r>
      <w:r w:rsidRPr="004C6A0B">
        <w:rPr>
          <w:rStyle w:val="StyleUnderline"/>
        </w:rPr>
        <w:t>this would become possible only if a still-nuclearizing Iran were spared any final forms of Israeli or American preemptive interference</w:t>
      </w:r>
      <w:r>
        <w:t xml:space="preserve">, actions appropriately identifiable in law as "anticipatory self-defense." </w:t>
      </w:r>
      <w:r w:rsidRPr="004C6A0B">
        <w:rPr>
          <w:rStyle w:val="Emphasis"/>
        </w:rPr>
        <w:t>As a preemptive attack against Iran now seems operationally implausible</w:t>
      </w:r>
      <w:r>
        <w:t xml:space="preserve">, </w:t>
      </w:r>
      <w:r w:rsidRPr="004C6A0B">
        <w:rPr>
          <w:u w:val="single"/>
        </w:rPr>
        <w:t>it is reasonable to assume that a persuasive Israeli conventional deterrent</w:t>
      </w:r>
      <w:r>
        <w:t xml:space="preserve">, at least to the extent that it would prevent enemy conventional and/or biological attacks in the first place, </w:t>
      </w:r>
      <w:r w:rsidRPr="004C6A0B">
        <w:rPr>
          <w:rStyle w:val="Emphasis"/>
        </w:rPr>
        <w:t>could reduce Israel's escalatory exposure to a nuclear war</w:t>
      </w:r>
      <w:r>
        <w:t>.</w:t>
      </w:r>
    </w:p>
    <w:p w14:paraId="76256FF9" w14:textId="77777777" w:rsidR="004C6A0B" w:rsidRDefault="004C6A0B" w:rsidP="004C6A0B"/>
    <w:p w14:paraId="15459BB8" w14:textId="77777777" w:rsidR="007416FB" w:rsidRDefault="007416FB" w:rsidP="004636BB">
      <w:pPr>
        <w:pStyle w:val="Heading3"/>
      </w:pPr>
      <w:r>
        <w:t>2ac –</w:t>
      </w:r>
      <w:r w:rsidR="00ED6A1D">
        <w:t xml:space="preserve"> </w:t>
      </w:r>
      <w:r>
        <w:t>trump doesn’t have power</w:t>
      </w:r>
    </w:p>
    <w:p w14:paraId="2A73A9DA" w14:textId="77777777" w:rsidR="00043499" w:rsidRDefault="00043499" w:rsidP="00043499">
      <w:pPr>
        <w:pStyle w:val="Heading4"/>
      </w:pPr>
      <w:r>
        <w:t>Trump doesn’t have authority in the SQUO—lack of trust and popularity</w:t>
      </w:r>
    </w:p>
    <w:p w14:paraId="3247D907" w14:textId="77777777" w:rsidR="00043499" w:rsidRDefault="00043499" w:rsidP="00043499">
      <w:r w:rsidRPr="00504BC3">
        <w:rPr>
          <w:b/>
          <w:sz w:val="26"/>
          <w:szCs w:val="26"/>
        </w:rPr>
        <w:t>Goldberg, 17</w:t>
      </w:r>
      <w:r>
        <w:t xml:space="preserve">- is the senior editor and a fellow at the National Review Institute.  (Jonah, “The President Is This Presidency’s Worst Enemy”; The National Review.  4/4/2017. </w:t>
      </w:r>
      <w:r w:rsidRPr="00A006A1">
        <w:t>http://www.nationalreview.com/article/446441/donald-trumps-character-causes-political-strategy-twitter-problems</w:t>
      </w:r>
      <w:r>
        <w:t>) NTT</w:t>
      </w:r>
    </w:p>
    <w:p w14:paraId="095DAA4D" w14:textId="77777777" w:rsidR="00043499" w:rsidRPr="00A006A1" w:rsidRDefault="00043499" w:rsidP="00043499">
      <w:pPr>
        <w:rPr>
          <w:rStyle w:val="StyleUnderline"/>
        </w:rPr>
      </w:pPr>
      <w:r>
        <w:t>These and other constructive criticisms all strike me as reasonable (except for that Canadian health-care thing, which is bonkers</w:t>
      </w:r>
      <w:r w:rsidRPr="00A006A1">
        <w:rPr>
          <w:rStyle w:val="StyleUnderline"/>
        </w:rPr>
        <w:t>). But they’re misdiagnosing the malady at the core of the Trump presidency</w:t>
      </w:r>
      <w:r>
        <w:t xml:space="preserve">. In the months after he secured the nomination, Trump and his surrogates promised skeptics that he would not be a hands-on policy guy. Instead, he’d rely on congressional leadership and, later, Mike Pence to do the major lifting, while the president would go around giving speeches to Make America Great Again. Douthat is right that Trump could use a brain trust. But some of us were told that Pence or Reince Priebus or Paul Ryan would serve that role. Certainly they’ve tried. Moreover, there are countless policy agendas sitting on the shelf for Trump to choose among. Why so much chaos, then? A common answer you hear from all corners is “the tweeting” — the horrible, horrible tweeting. But when you talk to people with more hands-on experience in, or with, the Trump White House, the better answer is that the tweeting is just a symptom. </w:t>
      </w:r>
      <w:r w:rsidRPr="00A006A1">
        <w:rPr>
          <w:rStyle w:val="StyleUnderline"/>
        </w:rPr>
        <w:t>Trump brings the same glandular, impulsive style to meetings and interviews as he does to social media. He blurts out ideas or claims that send staff scrambling to see them implemented or defended. His management style is Hobbesian. Rivalries are encouraged. Senior aides panic at the thought of not being part of his movable entourage. He cares more about saving face and “counterpunching” his critics than he does about getting policy victories</w:t>
      </w:r>
      <w:r>
        <w:t xml:space="preserve">. In short, the problem is Trump’s personality. </w:t>
      </w:r>
      <w:r w:rsidRPr="00A006A1">
        <w:rPr>
          <w:rStyle w:val="StyleUnderline"/>
        </w:rPr>
        <w:t>His presidency doesn’t suffer from a failure of ideas, but a failure of characte</w:t>
      </w:r>
      <w:r>
        <w:t xml:space="preserve">r. For the last two years, when asked how I thought the Trump administration would go, I’ve replied, “Character is destiny.” This wasn’t necessarily a prediction of a divorce or sexual scandal, but rather an acknowledgment of the fact that, under normal circumstances, people don’t change. And septuagenarian billionaires who’ve won so many spins of the roulette wheel of life are even less likely to change. </w:t>
      </w:r>
      <w:r w:rsidRPr="00A006A1">
        <w:rPr>
          <w:rStyle w:val="StyleUnderline"/>
        </w:rPr>
        <w:t>It’s true that Trump has racked up some wins — a few relatively easy executive orders and the Supreme Court nomination of Neil Gorsuch, who’ll wind up taking the late Antonin Scalia’s seat one way or another. Good news is not defining his term, though. Trump’s off-the-cuff claim that President Obama “wiretapped” him ate up a third of his first 100 days and hurt his standing with allies and voters alik</w:t>
      </w:r>
      <w:r>
        <w:t xml:space="preserve">e. If you believe that this was some brilliant 4-D chess gambit hatched at Mar-a-Lago, you must believe that plummeting to 35 percent approval was part of the plan, too. The president is this presidency’s worst enemy, and there’s no sign of improvement ahead. Trump detests apologizing or expressing regrets for his actions. He’d rather just change the subject or attack. He likes demanding that other people apologize for the same reason that he won’t: He sees admitting error as a personal defeat. But in politics, apologizing is a way to ask for a fresh start, not just from others but from yourself. </w:t>
      </w:r>
      <w:r w:rsidRPr="00A006A1">
        <w:rPr>
          <w:rStyle w:val="StyleUnderline"/>
        </w:rPr>
        <w:t>If he apologized for his rocky start and asked for a do-over, Trump could replenish some of his squandered political capital. I hope he does, but I won’t bet that way because, again, character is destiny.</w:t>
      </w:r>
    </w:p>
    <w:p w14:paraId="695B0DC2" w14:textId="77777777" w:rsidR="007416FB" w:rsidRDefault="007416FB" w:rsidP="007416FB">
      <w:pPr>
        <w:pStyle w:val="Heading4"/>
      </w:pPr>
      <w:r>
        <w:t>Trump doesn’t have unlimited power---travel ban proves</w:t>
      </w:r>
    </w:p>
    <w:p w14:paraId="652BB7BF" w14:textId="77777777" w:rsidR="007416FB" w:rsidRPr="007416FB" w:rsidRDefault="007416FB" w:rsidP="007416FB">
      <w:pPr>
        <w:rPr>
          <w:rStyle w:val="Style13ptBold"/>
          <w:b w:val="0"/>
        </w:rPr>
      </w:pPr>
      <w:r>
        <w:rPr>
          <w:rStyle w:val="Style13ptBold"/>
        </w:rPr>
        <w:t>Collinson 17-</w:t>
      </w:r>
      <w:r>
        <w:rPr>
          <w:rStyle w:val="Style13ptBold"/>
          <w:b w:val="0"/>
        </w:rPr>
        <w:t xml:space="preserve"> [Stephen, White House reporter for CNN, “Trump finds the limits of executive power” web 7.1.17</w:t>
      </w:r>
      <w:r w:rsidR="00ED132B">
        <w:rPr>
          <w:rStyle w:val="Style13ptBold"/>
          <w:b w:val="0"/>
        </w:rPr>
        <w:t xml:space="preserve"> </w:t>
      </w:r>
      <w:hyperlink r:id="rId106" w:history="1">
        <w:r w:rsidRPr="00604BB1">
          <w:rPr>
            <w:rStyle w:val="Hyperlink"/>
          </w:rPr>
          <w:t>http://www.cnn.com/2017/02/10/politics/donald-trump-travel-ban-politics/index.html</w:t>
        </w:r>
      </w:hyperlink>
      <w:r>
        <w:rPr>
          <w:rStyle w:val="Style13ptBold"/>
          <w:b w:val="0"/>
        </w:rPr>
        <w:t>] Feb 10, 2017//ad</w:t>
      </w:r>
    </w:p>
    <w:p w14:paraId="59350648" w14:textId="77777777" w:rsidR="007416FB" w:rsidRDefault="007416FB" w:rsidP="007416FB">
      <w:r>
        <w:t xml:space="preserve"> (CNN)President Donald Trump suffered more than a legal defeat of his immigration ban Thursday night.</w:t>
      </w:r>
    </w:p>
    <w:p w14:paraId="623EE793" w14:textId="77777777" w:rsidR="007416FB" w:rsidRDefault="007416FB" w:rsidP="007416FB">
      <w:r w:rsidRPr="007416FB">
        <w:rPr>
          <w:rStyle w:val="Emphasis"/>
        </w:rPr>
        <w:t>He ran smack into the limits of executive power</w:t>
      </w:r>
      <w:r>
        <w:t>.</w:t>
      </w:r>
    </w:p>
    <w:p w14:paraId="2246D011" w14:textId="77777777" w:rsidR="007416FB" w:rsidRDefault="007416FB" w:rsidP="007416FB">
      <w:r>
        <w:t xml:space="preserve">Three </w:t>
      </w:r>
      <w:r w:rsidRPr="007416FB">
        <w:rPr>
          <w:u w:val="single"/>
        </w:rPr>
        <w:t>federal judges unanimously refused to restore the White House's controversial travel ban</w:t>
      </w:r>
      <w:r>
        <w:t>, laying down the most significant marker yet that Trump's vision of an administration rooted in the muscular use of executive power -- similar to that he enjoyed as a business leader -- will not go unchallenged.</w:t>
      </w:r>
    </w:p>
    <w:p w14:paraId="11A8D19A" w14:textId="77777777" w:rsidR="007416FB" w:rsidRDefault="007416FB" w:rsidP="007416FB">
      <w:r>
        <w:t>In a stinging rebuke, the 9th Circuit Court of Appeals rejected the administration's argument that the judiciary lacked the authority to block the travel ban as "contrary to the fundamental structure of our constitutional democracy."</w:t>
      </w:r>
    </w:p>
    <w:p w14:paraId="147DC7FB" w14:textId="77777777" w:rsidR="007416FB" w:rsidRPr="007416FB" w:rsidRDefault="007416FB" w:rsidP="007416FB">
      <w:pPr>
        <w:rPr>
          <w:u w:val="single"/>
        </w:rPr>
      </w:pPr>
      <w:r w:rsidRPr="007416FB">
        <w:rPr>
          <w:u w:val="single"/>
        </w:rPr>
        <w:t>The tone and content of the decision immediately called into question Trump's gamble in enacting such a fundamental reshaping of the nation's immigration laws through presidential order rather than a law debated and passed by Congress.</w:t>
      </w:r>
    </w:p>
    <w:p w14:paraId="386DA327" w14:textId="77777777" w:rsidR="007416FB" w:rsidRDefault="007416FB" w:rsidP="007416FB">
      <w:r>
        <w:t>And he might not be done yet. Asked if Trump was considering signing a new immigration executive order in the wake of the court's decision, a White House official said Friday that he hasn't ruled anything out.</w:t>
      </w:r>
    </w:p>
    <w:p w14:paraId="6118E722" w14:textId="77777777" w:rsidR="007416FB" w:rsidRDefault="007416FB" w:rsidP="007416FB">
      <w:r>
        <w:t>"Nothing's off the table," the official said.</w:t>
      </w:r>
    </w:p>
    <w:p w14:paraId="1367E6A2" w14:textId="77777777" w:rsidR="007416FB" w:rsidRDefault="007416FB" w:rsidP="007416FB">
      <w:r>
        <w:t>New doubts</w:t>
      </w:r>
    </w:p>
    <w:p w14:paraId="1407A22E" w14:textId="77777777" w:rsidR="007416FB" w:rsidRDefault="007416FB" w:rsidP="007416FB">
      <w:r>
        <w:t>T</w:t>
      </w:r>
      <w:r w:rsidRPr="007416FB">
        <w:rPr>
          <w:u w:val="single"/>
        </w:rPr>
        <w:t xml:space="preserve">he embarrassment of Thursday's ruling raises new doubts about the effectiveness of the President's </w:t>
      </w:r>
      <w:r w:rsidRPr="007416FB">
        <w:rPr>
          <w:rStyle w:val="Emphasis"/>
        </w:rPr>
        <w:t xml:space="preserve">unorthodox </w:t>
      </w:r>
      <w:r w:rsidRPr="007416FB">
        <w:rPr>
          <w:u w:val="single"/>
        </w:rPr>
        <w:t>method of doing busines</w:t>
      </w:r>
      <w:r>
        <w:t>s. In this case, the tendency to draw up plans without much outside input has not served the White House well. The relative inexperience of Trump's core advisers may also have been a factor.</w:t>
      </w:r>
    </w:p>
    <w:p w14:paraId="03E58393" w14:textId="77777777" w:rsidR="007416FB" w:rsidRPr="007416FB" w:rsidRDefault="007416FB" w:rsidP="007416FB">
      <w:pPr>
        <w:rPr>
          <w:u w:val="single"/>
        </w:rPr>
      </w:pPr>
      <w:r w:rsidRPr="007416FB">
        <w:rPr>
          <w:u w:val="single"/>
        </w:rPr>
        <w:t xml:space="preserve">It is now certain that </w:t>
      </w:r>
      <w:r w:rsidRPr="007416FB">
        <w:rPr>
          <w:rStyle w:val="Emphasis"/>
        </w:rPr>
        <w:t>the saga of the immigration ban</w:t>
      </w:r>
      <w:r w:rsidRPr="007416FB">
        <w:rPr>
          <w:u w:val="single"/>
        </w:rPr>
        <w:t xml:space="preserve">, which has consumed the presidency for two of its three weeks and is distracting from other priorities, </w:t>
      </w:r>
      <w:r w:rsidRPr="007416FB">
        <w:rPr>
          <w:rStyle w:val="Emphasis"/>
        </w:rPr>
        <w:t>will run on indefinitely with possible damaging consequences for the young administration</w:t>
      </w:r>
      <w:r w:rsidRPr="007416FB">
        <w:rPr>
          <w:u w:val="single"/>
        </w:rPr>
        <w:t>.</w:t>
      </w:r>
    </w:p>
    <w:p w14:paraId="16F54F1C" w14:textId="77777777" w:rsidR="007416FB" w:rsidRDefault="007416FB" w:rsidP="007416FB">
      <w:r>
        <w:t>All of Trump's executive orders, memos and proclamations</w:t>
      </w:r>
    </w:p>
    <w:p w14:paraId="5BE89B32" w14:textId="77777777" w:rsidR="007416FB" w:rsidRDefault="007416FB" w:rsidP="007416FB">
      <w:r>
        <w:t>Comparing Trump to previous presidents</w:t>
      </w:r>
    </w:p>
    <w:p w14:paraId="0596A595" w14:textId="77777777" w:rsidR="007416FB" w:rsidRDefault="007416FB" w:rsidP="007416FB">
      <w:r>
        <w:t>But the President, who came to office predicting an avalanche of wins and warning that only he could fix the multiple crises he diagnosed as ailing the national soul, is a long way from admitting a final defeat. Drawing on the pugilistic instincts that sustained his business career, he dug in for a counter attack.</w:t>
      </w:r>
    </w:p>
    <w:p w14:paraId="7F5B057D" w14:textId="77777777" w:rsidR="007416FB" w:rsidRDefault="007416FB" w:rsidP="007416FB">
      <w:r>
        <w:t>"SEE YOU IN COURT," Trump tweeted minutes after the ruling came down, previewing a possible appeal to the Supreme Court that would set up an even more dramatic and consequential showdown.</w:t>
      </w:r>
    </w:p>
    <w:p w14:paraId="61EE8DBC" w14:textId="77777777" w:rsidR="007416FB" w:rsidRDefault="007416FB" w:rsidP="007416FB">
      <w:r>
        <w:t>A few minutes later, the President began the task of using the decision to galvanize his devoted armies of supporters who sent him to Washington to carry out reforms exactly on the lines of his original executive order.</w:t>
      </w:r>
    </w:p>
    <w:p w14:paraId="17C052EB" w14:textId="77777777" w:rsidR="007416FB" w:rsidRPr="007416FB" w:rsidRDefault="007416FB" w:rsidP="007416FB">
      <w:pPr>
        <w:rPr>
          <w:u w:val="single"/>
        </w:rPr>
      </w:pPr>
      <w:r w:rsidRPr="007416FB">
        <w:rPr>
          <w:u w:val="single"/>
        </w:rPr>
        <w:t>Threats against judges in immigration ban cases leads to increased security</w:t>
      </w:r>
    </w:p>
    <w:p w14:paraId="4839D13F" w14:textId="77777777" w:rsidR="007416FB" w:rsidRDefault="007416FB" w:rsidP="007416FB">
      <w:r>
        <w:t>"It's a political decision, we're going to see them in court, and I look forward to doing that," Trump told reporters at the White House. "We have a situation where the security of our country is at stake and it's a very very serious situation."</w:t>
      </w:r>
    </w:p>
    <w:p w14:paraId="6D1D297D" w14:textId="77777777" w:rsidR="007416FB" w:rsidRPr="007416FB" w:rsidRDefault="007416FB" w:rsidP="007416FB">
      <w:pPr>
        <w:rPr>
          <w:u w:val="single"/>
        </w:rPr>
      </w:pPr>
      <w:r w:rsidRPr="007416FB">
        <w:rPr>
          <w:u w:val="single"/>
        </w:rPr>
        <w:t>The ruling came with Trump waging feuds on multiple fronts with various lawmakers on Capitol Hill and with his own approval ratings at lower levels than ever seen for a newly inaugurated president.</w:t>
      </w:r>
    </w:p>
    <w:p w14:paraId="12CD84D1" w14:textId="77777777" w:rsidR="007416FB" w:rsidRDefault="007416FB" w:rsidP="007416FB">
      <w:r>
        <w:t>Democratic opponents hailed the decision as an affirmation of the principles on which the nation is based and a precursor of likely pitched legal battles to come on the extent of Trump's power.</w:t>
      </w:r>
    </w:p>
    <w:p w14:paraId="716D08AF" w14:textId="77777777" w:rsidR="007416FB" w:rsidRPr="007416FB" w:rsidRDefault="007416FB" w:rsidP="007416FB">
      <w:pPr>
        <w:rPr>
          <w:u w:val="single"/>
        </w:rPr>
      </w:pPr>
      <w:r w:rsidRPr="007416FB">
        <w:rPr>
          <w:u w:val="single"/>
        </w:rPr>
        <w:t>'Check and balance'</w:t>
      </w:r>
    </w:p>
    <w:p w14:paraId="7EF31BB4" w14:textId="77777777" w:rsidR="007416FB" w:rsidRPr="007416FB" w:rsidRDefault="007416FB" w:rsidP="007416FB">
      <w:pPr>
        <w:rPr>
          <w:u w:val="single"/>
        </w:rPr>
      </w:pPr>
      <w:r>
        <w:t xml:space="preserve">"I am pleased that </w:t>
      </w:r>
      <w:r w:rsidRPr="007416FB">
        <w:rPr>
          <w:rStyle w:val="Emphasis"/>
        </w:rPr>
        <w:t>our check and balance system is working in this country</w:t>
      </w:r>
      <w:r>
        <w:t xml:space="preserve">," Ben Cardin, the top Democrat on the Senate Foreign Relations Committee, told CNN's Wolf Blitzer. </w:t>
      </w:r>
      <w:r w:rsidRPr="007416FB">
        <w:rPr>
          <w:u w:val="single"/>
        </w:rPr>
        <w:t xml:space="preserve">"It shows that the courts are going to be there when President Trump uses his power and exceeds his constitutional authority. I think </w:t>
      </w:r>
      <w:r w:rsidRPr="007416FB">
        <w:rPr>
          <w:rStyle w:val="Emphasis"/>
        </w:rPr>
        <w:t>that is an important message that our constitutional system will work</w:t>
      </w:r>
      <w:r w:rsidRPr="007416FB">
        <w:rPr>
          <w:u w:val="single"/>
        </w:rPr>
        <w:t>."</w:t>
      </w:r>
    </w:p>
    <w:p w14:paraId="4F7ACB97" w14:textId="77777777" w:rsidR="007416FB" w:rsidRDefault="007416FB" w:rsidP="007416FB">
      <w:r>
        <w:t>But the President's allies quickly moved to contain the damage and to frame the terms of the political and legal fight ahead.</w:t>
      </w:r>
    </w:p>
    <w:p w14:paraId="34E13BCB" w14:textId="77777777" w:rsidR="007416FB" w:rsidRDefault="007416FB" w:rsidP="007416FB">
      <w:r>
        <w:t>Arkansas GOP Sen. Tom Cotton said the order was plainly legal and argued the courts shouldn't second guess the national security decisions of the president.</w:t>
      </w:r>
    </w:p>
    <w:p w14:paraId="3FBFAFB7" w14:textId="77777777" w:rsidR="007416FB" w:rsidRPr="007416FB" w:rsidRDefault="007416FB" w:rsidP="007416FB"/>
    <w:p w14:paraId="37C4D892" w14:textId="77777777" w:rsidR="00634C14" w:rsidRDefault="00634C14" w:rsidP="004636BB">
      <w:pPr>
        <w:pStyle w:val="Heading3"/>
      </w:pPr>
      <w:r>
        <w:t>2ac – trump checked now</w:t>
      </w:r>
    </w:p>
    <w:p w14:paraId="15B531C2" w14:textId="77777777" w:rsidR="007B5BFD" w:rsidRDefault="007B5BFD" w:rsidP="007B5BFD">
      <w:pPr>
        <w:pStyle w:val="Heading4"/>
      </w:pPr>
      <w:r>
        <w:t>Trump deviates from congressional checks – republicans oppose his policies</w:t>
      </w:r>
    </w:p>
    <w:p w14:paraId="63429559" w14:textId="77777777" w:rsidR="007B5BFD" w:rsidRDefault="007B5BFD" w:rsidP="007B5BFD">
      <w:r w:rsidRPr="00566C1E">
        <w:rPr>
          <w:rStyle w:val="Style13ptBold"/>
        </w:rPr>
        <w:t>Tama 17</w:t>
      </w:r>
      <w:r>
        <w:t xml:space="preserve"> – Dr. Jordan Tama specializes in the politics, processes, and institutions of U.S. foreign and national security policy making. His research has investigated presidential-congressional relations, foreign policy bipartisanship, national security strategic planning, the politics associated with economic sanctions, and the value of independent commissions.Dr. Tama has been awarded a fellowship or research grant by the Social Science Research Council, Woodrow Wilson Center, American Political Science Association, IBM Center for the Business of Government, Lynde and Harry Bradley Foundation, and Carnegie Endowment for International Peace. He has served as a senior aide in the U.S. House of Representatives, foreign policy speechwriter, and national security advisor to Barack Obama’s 2008 presidential campaign. (March 1, 2017, American University, School of International Service, Trump’s address to Congress: Expert reaction, 3-1-2017, http://www.american.edu/sis/news/20170301-Trumps-address-to-Congress-Expert-reaction.cfm)//dnarayan</w:t>
      </w:r>
    </w:p>
    <w:p w14:paraId="0C68682D" w14:textId="77777777" w:rsidR="007B5BFD" w:rsidRPr="004657FD" w:rsidRDefault="007B5BFD" w:rsidP="007B5BFD">
      <w:pPr>
        <w:rPr>
          <w:u w:val="single"/>
        </w:rPr>
      </w:pPr>
      <w:r w:rsidRPr="00021943">
        <w:rPr>
          <w:sz w:val="14"/>
        </w:rPr>
        <w:t xml:space="preserve">In his first address to Congress, Donald Trump called for Republicans and Democrats to find common ground. He also espoused some positions that may find more support among Democratic lawmakers than among lawmakers in his own party, such as increasing government spending on infrastructure and boosting paid family leave. What then are the prospects of bipartisan legislative accomplishments under Trump? </w:t>
      </w:r>
      <w:r w:rsidRPr="00813942">
        <w:rPr>
          <w:rStyle w:val="StyleUnderline"/>
        </w:rPr>
        <w:t>Recent decades have seen a sharp uptick in partisan polarization and drop in congressional productivity</w:t>
      </w:r>
      <w:r w:rsidRPr="00021943">
        <w:rPr>
          <w:sz w:val="14"/>
        </w:rPr>
        <w:t xml:space="preserve">. Could Trump break this cycle? Probably not, for three reasons. First, Trump has not shown that he is inclined to sustain the positive tone needed to build agreement with Democrats. Trump has repeatedly antagonized Democratic politicians through hostile and insulting rhetoric. Unless Trump abandons the petty and vindictive side of his personality – which seems unlikely – few Democrats will be interested in meeting him halfway. Second, Trump’s authoritarian governing style, nativism, and frequent lying have generated such intense opposition to him among liberals that most Democratic politicians would alienate their core supporters if they cooperated with him. Witness the thousands of New Yorkers who rallied outside the home of Senate Minority Leader Chuck Schumer’s home to urge Schumer to take a hard line against Trump. </w:t>
      </w:r>
      <w:r w:rsidRPr="00021943">
        <w:rPr>
          <w:rStyle w:val="Emphasis"/>
        </w:rPr>
        <w:t>Third, on issues where Trump deviates from conservative orthodoxy, he might not receive enough backing from Republicans to get his agenda through Congress.</w:t>
      </w:r>
      <w:r>
        <w:rPr>
          <w:rStyle w:val="Emphasis"/>
        </w:rPr>
        <w:t xml:space="preserve"> </w:t>
      </w:r>
      <w:r w:rsidRPr="00021943">
        <w:rPr>
          <w:sz w:val="14"/>
        </w:rPr>
        <w:t xml:space="preserve">A remaining question is whether we are likely to see any significant congressional bipartisanship when it comes to opposing key elements of Trump’s agenda. </w:t>
      </w:r>
      <w:r w:rsidRPr="00021943">
        <w:rPr>
          <w:rStyle w:val="StyleUnderline"/>
        </w:rPr>
        <w:t>Already, leading Congressional Republicans have criticized Trump for praising Vladimir Putin and calling for a massive cut in funding for the State Department. In the weeks ahead, it will bear watching not only whether Congress joins forces with Trump, but also whether it stands up to him.</w:t>
      </w:r>
    </w:p>
    <w:p w14:paraId="1C714EF5" w14:textId="77777777" w:rsidR="00FD0448" w:rsidRDefault="00FD0448" w:rsidP="00FD0448">
      <w:pPr>
        <w:pStyle w:val="Heading4"/>
      </w:pPr>
      <w:r>
        <w:t xml:space="preserve">No net benefit – Courts and congress are not on Trumps side, even top advisor Gorsuch --- means republican agenda won’t pass </w:t>
      </w:r>
    </w:p>
    <w:p w14:paraId="41EEC0DB" w14:textId="77777777" w:rsidR="00FD0448" w:rsidRPr="00E25B5E" w:rsidRDefault="00FD0448" w:rsidP="00FD0448">
      <w:pPr>
        <w:rPr>
          <w:rStyle w:val="Style13ptBold"/>
          <w:b w:val="0"/>
        </w:rPr>
      </w:pPr>
      <w:r>
        <w:rPr>
          <w:rStyle w:val="Style13ptBold"/>
        </w:rPr>
        <w:t xml:space="preserve">Walsh, 17 </w:t>
      </w:r>
      <w:r>
        <w:rPr>
          <w:rStyle w:val="Style13ptBold"/>
          <w:b w:val="0"/>
        </w:rPr>
        <w:t xml:space="preserve">--- Covers White House and politics for U.S. News (Kenneth T. Walsh, Contributor, 06.16.17, “Blocked by Design,” US News and World Report, </w:t>
      </w:r>
      <w:hyperlink r:id="rId107" w:history="1">
        <w:r w:rsidRPr="002361C4">
          <w:rPr>
            <w:rStyle w:val="Hyperlink"/>
            <w:sz w:val="26"/>
          </w:rPr>
          <w:t>https://www.usnews.com/news/the-report/articles/2017-06-16/president-trumps-ineffectiveness-shows-the-system-is-working-as-designed</w:t>
        </w:r>
      </w:hyperlink>
      <w:r>
        <w:rPr>
          <w:rStyle w:val="Style13ptBold"/>
          <w:b w:val="0"/>
        </w:rPr>
        <w:t xml:space="preserve">) </w:t>
      </w:r>
    </w:p>
    <w:p w14:paraId="7F695FB5" w14:textId="77777777" w:rsidR="00FD0448" w:rsidRPr="00E25B5E" w:rsidRDefault="00FD0448" w:rsidP="00FD0448">
      <w:pPr>
        <w:rPr>
          <w:rStyle w:val="StyleUnderline"/>
        </w:rPr>
      </w:pPr>
      <w:r>
        <w:t xml:space="preserve">It can be frustrating and infuriating for activist presidents when they find themselves seemingly thwarted at every turn. </w:t>
      </w:r>
      <w:r w:rsidRPr="00E25B5E">
        <w:rPr>
          <w:rStyle w:val="StyleUnderline"/>
        </w:rPr>
        <w:t>But the built-in limits on presidential power – our American system of checks and balances – are there for a good reason, and they are working as intended.</w:t>
      </w:r>
    </w:p>
    <w:p w14:paraId="08898DE8" w14:textId="77777777" w:rsidR="00FD0448" w:rsidRDefault="00FD0448" w:rsidP="00FD0448">
      <w:r w:rsidRPr="00E25B5E">
        <w:rPr>
          <w:rStyle w:val="StyleUnderline"/>
        </w:rPr>
        <w:t>Checks and balances were designed by the founders to serve as a brake on excessive government influence, which has been a deep concern in the United States from the very beginning of the Republic.</w:t>
      </w:r>
      <w:r>
        <w:t xml:space="preserve"> Despite President Donald Trump's protestations that he is being unfairly blocked in attempting to implement his agenda, the system is operating properly.</w:t>
      </w:r>
    </w:p>
    <w:p w14:paraId="2015A72B" w14:textId="77777777" w:rsidR="00FD0448" w:rsidRPr="00E25B5E" w:rsidRDefault="00FD0448" w:rsidP="00FD0448">
      <w:pPr>
        <w:rPr>
          <w:rStyle w:val="Emphasis"/>
        </w:rPr>
      </w:pPr>
      <w:r w:rsidRPr="00E25B5E">
        <w:rPr>
          <w:rStyle w:val="Emphasis"/>
        </w:rPr>
        <w:t>Congress and the courts are imposing limits on Trump in various ways</w:t>
      </w:r>
      <w:r>
        <w:t xml:space="preserve">. </w:t>
      </w:r>
      <w:r w:rsidRPr="00E25B5E">
        <w:rPr>
          <w:rStyle w:val="Emphasis"/>
        </w:rPr>
        <w:t>The Senate may yet end Trump's efforts to overhaul the health-care system. And both the House and Senate are not accepting most of Trump's budget priorities including his proposals to cut taxes and his plan to build a wall along America's southern border to keep out illegal immigrants.</w:t>
      </w:r>
    </w:p>
    <w:p w14:paraId="79BAE4B3" w14:textId="77777777" w:rsidR="00FD0448" w:rsidRDefault="00FD0448" w:rsidP="00FD0448">
      <w:r w:rsidRPr="00E25B5E">
        <w:rPr>
          <w:rStyle w:val="StyleUnderline"/>
        </w:rPr>
        <w:t>The judiciary has stalled Trump's plans to limit travel from several major Muslim-dominated countries</w:t>
      </w:r>
      <w:r>
        <w:t xml:space="preserve">. </w:t>
      </w:r>
      <w:r w:rsidRPr="00E25B5E">
        <w:rPr>
          <w:rStyle w:val="StyleUnderline"/>
        </w:rPr>
        <w:t>This week, a second federal appeals court – the U.S. Court of Appeals for the Ninth Circuit in San Francisco – ruled against Trump's revised travel ban, joining the Court of Appeals for the Fourth Circuit in Richmond., Va</w:t>
      </w:r>
      <w:r>
        <w:t xml:space="preserve">. The Supreme Court is considering whether to hear the case. </w:t>
      </w:r>
      <w:r w:rsidRPr="00E25B5E">
        <w:rPr>
          <w:rStyle w:val="StyleUnderline"/>
        </w:rPr>
        <w:t>These developments are particularly galling to the president because he argues that he is within his constitutional role to use executive powers in protecting the nation. And he made that his central theme earlier this month amid the first reports of a new and lethal terrorist attack in London</w:t>
      </w:r>
      <w:r>
        <w:t>. "We need to be smart, vigilant and tough," he wrote on Twitter. "We need the courts to give us back our rights. We need the Travel Ban as an extra level of safety!" But this is the way the system is supposed to work: slowing down what may be rash, rushed, revolutionary or reactionary decisions, and forcing the policy makers to work deliberately and make changes gradually.</w:t>
      </w:r>
    </w:p>
    <w:p w14:paraId="11E49D31" w14:textId="77777777" w:rsidR="00FD0448" w:rsidRPr="00E25B5E" w:rsidRDefault="00FD0448" w:rsidP="00FD0448">
      <w:pPr>
        <w:rPr>
          <w:rStyle w:val="StyleUnderline"/>
        </w:rPr>
      </w:pPr>
      <w:r w:rsidRPr="00E25B5E">
        <w:rPr>
          <w:rStyle w:val="StyleUnderline"/>
        </w:rPr>
        <w:t>The news media also play a part in this system of incrementalism by holding the president, Congress and the judiciary accountable</w:t>
      </w:r>
      <w:r>
        <w:t xml:space="preserve">. That's a big reason why the First Amendment was invented--to protect freedom of the press and freedom of speech, and provide independent information about the three branches of government. In today's terms, the media are putting a brake on Trump's "change agenda" by calling attention to inconsistencies, flip-flops and outright falsehoods in what Trump says. </w:t>
      </w:r>
      <w:r w:rsidRPr="00E25B5E">
        <w:rPr>
          <w:rStyle w:val="StyleUnderline"/>
        </w:rPr>
        <w:t>The news media have become "one of our defenses against this guy," says presidential historian Robert Dallek. "It's the Fourth Estate, and it's doing its job."</w:t>
      </w:r>
    </w:p>
    <w:p w14:paraId="0A6F2583" w14:textId="77777777" w:rsidR="00FD0448" w:rsidRPr="00E25B5E" w:rsidRDefault="00FD0448" w:rsidP="00FD0448">
      <w:pPr>
        <w:rPr>
          <w:rStyle w:val="StyleUnderline"/>
        </w:rPr>
      </w:pPr>
      <w:r w:rsidRPr="00E25B5E">
        <w:rPr>
          <w:rStyle w:val="StyleUnderline"/>
        </w:rPr>
        <w:t>In the constitutional democracy that the founders invented, stability is key. Massive change is not supposed to be easy. And it's not.</w:t>
      </w:r>
    </w:p>
    <w:p w14:paraId="64FEDBB8" w14:textId="77777777" w:rsidR="00FD0448" w:rsidRDefault="00FD0448" w:rsidP="00FD0448">
      <w:r>
        <w:t>One branch of government is not supposed to utterly dominate the others. And it doesn't.</w:t>
      </w:r>
    </w:p>
    <w:p w14:paraId="2040067A" w14:textId="77777777" w:rsidR="00FD0448" w:rsidRDefault="00FD0448" w:rsidP="00FD0448">
      <w:r>
        <w:t>A single individual, even the president, is not empowered to run roughshod over everyone and everything. And, blessedly, he can't.</w:t>
      </w:r>
    </w:p>
    <w:p w14:paraId="5345279F" w14:textId="77777777" w:rsidR="00FD0448" w:rsidRDefault="00FD0448" w:rsidP="00FD0448">
      <w:r w:rsidRPr="00E25B5E">
        <w:rPr>
          <w:rStyle w:val="StyleUnderline"/>
        </w:rPr>
        <w:t>Much of this opposition derives from Trump's low status with the public.</w:t>
      </w:r>
      <w:r>
        <w:t xml:space="preserve"> Less than 40 percent of Americans approve of his job performance, according to most polls. This rating is historically low for any new president, who usually benefits from an initial period of goodwill. </w:t>
      </w:r>
      <w:r w:rsidRPr="00E25B5E">
        <w:rPr>
          <w:rStyle w:val="StyleUnderline"/>
        </w:rPr>
        <w:t>And the low rating discourages members of Congress from backing Trump's policies</w:t>
      </w:r>
      <w:r>
        <w:t>.</w:t>
      </w:r>
    </w:p>
    <w:p w14:paraId="1F0DEC89" w14:textId="77777777" w:rsidR="00FD0448" w:rsidRDefault="00FD0448" w:rsidP="00FD0448">
      <w:r>
        <w:t xml:space="preserve">That's not to say that Trump is a "pitiful, helpless giant," to borrow the late President Richard Nixon's phrase. </w:t>
      </w:r>
      <w:r w:rsidRPr="00E25B5E">
        <w:rPr>
          <w:rStyle w:val="StyleUnderline"/>
        </w:rPr>
        <w:t>He can change policies by using his executive powers, and he has done so. Trump is attempting to end or reduce many regulations that he says impose unfair and damaging burdens on business. In foreign affairs, he has withdrawn the United States from the climate-change agreement known as the Paris accord</w:t>
      </w:r>
      <w:r>
        <w:t xml:space="preserve">. </w:t>
      </w:r>
      <w:r w:rsidRPr="00E25B5E">
        <w:rPr>
          <w:rStyle w:val="StyleUnderline"/>
        </w:rPr>
        <w:t>He seems eager to void U.S. trade agreements that he says aren't fair to the United States. He is reducing the emphasis on diplomacy, failing to fill many jobs at the State Department, as he pursues his "America First" agenda around the world</w:t>
      </w:r>
      <w:r>
        <w:t>. All this could have a big impact. U.S. allies, especially Germany, are concerned that the United States will no longer be a reliable ally, and are talking about going it alone or finding alliances elsewhere. But Trump's core supporters are delighted that he is thumbing his nose at countries who haven't been paying their fair share of defense and other costs associated with alliances with the United States.</w:t>
      </w:r>
    </w:p>
    <w:p w14:paraId="7437FB37" w14:textId="77777777" w:rsidR="00FD0448" w:rsidRDefault="00FD0448" w:rsidP="00FD0448">
      <w:r w:rsidRPr="00E25B5E">
        <w:rPr>
          <w:rStyle w:val="Emphasis"/>
        </w:rPr>
        <w:t>The checks and balances system is getting support from unexpected places. Supreme Court Justice Neil Gorsuch, who was nominated by Trump earlier this year and joined the high court in April, told a Harvard forum June 2, "I know there is a lot of criticism about government and the rule of law today but I don't share it."</w:t>
      </w:r>
      <w:r>
        <w:t xml:space="preserve"> Gorsuch went on to praise the American system in which the "government can lose in its own courts and accept the judgment of those courts. ...That is a heritage that is very special."</w:t>
      </w:r>
    </w:p>
    <w:p w14:paraId="22AD56B5" w14:textId="77777777" w:rsidR="00FD0448" w:rsidRDefault="00FD0448" w:rsidP="00FD0448">
      <w:r w:rsidRPr="00E25B5E">
        <w:rPr>
          <w:rStyle w:val="StyleUnderline"/>
        </w:rPr>
        <w:t>Political scientist Ross Baker of Rutgers says, "I think that the 'auxiliary precautions' to which [founder] James Madison referred ... separation of powers and checks and balances, are working reasonably well but they've yet to be really tested in this situation."</w:t>
      </w:r>
      <w:r>
        <w:t xml:space="preserve"> Baker notes: "So long as executive orders and personnel changes are put forth as evidence of the output of the Trump administration, he has racked up some achievements, but those are not the true measure of the accomplishments of a president. His legislative accomplishments, setting aside confirmations by the Senate, are anemic. History will judge him by his legislative notches not proclamations and executive orders."</w:t>
      </w:r>
    </w:p>
    <w:p w14:paraId="6EE41C9E" w14:textId="77777777" w:rsidR="007B5BFD" w:rsidRPr="00A46F5C" w:rsidRDefault="007B5BFD" w:rsidP="007B5BFD">
      <w:pPr>
        <w:pStyle w:val="Heading4"/>
      </w:pPr>
      <w:r>
        <w:t>Congressional leaders will check trump—have political incentive and power to do so</w:t>
      </w:r>
    </w:p>
    <w:p w14:paraId="402AC273" w14:textId="77777777" w:rsidR="007B5BFD" w:rsidRDefault="007B5BFD" w:rsidP="007B5BFD">
      <w:r w:rsidRPr="008A4451">
        <w:rPr>
          <w:rStyle w:val="Style13ptBold"/>
        </w:rPr>
        <w:t>Stid 17</w:t>
      </w:r>
      <w:r>
        <w:t>—Director of the Madison Initiative at the William and Flora Hewlett Foundation, (Daniel, “Why the GOP Congress Will Stop Trump from Going Too Far” Washington Monthly, Jan/Feb./17, http://washingtonmonthly.com/magazine/januaryfebruary-2017/why-the-gop-congress-will-stop-trump-from-going-too-far/)//JLE</w:t>
      </w:r>
    </w:p>
    <w:p w14:paraId="437282BB" w14:textId="77777777" w:rsidR="007B5BFD" w:rsidRDefault="007B5BFD" w:rsidP="007B5BFD">
      <w:pPr>
        <w:rPr>
          <w:rStyle w:val="StyleUnderline"/>
        </w:rPr>
      </w:pPr>
      <w:r w:rsidRPr="00A46F5C">
        <w:rPr>
          <w:sz w:val="16"/>
        </w:rPr>
        <w:t xml:space="preserve">But </w:t>
      </w:r>
      <w:r w:rsidRPr="00D73A04">
        <w:rPr>
          <w:rStyle w:val="StyleUnderline"/>
        </w:rPr>
        <w:t>can’t we expect these lawmaker</w:t>
      </w:r>
      <w:r w:rsidRPr="00A46F5C">
        <w:rPr>
          <w:sz w:val="16"/>
        </w:rPr>
        <w:t>s, like so many others who talked a good game</w:t>
      </w:r>
      <w:r w:rsidRPr="00D73A04">
        <w:rPr>
          <w:rStyle w:val="StyleUnderline"/>
        </w:rPr>
        <w:t>, to wind up caving to Trump and his followers</w:t>
      </w:r>
      <w:r w:rsidRPr="00A46F5C">
        <w:rPr>
          <w:sz w:val="16"/>
        </w:rPr>
        <w:t xml:space="preserve"> when the going gets tough? </w:t>
      </w:r>
      <w:r w:rsidRPr="00D73A04">
        <w:rPr>
          <w:rStyle w:val="StyleUnderline"/>
        </w:rPr>
        <w:t>Perhaps. But a few things to note.</w:t>
      </w:r>
      <w:r w:rsidRPr="00A46F5C">
        <w:rPr>
          <w:sz w:val="16"/>
        </w:rPr>
        <w:t xml:space="preserve"> </w:t>
      </w:r>
      <w:r w:rsidRPr="00D73A04">
        <w:rPr>
          <w:rStyle w:val="StyleUnderline"/>
        </w:rPr>
        <w:t>Many vocal Trump critics, including McCain, Murkowski, Portman</w:t>
      </w:r>
      <w:r w:rsidRPr="00A46F5C">
        <w:rPr>
          <w:sz w:val="16"/>
        </w:rPr>
        <w:t xml:space="preserve">, and Lee, along with </w:t>
      </w:r>
      <w:r w:rsidRPr="00D73A04">
        <w:rPr>
          <w:rStyle w:val="StyleUnderline"/>
        </w:rPr>
        <w:t>Senators Marco Rubio of Florida and Rand Paul of Kentucky, just won reelection</w:t>
      </w:r>
      <w:r w:rsidRPr="00A46F5C">
        <w:rPr>
          <w:sz w:val="16"/>
        </w:rPr>
        <w:t xml:space="preserve">. </w:t>
      </w:r>
      <w:r w:rsidRPr="00D73A04">
        <w:rPr>
          <w:rStyle w:val="Emphasis"/>
        </w:rPr>
        <w:t>All of these members now have six years of relative electoral freedom to challenge Trump without facing the electoral consequences. Members of the House Freedom Caucus already show no reticence to do so</w:t>
      </w:r>
      <w:r w:rsidRPr="00D73A04">
        <w:rPr>
          <w:rStyle w:val="StyleUnderline"/>
        </w:rPr>
        <w:t>. If we see scandals arise</w:t>
      </w:r>
      <w:r w:rsidRPr="00A46F5C">
        <w:rPr>
          <w:sz w:val="16"/>
        </w:rPr>
        <w:t xml:space="preserve"> from the commingling of the public’s business with Trump’s enterprises, or a foreign policy disaster, </w:t>
      </w:r>
      <w:r w:rsidRPr="00D73A04">
        <w:rPr>
          <w:rStyle w:val="Emphasis"/>
        </w:rPr>
        <w:t>expect other House Republicans to jump ship rather than face the electoral consequences</w:t>
      </w:r>
      <w:r w:rsidRPr="00A46F5C">
        <w:rPr>
          <w:sz w:val="16"/>
        </w:rPr>
        <w:t xml:space="preserve">. </w:t>
      </w:r>
      <w:r w:rsidRPr="00A46F5C">
        <w:rPr>
          <w:rStyle w:val="StyleUnderline"/>
        </w:rPr>
        <w:t>GOP Trump critics will also likely enjoy the</w:t>
      </w:r>
      <w:r w:rsidRPr="00A46F5C">
        <w:rPr>
          <w:sz w:val="16"/>
        </w:rPr>
        <w:t xml:space="preserve"> behind-the-scenes </w:t>
      </w:r>
      <w:r w:rsidRPr="00A46F5C">
        <w:rPr>
          <w:rStyle w:val="StyleUnderline"/>
        </w:rPr>
        <w:t>support of the large swath of the donor and corporate class horrified by the potential chaos of a Trump presidency</w:t>
      </w:r>
      <w:r w:rsidRPr="00A46F5C">
        <w:rPr>
          <w:sz w:val="16"/>
        </w:rPr>
        <w:t>. The fact that Trump enters office as the least popular president-elect in modern history will lower the bar for Republican defiance—presuming his ratings stay low.</w:t>
      </w:r>
      <w:r w:rsidRPr="00A46F5C">
        <w:rPr>
          <w:sz w:val="12"/>
        </w:rPr>
        <w:t>¶</w:t>
      </w:r>
      <w:r w:rsidRPr="00A46F5C">
        <w:rPr>
          <w:sz w:val="16"/>
        </w:rPr>
        <w:t xml:space="preserve"> So </w:t>
      </w:r>
      <w:r w:rsidRPr="00A46F5C">
        <w:rPr>
          <w:rStyle w:val="Emphasis"/>
        </w:rPr>
        <w:t>GOP lawmakers may indeed have both the “personal motives” and the will to check and balance Trump</w:t>
      </w:r>
      <w:r w:rsidRPr="00A46F5C">
        <w:rPr>
          <w:sz w:val="16"/>
        </w:rPr>
        <w:t>. But will they and the Congress they control have the “constitutional means” to do so—meaning, the capacity to effectively exercise the powers granted to them? In theory, yes. In practice, Congress has undermined its own capacity to use them.</w:t>
      </w:r>
      <w:r w:rsidRPr="00A46F5C">
        <w:rPr>
          <w:sz w:val="12"/>
        </w:rPr>
        <w:t>¶</w:t>
      </w:r>
      <w:r w:rsidRPr="00A46F5C">
        <w:rPr>
          <w:sz w:val="16"/>
        </w:rPr>
        <w:t xml:space="preserve"> One of Congress’s more self-destructive changes has been the shift in power from the committee system to the party system. It is congressional party leaders and their inner circles that drive the institution, not committee chairs and members. This shift was originally prompted in the 1970s by liberal Democrats seeking to subordinate the power of their conservative southern colleagues, who held a preponderance of committee chairs in the Democratic Congresses of that period due to the seniority system. Former House Speaker Newt Gingrich doubled down on this approach when he took over in the 1990s, bypassing seniority in selecting chairs, imposing internal term limits on them, and centralizing power in the leadership. This will make it harder for institutionalists in Congress to check the Trump administration.</w:t>
      </w:r>
      <w:r w:rsidRPr="00A46F5C">
        <w:rPr>
          <w:sz w:val="12"/>
        </w:rPr>
        <w:t>¶</w:t>
      </w:r>
      <w:r w:rsidRPr="00A46F5C">
        <w:rPr>
          <w:sz w:val="16"/>
        </w:rPr>
        <w:t xml:space="preserve"> Another change familiar to readers of this magazine was the “big lobotomy” that the Gingrich Congress self-administered by reducing professional staff on committees by one-third and squeezing the budgets of the Congressional Research Service and the Government Accountability Office. Undertaken to reduce the size of government, this penny-wise but pound-foolish move has also made it harder for Congress to marshal the expertise it needs to develop legislation and check the executive branch.</w:t>
      </w:r>
      <w:r w:rsidRPr="00A46F5C">
        <w:rPr>
          <w:sz w:val="12"/>
        </w:rPr>
        <w:t>¶</w:t>
      </w:r>
      <w:r w:rsidRPr="00A46F5C">
        <w:rPr>
          <w:sz w:val="16"/>
        </w:rPr>
        <w:t xml:space="preserve"> This decrease in expertise, plus the increase in partisanship, has led the amount of oversight Congress undertakes to plummet. Oversight has also diminished thanks to a breakdown in “regular order”—where the once-normal processes of recurring authorizations and annual spending bills informed by oversight as a matter of course have been replaced by lapsed authorizations and giant omnibus measures and continuing resolutions that give lawmakers little opportunity or incentive to scrutinize government operations. What oversight that does exist tends to consist of “fire alarm” hearings after catastrophes have occurred, or political theater (think Benghazi) staged to harass or embarrass the other party, rather than “police patrols” done on an ongoing bipartisan basis to monitor and improve public policy.</w:t>
      </w:r>
      <w:r w:rsidRPr="00A46F5C">
        <w:rPr>
          <w:sz w:val="12"/>
        </w:rPr>
        <w:t>¶</w:t>
      </w:r>
      <w:r w:rsidRPr="00A46F5C">
        <w:rPr>
          <w:sz w:val="16"/>
        </w:rPr>
        <w:t xml:space="preserve"> But </w:t>
      </w:r>
      <w:r w:rsidRPr="00A46F5C">
        <w:rPr>
          <w:rStyle w:val="StyleUnderline"/>
        </w:rPr>
        <w:t xml:space="preserve">is it even conceivable that Republicans would push through reforms that would weaken their own leaders’ powers in favor of committees and buttress congressional capacity by hiring more investigative and other staff? </w:t>
      </w:r>
      <w:r w:rsidRPr="00A46F5C">
        <w:rPr>
          <w:rStyle w:val="Emphasis"/>
        </w:rPr>
        <w:t>Actually, yes.</w:t>
      </w:r>
      <w:r w:rsidRPr="00A46F5C">
        <w:rPr>
          <w:sz w:val="16"/>
        </w:rPr>
        <w:t xml:space="preserve"> In fact, momentum has been building toward these outcomes for a while. Paradoxically, members of the House Freedom Caucus, often seen as poster children for congressional dysfunction, are at the forefront of this movement. Representatives Massie, Amash, and South Carolina’s Mark Meadows, charter members of the Freedom Caucus, have been outspoken in calling for the decentralization of power and more committee-based policymaking that gives rank-and-file members opportunities to legislate and conduct oversight. A bicameral network of GOP legislators led by Senator Mike Lee and Texas Representative Jeb Hensarling has also pushed similar ideas in its Article I Project. The animating vision of this plan and the legislative reform proposals coming out of it is to ensure that Congress lives up to its constitutional responsibilities and becomes “the driving force in federal policymaking.”</w:t>
      </w:r>
      <w:r w:rsidRPr="00A46F5C">
        <w:rPr>
          <w:sz w:val="12"/>
        </w:rPr>
        <w:t>¶</w:t>
      </w:r>
      <w:r w:rsidRPr="00A46F5C">
        <w:rPr>
          <w:sz w:val="16"/>
        </w:rPr>
        <w:t xml:space="preserve"> These concerns have, moreover, become one of the five core planks of Speaker Ryan’s caucus-wide “Better Way” agenda. In 2016, a task force led by several House GOP chairmen developed a set of recommendations on the Constitution. Their report is striking for its insistence that the time has come for Congress to return to the institutional elements of a decentralized Congress that is fully exercising its Article I powers: passing legislation that authorizes (or reauthorizes) all federal programs and agencies before they are funded; enacting annual appropriations bills in a timely way; fully and jealously exercising its law-making power instead of making broad delegations to executive branch rule makers; and conducting systematic oversight that holds agency heads accountable.</w:t>
      </w:r>
      <w:r w:rsidRPr="00A46F5C">
        <w:rPr>
          <w:sz w:val="12"/>
        </w:rPr>
        <w:t>¶</w:t>
      </w:r>
      <w:r w:rsidRPr="00A46F5C">
        <w:rPr>
          <w:sz w:val="16"/>
        </w:rPr>
        <w:t xml:space="preserve"> GOP legislators are not the only ones who want to revisit and bolster Congress’s ability to carry out its responsibilities. Many of their counterparts across the aisle would also like more room to maneuver than the current partisan trench warfare gives them. For example, a bipartisan group of thirty-nine House members recently cosponsored a concurrent resolution to establish a Joint Select Committee on the Organization of Congress, which would be charged with developing a comprehensive agenda for institutional reform—just like an earlier joint committee did in setting the stage for the Legislative Reorganization Act of 1946. This act reasserted congressional authority over an executive branch that had gained too much power and autonomy under FDR’s leadership during the New Deal and World War II.</w:t>
      </w:r>
      <w:r w:rsidRPr="00A46F5C">
        <w:rPr>
          <w:sz w:val="12"/>
        </w:rPr>
        <w:t>¶</w:t>
      </w:r>
      <w:r w:rsidRPr="00A46F5C">
        <w:rPr>
          <w:sz w:val="16"/>
        </w:rPr>
        <w:t xml:space="preserve"> And late last year, a bipartisan group of legislators proposed to Speaker Ryan that Congress reinstate funding for the Office of Technology Assessment—which was zeroed out during the Republican Revolution—“to once again give legislators access to the nonpartisan technical expertise we need to make prudent policy decisions.” Doing so would be a discrete yet symbolic and important first step toward reestablishing the in-house staffing and expertise that Congress must have to stand up to an overweening executive.</w:t>
      </w:r>
      <w:r w:rsidRPr="00A46F5C">
        <w:rPr>
          <w:sz w:val="12"/>
        </w:rPr>
        <w:t>¶</w:t>
      </w:r>
      <w:r w:rsidRPr="00A46F5C">
        <w:rPr>
          <w:sz w:val="16"/>
        </w:rPr>
        <w:t xml:space="preserve"> Fully undoing the “big lobotomy” is going to cost money, and if Republicans are serious about their Article I efforts, they will need to appropriate it. New America’s Lee Drutman has pointed out that Congress currently spends about $2 billion annually on its operations, which may seem like a big number but is an exceedingly small fraction of the $4 trillion federal budget. It means that out of every $1,000 the federal government spends, fifty cents goes to the legislative institution responsible for setting priorities, making trade-offs, and overseeing how the remaining $999.50 is spent. You don’t need a green eyeshade to see that investing more in this capacity would pay dividends.</w:t>
      </w:r>
      <w:r w:rsidRPr="00A46F5C">
        <w:rPr>
          <w:sz w:val="12"/>
        </w:rPr>
        <w:t>¶</w:t>
      </w:r>
      <w:r w:rsidRPr="00A46F5C">
        <w:rPr>
          <w:sz w:val="16"/>
        </w:rPr>
        <w:t xml:space="preserve"> </w:t>
      </w:r>
      <w:r w:rsidRPr="00A46F5C">
        <w:rPr>
          <w:rStyle w:val="StyleUnderline"/>
        </w:rPr>
        <w:t xml:space="preserve">One final note on the ultimate congressional power: </w:t>
      </w:r>
      <w:r w:rsidRPr="00A46F5C">
        <w:rPr>
          <w:rStyle w:val="Emphasis"/>
        </w:rPr>
        <w:t>impeachment.</w:t>
      </w:r>
      <w:r w:rsidRPr="00A46F5C">
        <w:rPr>
          <w:sz w:val="16"/>
        </w:rPr>
        <w:t xml:space="preserve"> Given the rarity of it being used against the president, it has not featured prominently in congressional discussions about shoring up checks and balances. But </w:t>
      </w:r>
      <w:r w:rsidRPr="00A46F5C">
        <w:rPr>
          <w:rStyle w:val="StyleUnderline"/>
        </w:rPr>
        <w:t xml:space="preserve">Congress has used this power approximately every other decade since the 1970s. </w:t>
      </w:r>
      <w:r w:rsidRPr="00A46F5C">
        <w:rPr>
          <w:sz w:val="16"/>
        </w:rPr>
        <w:t>As with the story told by the musical that bears his name, Alexander Hamilton’s description in The Federalist Papers of when impeachment proceedings are warranted seems at once rooted in a past world and yet highly relevant today: “The subjects of its jurisdiction are those offences which proceed from the misconduct of public men, or, in other words, from the abuse or violation of some public trust. They are of a nature which may with peculiar propriety be denominated POLITICAL, as they relate chiefly to injuries done immediately to society itself” (Hamilton’s emphasis).</w:t>
      </w:r>
      <w:r w:rsidRPr="00A46F5C">
        <w:rPr>
          <w:sz w:val="12"/>
        </w:rPr>
        <w:t>¶</w:t>
      </w:r>
      <w:r w:rsidRPr="00A46F5C">
        <w:rPr>
          <w:sz w:val="16"/>
        </w:rPr>
        <w:t xml:space="preserve"> Impeachment is an extraordinary power, to be sure, but we live in extraordinary times. Given Trump’s penchant for controversy and confrontation, the obvious risks of corruption posed by his business interests, and the multiple and substantive policy differences he has with GOP elites</w:t>
      </w:r>
      <w:r w:rsidRPr="00A46F5C">
        <w:rPr>
          <w:rStyle w:val="StyleUnderline"/>
        </w:rPr>
        <w:t>, it</w:t>
      </w:r>
      <w:r w:rsidRPr="00A46F5C">
        <w:rPr>
          <w:sz w:val="16"/>
        </w:rPr>
        <w:t xml:space="preserve"> may be unlikely but </w:t>
      </w:r>
      <w:r w:rsidRPr="00A46F5C">
        <w:rPr>
          <w:rStyle w:val="StyleUnderline"/>
        </w:rPr>
        <w:t>is not inconceivable that, should the “misconduct of public men” become insufferable in their eyes, Republicans in Congress will dust off and wield this extr</w:t>
      </w:r>
      <w:r>
        <w:rPr>
          <w:rStyle w:val="StyleUnderline"/>
        </w:rPr>
        <w:t>aordinary power against him.</w:t>
      </w:r>
    </w:p>
    <w:p w14:paraId="1B0E0851" w14:textId="77777777" w:rsidR="00E1673E" w:rsidRPr="00E1673E" w:rsidRDefault="00E1673E" w:rsidP="00E1673E"/>
    <w:p w14:paraId="0461D0BD" w14:textId="77777777" w:rsidR="004636BB" w:rsidRPr="00C046CC" w:rsidRDefault="004636BB" w:rsidP="004636BB">
      <w:pPr>
        <w:pStyle w:val="Heading4"/>
      </w:pPr>
      <w:r>
        <w:t xml:space="preserve">Trump’s </w:t>
      </w:r>
      <w:r w:rsidRPr="00C046CC">
        <w:rPr>
          <w:u w:val="single"/>
        </w:rPr>
        <w:t>checked now</w:t>
      </w:r>
      <w:r>
        <w:t xml:space="preserve"> – </w:t>
      </w:r>
      <w:r w:rsidRPr="00C046CC">
        <w:rPr>
          <w:u w:val="single"/>
        </w:rPr>
        <w:t>separation of powers</w:t>
      </w:r>
      <w:r>
        <w:t xml:space="preserve">, </w:t>
      </w:r>
      <w:r w:rsidRPr="00C046CC">
        <w:rPr>
          <w:u w:val="single"/>
        </w:rPr>
        <w:t>legal battles</w:t>
      </w:r>
      <w:r>
        <w:t xml:space="preserve">, and </w:t>
      </w:r>
      <w:r w:rsidRPr="00C046CC">
        <w:rPr>
          <w:u w:val="single"/>
        </w:rPr>
        <w:t>swing voters</w:t>
      </w:r>
    </w:p>
    <w:p w14:paraId="379196D0" w14:textId="77777777" w:rsidR="004636BB" w:rsidRPr="0056658A" w:rsidRDefault="004636BB" w:rsidP="004636BB">
      <w:r w:rsidRPr="00246CAD">
        <w:rPr>
          <w:rStyle w:val="Style13ptBold"/>
        </w:rPr>
        <w:t>Alini 16</w:t>
      </w:r>
      <w:r>
        <w:t xml:space="preserve"> – Erica Alini, writer at the Wall Street Journal, November 29</w:t>
      </w:r>
      <w:r w:rsidRPr="00246CAD">
        <w:rPr>
          <w:vertAlign w:val="superscript"/>
        </w:rPr>
        <w:t>th</w:t>
      </w:r>
      <w:r>
        <w:t xml:space="preserve"> ("</w:t>
      </w:r>
      <w:r w:rsidRPr="00246CAD">
        <w:t>American institutions will stop Trump from destroying the country (even if he wants to)," Quartz, https://qz.com/846177/donald-trump-checks-and-balances-why-the-constitution-history-and-congress-will-limit-trumps-damage/)</w:t>
      </w:r>
    </w:p>
    <w:p w14:paraId="67536D38" w14:textId="77777777" w:rsidR="004636BB" w:rsidRDefault="004636BB" w:rsidP="004636BB">
      <w:r w:rsidRPr="00C046CC">
        <w:rPr>
          <w:rStyle w:val="StyleUnderline"/>
        </w:rPr>
        <w:t>The prospect of Donald Trump taking the reins of the country on January 20—with the support of a Republican Congress, no less—has unleashed an internet firestorm of end-of-the-world predictions about America’s future</w:t>
      </w:r>
      <w:r>
        <w:t>. I understand that pessimism: I grew up in a country that was taken hostage by another noted billionaire tycoon, Silvio Berlusconi. But panicked hysteria is counterproductive when dealing with a populist. In Italy, it obfuscated the opposition’s ability to realistically assess the situation and craft a pragmatic strategy to claw its way back into power.</w:t>
      </w:r>
    </w:p>
    <w:p w14:paraId="0691FE60" w14:textId="77777777" w:rsidR="004636BB" w:rsidRDefault="004636BB" w:rsidP="004636BB">
      <w:r>
        <w:t>That’s why I set out to compile a list of things that I hope will provide my American friends some comfort:</w:t>
      </w:r>
    </w:p>
    <w:p w14:paraId="29D8541C" w14:textId="77777777" w:rsidR="004636BB" w:rsidRDefault="004636BB" w:rsidP="004636BB">
      <w:pPr>
        <w:rPr>
          <w:rStyle w:val="StyleUnderline"/>
        </w:rPr>
      </w:pPr>
      <w:r w:rsidRPr="00C046CC">
        <w:rPr>
          <w:rStyle w:val="StyleUnderline"/>
        </w:rPr>
        <w:t>Change in democracies tends to occur gradually—and there’s data to prove it</w:t>
      </w:r>
    </w:p>
    <w:p w14:paraId="6B1F8897" w14:textId="77777777" w:rsidR="004636BB" w:rsidRDefault="004636BB" w:rsidP="004636BB">
      <w:r>
        <w:t xml:space="preserve">The US is, by some metrics, the world’s oldest democracy; </w:t>
      </w:r>
      <w:r w:rsidRPr="00C046CC">
        <w:rPr>
          <w:rStyle w:val="Emphasis"/>
        </w:rPr>
        <w:t>its checks and balances are strong, and its institutions resilient</w:t>
      </w:r>
      <w:r w:rsidRPr="00C046CC">
        <w:rPr>
          <w:rStyle w:val="StyleUnderline"/>
        </w:rPr>
        <w:t>.</w:t>
      </w:r>
      <w:r>
        <w:t xml:space="preserve"> Therefore, a democratic leader’s ability to effect change—for good or bad—is limited.</w:t>
      </w:r>
    </w:p>
    <w:p w14:paraId="33C80191" w14:textId="77777777" w:rsidR="004636BB" w:rsidRPr="00C046CC" w:rsidRDefault="004636BB" w:rsidP="004636BB">
      <w:r w:rsidRPr="00C046CC">
        <w:t xml:space="preserve">Does the theory hold up? </w:t>
      </w:r>
      <w:r w:rsidRPr="00C046CC">
        <w:rPr>
          <w:rStyle w:val="StyleUnderline"/>
        </w:rPr>
        <w:t>One easy way to put it to the test is by looking at an area of public policy where change is relatively easy to measure: economic policy. If checks and balances prevent democratic leaders from implementing drastic economic reforms in a short amount of time, then democratic regimes</w:t>
      </w:r>
      <w:r w:rsidRPr="00C046CC">
        <w:t>—at least, well established ones—</w:t>
      </w:r>
      <w:r w:rsidRPr="00C046CC">
        <w:rPr>
          <w:rStyle w:val="StyleUnderline"/>
        </w:rPr>
        <w:t>should have a record of steady growth rather than dramatic booms and busts.</w:t>
      </w:r>
    </w:p>
    <w:p w14:paraId="1AF0E322" w14:textId="77777777" w:rsidR="004636BB" w:rsidRPr="0056658A" w:rsidRDefault="004636BB" w:rsidP="004636BB">
      <w:pPr>
        <w:rPr>
          <w:rStyle w:val="StyleUnderline"/>
        </w:rPr>
      </w:pPr>
      <w:r>
        <w:t xml:space="preserve">That’s exactly what Ruchir Sharma, a Morgan Stanley </w:t>
      </w:r>
      <w:r w:rsidRPr="00C046CC">
        <w:t xml:space="preserve">fund manager and one of Wall Street’s most original thinkers, found in his recent bestseller, The Rise and Fall of Nations. Looking at 150 countries between 1950 and 2015, </w:t>
      </w:r>
      <w:r w:rsidRPr="00C046CC">
        <w:rPr>
          <w:rStyle w:val="StyleUnderline"/>
        </w:rPr>
        <w:t>Sharma counts 36 nations that have experienced numerous cycles of very fast growth and steep recession. Of those, only two—Iceland and Greece—are mature democracies.</w:t>
      </w:r>
    </w:p>
    <w:p w14:paraId="26463F75" w14:textId="77777777" w:rsidR="004636BB" w:rsidRPr="00C046CC" w:rsidRDefault="004636BB" w:rsidP="004636BB">
      <w:pPr>
        <w:rPr>
          <w:rStyle w:val="Emphasis"/>
        </w:rPr>
      </w:pPr>
      <w:r>
        <w:t xml:space="preserve">This finding is in part why Sharma has been repeatedly arguing that a </w:t>
      </w:r>
      <w:r w:rsidRPr="00C046CC">
        <w:rPr>
          <w:rStyle w:val="Emphasis"/>
        </w:rPr>
        <w:t>Trump victory wouldn’t hijack the US’s positive economic trajectory.</w:t>
      </w:r>
    </w:p>
    <w:p w14:paraId="6FFD3681" w14:textId="77777777" w:rsidR="004636BB" w:rsidRPr="00C046CC" w:rsidRDefault="004636BB" w:rsidP="004636BB">
      <w:pPr>
        <w:rPr>
          <w:rStyle w:val="StyleUnderline"/>
        </w:rPr>
      </w:pPr>
      <w:r w:rsidRPr="00C046CC">
        <w:rPr>
          <w:rStyle w:val="StyleUnderline"/>
        </w:rPr>
        <w:t>Sharma is speaking to investors, but the same democratic checks and balances that contain a demagogue’s damage on the economy apply elsewhere.</w:t>
      </w:r>
    </w:p>
    <w:p w14:paraId="6020EC3F" w14:textId="77777777" w:rsidR="004636BB" w:rsidRDefault="004636BB" w:rsidP="004636BB">
      <w:pPr>
        <w:rPr>
          <w:rStyle w:val="StyleUnderline"/>
        </w:rPr>
      </w:pPr>
      <w:r w:rsidRPr="00C046CC">
        <w:rPr>
          <w:rStyle w:val="StyleUnderline"/>
        </w:rPr>
        <w:t>Even with a Republican Congress, Trump faces checks and balances</w:t>
      </w:r>
    </w:p>
    <w:p w14:paraId="6A14109D" w14:textId="77777777" w:rsidR="004636BB" w:rsidRDefault="004636BB" w:rsidP="004636BB">
      <w:r>
        <w:t>Many of the world’s democracies are parliamentary systems where the legislature can topple the prime minister. A US president who can count on friendly majorities in both houses of Congress is infinitely more powerful. So when it comes to specifics, what exactly would keep a Trump administration in check?</w:t>
      </w:r>
    </w:p>
    <w:p w14:paraId="1ECE4E2C" w14:textId="77777777" w:rsidR="004636BB" w:rsidRDefault="004636BB" w:rsidP="004636BB">
      <w:r w:rsidRPr="00C046CC">
        <w:t xml:space="preserve">Jon Michaels, a professor of law at UCLA whose forthcoming book is promisingly titled Separation of Powers All the Way Forward, does not downplay the potential impact of a president Trump. Even without support </w:t>
      </w:r>
      <w:r>
        <w:t>from Congress, Michaels notes that Trump could repeal all of president Barack Obama’s executive orders—including rules limiting greenhouse gases and extending workplace protections—with the strike of a pen. A likely first casualty, Michaels predicts, is the 2012 Obama directive that spared illegal immigrants brought into the country as children from deportation.</w:t>
      </w:r>
    </w:p>
    <w:p w14:paraId="6B99C07A" w14:textId="77777777" w:rsidR="004636BB" w:rsidRDefault="004636BB" w:rsidP="004636BB">
      <w:r>
        <w:t xml:space="preserve">And with both House and Senate behind it, the new administration could dismantle other big Obama-era laws, starting with the Affordable Care Act. But </w:t>
      </w:r>
      <w:r w:rsidRPr="00C046CC">
        <w:rPr>
          <w:rStyle w:val="StyleUnderline"/>
        </w:rPr>
        <w:t>the new president, just like all of his predecessors, will have to contend with the federal bureaucracy and the judiciary.</w:t>
      </w:r>
    </w:p>
    <w:p w14:paraId="047A0801" w14:textId="77777777" w:rsidR="004636BB" w:rsidRPr="00C046CC" w:rsidRDefault="004636BB" w:rsidP="004636BB">
      <w:pPr>
        <w:rPr>
          <w:rStyle w:val="StyleUnderline"/>
        </w:rPr>
      </w:pPr>
      <w:r w:rsidRPr="00C046CC">
        <w:rPr>
          <w:rStyle w:val="StyleUnderline"/>
        </w:rPr>
        <w:t xml:space="preserve">When implementing legislation or presidential directives, “the professional civil service has to justify the decisions it makes through reasonable determination,” Michaels says. </w:t>
      </w:r>
      <w:r w:rsidRPr="00C046CC">
        <w:rPr>
          <w:rStyle w:val="Emphasis"/>
        </w:rPr>
        <w:t>A failure to do so will make federal rules vulnerable to legal challenges.</w:t>
      </w:r>
    </w:p>
    <w:p w14:paraId="5891AF41" w14:textId="77777777" w:rsidR="004636BB" w:rsidRPr="00C046CC" w:rsidRDefault="004636BB" w:rsidP="004636BB">
      <w:pPr>
        <w:rPr>
          <w:rStyle w:val="StyleUnderline"/>
        </w:rPr>
      </w:pPr>
      <w:r w:rsidRPr="00C046CC">
        <w:rPr>
          <w:rStyle w:val="Emphasis"/>
        </w:rPr>
        <w:t>There’s plenty of historical precedent for this</w:t>
      </w:r>
      <w:r>
        <w:t xml:space="preserve">. For example, </w:t>
      </w:r>
      <w:r w:rsidRPr="00C046CC">
        <w:rPr>
          <w:rStyle w:val="StyleUnderline"/>
        </w:rPr>
        <w:t xml:space="preserve">it’s what happened when president Ronald Reagan, who had campaigned on deregulating the auto industry, </w:t>
      </w:r>
      <w:r w:rsidRPr="00246CAD">
        <w:rPr>
          <w:rStyle w:val="Emphasis"/>
        </w:rPr>
        <w:t>tried to rescind the rule that required cars to have either seatbelts</w:t>
      </w:r>
      <w:r w:rsidRPr="00C046CC">
        <w:rPr>
          <w:rStyle w:val="StyleUnderline"/>
        </w:rPr>
        <w:t xml:space="preserve"> or airbags</w:t>
      </w:r>
      <w:r>
        <w:t>. Reagan ordered the National Highway Traffic Safety Administration change the rule, which it did. In response</w:t>
      </w:r>
      <w:r w:rsidRPr="00C046CC">
        <w:rPr>
          <w:rStyle w:val="StyleUnderline"/>
        </w:rPr>
        <w:t xml:space="preserve">, </w:t>
      </w:r>
      <w:r w:rsidRPr="00246CAD">
        <w:rPr>
          <w:rStyle w:val="Emphasis"/>
        </w:rPr>
        <w:t>insurance and consumer groups sued the government</w:t>
      </w:r>
      <w:r w:rsidRPr="00C046CC">
        <w:rPr>
          <w:rStyle w:val="StyleUnderline"/>
        </w:rPr>
        <w:t>, and a Federal appeals court overturned the president’s measure, saying Traffic Safety Administration had acted ”arbitrarily and capriciously” in implementing the administration’s fiat.</w:t>
      </w:r>
    </w:p>
    <w:p w14:paraId="67FD46D9" w14:textId="77777777" w:rsidR="004636BB" w:rsidRDefault="004636BB" w:rsidP="004636BB">
      <w:r>
        <w:t>It’s telling that former House speaker Newt Gingrich has advised Trump to end lifetime tenure for federal workers, says Michaels. That’s something the president and Congress can do through legislation, he adds, though depriving existing federal employees of labor protections is harder than eliminating them for new hire</w:t>
      </w:r>
      <w:r w:rsidRPr="00C046CC">
        <w:t xml:space="preserve">s. </w:t>
      </w:r>
      <w:r w:rsidRPr="00C046CC">
        <w:rPr>
          <w:rStyle w:val="StyleUnderline"/>
        </w:rPr>
        <w:t>Politicizing the entire bureaucracy would take years.</w:t>
      </w:r>
    </w:p>
    <w:p w14:paraId="7A93E4CB" w14:textId="77777777" w:rsidR="004636BB" w:rsidRDefault="004636BB" w:rsidP="004636BB">
      <w:pPr>
        <w:rPr>
          <w:rStyle w:val="StyleUnderline"/>
        </w:rPr>
      </w:pPr>
      <w:r w:rsidRPr="00C046CC">
        <w:rPr>
          <w:rStyle w:val="StyleUnderline"/>
        </w:rPr>
        <w:t>The Supreme Court will likely go back to being as conservative as it was before, but not more</w:t>
      </w:r>
    </w:p>
    <w:p w14:paraId="16BD4A84" w14:textId="77777777" w:rsidR="004636BB" w:rsidRDefault="004636BB" w:rsidP="004636BB">
      <w:r>
        <w:t>And what about the Supreme Court? For now, says Michaels, we’re in for more of the same. A conservative nominee would simply return the court to the balance that existed before Justice Antonin Scalia’s death, even if Trump were to follow on his threat to select a judge willing to reverse Roe v. Wade, the landmark 1973 decision that made abortion legal.</w:t>
      </w:r>
    </w:p>
    <w:p w14:paraId="76E06CB6" w14:textId="77777777" w:rsidR="004636BB" w:rsidRDefault="004636BB" w:rsidP="004636BB">
      <w:r>
        <w:t xml:space="preserve">But </w:t>
      </w:r>
      <w:r w:rsidRPr="00C046CC">
        <w:rPr>
          <w:rStyle w:val="StyleUnderline"/>
        </w:rPr>
        <w:t>even if Trump had the opportunity to choose a second nominee—in the event that a liberal justice retires or dies during his tenure—the court would not necessarily start overturning its own prior rulings</w:t>
      </w:r>
      <w:r>
        <w:t>. In the past, notes Michaels, the court has tended to narrow the scope of previous rulings, rather than strike them down. That’s what happened in 2013 with the Voting Rights Act.</w:t>
      </w:r>
    </w:p>
    <w:p w14:paraId="1AB77C41" w14:textId="77777777" w:rsidR="004636BB" w:rsidRDefault="004636BB" w:rsidP="004636BB">
      <w:pPr>
        <w:rPr>
          <w:rStyle w:val="Emphasis"/>
        </w:rPr>
      </w:pPr>
      <w:r w:rsidRPr="00C046CC">
        <w:rPr>
          <w:rStyle w:val="Emphasis"/>
        </w:rPr>
        <w:t>Trump and Congress won’t necessarily get along</w:t>
      </w:r>
    </w:p>
    <w:p w14:paraId="0C268017" w14:textId="77777777" w:rsidR="004636BB" w:rsidRPr="00C046CC" w:rsidRDefault="004636BB" w:rsidP="004636BB">
      <w:r>
        <w:t>Much ink has been spilled on this one, but it bears repeating</w:t>
      </w:r>
      <w:r w:rsidRPr="00C046CC">
        <w:rPr>
          <w:rStyle w:val="StyleUnderline"/>
        </w:rPr>
        <w:t xml:space="preserve">: The GOP and Trump have had their differences. And Democrats are apparently already thinking about how to exploit them. </w:t>
      </w:r>
      <w:r w:rsidRPr="00C046CC">
        <w:t>As Scott Salmon previously explained in Quartz:</w:t>
      </w:r>
    </w:p>
    <w:p w14:paraId="3C0CA7DB" w14:textId="77777777" w:rsidR="004636BB" w:rsidRDefault="004636BB" w:rsidP="004636BB">
      <w:r>
        <w:t>Like [Lyndon] Johnson, the Democrats may be able to use ideological divisions to drive a wedge between Trump and Congressional Republicans. By making both camps look alternatively like sellouts or overly partisan obstructionists, the Democrats may still accomplish several longtime goals. Maybe.</w:t>
      </w:r>
    </w:p>
    <w:p w14:paraId="4C904A8F" w14:textId="77777777" w:rsidR="004636BB" w:rsidRDefault="004636BB" w:rsidP="004636BB">
      <w:pPr>
        <w:rPr>
          <w:rStyle w:val="StyleUnderline"/>
        </w:rPr>
      </w:pPr>
      <w:r w:rsidRPr="00C046CC">
        <w:rPr>
          <w:rStyle w:val="StyleUnderline"/>
        </w:rPr>
        <w:t>Trump does not seem like an ideologue</w:t>
      </w:r>
    </w:p>
    <w:p w14:paraId="56892D29" w14:textId="77777777" w:rsidR="004636BB" w:rsidRDefault="004636BB" w:rsidP="004636BB">
      <w:r w:rsidRPr="00C046CC">
        <w:rPr>
          <w:rStyle w:val="StyleUnderline"/>
        </w:rPr>
        <w:t>What Trump will or will not do in office can only be the subject of speculation</w:t>
      </w:r>
      <w:r>
        <w:t xml:space="preserve">. What we do know, though, is that </w:t>
      </w:r>
      <w:r w:rsidRPr="00C046CC">
        <w:rPr>
          <w:rStyle w:val="Emphasis"/>
        </w:rPr>
        <w:t>what he says is not necessarily what he will do.</w:t>
      </w:r>
      <w:r>
        <w:t xml:space="preserve"> Some, including president Obama, have called him pragmatic</w:t>
      </w:r>
      <w:r w:rsidRPr="00C046CC">
        <w:rPr>
          <w:rStyle w:val="StyleUnderline"/>
        </w:rPr>
        <w:t>. He already appears to be walking back on some of his most contentious campaign promises, including pursuing charges against Hillary Clinton</w:t>
      </w:r>
      <w:r>
        <w:t>, withdrawing from the Paris Agreement on climate change, and reintroducing waterboarding.</w:t>
      </w:r>
    </w:p>
    <w:p w14:paraId="6796563C" w14:textId="77777777" w:rsidR="004636BB" w:rsidRPr="00C046CC" w:rsidRDefault="004636BB" w:rsidP="004636BB">
      <w:pPr>
        <w:rPr>
          <w:rStyle w:val="StyleUnderline"/>
        </w:rPr>
      </w:pPr>
      <w:r w:rsidRPr="00C046CC">
        <w:rPr>
          <w:rStyle w:val="StyleUnderline"/>
        </w:rPr>
        <w:t xml:space="preserve">That doesn’t mean he won’t carry out some of his many other dangerous pledges. But it’s reasonable to think that, after doing whatever it took to win the election, </w:t>
      </w:r>
      <w:r w:rsidRPr="00C046CC">
        <w:rPr>
          <w:rStyle w:val="Emphasis"/>
        </w:rPr>
        <w:t>he will do whatever it takes to stay in power.</w:t>
      </w:r>
      <w:r w:rsidRPr="00C046CC">
        <w:rPr>
          <w:rStyle w:val="StyleUnderline"/>
        </w:rPr>
        <w:t xml:space="preserve"> As the exit-poll data suggests,</w:t>
      </w:r>
      <w:r w:rsidRPr="00C046CC">
        <w:rPr>
          <w:rStyle w:val="Emphasis"/>
        </w:rPr>
        <w:t xml:space="preserve"> that might have more to do with jobs and economic growth than Muslim bans.</w:t>
      </w:r>
    </w:p>
    <w:p w14:paraId="0D771B8F" w14:textId="77777777" w:rsidR="004636BB" w:rsidRDefault="004636BB" w:rsidP="004636BB">
      <w:r>
        <w:t>Some Trump supporters aren’t racist—but they are swing voters</w:t>
      </w:r>
    </w:p>
    <w:p w14:paraId="2D68F5AC" w14:textId="77777777" w:rsidR="004636BB" w:rsidRPr="00C046CC" w:rsidRDefault="004636BB" w:rsidP="004636BB">
      <w:pPr>
        <w:rPr>
          <w:rStyle w:val="StyleUnderline"/>
        </w:rPr>
      </w:pPr>
      <w:r>
        <w:t xml:space="preserve">As FiveThirtyEight has pointed out, </w:t>
      </w:r>
      <w:r w:rsidRPr="00C046CC">
        <w:rPr>
          <w:rStyle w:val="StyleUnderline"/>
        </w:rPr>
        <w:t>many of the white male voters who cast their ballot for Trump in Wisconsin, Michigan, and Pennsylvania, had previously supported Obama—in both elections</w:t>
      </w:r>
      <w:r>
        <w:t xml:space="preserve">. This, and the fact that Trump fared better than Mitt Romney among minorities, </w:t>
      </w:r>
      <w:r w:rsidRPr="00C046CC">
        <w:rPr>
          <w:rStyle w:val="StyleUnderline"/>
        </w:rPr>
        <w:t>suggests that many Americans backed him</w:t>
      </w:r>
      <w:r w:rsidRPr="00C046CC">
        <w:rPr>
          <w:rStyle w:val="Emphasis"/>
        </w:rPr>
        <w:t xml:space="preserve"> despite his vitriolic rhetoric, not because of it.</w:t>
      </w:r>
    </w:p>
    <w:p w14:paraId="2EA58E38" w14:textId="77777777" w:rsidR="004636BB" w:rsidRDefault="004636BB" w:rsidP="004636BB">
      <w:r>
        <w:t>This implies that Trump does not have an electoral mandate to implement a white-supremacist agenda. It also means that Democrats can hope to reclaim some of those votes in 2020.</w:t>
      </w:r>
    </w:p>
    <w:p w14:paraId="204DBFCE" w14:textId="77777777" w:rsidR="004636BB" w:rsidRPr="005B420D" w:rsidRDefault="004636BB" w:rsidP="004636BB"/>
    <w:p w14:paraId="61C403EC" w14:textId="77777777" w:rsidR="004636BB" w:rsidRDefault="004636BB">
      <w:pPr>
        <w:spacing w:after="160" w:line="259" w:lineRule="auto"/>
        <w:rPr>
          <w:rFonts w:asciiTheme="minorHAnsi" w:hAnsiTheme="minorHAnsi"/>
        </w:rPr>
      </w:pPr>
    </w:p>
    <w:sectPr w:rsidR="004636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Georgia">
    <w:panose1 w:val="02040502050405020303"/>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09F"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389E4F2D"/>
    <w:multiLevelType w:val="hybridMultilevel"/>
    <w:tmpl w:val="81E6F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46F2A8C"/>
    <w:multiLevelType w:val="hybridMultilevel"/>
    <w:tmpl w:val="A25AD6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1131E12"/>
    <w:multiLevelType w:val="hybridMultilevel"/>
    <w:tmpl w:val="3FEC8E0A"/>
    <w:lvl w:ilvl="0" w:tplc="2898CA8E">
      <w:start w:val="116"/>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56A6E2B"/>
    <w:multiLevelType w:val="hybridMultilevel"/>
    <w:tmpl w:val="C5FC1292"/>
    <w:lvl w:ilvl="0" w:tplc="D55CAE5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3"/>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99432896"/>
    <w:docVar w:name="VerbatimVersion" w:val="5.1"/>
  </w:docVars>
  <w:rsids>
    <w:rsidRoot w:val="00ED0754"/>
    <w:rsid w:val="00013227"/>
    <w:rsid w:val="000139A3"/>
    <w:rsid w:val="00023754"/>
    <w:rsid w:val="00043499"/>
    <w:rsid w:val="00065031"/>
    <w:rsid w:val="000674B7"/>
    <w:rsid w:val="000A23B9"/>
    <w:rsid w:val="000B4547"/>
    <w:rsid w:val="000C6901"/>
    <w:rsid w:val="000D4300"/>
    <w:rsid w:val="000D6469"/>
    <w:rsid w:val="000E2E6B"/>
    <w:rsid w:val="000E5799"/>
    <w:rsid w:val="00100833"/>
    <w:rsid w:val="00104529"/>
    <w:rsid w:val="00105942"/>
    <w:rsid w:val="00107396"/>
    <w:rsid w:val="001128DD"/>
    <w:rsid w:val="00113AB2"/>
    <w:rsid w:val="0012611F"/>
    <w:rsid w:val="001379D4"/>
    <w:rsid w:val="00144A4C"/>
    <w:rsid w:val="00157495"/>
    <w:rsid w:val="001727E6"/>
    <w:rsid w:val="0017521F"/>
    <w:rsid w:val="00176AB0"/>
    <w:rsid w:val="00177B7D"/>
    <w:rsid w:val="0018322D"/>
    <w:rsid w:val="001A51D2"/>
    <w:rsid w:val="001B5776"/>
    <w:rsid w:val="001C7AD5"/>
    <w:rsid w:val="001E527A"/>
    <w:rsid w:val="001F0F57"/>
    <w:rsid w:val="001F16FC"/>
    <w:rsid w:val="001F6954"/>
    <w:rsid w:val="001F78CE"/>
    <w:rsid w:val="00202B33"/>
    <w:rsid w:val="002230FA"/>
    <w:rsid w:val="00223CE7"/>
    <w:rsid w:val="00251FC7"/>
    <w:rsid w:val="00277B11"/>
    <w:rsid w:val="002821CA"/>
    <w:rsid w:val="002855A7"/>
    <w:rsid w:val="0029245A"/>
    <w:rsid w:val="002B03E7"/>
    <w:rsid w:val="002B146A"/>
    <w:rsid w:val="002B5140"/>
    <w:rsid w:val="002B5E17"/>
    <w:rsid w:val="002B6D93"/>
    <w:rsid w:val="002C5D48"/>
    <w:rsid w:val="002D6C5E"/>
    <w:rsid w:val="002E0BDA"/>
    <w:rsid w:val="002E196D"/>
    <w:rsid w:val="00315690"/>
    <w:rsid w:val="00316B75"/>
    <w:rsid w:val="00325646"/>
    <w:rsid w:val="003460F2"/>
    <w:rsid w:val="00380B63"/>
    <w:rsid w:val="0038158C"/>
    <w:rsid w:val="003902BA"/>
    <w:rsid w:val="00390B98"/>
    <w:rsid w:val="00394AB3"/>
    <w:rsid w:val="003A09E2"/>
    <w:rsid w:val="003A3E1B"/>
    <w:rsid w:val="003A3E98"/>
    <w:rsid w:val="003B522D"/>
    <w:rsid w:val="003E6D03"/>
    <w:rsid w:val="00407037"/>
    <w:rsid w:val="00435E27"/>
    <w:rsid w:val="0043743F"/>
    <w:rsid w:val="00443F82"/>
    <w:rsid w:val="004471CD"/>
    <w:rsid w:val="00452831"/>
    <w:rsid w:val="004605D6"/>
    <w:rsid w:val="004636BB"/>
    <w:rsid w:val="004657FD"/>
    <w:rsid w:val="0047725F"/>
    <w:rsid w:val="00496062"/>
    <w:rsid w:val="004A4CC8"/>
    <w:rsid w:val="004B6978"/>
    <w:rsid w:val="004C60E8"/>
    <w:rsid w:val="004C6A0B"/>
    <w:rsid w:val="004D075B"/>
    <w:rsid w:val="004D6470"/>
    <w:rsid w:val="004D653E"/>
    <w:rsid w:val="004E3099"/>
    <w:rsid w:val="004E3579"/>
    <w:rsid w:val="004E728B"/>
    <w:rsid w:val="004F39E0"/>
    <w:rsid w:val="00527C60"/>
    <w:rsid w:val="00537BD5"/>
    <w:rsid w:val="00542401"/>
    <w:rsid w:val="00546DFB"/>
    <w:rsid w:val="00566A86"/>
    <w:rsid w:val="0057268A"/>
    <w:rsid w:val="0058441C"/>
    <w:rsid w:val="00586619"/>
    <w:rsid w:val="0059440E"/>
    <w:rsid w:val="005B420D"/>
    <w:rsid w:val="005D2912"/>
    <w:rsid w:val="005D316C"/>
    <w:rsid w:val="005D46A6"/>
    <w:rsid w:val="00601F05"/>
    <w:rsid w:val="006065BD"/>
    <w:rsid w:val="00621BA8"/>
    <w:rsid w:val="00631AC0"/>
    <w:rsid w:val="00632D6B"/>
    <w:rsid w:val="006348D7"/>
    <w:rsid w:val="00634C14"/>
    <w:rsid w:val="00634FC1"/>
    <w:rsid w:val="00643DCC"/>
    <w:rsid w:val="00645112"/>
    <w:rsid w:val="00645FA9"/>
    <w:rsid w:val="00647866"/>
    <w:rsid w:val="00665003"/>
    <w:rsid w:val="0068413A"/>
    <w:rsid w:val="00687830"/>
    <w:rsid w:val="00696307"/>
    <w:rsid w:val="006A2AD0"/>
    <w:rsid w:val="006C0169"/>
    <w:rsid w:val="006C2375"/>
    <w:rsid w:val="006D4820"/>
    <w:rsid w:val="006D4ECC"/>
    <w:rsid w:val="006E59B5"/>
    <w:rsid w:val="007041C8"/>
    <w:rsid w:val="00704A1C"/>
    <w:rsid w:val="00705E7E"/>
    <w:rsid w:val="0071700B"/>
    <w:rsid w:val="00722258"/>
    <w:rsid w:val="007243E5"/>
    <w:rsid w:val="00734FAF"/>
    <w:rsid w:val="007416FB"/>
    <w:rsid w:val="007417B4"/>
    <w:rsid w:val="00757ACE"/>
    <w:rsid w:val="007616D2"/>
    <w:rsid w:val="00766EA0"/>
    <w:rsid w:val="007A2226"/>
    <w:rsid w:val="007B5BFD"/>
    <w:rsid w:val="007C7CE3"/>
    <w:rsid w:val="007E7F25"/>
    <w:rsid w:val="007F2B59"/>
    <w:rsid w:val="007F5B66"/>
    <w:rsid w:val="007F707A"/>
    <w:rsid w:val="00802C29"/>
    <w:rsid w:val="00815895"/>
    <w:rsid w:val="00823A1C"/>
    <w:rsid w:val="00845B9D"/>
    <w:rsid w:val="008464DD"/>
    <w:rsid w:val="00860984"/>
    <w:rsid w:val="008647B8"/>
    <w:rsid w:val="00897B89"/>
    <w:rsid w:val="008A3133"/>
    <w:rsid w:val="008B3ECB"/>
    <w:rsid w:val="008B4E85"/>
    <w:rsid w:val="008B6367"/>
    <w:rsid w:val="008C1B2E"/>
    <w:rsid w:val="009000E1"/>
    <w:rsid w:val="009034FF"/>
    <w:rsid w:val="00907FB1"/>
    <w:rsid w:val="009156E0"/>
    <w:rsid w:val="0091627E"/>
    <w:rsid w:val="00942510"/>
    <w:rsid w:val="00947A3B"/>
    <w:rsid w:val="00950B46"/>
    <w:rsid w:val="00953095"/>
    <w:rsid w:val="009640E9"/>
    <w:rsid w:val="0097032B"/>
    <w:rsid w:val="00990E4B"/>
    <w:rsid w:val="009A4649"/>
    <w:rsid w:val="009D2EAD"/>
    <w:rsid w:val="009D54B2"/>
    <w:rsid w:val="009E1922"/>
    <w:rsid w:val="009F7B79"/>
    <w:rsid w:val="009F7ED2"/>
    <w:rsid w:val="00A07141"/>
    <w:rsid w:val="00A21421"/>
    <w:rsid w:val="00A231EB"/>
    <w:rsid w:val="00A35C90"/>
    <w:rsid w:val="00A55595"/>
    <w:rsid w:val="00A74C28"/>
    <w:rsid w:val="00A93661"/>
    <w:rsid w:val="00A95652"/>
    <w:rsid w:val="00AC0AB8"/>
    <w:rsid w:val="00AF520D"/>
    <w:rsid w:val="00B20A86"/>
    <w:rsid w:val="00B21CC6"/>
    <w:rsid w:val="00B26F83"/>
    <w:rsid w:val="00B33C6D"/>
    <w:rsid w:val="00B4508F"/>
    <w:rsid w:val="00B55AD5"/>
    <w:rsid w:val="00B8057C"/>
    <w:rsid w:val="00B847FC"/>
    <w:rsid w:val="00B939AB"/>
    <w:rsid w:val="00BB4FB5"/>
    <w:rsid w:val="00BB53C7"/>
    <w:rsid w:val="00BD6238"/>
    <w:rsid w:val="00BD71D3"/>
    <w:rsid w:val="00BD7EEA"/>
    <w:rsid w:val="00BF4C6D"/>
    <w:rsid w:val="00BF593B"/>
    <w:rsid w:val="00BF773A"/>
    <w:rsid w:val="00BF7E81"/>
    <w:rsid w:val="00C06CFC"/>
    <w:rsid w:val="00C13773"/>
    <w:rsid w:val="00C13A06"/>
    <w:rsid w:val="00C17CC8"/>
    <w:rsid w:val="00C50A59"/>
    <w:rsid w:val="00C54526"/>
    <w:rsid w:val="00C55811"/>
    <w:rsid w:val="00C83417"/>
    <w:rsid w:val="00C9604F"/>
    <w:rsid w:val="00CA19AA"/>
    <w:rsid w:val="00CC5298"/>
    <w:rsid w:val="00CC6E1F"/>
    <w:rsid w:val="00CD229E"/>
    <w:rsid w:val="00CD6BAA"/>
    <w:rsid w:val="00CD736E"/>
    <w:rsid w:val="00CD798D"/>
    <w:rsid w:val="00CE161E"/>
    <w:rsid w:val="00CF59A8"/>
    <w:rsid w:val="00D0590E"/>
    <w:rsid w:val="00D0746E"/>
    <w:rsid w:val="00D325A9"/>
    <w:rsid w:val="00D3657A"/>
    <w:rsid w:val="00D36A8A"/>
    <w:rsid w:val="00D437A3"/>
    <w:rsid w:val="00D61409"/>
    <w:rsid w:val="00D65929"/>
    <w:rsid w:val="00D6691E"/>
    <w:rsid w:val="00D71170"/>
    <w:rsid w:val="00D725CB"/>
    <w:rsid w:val="00D8049B"/>
    <w:rsid w:val="00D97D52"/>
    <w:rsid w:val="00DA1C92"/>
    <w:rsid w:val="00DA25D4"/>
    <w:rsid w:val="00DA6538"/>
    <w:rsid w:val="00DB1D6E"/>
    <w:rsid w:val="00DB7709"/>
    <w:rsid w:val="00DD309A"/>
    <w:rsid w:val="00DE02A9"/>
    <w:rsid w:val="00DE1C7A"/>
    <w:rsid w:val="00DE1E37"/>
    <w:rsid w:val="00DE3EDB"/>
    <w:rsid w:val="00E06A4C"/>
    <w:rsid w:val="00E12C92"/>
    <w:rsid w:val="00E15E75"/>
    <w:rsid w:val="00E1673E"/>
    <w:rsid w:val="00E313B9"/>
    <w:rsid w:val="00E5262C"/>
    <w:rsid w:val="00E74430"/>
    <w:rsid w:val="00E779BB"/>
    <w:rsid w:val="00E904C9"/>
    <w:rsid w:val="00E939B3"/>
    <w:rsid w:val="00EB210A"/>
    <w:rsid w:val="00EB3CD8"/>
    <w:rsid w:val="00EC1EE4"/>
    <w:rsid w:val="00EC3F91"/>
    <w:rsid w:val="00EC7DC4"/>
    <w:rsid w:val="00ED0754"/>
    <w:rsid w:val="00ED132B"/>
    <w:rsid w:val="00ED30CF"/>
    <w:rsid w:val="00ED6A1D"/>
    <w:rsid w:val="00EE188D"/>
    <w:rsid w:val="00EF0165"/>
    <w:rsid w:val="00F00101"/>
    <w:rsid w:val="00F00116"/>
    <w:rsid w:val="00F176EF"/>
    <w:rsid w:val="00F23CC5"/>
    <w:rsid w:val="00F325D4"/>
    <w:rsid w:val="00F45E10"/>
    <w:rsid w:val="00F50049"/>
    <w:rsid w:val="00F6364A"/>
    <w:rsid w:val="00F82C1E"/>
    <w:rsid w:val="00F85BB0"/>
    <w:rsid w:val="00F9113A"/>
    <w:rsid w:val="00F95F94"/>
    <w:rsid w:val="00FA0AC6"/>
    <w:rsid w:val="00FD0448"/>
    <w:rsid w:val="00FE1113"/>
    <w:rsid w:val="00FE2546"/>
    <w:rsid w:val="00FF503C"/>
    <w:rsid w:val="00FF525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B1EE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705E7E"/>
    <w:pPr>
      <w:spacing w:after="0" w:line="240" w:lineRule="auto"/>
    </w:pPr>
    <w:rPr>
      <w:rFonts w:ascii="Georgia" w:hAnsi="Georgia"/>
    </w:rPr>
  </w:style>
  <w:style w:type="paragraph" w:styleId="Heading1">
    <w:name w:val="heading 1"/>
    <w:aliases w:val="Pocket"/>
    <w:basedOn w:val="Normal"/>
    <w:next w:val="Normal"/>
    <w:link w:val="Heading1Char"/>
    <w:qFormat/>
    <w:rsid w:val="00705E7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05E7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05E7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705E7E"/>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705E7E"/>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705E7E"/>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705E7E"/>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705E7E"/>
    <w:rPr>
      <w:rFonts w:ascii="Georgia" w:eastAsiaTheme="majorEastAsia" w:hAnsi="Georgia" w:cstheme="majorBidi"/>
      <w:b/>
      <w:iCs/>
    </w:rPr>
  </w:style>
  <w:style w:type="character" w:styleId="Emphasis">
    <w:name w:val="Emphasis"/>
    <w:aliases w:val="tag2,Size 10,emphasis in card,Evidence,Minimized,minimized,Highlighted,CD Card,ED - Tag,Underlined,emphasis,Emphasis!!,Qualifications,normal card text,Shrunk,qualifications in card,qualifications,small,Bold Underline,bold underline,Style1,Box,B"/>
    <w:basedOn w:val="DefaultParagraphFont"/>
    <w:link w:val="textbold"/>
    <w:uiPriority w:val="7"/>
    <w:qFormat/>
    <w:rsid w:val="00705E7E"/>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Style Style Bold + 10 pt,Old Cite,Style Style Bold + 11 pt,Style Style Bold + 13 pt,tagld + 12 pt,tag + 12 pt,Not...,Not.,Not"/>
    <w:basedOn w:val="DefaultParagraphFont"/>
    <w:uiPriority w:val="5"/>
    <w:qFormat/>
    <w:rsid w:val="00705E7E"/>
    <w:rPr>
      <w:b/>
      <w:bCs/>
      <w:sz w:val="22"/>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6"/>
    <w:qFormat/>
    <w:rsid w:val="00705E7E"/>
    <w:rPr>
      <w:b w:val="0"/>
      <w:sz w:val="22"/>
      <w:u w:val="single"/>
    </w:rPr>
  </w:style>
  <w:style w:type="character" w:styleId="Hyperlink">
    <w:name w:val="Hyperlink"/>
    <w:basedOn w:val="DefaultParagraphFont"/>
    <w:uiPriority w:val="99"/>
    <w:unhideWhenUsed/>
    <w:rsid w:val="00705E7E"/>
    <w:rPr>
      <w:color w:val="auto"/>
      <w:u w:val="none"/>
    </w:rPr>
  </w:style>
  <w:style w:type="character" w:styleId="FollowedHyperlink">
    <w:name w:val="FollowedHyperlink"/>
    <w:basedOn w:val="DefaultParagraphFont"/>
    <w:uiPriority w:val="99"/>
    <w:semiHidden/>
    <w:unhideWhenUsed/>
    <w:rsid w:val="00705E7E"/>
    <w:rPr>
      <w:color w:val="auto"/>
      <w:u w:val="none"/>
    </w:rPr>
  </w:style>
  <w:style w:type="paragraph" w:styleId="ListParagraph">
    <w:name w:val="List Paragraph"/>
    <w:basedOn w:val="Normal"/>
    <w:uiPriority w:val="99"/>
    <w:unhideWhenUsed/>
    <w:qFormat/>
    <w:rsid w:val="00FF5256"/>
    <w:pPr>
      <w:ind w:left="720"/>
      <w:contextualSpacing/>
    </w:pPr>
  </w:style>
  <w:style w:type="paragraph" w:customStyle="1" w:styleId="textbold">
    <w:name w:val="text bold"/>
    <w:basedOn w:val="Normal"/>
    <w:link w:val="Emphasis"/>
    <w:uiPriority w:val="7"/>
    <w:qFormat/>
    <w:rsid w:val="004D6470"/>
    <w:pPr>
      <w:ind w:left="720"/>
      <w:jc w:val="both"/>
    </w:pPr>
    <w:rPr>
      <w:b/>
      <w:iCs/>
      <w:u w:val="single"/>
      <w:bdr w:val="single" w:sz="8" w:space="0" w:color="auto"/>
    </w:rPr>
  </w:style>
  <w:style w:type="character" w:customStyle="1" w:styleId="UnresolvedMention">
    <w:name w:val="Unresolved Mention"/>
    <w:basedOn w:val="DefaultParagraphFont"/>
    <w:uiPriority w:val="99"/>
    <w:semiHidden/>
    <w:unhideWhenUsed/>
    <w:rsid w:val="00E1673E"/>
    <w:rPr>
      <w:color w:val="808080"/>
      <w:shd w:val="clear" w:color="auto" w:fill="E6E6E6"/>
    </w:rPr>
  </w:style>
  <w:style w:type="paragraph" w:styleId="DocumentMap">
    <w:name w:val="Document Map"/>
    <w:basedOn w:val="Normal"/>
    <w:link w:val="DocumentMapChar"/>
    <w:uiPriority w:val="99"/>
    <w:semiHidden/>
    <w:unhideWhenUsed/>
    <w:rsid w:val="007041C8"/>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7041C8"/>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705E7E"/>
    <w:pPr>
      <w:spacing w:after="0" w:line="240" w:lineRule="auto"/>
    </w:pPr>
    <w:rPr>
      <w:rFonts w:ascii="Georgia" w:hAnsi="Georgia"/>
    </w:rPr>
  </w:style>
  <w:style w:type="paragraph" w:styleId="Heading1">
    <w:name w:val="heading 1"/>
    <w:aliases w:val="Pocket"/>
    <w:basedOn w:val="Normal"/>
    <w:next w:val="Normal"/>
    <w:link w:val="Heading1Char"/>
    <w:qFormat/>
    <w:rsid w:val="00705E7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05E7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05E7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705E7E"/>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705E7E"/>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705E7E"/>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705E7E"/>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705E7E"/>
    <w:rPr>
      <w:rFonts w:ascii="Georgia" w:eastAsiaTheme="majorEastAsia" w:hAnsi="Georgia" w:cstheme="majorBidi"/>
      <w:b/>
      <w:iCs/>
    </w:rPr>
  </w:style>
  <w:style w:type="character" w:styleId="Emphasis">
    <w:name w:val="Emphasis"/>
    <w:aliases w:val="tag2,Size 10,emphasis in card,Evidence,Minimized,minimized,Highlighted,CD Card,ED - Tag,Underlined,emphasis,Emphasis!!,Qualifications,normal card text,Shrunk,qualifications in card,qualifications,small,Bold Underline,bold underline,Style1,Box,B"/>
    <w:basedOn w:val="DefaultParagraphFont"/>
    <w:link w:val="textbold"/>
    <w:uiPriority w:val="7"/>
    <w:qFormat/>
    <w:rsid w:val="00705E7E"/>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Style Style Bold + 10 pt,Old Cite,Style Style Bold + 11 pt,Style Style Bold + 13 pt,tagld + 12 pt,tag + 12 pt,Not...,Not.,Not"/>
    <w:basedOn w:val="DefaultParagraphFont"/>
    <w:uiPriority w:val="5"/>
    <w:qFormat/>
    <w:rsid w:val="00705E7E"/>
    <w:rPr>
      <w:b/>
      <w:bCs/>
      <w:sz w:val="22"/>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6"/>
    <w:qFormat/>
    <w:rsid w:val="00705E7E"/>
    <w:rPr>
      <w:b w:val="0"/>
      <w:sz w:val="22"/>
      <w:u w:val="single"/>
    </w:rPr>
  </w:style>
  <w:style w:type="character" w:styleId="Hyperlink">
    <w:name w:val="Hyperlink"/>
    <w:basedOn w:val="DefaultParagraphFont"/>
    <w:uiPriority w:val="99"/>
    <w:unhideWhenUsed/>
    <w:rsid w:val="00705E7E"/>
    <w:rPr>
      <w:color w:val="auto"/>
      <w:u w:val="none"/>
    </w:rPr>
  </w:style>
  <w:style w:type="character" w:styleId="FollowedHyperlink">
    <w:name w:val="FollowedHyperlink"/>
    <w:basedOn w:val="DefaultParagraphFont"/>
    <w:uiPriority w:val="99"/>
    <w:semiHidden/>
    <w:unhideWhenUsed/>
    <w:rsid w:val="00705E7E"/>
    <w:rPr>
      <w:color w:val="auto"/>
      <w:u w:val="none"/>
    </w:rPr>
  </w:style>
  <w:style w:type="paragraph" w:styleId="ListParagraph">
    <w:name w:val="List Paragraph"/>
    <w:basedOn w:val="Normal"/>
    <w:uiPriority w:val="99"/>
    <w:unhideWhenUsed/>
    <w:qFormat/>
    <w:rsid w:val="00FF5256"/>
    <w:pPr>
      <w:ind w:left="720"/>
      <w:contextualSpacing/>
    </w:pPr>
  </w:style>
  <w:style w:type="paragraph" w:customStyle="1" w:styleId="textbold">
    <w:name w:val="text bold"/>
    <w:basedOn w:val="Normal"/>
    <w:link w:val="Emphasis"/>
    <w:uiPriority w:val="7"/>
    <w:qFormat/>
    <w:rsid w:val="004D6470"/>
    <w:pPr>
      <w:ind w:left="720"/>
      <w:jc w:val="both"/>
    </w:pPr>
    <w:rPr>
      <w:b/>
      <w:iCs/>
      <w:u w:val="single"/>
      <w:bdr w:val="single" w:sz="8" w:space="0" w:color="auto"/>
    </w:rPr>
  </w:style>
  <w:style w:type="character" w:customStyle="1" w:styleId="UnresolvedMention">
    <w:name w:val="Unresolved Mention"/>
    <w:basedOn w:val="DefaultParagraphFont"/>
    <w:uiPriority w:val="99"/>
    <w:semiHidden/>
    <w:unhideWhenUsed/>
    <w:rsid w:val="00E1673E"/>
    <w:rPr>
      <w:color w:val="808080"/>
      <w:shd w:val="clear" w:color="auto" w:fill="E6E6E6"/>
    </w:rPr>
  </w:style>
  <w:style w:type="paragraph" w:styleId="DocumentMap">
    <w:name w:val="Document Map"/>
    <w:basedOn w:val="Normal"/>
    <w:link w:val="DocumentMapChar"/>
    <w:uiPriority w:val="99"/>
    <w:semiHidden/>
    <w:unhideWhenUsed/>
    <w:rsid w:val="007041C8"/>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7041C8"/>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101" Type="http://schemas.openxmlformats.org/officeDocument/2006/relationships/hyperlink" Target="https://www.thesun.co.uk/news/2150683/president-donald-trump-nuclear-war-codes/" TargetMode="External"/><Relationship Id="rId102" Type="http://schemas.openxmlformats.org/officeDocument/2006/relationships/hyperlink" Target="http://billmoyers.com/story/cant-count-congress-rein-president-trump/" TargetMode="External"/><Relationship Id="rId103" Type="http://schemas.openxmlformats.org/officeDocument/2006/relationships/hyperlink" Target="http://www.huffingtonpost.com/entry/congress-trump-checks-balances_us_583f0466e4b0ae0e7cdb3206" TargetMode="External"/><Relationship Id="rId104" Type="http://schemas.openxmlformats.org/officeDocument/2006/relationships/hyperlink" Target="https://www.theatlantic.com/magazine/archive/2017/03/how-to-build-an-autocracy/513872/" TargetMode="External"/><Relationship Id="rId105" Type="http://schemas.openxmlformats.org/officeDocument/2006/relationships/hyperlink" Target="https://www.usnews.com/opinion/articles/2013/11/11/iran-israel-and-the-nuclear-threat-in-the-middle-east?int=opinion-rec" TargetMode="External"/><Relationship Id="rId106" Type="http://schemas.openxmlformats.org/officeDocument/2006/relationships/hyperlink" Target="http://www.cnn.com/2017/02/10/politics/donald-trump-travel-ban-politics/index.html" TargetMode="External"/><Relationship Id="rId107" Type="http://schemas.openxmlformats.org/officeDocument/2006/relationships/hyperlink" Target="https://www.usnews.com/news/the-report/articles/2017-06-16/president-trumps-ineffectiveness-shows-the-system-is-working-as-designed"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heritage.org/education/report/13-ways-the-113th-congress-can-improve-education-america" TargetMode="External"/><Relationship Id="rId8" Type="http://schemas.openxmlformats.org/officeDocument/2006/relationships/hyperlink" Target="http://brooklynworks.brooklaw.edu/cgi/viewcontent.cgi?article=1059&amp;context=faculty" TargetMode="External"/><Relationship Id="rId9" Type="http://schemas.openxmlformats.org/officeDocument/2006/relationships/hyperlink" Target="http://www.edweek.org/ew/articles/2012/05/02/30barone.h31.html" TargetMode="External"/><Relationship Id="rId108" Type="http://schemas.openxmlformats.org/officeDocument/2006/relationships/fontTable" Target="fontTable.xml"/><Relationship Id="rId109" Type="http://schemas.openxmlformats.org/officeDocument/2006/relationships/theme" Target="theme/theme1.xml"/><Relationship Id="rId10" Type="http://schemas.openxmlformats.org/officeDocument/2006/relationships/hyperlink" Target="http://educationnext.org/look-to-congress-not-trump-for-leadership-on-education-policy/" TargetMode="External"/><Relationship Id="rId11" Type="http://schemas.openxmlformats.org/officeDocument/2006/relationships/hyperlink" Target="http://educationnext.org/look-to-congress-not-trump-for-leadership-on-education-policy/" TargetMode="External"/><Relationship Id="rId12" Type="http://schemas.openxmlformats.org/officeDocument/2006/relationships/hyperlink" Target="http://thehill.com/blogs/pundits-blog/presidential-campaign/264084-what-new-presidents-can-and-cannot-do-about" TargetMode="External"/><Relationship Id="rId13" Type="http://schemas.openxmlformats.org/officeDocument/2006/relationships/hyperlink" Target="http://prospect.org/article/overruling-court" TargetMode="External"/><Relationship Id="rId14" Type="http://schemas.openxmlformats.org/officeDocument/2006/relationships/hyperlink" Target="https://fas.org/sgp/crs/misc/RL32926.pdf" TargetMode="External"/><Relationship Id="rId15" Type="http://schemas.openxmlformats.org/officeDocument/2006/relationships/hyperlink" Target="https://wpsa.research.pdx.edu/papers/docs/Emenaker-Constitutional%20Interpretation%20and%20Congressional%20Overrides.pdf)//dnarayan" TargetMode="External"/><Relationship Id="rId16" Type="http://schemas.openxmlformats.org/officeDocument/2006/relationships/hyperlink" Target="http://www.jstor.org/stable/3480833)//dnarayan" TargetMode="External"/><Relationship Id="rId17" Type="http://schemas.openxmlformats.org/officeDocument/2006/relationships/hyperlink" Target="http://dailysignal.com/2017/03/10/congress-takes-important-steps-to-lessen-federal-footprint-in-education" TargetMode="External"/><Relationship Id="rId18" Type="http://schemas.openxmlformats.org/officeDocument/2006/relationships/hyperlink" Target="http://proxy.lib.umich.edu/login?url=http://search.proquest.com.proxy.lib.umich.edu/docview/1519298638?accountid=14667" TargetMode="External"/><Relationship Id="rId19" Type="http://schemas.openxmlformats.org/officeDocument/2006/relationships/hyperlink" Target="http://www.insidesources.com/cte-career-technical-education-law/" TargetMode="External"/><Relationship Id="rId30" Type="http://schemas.openxmlformats.org/officeDocument/2006/relationships/hyperlink" Target="http://www.heritage.org/education/report/gender-identity-policies-schools-what-congress-the-courts-and-the-trump" TargetMode="External"/><Relationship Id="rId31" Type="http://schemas.openxmlformats.org/officeDocument/2006/relationships/hyperlink" Target="http://www.heritage.org/education/report/gender-identity-policies-schools-what-congress-the-courts-and-the-trump" TargetMode="External"/><Relationship Id="rId32" Type="http://schemas.openxmlformats.org/officeDocument/2006/relationships/hyperlink" Target="http://www.nbcnews.com/news/us-news/congress-relaunches-bipartisan-transgender-equality-task-force-n728106" TargetMode="External"/><Relationship Id="rId33" Type="http://schemas.openxmlformats.org/officeDocument/2006/relationships/hyperlink" Target="http://www.heritage.org/education/report/gender-identity-policies-schools-what-congress-the-courts-and-the-trump" TargetMode="External"/><Relationship Id="rId34" Type="http://schemas.openxmlformats.org/officeDocument/2006/relationships/hyperlink" Target="https://indiancountrymedianetwork.com/education/native-education/native-american-education-goes-to-congress-7-bills-to-watch/" TargetMode="External"/><Relationship Id="rId35" Type="http://schemas.openxmlformats.org/officeDocument/2006/relationships/hyperlink" Target="https://www.washingtonpost.com/local/education/supreme-court-to-decide-what-level-of-education-do-public-schools-legally-owe-to-students-with-disabilities/2017/01/10/3e8e14ca-d690-11e6-9f9f-5cdb4b7f8dd7_story.html?utm_term=.62b0d9eecb68" TargetMode="External"/><Relationship Id="rId36" Type="http://schemas.openxmlformats.org/officeDocument/2006/relationships/hyperlink" Target="https://www.brookings.edu/articles/broken-promises-what-the-federal-government-can-do-to-improve-american-education/" TargetMode="External"/><Relationship Id="rId37" Type="http://schemas.openxmlformats.org/officeDocument/2006/relationships/hyperlink" Target="http://www.dccourts.gov/internet/system/headlines/2016_family_court_conference/articles1/NCDSchooltoPrisonReport508PDF.pdf" TargetMode="External"/><Relationship Id="rId38" Type="http://schemas.openxmlformats.org/officeDocument/2006/relationships/hyperlink" Target="https://www.brookings.edu/research/what-title-i-portability-would-mean-for-the-distribution-of-federal-education-aid/" TargetMode="External"/><Relationship Id="rId39" Type="http://schemas.openxmlformats.org/officeDocument/2006/relationships/hyperlink" Target="https://www.brookings.edu/research/what-title-i-portability-would-mean-for-the-distribution-of-federal-education-aid/" TargetMode="External"/><Relationship Id="rId50" Type="http://schemas.openxmlformats.org/officeDocument/2006/relationships/hyperlink" Target="http://www.ncpa.org/pub/four-failed-federal-education-reforms)//dnarayan" TargetMode="External"/><Relationship Id="rId51" Type="http://schemas.openxmlformats.org/officeDocument/2006/relationships/hyperlink" Target="https://luetkemeyer.house.gov/news/documentsingle.aspx?DocumentID=332215" TargetMode="External"/><Relationship Id="rId52" Type="http://schemas.openxmlformats.org/officeDocument/2006/relationships/hyperlink" Target="https://www.theatlantic.com/education/archive/2013/10/why-doesnt-the-constitution-guarantee-the-right-to-education/280583/" TargetMode="External"/><Relationship Id="rId53" Type="http://schemas.openxmlformats.org/officeDocument/2006/relationships/hyperlink" Target="http://chicagounbound.uchicago.edu/cgi/viewcontent.cgi?article=1072&amp;context=public_law_and_legal_theory" TargetMode="External"/><Relationship Id="rId54" Type="http://schemas.openxmlformats.org/officeDocument/2006/relationships/hyperlink" Target="http://chicagounbound.uchicago.edu/cgi/viewcontent.cgi?article=1072&amp;context=public_law_and_legal_theory" TargetMode="External"/><Relationship Id="rId55" Type="http://schemas.openxmlformats.org/officeDocument/2006/relationships/hyperlink" Target="http://chicagounbound.uchicago.edu/cgi/viewcontent.cgi?article=1072&amp;context=public_law_and_legal_theory" TargetMode="External"/><Relationship Id="rId56" Type="http://schemas.openxmlformats.org/officeDocument/2006/relationships/hyperlink" Target="http://chicagounbound.uchicago.edu/cgi/viewcontent.cgi?article=1072&amp;context=public_law_and_legal_theory" TargetMode="External"/><Relationship Id="rId57" Type="http://schemas.openxmlformats.org/officeDocument/2006/relationships/hyperlink" Target="http://chicagounbound.uchicago.edu/cgi/viewcontent.cgi?article=1072&amp;context=public_law_and_legal_theory" TargetMode="External"/><Relationship Id="rId58" Type="http://schemas.openxmlformats.org/officeDocument/2006/relationships/hyperlink" Target="http://chicagounbound.uchicago.edu/cgi/viewcontent.cgi?article=1072&amp;context=public_law_and_legal_theory" TargetMode="External"/><Relationship Id="rId59" Type="http://schemas.openxmlformats.org/officeDocument/2006/relationships/hyperlink" Target="http://chicagounbound.uchicago.edu/cgi/viewcontent.cgi?article=1072&amp;context=public_law_and_legal_theory" TargetMode="External"/><Relationship Id="rId70" Type="http://schemas.openxmlformats.org/officeDocument/2006/relationships/hyperlink" Target="http://www.southerneducation.org/getattachment/43e3f5bb-714f-47c3-85ad-ece27529f99f/No-Time-Lose-Why-America-Needs-an-Education-Amendm.aspx" TargetMode="External"/><Relationship Id="rId71" Type="http://schemas.openxmlformats.org/officeDocument/2006/relationships/hyperlink" Target="http://www.southerneducation.org/getattachment/43e3f5bb-714f-47c3-85ad-ece27529f99f/No-Time-Lose-Why-America-Needs-an-Education-Amendm.aspx" TargetMode="External"/><Relationship Id="rId72" Type="http://schemas.openxmlformats.org/officeDocument/2006/relationships/hyperlink" Target="http://thehill.com/blogs/pundits-blog/education/335153-devos-articulates-a-slimmer-more-effective-role-for-the-feds-in" TargetMode="External"/><Relationship Id="rId73" Type="http://schemas.openxmlformats.org/officeDocument/2006/relationships/hyperlink" Target="http://chicagounbound.uchicago.edu/cgi/viewcontent.cgi?article=1072&amp;context=public_law_and_legal_theory" TargetMode="External"/><Relationship Id="rId74" Type="http://schemas.openxmlformats.org/officeDocument/2006/relationships/hyperlink" Target="http://chicagounbound.uchicago.edu/cgi/viewcontent.cgi?article=1072&amp;context=public_law_and_legal_theory" TargetMode="External"/><Relationship Id="rId75" Type="http://schemas.openxmlformats.org/officeDocument/2006/relationships/hyperlink" Target="http://chicagounbound.uchicago.edu/cgi/viewcontent.cgi?article=1072&amp;context=public_law_and_legal_theory" TargetMode="External"/><Relationship Id="rId76" Type="http://schemas.openxmlformats.org/officeDocument/2006/relationships/hyperlink" Target="http://chicagounbound.uchicago.edu/cgi/viewcontent.cgi?article=2986&amp;context=journal_articles" TargetMode="External"/><Relationship Id="rId77" Type="http://schemas.openxmlformats.org/officeDocument/2006/relationships/hyperlink" Target="http://chicagounbound.uchicago.edu/cgi/viewcontent.cgi?article=2986&amp;context=journal_articles" TargetMode="External"/><Relationship Id="rId78" Type="http://schemas.openxmlformats.org/officeDocument/2006/relationships/hyperlink" Target="http://chicagounbound.uchicago.edu/cgi/viewcontent.cgi?article=2986&amp;context=journal_articles" TargetMode="External"/><Relationship Id="rId79" Type="http://schemas.openxmlformats.org/officeDocument/2006/relationships/hyperlink" Target="http://chicagounbound.uchicago.edu/cgi/viewcontent.cgi?article=2986&amp;context=journal_articles" TargetMode="External"/><Relationship Id="rId90" Type="http://schemas.openxmlformats.org/officeDocument/2006/relationships/hyperlink" Target="https://www.usnews.com/opinion/world-report/articles/2017-02-10/donald-trump-iran-and-the-fast-track-to-nuclear-war-in-the-middle-east" TargetMode="External"/><Relationship Id="rId91" Type="http://schemas.openxmlformats.org/officeDocument/2006/relationships/hyperlink" Target="http://www.huffingtonpost.com/entry/its-up-to-congress-now-to-stop-trumps-muslim-ban_us_595298cae4b05c37bb79d03d" TargetMode="External"/><Relationship Id="rId92" Type="http://schemas.openxmlformats.org/officeDocument/2006/relationships/hyperlink" Target="http://prospect.org/article/after-comey-congressional-republicans-totally-control-trump" TargetMode="External"/><Relationship Id="rId93" Type="http://schemas.openxmlformats.org/officeDocument/2006/relationships/hyperlink" Target="http://www.slate.com/articles/news_and_politics/jurisprudence/2017/02/donald_trump_s_unnerving_belief_that_the_judiciary_should_stay_out_of_his.html" TargetMode="External"/><Relationship Id="rId94" Type="http://schemas.openxmlformats.org/officeDocument/2006/relationships/hyperlink" Target="http://hechingerreport.org/how-the-executive-branch-is-reshaping-education-%E2%80%95-with-little-debate/" TargetMode="External"/><Relationship Id="rId95" Type="http://schemas.openxmlformats.org/officeDocument/2006/relationships/hyperlink" Target="http://www.nationalreview.com/article/445185/trump-less-authoritarian-obama)//tb" TargetMode="External"/><Relationship Id="rId96" Type="http://schemas.openxmlformats.org/officeDocument/2006/relationships/hyperlink" Target="http://www.cnn.com/2017/07/01/politics/congress-trump-war-power/index.html)//db" TargetMode="External"/><Relationship Id="rId97" Type="http://schemas.openxmlformats.org/officeDocument/2006/relationships/hyperlink" Target="https://www.theatlantic.com/politics/archive/2017/02/trump-constraints-opposition/516825/" TargetMode="External"/><Relationship Id="rId98" Type="http://schemas.openxmlformats.org/officeDocument/2006/relationships/hyperlink" Target="http://time.com/4758355/trump-100-days-republican-congress-relationship/" TargetMode="External"/><Relationship Id="rId99" Type="http://schemas.openxmlformats.org/officeDocument/2006/relationships/hyperlink" Target="http://abcnews.go.com/Politics/wireStory/trump-republican-party-complicated-48289429" TargetMode="External"/><Relationship Id="rId20" Type="http://schemas.openxmlformats.org/officeDocument/2006/relationships/hyperlink" Target="http://www.politico.com/tipsheets/morning-education/2017/05/26/governors-call-on-congress-to-fund-career-and-technical-education-220533" TargetMode="External"/><Relationship Id="rId21" Type="http://schemas.openxmlformats.org/officeDocument/2006/relationships/hyperlink" Target="http://heinonline.org/HOL/LandingPage?handle=hein.journals/sanlr52&amp;div=33&amp;id=&amp;page" TargetMode="External"/><Relationship Id="rId22" Type="http://schemas.openxmlformats.org/officeDocument/2006/relationships/hyperlink" Target="http://heinonline.org/HOL/LandingPage?handle=hein.journals/illlr72&amp;div=38&amp;id=&amp;page" TargetMode="External"/><Relationship Id="rId23" Type="http://schemas.openxmlformats.org/officeDocument/2006/relationships/hyperlink" Target="http://proxy.lib.umich.edu/login?url=http://search.proquest.com.proxy.lib.umich.edu/docview/1519298638?accountid=14667" TargetMode="External"/><Relationship Id="rId24" Type="http://schemas.openxmlformats.org/officeDocument/2006/relationships/hyperlink" Target="http://blogs.edweek.org/edweek/campaign-k" TargetMode="External"/><Relationship Id="rId25" Type="http://schemas.openxmlformats.org/officeDocument/2006/relationships/hyperlink" Target="https://www.brookings.edu/research/preserving-the-federal-role-in-encouraging-and-evaluating-education-innovation/" TargetMode="External"/><Relationship Id="rId26" Type="http://schemas.openxmlformats.org/officeDocument/2006/relationships/hyperlink" Target="https://www.brookings.edu/research/preserving-the-federal-role-in-encouraging-and-evaluating-education-innovation/" TargetMode="External"/><Relationship Id="rId27" Type="http://schemas.openxmlformats.org/officeDocument/2006/relationships/hyperlink" Target="http://www.heritage.org/education/report/gender-identity-policies-schools-what-congress-the-courts-and-the-trump" TargetMode="External"/><Relationship Id="rId28" Type="http://schemas.openxmlformats.org/officeDocument/2006/relationships/hyperlink" Target="http://www.heritage.org/education/report/gender-identity-policies-schools-what-congress-the-courts-and-the-trump" TargetMode="External"/><Relationship Id="rId29" Type="http://schemas.openxmlformats.org/officeDocument/2006/relationships/hyperlink" Target="http://www.heritage.org/education/report/gender-identity-policies-schools-what-congress-the-courts-and-the-trump" TargetMode="External"/><Relationship Id="rId40" Type="http://schemas.openxmlformats.org/officeDocument/2006/relationships/hyperlink" Target="http://brooklynworks.brooklaw.edu/cgi/viewcontent.cgi?article=1059&amp;context=faculty" TargetMode="External"/><Relationship Id="rId41" Type="http://schemas.openxmlformats.org/officeDocument/2006/relationships/hyperlink" Target="http://www.denverpost.com/2017/02/11/trump-awakens-checks-and-balances/" TargetMode="External"/><Relationship Id="rId42" Type="http://schemas.openxmlformats.org/officeDocument/2006/relationships/hyperlink" Target="http://corg.indiana.edu/congress-and-the-courts-what-matters-balance" TargetMode="External"/><Relationship Id="rId43" Type="http://schemas.openxmlformats.org/officeDocument/2006/relationships/hyperlink" Target="http://digitalcommons.law.scu.edu/cgi/viewcontent.cgi?article=1015&amp;context=facpubs" TargetMode="External"/><Relationship Id="rId44" Type="http://schemas.openxmlformats.org/officeDocument/2006/relationships/hyperlink" Target="https://www.cato.org/publications/congressional-testimony/impact-federal-involvement-americas-classrooms" TargetMode="External"/><Relationship Id="rId45" Type="http://schemas.openxmlformats.org/officeDocument/2006/relationships/hyperlink" Target="http://digitalcommons.law.scu.edu/cgi/viewcontent.cgi?article=1015&amp;context=facpubs" TargetMode="External"/><Relationship Id="rId46" Type="http://schemas.openxmlformats.org/officeDocument/2006/relationships/hyperlink" Target="http://www.stemedcoalition.org/wp-content/uploads/2016/04/The-Case-for-Informal-STEM-Education-Final-April-2016.pdf" TargetMode="External"/><Relationship Id="rId47" Type="http://schemas.openxmlformats.org/officeDocument/2006/relationships/hyperlink" Target="https://www.aei.org/publication/devos-should-take-on-educations-reformocracy/" TargetMode="External"/><Relationship Id="rId48" Type="http://schemas.openxmlformats.org/officeDocument/2006/relationships/hyperlink" Target="https://www.washingtonpost.com/news/answer-sheet/wp/2017/03/14/did-betsy-devos-just-ask-states-to-ignore-part-of-federal-education-law/?utm_term=.f32f28dce547)//dnarayan" TargetMode="External"/><Relationship Id="rId49" Type="http://schemas.openxmlformats.org/officeDocument/2006/relationships/hyperlink" Target="https://www.brookings.edu/articles/broken-promises-what-the-federal-government-can-do-to-improve-american-education/" TargetMode="External"/><Relationship Id="rId60" Type="http://schemas.openxmlformats.org/officeDocument/2006/relationships/hyperlink" Target="http://chicagounbound.uchicago.edu/cgi/viewcontent.cgi?article=1072&amp;context=public_law_and_legal_theory" TargetMode="External"/><Relationship Id="rId61" Type="http://schemas.openxmlformats.org/officeDocument/2006/relationships/hyperlink" Target="http://chicagounbound.uchicago.edu/cgi/viewcontent.cgi?article=1072&amp;context=public_law_and_legal_theory" TargetMode="External"/><Relationship Id="rId62" Type="http://schemas.openxmlformats.org/officeDocument/2006/relationships/hyperlink" Target="http://chicagounbound.uchicago.edu/cgi/viewcontent.cgi?article=1072&amp;context=public_law_and_legal_theory" TargetMode="External"/><Relationship Id="rId63" Type="http://schemas.openxmlformats.org/officeDocument/2006/relationships/hyperlink" Target="http://chicagounbound.uchicago.edu/cgi/viewcontent.cgi?article=1072&amp;context=public_law_and_legal_theory" TargetMode="External"/><Relationship Id="rId64" Type="http://schemas.openxmlformats.org/officeDocument/2006/relationships/hyperlink" Target="http://chicagounbound.uchicago.edu/cgi/viewcontent.cgi?article=1072&amp;context=public_law_and_legal_theory" TargetMode="External"/><Relationship Id="rId65" Type="http://schemas.openxmlformats.org/officeDocument/2006/relationships/hyperlink" Target="http://chicagounbound.uchicago.edu/cgi/viewcontent.cgi?article=1072&amp;context=public_law_and_legal_theory" TargetMode="External"/><Relationship Id="rId66" Type="http://schemas.openxmlformats.org/officeDocument/2006/relationships/hyperlink" Target="http://chicagounbound.uchicago.edu/cgi/viewcontent.cgi?article=1072&amp;context=public_law_and_legal_theory" TargetMode="External"/><Relationship Id="rId67" Type="http://schemas.openxmlformats.org/officeDocument/2006/relationships/hyperlink" Target="http://chicagounbound.uchicago.edu/cgi/viewcontent.cgi?article=1072&amp;context=public_law_and_legal_theory" TargetMode="External"/><Relationship Id="rId68" Type="http://schemas.openxmlformats.org/officeDocument/2006/relationships/hyperlink" Target="http://chicagounbound.uchicago.edu/cgi/viewcontent.cgi?article=2986&amp;context=journal_articles" TargetMode="External"/><Relationship Id="rId69" Type="http://schemas.openxmlformats.org/officeDocument/2006/relationships/hyperlink" Target="http://www.southerneducation.org/getattachment/43e3f5bb-714f-47c3-85ad-ece27529f99f/No-Time-Lose-Why-America-Needs-an-Education-Amendm.aspx" TargetMode="External"/><Relationship Id="rId100" Type="http://schemas.openxmlformats.org/officeDocument/2006/relationships/hyperlink" Target="http://www.huffingtonpost.com/entry/congress-trump-checks" TargetMode="External"/><Relationship Id="rId80" Type="http://schemas.openxmlformats.org/officeDocument/2006/relationships/hyperlink" Target="http://chicagounbound.uchicago.edu/cgi/viewcontent.cgi?article=2986&amp;context=journal_articles" TargetMode="External"/><Relationship Id="rId81" Type="http://schemas.openxmlformats.org/officeDocument/2006/relationships/hyperlink" Target="http://chicagounbound.uchicago.edu/cgi/viewcontent.cgi?article=2986&amp;context=journal_articles" TargetMode="External"/><Relationship Id="rId82" Type="http://schemas.openxmlformats.org/officeDocument/2006/relationships/hyperlink" Target="http://chicagounbound.uchicago.edu/cgi/viewcontent.cgi?article=2986&amp;context=journal_articles" TargetMode="External"/><Relationship Id="rId83" Type="http://schemas.openxmlformats.org/officeDocument/2006/relationships/hyperlink" Target="https://www.theatlantic.com/magazine/archive/2017/03/how-to-build-an-autocracy/513872/" TargetMode="External"/><Relationship Id="rId84" Type="http://schemas.openxmlformats.org/officeDocument/2006/relationships/hyperlink" Target="http://www.huffingtonpost.com/nick-turse/iran-nuclear-attack-study_b_3265921.html" TargetMode="External"/><Relationship Id="rId85" Type="http://schemas.openxmlformats.org/officeDocument/2006/relationships/hyperlink" Target="http://www.huffingtonpost.com/nick-turse/iran-nuclear-attack-study_b_3265921.html" TargetMode="External"/><Relationship Id="rId86" Type="http://schemas.openxmlformats.org/officeDocument/2006/relationships/hyperlink" Target="http://www.politico.com/magazine/story/2017/06/06/the-real-resistance-to-trump-the-gop-congress-215230)//db" TargetMode="External"/><Relationship Id="rId87" Type="http://schemas.openxmlformats.org/officeDocument/2006/relationships/hyperlink" Target="http://www.npr.org/2017/06/30/534939489/as-trump-travels-to-summit-congress-may-be-reasserting-itself-on-foreign-affairs)//db" TargetMode="External"/><Relationship Id="rId88" Type="http://schemas.openxmlformats.org/officeDocument/2006/relationships/hyperlink" Target="https://www.usatoday.com/story/opinion/nation-now/2017/06/16/conservatives-should-love-trump-presidency-but-they-dont-robert-robb-column/102779760/)//db" TargetMode="External"/><Relationship Id="rId89" Type="http://schemas.openxmlformats.org/officeDocument/2006/relationships/hyperlink" Target="http://www.denverpost.com/2017/02/11/trump-awakens-checks-and-balanc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el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D42200-9619-D84D-A6C4-7772886103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\Users\ameli\AppData\Roaming\Microsoft\Templates\Debate.dotm</Template>
  <TotalTime>564</TotalTime>
  <Pages>73</Pages>
  <Words>134469</Words>
  <Characters>766478</Characters>
  <Application>Microsoft Macintosh Word</Application>
  <DocSecurity>0</DocSecurity>
  <Lines>6387</Lines>
  <Paragraphs>1798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899149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Amelia D'Agaro</dc:creator>
  <cp:keywords>5.1.1</cp:keywords>
  <dc:description/>
  <cp:lastModifiedBy>admin</cp:lastModifiedBy>
  <cp:revision>173</cp:revision>
  <dcterms:created xsi:type="dcterms:W3CDTF">2017-06-29T18:29:00Z</dcterms:created>
  <dcterms:modified xsi:type="dcterms:W3CDTF">2017-07-02T00:44:00Z</dcterms:modified>
</cp:coreProperties>
</file>